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A74F2" w14:textId="5C461E4D" w:rsidR="00414CBB" w:rsidRPr="00D71A85" w:rsidRDefault="004B66C7" w:rsidP="005A1375">
      <w:pPr>
        <w:spacing w:after="0" w:line="360" w:lineRule="auto"/>
        <w:jc w:val="both"/>
        <w:outlineLvl w:val="0"/>
        <w:rPr>
          <w:b/>
          <w:sz w:val="18"/>
          <w:szCs w:val="18"/>
          <w:lang w:val="en-US"/>
        </w:rPr>
      </w:pPr>
      <w:bookmarkStart w:id="0" w:name="_Hlk102307383"/>
      <w:r w:rsidRPr="00D71A85">
        <w:rPr>
          <w:b/>
          <w:sz w:val="18"/>
          <w:szCs w:val="18"/>
          <w:lang w:val="en-US"/>
        </w:rPr>
        <w:t xml:space="preserve">On </w:t>
      </w:r>
      <w:r w:rsidR="00AB66B1" w:rsidRPr="00D71A85">
        <w:rPr>
          <w:b/>
          <w:sz w:val="18"/>
          <w:szCs w:val="18"/>
          <w:lang w:val="en-US"/>
        </w:rPr>
        <w:t>the rational resolution of</w:t>
      </w:r>
      <w:r w:rsidRPr="00D71A85">
        <w:rPr>
          <w:b/>
          <w:sz w:val="18"/>
          <w:szCs w:val="18"/>
          <w:lang w:val="en-US"/>
        </w:rPr>
        <w:t xml:space="preserve"> </w:t>
      </w:r>
      <w:r w:rsidR="005F62A6" w:rsidRPr="00D71A85">
        <w:rPr>
          <w:b/>
          <w:sz w:val="18"/>
          <w:szCs w:val="18"/>
          <w:lang w:val="en-US"/>
        </w:rPr>
        <w:t>(deep) disagreements</w:t>
      </w:r>
    </w:p>
    <w:p w14:paraId="08D5AC94" w14:textId="77777777" w:rsidR="00414CBB" w:rsidRPr="00D71A85" w:rsidRDefault="00414CBB" w:rsidP="005A1375">
      <w:pPr>
        <w:spacing w:after="0" w:line="360" w:lineRule="auto"/>
        <w:jc w:val="both"/>
        <w:outlineLvl w:val="0"/>
        <w:rPr>
          <w:b/>
          <w:sz w:val="18"/>
          <w:szCs w:val="18"/>
          <w:lang w:val="en-US"/>
        </w:rPr>
      </w:pPr>
    </w:p>
    <w:p w14:paraId="7ABD5C28" w14:textId="4D85730D" w:rsidR="005A1375" w:rsidRPr="00D71A85" w:rsidRDefault="005A1375" w:rsidP="005A1375">
      <w:pPr>
        <w:spacing w:after="0" w:line="360" w:lineRule="auto"/>
        <w:jc w:val="both"/>
        <w:outlineLvl w:val="0"/>
        <w:rPr>
          <w:b/>
          <w:sz w:val="18"/>
          <w:szCs w:val="18"/>
          <w:lang w:val="en-US"/>
        </w:rPr>
      </w:pPr>
    </w:p>
    <w:p w14:paraId="3B5B2CCC" w14:textId="086CEF76" w:rsidR="00C42D62" w:rsidRPr="0032514F" w:rsidRDefault="005A1375" w:rsidP="00AB66B1">
      <w:pPr>
        <w:spacing w:after="0" w:line="360" w:lineRule="auto"/>
        <w:jc w:val="both"/>
        <w:outlineLvl w:val="0"/>
        <w:rPr>
          <w:bCs/>
          <w:sz w:val="16"/>
          <w:szCs w:val="16"/>
          <w:lang w:val="en-US"/>
        </w:rPr>
      </w:pPr>
      <w:r w:rsidRPr="0032514F">
        <w:rPr>
          <w:bCs/>
          <w:sz w:val="16"/>
          <w:szCs w:val="16"/>
          <w:lang w:val="en-US"/>
        </w:rPr>
        <w:t xml:space="preserve">Abstract: </w:t>
      </w:r>
      <w:r w:rsidR="00AB66B1" w:rsidRPr="0032514F">
        <w:rPr>
          <w:bCs/>
          <w:sz w:val="16"/>
          <w:szCs w:val="16"/>
          <w:lang w:val="en-US"/>
        </w:rPr>
        <w:t>Disagreements come in all shapes and sizes</w:t>
      </w:r>
      <w:r w:rsidR="00A26598" w:rsidRPr="0032514F">
        <w:rPr>
          <w:bCs/>
          <w:sz w:val="16"/>
          <w:szCs w:val="16"/>
          <w:lang w:val="en-US"/>
        </w:rPr>
        <w:t>, b</w:t>
      </w:r>
      <w:r w:rsidR="003F74F6" w:rsidRPr="0032514F">
        <w:rPr>
          <w:bCs/>
          <w:sz w:val="16"/>
          <w:szCs w:val="16"/>
          <w:lang w:val="en-US"/>
        </w:rPr>
        <w:t xml:space="preserve">ut </w:t>
      </w:r>
      <w:r w:rsidR="00AB66B1" w:rsidRPr="0032514F">
        <w:rPr>
          <w:bCs/>
          <w:sz w:val="16"/>
          <w:szCs w:val="16"/>
          <w:lang w:val="en-US"/>
        </w:rPr>
        <w:t xml:space="preserve">epistemologists and argumentation theorists </w:t>
      </w:r>
      <w:r w:rsidR="00230B33" w:rsidRPr="0032514F">
        <w:rPr>
          <w:bCs/>
          <w:sz w:val="16"/>
          <w:szCs w:val="16"/>
          <w:lang w:val="en-US"/>
        </w:rPr>
        <w:t>have singl</w:t>
      </w:r>
      <w:r w:rsidR="006A78B6">
        <w:rPr>
          <w:bCs/>
          <w:sz w:val="16"/>
          <w:szCs w:val="16"/>
          <w:lang w:val="en-US"/>
        </w:rPr>
        <w:t>ed</w:t>
      </w:r>
      <w:r w:rsidR="00230B33" w:rsidRPr="0032514F">
        <w:rPr>
          <w:bCs/>
          <w:sz w:val="16"/>
          <w:szCs w:val="16"/>
          <w:lang w:val="en-US"/>
        </w:rPr>
        <w:t xml:space="preserve"> out a special category referred to as</w:t>
      </w:r>
      <w:r w:rsidR="00B91774" w:rsidRPr="0032514F">
        <w:rPr>
          <w:bCs/>
          <w:sz w:val="16"/>
          <w:szCs w:val="16"/>
          <w:lang w:val="en-US"/>
        </w:rPr>
        <w:t xml:space="preserve"> </w:t>
      </w:r>
      <w:r w:rsidR="00AB66B1" w:rsidRPr="0032514F">
        <w:rPr>
          <w:bCs/>
          <w:i/>
          <w:iCs/>
          <w:sz w:val="16"/>
          <w:szCs w:val="16"/>
          <w:lang w:val="en-US"/>
        </w:rPr>
        <w:t>deep disagreements</w:t>
      </w:r>
      <w:r w:rsidR="00AB66B1" w:rsidRPr="0032514F">
        <w:rPr>
          <w:bCs/>
          <w:sz w:val="16"/>
          <w:szCs w:val="16"/>
          <w:lang w:val="en-US"/>
        </w:rPr>
        <w:t xml:space="preserve">. </w:t>
      </w:r>
      <w:r w:rsidR="003F74F6" w:rsidRPr="0032514F">
        <w:rPr>
          <w:bCs/>
          <w:sz w:val="16"/>
          <w:szCs w:val="16"/>
          <w:lang w:val="en-US"/>
        </w:rPr>
        <w:t>These</w:t>
      </w:r>
      <w:r w:rsidR="00AB66B1" w:rsidRPr="0032514F">
        <w:rPr>
          <w:bCs/>
          <w:sz w:val="16"/>
          <w:szCs w:val="16"/>
          <w:lang w:val="en-US"/>
        </w:rPr>
        <w:t xml:space="preserve"> </w:t>
      </w:r>
      <w:r w:rsidR="00A26598" w:rsidRPr="0032514F">
        <w:rPr>
          <w:bCs/>
          <w:sz w:val="16"/>
          <w:szCs w:val="16"/>
          <w:lang w:val="en-US"/>
        </w:rPr>
        <w:t xml:space="preserve">deep disagreements </w:t>
      </w:r>
      <w:r w:rsidR="00AB66B1" w:rsidRPr="0032514F">
        <w:rPr>
          <w:bCs/>
          <w:sz w:val="16"/>
          <w:szCs w:val="16"/>
          <w:lang w:val="en-US"/>
        </w:rPr>
        <w:t xml:space="preserve">are thought to pose </w:t>
      </w:r>
      <w:r w:rsidR="00A26598" w:rsidRPr="0032514F">
        <w:rPr>
          <w:bCs/>
          <w:sz w:val="16"/>
          <w:szCs w:val="16"/>
          <w:lang w:val="en-US"/>
        </w:rPr>
        <w:t xml:space="preserve">philosophical </w:t>
      </w:r>
      <w:r w:rsidR="00230B33" w:rsidRPr="0032514F">
        <w:rPr>
          <w:bCs/>
          <w:sz w:val="16"/>
          <w:szCs w:val="16"/>
          <w:lang w:val="en-US"/>
        </w:rPr>
        <w:t xml:space="preserve">and practical </w:t>
      </w:r>
      <w:r w:rsidR="00A8479B" w:rsidRPr="0032514F">
        <w:rPr>
          <w:bCs/>
          <w:sz w:val="16"/>
          <w:szCs w:val="16"/>
          <w:lang w:val="en-US"/>
        </w:rPr>
        <w:t>difficulties</w:t>
      </w:r>
      <w:r w:rsidR="006A78B6">
        <w:rPr>
          <w:bCs/>
          <w:sz w:val="16"/>
          <w:szCs w:val="16"/>
          <w:lang w:val="en-US"/>
        </w:rPr>
        <w:t xml:space="preserve"> pertaining to their rational resolution</w:t>
      </w:r>
      <w:r w:rsidR="00AB66B1" w:rsidRPr="0032514F">
        <w:rPr>
          <w:bCs/>
          <w:sz w:val="16"/>
          <w:szCs w:val="16"/>
          <w:lang w:val="en-US"/>
        </w:rPr>
        <w:t xml:space="preserve">. </w:t>
      </w:r>
      <w:r w:rsidR="00E546F1" w:rsidRPr="0032514F">
        <w:rPr>
          <w:bCs/>
          <w:sz w:val="16"/>
          <w:szCs w:val="16"/>
          <w:lang w:val="en-US"/>
        </w:rPr>
        <w:t>I</w:t>
      </w:r>
      <w:r w:rsidR="00960963" w:rsidRPr="0032514F">
        <w:rPr>
          <w:bCs/>
          <w:sz w:val="16"/>
          <w:szCs w:val="16"/>
          <w:lang w:val="en-US"/>
        </w:rPr>
        <w:t>n this paper, I</w:t>
      </w:r>
      <w:r w:rsidR="00E546F1" w:rsidRPr="0032514F">
        <w:rPr>
          <w:bCs/>
          <w:sz w:val="16"/>
          <w:szCs w:val="16"/>
          <w:lang w:val="en-US"/>
        </w:rPr>
        <w:t xml:space="preserve"> start with a critique of the </w:t>
      </w:r>
      <w:r w:rsidR="00960963" w:rsidRPr="0032514F">
        <w:rPr>
          <w:bCs/>
          <w:sz w:val="16"/>
          <w:szCs w:val="16"/>
          <w:lang w:val="en-US"/>
        </w:rPr>
        <w:t xml:space="preserve">widespread claim </w:t>
      </w:r>
      <w:r w:rsidR="00E546F1" w:rsidRPr="0032514F">
        <w:rPr>
          <w:bCs/>
          <w:sz w:val="16"/>
          <w:szCs w:val="16"/>
          <w:lang w:val="en-US"/>
        </w:rPr>
        <w:t xml:space="preserve">that deep disagreements </w:t>
      </w:r>
      <w:r w:rsidR="00960963" w:rsidRPr="0032514F">
        <w:rPr>
          <w:bCs/>
          <w:sz w:val="16"/>
          <w:szCs w:val="16"/>
          <w:lang w:val="en-US"/>
        </w:rPr>
        <w:t xml:space="preserve">are qualitatively different </w:t>
      </w:r>
      <w:r w:rsidR="00230B33" w:rsidRPr="0032514F">
        <w:rPr>
          <w:bCs/>
          <w:sz w:val="16"/>
          <w:szCs w:val="16"/>
          <w:lang w:val="en-US"/>
        </w:rPr>
        <w:t>from</w:t>
      </w:r>
      <w:r w:rsidR="00960963" w:rsidRPr="0032514F">
        <w:rPr>
          <w:bCs/>
          <w:sz w:val="16"/>
          <w:szCs w:val="16"/>
          <w:lang w:val="en-US"/>
        </w:rPr>
        <w:t xml:space="preserve"> normal disagreements</w:t>
      </w:r>
      <w:r w:rsidR="00E546F1" w:rsidRPr="0032514F">
        <w:rPr>
          <w:bCs/>
          <w:sz w:val="16"/>
          <w:szCs w:val="16"/>
          <w:lang w:val="en-US"/>
        </w:rPr>
        <w:t xml:space="preserve"> because </w:t>
      </w:r>
      <w:r w:rsidR="006A78B6">
        <w:rPr>
          <w:bCs/>
          <w:sz w:val="16"/>
          <w:szCs w:val="16"/>
          <w:lang w:val="en-US"/>
        </w:rPr>
        <w:t>they arise from a difference in</w:t>
      </w:r>
      <w:r w:rsidR="00960963" w:rsidRPr="0032514F">
        <w:rPr>
          <w:bCs/>
          <w:sz w:val="16"/>
          <w:szCs w:val="16"/>
          <w:lang w:val="en-US"/>
        </w:rPr>
        <w:t xml:space="preserve"> </w:t>
      </w:r>
      <w:r w:rsidR="00E546F1" w:rsidRPr="0032514F">
        <w:rPr>
          <w:bCs/>
          <w:sz w:val="16"/>
          <w:szCs w:val="16"/>
          <w:lang w:val="en-US"/>
        </w:rPr>
        <w:t>‘fundamental principles’ or ‘hinge commitments</w:t>
      </w:r>
      <w:r w:rsidR="00A61998">
        <w:rPr>
          <w:bCs/>
          <w:sz w:val="16"/>
          <w:szCs w:val="16"/>
          <w:lang w:val="en-US"/>
        </w:rPr>
        <w:t>.</w:t>
      </w:r>
      <w:r w:rsidR="00E546F1" w:rsidRPr="0032514F">
        <w:rPr>
          <w:bCs/>
          <w:sz w:val="16"/>
          <w:szCs w:val="16"/>
          <w:lang w:val="en-US"/>
        </w:rPr>
        <w:t xml:space="preserve">’ </w:t>
      </w:r>
      <w:r w:rsidR="00AB66B1" w:rsidRPr="0032514F">
        <w:rPr>
          <w:bCs/>
          <w:sz w:val="16"/>
          <w:szCs w:val="16"/>
          <w:lang w:val="en-US"/>
        </w:rPr>
        <w:t xml:space="preserve">I </w:t>
      </w:r>
      <w:r w:rsidR="00E546F1" w:rsidRPr="0032514F">
        <w:rPr>
          <w:bCs/>
          <w:sz w:val="16"/>
          <w:szCs w:val="16"/>
          <w:lang w:val="en-US"/>
        </w:rPr>
        <w:t xml:space="preserve">then </w:t>
      </w:r>
      <w:r w:rsidR="00AB66B1" w:rsidRPr="0032514F">
        <w:rPr>
          <w:bCs/>
          <w:sz w:val="16"/>
          <w:szCs w:val="16"/>
          <w:lang w:val="en-US"/>
        </w:rPr>
        <w:t xml:space="preserve">defend the following two claims: (1) All disagreements are deep to the extent that they are actual disagreements. </w:t>
      </w:r>
      <w:r w:rsidR="00960963" w:rsidRPr="0032514F">
        <w:rPr>
          <w:bCs/>
          <w:sz w:val="16"/>
          <w:szCs w:val="16"/>
          <w:lang w:val="en-US"/>
        </w:rPr>
        <w:t xml:space="preserve">This </w:t>
      </w:r>
      <w:r w:rsidR="006A78B6">
        <w:rPr>
          <w:bCs/>
          <w:sz w:val="16"/>
          <w:szCs w:val="16"/>
          <w:lang w:val="en-US"/>
        </w:rPr>
        <w:t xml:space="preserve">first claim </w:t>
      </w:r>
      <w:r w:rsidR="00960963" w:rsidRPr="0032514F">
        <w:rPr>
          <w:bCs/>
          <w:sz w:val="16"/>
          <w:szCs w:val="16"/>
          <w:lang w:val="en-US"/>
        </w:rPr>
        <w:t>implie</w:t>
      </w:r>
      <w:r w:rsidR="00230B33" w:rsidRPr="0032514F">
        <w:rPr>
          <w:bCs/>
          <w:sz w:val="16"/>
          <w:szCs w:val="16"/>
          <w:lang w:val="en-US"/>
        </w:rPr>
        <w:t>s, I will argue,</w:t>
      </w:r>
      <w:r w:rsidR="00960963" w:rsidRPr="0032514F">
        <w:rPr>
          <w:bCs/>
          <w:sz w:val="16"/>
          <w:szCs w:val="16"/>
          <w:lang w:val="en-US"/>
        </w:rPr>
        <w:t xml:space="preserve"> that</w:t>
      </w:r>
      <w:r w:rsidR="00AB66B1" w:rsidRPr="0032514F">
        <w:rPr>
          <w:bCs/>
          <w:sz w:val="16"/>
          <w:szCs w:val="16"/>
          <w:lang w:val="en-US"/>
        </w:rPr>
        <w:t xml:space="preserve"> disagreements </w:t>
      </w:r>
      <w:r w:rsidR="00230B33" w:rsidRPr="0032514F">
        <w:rPr>
          <w:bCs/>
          <w:sz w:val="16"/>
          <w:szCs w:val="16"/>
          <w:lang w:val="en-US"/>
        </w:rPr>
        <w:t>typically regarded as normal (‘</w:t>
      </w:r>
      <w:r w:rsidR="006A78B6">
        <w:rPr>
          <w:bCs/>
          <w:sz w:val="16"/>
          <w:szCs w:val="16"/>
          <w:lang w:val="en-US"/>
        </w:rPr>
        <w:t>shallow’</w:t>
      </w:r>
      <w:r w:rsidR="00230B33" w:rsidRPr="0032514F">
        <w:rPr>
          <w:bCs/>
          <w:sz w:val="16"/>
          <w:szCs w:val="16"/>
          <w:lang w:val="en-US"/>
        </w:rPr>
        <w:t xml:space="preserve">) </w:t>
      </w:r>
      <w:r w:rsidR="00E546F1" w:rsidRPr="0032514F">
        <w:rPr>
          <w:bCs/>
          <w:sz w:val="16"/>
          <w:szCs w:val="16"/>
          <w:lang w:val="en-US"/>
        </w:rPr>
        <w:t>can be explained away as</w:t>
      </w:r>
      <w:r w:rsidR="00851250" w:rsidRPr="0032514F">
        <w:rPr>
          <w:bCs/>
          <w:sz w:val="16"/>
          <w:szCs w:val="16"/>
          <w:lang w:val="en-US"/>
        </w:rPr>
        <w:t xml:space="preserve"> </w:t>
      </w:r>
      <w:r w:rsidR="00AB66B1" w:rsidRPr="0032514F">
        <w:rPr>
          <w:bCs/>
          <w:sz w:val="16"/>
          <w:szCs w:val="16"/>
          <w:lang w:val="en-US"/>
        </w:rPr>
        <w:t>misunderstandings</w:t>
      </w:r>
      <w:r w:rsidR="00A275FD" w:rsidRPr="0032514F">
        <w:rPr>
          <w:bCs/>
          <w:sz w:val="16"/>
          <w:szCs w:val="16"/>
          <w:lang w:val="en-US"/>
        </w:rPr>
        <w:t xml:space="preserve"> or</w:t>
      </w:r>
      <w:r w:rsidR="00E546F1" w:rsidRPr="0032514F">
        <w:rPr>
          <w:bCs/>
          <w:sz w:val="16"/>
          <w:szCs w:val="16"/>
          <w:lang w:val="en-US"/>
        </w:rPr>
        <w:t xml:space="preserve"> </w:t>
      </w:r>
      <w:r w:rsidR="00960963" w:rsidRPr="0032514F">
        <w:rPr>
          <w:bCs/>
          <w:sz w:val="16"/>
          <w:szCs w:val="16"/>
          <w:lang w:val="en-US"/>
        </w:rPr>
        <w:t>communicative</w:t>
      </w:r>
      <w:r w:rsidR="00395BCB" w:rsidRPr="0032514F">
        <w:rPr>
          <w:bCs/>
          <w:sz w:val="16"/>
          <w:szCs w:val="16"/>
          <w:lang w:val="en-US"/>
        </w:rPr>
        <w:t xml:space="preserve"> mishap</w:t>
      </w:r>
      <w:r w:rsidR="006A78B6">
        <w:rPr>
          <w:bCs/>
          <w:sz w:val="16"/>
          <w:szCs w:val="16"/>
          <w:lang w:val="en-US"/>
        </w:rPr>
        <w:t>s</w:t>
      </w:r>
      <w:r w:rsidR="00AB66B1" w:rsidRPr="0032514F">
        <w:rPr>
          <w:bCs/>
          <w:sz w:val="16"/>
          <w:szCs w:val="16"/>
          <w:lang w:val="en-US"/>
        </w:rPr>
        <w:t>. (2) The resolution of a disagreement can be rational either through a joint experience of mutually recognized facts or</w:t>
      </w:r>
      <w:r w:rsidR="00960963" w:rsidRPr="0032514F">
        <w:rPr>
          <w:bCs/>
          <w:sz w:val="16"/>
          <w:szCs w:val="16"/>
          <w:lang w:val="en-US"/>
        </w:rPr>
        <w:t xml:space="preserve"> through</w:t>
      </w:r>
      <w:r w:rsidR="00AB66B1" w:rsidRPr="0032514F">
        <w:rPr>
          <w:bCs/>
          <w:sz w:val="16"/>
          <w:szCs w:val="16"/>
          <w:lang w:val="en-US"/>
        </w:rPr>
        <w:t xml:space="preserve"> an exchange of arguments that leads to a</w:t>
      </w:r>
      <w:r w:rsidR="00E546F1" w:rsidRPr="0032514F">
        <w:rPr>
          <w:bCs/>
          <w:sz w:val="16"/>
          <w:szCs w:val="16"/>
          <w:lang w:val="en-US"/>
        </w:rPr>
        <w:t xml:space="preserve"> </w:t>
      </w:r>
      <w:r w:rsidR="00395BCB" w:rsidRPr="0032514F">
        <w:rPr>
          <w:bCs/>
          <w:sz w:val="16"/>
          <w:szCs w:val="16"/>
          <w:lang w:val="en-US"/>
        </w:rPr>
        <w:t>reformulation of the</w:t>
      </w:r>
      <w:r w:rsidR="00AB66B1" w:rsidRPr="0032514F">
        <w:rPr>
          <w:bCs/>
          <w:sz w:val="16"/>
          <w:szCs w:val="16"/>
          <w:lang w:val="en-US"/>
        </w:rPr>
        <w:t xml:space="preserve"> disagreement </w:t>
      </w:r>
      <w:r w:rsidR="00A275FD" w:rsidRPr="0032514F">
        <w:rPr>
          <w:bCs/>
          <w:sz w:val="16"/>
          <w:szCs w:val="16"/>
          <w:lang w:val="en-US"/>
        </w:rPr>
        <w:t>that</w:t>
      </w:r>
      <w:r w:rsidR="00C420BC">
        <w:rPr>
          <w:bCs/>
          <w:sz w:val="16"/>
          <w:szCs w:val="16"/>
          <w:lang w:val="en-US"/>
        </w:rPr>
        <w:t xml:space="preserve">, </w:t>
      </w:r>
      <w:r w:rsidR="00E546F1" w:rsidRPr="0032514F">
        <w:rPr>
          <w:bCs/>
          <w:sz w:val="16"/>
          <w:szCs w:val="16"/>
          <w:lang w:val="en-US"/>
        </w:rPr>
        <w:t>i</w:t>
      </w:r>
      <w:r w:rsidR="00A275FD" w:rsidRPr="0032514F">
        <w:rPr>
          <w:bCs/>
          <w:sz w:val="16"/>
          <w:szCs w:val="16"/>
          <w:lang w:val="en-US"/>
        </w:rPr>
        <w:t xml:space="preserve">n </w:t>
      </w:r>
      <w:r w:rsidR="00C420BC">
        <w:rPr>
          <w:bCs/>
          <w:sz w:val="16"/>
          <w:szCs w:val="16"/>
          <w:lang w:val="en-US"/>
        </w:rPr>
        <w:t>this</w:t>
      </w:r>
      <w:r w:rsidR="00A275FD" w:rsidRPr="0032514F">
        <w:rPr>
          <w:bCs/>
          <w:sz w:val="16"/>
          <w:szCs w:val="16"/>
          <w:lang w:val="en-US"/>
        </w:rPr>
        <w:t xml:space="preserve"> new form</w:t>
      </w:r>
      <w:r w:rsidR="00C420BC">
        <w:rPr>
          <w:bCs/>
          <w:sz w:val="16"/>
          <w:szCs w:val="16"/>
          <w:lang w:val="en-US"/>
        </w:rPr>
        <w:t>,</w:t>
      </w:r>
      <w:r w:rsidR="00A275FD" w:rsidRPr="0032514F">
        <w:rPr>
          <w:bCs/>
          <w:sz w:val="16"/>
          <w:szCs w:val="16"/>
          <w:lang w:val="en-US"/>
        </w:rPr>
        <w:t xml:space="preserve"> lends itself to a </w:t>
      </w:r>
      <w:r w:rsidR="00AB66B1" w:rsidRPr="0032514F">
        <w:rPr>
          <w:bCs/>
          <w:sz w:val="16"/>
          <w:szCs w:val="16"/>
          <w:lang w:val="en-US"/>
        </w:rPr>
        <w:t>resol</w:t>
      </w:r>
      <w:r w:rsidR="00A275FD" w:rsidRPr="0032514F">
        <w:rPr>
          <w:bCs/>
          <w:sz w:val="16"/>
          <w:szCs w:val="16"/>
          <w:lang w:val="en-US"/>
        </w:rPr>
        <w:t>ution</w:t>
      </w:r>
      <w:r w:rsidR="00AB66B1" w:rsidRPr="0032514F">
        <w:rPr>
          <w:bCs/>
          <w:sz w:val="16"/>
          <w:szCs w:val="16"/>
          <w:lang w:val="en-US"/>
        </w:rPr>
        <w:t xml:space="preserve"> through a joint experience of mutually recognized facts. </w:t>
      </w:r>
      <w:r w:rsidR="00A8479B" w:rsidRPr="0032514F">
        <w:rPr>
          <w:bCs/>
          <w:sz w:val="16"/>
          <w:szCs w:val="16"/>
          <w:lang w:val="en-US"/>
        </w:rPr>
        <w:t xml:space="preserve">I conclude with a reflection on the consequences </w:t>
      </w:r>
      <w:r w:rsidR="00960963" w:rsidRPr="0032514F">
        <w:rPr>
          <w:bCs/>
          <w:sz w:val="16"/>
          <w:szCs w:val="16"/>
          <w:lang w:val="en-US"/>
        </w:rPr>
        <w:t>of these two theses for</w:t>
      </w:r>
      <w:r w:rsidR="00A8479B" w:rsidRPr="0032514F">
        <w:rPr>
          <w:bCs/>
          <w:sz w:val="16"/>
          <w:szCs w:val="16"/>
          <w:lang w:val="en-US"/>
        </w:rPr>
        <w:t xml:space="preserve"> the </w:t>
      </w:r>
      <w:r w:rsidR="003F74F6" w:rsidRPr="0032514F">
        <w:rPr>
          <w:bCs/>
          <w:sz w:val="16"/>
          <w:szCs w:val="16"/>
          <w:lang w:val="en-US"/>
        </w:rPr>
        <w:t>idea</w:t>
      </w:r>
      <w:r w:rsidR="00A8479B" w:rsidRPr="0032514F">
        <w:rPr>
          <w:bCs/>
          <w:sz w:val="16"/>
          <w:szCs w:val="16"/>
          <w:lang w:val="en-US"/>
        </w:rPr>
        <w:t xml:space="preserve"> of </w:t>
      </w:r>
      <w:r w:rsidR="00960963" w:rsidRPr="0032514F">
        <w:rPr>
          <w:bCs/>
          <w:sz w:val="16"/>
          <w:szCs w:val="16"/>
          <w:lang w:val="en-US"/>
        </w:rPr>
        <w:t xml:space="preserve">deep disagreement and that of </w:t>
      </w:r>
      <w:r w:rsidR="003F74F6" w:rsidRPr="0032514F">
        <w:rPr>
          <w:bCs/>
          <w:sz w:val="16"/>
          <w:szCs w:val="16"/>
          <w:lang w:val="en-US"/>
        </w:rPr>
        <w:t>rational resolution</w:t>
      </w:r>
      <w:r w:rsidR="00A8479B" w:rsidRPr="0032514F">
        <w:rPr>
          <w:bCs/>
          <w:sz w:val="16"/>
          <w:szCs w:val="16"/>
          <w:lang w:val="en-US"/>
        </w:rPr>
        <w:t>.</w:t>
      </w:r>
    </w:p>
    <w:p w14:paraId="4EF7F368" w14:textId="1941B546" w:rsidR="001C680A" w:rsidRPr="0032514F" w:rsidRDefault="001C680A" w:rsidP="00AB66B1">
      <w:pPr>
        <w:spacing w:after="0" w:line="360" w:lineRule="auto"/>
        <w:jc w:val="both"/>
        <w:outlineLvl w:val="0"/>
        <w:rPr>
          <w:bCs/>
          <w:sz w:val="16"/>
          <w:szCs w:val="16"/>
          <w:lang w:val="en-US"/>
        </w:rPr>
      </w:pPr>
    </w:p>
    <w:p w14:paraId="08D405C4" w14:textId="7A416AB4" w:rsidR="001C680A" w:rsidRPr="0032514F" w:rsidRDefault="001C680A" w:rsidP="00AB66B1">
      <w:pPr>
        <w:spacing w:after="0" w:line="360" w:lineRule="auto"/>
        <w:jc w:val="both"/>
        <w:outlineLvl w:val="0"/>
        <w:rPr>
          <w:bCs/>
          <w:caps/>
          <w:sz w:val="16"/>
          <w:szCs w:val="16"/>
          <w:lang w:val="en-US"/>
        </w:rPr>
      </w:pPr>
      <w:r w:rsidRPr="0032514F">
        <w:rPr>
          <w:bCs/>
          <w:sz w:val="16"/>
          <w:szCs w:val="16"/>
          <w:lang w:val="en-US"/>
        </w:rPr>
        <w:t>Deep disagreements; Argumentation; Rational resolution;</w:t>
      </w:r>
      <w:r w:rsidR="00A65853" w:rsidRPr="0032514F">
        <w:rPr>
          <w:bCs/>
          <w:sz w:val="16"/>
          <w:szCs w:val="16"/>
          <w:lang w:val="en-US"/>
        </w:rPr>
        <w:t xml:space="preserve"> Joint Experience</w:t>
      </w:r>
      <w:r w:rsidR="001F7576" w:rsidRPr="0032514F">
        <w:rPr>
          <w:bCs/>
          <w:sz w:val="16"/>
          <w:szCs w:val="16"/>
          <w:lang w:val="en-US"/>
        </w:rPr>
        <w:t xml:space="preserve"> of Facts</w:t>
      </w:r>
      <w:r w:rsidRPr="0032514F">
        <w:rPr>
          <w:bCs/>
          <w:sz w:val="16"/>
          <w:szCs w:val="16"/>
          <w:lang w:val="en-US"/>
        </w:rPr>
        <w:t>; Fundamental Epistemic Principles</w:t>
      </w:r>
    </w:p>
    <w:bookmarkEnd w:id="0"/>
    <w:p w14:paraId="28275B41" w14:textId="08E4A0D6" w:rsidR="00C42D62" w:rsidRPr="00D71A85" w:rsidRDefault="00C42D62" w:rsidP="0059127B">
      <w:pPr>
        <w:spacing w:after="0" w:line="360" w:lineRule="auto"/>
        <w:jc w:val="both"/>
        <w:rPr>
          <w:bCs/>
          <w:caps/>
          <w:sz w:val="18"/>
          <w:szCs w:val="18"/>
          <w:lang w:val="en-US"/>
        </w:rPr>
      </w:pPr>
    </w:p>
    <w:p w14:paraId="45FAEB83" w14:textId="77777777" w:rsidR="00C42D62" w:rsidRPr="00D71A85" w:rsidRDefault="00C42D62" w:rsidP="0059127B">
      <w:pPr>
        <w:spacing w:after="0" w:line="360" w:lineRule="auto"/>
        <w:jc w:val="both"/>
        <w:rPr>
          <w:bCs/>
          <w:caps/>
          <w:sz w:val="18"/>
          <w:szCs w:val="18"/>
          <w:lang w:val="en-US"/>
        </w:rPr>
      </w:pPr>
    </w:p>
    <w:p w14:paraId="19B210FD" w14:textId="77777777" w:rsidR="000165EE" w:rsidRPr="00D71A85" w:rsidRDefault="000165EE" w:rsidP="0059127B">
      <w:pPr>
        <w:spacing w:after="0" w:line="360" w:lineRule="auto"/>
        <w:jc w:val="both"/>
        <w:rPr>
          <w:b/>
          <w:caps/>
          <w:sz w:val="18"/>
          <w:szCs w:val="18"/>
          <w:lang w:val="en-US"/>
        </w:rPr>
      </w:pPr>
    </w:p>
    <w:p w14:paraId="5F4269B6" w14:textId="77777777" w:rsidR="004D03BF" w:rsidRPr="00D71A85" w:rsidRDefault="004D03BF" w:rsidP="0059127B">
      <w:pPr>
        <w:spacing w:after="0" w:line="360" w:lineRule="auto"/>
        <w:jc w:val="both"/>
        <w:rPr>
          <w:b/>
          <w:caps/>
          <w:sz w:val="18"/>
          <w:szCs w:val="18"/>
          <w:lang w:val="en-US"/>
        </w:rPr>
      </w:pPr>
    </w:p>
    <w:p w14:paraId="11DE66FA" w14:textId="60B5C476" w:rsidR="00202B3B" w:rsidRPr="00D71A85" w:rsidRDefault="00C42D62" w:rsidP="0059127B">
      <w:pPr>
        <w:spacing w:after="0" w:line="360" w:lineRule="auto"/>
        <w:jc w:val="both"/>
        <w:outlineLvl w:val="0"/>
        <w:rPr>
          <w:b/>
          <w:sz w:val="18"/>
          <w:szCs w:val="18"/>
          <w:lang w:val="en-US"/>
        </w:rPr>
      </w:pPr>
      <w:r w:rsidRPr="00D71A85">
        <w:rPr>
          <w:b/>
          <w:sz w:val="18"/>
          <w:szCs w:val="18"/>
          <w:lang w:val="en-US"/>
        </w:rPr>
        <w:t>1</w:t>
      </w:r>
      <w:r w:rsidR="00202B3B" w:rsidRPr="00D71A85">
        <w:rPr>
          <w:b/>
          <w:sz w:val="18"/>
          <w:szCs w:val="18"/>
          <w:lang w:val="en-US"/>
        </w:rPr>
        <w:t xml:space="preserve"> </w:t>
      </w:r>
      <w:r w:rsidR="00CC3043" w:rsidRPr="00D71A85">
        <w:rPr>
          <w:b/>
          <w:sz w:val="18"/>
          <w:szCs w:val="18"/>
          <w:lang w:val="en-US"/>
        </w:rPr>
        <w:t>Deep disagreements and why they matter</w:t>
      </w:r>
      <w:r w:rsidR="00FC045B" w:rsidRPr="00D71A85">
        <w:rPr>
          <w:b/>
          <w:sz w:val="18"/>
          <w:szCs w:val="18"/>
          <w:lang w:val="en-US"/>
        </w:rPr>
        <w:t xml:space="preserve"> </w:t>
      </w:r>
    </w:p>
    <w:p w14:paraId="5012A21B" w14:textId="458284A7" w:rsidR="00CD2BA8" w:rsidRPr="00D71A85" w:rsidRDefault="00CD2BA8" w:rsidP="00CD2BA8">
      <w:pPr>
        <w:spacing w:after="0" w:line="360" w:lineRule="auto"/>
        <w:jc w:val="both"/>
        <w:outlineLvl w:val="0"/>
        <w:rPr>
          <w:b/>
          <w:sz w:val="18"/>
          <w:szCs w:val="18"/>
          <w:lang w:val="en-US"/>
        </w:rPr>
      </w:pPr>
    </w:p>
    <w:p w14:paraId="5944FD6E" w14:textId="17BB9694" w:rsidR="00C972ED" w:rsidRPr="00D71A85" w:rsidRDefault="00A815C7" w:rsidP="00FC045B">
      <w:pPr>
        <w:spacing w:after="0" w:line="360" w:lineRule="auto"/>
        <w:jc w:val="both"/>
        <w:outlineLvl w:val="0"/>
        <w:rPr>
          <w:bCs/>
          <w:sz w:val="18"/>
          <w:szCs w:val="18"/>
          <w:lang w:val="en-US"/>
        </w:rPr>
      </w:pPr>
      <w:r w:rsidRPr="00D71A85">
        <w:rPr>
          <w:bCs/>
          <w:sz w:val="18"/>
          <w:szCs w:val="18"/>
          <w:lang w:val="en-US"/>
        </w:rPr>
        <w:t>Disagreements come in all shapes and sizes, but since Fogelin’s 1985 paper “The logic of deep disagreements”</w:t>
      </w:r>
      <w:r w:rsidR="004A59DD" w:rsidRPr="00D71A85">
        <w:rPr>
          <w:bCs/>
          <w:sz w:val="18"/>
          <w:szCs w:val="18"/>
          <w:lang w:val="en-US"/>
        </w:rPr>
        <w:t xml:space="preserve">, </w:t>
      </w:r>
      <w:r w:rsidR="00FC045B" w:rsidRPr="00D71A85">
        <w:rPr>
          <w:bCs/>
          <w:sz w:val="18"/>
          <w:szCs w:val="18"/>
          <w:lang w:val="en-US"/>
        </w:rPr>
        <w:t>epistemologists and argumentation theorists</w:t>
      </w:r>
      <w:r w:rsidR="004A59DD" w:rsidRPr="00D71A85">
        <w:rPr>
          <w:bCs/>
          <w:sz w:val="18"/>
          <w:szCs w:val="18"/>
          <w:lang w:val="en-US"/>
        </w:rPr>
        <w:t xml:space="preserve"> are accustomed to </w:t>
      </w:r>
      <w:r w:rsidR="00A65853" w:rsidRPr="00D71A85">
        <w:rPr>
          <w:bCs/>
          <w:sz w:val="18"/>
          <w:szCs w:val="18"/>
          <w:lang w:val="en-US"/>
        </w:rPr>
        <w:t>identify some as being</w:t>
      </w:r>
      <w:r w:rsidR="004A59DD" w:rsidRPr="00D71A85">
        <w:rPr>
          <w:bCs/>
          <w:sz w:val="18"/>
          <w:szCs w:val="18"/>
          <w:lang w:val="en-US"/>
        </w:rPr>
        <w:t xml:space="preserve"> </w:t>
      </w:r>
      <w:r w:rsidR="004A59DD" w:rsidRPr="00D71A85">
        <w:rPr>
          <w:bCs/>
          <w:i/>
          <w:iCs/>
          <w:sz w:val="18"/>
          <w:szCs w:val="18"/>
          <w:lang w:val="en-US"/>
        </w:rPr>
        <w:t>deep disagreements</w:t>
      </w:r>
      <w:r w:rsidRPr="00D71A85">
        <w:rPr>
          <w:bCs/>
          <w:sz w:val="18"/>
          <w:szCs w:val="18"/>
          <w:lang w:val="en-US"/>
        </w:rPr>
        <w:t xml:space="preserve"> </w:t>
      </w:r>
      <w:r w:rsidRPr="00D71A85">
        <w:rPr>
          <w:bCs/>
          <w:sz w:val="18"/>
          <w:szCs w:val="18"/>
          <w:lang w:val="en-US"/>
        </w:rPr>
        <w:fldChar w:fldCharType="begin"/>
      </w:r>
      <w:r w:rsidR="008419F2" w:rsidRPr="00D71A85">
        <w:rPr>
          <w:bCs/>
          <w:sz w:val="18"/>
          <w:szCs w:val="18"/>
          <w:lang w:val="en-US"/>
        </w:rPr>
        <w:instrText xml:space="preserve"> ADDIN EN.CITE &lt;EndNote&gt;&lt;Cite&gt;&lt;Author&gt;Fogelin&lt;/Author&gt;&lt;Year&gt;2005&lt;/Year&gt;&lt;RecNum&gt;3280&lt;/RecNum&gt;&lt;DisplayText&gt;(Fogelin 2005)&lt;/DisplayText&gt;&lt;record&gt;&lt;rec-number&gt;3280&lt;/rec-number&gt;&lt;foreign-keys&gt;&lt;key app="EN" db-id="wwdewr2pcts2f2esazb5wxdcpxxf9ppv55tv" timestamp="1634645345"&gt;3280&lt;/key&gt;&lt;/foreign-keys&gt;&lt;ref-type name="Journal Article"&gt;17&lt;/ref-type&gt;&lt;contributors&gt;&lt;authors&gt;&lt;author&gt;Fogelin, Robert&lt;/author&gt;&lt;/authors&gt;&lt;/contributors&gt;&lt;titles&gt;&lt;title&gt;The logic of deep disagreements&lt;/title&gt;&lt;secondary-title&gt;Informal logic&lt;/secondary-title&gt;&lt;/titles&gt;&lt;periodical&gt;&lt;full-title&gt;Informal logic&lt;/full-title&gt;&lt;/periodical&gt;&lt;volume&gt;25&lt;/volume&gt;&lt;number&gt;1&lt;/number&gt;&lt;dates&gt;&lt;year&gt;2005&lt;/year&gt;&lt;/dates&gt;&lt;isbn&gt;2293-734X&lt;/isbn&gt;&lt;urls&gt;&lt;/urls&gt;&lt;/record&gt;&lt;/Cite&gt;&lt;/EndNote&gt;</w:instrText>
      </w:r>
      <w:r w:rsidRPr="00D71A85">
        <w:rPr>
          <w:bCs/>
          <w:sz w:val="18"/>
          <w:szCs w:val="18"/>
          <w:lang w:val="en-US"/>
        </w:rPr>
        <w:fldChar w:fldCharType="separate"/>
      </w:r>
      <w:r w:rsidR="008419F2" w:rsidRPr="00D71A85">
        <w:rPr>
          <w:bCs/>
          <w:sz w:val="18"/>
          <w:szCs w:val="18"/>
          <w:lang w:val="en-US"/>
        </w:rPr>
        <w:t>(Fogelin 2005)</w:t>
      </w:r>
      <w:r w:rsidRPr="00D71A85">
        <w:rPr>
          <w:bCs/>
          <w:sz w:val="18"/>
          <w:szCs w:val="18"/>
          <w:lang w:val="en-US"/>
        </w:rPr>
        <w:fldChar w:fldCharType="end"/>
      </w:r>
      <w:r w:rsidR="004A59DD" w:rsidRPr="00D71A85">
        <w:rPr>
          <w:bCs/>
          <w:sz w:val="18"/>
          <w:szCs w:val="18"/>
          <w:lang w:val="en-US"/>
        </w:rPr>
        <w:t xml:space="preserve">. </w:t>
      </w:r>
      <w:r w:rsidR="00FC045B" w:rsidRPr="00D71A85">
        <w:rPr>
          <w:bCs/>
          <w:sz w:val="18"/>
          <w:szCs w:val="18"/>
          <w:lang w:val="en-US"/>
        </w:rPr>
        <w:t>The term</w:t>
      </w:r>
      <w:r w:rsidR="004A59DD" w:rsidRPr="00D71A85">
        <w:rPr>
          <w:bCs/>
          <w:sz w:val="18"/>
          <w:szCs w:val="18"/>
          <w:lang w:val="en-US"/>
        </w:rPr>
        <w:t xml:space="preserve"> </w:t>
      </w:r>
      <w:r w:rsidR="00F91433" w:rsidRPr="00D71A85">
        <w:rPr>
          <w:bCs/>
          <w:sz w:val="18"/>
          <w:szCs w:val="18"/>
          <w:lang w:val="en-US"/>
        </w:rPr>
        <w:t xml:space="preserve">‘deep disagreement’ </w:t>
      </w:r>
      <w:r w:rsidR="00FC045B" w:rsidRPr="00D71A85">
        <w:rPr>
          <w:bCs/>
          <w:sz w:val="18"/>
          <w:szCs w:val="18"/>
          <w:lang w:val="en-US"/>
        </w:rPr>
        <w:t xml:space="preserve">refers generally speaking to those disagreements that </w:t>
      </w:r>
      <w:r w:rsidR="00A65853" w:rsidRPr="00D71A85">
        <w:rPr>
          <w:bCs/>
          <w:sz w:val="18"/>
          <w:szCs w:val="18"/>
          <w:lang w:val="en-US"/>
        </w:rPr>
        <w:t>depend on</w:t>
      </w:r>
      <w:r w:rsidR="00FC045B" w:rsidRPr="00D71A85">
        <w:rPr>
          <w:bCs/>
          <w:sz w:val="18"/>
          <w:szCs w:val="18"/>
          <w:lang w:val="en-US"/>
        </w:rPr>
        <w:t xml:space="preserve"> </w:t>
      </w:r>
      <w:r w:rsidR="00C972ED" w:rsidRPr="00D71A85">
        <w:rPr>
          <w:bCs/>
          <w:sz w:val="18"/>
          <w:szCs w:val="18"/>
          <w:lang w:val="en-US"/>
        </w:rPr>
        <w:t>some</w:t>
      </w:r>
      <w:r w:rsidR="00FC045B" w:rsidRPr="00D71A85">
        <w:rPr>
          <w:bCs/>
          <w:sz w:val="18"/>
          <w:szCs w:val="18"/>
          <w:lang w:val="en-US"/>
        </w:rPr>
        <w:t xml:space="preserve"> fundamental</w:t>
      </w:r>
      <w:r w:rsidR="00C972ED" w:rsidRPr="00D71A85">
        <w:rPr>
          <w:bCs/>
          <w:sz w:val="18"/>
          <w:szCs w:val="18"/>
          <w:lang w:val="en-US"/>
        </w:rPr>
        <w:t xml:space="preserve">, unbridgeable </w:t>
      </w:r>
      <w:r w:rsidR="00FC045B" w:rsidRPr="00D71A85">
        <w:rPr>
          <w:bCs/>
          <w:sz w:val="18"/>
          <w:szCs w:val="18"/>
          <w:lang w:val="en-US"/>
        </w:rPr>
        <w:t xml:space="preserve">difference between the parties involved. </w:t>
      </w:r>
    </w:p>
    <w:p w14:paraId="34EF0514" w14:textId="037D4519" w:rsidR="00EB6435" w:rsidRPr="00D71A85" w:rsidRDefault="00FC045B" w:rsidP="00FD504D">
      <w:pPr>
        <w:spacing w:after="0" w:line="360" w:lineRule="auto"/>
        <w:ind w:firstLine="708"/>
        <w:jc w:val="both"/>
        <w:outlineLvl w:val="0"/>
        <w:rPr>
          <w:bCs/>
          <w:sz w:val="18"/>
          <w:szCs w:val="18"/>
          <w:lang w:val="en-US"/>
        </w:rPr>
      </w:pPr>
      <w:r w:rsidRPr="00D71A85">
        <w:rPr>
          <w:bCs/>
          <w:sz w:val="18"/>
          <w:szCs w:val="18"/>
          <w:lang w:val="en-US"/>
        </w:rPr>
        <w:t xml:space="preserve">Scholars have provided slightly different </w:t>
      </w:r>
      <w:r w:rsidR="00C972ED" w:rsidRPr="00D71A85">
        <w:rPr>
          <w:bCs/>
          <w:sz w:val="18"/>
          <w:szCs w:val="18"/>
          <w:lang w:val="en-US"/>
        </w:rPr>
        <w:t xml:space="preserve">conceptualizations </w:t>
      </w:r>
      <w:r w:rsidR="005377AE" w:rsidRPr="00D71A85">
        <w:rPr>
          <w:bCs/>
          <w:sz w:val="18"/>
          <w:szCs w:val="18"/>
          <w:lang w:val="en-US"/>
        </w:rPr>
        <w:t>of</w:t>
      </w:r>
      <w:r w:rsidR="00C972ED" w:rsidRPr="00D71A85">
        <w:rPr>
          <w:bCs/>
          <w:sz w:val="18"/>
          <w:szCs w:val="18"/>
          <w:lang w:val="en-US"/>
        </w:rPr>
        <w:t xml:space="preserve"> this unbridgeable difference</w:t>
      </w:r>
      <w:r w:rsidR="005377AE" w:rsidRPr="00D71A85">
        <w:rPr>
          <w:bCs/>
          <w:sz w:val="18"/>
          <w:szCs w:val="18"/>
          <w:lang w:val="en-US"/>
        </w:rPr>
        <w:t xml:space="preserve">- </w:t>
      </w:r>
      <w:r w:rsidR="005377AE" w:rsidRPr="00D71A85">
        <w:rPr>
          <w:bCs/>
          <w:sz w:val="18"/>
          <w:szCs w:val="18"/>
          <w:lang w:val="en-US"/>
        </w:rPr>
        <w:fldChar w:fldCharType="begin"/>
      </w:r>
      <w:r w:rsidR="00785C06">
        <w:rPr>
          <w:bCs/>
          <w:sz w:val="18"/>
          <w:szCs w:val="18"/>
          <w:lang w:val="en-US"/>
        </w:rPr>
        <w:instrText xml:space="preserve"> ADDIN EN.CITE &lt;EndNote&gt;&lt;Cite&gt;&lt;Author&gt;Lavorerio&lt;/Author&gt;&lt;Year&gt;2021&lt;/Year&gt;&lt;RecNum&gt;3289&lt;/RecNum&gt;&lt;Prefix&gt;for overviews`, see &lt;/Prefix&gt;&lt;DisplayText&gt;(for overviews, see Lavorerio 2021a; Ranalli 2021)&lt;/DisplayText&gt;&lt;record&gt;&lt;rec-number&gt;3289&lt;/rec-number&gt;&lt;foreign-keys&gt;&lt;key app="EN" db-id="wwdewr2pcts2f2esazb5wxdcpxxf9ppv55tv" timestamp="1634983053"&gt;3289&lt;/key&gt;&lt;/foreign-keys&gt;&lt;ref-type name="Journal Article"&gt;17&lt;/ref-type&gt;&lt;contributors&gt;&lt;authors&gt;&lt;author&gt;Lavorerio, Victoria&lt;/author&gt;&lt;/authors&gt;&lt;/contributors&gt;&lt;titles&gt;&lt;title&gt;The fundamental model of deep disagreements&lt;/title&gt;&lt;secondary-title&gt;Metaphilosophy&lt;/secondary-title&gt;&lt;/titles&gt;&lt;periodical&gt;&lt;full-title&gt;Metaphilosophy&lt;/full-title&gt;&lt;/periodical&gt;&lt;dates&gt;&lt;year&gt;2021&lt;/year&gt;&lt;/dates&gt;&lt;isbn&gt;0026-1068&lt;/isbn&gt;&lt;urls&gt;&lt;/urls&gt;&lt;/record&gt;&lt;/Cite&gt;&lt;Cite&gt;&lt;Author&gt;Ranalli&lt;/Author&gt;&lt;Year&gt;2021&lt;/Year&gt;&lt;RecNum&gt;3290&lt;/RecNum&gt;&lt;record&gt;&lt;rec-number&gt;3290&lt;/rec-number&gt;&lt;foreign-keys&gt;&lt;key app="EN" db-id="wwdewr2pcts2f2esazb5wxdcpxxf9ppv55tv" timestamp="1634983804"&gt;3290&lt;/key&gt;&lt;/foreign-keys&gt;&lt;ref-type name="Journal Article"&gt;17&lt;/ref-type&gt;&lt;contributors&gt;&lt;authors&gt;&lt;author&gt;Ranalli, Chris&lt;/author&gt;&lt;/authors&gt;&lt;/contributors&gt;&lt;titles&gt;&lt;title&gt;What is deep disagreement?&lt;/title&gt;&lt;secondary-title&gt;Topoi&lt;/secondary-title&gt;&lt;/titles&gt;&lt;periodical&gt;&lt;full-title&gt;Topoi&lt;/full-title&gt;&lt;/periodical&gt;&lt;pages&gt;938-998&lt;/pages&gt;&lt;volume&gt;40&lt;/volume&gt;&lt;dates&gt;&lt;year&gt;2021&lt;/year&gt;&lt;/dates&gt;&lt;isbn&gt;1572-8749&lt;/isbn&gt;&lt;urls&gt;&lt;/urls&gt;&lt;/record&gt;&lt;/Cite&gt;&lt;/EndNote&gt;</w:instrText>
      </w:r>
      <w:r w:rsidR="005377AE" w:rsidRPr="00D71A85">
        <w:rPr>
          <w:bCs/>
          <w:sz w:val="18"/>
          <w:szCs w:val="18"/>
          <w:lang w:val="en-US"/>
        </w:rPr>
        <w:fldChar w:fldCharType="separate"/>
      </w:r>
      <w:r w:rsidR="00785C06">
        <w:rPr>
          <w:bCs/>
          <w:noProof/>
          <w:sz w:val="18"/>
          <w:szCs w:val="18"/>
          <w:lang w:val="en-US"/>
        </w:rPr>
        <w:t>(for overviews, see Lavorerio 2021a; Ranalli 2021)</w:t>
      </w:r>
      <w:r w:rsidR="005377AE" w:rsidRPr="00D71A85">
        <w:rPr>
          <w:bCs/>
          <w:sz w:val="18"/>
          <w:szCs w:val="18"/>
          <w:lang w:val="en-US"/>
        </w:rPr>
        <w:fldChar w:fldCharType="end"/>
      </w:r>
      <w:r w:rsidR="005377AE" w:rsidRPr="00D71A85">
        <w:rPr>
          <w:bCs/>
          <w:sz w:val="18"/>
          <w:szCs w:val="18"/>
          <w:lang w:val="en-US"/>
        </w:rPr>
        <w:t xml:space="preserve">. </w:t>
      </w:r>
      <w:r w:rsidRPr="00D71A85">
        <w:rPr>
          <w:bCs/>
          <w:sz w:val="18"/>
          <w:szCs w:val="18"/>
          <w:lang w:val="en-US"/>
        </w:rPr>
        <w:t>Fogelin</w:t>
      </w:r>
      <w:r w:rsidR="00A8479B" w:rsidRPr="00D71A85">
        <w:rPr>
          <w:bCs/>
          <w:sz w:val="18"/>
          <w:szCs w:val="18"/>
          <w:lang w:val="en-US"/>
        </w:rPr>
        <w:t xml:space="preserve"> </w:t>
      </w:r>
      <w:r w:rsidR="00A8479B" w:rsidRPr="00D71A85">
        <w:rPr>
          <w:bCs/>
          <w:sz w:val="18"/>
          <w:szCs w:val="18"/>
          <w:lang w:val="en-US"/>
        </w:rPr>
        <w:fldChar w:fldCharType="begin"/>
      </w:r>
      <w:r w:rsidR="00A8479B" w:rsidRPr="00D71A85">
        <w:rPr>
          <w:bCs/>
          <w:sz w:val="18"/>
          <w:szCs w:val="18"/>
          <w:lang w:val="en-US"/>
        </w:rPr>
        <w:instrText xml:space="preserve"> ADDIN EN.CITE &lt;EndNote&gt;&lt;Cite ExcludeAuth="1"&gt;&lt;Author&gt;Fogelin&lt;/Author&gt;&lt;Year&gt;2005&lt;/Year&gt;&lt;RecNum&gt;3280&lt;/RecNum&gt;&lt;DisplayText&gt;(2005)&lt;/DisplayText&gt;&lt;record&gt;&lt;rec-number&gt;3280&lt;/rec-number&gt;&lt;foreign-keys&gt;&lt;key app="EN" db-id="wwdewr2pcts2f2esazb5wxdcpxxf9ppv55tv" timestamp="1634645345"&gt;3280&lt;/key&gt;&lt;/foreign-keys&gt;&lt;ref-type name="Journal Article"&gt;17&lt;/ref-type&gt;&lt;contributors&gt;&lt;authors&gt;&lt;author&gt;Fogelin, Robert&lt;/author&gt;&lt;/authors&gt;&lt;/contributors&gt;&lt;titles&gt;&lt;title&gt;The logic of deep disagreements&lt;/title&gt;&lt;secondary-title&gt;Informal logic&lt;/secondary-title&gt;&lt;/titles&gt;&lt;periodical&gt;&lt;full-title&gt;Informal logic&lt;/full-title&gt;&lt;/periodical&gt;&lt;volume&gt;25&lt;/volume&gt;&lt;number&gt;1&lt;/number&gt;&lt;dates&gt;&lt;year&gt;2005&lt;/year&gt;&lt;/dates&gt;&lt;isbn&gt;2293-734X&lt;/isbn&gt;&lt;urls&gt;&lt;/urls&gt;&lt;/record&gt;&lt;/Cite&gt;&lt;/EndNote&gt;</w:instrText>
      </w:r>
      <w:r w:rsidR="00A8479B" w:rsidRPr="00D71A85">
        <w:rPr>
          <w:bCs/>
          <w:sz w:val="18"/>
          <w:szCs w:val="18"/>
          <w:lang w:val="en-US"/>
        </w:rPr>
        <w:fldChar w:fldCharType="separate"/>
      </w:r>
      <w:r w:rsidR="00A8479B" w:rsidRPr="00D71A85">
        <w:rPr>
          <w:bCs/>
          <w:sz w:val="18"/>
          <w:szCs w:val="18"/>
          <w:lang w:val="en-US"/>
        </w:rPr>
        <w:t>(2005)</w:t>
      </w:r>
      <w:r w:rsidR="00A8479B" w:rsidRPr="00D71A85">
        <w:rPr>
          <w:bCs/>
          <w:sz w:val="18"/>
          <w:szCs w:val="18"/>
          <w:lang w:val="en-US"/>
        </w:rPr>
        <w:fldChar w:fldCharType="end"/>
      </w:r>
      <w:r w:rsidR="005377AE" w:rsidRPr="00D71A85">
        <w:rPr>
          <w:bCs/>
          <w:sz w:val="18"/>
          <w:szCs w:val="18"/>
          <w:lang w:val="en-US"/>
        </w:rPr>
        <w:t xml:space="preserve"> explained the </w:t>
      </w:r>
      <w:r w:rsidR="00616019" w:rsidRPr="00D71A85">
        <w:rPr>
          <w:bCs/>
          <w:sz w:val="18"/>
          <w:szCs w:val="18"/>
          <w:lang w:val="en-US"/>
        </w:rPr>
        <w:t xml:space="preserve">unbridgeable difference </w:t>
      </w:r>
      <w:r w:rsidR="005377AE" w:rsidRPr="00D71A85">
        <w:rPr>
          <w:bCs/>
          <w:sz w:val="18"/>
          <w:szCs w:val="18"/>
          <w:lang w:val="en-US"/>
        </w:rPr>
        <w:t xml:space="preserve">as </w:t>
      </w:r>
      <w:r w:rsidR="00616019" w:rsidRPr="00D71A85">
        <w:rPr>
          <w:bCs/>
          <w:sz w:val="18"/>
          <w:szCs w:val="18"/>
          <w:lang w:val="en-US"/>
        </w:rPr>
        <w:t>triggered by</w:t>
      </w:r>
      <w:r w:rsidR="005377AE" w:rsidRPr="00D71A85">
        <w:rPr>
          <w:bCs/>
          <w:sz w:val="18"/>
          <w:szCs w:val="18"/>
          <w:lang w:val="en-US"/>
        </w:rPr>
        <w:t xml:space="preserve"> the</w:t>
      </w:r>
      <w:r w:rsidR="00616019" w:rsidRPr="00D71A85">
        <w:rPr>
          <w:bCs/>
          <w:sz w:val="18"/>
          <w:szCs w:val="18"/>
          <w:lang w:val="en-US"/>
        </w:rPr>
        <w:t xml:space="preserve"> clash between</w:t>
      </w:r>
      <w:r w:rsidR="00A8479B" w:rsidRPr="00D71A85">
        <w:rPr>
          <w:bCs/>
          <w:sz w:val="18"/>
          <w:szCs w:val="18"/>
          <w:lang w:val="en-US"/>
        </w:rPr>
        <w:t xml:space="preserve"> “underlying principles” (5</w:t>
      </w:r>
      <w:r w:rsidR="00616019" w:rsidRPr="00D71A85">
        <w:rPr>
          <w:bCs/>
          <w:sz w:val="18"/>
          <w:szCs w:val="18"/>
          <w:lang w:val="en-US"/>
        </w:rPr>
        <w:t>) or “framework propositions” (14)</w:t>
      </w:r>
      <w:r w:rsidR="004A59DD" w:rsidRPr="00D71A85">
        <w:rPr>
          <w:bCs/>
          <w:sz w:val="18"/>
          <w:szCs w:val="18"/>
          <w:lang w:val="en-US"/>
        </w:rPr>
        <w:t>.</w:t>
      </w:r>
      <w:r w:rsidRPr="00D71A85">
        <w:rPr>
          <w:bCs/>
          <w:sz w:val="18"/>
          <w:szCs w:val="18"/>
          <w:lang w:val="en-US"/>
        </w:rPr>
        <w:t xml:space="preserve"> </w:t>
      </w:r>
      <w:r w:rsidR="00665ABD" w:rsidRPr="00D71A85">
        <w:rPr>
          <w:bCs/>
          <w:sz w:val="18"/>
          <w:szCs w:val="18"/>
          <w:lang w:val="en-US"/>
        </w:rPr>
        <w:t xml:space="preserve">Pritchard </w:t>
      </w:r>
      <w:r w:rsidR="00665ABD" w:rsidRPr="00D71A85">
        <w:rPr>
          <w:bCs/>
          <w:sz w:val="18"/>
          <w:szCs w:val="18"/>
          <w:lang w:val="en-US"/>
        </w:rPr>
        <w:fldChar w:fldCharType="begin">
          <w:fldData xml:space="preserve">PEVuZE5vdGU+PENpdGUgRXhjbHVkZUF1dGg9IjEiPjxBdXRob3I+UHJpdGNoYXJkPC9BdXRob3I+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</w:fldData>
        </w:fldChar>
      </w:r>
      <w:r w:rsidR="00665ABD" w:rsidRPr="00D71A85">
        <w:rPr>
          <w:bCs/>
          <w:sz w:val="18"/>
          <w:szCs w:val="18"/>
          <w:lang w:val="en-US"/>
        </w:rPr>
        <w:instrText xml:space="preserve"> ADDIN EN.CITE </w:instrText>
      </w:r>
      <w:r w:rsidR="00665ABD" w:rsidRPr="00D71A85">
        <w:rPr>
          <w:bCs/>
          <w:sz w:val="18"/>
          <w:szCs w:val="18"/>
          <w:lang w:val="en-US"/>
        </w:rPr>
        <w:fldChar w:fldCharType="begin">
          <w:fldData xml:space="preserve">PEVuZE5vdGU+PENpdGUgRXhjbHVkZUF1dGg9IjEiPjxBdXRob3I+UHJpdGNoYXJkPC9BdXRob3I+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</w:fldData>
        </w:fldChar>
      </w:r>
      <w:r w:rsidR="00665ABD" w:rsidRPr="00D71A85">
        <w:rPr>
          <w:bCs/>
          <w:sz w:val="18"/>
          <w:szCs w:val="18"/>
          <w:lang w:val="en-US"/>
        </w:rPr>
        <w:instrText xml:space="preserve"> ADDIN EN.CITE.DATA </w:instrText>
      </w:r>
      <w:r w:rsidR="00665ABD" w:rsidRPr="00D71A85">
        <w:rPr>
          <w:bCs/>
          <w:sz w:val="18"/>
          <w:szCs w:val="18"/>
          <w:lang w:val="en-US"/>
        </w:rPr>
      </w:r>
      <w:r w:rsidR="00665ABD" w:rsidRPr="00D71A85">
        <w:rPr>
          <w:bCs/>
          <w:sz w:val="18"/>
          <w:szCs w:val="18"/>
          <w:lang w:val="en-US"/>
        </w:rPr>
        <w:fldChar w:fldCharType="end"/>
      </w:r>
      <w:r w:rsidR="00665ABD" w:rsidRPr="00D71A85">
        <w:rPr>
          <w:bCs/>
          <w:sz w:val="18"/>
          <w:szCs w:val="18"/>
          <w:lang w:val="en-US"/>
        </w:rPr>
      </w:r>
      <w:r w:rsidR="00665ABD" w:rsidRPr="00D71A85">
        <w:rPr>
          <w:bCs/>
          <w:sz w:val="18"/>
          <w:szCs w:val="18"/>
          <w:lang w:val="en-US"/>
        </w:rPr>
        <w:fldChar w:fldCharType="separate"/>
      </w:r>
      <w:r w:rsidR="00665ABD" w:rsidRPr="00D71A85">
        <w:rPr>
          <w:bCs/>
          <w:sz w:val="18"/>
          <w:szCs w:val="18"/>
          <w:lang w:val="en-US"/>
        </w:rPr>
        <w:t>(e.g., 2009; 2011)</w:t>
      </w:r>
      <w:r w:rsidR="00665ABD" w:rsidRPr="00D71A85">
        <w:rPr>
          <w:bCs/>
          <w:sz w:val="18"/>
          <w:szCs w:val="18"/>
          <w:lang w:val="en-US"/>
        </w:rPr>
        <w:fldChar w:fldCharType="end"/>
      </w:r>
      <w:r w:rsidR="00665ABD" w:rsidRPr="00D71A85">
        <w:rPr>
          <w:bCs/>
          <w:sz w:val="18"/>
          <w:szCs w:val="18"/>
          <w:lang w:val="en-US"/>
        </w:rPr>
        <w:t xml:space="preserve"> </w:t>
      </w:r>
      <w:r w:rsidR="002F569C" w:rsidRPr="00D71A85">
        <w:rPr>
          <w:bCs/>
          <w:sz w:val="18"/>
          <w:szCs w:val="18"/>
          <w:lang w:val="en-US"/>
        </w:rPr>
        <w:t xml:space="preserve">describes the </w:t>
      </w:r>
      <w:r w:rsidR="00DE31DB" w:rsidRPr="00D71A85">
        <w:rPr>
          <w:bCs/>
          <w:sz w:val="18"/>
          <w:szCs w:val="18"/>
          <w:lang w:val="en-US"/>
        </w:rPr>
        <w:t xml:space="preserve">difference </w:t>
      </w:r>
      <w:r w:rsidR="002F569C" w:rsidRPr="00D71A85">
        <w:rPr>
          <w:bCs/>
          <w:sz w:val="18"/>
          <w:szCs w:val="18"/>
          <w:lang w:val="en-US"/>
        </w:rPr>
        <w:t xml:space="preserve">as </w:t>
      </w:r>
      <w:r w:rsidR="00DE31DB" w:rsidRPr="00D71A85">
        <w:rPr>
          <w:bCs/>
          <w:sz w:val="18"/>
          <w:szCs w:val="18"/>
          <w:lang w:val="en-US"/>
        </w:rPr>
        <w:t>being triggered by a</w:t>
      </w:r>
      <w:r w:rsidR="002F569C" w:rsidRPr="00D71A85">
        <w:rPr>
          <w:bCs/>
          <w:sz w:val="18"/>
          <w:szCs w:val="18"/>
          <w:lang w:val="en-US"/>
        </w:rPr>
        <w:t xml:space="preserve"> Wittgensteinian ‘hinge commitment’ </w:t>
      </w:r>
      <w:r w:rsidR="00665ABD" w:rsidRPr="00D71A85">
        <w:rPr>
          <w:bCs/>
          <w:sz w:val="18"/>
          <w:szCs w:val="18"/>
          <w:lang w:val="en-US"/>
        </w:rPr>
        <w:t xml:space="preserve">that cannot be put up for discussion because it is the kind of epistemic entity that supports </w:t>
      </w:r>
      <w:r w:rsidR="000749F0" w:rsidRPr="00D71A85">
        <w:rPr>
          <w:bCs/>
          <w:sz w:val="18"/>
          <w:szCs w:val="18"/>
          <w:lang w:val="en-US"/>
        </w:rPr>
        <w:t xml:space="preserve">argumentative </w:t>
      </w:r>
      <w:r w:rsidR="00665ABD" w:rsidRPr="00D71A85">
        <w:rPr>
          <w:bCs/>
          <w:sz w:val="18"/>
          <w:szCs w:val="18"/>
          <w:lang w:val="en-US"/>
        </w:rPr>
        <w:t>discussions in the first place</w:t>
      </w:r>
      <w:r w:rsidR="00F268EC" w:rsidRPr="00D71A85">
        <w:rPr>
          <w:bCs/>
          <w:sz w:val="18"/>
          <w:szCs w:val="18"/>
          <w:lang w:val="en-US"/>
        </w:rPr>
        <w:t xml:space="preserve"> </w:t>
      </w:r>
      <w:r w:rsidR="00F268EC" w:rsidRPr="00D71A85">
        <w:rPr>
          <w:bCs/>
          <w:sz w:val="18"/>
          <w:szCs w:val="18"/>
          <w:lang w:val="en-US"/>
        </w:rPr>
        <w:fldChar w:fldCharType="begin"/>
      </w:r>
      <w:r w:rsidR="00B77D40" w:rsidRPr="00D71A85">
        <w:rPr>
          <w:bCs/>
          <w:sz w:val="18"/>
          <w:szCs w:val="18"/>
          <w:lang w:val="en-US"/>
        </w:rPr>
        <w:instrText xml:space="preserve"> ADDIN EN.CITE &lt;EndNote&gt;&lt;Cite&gt;&lt;Author&gt;Ranalli&lt;/Author&gt;&lt;Year&gt;2020&lt;/Year&gt;&lt;RecNum&gt;3376&lt;/RecNum&gt;&lt;Prefix&gt;see &lt;/Prefix&gt;&lt;DisplayText&gt;(see Pritchard 2021; Ranalli 2020)&lt;/DisplayText&gt;&lt;record&gt;&lt;rec-number&gt;3376&lt;/rec-number&gt;&lt;foreign-keys&gt;&lt;key app="EN" db-id="wwdewr2pcts2f2esazb5wxdcpxxf9ppv55tv" timestamp="1637565749"&gt;3376&lt;/key&gt;&lt;/foreign-keys&gt;&lt;ref-type name="Journal Article"&gt;17&lt;/ref-type&gt;&lt;contributors&gt;&lt;authors&gt;&lt;author&gt;Ranalli, Chris&lt;/author&gt;&lt;/authors&gt;&lt;/contributors&gt;&lt;titles&gt;&lt;title&gt;Deep disagreement and hinge epistemology&lt;/title&gt;&lt;secondary-title&gt;Synthese&lt;/secondary-title&gt;&lt;/titles&gt;&lt;periodical&gt;&lt;full-title&gt;Synthese&lt;/full-title&gt;&lt;/periodical&gt;&lt;pages&gt;4975-5007&lt;/pages&gt;&lt;volume&gt;197&lt;/volume&gt;&lt;number&gt;11&lt;/number&gt;&lt;dates&gt;&lt;year&gt;2020&lt;/year&gt;&lt;/dates&gt;&lt;isbn&gt;1573-0964&lt;/isbn&gt;&lt;urls&gt;&lt;/urls&gt;&lt;/record&gt;&lt;/Cite&gt;&lt;Cite&gt;&lt;Author&gt;Pritchard&lt;/Author&gt;&lt;Year&gt;2021&lt;/Year&gt;&lt;RecNum&gt;3539&lt;/RecNum&gt;&lt;record&gt;&lt;rec-number&gt;3539&lt;/rec-number&gt;&lt;foreign-keys&gt;&lt;key app="EN" db-id="wwdewr2pcts2f2esazb5wxdcpxxf9ppv55tv" timestamp="1649182242"&gt;3539&lt;/key&gt;&lt;/foreign-keys&gt;&lt;ref-type name="Journal Article"&gt;17&lt;/ref-type&gt;&lt;contributors&gt;&lt;authors&gt;&lt;author&gt;Pritchard, D.&lt;/author&gt;&lt;/authors&gt;&lt;/contributors&gt;&lt;titles&gt;&lt;title&gt;Wittgensteinian Hinge Epistemology and Deep Disagreement&lt;/title&gt;&lt;secondary-title&gt;Topoi&lt;/secondary-title&gt;&lt;/titles&gt;&lt;periodical&gt;&lt;full-title&gt;Topoi&lt;/full-title&gt;&lt;/periodical&gt;&lt;pages&gt;1117-1125&lt;/pages&gt;&lt;volume&gt;40&lt;/volume&gt;&lt;number&gt;5&lt;/number&gt;&lt;dates&gt;&lt;year&gt;2021&lt;/year&gt;&lt;pub-dates&gt;&lt;date&gt;2021/11/01&lt;/date&gt;&lt;/pub-dates&gt;&lt;/dates&gt;&lt;isbn&gt;1572-8749&lt;/isbn&gt;&lt;urls&gt;&lt;related-urls&gt;&lt;url&gt;https://doi.org/10.1007/s11245-018-9612-y&lt;/url&gt;&lt;/related-urls&gt;&lt;/urls&gt;&lt;electronic-resource-num&gt;10.1007/s11245-018-9612-y&lt;/electronic-resource-num&gt;&lt;/record&gt;&lt;/Cite&gt;&lt;/EndNote&gt;</w:instrText>
      </w:r>
      <w:r w:rsidR="00F268EC" w:rsidRPr="00D71A85">
        <w:rPr>
          <w:bCs/>
          <w:sz w:val="18"/>
          <w:szCs w:val="18"/>
          <w:lang w:val="en-US"/>
        </w:rPr>
        <w:fldChar w:fldCharType="separate"/>
      </w:r>
      <w:r w:rsidR="00B77D40" w:rsidRPr="00D71A85">
        <w:rPr>
          <w:bCs/>
          <w:sz w:val="18"/>
          <w:szCs w:val="18"/>
          <w:lang w:val="en-US"/>
        </w:rPr>
        <w:t>(see Pritchard 2021; Ranalli 2020)</w:t>
      </w:r>
      <w:r w:rsidR="00F268EC" w:rsidRPr="00D71A85">
        <w:rPr>
          <w:bCs/>
          <w:sz w:val="18"/>
          <w:szCs w:val="18"/>
          <w:lang w:val="en-US"/>
        </w:rPr>
        <w:fldChar w:fldCharType="end"/>
      </w:r>
      <w:r w:rsidR="002F569C" w:rsidRPr="00D71A85">
        <w:rPr>
          <w:bCs/>
          <w:sz w:val="18"/>
          <w:szCs w:val="18"/>
          <w:lang w:val="en-US"/>
        </w:rPr>
        <w:t>.</w:t>
      </w:r>
      <w:r w:rsidR="00665ABD" w:rsidRPr="00D71A85">
        <w:rPr>
          <w:bCs/>
          <w:sz w:val="18"/>
          <w:szCs w:val="18"/>
          <w:lang w:val="en-US"/>
        </w:rPr>
        <w:t xml:space="preserve"> Lynch </w:t>
      </w:r>
      <w:r w:rsidR="0069277E" w:rsidRPr="00D71A85">
        <w:rPr>
          <w:bCs/>
          <w:sz w:val="18"/>
          <w:szCs w:val="18"/>
          <w:lang w:val="en-US"/>
        </w:rPr>
        <w:t xml:space="preserve">and others </w:t>
      </w:r>
      <w:r w:rsidR="00665ABD" w:rsidRPr="00D71A85">
        <w:rPr>
          <w:bCs/>
          <w:sz w:val="18"/>
          <w:szCs w:val="18"/>
          <w:lang w:val="en-US"/>
        </w:rPr>
        <w:t xml:space="preserve">describe the </w:t>
      </w:r>
      <w:r w:rsidR="00DE31DB" w:rsidRPr="00D71A85">
        <w:rPr>
          <w:bCs/>
          <w:sz w:val="18"/>
          <w:szCs w:val="18"/>
          <w:lang w:val="en-US"/>
        </w:rPr>
        <w:t>difference as being triggered by something called</w:t>
      </w:r>
      <w:r w:rsidR="00665ABD" w:rsidRPr="00D71A85">
        <w:rPr>
          <w:bCs/>
          <w:sz w:val="18"/>
          <w:szCs w:val="18"/>
          <w:lang w:val="en-US"/>
        </w:rPr>
        <w:t xml:space="preserve"> </w:t>
      </w:r>
      <w:r w:rsidR="00A275FD">
        <w:rPr>
          <w:bCs/>
          <w:sz w:val="18"/>
          <w:szCs w:val="18"/>
          <w:lang w:val="en-US"/>
        </w:rPr>
        <w:t>“</w:t>
      </w:r>
      <w:r w:rsidR="00665ABD" w:rsidRPr="00A275FD">
        <w:rPr>
          <w:bCs/>
          <w:sz w:val="18"/>
          <w:szCs w:val="18"/>
          <w:lang w:val="en-US"/>
        </w:rPr>
        <w:t>fundamental epistemic principles</w:t>
      </w:r>
      <w:r w:rsidR="00A275FD">
        <w:rPr>
          <w:bCs/>
          <w:sz w:val="18"/>
          <w:szCs w:val="18"/>
          <w:lang w:val="en-US"/>
        </w:rPr>
        <w:t>”</w:t>
      </w:r>
      <w:r w:rsidR="00A65853" w:rsidRPr="00D71A85">
        <w:rPr>
          <w:bCs/>
          <w:i/>
          <w:iCs/>
          <w:sz w:val="18"/>
          <w:szCs w:val="18"/>
          <w:lang w:val="en-US"/>
        </w:rPr>
        <w:t xml:space="preserve"> </w:t>
      </w:r>
      <w:r w:rsidR="00DE31DB" w:rsidRPr="00D71A85">
        <w:rPr>
          <w:bCs/>
          <w:sz w:val="18"/>
          <w:szCs w:val="18"/>
          <w:lang w:val="en-US"/>
        </w:rPr>
        <w:fldChar w:fldCharType="begin">
          <w:fldData xml:space="preserve">PEVuZE5vdGU+PENpdGU+PEF1dGhvcj5MeW5jaDwvQXV0aG9yPjxZZWFyPjIwMTA8L1llYXI+PFJl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</w:fldData>
        </w:fldChar>
      </w:r>
      <w:r w:rsidR="00F32235" w:rsidRPr="00D71A85">
        <w:rPr>
          <w:bCs/>
          <w:sz w:val="18"/>
          <w:szCs w:val="18"/>
          <w:lang w:val="en-US"/>
        </w:rPr>
        <w:instrText xml:space="preserve"> ADDIN EN.CITE </w:instrText>
      </w:r>
      <w:r w:rsidR="00F32235" w:rsidRPr="00D71A85">
        <w:rPr>
          <w:bCs/>
          <w:sz w:val="18"/>
          <w:szCs w:val="18"/>
          <w:lang w:val="en-US"/>
        </w:rPr>
        <w:fldChar w:fldCharType="begin">
          <w:fldData xml:space="preserve">PEVuZE5vdGU+PENpdGU+PEF1dGhvcj5MeW5jaDwvQXV0aG9yPjxZZWFyPjIwMTA8L1llYXI+PFJl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</w:fldData>
        </w:fldChar>
      </w:r>
      <w:r w:rsidR="00F32235" w:rsidRPr="00D71A85">
        <w:rPr>
          <w:bCs/>
          <w:sz w:val="18"/>
          <w:szCs w:val="18"/>
          <w:lang w:val="en-US"/>
        </w:rPr>
        <w:instrText xml:space="preserve"> ADDIN EN.CITE.DATA </w:instrText>
      </w:r>
      <w:r w:rsidR="00F32235" w:rsidRPr="00D71A85">
        <w:rPr>
          <w:bCs/>
          <w:sz w:val="18"/>
          <w:szCs w:val="18"/>
          <w:lang w:val="en-US"/>
        </w:rPr>
      </w:r>
      <w:r w:rsidR="00F32235" w:rsidRPr="00D71A85">
        <w:rPr>
          <w:bCs/>
          <w:sz w:val="18"/>
          <w:szCs w:val="18"/>
          <w:lang w:val="en-US"/>
        </w:rPr>
        <w:fldChar w:fldCharType="end"/>
      </w:r>
      <w:r w:rsidR="00DE31DB" w:rsidRPr="00D71A85">
        <w:rPr>
          <w:bCs/>
          <w:sz w:val="18"/>
          <w:szCs w:val="18"/>
          <w:lang w:val="en-US"/>
        </w:rPr>
      </w:r>
      <w:r w:rsidR="00DE31DB" w:rsidRPr="00D71A85">
        <w:rPr>
          <w:bCs/>
          <w:sz w:val="18"/>
          <w:szCs w:val="18"/>
          <w:lang w:val="en-US"/>
        </w:rPr>
        <w:fldChar w:fldCharType="separate"/>
      </w:r>
      <w:r w:rsidR="00F32235" w:rsidRPr="00D71A85">
        <w:rPr>
          <w:bCs/>
          <w:sz w:val="18"/>
          <w:szCs w:val="18"/>
          <w:lang w:val="en-US"/>
        </w:rPr>
        <w:t>(Lynch 2010, 2012; Matheson 2021; Smith and Lynch 2021)</w:t>
      </w:r>
      <w:r w:rsidR="00DE31DB" w:rsidRPr="00D71A85">
        <w:rPr>
          <w:bCs/>
          <w:sz w:val="18"/>
          <w:szCs w:val="18"/>
          <w:lang w:val="en-US"/>
        </w:rPr>
        <w:fldChar w:fldCharType="end"/>
      </w:r>
      <w:r w:rsidR="00DE31DB" w:rsidRPr="00D71A85">
        <w:rPr>
          <w:bCs/>
          <w:sz w:val="18"/>
          <w:szCs w:val="18"/>
          <w:lang w:val="en-US"/>
        </w:rPr>
        <w:t xml:space="preserve">. These are principles that </w:t>
      </w:r>
      <w:r w:rsidR="00665ABD" w:rsidRPr="00D71A85">
        <w:rPr>
          <w:bCs/>
          <w:sz w:val="18"/>
          <w:szCs w:val="18"/>
          <w:lang w:val="en-US"/>
        </w:rPr>
        <w:t xml:space="preserve">cannot be called into question during an exchange of arguments because </w:t>
      </w:r>
      <w:r w:rsidR="00A65853" w:rsidRPr="00D71A85">
        <w:rPr>
          <w:bCs/>
          <w:sz w:val="18"/>
          <w:szCs w:val="18"/>
          <w:lang w:val="en-US"/>
        </w:rPr>
        <w:t>they</w:t>
      </w:r>
      <w:r w:rsidR="00665ABD" w:rsidRPr="00D71A85">
        <w:rPr>
          <w:bCs/>
          <w:sz w:val="18"/>
          <w:szCs w:val="18"/>
          <w:lang w:val="en-US"/>
        </w:rPr>
        <w:t xml:space="preserve"> </w:t>
      </w:r>
      <w:r w:rsidR="0069277E" w:rsidRPr="00D71A85">
        <w:rPr>
          <w:bCs/>
          <w:sz w:val="18"/>
          <w:szCs w:val="18"/>
          <w:lang w:val="en-US"/>
        </w:rPr>
        <w:t xml:space="preserve">themselves </w:t>
      </w:r>
      <w:r w:rsidR="00665ABD" w:rsidRPr="00D71A85">
        <w:rPr>
          <w:bCs/>
          <w:sz w:val="18"/>
          <w:szCs w:val="18"/>
          <w:lang w:val="en-US"/>
        </w:rPr>
        <w:t xml:space="preserve">constitute the basis on which we assess the acceptability of arguments </w:t>
      </w:r>
      <w:r w:rsidR="00A275FD">
        <w:rPr>
          <w:bCs/>
          <w:sz w:val="18"/>
          <w:szCs w:val="18"/>
          <w:lang w:val="en-US"/>
        </w:rPr>
        <w:t>and perhaps even</w:t>
      </w:r>
      <w:r w:rsidR="0069277E" w:rsidRPr="00D71A85">
        <w:rPr>
          <w:bCs/>
          <w:sz w:val="18"/>
          <w:szCs w:val="18"/>
          <w:lang w:val="en-US"/>
        </w:rPr>
        <w:t xml:space="preserve"> the basis on which we recognize something as </w:t>
      </w:r>
      <w:r w:rsidR="00A275FD">
        <w:rPr>
          <w:bCs/>
          <w:sz w:val="18"/>
          <w:szCs w:val="18"/>
          <w:lang w:val="en-US"/>
        </w:rPr>
        <w:t>being an</w:t>
      </w:r>
      <w:r w:rsidR="0069277E" w:rsidRPr="00D71A85">
        <w:rPr>
          <w:bCs/>
          <w:sz w:val="18"/>
          <w:szCs w:val="18"/>
          <w:lang w:val="en-US"/>
        </w:rPr>
        <w:t xml:space="preserve"> argument in the first place. </w:t>
      </w:r>
      <w:r w:rsidR="00DE31DB" w:rsidRPr="00D71A85">
        <w:rPr>
          <w:bCs/>
          <w:sz w:val="18"/>
          <w:szCs w:val="18"/>
          <w:lang w:val="en-US"/>
        </w:rPr>
        <w:t xml:space="preserve">Shield </w:t>
      </w:r>
      <w:r w:rsidR="00DE31DB" w:rsidRPr="00D71A85">
        <w:rPr>
          <w:bCs/>
          <w:sz w:val="18"/>
          <w:szCs w:val="18"/>
          <w:lang w:val="en-US"/>
        </w:rPr>
        <w:fldChar w:fldCharType="begin"/>
      </w:r>
      <w:r w:rsidR="00381F7E">
        <w:rPr>
          <w:bCs/>
          <w:sz w:val="18"/>
          <w:szCs w:val="18"/>
          <w:lang w:val="en-US"/>
        </w:rPr>
        <w:instrText xml:space="preserve"> ADDIN EN.CITE &lt;EndNote&gt;&lt;Cite ExcludeAuth="1"&gt;&lt;Author&gt;Shields&lt;/Author&gt;&lt;Year&gt;2021&lt;/Year&gt;&lt;RecNum&gt;3357&lt;/RecNum&gt;&lt;DisplayText&gt;(2021)&lt;/DisplayText&gt;&lt;record&gt;&lt;rec-number&gt;3357&lt;/rec-number&gt;&lt;foreign-keys&gt;&lt;key app="EN" db-id="wwdewr2pcts2f2esazb5wxdcpxxf9ppv55tv" timestamp="1635153524"&gt;3357&lt;/key&gt;&lt;/foreign-keys&gt;&lt;ref-type name="Journal Article"&gt;17&lt;/ref-type&gt;&lt;contributors&gt;&lt;authors&gt;&lt;author&gt;Shields, Matthew&lt;/author&gt;&lt;/authors&gt;&lt;/contributors&gt;&lt;titles&gt;&lt;title&gt;On the Pragmatics of Deep Disagreement&lt;/title&gt;&lt;secondary-title&gt;Topoi&lt;/secondary-title&gt;&lt;/titles&gt;&lt;periodical&gt;&lt;full-title&gt;Topoi&lt;/full-title&gt;&lt;/periodical&gt;&lt;pages&gt;999-1015&lt;/pages&gt;&lt;volume&gt;40&lt;/volume&gt;&lt;dates&gt;&lt;year&gt;2021&lt;/year&gt;&lt;pub-dates&gt;&lt;date&gt;2018/10/30&lt;/date&gt;&lt;/pub-dates&gt;&lt;/dates&gt;&lt;isbn&gt;1572-8749&lt;/isbn&gt;&lt;urls&gt;&lt;related-urls&gt;&lt;url&gt;https://doi.org/10.1007/s11245-018-9602-0&lt;/url&gt;&lt;/related-urls&gt;&lt;/urls&gt;&lt;electronic-resource-num&gt;10.1007/s11245-018-9602-0&lt;/electronic-resource-num&gt;&lt;/record&gt;&lt;/Cite&gt;&lt;/EndNote&gt;</w:instrText>
      </w:r>
      <w:r w:rsidR="00DE31DB" w:rsidRPr="00D71A85">
        <w:rPr>
          <w:bCs/>
          <w:sz w:val="18"/>
          <w:szCs w:val="18"/>
          <w:lang w:val="en-US"/>
        </w:rPr>
        <w:fldChar w:fldCharType="separate"/>
      </w:r>
      <w:r w:rsidR="00381F7E">
        <w:rPr>
          <w:bCs/>
          <w:noProof/>
          <w:sz w:val="18"/>
          <w:szCs w:val="18"/>
          <w:lang w:val="en-US"/>
        </w:rPr>
        <w:t>(2021)</w:t>
      </w:r>
      <w:r w:rsidR="00DE31DB" w:rsidRPr="00D71A85">
        <w:rPr>
          <w:bCs/>
          <w:sz w:val="18"/>
          <w:szCs w:val="18"/>
          <w:lang w:val="en-US"/>
        </w:rPr>
        <w:fldChar w:fldCharType="end"/>
      </w:r>
      <w:r w:rsidR="00DE31DB" w:rsidRPr="00D71A85">
        <w:rPr>
          <w:bCs/>
          <w:sz w:val="18"/>
          <w:szCs w:val="18"/>
          <w:lang w:val="en-US"/>
        </w:rPr>
        <w:t xml:space="preserve"> put forward</w:t>
      </w:r>
      <w:r w:rsidR="005377AE" w:rsidRPr="00D71A85">
        <w:rPr>
          <w:bCs/>
          <w:sz w:val="18"/>
          <w:szCs w:val="18"/>
          <w:lang w:val="en-US"/>
        </w:rPr>
        <w:t xml:space="preserve"> an</w:t>
      </w:r>
      <w:r w:rsidR="00DE31DB" w:rsidRPr="00D71A85">
        <w:rPr>
          <w:bCs/>
          <w:sz w:val="18"/>
          <w:szCs w:val="18"/>
          <w:lang w:val="en-US"/>
        </w:rPr>
        <w:t xml:space="preserve"> alternative</w:t>
      </w:r>
      <w:r w:rsidR="005377AE" w:rsidRPr="00D71A85">
        <w:rPr>
          <w:bCs/>
          <w:sz w:val="18"/>
          <w:szCs w:val="18"/>
          <w:lang w:val="en-US"/>
        </w:rPr>
        <w:t xml:space="preserve"> pragmatic </w:t>
      </w:r>
      <w:r w:rsidR="00DE31DB" w:rsidRPr="00D71A85">
        <w:rPr>
          <w:bCs/>
          <w:sz w:val="18"/>
          <w:szCs w:val="18"/>
          <w:lang w:val="en-US"/>
        </w:rPr>
        <w:t>account</w:t>
      </w:r>
      <w:r w:rsidR="005377AE" w:rsidRPr="00D71A85">
        <w:rPr>
          <w:bCs/>
          <w:sz w:val="18"/>
          <w:szCs w:val="18"/>
          <w:lang w:val="en-US"/>
        </w:rPr>
        <w:t xml:space="preserve"> </w:t>
      </w:r>
      <w:r w:rsidR="008415DE" w:rsidRPr="00D71A85">
        <w:rPr>
          <w:bCs/>
          <w:sz w:val="18"/>
          <w:szCs w:val="18"/>
          <w:lang w:val="en-US"/>
        </w:rPr>
        <w:t>in</w:t>
      </w:r>
      <w:r w:rsidR="005377AE" w:rsidRPr="00D71A85">
        <w:rPr>
          <w:bCs/>
          <w:sz w:val="18"/>
          <w:szCs w:val="18"/>
          <w:lang w:val="en-US"/>
        </w:rPr>
        <w:t xml:space="preserve"> which </w:t>
      </w:r>
      <w:r w:rsidR="008415DE" w:rsidRPr="00D71A85">
        <w:rPr>
          <w:bCs/>
          <w:sz w:val="18"/>
          <w:szCs w:val="18"/>
          <w:lang w:val="en-US"/>
        </w:rPr>
        <w:t>the source of a</w:t>
      </w:r>
      <w:r w:rsidR="005377AE" w:rsidRPr="00D71A85">
        <w:rPr>
          <w:bCs/>
          <w:sz w:val="18"/>
          <w:szCs w:val="18"/>
          <w:lang w:val="en-US"/>
        </w:rPr>
        <w:t xml:space="preserve"> deep disagreement </w:t>
      </w:r>
      <w:r w:rsidR="008415DE" w:rsidRPr="00D71A85">
        <w:rPr>
          <w:bCs/>
          <w:sz w:val="18"/>
          <w:szCs w:val="18"/>
          <w:lang w:val="en-US"/>
        </w:rPr>
        <w:t xml:space="preserve">is </w:t>
      </w:r>
      <w:r w:rsidR="00A65853" w:rsidRPr="00D71A85">
        <w:rPr>
          <w:bCs/>
          <w:sz w:val="18"/>
          <w:szCs w:val="18"/>
          <w:lang w:val="en-US"/>
        </w:rPr>
        <w:t>a</w:t>
      </w:r>
      <w:r w:rsidR="008415DE" w:rsidRPr="00D71A85">
        <w:rPr>
          <w:bCs/>
          <w:sz w:val="18"/>
          <w:szCs w:val="18"/>
          <w:lang w:val="en-US"/>
        </w:rPr>
        <w:t xml:space="preserve"> </w:t>
      </w:r>
      <w:r w:rsidR="00F71C47" w:rsidRPr="00D71A85">
        <w:rPr>
          <w:bCs/>
          <w:sz w:val="18"/>
          <w:szCs w:val="18"/>
          <w:lang w:val="en-US"/>
        </w:rPr>
        <w:t>clash</w:t>
      </w:r>
      <w:r w:rsidR="00A65853" w:rsidRPr="00D71A85">
        <w:rPr>
          <w:bCs/>
          <w:sz w:val="18"/>
          <w:szCs w:val="18"/>
          <w:lang w:val="en-US"/>
        </w:rPr>
        <w:t xml:space="preserve"> of</w:t>
      </w:r>
      <w:r w:rsidR="00F71C47" w:rsidRPr="00D71A85">
        <w:rPr>
          <w:bCs/>
          <w:sz w:val="18"/>
          <w:szCs w:val="18"/>
          <w:lang w:val="en-US"/>
        </w:rPr>
        <w:t xml:space="preserve"> </w:t>
      </w:r>
      <w:r w:rsidR="00A275FD">
        <w:rPr>
          <w:bCs/>
          <w:sz w:val="18"/>
          <w:szCs w:val="18"/>
          <w:lang w:val="en-US"/>
        </w:rPr>
        <w:t>“</w:t>
      </w:r>
      <w:r w:rsidR="00A65853" w:rsidRPr="00D71A85">
        <w:rPr>
          <w:bCs/>
          <w:sz w:val="18"/>
          <w:szCs w:val="18"/>
          <w:lang w:val="en-US"/>
        </w:rPr>
        <w:t>concepts</w:t>
      </w:r>
      <w:r w:rsidR="00A275FD">
        <w:rPr>
          <w:bCs/>
          <w:sz w:val="18"/>
          <w:szCs w:val="18"/>
          <w:lang w:val="en-US"/>
        </w:rPr>
        <w:t>”</w:t>
      </w:r>
      <w:r w:rsidR="00A65853" w:rsidRPr="00D71A85">
        <w:rPr>
          <w:bCs/>
          <w:sz w:val="18"/>
          <w:szCs w:val="18"/>
          <w:lang w:val="en-US"/>
        </w:rPr>
        <w:t xml:space="preserve"> </w:t>
      </w:r>
      <w:r w:rsidR="008415DE" w:rsidRPr="00D71A85">
        <w:rPr>
          <w:bCs/>
          <w:sz w:val="18"/>
          <w:szCs w:val="18"/>
          <w:lang w:val="en-US"/>
        </w:rPr>
        <w:t>that play a constitutive role</w:t>
      </w:r>
      <w:r w:rsidR="00FD504D" w:rsidRPr="00D71A85">
        <w:rPr>
          <w:bCs/>
          <w:sz w:val="18"/>
          <w:szCs w:val="18"/>
          <w:lang w:val="en-US"/>
        </w:rPr>
        <w:t xml:space="preserve"> for the parties involved. </w:t>
      </w:r>
    </w:p>
    <w:p w14:paraId="066A4D83" w14:textId="3639A265" w:rsidR="001C728F" w:rsidRPr="00D71A85" w:rsidRDefault="00C9428E" w:rsidP="00EB6435">
      <w:pPr>
        <w:spacing w:after="0" w:line="360" w:lineRule="auto"/>
        <w:ind w:firstLine="708"/>
        <w:jc w:val="both"/>
        <w:outlineLvl w:val="0"/>
        <w:rPr>
          <w:bCs/>
          <w:sz w:val="18"/>
          <w:szCs w:val="18"/>
          <w:lang w:val="en-US"/>
        </w:rPr>
      </w:pPr>
      <w:r w:rsidRPr="00D71A85">
        <w:rPr>
          <w:bCs/>
          <w:sz w:val="18"/>
          <w:szCs w:val="18"/>
          <w:lang w:val="en-US"/>
        </w:rPr>
        <w:t>Such</w:t>
      </w:r>
      <w:r w:rsidR="00FD504D" w:rsidRPr="00D71A85">
        <w:rPr>
          <w:bCs/>
          <w:sz w:val="18"/>
          <w:szCs w:val="18"/>
          <w:lang w:val="en-US"/>
        </w:rPr>
        <w:t xml:space="preserve"> </w:t>
      </w:r>
      <w:r w:rsidRPr="00D71A85">
        <w:rPr>
          <w:bCs/>
          <w:sz w:val="18"/>
          <w:szCs w:val="18"/>
          <w:lang w:val="en-US"/>
        </w:rPr>
        <w:t>differences in</w:t>
      </w:r>
      <w:r w:rsidR="00EB6435" w:rsidRPr="00D71A85">
        <w:rPr>
          <w:bCs/>
          <w:sz w:val="18"/>
          <w:szCs w:val="18"/>
          <w:lang w:val="en-US"/>
        </w:rPr>
        <w:t xml:space="preserve"> conceptualization</w:t>
      </w:r>
      <w:r w:rsidRPr="00D71A85">
        <w:rPr>
          <w:bCs/>
          <w:sz w:val="18"/>
          <w:szCs w:val="18"/>
          <w:lang w:val="en-US"/>
        </w:rPr>
        <w:t xml:space="preserve"> notwithstanding, scholars have generally </w:t>
      </w:r>
      <w:r w:rsidR="00EB6435" w:rsidRPr="00D71A85">
        <w:rPr>
          <w:bCs/>
          <w:sz w:val="18"/>
          <w:szCs w:val="18"/>
          <w:lang w:val="en-US"/>
        </w:rPr>
        <w:t>maintain</w:t>
      </w:r>
      <w:r w:rsidRPr="00D71A85">
        <w:rPr>
          <w:bCs/>
          <w:sz w:val="18"/>
          <w:szCs w:val="18"/>
          <w:lang w:val="en-US"/>
        </w:rPr>
        <w:t>ed</w:t>
      </w:r>
      <w:r w:rsidR="00EB6435" w:rsidRPr="00D71A85">
        <w:rPr>
          <w:bCs/>
          <w:sz w:val="18"/>
          <w:szCs w:val="18"/>
          <w:lang w:val="en-US"/>
        </w:rPr>
        <w:t xml:space="preserve"> the</w:t>
      </w:r>
      <w:r w:rsidR="00FD504D" w:rsidRPr="00D71A85">
        <w:rPr>
          <w:bCs/>
          <w:sz w:val="18"/>
          <w:szCs w:val="18"/>
          <w:lang w:val="en-US"/>
        </w:rPr>
        <w:t xml:space="preserve"> original line of thought proposed by Fogelin</w:t>
      </w:r>
      <w:r w:rsidRPr="00D71A85">
        <w:rPr>
          <w:bCs/>
          <w:sz w:val="18"/>
          <w:szCs w:val="18"/>
          <w:lang w:val="en-US"/>
        </w:rPr>
        <w:t>:</w:t>
      </w:r>
      <w:r w:rsidR="00FD504D" w:rsidRPr="00D71A85">
        <w:rPr>
          <w:bCs/>
          <w:sz w:val="18"/>
          <w:szCs w:val="18"/>
          <w:lang w:val="en-US"/>
        </w:rPr>
        <w:t xml:space="preserve"> </w:t>
      </w:r>
      <w:r w:rsidR="00DE31DB" w:rsidRPr="00D71A85">
        <w:rPr>
          <w:bCs/>
          <w:sz w:val="18"/>
          <w:szCs w:val="18"/>
          <w:lang w:val="en-US"/>
        </w:rPr>
        <w:t xml:space="preserve">deep disagreements </w:t>
      </w:r>
      <w:r w:rsidR="00A275FD">
        <w:rPr>
          <w:bCs/>
          <w:sz w:val="18"/>
          <w:szCs w:val="18"/>
          <w:lang w:val="en-US"/>
        </w:rPr>
        <w:t>enjoy a</w:t>
      </w:r>
      <w:r w:rsidR="00EB6435" w:rsidRPr="00D71A85">
        <w:rPr>
          <w:bCs/>
          <w:sz w:val="18"/>
          <w:szCs w:val="18"/>
          <w:lang w:val="en-US"/>
        </w:rPr>
        <w:t xml:space="preserve"> special</w:t>
      </w:r>
      <w:r w:rsidR="00A275FD">
        <w:rPr>
          <w:bCs/>
          <w:sz w:val="18"/>
          <w:szCs w:val="18"/>
          <w:lang w:val="en-US"/>
        </w:rPr>
        <w:t xml:space="preserve"> status</w:t>
      </w:r>
      <w:r w:rsidR="00EB6435" w:rsidRPr="00D71A85">
        <w:rPr>
          <w:bCs/>
          <w:sz w:val="18"/>
          <w:szCs w:val="18"/>
          <w:lang w:val="en-US"/>
        </w:rPr>
        <w:t xml:space="preserve"> because </w:t>
      </w:r>
      <w:r w:rsidRPr="00D71A85">
        <w:rPr>
          <w:bCs/>
          <w:sz w:val="18"/>
          <w:szCs w:val="18"/>
          <w:lang w:val="en-US"/>
        </w:rPr>
        <w:lastRenderedPageBreak/>
        <w:t xml:space="preserve">they are generated by conflict between </w:t>
      </w:r>
      <w:r w:rsidR="00A275FD">
        <w:rPr>
          <w:bCs/>
          <w:sz w:val="18"/>
          <w:szCs w:val="18"/>
          <w:lang w:val="en-US"/>
        </w:rPr>
        <w:t xml:space="preserve">some </w:t>
      </w:r>
      <w:r w:rsidRPr="00D71A85">
        <w:rPr>
          <w:bCs/>
          <w:sz w:val="18"/>
          <w:szCs w:val="18"/>
          <w:lang w:val="en-US"/>
        </w:rPr>
        <w:t>special</w:t>
      </w:r>
      <w:r w:rsidR="00616019" w:rsidRPr="00D71A85">
        <w:rPr>
          <w:bCs/>
          <w:sz w:val="18"/>
          <w:szCs w:val="18"/>
          <w:lang w:val="en-US"/>
        </w:rPr>
        <w:t xml:space="preserve"> </w:t>
      </w:r>
      <w:r w:rsidR="00DE31DB" w:rsidRPr="00D71A85">
        <w:rPr>
          <w:bCs/>
          <w:sz w:val="18"/>
          <w:szCs w:val="18"/>
          <w:lang w:val="en-US"/>
        </w:rPr>
        <w:t>epistemic entit</w:t>
      </w:r>
      <w:r w:rsidR="00EB6435" w:rsidRPr="00D71A85">
        <w:rPr>
          <w:bCs/>
          <w:sz w:val="18"/>
          <w:szCs w:val="18"/>
          <w:lang w:val="en-US"/>
        </w:rPr>
        <w:t xml:space="preserve">ies </w:t>
      </w:r>
      <w:r w:rsidR="00A275FD">
        <w:rPr>
          <w:bCs/>
          <w:sz w:val="18"/>
          <w:szCs w:val="18"/>
          <w:lang w:val="en-US"/>
        </w:rPr>
        <w:t xml:space="preserve">- </w:t>
      </w:r>
      <w:r w:rsidR="00EB6435" w:rsidRPr="00D71A85">
        <w:rPr>
          <w:bCs/>
          <w:sz w:val="18"/>
          <w:szCs w:val="18"/>
          <w:lang w:val="en-US"/>
        </w:rPr>
        <w:t xml:space="preserve">be it fundamental principles, hinge commitments, </w:t>
      </w:r>
      <w:r w:rsidRPr="00D71A85">
        <w:rPr>
          <w:bCs/>
          <w:sz w:val="18"/>
          <w:szCs w:val="18"/>
          <w:lang w:val="en-US"/>
        </w:rPr>
        <w:t>concepts</w:t>
      </w:r>
      <w:r w:rsidR="00EB6435" w:rsidRPr="00D71A85">
        <w:rPr>
          <w:bCs/>
          <w:sz w:val="18"/>
          <w:szCs w:val="18"/>
          <w:lang w:val="en-US"/>
        </w:rPr>
        <w:t xml:space="preserve"> or some other </w:t>
      </w:r>
      <w:r w:rsidRPr="00D71A85">
        <w:rPr>
          <w:bCs/>
          <w:sz w:val="18"/>
          <w:szCs w:val="18"/>
          <w:lang w:val="en-US"/>
        </w:rPr>
        <w:t>such</w:t>
      </w:r>
      <w:r w:rsidR="00EB6435" w:rsidRPr="00D71A85">
        <w:rPr>
          <w:bCs/>
          <w:sz w:val="18"/>
          <w:szCs w:val="18"/>
          <w:lang w:val="en-US"/>
        </w:rPr>
        <w:t xml:space="preserve"> entity. </w:t>
      </w:r>
      <w:r w:rsidR="00672643" w:rsidRPr="00D71A85">
        <w:rPr>
          <w:bCs/>
          <w:sz w:val="18"/>
          <w:szCs w:val="18"/>
          <w:lang w:val="en-US"/>
        </w:rPr>
        <w:t>The special status of deep disagreement</w:t>
      </w:r>
      <w:r w:rsidR="00A275FD">
        <w:rPr>
          <w:bCs/>
          <w:sz w:val="18"/>
          <w:szCs w:val="18"/>
          <w:lang w:val="en-US"/>
        </w:rPr>
        <w:t>s</w:t>
      </w:r>
      <w:r w:rsidR="00672643" w:rsidRPr="00D71A85">
        <w:rPr>
          <w:bCs/>
          <w:sz w:val="18"/>
          <w:szCs w:val="18"/>
          <w:lang w:val="en-US"/>
        </w:rPr>
        <w:t xml:space="preserve"> </w:t>
      </w:r>
      <w:r w:rsidR="00EE2A80" w:rsidRPr="00D71A85">
        <w:rPr>
          <w:bCs/>
          <w:sz w:val="18"/>
          <w:szCs w:val="18"/>
          <w:lang w:val="en-US"/>
        </w:rPr>
        <w:t>gives rise to</w:t>
      </w:r>
      <w:r w:rsidRPr="00D71A85">
        <w:rPr>
          <w:bCs/>
          <w:sz w:val="18"/>
          <w:szCs w:val="18"/>
          <w:lang w:val="en-US"/>
        </w:rPr>
        <w:t xml:space="preserve"> many</w:t>
      </w:r>
      <w:r w:rsidR="00EE2A80" w:rsidRPr="00D71A85">
        <w:rPr>
          <w:bCs/>
          <w:sz w:val="18"/>
          <w:szCs w:val="18"/>
          <w:lang w:val="en-US"/>
        </w:rPr>
        <w:t xml:space="preserve"> interesting philosophical questions,</w:t>
      </w:r>
      <w:r w:rsidR="00EB6435" w:rsidRPr="00D71A85">
        <w:rPr>
          <w:bCs/>
          <w:sz w:val="18"/>
          <w:szCs w:val="18"/>
          <w:lang w:val="en-US"/>
        </w:rPr>
        <w:t xml:space="preserve"> but </w:t>
      </w:r>
      <w:r w:rsidRPr="00D71A85">
        <w:rPr>
          <w:bCs/>
          <w:sz w:val="18"/>
          <w:szCs w:val="18"/>
          <w:lang w:val="en-US"/>
        </w:rPr>
        <w:t>primarily</w:t>
      </w:r>
      <w:r w:rsidR="00EB6435" w:rsidRPr="00D71A85">
        <w:rPr>
          <w:bCs/>
          <w:sz w:val="18"/>
          <w:szCs w:val="18"/>
          <w:lang w:val="en-US"/>
        </w:rPr>
        <w:t xml:space="preserve"> it gives ri</w:t>
      </w:r>
      <w:r w:rsidR="00672643" w:rsidRPr="00D71A85">
        <w:rPr>
          <w:bCs/>
          <w:sz w:val="18"/>
          <w:szCs w:val="18"/>
          <w:lang w:val="en-US"/>
        </w:rPr>
        <w:t>s</w:t>
      </w:r>
      <w:r w:rsidR="00EB6435" w:rsidRPr="00D71A85">
        <w:rPr>
          <w:bCs/>
          <w:sz w:val="18"/>
          <w:szCs w:val="18"/>
          <w:lang w:val="en-US"/>
        </w:rPr>
        <w:t xml:space="preserve">e to </w:t>
      </w:r>
      <w:r w:rsidR="00BD3FB2">
        <w:rPr>
          <w:bCs/>
          <w:sz w:val="18"/>
          <w:szCs w:val="18"/>
          <w:lang w:val="en-US"/>
        </w:rPr>
        <w:t>one</w:t>
      </w:r>
      <w:r w:rsidR="00EB6435" w:rsidRPr="00D71A85">
        <w:rPr>
          <w:bCs/>
          <w:sz w:val="18"/>
          <w:szCs w:val="18"/>
          <w:lang w:val="en-US"/>
        </w:rPr>
        <w:t xml:space="preserve"> rather thorny problem</w:t>
      </w:r>
      <w:r w:rsidR="000F60D8" w:rsidRPr="00D71A85">
        <w:rPr>
          <w:bCs/>
          <w:sz w:val="18"/>
          <w:szCs w:val="18"/>
          <w:lang w:val="en-US"/>
        </w:rPr>
        <w:t xml:space="preserve">. </w:t>
      </w:r>
      <w:r w:rsidR="002E7F9E" w:rsidRPr="00D71A85">
        <w:rPr>
          <w:bCs/>
          <w:sz w:val="18"/>
          <w:szCs w:val="18"/>
          <w:lang w:val="en-US"/>
        </w:rPr>
        <w:t>G</w:t>
      </w:r>
      <w:r w:rsidR="000F60D8" w:rsidRPr="00D71A85">
        <w:rPr>
          <w:bCs/>
          <w:sz w:val="18"/>
          <w:szCs w:val="18"/>
          <w:lang w:val="en-US"/>
        </w:rPr>
        <w:t xml:space="preserve">iven their relationship with </w:t>
      </w:r>
      <w:r w:rsidR="00BD3FB2">
        <w:rPr>
          <w:bCs/>
          <w:sz w:val="18"/>
          <w:szCs w:val="18"/>
          <w:lang w:val="en-US"/>
        </w:rPr>
        <w:t xml:space="preserve">the </w:t>
      </w:r>
      <w:r w:rsidR="000F60D8" w:rsidRPr="00D71A85">
        <w:rPr>
          <w:bCs/>
          <w:sz w:val="18"/>
          <w:szCs w:val="18"/>
          <w:lang w:val="en-US"/>
        </w:rPr>
        <w:t>special epistemic entities</w:t>
      </w:r>
      <w:r w:rsidR="00BD3FB2">
        <w:rPr>
          <w:bCs/>
          <w:sz w:val="18"/>
          <w:szCs w:val="18"/>
          <w:lang w:val="en-US"/>
        </w:rPr>
        <w:t xml:space="preserve"> mentioned above</w:t>
      </w:r>
      <w:r w:rsidR="000F60D8" w:rsidRPr="00D71A85">
        <w:rPr>
          <w:bCs/>
          <w:sz w:val="18"/>
          <w:szCs w:val="18"/>
          <w:lang w:val="en-US"/>
        </w:rPr>
        <w:t xml:space="preserve">, </w:t>
      </w:r>
      <w:r w:rsidR="002E7F9E" w:rsidRPr="00D71A85">
        <w:rPr>
          <w:bCs/>
          <w:sz w:val="18"/>
          <w:szCs w:val="18"/>
          <w:lang w:val="en-US"/>
        </w:rPr>
        <w:t xml:space="preserve">deep disagreements </w:t>
      </w:r>
      <w:r w:rsidR="00EE2A80" w:rsidRPr="00D71A85">
        <w:rPr>
          <w:bCs/>
          <w:sz w:val="18"/>
          <w:szCs w:val="18"/>
          <w:lang w:val="en-US"/>
        </w:rPr>
        <w:t>seem to eschew</w:t>
      </w:r>
      <w:r w:rsidR="00EB6435" w:rsidRPr="00D71A85">
        <w:rPr>
          <w:bCs/>
          <w:sz w:val="18"/>
          <w:szCs w:val="18"/>
          <w:lang w:val="en-US"/>
        </w:rPr>
        <w:t xml:space="preserve"> </w:t>
      </w:r>
      <w:r w:rsidR="00672643" w:rsidRPr="00D71A85">
        <w:rPr>
          <w:bCs/>
          <w:sz w:val="18"/>
          <w:szCs w:val="18"/>
          <w:lang w:val="en-US"/>
        </w:rPr>
        <w:t>the application of our standard</w:t>
      </w:r>
      <w:r w:rsidR="00BD3FB2">
        <w:rPr>
          <w:bCs/>
          <w:sz w:val="18"/>
          <w:szCs w:val="18"/>
          <w:lang w:val="en-US"/>
        </w:rPr>
        <w:t xml:space="preserve"> </w:t>
      </w:r>
      <w:r w:rsidR="00672643" w:rsidRPr="00D71A85">
        <w:rPr>
          <w:bCs/>
          <w:sz w:val="18"/>
          <w:szCs w:val="18"/>
          <w:lang w:val="en-US"/>
        </w:rPr>
        <w:t xml:space="preserve">tools for </w:t>
      </w:r>
      <w:r w:rsidR="000F60D8" w:rsidRPr="00D71A85">
        <w:rPr>
          <w:bCs/>
          <w:sz w:val="18"/>
          <w:szCs w:val="18"/>
          <w:lang w:val="en-US"/>
        </w:rPr>
        <w:t xml:space="preserve">rational </w:t>
      </w:r>
      <w:r w:rsidR="00672643" w:rsidRPr="00D71A85">
        <w:rPr>
          <w:bCs/>
          <w:sz w:val="18"/>
          <w:szCs w:val="18"/>
          <w:lang w:val="en-US"/>
        </w:rPr>
        <w:t>resolution.</w:t>
      </w:r>
      <w:r w:rsidR="00CE2514" w:rsidRPr="00D71A85">
        <w:rPr>
          <w:bCs/>
          <w:sz w:val="18"/>
          <w:szCs w:val="18"/>
          <w:lang w:val="en-US"/>
        </w:rPr>
        <w:t xml:space="preserve"> </w:t>
      </w:r>
      <w:r w:rsidR="002E7F9E" w:rsidRPr="00D71A85">
        <w:rPr>
          <w:bCs/>
          <w:sz w:val="18"/>
          <w:szCs w:val="18"/>
          <w:lang w:val="en-US"/>
        </w:rPr>
        <w:t xml:space="preserve">This is as much a philosophical problem as it is a practical one, as </w:t>
      </w:r>
      <w:r w:rsidR="00EE2A80" w:rsidRPr="00D71A85">
        <w:rPr>
          <w:bCs/>
          <w:sz w:val="18"/>
          <w:szCs w:val="18"/>
          <w:lang w:val="en-US"/>
        </w:rPr>
        <w:t xml:space="preserve">Zarefsky </w:t>
      </w:r>
      <w:r w:rsidR="002E7F9E" w:rsidRPr="00D71A85">
        <w:rPr>
          <w:bCs/>
          <w:sz w:val="18"/>
          <w:szCs w:val="18"/>
          <w:lang w:val="en-US"/>
        </w:rPr>
        <w:t>rightly observes:</w:t>
      </w:r>
    </w:p>
    <w:p w14:paraId="3BD81B89" w14:textId="77777777" w:rsidR="001C728F" w:rsidRPr="00D71A85" w:rsidRDefault="001C728F" w:rsidP="00CD2BA8">
      <w:pPr>
        <w:spacing w:after="0" w:line="360" w:lineRule="auto"/>
        <w:jc w:val="both"/>
        <w:outlineLvl w:val="0"/>
        <w:rPr>
          <w:bCs/>
          <w:sz w:val="18"/>
          <w:szCs w:val="18"/>
          <w:lang w:val="en-US"/>
        </w:rPr>
      </w:pPr>
    </w:p>
    <w:p w14:paraId="08D78377" w14:textId="19C1D2BC" w:rsidR="001C728F" w:rsidRPr="00D71A85" w:rsidRDefault="001C728F" w:rsidP="001C728F">
      <w:pPr>
        <w:spacing w:after="0" w:line="360" w:lineRule="auto"/>
        <w:ind w:left="708"/>
        <w:jc w:val="both"/>
        <w:outlineLvl w:val="0"/>
        <w:rPr>
          <w:bCs/>
          <w:sz w:val="16"/>
          <w:szCs w:val="16"/>
          <w:lang w:val="en-US"/>
        </w:rPr>
      </w:pPr>
      <w:r w:rsidRPr="00D71A85">
        <w:rPr>
          <w:bCs/>
          <w:sz w:val="16"/>
          <w:szCs w:val="16"/>
          <w:lang w:val="en-US"/>
        </w:rPr>
        <w:t xml:space="preserve">public discussions of health care, economic stimulus, and financial regulation seem with increasing frequency to devolve very quickly to bedrock assumptions about the rights of the individual and the role of the state, assumptions on which agreement seems impossible. So advocates on either side of these issues talk increasingly to the like-minded, and the belief that argumentation can be used productively to resolve differences is hollowed out and withers </w:t>
      </w:r>
      <w:r w:rsidRPr="00D71A85">
        <w:rPr>
          <w:bCs/>
          <w:sz w:val="16"/>
          <w:szCs w:val="16"/>
          <w:lang w:val="en-US"/>
        </w:rPr>
        <w:fldChar w:fldCharType="begin"/>
      </w:r>
      <w:r w:rsidR="002E7F9E" w:rsidRPr="00D71A85">
        <w:rPr>
          <w:bCs/>
          <w:sz w:val="16"/>
          <w:szCs w:val="16"/>
          <w:lang w:val="en-US"/>
        </w:rPr>
        <w:instrText xml:space="preserve"> ADDIN EN.CITE &lt;EndNote&gt;&lt;Cite&gt;&lt;Author&gt;Zarefsky&lt;/Author&gt;&lt;Year&gt;2012&lt;/Year&gt;&lt;RecNum&gt;3285&lt;/RecNum&gt;&lt;Pages&gt;181&lt;/Pages&gt;&lt;DisplayText&gt;(Zarefsky 2012: 181)&lt;/DisplayText&gt;&lt;record&gt;&lt;rec-number&gt;3285&lt;/rec-number&gt;&lt;foreign-keys&gt;&lt;key app="EN" db-id="wwdewr2pcts2f2esazb5wxdcpxxf9ppv55tv" timestamp="1634661773"&gt;3285&lt;/key&gt;&lt;/foreign-keys&gt;&lt;ref-type name="Book"&gt;6&lt;/ref-type&gt;&lt;contributors&gt;&lt;authors&gt;&lt;author&gt;Zarefsky, David&lt;/author&gt;&lt;/authors&gt;&lt;/contributors&gt;&lt;titles&gt;&lt;title&gt;Rhetorical Perspectives on Argumentation&lt;/title&gt;&lt;/titles&gt;&lt;dates&gt;&lt;year&gt;2012&lt;/year&gt;&lt;/dates&gt;&lt;pub-location&gt;Dordrecht&lt;/pub-location&gt;&lt;publisher&gt;Springer&lt;/publisher&gt;&lt;urls&gt;&lt;/urls&gt;&lt;/record&gt;&lt;/Cite&gt;&lt;/EndNote&gt;</w:instrText>
      </w:r>
      <w:r w:rsidRPr="00D71A85">
        <w:rPr>
          <w:bCs/>
          <w:sz w:val="16"/>
          <w:szCs w:val="16"/>
          <w:lang w:val="en-US"/>
        </w:rPr>
        <w:fldChar w:fldCharType="separate"/>
      </w:r>
      <w:r w:rsidR="002E7F9E" w:rsidRPr="00D71A85">
        <w:rPr>
          <w:bCs/>
          <w:sz w:val="16"/>
          <w:szCs w:val="16"/>
          <w:lang w:val="en-US"/>
        </w:rPr>
        <w:t>(Zarefsky 2012: 181)</w:t>
      </w:r>
      <w:r w:rsidRPr="00D71A85">
        <w:rPr>
          <w:bCs/>
          <w:sz w:val="16"/>
          <w:szCs w:val="16"/>
          <w:lang w:val="en-US"/>
        </w:rPr>
        <w:fldChar w:fldCharType="end"/>
      </w:r>
    </w:p>
    <w:p w14:paraId="5DCD8CBD" w14:textId="2897F496" w:rsidR="002A3210" w:rsidRPr="00D71A85" w:rsidRDefault="002A3210" w:rsidP="00CD2BA8">
      <w:pPr>
        <w:spacing w:after="0" w:line="360" w:lineRule="auto"/>
        <w:jc w:val="both"/>
        <w:outlineLvl w:val="0"/>
        <w:rPr>
          <w:bCs/>
          <w:sz w:val="18"/>
          <w:szCs w:val="18"/>
          <w:lang w:val="en-US"/>
        </w:rPr>
      </w:pPr>
    </w:p>
    <w:p w14:paraId="4851DE35" w14:textId="65459DD0" w:rsidR="00EE2A80" w:rsidRPr="00D71A85" w:rsidRDefault="00B51D54" w:rsidP="00CD2BA8">
      <w:pPr>
        <w:spacing w:after="0" w:line="360" w:lineRule="auto"/>
        <w:jc w:val="both"/>
        <w:outlineLvl w:val="0"/>
        <w:rPr>
          <w:bCs/>
          <w:sz w:val="18"/>
          <w:szCs w:val="18"/>
          <w:lang w:val="en-US"/>
        </w:rPr>
      </w:pPr>
      <w:r w:rsidRPr="00D71A85">
        <w:rPr>
          <w:bCs/>
          <w:sz w:val="18"/>
          <w:szCs w:val="18"/>
          <w:lang w:val="en-US"/>
        </w:rPr>
        <w:t>If</w:t>
      </w:r>
      <w:r w:rsidR="002E7F9E" w:rsidRPr="00D71A85">
        <w:rPr>
          <w:bCs/>
          <w:sz w:val="18"/>
          <w:szCs w:val="18"/>
          <w:lang w:val="en-US"/>
        </w:rPr>
        <w:t xml:space="preserve"> important social matters tend to give rise to deep disagreements</w:t>
      </w:r>
      <w:r w:rsidR="00BD3FB2">
        <w:rPr>
          <w:bCs/>
          <w:sz w:val="18"/>
          <w:szCs w:val="18"/>
          <w:lang w:val="en-US"/>
        </w:rPr>
        <w:t xml:space="preserve">, </w:t>
      </w:r>
      <w:r w:rsidRPr="00D71A85">
        <w:rPr>
          <w:bCs/>
          <w:sz w:val="18"/>
          <w:szCs w:val="18"/>
          <w:lang w:val="en-US"/>
        </w:rPr>
        <w:t>then</w:t>
      </w:r>
      <w:r w:rsidR="001D4B69" w:rsidRPr="00D71A85">
        <w:rPr>
          <w:bCs/>
          <w:sz w:val="18"/>
          <w:szCs w:val="18"/>
          <w:lang w:val="en-US"/>
        </w:rPr>
        <w:t xml:space="preserve"> </w:t>
      </w:r>
      <w:r w:rsidRPr="00D71A85">
        <w:rPr>
          <w:bCs/>
          <w:sz w:val="18"/>
          <w:szCs w:val="18"/>
          <w:lang w:val="en-US"/>
        </w:rPr>
        <w:t xml:space="preserve">if our methods for rational discussion and resolution fail precisely in the case of these disagreements, we might be forced to conclude that </w:t>
      </w:r>
      <w:r w:rsidR="003C2000" w:rsidRPr="00D71A85">
        <w:rPr>
          <w:bCs/>
          <w:sz w:val="18"/>
          <w:szCs w:val="18"/>
          <w:lang w:val="en-US"/>
        </w:rPr>
        <w:t xml:space="preserve">reason and argumentation play a </w:t>
      </w:r>
      <w:r w:rsidR="00BD3FB2">
        <w:rPr>
          <w:bCs/>
          <w:sz w:val="18"/>
          <w:szCs w:val="18"/>
          <w:lang w:val="en-US"/>
        </w:rPr>
        <w:t>disappointingly</w:t>
      </w:r>
      <w:r w:rsidR="003C2000" w:rsidRPr="00D71A85">
        <w:rPr>
          <w:bCs/>
          <w:sz w:val="18"/>
          <w:szCs w:val="18"/>
          <w:lang w:val="en-US"/>
        </w:rPr>
        <w:t xml:space="preserve"> small role </w:t>
      </w:r>
      <w:r w:rsidR="00BD3FB2">
        <w:rPr>
          <w:bCs/>
          <w:sz w:val="18"/>
          <w:szCs w:val="18"/>
          <w:lang w:val="en-US"/>
        </w:rPr>
        <w:t>when we need it the most</w:t>
      </w:r>
      <w:r w:rsidR="003C2000" w:rsidRPr="00D71A85">
        <w:rPr>
          <w:bCs/>
          <w:sz w:val="18"/>
          <w:szCs w:val="18"/>
          <w:lang w:val="en-US"/>
        </w:rPr>
        <w:t xml:space="preserve">. </w:t>
      </w:r>
      <w:r w:rsidR="0019546D" w:rsidRPr="00D71A85">
        <w:rPr>
          <w:bCs/>
          <w:sz w:val="18"/>
          <w:szCs w:val="18"/>
          <w:lang w:val="en-US"/>
        </w:rPr>
        <w:t xml:space="preserve">There is therefore a practical urgency to understanding what deep disagreements are, how they occur and whether they can be rationally resolved. </w:t>
      </w:r>
    </w:p>
    <w:p w14:paraId="4AE0F645" w14:textId="18789D1E" w:rsidR="000128AB" w:rsidRPr="00D71A85" w:rsidRDefault="00EE2A80" w:rsidP="00EE2A80">
      <w:pPr>
        <w:spacing w:after="0" w:line="360" w:lineRule="auto"/>
        <w:ind w:firstLine="708"/>
        <w:jc w:val="both"/>
        <w:outlineLvl w:val="0"/>
        <w:rPr>
          <w:bCs/>
          <w:sz w:val="18"/>
          <w:szCs w:val="18"/>
          <w:lang w:val="en-US"/>
        </w:rPr>
      </w:pPr>
      <w:r w:rsidRPr="00D71A85">
        <w:rPr>
          <w:bCs/>
          <w:sz w:val="18"/>
          <w:szCs w:val="18"/>
          <w:lang w:val="en-US"/>
        </w:rPr>
        <w:t xml:space="preserve">In this paper I want to put forward an account that challenges the assumption that there are disagreements whose ‘depth’ prevents them from </w:t>
      </w:r>
      <w:r w:rsidR="001C264F" w:rsidRPr="00D71A85">
        <w:rPr>
          <w:bCs/>
          <w:sz w:val="18"/>
          <w:szCs w:val="18"/>
          <w:lang w:val="en-US"/>
        </w:rPr>
        <w:t xml:space="preserve">being </w:t>
      </w:r>
      <w:r w:rsidRPr="00D71A85">
        <w:rPr>
          <w:bCs/>
          <w:sz w:val="18"/>
          <w:szCs w:val="18"/>
          <w:lang w:val="en-US"/>
        </w:rPr>
        <w:t>rational</w:t>
      </w:r>
      <w:r w:rsidR="001C264F" w:rsidRPr="00D71A85">
        <w:rPr>
          <w:bCs/>
          <w:sz w:val="18"/>
          <w:szCs w:val="18"/>
          <w:lang w:val="en-US"/>
        </w:rPr>
        <w:t>ly</w:t>
      </w:r>
      <w:r w:rsidRPr="00D71A85">
        <w:rPr>
          <w:bCs/>
          <w:sz w:val="18"/>
          <w:szCs w:val="18"/>
          <w:lang w:val="en-US"/>
        </w:rPr>
        <w:t xml:space="preserve"> resol</w:t>
      </w:r>
      <w:r w:rsidR="001C264F" w:rsidRPr="00D71A85">
        <w:rPr>
          <w:bCs/>
          <w:sz w:val="18"/>
          <w:szCs w:val="18"/>
          <w:lang w:val="en-US"/>
        </w:rPr>
        <w:t>ved.</w:t>
      </w:r>
      <w:r w:rsidRPr="00D71A85">
        <w:rPr>
          <w:bCs/>
          <w:sz w:val="18"/>
          <w:szCs w:val="18"/>
          <w:lang w:val="en-US"/>
        </w:rPr>
        <w:t xml:space="preserve"> I will not deny</w:t>
      </w:r>
      <w:r w:rsidR="002372FF" w:rsidRPr="00D71A85">
        <w:rPr>
          <w:bCs/>
          <w:sz w:val="18"/>
          <w:szCs w:val="18"/>
          <w:lang w:val="en-US"/>
        </w:rPr>
        <w:t xml:space="preserve"> of course</w:t>
      </w:r>
      <w:r w:rsidRPr="00D71A85">
        <w:rPr>
          <w:bCs/>
          <w:sz w:val="18"/>
          <w:szCs w:val="18"/>
          <w:lang w:val="en-US"/>
        </w:rPr>
        <w:t xml:space="preserve"> that </w:t>
      </w:r>
      <w:r w:rsidR="002372FF" w:rsidRPr="00D71A85">
        <w:rPr>
          <w:bCs/>
          <w:sz w:val="18"/>
          <w:szCs w:val="18"/>
          <w:lang w:val="en-US"/>
        </w:rPr>
        <w:t xml:space="preserve">for some disagreements it remains highly </w:t>
      </w:r>
      <w:r w:rsidR="002372FF" w:rsidRPr="00D71A85">
        <w:rPr>
          <w:bCs/>
          <w:i/>
          <w:iCs/>
          <w:sz w:val="18"/>
          <w:szCs w:val="18"/>
          <w:lang w:val="en-US"/>
        </w:rPr>
        <w:t>unlikely</w:t>
      </w:r>
      <w:r w:rsidR="002372FF" w:rsidRPr="00D71A85">
        <w:rPr>
          <w:bCs/>
          <w:sz w:val="18"/>
          <w:szCs w:val="18"/>
          <w:lang w:val="en-US"/>
        </w:rPr>
        <w:t xml:space="preserve"> that they will ever be resolved.</w:t>
      </w:r>
      <w:r w:rsidR="001C264F" w:rsidRPr="00D71A85">
        <w:rPr>
          <w:bCs/>
          <w:sz w:val="18"/>
          <w:szCs w:val="18"/>
          <w:lang w:val="en-US"/>
        </w:rPr>
        <w:t xml:space="preserve"> </w:t>
      </w:r>
      <w:r w:rsidR="002372FF" w:rsidRPr="00D71A85">
        <w:rPr>
          <w:bCs/>
          <w:sz w:val="18"/>
          <w:szCs w:val="18"/>
          <w:lang w:val="en-US"/>
        </w:rPr>
        <w:t>But this</w:t>
      </w:r>
      <w:r w:rsidR="005D7B84">
        <w:rPr>
          <w:bCs/>
          <w:sz w:val="18"/>
          <w:szCs w:val="18"/>
          <w:lang w:val="en-US"/>
        </w:rPr>
        <w:t xml:space="preserve"> practical improbability</w:t>
      </w:r>
      <w:r w:rsidRPr="00D71A85">
        <w:rPr>
          <w:bCs/>
          <w:sz w:val="18"/>
          <w:szCs w:val="18"/>
          <w:lang w:val="en-US"/>
        </w:rPr>
        <w:t xml:space="preserve"> has nothing to do with </w:t>
      </w:r>
      <w:r w:rsidR="002372FF" w:rsidRPr="00D71A85">
        <w:rPr>
          <w:bCs/>
          <w:sz w:val="18"/>
          <w:szCs w:val="18"/>
          <w:lang w:val="en-US"/>
        </w:rPr>
        <w:t>the</w:t>
      </w:r>
      <w:r w:rsidRPr="00D71A85">
        <w:rPr>
          <w:bCs/>
          <w:sz w:val="18"/>
          <w:szCs w:val="18"/>
          <w:lang w:val="en-US"/>
        </w:rPr>
        <w:t xml:space="preserve"> </w:t>
      </w:r>
      <w:r w:rsidR="001C264F" w:rsidRPr="00D71A85">
        <w:rPr>
          <w:bCs/>
          <w:sz w:val="18"/>
          <w:szCs w:val="18"/>
          <w:lang w:val="en-US"/>
        </w:rPr>
        <w:t xml:space="preserve">alleged </w:t>
      </w:r>
      <w:r w:rsidR="005D7B84">
        <w:rPr>
          <w:bCs/>
          <w:sz w:val="18"/>
          <w:szCs w:val="18"/>
          <w:lang w:val="en-US"/>
        </w:rPr>
        <w:t xml:space="preserve">special status (or ‘depth’) </w:t>
      </w:r>
      <w:r w:rsidR="002372FF" w:rsidRPr="00D71A85">
        <w:rPr>
          <w:bCs/>
          <w:sz w:val="18"/>
          <w:szCs w:val="18"/>
          <w:lang w:val="en-US"/>
        </w:rPr>
        <w:t>of the</w:t>
      </w:r>
      <w:r w:rsidR="001C264F" w:rsidRPr="00D71A85">
        <w:rPr>
          <w:bCs/>
          <w:sz w:val="18"/>
          <w:szCs w:val="18"/>
          <w:lang w:val="en-US"/>
        </w:rPr>
        <w:t>se</w:t>
      </w:r>
      <w:r w:rsidR="002372FF" w:rsidRPr="00D71A85">
        <w:rPr>
          <w:bCs/>
          <w:sz w:val="18"/>
          <w:szCs w:val="18"/>
          <w:lang w:val="en-US"/>
        </w:rPr>
        <w:t xml:space="preserve"> disagreement</w:t>
      </w:r>
      <w:r w:rsidR="001C264F" w:rsidRPr="00D71A85">
        <w:rPr>
          <w:bCs/>
          <w:sz w:val="18"/>
          <w:szCs w:val="18"/>
          <w:lang w:val="en-US"/>
        </w:rPr>
        <w:t>s</w:t>
      </w:r>
      <w:r w:rsidR="005D7B84">
        <w:rPr>
          <w:bCs/>
          <w:sz w:val="18"/>
          <w:szCs w:val="18"/>
          <w:lang w:val="en-US"/>
        </w:rPr>
        <w:t xml:space="preserve">. </w:t>
      </w:r>
      <w:r w:rsidRPr="00D71A85">
        <w:rPr>
          <w:bCs/>
          <w:sz w:val="18"/>
          <w:szCs w:val="18"/>
          <w:lang w:val="en-US"/>
        </w:rPr>
        <w:t>My account is built around two theses:</w:t>
      </w:r>
      <w:r w:rsidR="0019546D" w:rsidRPr="00D71A85">
        <w:rPr>
          <w:bCs/>
          <w:sz w:val="18"/>
          <w:szCs w:val="18"/>
          <w:lang w:val="en-US"/>
        </w:rPr>
        <w:t xml:space="preserve"> </w:t>
      </w:r>
    </w:p>
    <w:p w14:paraId="7AC69F79" w14:textId="77777777" w:rsidR="000128AB" w:rsidRPr="00D71A85" w:rsidRDefault="000128AB" w:rsidP="00EE2A80">
      <w:pPr>
        <w:spacing w:after="0" w:line="360" w:lineRule="auto"/>
        <w:ind w:firstLine="708"/>
        <w:jc w:val="both"/>
        <w:outlineLvl w:val="0"/>
        <w:rPr>
          <w:bCs/>
          <w:sz w:val="18"/>
          <w:szCs w:val="18"/>
          <w:lang w:val="en-US"/>
        </w:rPr>
      </w:pPr>
    </w:p>
    <w:p w14:paraId="501793A4" w14:textId="77777777" w:rsidR="000128AB" w:rsidRPr="00D71A85" w:rsidRDefault="0019546D" w:rsidP="000128AB">
      <w:pPr>
        <w:spacing w:after="0" w:line="360" w:lineRule="auto"/>
        <w:ind w:left="708"/>
        <w:jc w:val="both"/>
        <w:outlineLvl w:val="0"/>
        <w:rPr>
          <w:bCs/>
          <w:sz w:val="18"/>
          <w:szCs w:val="18"/>
          <w:lang w:val="en-US"/>
        </w:rPr>
      </w:pPr>
      <w:r w:rsidRPr="00D71A85">
        <w:rPr>
          <w:bCs/>
          <w:sz w:val="18"/>
          <w:szCs w:val="18"/>
          <w:lang w:val="en-US"/>
        </w:rPr>
        <w:t>(1) All disagreements are deep disagreements to the extent that they are actual disagreements</w:t>
      </w:r>
      <w:r w:rsidR="002372FF" w:rsidRPr="00D71A85">
        <w:rPr>
          <w:bCs/>
          <w:sz w:val="18"/>
          <w:szCs w:val="18"/>
          <w:lang w:val="en-US"/>
        </w:rPr>
        <w:t>;</w:t>
      </w:r>
      <w:r w:rsidRPr="00D71A85">
        <w:rPr>
          <w:bCs/>
          <w:sz w:val="18"/>
          <w:szCs w:val="18"/>
          <w:lang w:val="en-US"/>
        </w:rPr>
        <w:t xml:space="preserve"> and </w:t>
      </w:r>
    </w:p>
    <w:p w14:paraId="2BE1ED97" w14:textId="32B9979A" w:rsidR="000128AB" w:rsidRPr="00D71A85" w:rsidRDefault="0019546D" w:rsidP="000128AB">
      <w:pPr>
        <w:spacing w:after="0" w:line="360" w:lineRule="auto"/>
        <w:ind w:left="708"/>
        <w:jc w:val="both"/>
        <w:outlineLvl w:val="0"/>
        <w:rPr>
          <w:bCs/>
          <w:sz w:val="18"/>
          <w:szCs w:val="18"/>
          <w:lang w:val="en-US"/>
        </w:rPr>
      </w:pPr>
      <w:r w:rsidRPr="00D71A85">
        <w:rPr>
          <w:bCs/>
          <w:sz w:val="18"/>
          <w:szCs w:val="18"/>
          <w:lang w:val="en-US"/>
        </w:rPr>
        <w:t>(2) The resolution of a disagreement can be rational either through</w:t>
      </w:r>
      <w:r w:rsidR="002372FF" w:rsidRPr="00D71A85">
        <w:rPr>
          <w:bCs/>
          <w:sz w:val="18"/>
          <w:szCs w:val="18"/>
          <w:lang w:val="en-US"/>
        </w:rPr>
        <w:t xml:space="preserve"> </w:t>
      </w:r>
      <w:r w:rsidRPr="00D71A85">
        <w:rPr>
          <w:bCs/>
          <w:sz w:val="18"/>
          <w:szCs w:val="18"/>
          <w:lang w:val="en-US"/>
        </w:rPr>
        <w:t xml:space="preserve">a joint experience of facts or </w:t>
      </w:r>
      <w:r w:rsidR="005D7B84">
        <w:rPr>
          <w:bCs/>
          <w:sz w:val="18"/>
          <w:szCs w:val="18"/>
          <w:lang w:val="en-US"/>
        </w:rPr>
        <w:t xml:space="preserve">through </w:t>
      </w:r>
      <w:r w:rsidRPr="00D71A85">
        <w:rPr>
          <w:bCs/>
          <w:sz w:val="18"/>
          <w:szCs w:val="18"/>
          <w:lang w:val="en-US"/>
        </w:rPr>
        <w:t>an exchange of arguments that leads to a</w:t>
      </w:r>
      <w:r w:rsidR="005D7B84">
        <w:rPr>
          <w:bCs/>
          <w:sz w:val="18"/>
          <w:szCs w:val="18"/>
          <w:lang w:val="en-US"/>
        </w:rPr>
        <w:t xml:space="preserve"> reformulation of the</w:t>
      </w:r>
      <w:r w:rsidRPr="00D71A85">
        <w:rPr>
          <w:bCs/>
          <w:sz w:val="18"/>
          <w:szCs w:val="18"/>
          <w:lang w:val="en-US"/>
        </w:rPr>
        <w:t xml:space="preserve"> disagreement that can be resolved through a joint experience of facts.</w:t>
      </w:r>
      <w:r w:rsidR="00083C34" w:rsidRPr="00D71A85">
        <w:rPr>
          <w:bCs/>
          <w:sz w:val="18"/>
          <w:szCs w:val="18"/>
          <w:lang w:val="en-US"/>
        </w:rPr>
        <w:t xml:space="preserve"> </w:t>
      </w:r>
    </w:p>
    <w:p w14:paraId="4DB3EEA6" w14:textId="77777777" w:rsidR="000128AB" w:rsidRPr="00D71A85" w:rsidRDefault="000128AB" w:rsidP="000128AB">
      <w:pPr>
        <w:spacing w:after="0" w:line="360" w:lineRule="auto"/>
        <w:ind w:left="708"/>
        <w:jc w:val="both"/>
        <w:outlineLvl w:val="0"/>
        <w:rPr>
          <w:bCs/>
          <w:sz w:val="18"/>
          <w:szCs w:val="18"/>
          <w:lang w:val="en-US"/>
        </w:rPr>
      </w:pPr>
    </w:p>
    <w:p w14:paraId="0A0B1670" w14:textId="1A7D5CDC" w:rsidR="00680D31" w:rsidRPr="00D71A85" w:rsidRDefault="002372FF" w:rsidP="000128AB">
      <w:pPr>
        <w:spacing w:after="0" w:line="360" w:lineRule="auto"/>
        <w:jc w:val="both"/>
        <w:outlineLvl w:val="0"/>
        <w:rPr>
          <w:bCs/>
          <w:sz w:val="18"/>
          <w:szCs w:val="18"/>
          <w:lang w:val="en-US"/>
        </w:rPr>
      </w:pPr>
      <w:r w:rsidRPr="00D71A85">
        <w:rPr>
          <w:bCs/>
          <w:sz w:val="18"/>
          <w:szCs w:val="18"/>
          <w:lang w:val="en-US"/>
        </w:rPr>
        <w:t xml:space="preserve">I want to defend these two theses as follows. </w:t>
      </w:r>
      <w:r w:rsidR="00083C34" w:rsidRPr="00D71A85">
        <w:rPr>
          <w:bCs/>
          <w:sz w:val="18"/>
          <w:szCs w:val="18"/>
          <w:lang w:val="en-US"/>
        </w:rPr>
        <w:t>In section 2</w:t>
      </w:r>
      <w:r w:rsidRPr="00D71A85">
        <w:rPr>
          <w:bCs/>
          <w:sz w:val="18"/>
          <w:szCs w:val="18"/>
          <w:lang w:val="en-US"/>
        </w:rPr>
        <w:t>,</w:t>
      </w:r>
      <w:r w:rsidR="00083C34" w:rsidRPr="00D71A85">
        <w:rPr>
          <w:bCs/>
          <w:sz w:val="18"/>
          <w:szCs w:val="18"/>
          <w:lang w:val="en-US"/>
        </w:rPr>
        <w:t xml:space="preserve"> I </w:t>
      </w:r>
      <w:r w:rsidR="0019546D" w:rsidRPr="00D71A85">
        <w:rPr>
          <w:bCs/>
          <w:sz w:val="18"/>
          <w:szCs w:val="18"/>
          <w:lang w:val="en-US"/>
        </w:rPr>
        <w:t xml:space="preserve">take as a case in point the </w:t>
      </w:r>
      <w:r w:rsidRPr="00D71A85">
        <w:rPr>
          <w:bCs/>
          <w:sz w:val="18"/>
          <w:szCs w:val="18"/>
          <w:lang w:val="en-US"/>
        </w:rPr>
        <w:t>claim</w:t>
      </w:r>
      <w:r w:rsidR="0019546D" w:rsidRPr="00D71A85">
        <w:rPr>
          <w:bCs/>
          <w:sz w:val="18"/>
          <w:szCs w:val="18"/>
          <w:lang w:val="en-US"/>
        </w:rPr>
        <w:t xml:space="preserve"> that the special status of deep disagreements is given by their being about propositions that are </w:t>
      </w:r>
      <w:r w:rsidR="0019546D" w:rsidRPr="00D71A85">
        <w:rPr>
          <w:bCs/>
          <w:i/>
          <w:iCs/>
          <w:sz w:val="18"/>
          <w:szCs w:val="18"/>
          <w:lang w:val="en-US"/>
        </w:rPr>
        <w:t>fundamental</w:t>
      </w:r>
      <w:r w:rsidR="0019546D" w:rsidRPr="00D71A85">
        <w:rPr>
          <w:bCs/>
          <w:sz w:val="18"/>
          <w:szCs w:val="18"/>
          <w:lang w:val="en-US"/>
        </w:rPr>
        <w:t xml:space="preserve"> in some way.</w:t>
      </w:r>
      <w:r w:rsidRPr="00D71A85">
        <w:rPr>
          <w:bCs/>
          <w:sz w:val="18"/>
          <w:szCs w:val="18"/>
          <w:lang w:val="en-US"/>
        </w:rPr>
        <w:t xml:space="preserve"> I show that the distinction between ‘normal’ principles and fundamental principles cannot be made (except arbitrarily) and that it is</w:t>
      </w:r>
      <w:r w:rsidR="00947428" w:rsidRPr="00D71A85">
        <w:rPr>
          <w:bCs/>
          <w:sz w:val="18"/>
          <w:szCs w:val="18"/>
          <w:lang w:val="en-US"/>
        </w:rPr>
        <w:t xml:space="preserve"> not</w:t>
      </w:r>
      <w:r w:rsidRPr="00D71A85">
        <w:rPr>
          <w:bCs/>
          <w:sz w:val="18"/>
          <w:szCs w:val="18"/>
          <w:lang w:val="en-US"/>
        </w:rPr>
        <w:t xml:space="preserve"> warranted by the examples observed or constructed by </w:t>
      </w:r>
      <w:r w:rsidR="00947428" w:rsidRPr="00D71A85">
        <w:rPr>
          <w:bCs/>
          <w:sz w:val="18"/>
          <w:szCs w:val="18"/>
          <w:lang w:val="en-US"/>
        </w:rPr>
        <w:t>scholars</w:t>
      </w:r>
      <w:r w:rsidRPr="00D71A85">
        <w:rPr>
          <w:bCs/>
          <w:sz w:val="18"/>
          <w:szCs w:val="18"/>
          <w:lang w:val="en-US"/>
        </w:rPr>
        <w:t xml:space="preserve"> in the past.</w:t>
      </w:r>
      <w:r w:rsidR="0019546D" w:rsidRPr="00D71A85">
        <w:rPr>
          <w:bCs/>
          <w:sz w:val="18"/>
          <w:szCs w:val="18"/>
          <w:lang w:val="en-US"/>
        </w:rPr>
        <w:t xml:space="preserve"> In section 3</w:t>
      </w:r>
      <w:r w:rsidRPr="00D71A85">
        <w:rPr>
          <w:bCs/>
          <w:sz w:val="18"/>
          <w:szCs w:val="18"/>
          <w:lang w:val="en-US"/>
        </w:rPr>
        <w:t xml:space="preserve">, </w:t>
      </w:r>
      <w:r w:rsidR="0019546D" w:rsidRPr="00D71A85">
        <w:rPr>
          <w:bCs/>
          <w:sz w:val="18"/>
          <w:szCs w:val="18"/>
          <w:lang w:val="en-US"/>
        </w:rPr>
        <w:t xml:space="preserve">I build upon the demise of </w:t>
      </w:r>
      <w:r w:rsidR="000128AB" w:rsidRPr="00D71A85">
        <w:rPr>
          <w:bCs/>
          <w:sz w:val="18"/>
          <w:szCs w:val="18"/>
          <w:lang w:val="en-US"/>
        </w:rPr>
        <w:t>the</w:t>
      </w:r>
      <w:r w:rsidR="0019546D" w:rsidRPr="00D71A85">
        <w:rPr>
          <w:bCs/>
          <w:sz w:val="18"/>
          <w:szCs w:val="18"/>
          <w:lang w:val="en-US"/>
        </w:rPr>
        <w:t xml:space="preserve"> distinction</w:t>
      </w:r>
      <w:r w:rsidR="000128AB" w:rsidRPr="00D71A85">
        <w:rPr>
          <w:bCs/>
          <w:sz w:val="18"/>
          <w:szCs w:val="18"/>
          <w:lang w:val="en-US"/>
        </w:rPr>
        <w:t xml:space="preserve"> between standard principles and fundamental ones</w:t>
      </w:r>
      <w:r w:rsidR="0019546D" w:rsidRPr="00D71A85">
        <w:rPr>
          <w:bCs/>
          <w:sz w:val="18"/>
          <w:szCs w:val="18"/>
          <w:lang w:val="en-US"/>
        </w:rPr>
        <w:t>: if there are no fundamental principles out there</w:t>
      </w:r>
      <w:r w:rsidR="00947428" w:rsidRPr="00D71A85">
        <w:rPr>
          <w:bCs/>
          <w:sz w:val="18"/>
          <w:szCs w:val="18"/>
          <w:lang w:val="en-US"/>
        </w:rPr>
        <w:t xml:space="preserve"> that can throw our rational resolution methods into disarray</w:t>
      </w:r>
      <w:r w:rsidR="0019546D" w:rsidRPr="00D71A85">
        <w:rPr>
          <w:bCs/>
          <w:sz w:val="18"/>
          <w:szCs w:val="18"/>
          <w:lang w:val="en-US"/>
        </w:rPr>
        <w:t xml:space="preserve">, then there are no deep disagreements either – or better yet, all disagreements are deep to </w:t>
      </w:r>
      <w:r w:rsidR="00947428" w:rsidRPr="00D71A85">
        <w:rPr>
          <w:bCs/>
          <w:sz w:val="18"/>
          <w:szCs w:val="18"/>
          <w:lang w:val="en-US"/>
        </w:rPr>
        <w:t>the extent that they are indeed disagreements</w:t>
      </w:r>
      <w:r w:rsidR="0019546D" w:rsidRPr="00D71A85">
        <w:rPr>
          <w:bCs/>
          <w:sz w:val="18"/>
          <w:szCs w:val="18"/>
          <w:lang w:val="en-US"/>
        </w:rPr>
        <w:t>.</w:t>
      </w:r>
      <w:r w:rsidR="000128AB" w:rsidRPr="00D71A85">
        <w:rPr>
          <w:bCs/>
          <w:sz w:val="18"/>
          <w:szCs w:val="18"/>
          <w:lang w:val="en-US"/>
        </w:rPr>
        <w:t xml:space="preserve"> </w:t>
      </w:r>
      <w:r w:rsidR="0019546D" w:rsidRPr="00D71A85">
        <w:rPr>
          <w:bCs/>
          <w:sz w:val="18"/>
          <w:szCs w:val="18"/>
          <w:lang w:val="en-US"/>
        </w:rPr>
        <w:t xml:space="preserve">In </w:t>
      </w:r>
      <w:r w:rsidR="000128AB" w:rsidRPr="00D71A85">
        <w:rPr>
          <w:bCs/>
          <w:sz w:val="18"/>
          <w:szCs w:val="18"/>
          <w:lang w:val="en-US"/>
        </w:rPr>
        <w:t>S</w:t>
      </w:r>
      <w:r w:rsidR="0019546D" w:rsidRPr="00D71A85">
        <w:rPr>
          <w:bCs/>
          <w:sz w:val="18"/>
          <w:szCs w:val="18"/>
          <w:lang w:val="en-US"/>
        </w:rPr>
        <w:t>ection 4</w:t>
      </w:r>
      <w:r w:rsidR="000128AB" w:rsidRPr="00D71A85">
        <w:rPr>
          <w:bCs/>
          <w:sz w:val="18"/>
          <w:szCs w:val="18"/>
          <w:lang w:val="en-US"/>
        </w:rPr>
        <w:t xml:space="preserve">, </w:t>
      </w:r>
      <w:r w:rsidR="0019546D" w:rsidRPr="00D71A85">
        <w:rPr>
          <w:bCs/>
          <w:sz w:val="18"/>
          <w:szCs w:val="18"/>
          <w:lang w:val="en-US"/>
        </w:rPr>
        <w:t xml:space="preserve">I then propose an account of how disagreements are </w:t>
      </w:r>
      <w:r w:rsidR="002461A9" w:rsidRPr="00D71A85">
        <w:rPr>
          <w:bCs/>
          <w:sz w:val="18"/>
          <w:szCs w:val="18"/>
          <w:lang w:val="en-US"/>
        </w:rPr>
        <w:t xml:space="preserve">rationally </w:t>
      </w:r>
      <w:r w:rsidR="0019546D" w:rsidRPr="00D71A85">
        <w:rPr>
          <w:bCs/>
          <w:sz w:val="18"/>
          <w:szCs w:val="18"/>
          <w:lang w:val="en-US"/>
        </w:rPr>
        <w:t xml:space="preserve">resolved </w:t>
      </w:r>
      <w:r w:rsidR="00D7615A" w:rsidRPr="00D71A85">
        <w:rPr>
          <w:bCs/>
          <w:sz w:val="18"/>
          <w:szCs w:val="18"/>
          <w:lang w:val="en-US"/>
        </w:rPr>
        <w:t xml:space="preserve">regardless of their </w:t>
      </w:r>
      <w:r w:rsidR="00B975A8" w:rsidRPr="00D71A85">
        <w:rPr>
          <w:bCs/>
          <w:sz w:val="18"/>
          <w:szCs w:val="18"/>
          <w:lang w:val="en-US"/>
        </w:rPr>
        <w:t>depth,</w:t>
      </w:r>
      <w:r w:rsidR="00D7615A" w:rsidRPr="00D71A85">
        <w:rPr>
          <w:bCs/>
          <w:sz w:val="18"/>
          <w:szCs w:val="18"/>
          <w:lang w:val="en-US"/>
        </w:rPr>
        <w:t xml:space="preserve"> </w:t>
      </w:r>
      <w:r w:rsidR="0019546D" w:rsidRPr="00D71A85">
        <w:rPr>
          <w:bCs/>
          <w:sz w:val="18"/>
          <w:szCs w:val="18"/>
          <w:lang w:val="en-US"/>
        </w:rPr>
        <w:t xml:space="preserve">and </w:t>
      </w:r>
      <w:r w:rsidR="002461A9" w:rsidRPr="00D71A85">
        <w:rPr>
          <w:bCs/>
          <w:sz w:val="18"/>
          <w:szCs w:val="18"/>
          <w:lang w:val="en-US"/>
        </w:rPr>
        <w:t>I specify the</w:t>
      </w:r>
      <w:r w:rsidR="0019546D" w:rsidRPr="00D71A85">
        <w:rPr>
          <w:bCs/>
          <w:sz w:val="18"/>
          <w:szCs w:val="18"/>
          <w:lang w:val="en-US"/>
        </w:rPr>
        <w:t xml:space="preserve"> role played by argumentation in this resolution</w:t>
      </w:r>
      <w:r w:rsidR="002461A9" w:rsidRPr="00D71A85">
        <w:rPr>
          <w:bCs/>
          <w:sz w:val="18"/>
          <w:szCs w:val="18"/>
          <w:lang w:val="en-US"/>
        </w:rPr>
        <w:t xml:space="preserve"> process. I </w:t>
      </w:r>
      <w:r w:rsidR="0019546D" w:rsidRPr="00D71A85">
        <w:rPr>
          <w:bCs/>
          <w:sz w:val="18"/>
          <w:szCs w:val="18"/>
          <w:lang w:val="en-US"/>
        </w:rPr>
        <w:t>illustrat</w:t>
      </w:r>
      <w:r w:rsidR="002461A9" w:rsidRPr="00D71A85">
        <w:rPr>
          <w:bCs/>
          <w:sz w:val="18"/>
          <w:szCs w:val="18"/>
          <w:lang w:val="en-US"/>
        </w:rPr>
        <w:t xml:space="preserve">e this account with </w:t>
      </w:r>
      <w:r w:rsidR="0019546D" w:rsidRPr="00D71A85">
        <w:rPr>
          <w:bCs/>
          <w:sz w:val="18"/>
          <w:szCs w:val="18"/>
          <w:lang w:val="en-US"/>
        </w:rPr>
        <w:t xml:space="preserve">a modified imaginary case similar to the one employed by Lynch </w:t>
      </w:r>
      <w:r w:rsidR="0019546D" w:rsidRPr="00D71A85">
        <w:rPr>
          <w:bCs/>
          <w:sz w:val="18"/>
          <w:szCs w:val="18"/>
          <w:lang w:val="en-US"/>
        </w:rPr>
        <w:fldChar w:fldCharType="begin"/>
      </w:r>
      <w:r w:rsidR="0019546D" w:rsidRPr="00D71A85">
        <w:rPr>
          <w:bCs/>
          <w:sz w:val="18"/>
          <w:szCs w:val="18"/>
          <w:lang w:val="en-US"/>
        </w:rPr>
        <w:instrText xml:space="preserve"> ADDIN EN.CITE &lt;EndNote&gt;&lt;Cite ExcludeAuth="1"&gt;&lt;Author&gt;Lynch&lt;/Author&gt;&lt;Year&gt;2010&lt;/Year&gt;&lt;RecNum&gt;3284&lt;/RecNum&gt;&lt;DisplayText&gt;(2010)&lt;/DisplayText&gt;&lt;record&gt;&lt;rec-number&gt;3284&lt;/rec-number&gt;&lt;foreign-keys&gt;&lt;key app="EN" db-id="wwdewr2pcts2f2esazb5wxdcpxxf9ppv55tv" timestamp="1634661294"&gt;3284&lt;/key&gt;&lt;/foreign-keys&gt;&lt;ref-type name="Book Section"&gt;5&lt;/ref-type&gt;&lt;contributors&gt;&lt;authors&gt;&lt;author&gt;Lynch, M. P.&lt;/author&gt;&lt;/authors&gt;&lt;secondary-authors&gt;&lt;author&gt;Haddock, A. &lt;/author&gt;&lt;author&gt;Millar, A. &lt;/author&gt;&lt;author&gt;Pritchard, D.&lt;/author&gt;&lt;/secondary-authors&gt;&lt;/contributors&gt;&lt;titles&gt;&lt;title&gt;Epistemic circularity and epistemic incomensurability&lt;/title&gt;&lt;secondary-title&gt;Social epistemology&lt;/secondary-title&gt;&lt;/titles&gt;&lt;pages&gt;262-278&lt;/pages&gt;&lt;dates&gt;&lt;year&gt;2010&lt;/year&gt;&lt;/dates&gt;&lt;pub-location&gt;Oxford&lt;/pub-location&gt;&lt;publisher&gt;Oxford University Press&lt;/publisher&gt;&lt;urls&gt;&lt;/urls&gt;&lt;/record&gt;&lt;/Cite&gt;&lt;/EndNote&gt;</w:instrText>
      </w:r>
      <w:r w:rsidR="0019546D" w:rsidRPr="00D71A85">
        <w:rPr>
          <w:bCs/>
          <w:sz w:val="18"/>
          <w:szCs w:val="18"/>
          <w:lang w:val="en-US"/>
        </w:rPr>
        <w:fldChar w:fldCharType="separate"/>
      </w:r>
      <w:r w:rsidR="0019546D" w:rsidRPr="00D71A85">
        <w:rPr>
          <w:bCs/>
          <w:sz w:val="18"/>
          <w:szCs w:val="18"/>
          <w:lang w:val="en-US"/>
        </w:rPr>
        <w:t>(2010)</w:t>
      </w:r>
      <w:r w:rsidR="0019546D" w:rsidRPr="00D71A85">
        <w:rPr>
          <w:bCs/>
          <w:sz w:val="18"/>
          <w:szCs w:val="18"/>
          <w:lang w:val="en-US"/>
        </w:rPr>
        <w:fldChar w:fldCharType="end"/>
      </w:r>
      <w:r w:rsidR="0019546D" w:rsidRPr="00D71A85">
        <w:rPr>
          <w:bCs/>
          <w:sz w:val="18"/>
          <w:szCs w:val="18"/>
          <w:lang w:val="en-US"/>
        </w:rPr>
        <w:t xml:space="preserve"> </w:t>
      </w:r>
      <w:r w:rsidR="00D7615A" w:rsidRPr="00D71A85">
        <w:rPr>
          <w:bCs/>
          <w:sz w:val="18"/>
          <w:szCs w:val="18"/>
          <w:lang w:val="en-US"/>
        </w:rPr>
        <w:t xml:space="preserve">and Matheson </w:t>
      </w:r>
      <w:r w:rsidR="00D7615A" w:rsidRPr="00D71A85">
        <w:rPr>
          <w:bCs/>
          <w:sz w:val="18"/>
          <w:szCs w:val="18"/>
          <w:lang w:val="en-US"/>
        </w:rPr>
        <w:fldChar w:fldCharType="begin"/>
      </w:r>
      <w:r w:rsidR="00F32235" w:rsidRPr="00D71A85">
        <w:rPr>
          <w:bCs/>
          <w:sz w:val="18"/>
          <w:szCs w:val="18"/>
          <w:lang w:val="en-US"/>
        </w:rPr>
        <w:instrText xml:space="preserve"> ADDIN EN.CITE &lt;EndNote&gt;&lt;Cite ExcludeAuth="1"&gt;&lt;Author&gt;Matheson&lt;/Author&gt;&lt;Year&gt;2021&lt;/Year&gt;&lt;RecNum&gt;3286&lt;/RecNum&gt;&lt;DisplayText&gt;(2021)&lt;/DisplayText&gt;&lt;record&gt;&lt;rec-number&gt;3286&lt;/rec-number&gt;&lt;foreign-keys&gt;&lt;key app="EN" db-id="wwdewr2pcts2f2esazb5wxdcpxxf9ppv55tv" timestamp="1634662210"&gt;3286&lt;/key&gt;&lt;/foreign-keys&gt;&lt;ref-type name="Journal Article"&gt;17&lt;/ref-type&gt;&lt;contributors&gt;&lt;authors&gt;&lt;author&gt;Matheson, Jonathan&lt;/author&gt;&lt;/authors&gt;&lt;/contributors&gt;&lt;titles&gt;&lt;title&gt;Deep Disagreements and Rational Resolution&lt;/title&gt;&lt;secondary-title&gt;Topoi&lt;/secondary-title&gt;&lt;/titles&gt;&lt;periodical&gt;&lt;full-title&gt;Topoi&lt;/full-title&gt;&lt;/periodical&gt;&lt;pages&gt;1025-1037&lt;/pages&gt;&lt;volume&gt;40&lt;/volume&gt;&lt;dates&gt;&lt;year&gt;2021&lt;/year&gt;&lt;/dates&gt;&lt;isbn&gt;1572-8749&lt;/isbn&gt;&lt;urls&gt;&lt;related-urls&gt;&lt;url&gt;https://doi.org/10.1007/s11245-018-9576-y&lt;/url&gt;&lt;/related-urls&gt;&lt;/urls&gt;&lt;electronic-resource-num&gt;10.1007/s11245-018-9576-y&lt;/electronic-resource-num&gt;&lt;/record&gt;&lt;/Cite&gt;&lt;/EndNote&gt;</w:instrText>
      </w:r>
      <w:r w:rsidR="00D7615A" w:rsidRPr="00D71A85">
        <w:rPr>
          <w:bCs/>
          <w:sz w:val="18"/>
          <w:szCs w:val="18"/>
          <w:lang w:val="en-US"/>
        </w:rPr>
        <w:fldChar w:fldCharType="separate"/>
      </w:r>
      <w:r w:rsidR="00F32235" w:rsidRPr="00D71A85">
        <w:rPr>
          <w:bCs/>
          <w:sz w:val="18"/>
          <w:szCs w:val="18"/>
          <w:lang w:val="en-US"/>
        </w:rPr>
        <w:t>(2021)</w:t>
      </w:r>
      <w:r w:rsidR="00D7615A" w:rsidRPr="00D71A85">
        <w:rPr>
          <w:bCs/>
          <w:sz w:val="18"/>
          <w:szCs w:val="18"/>
          <w:lang w:val="en-US"/>
        </w:rPr>
        <w:fldChar w:fldCharType="end"/>
      </w:r>
      <w:r w:rsidR="00D7615A" w:rsidRPr="00D71A85">
        <w:rPr>
          <w:bCs/>
          <w:sz w:val="18"/>
          <w:szCs w:val="18"/>
          <w:lang w:val="en-US"/>
        </w:rPr>
        <w:t xml:space="preserve">. In section 5, I conclude </w:t>
      </w:r>
      <w:r w:rsidR="000128AB" w:rsidRPr="00D71A85">
        <w:rPr>
          <w:bCs/>
          <w:sz w:val="18"/>
          <w:szCs w:val="18"/>
          <w:lang w:val="en-US"/>
        </w:rPr>
        <w:t xml:space="preserve">by discussing the consequences of this account for </w:t>
      </w:r>
      <w:r w:rsidR="005D7B84">
        <w:rPr>
          <w:bCs/>
          <w:sz w:val="18"/>
          <w:szCs w:val="18"/>
          <w:lang w:val="en-US"/>
        </w:rPr>
        <w:t>scholarship on deep disagreements and the role we</w:t>
      </w:r>
      <w:r w:rsidR="000128AB" w:rsidRPr="00D71A85">
        <w:rPr>
          <w:bCs/>
          <w:sz w:val="18"/>
          <w:szCs w:val="18"/>
          <w:lang w:val="en-US"/>
        </w:rPr>
        <w:t xml:space="preserve"> ascribe to argumentation in the resolution of disagreement.</w:t>
      </w:r>
    </w:p>
    <w:p w14:paraId="329F7631" w14:textId="663A76C0" w:rsidR="0014358C" w:rsidRPr="00D71A85" w:rsidRDefault="0014358C" w:rsidP="00CD2BA8">
      <w:pPr>
        <w:spacing w:after="0" w:line="360" w:lineRule="auto"/>
        <w:jc w:val="both"/>
        <w:outlineLvl w:val="0"/>
        <w:rPr>
          <w:b/>
          <w:sz w:val="18"/>
          <w:szCs w:val="18"/>
          <w:lang w:val="en-US"/>
        </w:rPr>
      </w:pPr>
      <w:r w:rsidRPr="00D71A85">
        <w:rPr>
          <w:b/>
          <w:sz w:val="18"/>
          <w:szCs w:val="18"/>
          <w:lang w:val="en-US"/>
        </w:rPr>
        <w:lastRenderedPageBreak/>
        <w:t xml:space="preserve">2 </w:t>
      </w:r>
      <w:r w:rsidR="001F43F8" w:rsidRPr="00D71A85">
        <w:rPr>
          <w:b/>
          <w:sz w:val="18"/>
          <w:szCs w:val="18"/>
          <w:lang w:val="en-US"/>
        </w:rPr>
        <w:t>The special status of deep disagreements</w:t>
      </w:r>
    </w:p>
    <w:p w14:paraId="74BC709E" w14:textId="77777777" w:rsidR="0014358C" w:rsidRPr="00D71A85" w:rsidRDefault="0014358C" w:rsidP="00CD2BA8">
      <w:pPr>
        <w:spacing w:after="0" w:line="360" w:lineRule="auto"/>
        <w:jc w:val="both"/>
        <w:outlineLvl w:val="0"/>
        <w:rPr>
          <w:b/>
          <w:sz w:val="18"/>
          <w:szCs w:val="18"/>
          <w:lang w:val="en-US"/>
        </w:rPr>
      </w:pPr>
    </w:p>
    <w:p w14:paraId="3D8B0A90" w14:textId="323CA543" w:rsidR="00A7201C" w:rsidRDefault="00CC3043" w:rsidP="00A7201C">
      <w:pPr>
        <w:spacing w:after="0" w:line="360" w:lineRule="auto"/>
        <w:jc w:val="both"/>
        <w:outlineLvl w:val="0"/>
        <w:rPr>
          <w:bCs/>
          <w:sz w:val="18"/>
          <w:szCs w:val="18"/>
          <w:lang w:val="en-US"/>
        </w:rPr>
      </w:pPr>
      <w:r w:rsidRPr="00D71A85">
        <w:rPr>
          <w:bCs/>
          <w:sz w:val="18"/>
          <w:szCs w:val="18"/>
          <w:lang w:val="en-US"/>
        </w:rPr>
        <w:t xml:space="preserve">Although the metaphor of </w:t>
      </w:r>
      <w:r w:rsidRPr="00D13164">
        <w:rPr>
          <w:bCs/>
          <w:iCs/>
          <w:sz w:val="18"/>
          <w:szCs w:val="18"/>
          <w:lang w:val="en-US"/>
        </w:rPr>
        <w:t>depth</w:t>
      </w:r>
      <w:r w:rsidRPr="00D71A85">
        <w:rPr>
          <w:bCs/>
          <w:sz w:val="18"/>
          <w:szCs w:val="18"/>
          <w:lang w:val="en-US"/>
        </w:rPr>
        <w:t xml:space="preserve"> suggest</w:t>
      </w:r>
      <w:r w:rsidR="00FA33FC" w:rsidRPr="00D71A85">
        <w:rPr>
          <w:bCs/>
          <w:sz w:val="18"/>
          <w:szCs w:val="18"/>
          <w:lang w:val="en-US"/>
        </w:rPr>
        <w:t>s</w:t>
      </w:r>
      <w:r w:rsidRPr="00D71A85">
        <w:rPr>
          <w:bCs/>
          <w:sz w:val="18"/>
          <w:szCs w:val="18"/>
          <w:lang w:val="en-US"/>
        </w:rPr>
        <w:t xml:space="preserve"> incremental </w:t>
      </w:r>
      <w:r w:rsidR="00FA33FC" w:rsidRPr="00D71A85">
        <w:rPr>
          <w:bCs/>
          <w:sz w:val="18"/>
          <w:szCs w:val="18"/>
          <w:lang w:val="en-US"/>
        </w:rPr>
        <w:t>differences</w:t>
      </w:r>
      <w:r w:rsidR="008956E1" w:rsidRPr="00D71A85">
        <w:rPr>
          <w:bCs/>
          <w:sz w:val="18"/>
          <w:szCs w:val="18"/>
          <w:lang w:val="en-US"/>
        </w:rPr>
        <w:t xml:space="preserve"> between disagreements</w:t>
      </w:r>
      <w:r w:rsidR="00D13164">
        <w:rPr>
          <w:bCs/>
          <w:sz w:val="18"/>
          <w:szCs w:val="18"/>
          <w:lang w:val="en-US"/>
        </w:rPr>
        <w:t xml:space="preserve">, some being </w:t>
      </w:r>
      <w:r w:rsidR="00B975A8">
        <w:rPr>
          <w:bCs/>
          <w:sz w:val="18"/>
          <w:szCs w:val="18"/>
          <w:lang w:val="en-US"/>
        </w:rPr>
        <w:t>deeper</w:t>
      </w:r>
      <w:r w:rsidR="00D13164">
        <w:rPr>
          <w:bCs/>
          <w:sz w:val="18"/>
          <w:szCs w:val="18"/>
          <w:lang w:val="en-US"/>
        </w:rPr>
        <w:t xml:space="preserve"> than others, </w:t>
      </w:r>
      <w:r w:rsidRPr="00D71A85">
        <w:rPr>
          <w:bCs/>
          <w:sz w:val="18"/>
          <w:szCs w:val="18"/>
          <w:lang w:val="en-US"/>
        </w:rPr>
        <w:t xml:space="preserve">scholars </w:t>
      </w:r>
      <w:r w:rsidR="00D13164">
        <w:rPr>
          <w:bCs/>
          <w:sz w:val="18"/>
          <w:szCs w:val="18"/>
          <w:lang w:val="en-US"/>
        </w:rPr>
        <w:t>typically ascribe to</w:t>
      </w:r>
      <w:r w:rsidRPr="00D71A85">
        <w:rPr>
          <w:bCs/>
          <w:sz w:val="18"/>
          <w:szCs w:val="18"/>
          <w:lang w:val="en-US"/>
        </w:rPr>
        <w:t xml:space="preserve"> deep disagreements </w:t>
      </w:r>
      <w:r w:rsidR="00D13164">
        <w:rPr>
          <w:bCs/>
          <w:sz w:val="18"/>
          <w:szCs w:val="18"/>
          <w:lang w:val="en-US"/>
        </w:rPr>
        <w:t>a</w:t>
      </w:r>
      <w:r w:rsidR="00FA33FC" w:rsidRPr="00D71A85">
        <w:rPr>
          <w:bCs/>
          <w:sz w:val="18"/>
          <w:szCs w:val="18"/>
          <w:lang w:val="en-US"/>
        </w:rPr>
        <w:t xml:space="preserve"> </w:t>
      </w:r>
      <w:r w:rsidRPr="00D71A85">
        <w:rPr>
          <w:bCs/>
          <w:sz w:val="18"/>
          <w:szCs w:val="18"/>
          <w:lang w:val="en-US"/>
        </w:rPr>
        <w:t>qualitative</w:t>
      </w:r>
      <w:r w:rsidR="00FA33FC" w:rsidRPr="00D71A85">
        <w:rPr>
          <w:bCs/>
          <w:sz w:val="18"/>
          <w:szCs w:val="18"/>
          <w:lang w:val="en-US"/>
        </w:rPr>
        <w:t xml:space="preserve">ly different </w:t>
      </w:r>
      <w:r w:rsidR="00D13164">
        <w:rPr>
          <w:bCs/>
          <w:sz w:val="18"/>
          <w:szCs w:val="18"/>
          <w:lang w:val="en-US"/>
        </w:rPr>
        <w:t xml:space="preserve">status. </w:t>
      </w:r>
      <w:r w:rsidR="00BF3BC8" w:rsidRPr="00D71A85">
        <w:rPr>
          <w:bCs/>
          <w:sz w:val="18"/>
          <w:szCs w:val="18"/>
          <w:lang w:val="en-US"/>
        </w:rPr>
        <w:t>In the case of a d</w:t>
      </w:r>
      <w:r w:rsidRPr="00D71A85">
        <w:rPr>
          <w:bCs/>
          <w:sz w:val="18"/>
          <w:szCs w:val="18"/>
          <w:lang w:val="en-US"/>
        </w:rPr>
        <w:t>eep disagreement</w:t>
      </w:r>
      <w:r w:rsidR="008956E1" w:rsidRPr="00D71A85">
        <w:rPr>
          <w:bCs/>
          <w:sz w:val="18"/>
          <w:szCs w:val="18"/>
          <w:lang w:val="en-US"/>
        </w:rPr>
        <w:t xml:space="preserve">, </w:t>
      </w:r>
      <w:r w:rsidR="00106B4B" w:rsidRPr="00D71A85">
        <w:rPr>
          <w:bCs/>
          <w:sz w:val="18"/>
          <w:szCs w:val="18"/>
          <w:lang w:val="en-US"/>
        </w:rPr>
        <w:t>the discussants</w:t>
      </w:r>
      <w:r w:rsidR="008956E1" w:rsidRPr="00D71A85">
        <w:rPr>
          <w:bCs/>
          <w:sz w:val="18"/>
          <w:szCs w:val="18"/>
          <w:lang w:val="en-US"/>
        </w:rPr>
        <w:t xml:space="preserve"> </w:t>
      </w:r>
      <w:r w:rsidR="00106B4B" w:rsidRPr="00D71A85">
        <w:rPr>
          <w:bCs/>
          <w:sz w:val="18"/>
          <w:szCs w:val="18"/>
          <w:lang w:val="en-US"/>
        </w:rPr>
        <w:t>work within different frameworks, or different perspectives, or perhaps different Kuhnian paradigms</w:t>
      </w:r>
      <w:r w:rsidR="00A7201C">
        <w:rPr>
          <w:bCs/>
          <w:sz w:val="18"/>
          <w:szCs w:val="18"/>
          <w:lang w:val="en-US"/>
        </w:rPr>
        <w:t>;</w:t>
      </w:r>
      <w:r w:rsidR="008956E1" w:rsidRPr="00D71A85">
        <w:rPr>
          <w:bCs/>
          <w:sz w:val="18"/>
          <w:szCs w:val="18"/>
          <w:lang w:val="en-US"/>
        </w:rPr>
        <w:t xml:space="preserve"> they </w:t>
      </w:r>
      <w:r w:rsidR="00106B4B" w:rsidRPr="00D71A85">
        <w:rPr>
          <w:bCs/>
          <w:sz w:val="18"/>
          <w:szCs w:val="18"/>
          <w:lang w:val="en-US"/>
        </w:rPr>
        <w:t xml:space="preserve">base their worldview on different fundamental principles, </w:t>
      </w:r>
      <w:r w:rsidR="00A61998" w:rsidRPr="00D71A85">
        <w:rPr>
          <w:bCs/>
          <w:sz w:val="18"/>
          <w:szCs w:val="18"/>
          <w:lang w:val="en-US"/>
        </w:rPr>
        <w:t>commitments,</w:t>
      </w:r>
      <w:r w:rsidR="00106B4B" w:rsidRPr="00D71A85">
        <w:rPr>
          <w:bCs/>
          <w:sz w:val="18"/>
          <w:szCs w:val="18"/>
          <w:lang w:val="en-US"/>
        </w:rPr>
        <w:t xml:space="preserve"> or concepts</w:t>
      </w:r>
      <w:r w:rsidR="005A06E9" w:rsidRPr="00D71A85">
        <w:rPr>
          <w:bCs/>
          <w:sz w:val="18"/>
          <w:szCs w:val="18"/>
          <w:lang w:val="en-US"/>
        </w:rPr>
        <w:t xml:space="preserve"> </w:t>
      </w:r>
      <w:r w:rsidR="0023553F" w:rsidRPr="00D71A85">
        <w:rPr>
          <w:bCs/>
          <w:sz w:val="18"/>
          <w:szCs w:val="18"/>
          <w:lang w:val="en-US"/>
        </w:rPr>
        <w:fldChar w:fldCharType="begin">
          <w:fldData xml:space="preserve">PEVuZE5vdGU+PENpdGU+PEF1dGhvcj5MYXZvcmVyaW88L0F1dGhvcj48WWVhcj4yMDIxPC9ZZWFy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</w:fldData>
        </w:fldChar>
      </w:r>
      <w:r w:rsidR="00785C06">
        <w:rPr>
          <w:bCs/>
          <w:sz w:val="18"/>
          <w:szCs w:val="18"/>
          <w:lang w:val="en-US"/>
        </w:rPr>
        <w:instrText xml:space="preserve"> ADDIN EN.CITE </w:instrText>
      </w:r>
      <w:r w:rsidR="00785C06">
        <w:rPr>
          <w:bCs/>
          <w:sz w:val="18"/>
          <w:szCs w:val="18"/>
          <w:lang w:val="en-US"/>
        </w:rPr>
        <w:fldChar w:fldCharType="begin">
          <w:fldData xml:space="preserve">PEVuZE5vdGU+PENpdGU+PEF1dGhvcj5MYXZvcmVyaW88L0F1dGhvcj48WWVhcj4yMDIxPC9ZZWFy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</w:fldData>
        </w:fldChar>
      </w:r>
      <w:r w:rsidR="00785C06">
        <w:rPr>
          <w:bCs/>
          <w:sz w:val="18"/>
          <w:szCs w:val="18"/>
          <w:lang w:val="en-US"/>
        </w:rPr>
        <w:instrText xml:space="preserve"> ADDIN EN.CITE.DATA </w:instrText>
      </w:r>
      <w:r w:rsidR="00785C06">
        <w:rPr>
          <w:bCs/>
          <w:sz w:val="18"/>
          <w:szCs w:val="18"/>
          <w:lang w:val="en-US"/>
        </w:rPr>
      </w:r>
      <w:r w:rsidR="00785C06">
        <w:rPr>
          <w:bCs/>
          <w:sz w:val="18"/>
          <w:szCs w:val="18"/>
          <w:lang w:val="en-US"/>
        </w:rPr>
        <w:fldChar w:fldCharType="end"/>
      </w:r>
      <w:r w:rsidR="0023553F" w:rsidRPr="00D71A85">
        <w:rPr>
          <w:bCs/>
          <w:sz w:val="18"/>
          <w:szCs w:val="18"/>
          <w:lang w:val="en-US"/>
        </w:rPr>
      </w:r>
      <w:r w:rsidR="0023553F" w:rsidRPr="00D71A85">
        <w:rPr>
          <w:bCs/>
          <w:sz w:val="18"/>
          <w:szCs w:val="18"/>
          <w:lang w:val="en-US"/>
        </w:rPr>
        <w:fldChar w:fldCharType="separate"/>
      </w:r>
      <w:r w:rsidR="00785C06">
        <w:rPr>
          <w:bCs/>
          <w:noProof/>
          <w:sz w:val="18"/>
          <w:szCs w:val="18"/>
          <w:lang w:val="en-US"/>
        </w:rPr>
        <w:t>(for overviews, see Lavorerio 2021b, 2021a; Ranalli 2021)</w:t>
      </w:r>
      <w:r w:rsidR="0023553F" w:rsidRPr="00D71A85">
        <w:rPr>
          <w:bCs/>
          <w:sz w:val="18"/>
          <w:szCs w:val="18"/>
          <w:lang w:val="en-US"/>
        </w:rPr>
        <w:fldChar w:fldCharType="end"/>
      </w:r>
      <w:r w:rsidR="0023553F" w:rsidRPr="00D71A85">
        <w:rPr>
          <w:bCs/>
          <w:sz w:val="18"/>
          <w:szCs w:val="18"/>
          <w:lang w:val="en-US"/>
        </w:rPr>
        <w:t>.</w:t>
      </w:r>
      <w:r w:rsidR="00106B4B" w:rsidRPr="00D71A85">
        <w:rPr>
          <w:bCs/>
          <w:sz w:val="18"/>
          <w:szCs w:val="18"/>
          <w:lang w:val="en-US"/>
        </w:rPr>
        <w:t xml:space="preserve"> </w:t>
      </w:r>
      <w:r w:rsidR="006C56CA" w:rsidRPr="00D71A85">
        <w:rPr>
          <w:bCs/>
          <w:sz w:val="18"/>
          <w:szCs w:val="18"/>
          <w:lang w:val="en-US"/>
        </w:rPr>
        <w:t xml:space="preserve">Let us </w:t>
      </w:r>
      <w:r w:rsidR="008E68B0" w:rsidRPr="00D71A85">
        <w:rPr>
          <w:bCs/>
          <w:sz w:val="18"/>
          <w:szCs w:val="18"/>
          <w:lang w:val="en-US"/>
        </w:rPr>
        <w:t xml:space="preserve">look more closely into this claim. </w:t>
      </w:r>
    </w:p>
    <w:p w14:paraId="0DC3F766" w14:textId="128C6EC1" w:rsidR="00AB3639" w:rsidRPr="00D71A85" w:rsidRDefault="008E68B0" w:rsidP="00A7201C">
      <w:pPr>
        <w:spacing w:after="0" w:line="360" w:lineRule="auto"/>
        <w:ind w:firstLine="708"/>
        <w:jc w:val="both"/>
        <w:outlineLvl w:val="0"/>
        <w:rPr>
          <w:bCs/>
          <w:sz w:val="18"/>
          <w:szCs w:val="18"/>
          <w:lang w:val="en-US"/>
        </w:rPr>
      </w:pPr>
      <w:r w:rsidRPr="00D71A85">
        <w:rPr>
          <w:bCs/>
          <w:sz w:val="18"/>
          <w:szCs w:val="18"/>
          <w:lang w:val="en-US"/>
        </w:rPr>
        <w:t xml:space="preserve">I will </w:t>
      </w:r>
      <w:r w:rsidR="006C56CA" w:rsidRPr="00D71A85">
        <w:rPr>
          <w:bCs/>
          <w:sz w:val="18"/>
          <w:szCs w:val="18"/>
          <w:lang w:val="en-US"/>
        </w:rPr>
        <w:t>take as a case in point</w:t>
      </w:r>
      <w:r w:rsidR="009F2AD1" w:rsidRPr="00D71A85">
        <w:rPr>
          <w:bCs/>
          <w:sz w:val="18"/>
          <w:szCs w:val="18"/>
          <w:lang w:val="en-US"/>
        </w:rPr>
        <w:t xml:space="preserve"> </w:t>
      </w:r>
      <w:r w:rsidR="006C56CA" w:rsidRPr="00D71A85">
        <w:rPr>
          <w:bCs/>
          <w:sz w:val="18"/>
          <w:szCs w:val="18"/>
          <w:lang w:val="en-US"/>
        </w:rPr>
        <w:t xml:space="preserve">the </w:t>
      </w:r>
      <w:r w:rsidR="00E76FD9" w:rsidRPr="00D71A85">
        <w:rPr>
          <w:bCs/>
          <w:sz w:val="18"/>
          <w:szCs w:val="18"/>
          <w:lang w:val="en-US"/>
        </w:rPr>
        <w:t>view</w:t>
      </w:r>
      <w:r w:rsidR="006C56CA" w:rsidRPr="00D71A85">
        <w:rPr>
          <w:bCs/>
          <w:sz w:val="18"/>
          <w:szCs w:val="18"/>
          <w:lang w:val="en-US"/>
        </w:rPr>
        <w:t xml:space="preserve"> </w:t>
      </w:r>
      <w:r w:rsidR="00E76FD9" w:rsidRPr="00D71A85">
        <w:rPr>
          <w:bCs/>
          <w:sz w:val="18"/>
          <w:szCs w:val="18"/>
          <w:lang w:val="en-US"/>
        </w:rPr>
        <w:t>developed by Lynch</w:t>
      </w:r>
      <w:r w:rsidR="006C56CA" w:rsidRPr="00D71A85">
        <w:rPr>
          <w:bCs/>
          <w:sz w:val="18"/>
          <w:szCs w:val="18"/>
          <w:lang w:val="en-US"/>
        </w:rPr>
        <w:t xml:space="preserve"> and later by Matheson.</w:t>
      </w:r>
      <w:r w:rsidR="00E76FD9" w:rsidRPr="00D71A85">
        <w:rPr>
          <w:bCs/>
          <w:sz w:val="18"/>
          <w:szCs w:val="18"/>
          <w:lang w:val="en-US"/>
        </w:rPr>
        <w:t xml:space="preserve"> According to </w:t>
      </w:r>
      <w:r w:rsidR="006C56CA" w:rsidRPr="00D71A85">
        <w:rPr>
          <w:bCs/>
          <w:sz w:val="18"/>
          <w:szCs w:val="18"/>
          <w:lang w:val="en-US"/>
        </w:rPr>
        <w:t>this view,</w:t>
      </w:r>
      <w:r w:rsidR="00E76FD9" w:rsidRPr="00D71A85">
        <w:rPr>
          <w:bCs/>
          <w:sz w:val="18"/>
          <w:szCs w:val="18"/>
          <w:lang w:val="en-US"/>
        </w:rPr>
        <w:t xml:space="preserve"> what we find at the ‘rock-bottom’ of a deep disagreement </w:t>
      </w:r>
      <w:r w:rsidRPr="00D71A85">
        <w:rPr>
          <w:bCs/>
          <w:sz w:val="18"/>
          <w:szCs w:val="18"/>
          <w:lang w:val="en-US"/>
        </w:rPr>
        <w:t xml:space="preserve">is a difference in </w:t>
      </w:r>
      <w:r w:rsidR="00E76FD9" w:rsidRPr="00D71A85">
        <w:rPr>
          <w:bCs/>
          <w:i/>
          <w:iCs/>
          <w:sz w:val="18"/>
          <w:szCs w:val="18"/>
          <w:lang w:val="en-US"/>
        </w:rPr>
        <w:t>fundamental epistemic principles</w:t>
      </w:r>
      <w:r w:rsidR="00E76FD9" w:rsidRPr="00D71A85">
        <w:rPr>
          <w:bCs/>
          <w:sz w:val="18"/>
          <w:szCs w:val="18"/>
          <w:lang w:val="en-US"/>
        </w:rPr>
        <w:t xml:space="preserve"> </w:t>
      </w:r>
      <w:r w:rsidR="00E76FD9" w:rsidRPr="00D71A85">
        <w:rPr>
          <w:bCs/>
          <w:sz w:val="18"/>
          <w:szCs w:val="18"/>
          <w:lang w:val="en-US"/>
        </w:rPr>
        <w:fldChar w:fldCharType="begin"/>
      </w:r>
      <w:r w:rsidR="008419F2" w:rsidRPr="00D71A85">
        <w:rPr>
          <w:bCs/>
          <w:sz w:val="18"/>
          <w:szCs w:val="18"/>
          <w:lang w:val="en-US"/>
        </w:rPr>
        <w:instrText xml:space="preserve"> ADDIN EN.CITE &lt;EndNote&gt;&lt;Cite&gt;&lt;Author&gt;Lynch&lt;/Author&gt;&lt;Year&gt;2010&lt;/Year&gt;&lt;RecNum&gt;3284&lt;/RecNum&gt;&lt;DisplayText&gt;(Lynch 2010, 2012)&lt;/DisplayText&gt;&lt;record&gt;&lt;rec-number&gt;3284&lt;/rec-number&gt;&lt;foreign-keys&gt;&lt;key app="EN" db-id="wwdewr2pcts2f2esazb5wxdcpxxf9ppv55tv" timestamp="1634661294"&gt;3284&lt;/key&gt;&lt;/foreign-keys&gt;&lt;ref-type name="Book Section"&gt;5&lt;/ref-type&gt;&lt;contributors&gt;&lt;authors&gt;&lt;author&gt;Lynch, M. P.&lt;/author&gt;&lt;/authors&gt;&lt;secondary-authors&gt;&lt;author&gt;Haddock, A. &lt;/author&gt;&lt;author&gt;Millar, A. &lt;/author&gt;&lt;author&gt;Pritchard, D.&lt;/author&gt;&lt;/secondary-authors&gt;&lt;/contributors&gt;&lt;titles&gt;&lt;title&gt;Epistemic circularity and epistemic incomensurability&lt;/title&gt;&lt;secondary-title&gt;Social epistemology&lt;/secondary-title&gt;&lt;/titles&gt;&lt;pages&gt;262-278&lt;/pages&gt;&lt;dates&gt;&lt;year&gt;2010&lt;/year&gt;&lt;/dates&gt;&lt;pub-location&gt;Oxford&lt;/pub-location&gt;&lt;publisher&gt;Oxford University Press&lt;/publisher&gt;&lt;urls&gt;&lt;/urls&gt;&lt;/record&gt;&lt;/Cite&gt;&lt;Cite&gt;&lt;Author&gt;Lynch&lt;/Author&gt;&lt;Year&gt;2012&lt;/Year&gt;&lt;RecNum&gt;3287&lt;/RecNum&gt;&lt;record&gt;&lt;rec-number&gt;3287&lt;/rec-number&gt;&lt;foreign-keys&gt;&lt;key app="EN" db-id="wwdewr2pcts2f2esazb5wxdcpxxf9ppv55tv" timestamp="1634666758"&gt;3287&lt;/key&gt;&lt;/foreign-keys&gt;&lt;ref-type name="Book"&gt;6&lt;/ref-type&gt;&lt;contributors&gt;&lt;authors&gt;&lt;author&gt;Lynch, M. P.&lt;/author&gt;&lt;/authors&gt;&lt;/contributors&gt;&lt;titles&gt;&lt;title&gt;In praise of reason&lt;/title&gt;&lt;/titles&gt;&lt;pages&gt;xii, 166 p.&lt;/pages&gt;&lt;keywords&gt;&lt;keyword&gt;Reason.&lt;/keyword&gt;&lt;keyword&gt;Reasoning.&lt;/keyword&gt;&lt;keyword&gt;Rationalism.&lt;/keyword&gt;&lt;/keywords&gt;&lt;dates&gt;&lt;year&gt;2012&lt;/year&gt;&lt;/dates&gt;&lt;pub-location&gt;Cambridge, Mass.&lt;/pub-location&gt;&lt;publisher&gt;MIT Press&lt;/publisher&gt;&lt;isbn&gt;9780262017220 (hardcover alk. paper)&amp;#xD;0262017229 (hardcover alk. paper)&lt;/isbn&gt;&lt;accession-num&gt;16967284&lt;/accession-num&gt;&lt;call-num&gt;B833 .L96 2012&lt;/call-num&gt;&lt;urls&gt;&lt;/urls&gt;&lt;/record&gt;&lt;/Cite&gt;&lt;/EndNote&gt;</w:instrText>
      </w:r>
      <w:r w:rsidR="00E76FD9" w:rsidRPr="00D71A85">
        <w:rPr>
          <w:bCs/>
          <w:sz w:val="18"/>
          <w:szCs w:val="18"/>
          <w:lang w:val="en-US"/>
        </w:rPr>
        <w:fldChar w:fldCharType="separate"/>
      </w:r>
      <w:r w:rsidR="008419F2" w:rsidRPr="00D71A85">
        <w:rPr>
          <w:bCs/>
          <w:sz w:val="18"/>
          <w:szCs w:val="18"/>
          <w:lang w:val="en-US"/>
        </w:rPr>
        <w:t>(Lynch 2010, 2012)</w:t>
      </w:r>
      <w:r w:rsidR="00E76FD9" w:rsidRPr="00D71A85">
        <w:rPr>
          <w:bCs/>
          <w:sz w:val="18"/>
          <w:szCs w:val="18"/>
          <w:lang w:val="en-US"/>
        </w:rPr>
        <w:fldChar w:fldCharType="end"/>
      </w:r>
      <w:r w:rsidR="00E76FD9" w:rsidRPr="00D71A85">
        <w:rPr>
          <w:bCs/>
          <w:sz w:val="18"/>
          <w:szCs w:val="18"/>
          <w:lang w:val="en-US"/>
        </w:rPr>
        <w:t>.</w:t>
      </w:r>
      <w:r w:rsidRPr="00D71A85">
        <w:rPr>
          <w:bCs/>
          <w:sz w:val="18"/>
          <w:szCs w:val="18"/>
          <w:lang w:val="en-US"/>
        </w:rPr>
        <w:t xml:space="preserve"> You have a deep disagreement when you and your discussion partner do not agree on fundamental epistemic principles</w:t>
      </w:r>
      <w:r w:rsidR="00A7201C">
        <w:rPr>
          <w:bCs/>
          <w:sz w:val="18"/>
          <w:szCs w:val="18"/>
          <w:lang w:val="en-US"/>
        </w:rPr>
        <w:t xml:space="preserve"> which express </w:t>
      </w:r>
      <w:r w:rsidR="00BD2202" w:rsidRPr="00D71A85">
        <w:rPr>
          <w:bCs/>
          <w:sz w:val="18"/>
          <w:szCs w:val="18"/>
          <w:lang w:val="en-US"/>
        </w:rPr>
        <w:t>“</w:t>
      </w:r>
      <w:r w:rsidR="009F2AD1" w:rsidRPr="00D71A85">
        <w:rPr>
          <w:bCs/>
          <w:sz w:val="18"/>
          <w:szCs w:val="18"/>
          <w:lang w:val="en-US"/>
        </w:rPr>
        <w:t>how we ought to support our view of the facts, ab</w:t>
      </w:r>
      <w:r w:rsidR="00BD2202" w:rsidRPr="00D71A85">
        <w:rPr>
          <w:bCs/>
          <w:sz w:val="18"/>
          <w:szCs w:val="18"/>
          <w:lang w:val="en-US"/>
        </w:rPr>
        <w:t>o</w:t>
      </w:r>
      <w:r w:rsidR="009F2AD1" w:rsidRPr="00D71A85">
        <w:rPr>
          <w:bCs/>
          <w:sz w:val="18"/>
          <w:szCs w:val="18"/>
          <w:lang w:val="en-US"/>
        </w:rPr>
        <w:t>ut the sort of evidence that should be admitted, and whose methods more accurately track the truth</w:t>
      </w:r>
      <w:r w:rsidR="00BD2202" w:rsidRPr="00D71A85">
        <w:rPr>
          <w:bCs/>
          <w:sz w:val="18"/>
          <w:szCs w:val="18"/>
          <w:lang w:val="en-US"/>
        </w:rPr>
        <w:t xml:space="preserve">” </w:t>
      </w:r>
      <w:r w:rsidR="00BD2202" w:rsidRPr="00D71A85">
        <w:rPr>
          <w:bCs/>
          <w:sz w:val="18"/>
          <w:szCs w:val="18"/>
          <w:lang w:val="en-US"/>
        </w:rPr>
        <w:fldChar w:fldCharType="begin"/>
      </w:r>
      <w:r w:rsidR="008419F2" w:rsidRPr="00D71A85">
        <w:rPr>
          <w:bCs/>
          <w:sz w:val="18"/>
          <w:szCs w:val="18"/>
          <w:lang w:val="en-US"/>
        </w:rPr>
        <w:instrText xml:space="preserve"> ADDIN EN.CITE &lt;EndNote&gt;&lt;Cite&gt;&lt;Author&gt;Lynch&lt;/Author&gt;&lt;Year&gt;2010&lt;/Year&gt;&lt;RecNum&gt;3284&lt;/RecNum&gt;&lt;Pages&gt;263&lt;/Pages&gt;&lt;DisplayText&gt;(Lynch 2010: 263)&lt;/DisplayText&gt;&lt;record&gt;&lt;rec-number&gt;3284&lt;/rec-number&gt;&lt;foreign-keys&gt;&lt;key app="EN" db-id="wwdewr2pcts2f2esazb5wxdcpxxf9ppv55tv" timestamp="1634661294"&gt;3284&lt;/key&gt;&lt;/foreign-keys&gt;&lt;ref-type name="Book Section"&gt;5&lt;/ref-type&gt;&lt;contributors&gt;&lt;authors&gt;&lt;author&gt;Lynch, M. P.&lt;/author&gt;&lt;/authors&gt;&lt;secondary-authors&gt;&lt;author&gt;Haddock, A. &lt;/author&gt;&lt;author&gt;Millar, A. &lt;/author&gt;&lt;author&gt;Pritchard, D.&lt;/author&gt;&lt;/secondary-authors&gt;&lt;/contributors&gt;&lt;titles&gt;&lt;title&gt;Epistemic circularity and epistemic incomensurability&lt;/title&gt;&lt;secondary-title&gt;Social epistemology&lt;/secondary-title&gt;&lt;/titles&gt;&lt;pages&gt;262-278&lt;/pages&gt;&lt;dates&gt;&lt;year&gt;2010&lt;/year&gt;&lt;/dates&gt;&lt;pub-location&gt;Oxford&lt;/pub-location&gt;&lt;publisher&gt;Oxford University Press&lt;/publisher&gt;&lt;urls&gt;&lt;/urls&gt;&lt;/record&gt;&lt;/Cite&gt;&lt;/EndNote&gt;</w:instrText>
      </w:r>
      <w:r w:rsidR="00BD2202" w:rsidRPr="00D71A85">
        <w:rPr>
          <w:bCs/>
          <w:sz w:val="18"/>
          <w:szCs w:val="18"/>
          <w:lang w:val="en-US"/>
        </w:rPr>
        <w:fldChar w:fldCharType="separate"/>
      </w:r>
      <w:r w:rsidR="008419F2" w:rsidRPr="00D71A85">
        <w:rPr>
          <w:bCs/>
          <w:sz w:val="18"/>
          <w:szCs w:val="18"/>
          <w:lang w:val="en-US"/>
        </w:rPr>
        <w:t>(Lynch 2010: 263)</w:t>
      </w:r>
      <w:r w:rsidR="00BD2202" w:rsidRPr="00D71A85">
        <w:rPr>
          <w:bCs/>
          <w:sz w:val="18"/>
          <w:szCs w:val="18"/>
          <w:lang w:val="en-US"/>
        </w:rPr>
        <w:fldChar w:fldCharType="end"/>
      </w:r>
      <w:r w:rsidR="00E76FD9" w:rsidRPr="00D71A85">
        <w:rPr>
          <w:bCs/>
          <w:sz w:val="18"/>
          <w:szCs w:val="18"/>
          <w:lang w:val="en-US"/>
        </w:rPr>
        <w:t xml:space="preserve">. </w:t>
      </w:r>
      <w:r w:rsidR="00A7201C">
        <w:rPr>
          <w:bCs/>
          <w:sz w:val="18"/>
          <w:szCs w:val="18"/>
          <w:lang w:val="en-US"/>
        </w:rPr>
        <w:t>However, t</w:t>
      </w:r>
      <w:r w:rsidRPr="00D71A85">
        <w:rPr>
          <w:bCs/>
          <w:sz w:val="18"/>
          <w:szCs w:val="18"/>
          <w:lang w:val="en-US"/>
        </w:rPr>
        <w:t>he problem with</w:t>
      </w:r>
      <w:r w:rsidR="006C56CA" w:rsidRPr="00D71A85">
        <w:rPr>
          <w:bCs/>
          <w:sz w:val="18"/>
          <w:szCs w:val="18"/>
          <w:lang w:val="en-US"/>
        </w:rPr>
        <w:t xml:space="preserve"> this</w:t>
      </w:r>
      <w:r w:rsidR="00C15766" w:rsidRPr="00D71A85">
        <w:rPr>
          <w:bCs/>
          <w:sz w:val="18"/>
          <w:szCs w:val="18"/>
          <w:lang w:val="en-US"/>
        </w:rPr>
        <w:t xml:space="preserve"> definition </w:t>
      </w:r>
      <w:r w:rsidRPr="00D71A85">
        <w:rPr>
          <w:bCs/>
          <w:sz w:val="18"/>
          <w:szCs w:val="18"/>
          <w:lang w:val="en-US"/>
        </w:rPr>
        <w:t>is that it cannot be taken at face value since it is</w:t>
      </w:r>
      <w:r w:rsidR="00C15766" w:rsidRPr="00D71A85">
        <w:rPr>
          <w:bCs/>
          <w:sz w:val="18"/>
          <w:szCs w:val="18"/>
          <w:lang w:val="en-US"/>
        </w:rPr>
        <w:t xml:space="preserve"> </w:t>
      </w:r>
      <w:r w:rsidR="006C56CA" w:rsidRPr="00D71A85">
        <w:rPr>
          <w:bCs/>
          <w:sz w:val="18"/>
          <w:szCs w:val="18"/>
          <w:lang w:val="en-US"/>
        </w:rPr>
        <w:t xml:space="preserve">clearly too permissive. It </w:t>
      </w:r>
      <w:r w:rsidRPr="00D71A85">
        <w:rPr>
          <w:bCs/>
          <w:sz w:val="18"/>
          <w:szCs w:val="18"/>
          <w:lang w:val="en-US"/>
        </w:rPr>
        <w:t>allows</w:t>
      </w:r>
      <w:r w:rsidR="00C15766" w:rsidRPr="00D71A85">
        <w:rPr>
          <w:bCs/>
          <w:sz w:val="18"/>
          <w:szCs w:val="18"/>
          <w:lang w:val="en-US"/>
        </w:rPr>
        <w:t xml:space="preserve"> to pass as </w:t>
      </w:r>
      <w:r w:rsidR="006C56CA" w:rsidRPr="00D71A85">
        <w:rPr>
          <w:bCs/>
          <w:sz w:val="18"/>
          <w:szCs w:val="18"/>
          <w:lang w:val="en-US"/>
        </w:rPr>
        <w:t xml:space="preserve">a </w:t>
      </w:r>
      <w:r w:rsidR="00C15766" w:rsidRPr="00D71A85">
        <w:rPr>
          <w:bCs/>
          <w:sz w:val="18"/>
          <w:szCs w:val="18"/>
          <w:lang w:val="en-US"/>
        </w:rPr>
        <w:t xml:space="preserve">fundamental epistemic principle a host of propositions that </w:t>
      </w:r>
      <w:r w:rsidR="006C56CA" w:rsidRPr="00D71A85">
        <w:rPr>
          <w:bCs/>
          <w:sz w:val="18"/>
          <w:szCs w:val="18"/>
          <w:lang w:val="en-US"/>
        </w:rPr>
        <w:t>should</w:t>
      </w:r>
      <w:r w:rsidR="00C15766" w:rsidRPr="00D71A85">
        <w:rPr>
          <w:bCs/>
          <w:sz w:val="18"/>
          <w:szCs w:val="18"/>
          <w:lang w:val="en-US"/>
        </w:rPr>
        <w:t xml:space="preserve"> not strike us as deserving any special attention. </w:t>
      </w:r>
      <w:r w:rsidR="006E074A" w:rsidRPr="00D71A85">
        <w:rPr>
          <w:bCs/>
          <w:sz w:val="18"/>
          <w:szCs w:val="18"/>
          <w:lang w:val="en-US"/>
        </w:rPr>
        <w:t xml:space="preserve">It all depends on </w:t>
      </w:r>
      <w:r w:rsidR="00BD2202" w:rsidRPr="00D71A85">
        <w:rPr>
          <w:bCs/>
          <w:sz w:val="18"/>
          <w:szCs w:val="18"/>
          <w:lang w:val="en-US"/>
        </w:rPr>
        <w:t>how broadly or narrowly we construe the scope of</w:t>
      </w:r>
      <w:r w:rsidR="008E451F" w:rsidRPr="00D71A85">
        <w:rPr>
          <w:bCs/>
          <w:sz w:val="18"/>
          <w:szCs w:val="18"/>
          <w:lang w:val="en-US"/>
        </w:rPr>
        <w:t xml:space="preserve"> the</w:t>
      </w:r>
      <w:r w:rsidR="00BD2202" w:rsidRPr="00D71A85">
        <w:rPr>
          <w:bCs/>
          <w:sz w:val="18"/>
          <w:szCs w:val="18"/>
          <w:lang w:val="en-US"/>
        </w:rPr>
        <w:t xml:space="preserve"> terms ‘we’, ‘ought to</w:t>
      </w:r>
      <w:r w:rsidR="00A7201C">
        <w:rPr>
          <w:bCs/>
          <w:sz w:val="18"/>
          <w:szCs w:val="18"/>
          <w:lang w:val="en-US"/>
        </w:rPr>
        <w:t xml:space="preserve"> support</w:t>
      </w:r>
      <w:r w:rsidR="00BD2202" w:rsidRPr="00D71A85">
        <w:rPr>
          <w:bCs/>
          <w:sz w:val="18"/>
          <w:szCs w:val="18"/>
          <w:lang w:val="en-US"/>
        </w:rPr>
        <w:t>’, and ‘should</w:t>
      </w:r>
      <w:r w:rsidR="00A7201C">
        <w:rPr>
          <w:bCs/>
          <w:sz w:val="18"/>
          <w:szCs w:val="18"/>
          <w:lang w:val="en-US"/>
        </w:rPr>
        <w:t xml:space="preserve"> be admitted</w:t>
      </w:r>
      <w:r w:rsidR="00BD2202" w:rsidRPr="00D71A85">
        <w:rPr>
          <w:bCs/>
          <w:sz w:val="18"/>
          <w:szCs w:val="18"/>
          <w:lang w:val="en-US"/>
        </w:rPr>
        <w:t>’.</w:t>
      </w:r>
      <w:r w:rsidR="008E451F" w:rsidRPr="00D71A85">
        <w:rPr>
          <w:bCs/>
          <w:sz w:val="18"/>
          <w:szCs w:val="18"/>
          <w:lang w:val="en-US"/>
        </w:rPr>
        <w:t xml:space="preserve"> </w:t>
      </w:r>
      <w:r w:rsidR="00025E61" w:rsidRPr="00D71A85">
        <w:rPr>
          <w:bCs/>
          <w:sz w:val="18"/>
          <w:szCs w:val="18"/>
          <w:lang w:val="en-US"/>
        </w:rPr>
        <w:t xml:space="preserve">There is no reason why ‘we’ cannot </w:t>
      </w:r>
      <w:r w:rsidR="00BD2202" w:rsidRPr="00D71A85">
        <w:rPr>
          <w:bCs/>
          <w:sz w:val="18"/>
          <w:szCs w:val="18"/>
          <w:lang w:val="en-US"/>
        </w:rPr>
        <w:t xml:space="preserve">stand for the </w:t>
      </w:r>
      <w:r w:rsidR="00025E61" w:rsidRPr="00D71A85">
        <w:rPr>
          <w:bCs/>
          <w:sz w:val="18"/>
          <w:szCs w:val="18"/>
          <w:lang w:val="en-US"/>
        </w:rPr>
        <w:t xml:space="preserve">small </w:t>
      </w:r>
      <w:r w:rsidR="00BD2202" w:rsidRPr="00D71A85">
        <w:rPr>
          <w:bCs/>
          <w:sz w:val="18"/>
          <w:szCs w:val="18"/>
          <w:lang w:val="en-US"/>
        </w:rPr>
        <w:t>group of people that believe ‘</w:t>
      </w:r>
      <w:r w:rsidRPr="00D71A85">
        <w:rPr>
          <w:bCs/>
          <w:sz w:val="18"/>
          <w:szCs w:val="18"/>
          <w:lang w:val="en-US"/>
        </w:rPr>
        <w:t>Neapolitans</w:t>
      </w:r>
      <w:r w:rsidR="00BD2202" w:rsidRPr="00D71A85">
        <w:rPr>
          <w:bCs/>
          <w:sz w:val="18"/>
          <w:szCs w:val="18"/>
          <w:lang w:val="en-US"/>
        </w:rPr>
        <w:t xml:space="preserve"> are the most reliable when it comes to </w:t>
      </w:r>
      <w:r w:rsidR="006C56CA" w:rsidRPr="00D71A85">
        <w:rPr>
          <w:bCs/>
          <w:sz w:val="18"/>
          <w:szCs w:val="18"/>
          <w:lang w:val="en-US"/>
        </w:rPr>
        <w:t>the</w:t>
      </w:r>
      <w:r w:rsidR="00A7201C">
        <w:rPr>
          <w:bCs/>
          <w:sz w:val="18"/>
          <w:szCs w:val="18"/>
          <w:lang w:val="en-US"/>
        </w:rPr>
        <w:t xml:space="preserve"> traditional</w:t>
      </w:r>
      <w:r w:rsidR="006C56CA" w:rsidRPr="00D71A85">
        <w:rPr>
          <w:bCs/>
          <w:sz w:val="18"/>
          <w:szCs w:val="18"/>
          <w:lang w:val="en-US"/>
        </w:rPr>
        <w:t xml:space="preserve"> </w:t>
      </w:r>
      <w:r w:rsidR="00025E61" w:rsidRPr="00D71A85">
        <w:rPr>
          <w:bCs/>
          <w:sz w:val="18"/>
          <w:szCs w:val="18"/>
          <w:lang w:val="en-US"/>
        </w:rPr>
        <w:t>thin-crust</w:t>
      </w:r>
      <w:r w:rsidR="00BD2202" w:rsidRPr="00D71A85">
        <w:rPr>
          <w:bCs/>
          <w:sz w:val="18"/>
          <w:szCs w:val="18"/>
          <w:lang w:val="en-US"/>
        </w:rPr>
        <w:t xml:space="preserve"> pizza </w:t>
      </w:r>
      <w:r w:rsidR="006C56CA" w:rsidRPr="00D71A85">
        <w:rPr>
          <w:bCs/>
          <w:sz w:val="18"/>
          <w:szCs w:val="18"/>
          <w:lang w:val="en-US"/>
        </w:rPr>
        <w:t>dough</w:t>
      </w:r>
      <w:r w:rsidR="00025E61" w:rsidRPr="00D71A85">
        <w:rPr>
          <w:bCs/>
          <w:sz w:val="18"/>
          <w:szCs w:val="18"/>
          <w:lang w:val="en-US"/>
        </w:rPr>
        <w:t>’</w:t>
      </w:r>
      <w:r w:rsidR="00BD2202" w:rsidRPr="00D71A85">
        <w:rPr>
          <w:bCs/>
          <w:sz w:val="18"/>
          <w:szCs w:val="18"/>
          <w:lang w:val="en-US"/>
        </w:rPr>
        <w:t xml:space="preserve">. </w:t>
      </w:r>
      <w:r w:rsidR="00025E61" w:rsidRPr="00D71A85">
        <w:rPr>
          <w:bCs/>
          <w:sz w:val="18"/>
          <w:szCs w:val="18"/>
          <w:lang w:val="en-US"/>
        </w:rPr>
        <w:t>It is then easy</w:t>
      </w:r>
      <w:r w:rsidR="006E074A" w:rsidRPr="00D71A85">
        <w:rPr>
          <w:bCs/>
          <w:sz w:val="18"/>
          <w:szCs w:val="18"/>
          <w:lang w:val="en-US"/>
        </w:rPr>
        <w:t xml:space="preserve"> to imagine how such a statement </w:t>
      </w:r>
      <w:r w:rsidR="00A7201C" w:rsidRPr="00D71A85">
        <w:rPr>
          <w:bCs/>
          <w:sz w:val="18"/>
          <w:szCs w:val="18"/>
          <w:lang w:val="en-US"/>
        </w:rPr>
        <w:t>would</w:t>
      </w:r>
      <w:r w:rsidR="006E074A" w:rsidRPr="00D71A85">
        <w:rPr>
          <w:bCs/>
          <w:sz w:val="18"/>
          <w:szCs w:val="18"/>
          <w:lang w:val="en-US"/>
        </w:rPr>
        <w:t xml:space="preserve"> function as a</w:t>
      </w:r>
      <w:r w:rsidR="006C56CA" w:rsidRPr="00D71A85">
        <w:rPr>
          <w:bCs/>
          <w:sz w:val="18"/>
          <w:szCs w:val="18"/>
          <w:lang w:val="en-US"/>
        </w:rPr>
        <w:t xml:space="preserve"> principle in a discussion, regulating ‘</w:t>
      </w:r>
      <w:r w:rsidR="006E074A" w:rsidRPr="00D71A85">
        <w:rPr>
          <w:bCs/>
          <w:sz w:val="18"/>
          <w:szCs w:val="18"/>
          <w:lang w:val="en-US"/>
        </w:rPr>
        <w:t xml:space="preserve">what </w:t>
      </w:r>
      <w:r w:rsidR="006C56CA" w:rsidRPr="00D71A85">
        <w:rPr>
          <w:bCs/>
          <w:sz w:val="18"/>
          <w:szCs w:val="18"/>
          <w:lang w:val="en-US"/>
        </w:rPr>
        <w:t>sort of</w:t>
      </w:r>
      <w:r w:rsidR="006E074A" w:rsidRPr="00D71A85">
        <w:rPr>
          <w:bCs/>
          <w:sz w:val="18"/>
          <w:szCs w:val="18"/>
          <w:lang w:val="en-US"/>
        </w:rPr>
        <w:t xml:space="preserve"> evidence</w:t>
      </w:r>
      <w:r w:rsidR="006C56CA" w:rsidRPr="00D71A85">
        <w:rPr>
          <w:bCs/>
          <w:sz w:val="18"/>
          <w:szCs w:val="18"/>
          <w:lang w:val="en-US"/>
        </w:rPr>
        <w:t xml:space="preserve"> should be admitted’ and ‘</w:t>
      </w:r>
      <w:r w:rsidR="006E074A" w:rsidRPr="00D71A85">
        <w:rPr>
          <w:bCs/>
          <w:sz w:val="18"/>
          <w:szCs w:val="18"/>
          <w:lang w:val="en-US"/>
        </w:rPr>
        <w:t>what method more accurately tracks the truth</w:t>
      </w:r>
      <w:r w:rsidR="006C56CA" w:rsidRPr="00D71A85">
        <w:rPr>
          <w:bCs/>
          <w:sz w:val="18"/>
          <w:szCs w:val="18"/>
          <w:lang w:val="en-US"/>
        </w:rPr>
        <w:t>’</w:t>
      </w:r>
      <w:r w:rsidR="006E074A" w:rsidRPr="00D71A85">
        <w:rPr>
          <w:bCs/>
          <w:sz w:val="18"/>
          <w:szCs w:val="18"/>
          <w:lang w:val="en-US"/>
        </w:rPr>
        <w:t xml:space="preserve"> etc. Yet </w:t>
      </w:r>
      <w:r w:rsidR="00A7201C">
        <w:rPr>
          <w:bCs/>
          <w:sz w:val="18"/>
          <w:szCs w:val="18"/>
          <w:lang w:val="en-US"/>
        </w:rPr>
        <w:t xml:space="preserve">I suspect that </w:t>
      </w:r>
      <w:r w:rsidR="00AB3639" w:rsidRPr="00D71A85">
        <w:rPr>
          <w:bCs/>
          <w:sz w:val="18"/>
          <w:szCs w:val="18"/>
          <w:lang w:val="en-US"/>
        </w:rPr>
        <w:t>our Neapolitan-pizza principle</w:t>
      </w:r>
      <w:r w:rsidR="00BD2202" w:rsidRPr="00D71A85">
        <w:rPr>
          <w:bCs/>
          <w:sz w:val="18"/>
          <w:szCs w:val="18"/>
          <w:lang w:val="en-US"/>
        </w:rPr>
        <w:t xml:space="preserve"> is not the sort of principle Lynch means to single out. </w:t>
      </w:r>
    </w:p>
    <w:p w14:paraId="3CA78BC4" w14:textId="2EF8CC0D" w:rsidR="004A5F2D" w:rsidRPr="00D71A85" w:rsidRDefault="00AB3639" w:rsidP="00AB3639">
      <w:pPr>
        <w:spacing w:after="0" w:line="360" w:lineRule="auto"/>
        <w:ind w:firstLine="708"/>
        <w:jc w:val="both"/>
        <w:outlineLvl w:val="0"/>
        <w:rPr>
          <w:bCs/>
          <w:sz w:val="18"/>
          <w:szCs w:val="18"/>
          <w:lang w:val="en-US"/>
        </w:rPr>
      </w:pPr>
      <w:r w:rsidRPr="00D71A85">
        <w:rPr>
          <w:bCs/>
          <w:sz w:val="18"/>
          <w:szCs w:val="18"/>
          <w:lang w:val="en-US"/>
        </w:rPr>
        <w:t xml:space="preserve">Other definitions proposed along the same line seem to face a similar problem. </w:t>
      </w:r>
      <w:r w:rsidR="00A7201C">
        <w:rPr>
          <w:bCs/>
          <w:sz w:val="18"/>
          <w:szCs w:val="18"/>
          <w:lang w:val="en-US"/>
        </w:rPr>
        <w:t>Consider</w:t>
      </w:r>
      <w:r w:rsidRPr="00D71A85">
        <w:rPr>
          <w:bCs/>
          <w:sz w:val="18"/>
          <w:szCs w:val="18"/>
          <w:lang w:val="en-US"/>
        </w:rPr>
        <w:t xml:space="preserve">: </w:t>
      </w:r>
    </w:p>
    <w:p w14:paraId="3B436448" w14:textId="236ADF32" w:rsidR="004A5F2D" w:rsidRPr="00D71A85" w:rsidRDefault="004A5F2D" w:rsidP="00CD2BA8">
      <w:pPr>
        <w:spacing w:after="0" w:line="360" w:lineRule="auto"/>
        <w:jc w:val="both"/>
        <w:outlineLvl w:val="0"/>
        <w:rPr>
          <w:bCs/>
          <w:sz w:val="18"/>
          <w:szCs w:val="18"/>
          <w:lang w:val="en-US"/>
        </w:rPr>
      </w:pPr>
    </w:p>
    <w:p w14:paraId="56014E1D" w14:textId="4C6E6302" w:rsidR="004A5F2D" w:rsidRPr="00D71A85" w:rsidRDefault="004A5F2D" w:rsidP="004A5F2D">
      <w:pPr>
        <w:spacing w:after="0" w:line="360" w:lineRule="auto"/>
        <w:ind w:left="708"/>
        <w:jc w:val="both"/>
        <w:outlineLvl w:val="0"/>
        <w:rPr>
          <w:bCs/>
          <w:sz w:val="16"/>
          <w:szCs w:val="16"/>
          <w:lang w:val="en-US"/>
        </w:rPr>
      </w:pPr>
      <w:r w:rsidRPr="00D71A85">
        <w:rPr>
          <w:bCs/>
          <w:sz w:val="16"/>
          <w:szCs w:val="16"/>
          <w:lang w:val="en-US"/>
        </w:rPr>
        <w:t xml:space="preserve">a set of principles that you endorse that gives an account of what is evidence for </w:t>
      </w:r>
      <w:r w:rsidR="00B975A8" w:rsidRPr="00D71A85">
        <w:rPr>
          <w:bCs/>
          <w:sz w:val="16"/>
          <w:szCs w:val="16"/>
          <w:lang w:val="en-US"/>
        </w:rPr>
        <w:t>what and</w:t>
      </w:r>
      <w:r w:rsidRPr="00D71A85">
        <w:rPr>
          <w:bCs/>
          <w:sz w:val="16"/>
          <w:szCs w:val="16"/>
          <w:lang w:val="en-US"/>
        </w:rPr>
        <w:t xml:space="preserve"> assigns evidential weights. An epistemic principle claims that some epistemic property (justification, knowledge, warrant, etc.) obtains whenever some descriptive property obtains </w:t>
      </w:r>
      <w:r w:rsidRPr="00D71A85">
        <w:rPr>
          <w:sz w:val="16"/>
          <w:szCs w:val="16"/>
          <w:lang w:val="en-US"/>
        </w:rPr>
        <w:fldChar w:fldCharType="begin"/>
      </w:r>
      <w:r w:rsidR="00F32235" w:rsidRPr="00D71A85">
        <w:rPr>
          <w:sz w:val="16"/>
          <w:szCs w:val="16"/>
          <w:lang w:val="en-US"/>
        </w:rPr>
        <w:instrText xml:space="preserve"> ADDIN EN.CITE &lt;EndNote&gt;&lt;Cite&gt;&lt;Author&gt;Matheson&lt;/Author&gt;&lt;Year&gt;2021&lt;/Year&gt;&lt;RecNum&gt;3286&lt;/RecNum&gt;&lt;DisplayText&gt;(Matheson 2021)&lt;/DisplayText&gt;&lt;record&gt;&lt;rec-number&gt;3286&lt;/rec-number&gt;&lt;foreign-keys&gt;&lt;key app="EN" db-id="wwdewr2pcts2f2esazb5wxdcpxxf9ppv55tv" timestamp="1634662210"&gt;3286&lt;/key&gt;&lt;/foreign-keys&gt;&lt;ref-type name="Journal Article"&gt;17&lt;/ref-type&gt;&lt;contributors&gt;&lt;authors&gt;&lt;author&gt;Matheson, Jonathan&lt;/author&gt;&lt;/authors&gt;&lt;/contributors&gt;&lt;titles&gt;&lt;title&gt;Deep Disagreements and Rational Resolution&lt;/title&gt;&lt;secondary-title&gt;Topoi&lt;/secondary-title&gt;&lt;/titles&gt;&lt;periodical&gt;&lt;full-title&gt;Topoi&lt;/full-title&gt;&lt;/periodical&gt;&lt;pages&gt;1025-1037&lt;/pages&gt;&lt;volume&gt;40&lt;/volume&gt;&lt;dates&gt;&lt;year&gt;2021&lt;/year&gt;&lt;/dates&gt;&lt;isbn&gt;1572-8749&lt;/isbn&gt;&lt;urls&gt;&lt;related-urls&gt;&lt;url&gt;https://doi.org/10.1007/s11245-018-9576-y&lt;/url&gt;&lt;/related-urls&gt;&lt;/urls&gt;&lt;electronic-resource-num&gt;10.1007/s11245-018-9576-y&lt;/electronic-resource-num&gt;&lt;/record&gt;&lt;/Cite&gt;&lt;/EndNote&gt;</w:instrText>
      </w:r>
      <w:r w:rsidRPr="00D71A85">
        <w:rPr>
          <w:sz w:val="16"/>
          <w:szCs w:val="16"/>
          <w:lang w:val="en-US"/>
        </w:rPr>
        <w:fldChar w:fldCharType="separate"/>
      </w:r>
      <w:r w:rsidR="00F32235" w:rsidRPr="00D71A85">
        <w:rPr>
          <w:sz w:val="16"/>
          <w:szCs w:val="16"/>
          <w:lang w:val="en-US"/>
        </w:rPr>
        <w:t>(Matheson 2021)</w:t>
      </w:r>
      <w:r w:rsidRPr="00D71A85">
        <w:rPr>
          <w:sz w:val="16"/>
          <w:szCs w:val="16"/>
          <w:lang w:val="en-US"/>
        </w:rPr>
        <w:fldChar w:fldCharType="end"/>
      </w:r>
    </w:p>
    <w:p w14:paraId="2BF02E1A" w14:textId="09F72D6B" w:rsidR="00083C34" w:rsidRPr="00D71A85" w:rsidRDefault="00083C34" w:rsidP="00CD2BA8">
      <w:pPr>
        <w:spacing w:after="0" w:line="360" w:lineRule="auto"/>
        <w:jc w:val="both"/>
        <w:outlineLvl w:val="0"/>
        <w:rPr>
          <w:bCs/>
          <w:sz w:val="18"/>
          <w:szCs w:val="18"/>
          <w:lang w:val="en-US"/>
        </w:rPr>
      </w:pPr>
    </w:p>
    <w:p w14:paraId="7C5D72A6" w14:textId="6E1B45FF" w:rsidR="00DA18E8" w:rsidRPr="00D71A85" w:rsidRDefault="00A7201C" w:rsidP="005B40B0">
      <w:pPr>
        <w:spacing w:after="0" w:line="360" w:lineRule="auto"/>
        <w:jc w:val="both"/>
        <w:outlineLvl w:val="0"/>
        <w:rPr>
          <w:bCs/>
          <w:sz w:val="18"/>
          <w:szCs w:val="18"/>
          <w:lang w:val="en-US"/>
        </w:rPr>
      </w:pPr>
      <w:r>
        <w:rPr>
          <w:bCs/>
          <w:sz w:val="18"/>
          <w:szCs w:val="18"/>
          <w:lang w:val="en-US"/>
        </w:rPr>
        <w:t>Here again</w:t>
      </w:r>
      <w:r w:rsidR="00AB3639" w:rsidRPr="00D71A85">
        <w:rPr>
          <w:bCs/>
          <w:sz w:val="18"/>
          <w:szCs w:val="18"/>
          <w:lang w:val="en-US"/>
        </w:rPr>
        <w:t xml:space="preserve">, </w:t>
      </w:r>
      <w:r w:rsidR="005B40B0" w:rsidRPr="00D71A85">
        <w:rPr>
          <w:bCs/>
          <w:sz w:val="18"/>
          <w:szCs w:val="18"/>
          <w:lang w:val="en-US"/>
        </w:rPr>
        <w:t xml:space="preserve">there is no reason to </w:t>
      </w:r>
      <w:r w:rsidR="008E451F" w:rsidRPr="00D71A85">
        <w:rPr>
          <w:bCs/>
          <w:sz w:val="18"/>
          <w:szCs w:val="18"/>
          <w:lang w:val="en-US"/>
        </w:rPr>
        <w:t>jump</w:t>
      </w:r>
      <w:r>
        <w:rPr>
          <w:bCs/>
          <w:sz w:val="18"/>
          <w:szCs w:val="18"/>
          <w:lang w:val="en-US"/>
        </w:rPr>
        <w:t xml:space="preserve"> immediately</w:t>
      </w:r>
      <w:r w:rsidR="008E451F" w:rsidRPr="00D71A85">
        <w:rPr>
          <w:bCs/>
          <w:sz w:val="18"/>
          <w:szCs w:val="18"/>
          <w:lang w:val="en-US"/>
        </w:rPr>
        <w:t xml:space="preserve"> to</w:t>
      </w:r>
      <w:r w:rsidR="00AB3639" w:rsidRPr="00D71A85">
        <w:rPr>
          <w:bCs/>
          <w:sz w:val="18"/>
          <w:szCs w:val="18"/>
          <w:lang w:val="en-US"/>
        </w:rPr>
        <w:t xml:space="preserve"> very general or very fundamental principles</w:t>
      </w:r>
      <w:r>
        <w:rPr>
          <w:bCs/>
          <w:sz w:val="18"/>
          <w:szCs w:val="18"/>
          <w:lang w:val="en-US"/>
        </w:rPr>
        <w:t xml:space="preserve"> since lower-level ones seem to satisfy the definition just fine</w:t>
      </w:r>
      <w:r w:rsidR="00AB3639" w:rsidRPr="00D71A85">
        <w:rPr>
          <w:bCs/>
          <w:sz w:val="18"/>
          <w:szCs w:val="18"/>
          <w:lang w:val="en-US"/>
        </w:rPr>
        <w:t>. T</w:t>
      </w:r>
      <w:r w:rsidR="004A5F2D" w:rsidRPr="00D71A85">
        <w:rPr>
          <w:bCs/>
          <w:sz w:val="18"/>
          <w:szCs w:val="18"/>
          <w:lang w:val="en-US"/>
        </w:rPr>
        <w:t>he principle that only Neapolitans know their thin</w:t>
      </w:r>
      <w:r w:rsidR="003A03CE" w:rsidRPr="00D71A85">
        <w:rPr>
          <w:bCs/>
          <w:sz w:val="18"/>
          <w:szCs w:val="18"/>
          <w:lang w:val="en-US"/>
        </w:rPr>
        <w:t>-</w:t>
      </w:r>
      <w:r w:rsidR="004A5F2D" w:rsidRPr="00D71A85">
        <w:rPr>
          <w:bCs/>
          <w:sz w:val="18"/>
          <w:szCs w:val="18"/>
          <w:lang w:val="en-US"/>
        </w:rPr>
        <w:t xml:space="preserve">crust pizza dough satisfies all those criteria: it tells you what </w:t>
      </w:r>
      <w:r w:rsidR="00A61998">
        <w:rPr>
          <w:bCs/>
          <w:sz w:val="18"/>
          <w:szCs w:val="18"/>
          <w:lang w:val="en-US"/>
        </w:rPr>
        <w:t>counts as evidence</w:t>
      </w:r>
      <w:r w:rsidR="004A5F2D" w:rsidRPr="00D71A85">
        <w:rPr>
          <w:bCs/>
          <w:sz w:val="18"/>
          <w:szCs w:val="18"/>
          <w:lang w:val="en-US"/>
        </w:rPr>
        <w:t xml:space="preserve"> (Neapolitan claims are evidence for Neapolitan pizza matters) and assigns evidential weight (Neapolitans know more than</w:t>
      </w:r>
      <w:r w:rsidR="008E451F" w:rsidRPr="00D71A85">
        <w:rPr>
          <w:bCs/>
          <w:sz w:val="18"/>
          <w:szCs w:val="18"/>
          <w:lang w:val="en-US"/>
        </w:rPr>
        <w:t>, say,</w:t>
      </w:r>
      <w:r w:rsidR="004A5F2D" w:rsidRPr="00D71A85">
        <w:rPr>
          <w:bCs/>
          <w:sz w:val="18"/>
          <w:szCs w:val="18"/>
          <w:lang w:val="en-US"/>
        </w:rPr>
        <w:t xml:space="preserve"> Romans) and it claims that some epistemic property (warrant) obtains whenever the person who evaluated a Neapolitan pizza dough as good or bad is herself from </w:t>
      </w:r>
      <w:r>
        <w:rPr>
          <w:bCs/>
          <w:sz w:val="18"/>
          <w:szCs w:val="18"/>
          <w:lang w:val="en-US"/>
        </w:rPr>
        <w:t>Naples</w:t>
      </w:r>
      <w:r w:rsidR="004A5F2D" w:rsidRPr="00D71A85">
        <w:rPr>
          <w:bCs/>
          <w:sz w:val="18"/>
          <w:szCs w:val="18"/>
          <w:lang w:val="en-US"/>
        </w:rPr>
        <w:t xml:space="preserve">. </w:t>
      </w:r>
      <w:r w:rsidR="005B40B0" w:rsidRPr="00D71A85">
        <w:rPr>
          <w:bCs/>
          <w:sz w:val="18"/>
          <w:szCs w:val="18"/>
          <w:lang w:val="en-US"/>
        </w:rPr>
        <w:t xml:space="preserve">I suspect that </w:t>
      </w:r>
      <w:r>
        <w:rPr>
          <w:bCs/>
          <w:sz w:val="18"/>
          <w:szCs w:val="18"/>
          <w:lang w:val="en-US"/>
        </w:rPr>
        <w:t>Lynch and Matheson</w:t>
      </w:r>
      <w:r w:rsidR="005B40B0" w:rsidRPr="00D71A85">
        <w:rPr>
          <w:bCs/>
          <w:sz w:val="18"/>
          <w:szCs w:val="18"/>
          <w:lang w:val="en-US"/>
        </w:rPr>
        <w:t xml:space="preserve"> want us to think of something </w:t>
      </w:r>
      <w:r w:rsidR="005B40B0" w:rsidRPr="00D71A85">
        <w:rPr>
          <w:bCs/>
          <w:i/>
          <w:iCs/>
          <w:sz w:val="18"/>
          <w:szCs w:val="18"/>
          <w:lang w:val="en-US"/>
        </w:rPr>
        <w:t xml:space="preserve">more fundamental, </w:t>
      </w:r>
      <w:r w:rsidR="005B40B0" w:rsidRPr="00D71A85">
        <w:rPr>
          <w:bCs/>
          <w:sz w:val="18"/>
          <w:szCs w:val="18"/>
          <w:lang w:val="en-US"/>
        </w:rPr>
        <w:t xml:space="preserve">but </w:t>
      </w:r>
      <w:r w:rsidR="00DE362B">
        <w:rPr>
          <w:bCs/>
          <w:sz w:val="18"/>
          <w:szCs w:val="18"/>
          <w:lang w:val="en-US"/>
        </w:rPr>
        <w:t>the</w:t>
      </w:r>
      <w:r w:rsidR="005B40B0" w:rsidRPr="00D71A85">
        <w:rPr>
          <w:bCs/>
          <w:sz w:val="18"/>
          <w:szCs w:val="18"/>
          <w:lang w:val="en-US"/>
        </w:rPr>
        <w:t xml:space="preserve"> definitions </w:t>
      </w:r>
      <w:r w:rsidR="00DE362B">
        <w:rPr>
          <w:bCs/>
          <w:sz w:val="18"/>
          <w:szCs w:val="18"/>
          <w:lang w:val="en-US"/>
        </w:rPr>
        <w:t>provided do not help us to</w:t>
      </w:r>
      <w:r w:rsidR="005B40B0" w:rsidRPr="00D71A85">
        <w:rPr>
          <w:bCs/>
          <w:sz w:val="18"/>
          <w:szCs w:val="18"/>
          <w:lang w:val="en-US"/>
        </w:rPr>
        <w:t xml:space="preserve"> reach the intended height. </w:t>
      </w:r>
      <w:r w:rsidR="003A03CE" w:rsidRPr="00D71A85">
        <w:rPr>
          <w:bCs/>
          <w:sz w:val="18"/>
          <w:szCs w:val="18"/>
          <w:lang w:val="en-US"/>
        </w:rPr>
        <w:t xml:space="preserve">We </w:t>
      </w:r>
      <w:r w:rsidR="005B40B0" w:rsidRPr="00D71A85">
        <w:rPr>
          <w:bCs/>
          <w:sz w:val="18"/>
          <w:szCs w:val="18"/>
          <w:lang w:val="en-US"/>
        </w:rPr>
        <w:t xml:space="preserve">must therefore make sense of </w:t>
      </w:r>
      <w:r w:rsidR="00DA18E8" w:rsidRPr="00D71A85">
        <w:rPr>
          <w:bCs/>
          <w:sz w:val="18"/>
          <w:szCs w:val="18"/>
          <w:lang w:val="en-US"/>
        </w:rPr>
        <w:t>this concept</w:t>
      </w:r>
      <w:r w:rsidR="005B40B0" w:rsidRPr="00D71A85">
        <w:rPr>
          <w:bCs/>
          <w:sz w:val="18"/>
          <w:szCs w:val="18"/>
          <w:lang w:val="en-US"/>
        </w:rPr>
        <w:t xml:space="preserve"> by </w:t>
      </w:r>
      <w:r w:rsidR="003A03CE" w:rsidRPr="00D71A85">
        <w:rPr>
          <w:bCs/>
          <w:sz w:val="18"/>
          <w:szCs w:val="18"/>
          <w:lang w:val="en-US"/>
        </w:rPr>
        <w:t xml:space="preserve">looking at their examples. </w:t>
      </w:r>
    </w:p>
    <w:p w14:paraId="36CD54F7" w14:textId="665F149D" w:rsidR="006608FE" w:rsidRPr="00D71A85" w:rsidRDefault="003A03CE" w:rsidP="00DA18E8">
      <w:pPr>
        <w:spacing w:after="0" w:line="360" w:lineRule="auto"/>
        <w:ind w:firstLine="708"/>
        <w:jc w:val="both"/>
        <w:outlineLvl w:val="0"/>
        <w:rPr>
          <w:bCs/>
          <w:sz w:val="18"/>
          <w:szCs w:val="18"/>
          <w:lang w:val="en-US"/>
        </w:rPr>
      </w:pPr>
      <w:r w:rsidRPr="00D71A85">
        <w:rPr>
          <w:bCs/>
          <w:sz w:val="18"/>
          <w:szCs w:val="18"/>
          <w:lang w:val="en-US"/>
        </w:rPr>
        <w:t xml:space="preserve">An example </w:t>
      </w:r>
      <w:r w:rsidR="00DE362B">
        <w:rPr>
          <w:bCs/>
          <w:sz w:val="18"/>
          <w:szCs w:val="18"/>
          <w:lang w:val="en-US"/>
        </w:rPr>
        <w:t>employed</w:t>
      </w:r>
      <w:r w:rsidRPr="00D71A85">
        <w:rPr>
          <w:bCs/>
          <w:sz w:val="18"/>
          <w:szCs w:val="18"/>
          <w:lang w:val="en-US"/>
        </w:rPr>
        <w:t xml:space="preserve"> by the two is the following: </w:t>
      </w:r>
    </w:p>
    <w:p w14:paraId="37BD555E" w14:textId="7580C4D9" w:rsidR="001103EE" w:rsidRPr="00D71A85" w:rsidRDefault="001103EE" w:rsidP="00CD2BA8">
      <w:pPr>
        <w:spacing w:after="0" w:line="360" w:lineRule="auto"/>
        <w:jc w:val="both"/>
        <w:outlineLvl w:val="0"/>
        <w:rPr>
          <w:bCs/>
          <w:sz w:val="18"/>
          <w:szCs w:val="18"/>
          <w:lang w:val="en-US"/>
        </w:rPr>
      </w:pPr>
    </w:p>
    <w:p w14:paraId="680CA088" w14:textId="2E5D08DE" w:rsidR="001103EE" w:rsidRPr="00D71A85" w:rsidRDefault="001103EE" w:rsidP="005843B9">
      <w:pPr>
        <w:spacing w:after="0" w:line="360" w:lineRule="auto"/>
        <w:ind w:left="708"/>
        <w:jc w:val="both"/>
        <w:outlineLvl w:val="0"/>
        <w:rPr>
          <w:bCs/>
          <w:sz w:val="16"/>
          <w:szCs w:val="16"/>
          <w:lang w:val="en-US"/>
        </w:rPr>
      </w:pPr>
      <w:r w:rsidRPr="00D71A85">
        <w:rPr>
          <w:bCs/>
          <w:sz w:val="16"/>
          <w:szCs w:val="16"/>
          <w:lang w:val="en-US"/>
        </w:rPr>
        <w:t xml:space="preserve">Cain and Abel, let's imagine, are having coffee and arguing about the age of the Earth. Abel asserts with great confidence that the earth is a mere 7,000 years old. Cain, amazed, points out that Abel's claim is not justified by the evidence of the fossil record, the best explanation of which is that the Earth is far </w:t>
      </w:r>
      <w:r w:rsidRPr="00D71A85">
        <w:rPr>
          <w:bCs/>
          <w:sz w:val="16"/>
          <w:szCs w:val="16"/>
          <w:lang w:val="en-US"/>
        </w:rPr>
        <w:lastRenderedPageBreak/>
        <w:t>older. ‘Inference to the best explanation from the fossil and historical record can work sometimes' Abel concedes, ‘but the best method for knowing about the distant past is to consult the Holy Book; it overrides any other competing evidence’. Cain scoffs and rejects the book as an unreliable source for</w:t>
      </w:r>
      <w:r w:rsidR="005843B9" w:rsidRPr="00D71A85">
        <w:rPr>
          <w:bCs/>
          <w:sz w:val="16"/>
          <w:szCs w:val="16"/>
          <w:lang w:val="en-US"/>
        </w:rPr>
        <w:t xml:space="preserve"> </w:t>
      </w:r>
      <w:r w:rsidRPr="00D71A85">
        <w:rPr>
          <w:bCs/>
          <w:sz w:val="16"/>
          <w:szCs w:val="16"/>
          <w:lang w:val="en-US"/>
        </w:rPr>
        <w:t>knowing about the distant past; the only reliable method, he insists, is to employ a</w:t>
      </w:r>
      <w:r w:rsidR="005843B9" w:rsidRPr="00D71A85">
        <w:rPr>
          <w:bCs/>
          <w:sz w:val="16"/>
          <w:szCs w:val="16"/>
          <w:lang w:val="en-US"/>
        </w:rPr>
        <w:t xml:space="preserve"> </w:t>
      </w:r>
      <w:r w:rsidRPr="00D71A85">
        <w:rPr>
          <w:bCs/>
          <w:sz w:val="16"/>
          <w:szCs w:val="16"/>
          <w:lang w:val="en-US"/>
        </w:rPr>
        <w:t>combination of abduction and induction from the fossil and historical record.</w:t>
      </w:r>
      <w:r w:rsidR="005843B9" w:rsidRPr="00D71A85">
        <w:rPr>
          <w:bCs/>
          <w:sz w:val="16"/>
          <w:szCs w:val="16"/>
          <w:lang w:val="en-US"/>
        </w:rPr>
        <w:t xml:space="preserve"> </w:t>
      </w:r>
      <w:r w:rsidR="005843B9" w:rsidRPr="00D71A85">
        <w:rPr>
          <w:bCs/>
          <w:sz w:val="16"/>
          <w:szCs w:val="16"/>
          <w:lang w:val="en-US"/>
        </w:rPr>
        <w:fldChar w:fldCharType="begin"/>
      </w:r>
      <w:r w:rsidR="008419F2" w:rsidRPr="00D71A85">
        <w:rPr>
          <w:bCs/>
          <w:sz w:val="16"/>
          <w:szCs w:val="16"/>
          <w:lang w:val="en-US"/>
        </w:rPr>
        <w:instrText xml:space="preserve"> ADDIN EN.CITE &lt;EndNote&gt;&lt;Cite&gt;&lt;Author&gt;Lynch&lt;/Author&gt;&lt;Year&gt;2010&lt;/Year&gt;&lt;RecNum&gt;3284&lt;/RecNum&gt;&lt;Pages&gt;264&lt;/Pages&gt;&lt;DisplayText&gt;(Lynch 2010: 264)&lt;/DisplayText&gt;&lt;record&gt;&lt;rec-number&gt;3284&lt;/rec-number&gt;&lt;foreign-keys&gt;&lt;key app="EN" db-id="wwdewr2pcts2f2esazb5wxdcpxxf9ppv55tv" timestamp="1634661294"&gt;3284&lt;/key&gt;&lt;/foreign-keys&gt;&lt;ref-type name="Book Section"&gt;5&lt;/ref-type&gt;&lt;contributors&gt;&lt;authors&gt;&lt;author&gt;Lynch, M. P.&lt;/author&gt;&lt;/authors&gt;&lt;secondary-authors&gt;&lt;author&gt;Haddock, A. &lt;/author&gt;&lt;author&gt;Millar, A. &lt;/author&gt;&lt;author&gt;Pritchard, D.&lt;/author&gt;&lt;/secondary-authors&gt;&lt;/contributors&gt;&lt;titles&gt;&lt;title&gt;Epistemic circularity and epistemic incomensurability&lt;/title&gt;&lt;secondary-title&gt;Social epistemology&lt;/secondary-title&gt;&lt;/titles&gt;&lt;pages&gt;262-278&lt;/pages&gt;&lt;dates&gt;&lt;year&gt;2010&lt;/year&gt;&lt;/dates&gt;&lt;pub-location&gt;Oxford&lt;/pub-location&gt;&lt;publisher&gt;Oxford University Press&lt;/publisher&gt;&lt;urls&gt;&lt;/urls&gt;&lt;/record&gt;&lt;/Cite&gt;&lt;/EndNote&gt;</w:instrText>
      </w:r>
      <w:r w:rsidR="005843B9" w:rsidRPr="00D71A85">
        <w:rPr>
          <w:bCs/>
          <w:sz w:val="16"/>
          <w:szCs w:val="16"/>
          <w:lang w:val="en-US"/>
        </w:rPr>
        <w:fldChar w:fldCharType="separate"/>
      </w:r>
      <w:r w:rsidR="008419F2" w:rsidRPr="00D71A85">
        <w:rPr>
          <w:bCs/>
          <w:sz w:val="16"/>
          <w:szCs w:val="16"/>
          <w:lang w:val="en-US"/>
        </w:rPr>
        <w:t>(Lynch 2010: 264)</w:t>
      </w:r>
      <w:r w:rsidR="005843B9" w:rsidRPr="00D71A85">
        <w:rPr>
          <w:bCs/>
          <w:sz w:val="16"/>
          <w:szCs w:val="16"/>
          <w:lang w:val="en-US"/>
        </w:rPr>
        <w:fldChar w:fldCharType="end"/>
      </w:r>
    </w:p>
    <w:p w14:paraId="165723CF" w14:textId="2805815C" w:rsidR="003A03CE" w:rsidRPr="00D71A85" w:rsidRDefault="003A03CE" w:rsidP="00CD2BA8">
      <w:pPr>
        <w:spacing w:after="0" w:line="360" w:lineRule="auto"/>
        <w:jc w:val="both"/>
        <w:outlineLvl w:val="0"/>
        <w:rPr>
          <w:bCs/>
          <w:sz w:val="18"/>
          <w:szCs w:val="18"/>
          <w:lang w:val="en-US"/>
        </w:rPr>
      </w:pPr>
    </w:p>
    <w:p w14:paraId="04D91DE1" w14:textId="6FADFC85" w:rsidR="003A6C8E" w:rsidRPr="00D71A85" w:rsidRDefault="00F66349" w:rsidP="00BF170C">
      <w:pPr>
        <w:spacing w:after="0" w:line="360" w:lineRule="auto"/>
        <w:jc w:val="both"/>
        <w:outlineLvl w:val="0"/>
        <w:rPr>
          <w:bCs/>
          <w:sz w:val="18"/>
          <w:szCs w:val="18"/>
          <w:lang w:val="en-US"/>
        </w:rPr>
      </w:pPr>
      <w:r w:rsidRPr="00D71A85">
        <w:rPr>
          <w:bCs/>
          <w:sz w:val="18"/>
          <w:szCs w:val="18"/>
          <w:lang w:val="en-US"/>
        </w:rPr>
        <w:t xml:space="preserve">These principles clearly have a more fundamental ring to them </w:t>
      </w:r>
      <w:r w:rsidR="008579AC" w:rsidRPr="00D71A85">
        <w:rPr>
          <w:bCs/>
          <w:sz w:val="18"/>
          <w:szCs w:val="18"/>
          <w:lang w:val="en-US"/>
        </w:rPr>
        <w:t>(surely compared to our Neapolitan-pizza principle</w:t>
      </w:r>
      <w:r w:rsidR="00DA18E8" w:rsidRPr="00D71A85">
        <w:rPr>
          <w:bCs/>
          <w:sz w:val="18"/>
          <w:szCs w:val="18"/>
          <w:lang w:val="en-US"/>
        </w:rPr>
        <w:t>!</w:t>
      </w:r>
      <w:r w:rsidR="008579AC" w:rsidRPr="00D71A85">
        <w:rPr>
          <w:bCs/>
          <w:sz w:val="18"/>
          <w:szCs w:val="18"/>
          <w:lang w:val="en-US"/>
        </w:rPr>
        <w:t>)</w:t>
      </w:r>
      <w:r w:rsidRPr="00D71A85">
        <w:rPr>
          <w:bCs/>
          <w:sz w:val="18"/>
          <w:szCs w:val="18"/>
          <w:lang w:val="en-US"/>
        </w:rPr>
        <w:t>.</w:t>
      </w:r>
      <w:r w:rsidR="00380BB6" w:rsidRPr="00D71A85">
        <w:rPr>
          <w:bCs/>
          <w:sz w:val="18"/>
          <w:szCs w:val="18"/>
          <w:lang w:val="en-US"/>
        </w:rPr>
        <w:t xml:space="preserve"> But </w:t>
      </w:r>
      <w:r w:rsidR="00FA15C8" w:rsidRPr="00D71A85">
        <w:rPr>
          <w:bCs/>
          <w:sz w:val="18"/>
          <w:szCs w:val="18"/>
          <w:lang w:val="en-US"/>
        </w:rPr>
        <w:t xml:space="preserve">upon closer </w:t>
      </w:r>
      <w:r w:rsidR="008579AC" w:rsidRPr="00D71A85">
        <w:rPr>
          <w:bCs/>
          <w:sz w:val="18"/>
          <w:szCs w:val="18"/>
          <w:lang w:val="en-US"/>
        </w:rPr>
        <w:t>examination</w:t>
      </w:r>
      <w:r w:rsidR="00FA15C8" w:rsidRPr="00D71A85">
        <w:rPr>
          <w:bCs/>
          <w:sz w:val="18"/>
          <w:szCs w:val="18"/>
          <w:lang w:val="en-US"/>
        </w:rPr>
        <w:t xml:space="preserve"> </w:t>
      </w:r>
      <w:r w:rsidR="00543F4D" w:rsidRPr="00D71A85">
        <w:rPr>
          <w:bCs/>
          <w:sz w:val="18"/>
          <w:szCs w:val="18"/>
          <w:lang w:val="en-US"/>
        </w:rPr>
        <w:t xml:space="preserve">neither the example nor </w:t>
      </w:r>
      <w:r w:rsidR="008579AC" w:rsidRPr="00D71A85">
        <w:rPr>
          <w:bCs/>
          <w:sz w:val="18"/>
          <w:szCs w:val="18"/>
          <w:lang w:val="en-US"/>
        </w:rPr>
        <w:t xml:space="preserve">the explanation given by </w:t>
      </w:r>
      <w:r w:rsidR="00341F9C" w:rsidRPr="00D71A85">
        <w:rPr>
          <w:bCs/>
          <w:sz w:val="18"/>
          <w:szCs w:val="18"/>
          <w:lang w:val="en-US"/>
        </w:rPr>
        <w:t>Lynch point to propositions that</w:t>
      </w:r>
      <w:r w:rsidR="00362F2B" w:rsidRPr="00D71A85">
        <w:rPr>
          <w:bCs/>
          <w:sz w:val="18"/>
          <w:szCs w:val="18"/>
          <w:lang w:val="en-US"/>
        </w:rPr>
        <w:t xml:space="preserve"> are</w:t>
      </w:r>
      <w:r w:rsidR="00341F9C" w:rsidRPr="00D71A85">
        <w:rPr>
          <w:bCs/>
          <w:sz w:val="18"/>
          <w:szCs w:val="18"/>
          <w:lang w:val="en-US"/>
        </w:rPr>
        <w:t xml:space="preserve"> </w:t>
      </w:r>
      <w:r w:rsidR="00362F2B" w:rsidRPr="00D71A85">
        <w:rPr>
          <w:bCs/>
          <w:sz w:val="18"/>
          <w:szCs w:val="18"/>
          <w:lang w:val="en-US"/>
        </w:rPr>
        <w:t>indeed</w:t>
      </w:r>
      <w:r w:rsidR="00341F9C" w:rsidRPr="00D71A85">
        <w:rPr>
          <w:bCs/>
          <w:sz w:val="18"/>
          <w:szCs w:val="18"/>
          <w:lang w:val="en-US"/>
        </w:rPr>
        <w:t xml:space="preserve"> </w:t>
      </w:r>
      <w:r w:rsidR="006E074A" w:rsidRPr="00D71A85">
        <w:rPr>
          <w:bCs/>
          <w:sz w:val="18"/>
          <w:szCs w:val="18"/>
          <w:lang w:val="en-US"/>
        </w:rPr>
        <w:t>all that fundamental</w:t>
      </w:r>
      <w:r w:rsidR="00543F4D" w:rsidRPr="00D71A85">
        <w:rPr>
          <w:bCs/>
          <w:sz w:val="18"/>
          <w:szCs w:val="18"/>
          <w:lang w:val="en-US"/>
        </w:rPr>
        <w:t>.</w:t>
      </w:r>
      <w:r w:rsidR="006E074A" w:rsidRPr="00D71A85">
        <w:rPr>
          <w:bCs/>
          <w:sz w:val="18"/>
          <w:szCs w:val="18"/>
          <w:lang w:val="en-US"/>
        </w:rPr>
        <w:t xml:space="preserve"> </w:t>
      </w:r>
      <w:r w:rsidR="00362F2B" w:rsidRPr="00D71A85">
        <w:rPr>
          <w:bCs/>
          <w:sz w:val="18"/>
          <w:szCs w:val="18"/>
          <w:lang w:val="en-US"/>
        </w:rPr>
        <w:t>Consider</w:t>
      </w:r>
      <w:r w:rsidR="00BF170C" w:rsidRPr="00D71A85">
        <w:rPr>
          <w:bCs/>
          <w:sz w:val="18"/>
          <w:szCs w:val="18"/>
          <w:lang w:val="en-US"/>
        </w:rPr>
        <w:t xml:space="preserve"> the</w:t>
      </w:r>
      <w:r w:rsidR="00341F9C" w:rsidRPr="00D71A85">
        <w:rPr>
          <w:bCs/>
          <w:sz w:val="18"/>
          <w:szCs w:val="18"/>
          <w:lang w:val="en-US"/>
        </w:rPr>
        <w:t xml:space="preserve"> </w:t>
      </w:r>
      <w:r w:rsidR="00DA18E8" w:rsidRPr="00D71A85">
        <w:rPr>
          <w:bCs/>
          <w:sz w:val="18"/>
          <w:szCs w:val="18"/>
          <w:lang w:val="en-US"/>
        </w:rPr>
        <w:t>quoted passage</w:t>
      </w:r>
      <w:r w:rsidR="00BF170C" w:rsidRPr="00D71A85">
        <w:rPr>
          <w:bCs/>
          <w:sz w:val="18"/>
          <w:szCs w:val="18"/>
          <w:lang w:val="en-US"/>
        </w:rPr>
        <w:t xml:space="preserve">. </w:t>
      </w:r>
      <w:r w:rsidR="00F339EE" w:rsidRPr="00D71A85">
        <w:rPr>
          <w:bCs/>
          <w:sz w:val="18"/>
          <w:szCs w:val="18"/>
          <w:lang w:val="en-US"/>
        </w:rPr>
        <w:t xml:space="preserve">The disagreement between </w:t>
      </w:r>
      <w:r w:rsidR="00543F4D" w:rsidRPr="00D71A85">
        <w:rPr>
          <w:bCs/>
          <w:sz w:val="18"/>
          <w:szCs w:val="18"/>
          <w:lang w:val="en-US"/>
        </w:rPr>
        <w:t xml:space="preserve">Cain and Abel </w:t>
      </w:r>
      <w:r w:rsidR="00F339EE" w:rsidRPr="00D71A85">
        <w:rPr>
          <w:bCs/>
          <w:sz w:val="18"/>
          <w:szCs w:val="18"/>
          <w:lang w:val="en-US"/>
        </w:rPr>
        <w:t xml:space="preserve">was </w:t>
      </w:r>
      <w:r w:rsidR="00341F9C" w:rsidRPr="00D71A85">
        <w:rPr>
          <w:bCs/>
          <w:sz w:val="18"/>
          <w:szCs w:val="18"/>
          <w:lang w:val="en-US"/>
        </w:rPr>
        <w:t>not in some general sense</w:t>
      </w:r>
      <w:r w:rsidR="00F339EE" w:rsidRPr="00D71A85">
        <w:rPr>
          <w:bCs/>
          <w:sz w:val="18"/>
          <w:szCs w:val="18"/>
          <w:lang w:val="en-US"/>
        </w:rPr>
        <w:t xml:space="preserve"> about the merits of deduction, induction, </w:t>
      </w:r>
      <w:r w:rsidR="00A61998" w:rsidRPr="00D71A85">
        <w:rPr>
          <w:bCs/>
          <w:sz w:val="18"/>
          <w:szCs w:val="18"/>
          <w:lang w:val="en-US"/>
        </w:rPr>
        <w:t>abduction,</w:t>
      </w:r>
      <w:r w:rsidR="00A537B6" w:rsidRPr="00D71A85">
        <w:rPr>
          <w:bCs/>
          <w:sz w:val="18"/>
          <w:szCs w:val="18"/>
          <w:lang w:val="en-US"/>
        </w:rPr>
        <w:t xml:space="preserve"> </w:t>
      </w:r>
      <w:r w:rsidR="00F339EE" w:rsidRPr="00D71A85">
        <w:rPr>
          <w:bCs/>
          <w:sz w:val="18"/>
          <w:szCs w:val="18"/>
          <w:lang w:val="en-US"/>
        </w:rPr>
        <w:t>and the like</w:t>
      </w:r>
      <w:r w:rsidR="00BF170C" w:rsidRPr="00D71A85">
        <w:rPr>
          <w:bCs/>
          <w:sz w:val="18"/>
          <w:szCs w:val="18"/>
          <w:lang w:val="en-US"/>
        </w:rPr>
        <w:t>. Cain and Abel did not run into any special epistemological deadlock</w:t>
      </w:r>
      <w:r w:rsidR="003A6C8E" w:rsidRPr="00D71A85">
        <w:rPr>
          <w:bCs/>
          <w:sz w:val="18"/>
          <w:szCs w:val="18"/>
          <w:lang w:val="en-US"/>
        </w:rPr>
        <w:t xml:space="preserve">. Rather, </w:t>
      </w:r>
      <w:r w:rsidR="00BF170C" w:rsidRPr="00D71A85">
        <w:rPr>
          <w:bCs/>
          <w:sz w:val="18"/>
          <w:szCs w:val="18"/>
          <w:lang w:val="en-US"/>
        </w:rPr>
        <w:t>they disagreed on</w:t>
      </w:r>
      <w:r w:rsidR="008579AC" w:rsidRPr="00D71A85">
        <w:rPr>
          <w:bCs/>
          <w:sz w:val="18"/>
          <w:szCs w:val="18"/>
          <w:lang w:val="en-US"/>
        </w:rPr>
        <w:t xml:space="preserve"> </w:t>
      </w:r>
      <w:r w:rsidR="00BF170C" w:rsidRPr="00D71A85">
        <w:rPr>
          <w:bCs/>
          <w:sz w:val="18"/>
          <w:szCs w:val="18"/>
          <w:lang w:val="en-US"/>
        </w:rPr>
        <w:t xml:space="preserve">how to establish the age of the Earth. </w:t>
      </w:r>
      <w:r w:rsidR="00B717B3" w:rsidRPr="00D71A85">
        <w:rPr>
          <w:bCs/>
          <w:sz w:val="18"/>
          <w:szCs w:val="18"/>
          <w:lang w:val="en-US"/>
        </w:rPr>
        <w:t xml:space="preserve">In fact, the discussion is not even about establishing the age of the Earth </w:t>
      </w:r>
      <w:r w:rsidR="0011164F">
        <w:rPr>
          <w:bCs/>
          <w:sz w:val="18"/>
          <w:szCs w:val="18"/>
          <w:lang w:val="en-US"/>
        </w:rPr>
        <w:t>in general</w:t>
      </w:r>
      <w:r w:rsidR="00B717B3" w:rsidRPr="00D71A85">
        <w:rPr>
          <w:bCs/>
          <w:sz w:val="18"/>
          <w:szCs w:val="18"/>
          <w:lang w:val="en-US"/>
        </w:rPr>
        <w:t xml:space="preserve">– </w:t>
      </w:r>
      <w:r w:rsidR="00362F2B" w:rsidRPr="00D71A85">
        <w:rPr>
          <w:bCs/>
          <w:sz w:val="18"/>
          <w:szCs w:val="18"/>
          <w:lang w:val="en-US"/>
        </w:rPr>
        <w:t>they just disagree</w:t>
      </w:r>
      <w:r w:rsidR="0011164F">
        <w:rPr>
          <w:bCs/>
          <w:sz w:val="18"/>
          <w:szCs w:val="18"/>
          <w:lang w:val="en-US"/>
        </w:rPr>
        <w:t xml:space="preserve"> </w:t>
      </w:r>
      <w:r w:rsidR="00362F2B" w:rsidRPr="00D71A85">
        <w:rPr>
          <w:bCs/>
          <w:sz w:val="18"/>
          <w:szCs w:val="18"/>
          <w:lang w:val="en-US"/>
        </w:rPr>
        <w:t xml:space="preserve">on </w:t>
      </w:r>
      <w:r w:rsidR="0011164F">
        <w:rPr>
          <w:bCs/>
          <w:sz w:val="18"/>
          <w:szCs w:val="18"/>
          <w:lang w:val="en-US"/>
        </w:rPr>
        <w:t>the relative merits of the</w:t>
      </w:r>
      <w:r w:rsidR="00362F2B" w:rsidRPr="00D71A85">
        <w:rPr>
          <w:bCs/>
          <w:sz w:val="18"/>
          <w:szCs w:val="18"/>
          <w:lang w:val="en-US"/>
        </w:rPr>
        <w:t xml:space="preserve"> the Bible </w:t>
      </w:r>
      <w:r w:rsidR="0011164F">
        <w:rPr>
          <w:bCs/>
          <w:sz w:val="18"/>
          <w:szCs w:val="18"/>
          <w:lang w:val="en-US"/>
        </w:rPr>
        <w:t>and</w:t>
      </w:r>
      <w:r w:rsidR="00362F2B" w:rsidRPr="00D71A85">
        <w:rPr>
          <w:bCs/>
          <w:sz w:val="18"/>
          <w:szCs w:val="18"/>
          <w:lang w:val="en-US"/>
        </w:rPr>
        <w:t xml:space="preserve"> fossil record. But </w:t>
      </w:r>
      <w:r w:rsidR="00B717B3" w:rsidRPr="00D71A85">
        <w:rPr>
          <w:bCs/>
          <w:sz w:val="18"/>
          <w:szCs w:val="18"/>
          <w:lang w:val="en-US"/>
        </w:rPr>
        <w:t xml:space="preserve">notice now </w:t>
      </w:r>
      <w:r w:rsidR="0011164F">
        <w:rPr>
          <w:bCs/>
          <w:sz w:val="18"/>
          <w:szCs w:val="18"/>
          <w:lang w:val="en-US"/>
        </w:rPr>
        <w:t>that</w:t>
      </w:r>
      <w:r w:rsidR="00362F2B" w:rsidRPr="00D71A85">
        <w:rPr>
          <w:bCs/>
          <w:sz w:val="18"/>
          <w:szCs w:val="18"/>
          <w:lang w:val="en-US"/>
        </w:rPr>
        <w:t xml:space="preserve"> the principle has all but lost its fundamental status. The proposition “In determining the age of the Earth with such-and-such degree of precision, </w:t>
      </w:r>
      <w:r w:rsidR="00B717B3" w:rsidRPr="00D71A85">
        <w:rPr>
          <w:bCs/>
          <w:sz w:val="18"/>
          <w:szCs w:val="18"/>
          <w:lang w:val="en-US"/>
        </w:rPr>
        <w:t>method X is better than method Y</w:t>
      </w:r>
      <w:r w:rsidR="00362F2B" w:rsidRPr="00D71A85">
        <w:rPr>
          <w:bCs/>
          <w:sz w:val="18"/>
          <w:szCs w:val="18"/>
          <w:lang w:val="en-US"/>
        </w:rPr>
        <w:t>” is suspiciously close to our</w:t>
      </w:r>
      <w:r w:rsidR="00B717B3" w:rsidRPr="00D71A85">
        <w:rPr>
          <w:bCs/>
          <w:sz w:val="18"/>
          <w:szCs w:val="18"/>
          <w:lang w:val="en-US"/>
        </w:rPr>
        <w:t xml:space="preserve"> example of the non-fundamental principle</w:t>
      </w:r>
      <w:r w:rsidR="00362F2B" w:rsidRPr="00D71A85">
        <w:rPr>
          <w:bCs/>
          <w:sz w:val="18"/>
          <w:szCs w:val="18"/>
          <w:lang w:val="en-US"/>
        </w:rPr>
        <w:t xml:space="preserve"> “In case you need to establish whether a pizza dough is a Neapolitan-style pizza dough, you must consult someone from Napoli”. </w:t>
      </w:r>
      <w:r w:rsidR="008579AC" w:rsidRPr="00D71A85">
        <w:rPr>
          <w:bCs/>
          <w:sz w:val="18"/>
          <w:szCs w:val="18"/>
          <w:lang w:val="en-US"/>
        </w:rPr>
        <w:t>True</w:t>
      </w:r>
      <w:r w:rsidR="00BF170C" w:rsidRPr="00D71A85">
        <w:rPr>
          <w:bCs/>
          <w:sz w:val="18"/>
          <w:szCs w:val="18"/>
          <w:lang w:val="en-US"/>
        </w:rPr>
        <w:t xml:space="preserve">, </w:t>
      </w:r>
      <w:r w:rsidR="00B717B3" w:rsidRPr="00D71A85">
        <w:rPr>
          <w:bCs/>
          <w:sz w:val="18"/>
          <w:szCs w:val="18"/>
          <w:lang w:val="en-US"/>
        </w:rPr>
        <w:t xml:space="preserve">the </w:t>
      </w:r>
      <w:r w:rsidR="00BF170C" w:rsidRPr="00D71A85">
        <w:rPr>
          <w:bCs/>
          <w:sz w:val="18"/>
          <w:szCs w:val="18"/>
          <w:lang w:val="en-US"/>
        </w:rPr>
        <w:t>methodolog</w:t>
      </w:r>
      <w:r w:rsidR="00A537B6" w:rsidRPr="00D71A85">
        <w:rPr>
          <w:bCs/>
          <w:sz w:val="18"/>
          <w:szCs w:val="18"/>
          <w:lang w:val="en-US"/>
        </w:rPr>
        <w:t xml:space="preserve">ies </w:t>
      </w:r>
      <w:r w:rsidR="00B717B3" w:rsidRPr="00D71A85">
        <w:rPr>
          <w:bCs/>
          <w:sz w:val="18"/>
          <w:szCs w:val="18"/>
          <w:lang w:val="en-US"/>
        </w:rPr>
        <w:t xml:space="preserve">advocated by Cain and Abel </w:t>
      </w:r>
      <w:r w:rsidR="00BF170C" w:rsidRPr="00D71A85">
        <w:rPr>
          <w:bCs/>
          <w:sz w:val="18"/>
          <w:szCs w:val="18"/>
          <w:lang w:val="en-US"/>
        </w:rPr>
        <w:t xml:space="preserve">are different; we might even </w:t>
      </w:r>
      <w:r w:rsidR="00362F2B" w:rsidRPr="00D71A85">
        <w:rPr>
          <w:bCs/>
          <w:sz w:val="18"/>
          <w:szCs w:val="18"/>
          <w:lang w:val="en-US"/>
        </w:rPr>
        <w:t>concede</w:t>
      </w:r>
      <w:r w:rsidR="00BF170C" w:rsidRPr="00D71A85">
        <w:rPr>
          <w:bCs/>
          <w:sz w:val="18"/>
          <w:szCs w:val="18"/>
          <w:lang w:val="en-US"/>
        </w:rPr>
        <w:t xml:space="preserve"> that they are </w:t>
      </w:r>
      <w:r w:rsidR="008579AC" w:rsidRPr="00D71A85">
        <w:rPr>
          <w:bCs/>
          <w:sz w:val="18"/>
          <w:szCs w:val="18"/>
          <w:lang w:val="en-US"/>
        </w:rPr>
        <w:t xml:space="preserve">in some sense </w:t>
      </w:r>
      <w:r w:rsidR="00BF170C" w:rsidRPr="00D71A85">
        <w:rPr>
          <w:bCs/>
          <w:sz w:val="18"/>
          <w:szCs w:val="18"/>
          <w:lang w:val="en-US"/>
        </w:rPr>
        <w:t>‘very’ different</w:t>
      </w:r>
      <w:r w:rsidR="0011164F">
        <w:rPr>
          <w:bCs/>
          <w:sz w:val="18"/>
          <w:szCs w:val="18"/>
          <w:lang w:val="en-US"/>
        </w:rPr>
        <w:t>, ‘incommensurably’ different</w:t>
      </w:r>
      <w:r w:rsidR="00A537B6" w:rsidRPr="00D71A85">
        <w:rPr>
          <w:bCs/>
          <w:sz w:val="18"/>
          <w:szCs w:val="18"/>
          <w:lang w:val="en-US"/>
        </w:rPr>
        <w:t>.</w:t>
      </w:r>
      <w:r w:rsidR="00362F2B" w:rsidRPr="00D71A85">
        <w:rPr>
          <w:bCs/>
          <w:sz w:val="18"/>
          <w:szCs w:val="18"/>
          <w:lang w:val="en-US"/>
        </w:rPr>
        <w:t xml:space="preserve"> And we might even assum</w:t>
      </w:r>
      <w:r w:rsidR="0011164F">
        <w:rPr>
          <w:bCs/>
          <w:sz w:val="18"/>
          <w:szCs w:val="18"/>
          <w:lang w:val="en-US"/>
        </w:rPr>
        <w:t>e it</w:t>
      </w:r>
      <w:r w:rsidR="00362F2B" w:rsidRPr="00D71A85">
        <w:rPr>
          <w:bCs/>
          <w:sz w:val="18"/>
          <w:szCs w:val="18"/>
          <w:lang w:val="en-US"/>
        </w:rPr>
        <w:t xml:space="preserve"> unlikely that </w:t>
      </w:r>
      <w:r w:rsidR="0011164F">
        <w:rPr>
          <w:bCs/>
          <w:sz w:val="18"/>
          <w:szCs w:val="18"/>
          <w:lang w:val="en-US"/>
        </w:rPr>
        <w:t>Cain and Abel</w:t>
      </w:r>
      <w:r w:rsidR="00362F2B" w:rsidRPr="00D71A85">
        <w:rPr>
          <w:bCs/>
          <w:sz w:val="18"/>
          <w:szCs w:val="18"/>
          <w:lang w:val="en-US"/>
        </w:rPr>
        <w:t xml:space="preserve"> could </w:t>
      </w:r>
      <w:r w:rsidR="0011164F">
        <w:rPr>
          <w:bCs/>
          <w:sz w:val="18"/>
          <w:szCs w:val="18"/>
          <w:lang w:val="en-US"/>
        </w:rPr>
        <w:t xml:space="preserve">ever </w:t>
      </w:r>
      <w:r w:rsidR="00362F2B" w:rsidRPr="00D71A85">
        <w:rPr>
          <w:bCs/>
          <w:sz w:val="18"/>
          <w:szCs w:val="18"/>
          <w:lang w:val="en-US"/>
        </w:rPr>
        <w:t>reach an agreement on the matter. But</w:t>
      </w:r>
      <w:r w:rsidR="00A537B6" w:rsidRPr="00D71A85">
        <w:rPr>
          <w:bCs/>
          <w:sz w:val="18"/>
          <w:szCs w:val="18"/>
          <w:lang w:val="en-US"/>
        </w:rPr>
        <w:t xml:space="preserve"> </w:t>
      </w:r>
      <w:r w:rsidR="00341F9C" w:rsidRPr="00D71A85">
        <w:rPr>
          <w:bCs/>
          <w:sz w:val="18"/>
          <w:szCs w:val="18"/>
          <w:lang w:val="en-US"/>
        </w:rPr>
        <w:t xml:space="preserve">the </w:t>
      </w:r>
      <w:r w:rsidR="00BF170C" w:rsidRPr="00D71A85">
        <w:rPr>
          <w:bCs/>
          <w:sz w:val="18"/>
          <w:szCs w:val="18"/>
          <w:lang w:val="en-US"/>
        </w:rPr>
        <w:t xml:space="preserve">improbability of </w:t>
      </w:r>
      <w:r w:rsidR="00A537B6" w:rsidRPr="00D71A85">
        <w:rPr>
          <w:bCs/>
          <w:sz w:val="18"/>
          <w:szCs w:val="18"/>
          <w:lang w:val="en-US"/>
        </w:rPr>
        <w:t xml:space="preserve">such a </w:t>
      </w:r>
      <w:r w:rsidR="00BF170C" w:rsidRPr="00D71A85">
        <w:rPr>
          <w:bCs/>
          <w:sz w:val="18"/>
          <w:szCs w:val="18"/>
          <w:lang w:val="en-US"/>
        </w:rPr>
        <w:t>resolution</w:t>
      </w:r>
      <w:r w:rsidR="00A537B6" w:rsidRPr="00D71A85">
        <w:rPr>
          <w:bCs/>
          <w:sz w:val="18"/>
          <w:szCs w:val="18"/>
          <w:lang w:val="en-US"/>
        </w:rPr>
        <w:t xml:space="preserve"> </w:t>
      </w:r>
      <w:r w:rsidR="00BF170C" w:rsidRPr="00D71A85">
        <w:rPr>
          <w:bCs/>
          <w:sz w:val="18"/>
          <w:szCs w:val="18"/>
          <w:lang w:val="en-US"/>
        </w:rPr>
        <w:t>is an empirical question</w:t>
      </w:r>
      <w:r w:rsidR="00A537B6" w:rsidRPr="00D71A85">
        <w:rPr>
          <w:bCs/>
          <w:sz w:val="18"/>
          <w:szCs w:val="18"/>
          <w:lang w:val="en-US"/>
        </w:rPr>
        <w:t xml:space="preserve"> and</w:t>
      </w:r>
      <w:r w:rsidR="00BF170C" w:rsidRPr="00D71A85">
        <w:rPr>
          <w:bCs/>
          <w:sz w:val="18"/>
          <w:szCs w:val="18"/>
          <w:lang w:val="en-US"/>
        </w:rPr>
        <w:t xml:space="preserve"> should not </w:t>
      </w:r>
      <w:r w:rsidR="00DA18E8" w:rsidRPr="00D71A85">
        <w:rPr>
          <w:bCs/>
          <w:sz w:val="18"/>
          <w:szCs w:val="18"/>
          <w:lang w:val="en-US"/>
        </w:rPr>
        <w:t xml:space="preserve">be </w:t>
      </w:r>
      <w:r w:rsidR="00341F9C" w:rsidRPr="00D71A85">
        <w:rPr>
          <w:bCs/>
          <w:sz w:val="18"/>
          <w:szCs w:val="18"/>
          <w:lang w:val="en-US"/>
        </w:rPr>
        <w:t xml:space="preserve">confused with the conceptual problem of </w:t>
      </w:r>
      <w:r w:rsidR="00362F2B" w:rsidRPr="00D71A85">
        <w:rPr>
          <w:bCs/>
          <w:sz w:val="18"/>
          <w:szCs w:val="18"/>
          <w:lang w:val="en-US"/>
        </w:rPr>
        <w:t xml:space="preserve">establishing </w:t>
      </w:r>
      <w:r w:rsidR="00341F9C" w:rsidRPr="00D71A85">
        <w:rPr>
          <w:bCs/>
          <w:sz w:val="18"/>
          <w:szCs w:val="18"/>
          <w:lang w:val="en-US"/>
        </w:rPr>
        <w:t>whether their disagreement was a deep disagreement</w:t>
      </w:r>
      <w:r w:rsidR="00BF170C" w:rsidRPr="00D71A85">
        <w:rPr>
          <w:bCs/>
          <w:sz w:val="18"/>
          <w:szCs w:val="18"/>
          <w:lang w:val="en-US"/>
        </w:rPr>
        <w:t>.</w:t>
      </w:r>
      <w:r w:rsidR="000D3231" w:rsidRPr="00D71A85">
        <w:rPr>
          <w:bCs/>
          <w:sz w:val="18"/>
          <w:szCs w:val="18"/>
          <w:lang w:val="en-US"/>
        </w:rPr>
        <w:t xml:space="preserve"> </w:t>
      </w:r>
    </w:p>
    <w:p w14:paraId="051F61C2" w14:textId="010967B9" w:rsidR="005A63D7" w:rsidRPr="00D71A85" w:rsidRDefault="005A63D7" w:rsidP="00BF170C">
      <w:pPr>
        <w:spacing w:after="0" w:line="360" w:lineRule="auto"/>
        <w:jc w:val="both"/>
        <w:outlineLvl w:val="0"/>
        <w:rPr>
          <w:bCs/>
          <w:sz w:val="18"/>
          <w:szCs w:val="18"/>
          <w:lang w:val="en-US"/>
        </w:rPr>
      </w:pPr>
      <w:r w:rsidRPr="00D71A85">
        <w:rPr>
          <w:bCs/>
          <w:sz w:val="18"/>
          <w:szCs w:val="18"/>
          <w:lang w:val="en-US"/>
        </w:rPr>
        <w:tab/>
        <w:t>But perhaps we are not to take the example all too seriously</w:t>
      </w:r>
      <w:r w:rsidR="00F87195">
        <w:rPr>
          <w:bCs/>
          <w:sz w:val="18"/>
          <w:szCs w:val="18"/>
          <w:lang w:val="en-US"/>
        </w:rPr>
        <w:t>.</w:t>
      </w:r>
      <w:r w:rsidRPr="00D71A85">
        <w:rPr>
          <w:bCs/>
          <w:sz w:val="18"/>
          <w:szCs w:val="18"/>
          <w:lang w:val="en-US"/>
        </w:rPr>
        <w:t xml:space="preserve"> “I will not quibble here about examples”, adds Lynch in the same paper </w:t>
      </w:r>
      <w:r w:rsidRPr="00D71A85">
        <w:rPr>
          <w:bCs/>
          <w:sz w:val="18"/>
          <w:szCs w:val="18"/>
          <w:lang w:val="en-US"/>
        </w:rPr>
        <w:fldChar w:fldCharType="begin"/>
      </w:r>
      <w:r w:rsidR="008419F2" w:rsidRPr="00D71A85">
        <w:rPr>
          <w:bCs/>
          <w:sz w:val="18"/>
          <w:szCs w:val="18"/>
          <w:lang w:val="en-US"/>
        </w:rPr>
        <w:instrText xml:space="preserve"> ADDIN EN.CITE &lt;EndNote&gt;&lt;Cite&gt;&lt;Author&gt;Lynch&lt;/Author&gt;&lt;Year&gt;2010&lt;/Year&gt;&lt;RecNum&gt;3284&lt;/RecNum&gt;&lt;Pages&gt;263&lt;/Pages&gt;&lt;DisplayText&gt;(Lynch 2010: 263)&lt;/DisplayText&gt;&lt;record&gt;&lt;rec-number&gt;3284&lt;/rec-number&gt;&lt;foreign-keys&gt;&lt;key app="EN" db-id="wwdewr2pcts2f2esazb5wxdcpxxf9ppv55tv" timestamp="1634661294"&gt;3284&lt;/key&gt;&lt;/foreign-keys&gt;&lt;ref-type name="Book Section"&gt;5&lt;/ref-type&gt;&lt;contributors&gt;&lt;authors&gt;&lt;author&gt;Lynch, M. P.&lt;/author&gt;&lt;/authors&gt;&lt;secondary-authors&gt;&lt;author&gt;Haddock, A. &lt;/author&gt;&lt;author&gt;Millar, A. &lt;/author&gt;&lt;author&gt;Pritchard, D.&lt;/author&gt;&lt;/secondary-authors&gt;&lt;/contributors&gt;&lt;titles&gt;&lt;title&gt;Epistemic circularity and epistemic incomensurability&lt;/title&gt;&lt;secondary-title&gt;Social epistemology&lt;/secondary-title&gt;&lt;/titles&gt;&lt;pages&gt;262-278&lt;/pages&gt;&lt;dates&gt;&lt;year&gt;2010&lt;/year&gt;&lt;/dates&gt;&lt;pub-location&gt;Oxford&lt;/pub-location&gt;&lt;publisher&gt;Oxford University Press&lt;/publisher&gt;&lt;urls&gt;&lt;/urls&gt;&lt;/record&gt;&lt;/Cite&gt;&lt;/EndNote&gt;</w:instrText>
      </w:r>
      <w:r w:rsidRPr="00D71A85">
        <w:rPr>
          <w:bCs/>
          <w:sz w:val="18"/>
          <w:szCs w:val="18"/>
          <w:lang w:val="en-US"/>
        </w:rPr>
        <w:fldChar w:fldCharType="separate"/>
      </w:r>
      <w:r w:rsidR="008419F2" w:rsidRPr="00D71A85">
        <w:rPr>
          <w:bCs/>
          <w:sz w:val="18"/>
          <w:szCs w:val="18"/>
          <w:lang w:val="en-US"/>
        </w:rPr>
        <w:t>(Lynch 2010: 263)</w:t>
      </w:r>
      <w:r w:rsidRPr="00D71A85">
        <w:rPr>
          <w:bCs/>
          <w:sz w:val="18"/>
          <w:szCs w:val="18"/>
          <w:lang w:val="en-US"/>
        </w:rPr>
        <w:fldChar w:fldCharType="end"/>
      </w:r>
      <w:r w:rsidRPr="00D71A85">
        <w:rPr>
          <w:bCs/>
          <w:sz w:val="18"/>
          <w:szCs w:val="18"/>
          <w:lang w:val="en-US"/>
        </w:rPr>
        <w:t xml:space="preserve"> and later discussing a similar example </w:t>
      </w:r>
      <w:r w:rsidR="00B7012E" w:rsidRPr="00D71A85">
        <w:rPr>
          <w:bCs/>
          <w:sz w:val="18"/>
          <w:szCs w:val="18"/>
          <w:lang w:val="en-US"/>
        </w:rPr>
        <w:t xml:space="preserve">he advises us not to </w:t>
      </w:r>
      <w:r w:rsidRPr="00D71A85">
        <w:rPr>
          <w:bCs/>
          <w:sz w:val="18"/>
          <w:szCs w:val="18"/>
          <w:lang w:val="en-US"/>
        </w:rPr>
        <w:t xml:space="preserve">“get hung up on the toy example” </w:t>
      </w:r>
      <w:r w:rsidRPr="00D71A85">
        <w:rPr>
          <w:bCs/>
          <w:sz w:val="18"/>
          <w:szCs w:val="18"/>
          <w:lang w:val="en-US"/>
        </w:rPr>
        <w:fldChar w:fldCharType="begin"/>
      </w:r>
      <w:r w:rsidR="008419F2" w:rsidRPr="00D71A85">
        <w:rPr>
          <w:bCs/>
          <w:sz w:val="18"/>
          <w:szCs w:val="18"/>
          <w:lang w:val="en-US"/>
        </w:rPr>
        <w:instrText xml:space="preserve"> ADDIN EN.CITE &lt;EndNote&gt;&lt;Cite&gt;&lt;Author&gt;Lynch&lt;/Author&gt;&lt;Year&gt;2012&lt;/Year&gt;&lt;RecNum&gt;3287&lt;/RecNum&gt;&lt;DisplayText&gt;(Lynch 2012)&lt;/DisplayText&gt;&lt;record&gt;&lt;rec-number&gt;3287&lt;/rec-number&gt;&lt;foreign-keys&gt;&lt;key app="EN" db-id="wwdewr2pcts2f2esazb5wxdcpxxf9ppv55tv" timestamp="1634666758"&gt;3287&lt;/key&gt;&lt;/foreign-keys&gt;&lt;ref-type name="Book"&gt;6&lt;/ref-type&gt;&lt;contributors&gt;&lt;authors&gt;&lt;author&gt;Lynch, M. P.&lt;/author&gt;&lt;/authors&gt;&lt;/contributors&gt;&lt;titles&gt;&lt;title&gt;In praise of reason&lt;/title&gt;&lt;/titles&gt;&lt;pages&gt;xii, 166 p.&lt;/pages&gt;&lt;keywords&gt;&lt;keyword&gt;Reason.&lt;/keyword&gt;&lt;keyword&gt;Reasoning.&lt;/keyword&gt;&lt;keyword&gt;Rationalism.&lt;/keyword&gt;&lt;/keywords&gt;&lt;dates&gt;&lt;year&gt;2012&lt;/year&gt;&lt;/dates&gt;&lt;pub-location&gt;Cambridge, Mass.&lt;/pub-location&gt;&lt;publisher&gt;MIT Press&lt;/publisher&gt;&lt;isbn&gt;9780262017220 (hardcover alk. paper)&amp;#xD;0262017229 (hardcover alk. paper)&lt;/isbn&gt;&lt;accession-num&gt;16967284&lt;/accession-num&gt;&lt;call-num&gt;B833 .L96 2012&lt;/call-num&gt;&lt;urls&gt;&lt;/urls&gt;&lt;/record&gt;&lt;/Cite&gt;&lt;/EndNote&gt;</w:instrText>
      </w:r>
      <w:r w:rsidRPr="00D71A85">
        <w:rPr>
          <w:bCs/>
          <w:sz w:val="18"/>
          <w:szCs w:val="18"/>
          <w:lang w:val="en-US"/>
        </w:rPr>
        <w:fldChar w:fldCharType="separate"/>
      </w:r>
      <w:r w:rsidR="008419F2" w:rsidRPr="00D71A85">
        <w:rPr>
          <w:bCs/>
          <w:sz w:val="18"/>
          <w:szCs w:val="18"/>
          <w:lang w:val="en-US"/>
        </w:rPr>
        <w:t>(Lynch 2012)</w:t>
      </w:r>
      <w:r w:rsidRPr="00D71A85">
        <w:rPr>
          <w:bCs/>
          <w:sz w:val="18"/>
          <w:szCs w:val="18"/>
          <w:lang w:val="en-US"/>
        </w:rPr>
        <w:fldChar w:fldCharType="end"/>
      </w:r>
      <w:r w:rsidR="00B7012E" w:rsidRPr="00D71A85">
        <w:rPr>
          <w:bCs/>
          <w:sz w:val="18"/>
          <w:szCs w:val="18"/>
          <w:lang w:val="en-US"/>
        </w:rPr>
        <w:t xml:space="preserve">. But with the definition being too </w:t>
      </w:r>
      <w:r w:rsidR="0060108A" w:rsidRPr="00D71A85">
        <w:rPr>
          <w:bCs/>
          <w:sz w:val="18"/>
          <w:szCs w:val="18"/>
          <w:lang w:val="en-US"/>
        </w:rPr>
        <w:t>permissive</w:t>
      </w:r>
      <w:r w:rsidR="00B7012E" w:rsidRPr="00D71A85">
        <w:rPr>
          <w:bCs/>
          <w:sz w:val="18"/>
          <w:szCs w:val="18"/>
          <w:lang w:val="en-US"/>
        </w:rPr>
        <w:t xml:space="preserve"> and the examples being too specific, where else can we find an instantiation of a deep disagreement? Matheson </w:t>
      </w:r>
      <w:r w:rsidR="00F87195">
        <w:rPr>
          <w:bCs/>
          <w:sz w:val="18"/>
          <w:szCs w:val="18"/>
          <w:lang w:val="en-US"/>
        </w:rPr>
        <w:t xml:space="preserve">provides some examples of such principles </w:t>
      </w:r>
      <w:r w:rsidR="00B7012E" w:rsidRPr="00D71A85">
        <w:rPr>
          <w:bCs/>
          <w:sz w:val="18"/>
          <w:szCs w:val="18"/>
          <w:lang w:val="en-US"/>
        </w:rPr>
        <w:t>in the following passage:</w:t>
      </w:r>
    </w:p>
    <w:p w14:paraId="670795F9" w14:textId="77777777" w:rsidR="000D3231" w:rsidRPr="00D71A85" w:rsidRDefault="000D3231" w:rsidP="000D3231">
      <w:pPr>
        <w:spacing w:after="0" w:line="360" w:lineRule="auto"/>
        <w:jc w:val="both"/>
        <w:outlineLvl w:val="0"/>
        <w:rPr>
          <w:bCs/>
          <w:sz w:val="18"/>
          <w:szCs w:val="18"/>
          <w:lang w:val="en-US"/>
        </w:rPr>
      </w:pPr>
    </w:p>
    <w:p w14:paraId="2911702A" w14:textId="77777777" w:rsidR="000D3231" w:rsidRPr="00D71A85" w:rsidRDefault="000D3231" w:rsidP="000D3231">
      <w:pPr>
        <w:spacing w:after="0" w:line="360" w:lineRule="auto"/>
        <w:ind w:left="708"/>
        <w:jc w:val="both"/>
        <w:outlineLvl w:val="0"/>
        <w:rPr>
          <w:bCs/>
          <w:sz w:val="16"/>
          <w:szCs w:val="16"/>
          <w:lang w:val="en-US"/>
        </w:rPr>
      </w:pPr>
      <w:r w:rsidRPr="00D71A85">
        <w:rPr>
          <w:bCs/>
          <w:i/>
          <w:iCs/>
          <w:sz w:val="16"/>
          <w:szCs w:val="16"/>
          <w:lang w:val="en-US"/>
        </w:rPr>
        <w:t>Perception</w:t>
      </w:r>
      <w:r w:rsidRPr="00D71A85">
        <w:rPr>
          <w:bCs/>
          <w:sz w:val="16"/>
          <w:szCs w:val="16"/>
          <w:lang w:val="en-US"/>
        </w:rPr>
        <w:t>: If it visually appears to you as if p, then you are prima facie justified in believing p.</w:t>
      </w:r>
    </w:p>
    <w:p w14:paraId="1D08B4A8" w14:textId="77777777" w:rsidR="000D3231" w:rsidRPr="00D71A85" w:rsidRDefault="000D3231" w:rsidP="000D3231">
      <w:pPr>
        <w:spacing w:after="0" w:line="360" w:lineRule="auto"/>
        <w:ind w:left="708"/>
        <w:jc w:val="both"/>
        <w:outlineLvl w:val="0"/>
        <w:rPr>
          <w:bCs/>
          <w:sz w:val="16"/>
          <w:szCs w:val="16"/>
          <w:lang w:val="en-US"/>
        </w:rPr>
      </w:pPr>
      <w:r w:rsidRPr="00D71A85">
        <w:rPr>
          <w:bCs/>
          <w:i/>
          <w:iCs/>
          <w:sz w:val="16"/>
          <w:szCs w:val="16"/>
          <w:lang w:val="en-US"/>
        </w:rPr>
        <w:t>Testimony</w:t>
      </w:r>
      <w:r w:rsidRPr="00D71A85">
        <w:rPr>
          <w:bCs/>
          <w:sz w:val="16"/>
          <w:szCs w:val="16"/>
          <w:lang w:val="en-US"/>
        </w:rPr>
        <w:t>: If you are justified in believing that S is reliable and S asserts that p, then you are prima facie justified in believing that p.</w:t>
      </w:r>
    </w:p>
    <w:p w14:paraId="720749C0" w14:textId="77777777" w:rsidR="000D3231" w:rsidRPr="00D71A85" w:rsidRDefault="000D3231" w:rsidP="000D3231">
      <w:pPr>
        <w:spacing w:after="0" w:line="360" w:lineRule="auto"/>
        <w:ind w:left="708"/>
        <w:jc w:val="both"/>
        <w:outlineLvl w:val="0"/>
        <w:rPr>
          <w:bCs/>
          <w:sz w:val="16"/>
          <w:szCs w:val="16"/>
          <w:lang w:val="en-US"/>
        </w:rPr>
      </w:pPr>
      <w:r w:rsidRPr="00D71A85">
        <w:rPr>
          <w:bCs/>
          <w:i/>
          <w:iCs/>
          <w:sz w:val="16"/>
          <w:szCs w:val="16"/>
          <w:lang w:val="en-US"/>
        </w:rPr>
        <w:t>Seeming</w:t>
      </w:r>
      <w:r w:rsidRPr="00D71A85">
        <w:rPr>
          <w:bCs/>
          <w:sz w:val="16"/>
          <w:szCs w:val="16"/>
          <w:lang w:val="en-US"/>
        </w:rPr>
        <w:t>: If it seems to you that p, then you are prima facie justified in believing that p.</w:t>
      </w:r>
    </w:p>
    <w:p w14:paraId="1CA537D9" w14:textId="77777777" w:rsidR="000D3231" w:rsidRPr="00D71A85" w:rsidRDefault="000D3231" w:rsidP="000D3231">
      <w:pPr>
        <w:spacing w:after="0" w:line="360" w:lineRule="auto"/>
        <w:ind w:left="708"/>
        <w:jc w:val="both"/>
        <w:outlineLvl w:val="0"/>
        <w:rPr>
          <w:bCs/>
          <w:sz w:val="16"/>
          <w:szCs w:val="16"/>
          <w:lang w:val="en-US"/>
        </w:rPr>
      </w:pPr>
      <w:r w:rsidRPr="00D71A85">
        <w:rPr>
          <w:bCs/>
          <w:i/>
          <w:iCs/>
          <w:sz w:val="16"/>
          <w:szCs w:val="16"/>
          <w:lang w:val="en-US"/>
        </w:rPr>
        <w:t>Deduction</w:t>
      </w:r>
      <w:r w:rsidRPr="00D71A85">
        <w:rPr>
          <w:bCs/>
          <w:sz w:val="16"/>
          <w:szCs w:val="16"/>
          <w:lang w:val="en-US"/>
        </w:rPr>
        <w:t>: If you are justified in believing that p and that p entails q, then you are justified in believing that q.</w:t>
      </w:r>
    </w:p>
    <w:p w14:paraId="095C454B" w14:textId="4FD7BFB6" w:rsidR="000D3231" w:rsidRPr="00D71A85" w:rsidRDefault="000D3231" w:rsidP="000D3231">
      <w:pPr>
        <w:spacing w:after="0" w:line="360" w:lineRule="auto"/>
        <w:ind w:left="708"/>
        <w:jc w:val="both"/>
        <w:outlineLvl w:val="0"/>
        <w:rPr>
          <w:bCs/>
          <w:sz w:val="16"/>
          <w:szCs w:val="16"/>
          <w:lang w:val="en-US"/>
        </w:rPr>
      </w:pPr>
      <w:r w:rsidRPr="00D71A85">
        <w:rPr>
          <w:bCs/>
          <w:i/>
          <w:iCs/>
          <w:sz w:val="16"/>
          <w:szCs w:val="16"/>
          <w:lang w:val="en-US"/>
        </w:rPr>
        <w:t>Magic-8</w:t>
      </w:r>
      <w:r w:rsidRPr="00D71A85">
        <w:rPr>
          <w:bCs/>
          <w:sz w:val="16"/>
          <w:szCs w:val="16"/>
          <w:lang w:val="en-US"/>
        </w:rPr>
        <w:t xml:space="preserve">: If the Magic-8 Ball says that p, then you are prima facie justified in believing that p. </w:t>
      </w:r>
      <w:r w:rsidRPr="00D71A85">
        <w:rPr>
          <w:bCs/>
          <w:sz w:val="16"/>
          <w:szCs w:val="16"/>
          <w:lang w:val="en-US"/>
        </w:rPr>
        <w:fldChar w:fldCharType="begin"/>
      </w:r>
      <w:r w:rsidR="00F32235" w:rsidRPr="00D71A85">
        <w:rPr>
          <w:bCs/>
          <w:sz w:val="16"/>
          <w:szCs w:val="16"/>
          <w:lang w:val="en-US"/>
        </w:rPr>
        <w:instrText xml:space="preserve"> ADDIN EN.CITE &lt;EndNote&gt;&lt;Cite&gt;&lt;Author&gt;Matheson&lt;/Author&gt;&lt;Year&gt;2021&lt;/Year&gt;&lt;RecNum&gt;3286&lt;/RecNum&gt;&lt;DisplayText&gt;(Matheson 2021)&lt;/DisplayText&gt;&lt;record&gt;&lt;rec-number&gt;3286&lt;/rec-number&gt;&lt;foreign-keys&gt;&lt;key app="EN" db-id="wwdewr2pcts2f2esazb5wxdcpxxf9ppv55tv" timestamp="1634662210"&gt;3286&lt;/key&gt;&lt;/foreign-keys&gt;&lt;ref-type name="Journal Article"&gt;17&lt;/ref-type&gt;&lt;contributors&gt;&lt;authors&gt;&lt;author&gt;Matheson, Jonathan&lt;/author&gt;&lt;/authors&gt;&lt;/contributors&gt;&lt;titles&gt;&lt;title&gt;Deep Disagreements and Rational Resolution&lt;/title&gt;&lt;secondary-title&gt;Topoi&lt;/secondary-title&gt;&lt;/titles&gt;&lt;periodical&gt;&lt;full-title&gt;Topoi&lt;/full-title&gt;&lt;/periodical&gt;&lt;pages&gt;1025-1037&lt;/pages&gt;&lt;volume&gt;40&lt;/volume&gt;&lt;dates&gt;&lt;year&gt;2021&lt;/year&gt;&lt;/dates&gt;&lt;isbn&gt;1572-8749&lt;/isbn&gt;&lt;urls&gt;&lt;related-urls&gt;&lt;url&gt;https://doi.org/10.1007/s11245-018-9576-y&lt;/url&gt;&lt;/related-urls&gt;&lt;/urls&gt;&lt;electronic-resource-num&gt;10.1007/s11245-018-9576-y&lt;/electronic-resource-num&gt;&lt;/record&gt;&lt;/Cite&gt;&lt;/EndNote&gt;</w:instrText>
      </w:r>
      <w:r w:rsidRPr="00D71A85">
        <w:rPr>
          <w:bCs/>
          <w:sz w:val="16"/>
          <w:szCs w:val="16"/>
          <w:lang w:val="en-US"/>
        </w:rPr>
        <w:fldChar w:fldCharType="separate"/>
      </w:r>
      <w:r w:rsidR="00F32235" w:rsidRPr="00D71A85">
        <w:rPr>
          <w:bCs/>
          <w:sz w:val="16"/>
          <w:szCs w:val="16"/>
          <w:lang w:val="en-US"/>
        </w:rPr>
        <w:t>(Matheson 2021)</w:t>
      </w:r>
      <w:r w:rsidRPr="00D71A85">
        <w:rPr>
          <w:bCs/>
          <w:sz w:val="16"/>
          <w:szCs w:val="16"/>
          <w:lang w:val="en-US"/>
        </w:rPr>
        <w:fldChar w:fldCharType="end"/>
      </w:r>
    </w:p>
    <w:p w14:paraId="09931C6A" w14:textId="77777777" w:rsidR="001701F0" w:rsidRPr="00D71A85" w:rsidRDefault="001701F0" w:rsidP="000D3231">
      <w:pPr>
        <w:spacing w:after="0" w:line="360" w:lineRule="auto"/>
        <w:ind w:left="708"/>
        <w:jc w:val="both"/>
        <w:outlineLvl w:val="0"/>
        <w:rPr>
          <w:bCs/>
          <w:sz w:val="16"/>
          <w:szCs w:val="16"/>
          <w:lang w:val="en-US"/>
        </w:rPr>
      </w:pPr>
    </w:p>
    <w:p w14:paraId="57EFCB4E" w14:textId="7F7C98C9" w:rsidR="0060108A" w:rsidRPr="00D71A85" w:rsidRDefault="0060108A" w:rsidP="000D3231">
      <w:pPr>
        <w:spacing w:after="0" w:line="360" w:lineRule="auto"/>
        <w:jc w:val="both"/>
        <w:outlineLvl w:val="0"/>
        <w:rPr>
          <w:bCs/>
          <w:sz w:val="18"/>
          <w:szCs w:val="18"/>
          <w:lang w:val="en-US"/>
        </w:rPr>
      </w:pPr>
      <w:r w:rsidRPr="00D71A85">
        <w:rPr>
          <w:bCs/>
          <w:sz w:val="18"/>
          <w:szCs w:val="18"/>
          <w:lang w:val="en-US"/>
        </w:rPr>
        <w:t>T</w:t>
      </w:r>
      <w:r w:rsidR="000D3231" w:rsidRPr="00D71A85">
        <w:rPr>
          <w:bCs/>
          <w:sz w:val="18"/>
          <w:szCs w:val="18"/>
          <w:lang w:val="en-US"/>
        </w:rPr>
        <w:t xml:space="preserve">hese </w:t>
      </w:r>
      <w:r w:rsidRPr="00D71A85">
        <w:rPr>
          <w:bCs/>
          <w:sz w:val="18"/>
          <w:szCs w:val="18"/>
          <w:lang w:val="en-US"/>
        </w:rPr>
        <w:t>are</w:t>
      </w:r>
      <w:r w:rsidR="000D3231" w:rsidRPr="00D71A85">
        <w:rPr>
          <w:bCs/>
          <w:sz w:val="18"/>
          <w:szCs w:val="18"/>
          <w:lang w:val="en-US"/>
        </w:rPr>
        <w:t xml:space="preserve"> likely candidates. </w:t>
      </w:r>
      <w:r w:rsidR="000D62DF" w:rsidRPr="00D71A85">
        <w:rPr>
          <w:bCs/>
          <w:sz w:val="18"/>
          <w:szCs w:val="18"/>
          <w:lang w:val="en-US"/>
        </w:rPr>
        <w:t>But w</w:t>
      </w:r>
      <w:r w:rsidRPr="00D71A85">
        <w:rPr>
          <w:bCs/>
          <w:sz w:val="18"/>
          <w:szCs w:val="18"/>
          <w:lang w:val="en-US"/>
        </w:rPr>
        <w:t xml:space="preserve">hat </w:t>
      </w:r>
      <w:r w:rsidR="000D62DF" w:rsidRPr="00D71A85">
        <w:rPr>
          <w:bCs/>
          <w:sz w:val="18"/>
          <w:szCs w:val="18"/>
          <w:lang w:val="en-US"/>
        </w:rPr>
        <w:t xml:space="preserve">exactly </w:t>
      </w:r>
      <w:r w:rsidRPr="00D71A85">
        <w:rPr>
          <w:bCs/>
          <w:sz w:val="18"/>
          <w:szCs w:val="18"/>
          <w:lang w:val="en-US"/>
        </w:rPr>
        <w:t xml:space="preserve">makes these principles </w:t>
      </w:r>
      <w:r w:rsidRPr="00D71A85">
        <w:rPr>
          <w:bCs/>
          <w:i/>
          <w:iCs/>
          <w:sz w:val="18"/>
          <w:szCs w:val="18"/>
          <w:lang w:val="en-US"/>
        </w:rPr>
        <w:t xml:space="preserve">fundamental </w:t>
      </w:r>
      <w:r w:rsidRPr="00D71A85">
        <w:rPr>
          <w:bCs/>
          <w:sz w:val="18"/>
          <w:szCs w:val="18"/>
          <w:lang w:val="en-US"/>
        </w:rPr>
        <w:t>ones</w:t>
      </w:r>
      <w:r w:rsidR="000D62DF" w:rsidRPr="00D71A85">
        <w:rPr>
          <w:bCs/>
          <w:sz w:val="18"/>
          <w:szCs w:val="18"/>
          <w:lang w:val="en-US"/>
        </w:rPr>
        <w:t>?</w:t>
      </w:r>
      <w:r w:rsidRPr="00D71A85">
        <w:rPr>
          <w:bCs/>
          <w:i/>
          <w:iCs/>
          <w:sz w:val="18"/>
          <w:szCs w:val="18"/>
          <w:lang w:val="en-US"/>
        </w:rPr>
        <w:t xml:space="preserve"> </w:t>
      </w:r>
      <w:r w:rsidR="006829AB">
        <w:rPr>
          <w:bCs/>
          <w:sz w:val="18"/>
          <w:szCs w:val="18"/>
          <w:lang w:val="en-US"/>
        </w:rPr>
        <w:t>True, t</w:t>
      </w:r>
      <w:r w:rsidRPr="00D71A85">
        <w:rPr>
          <w:bCs/>
          <w:sz w:val="18"/>
          <w:szCs w:val="18"/>
          <w:lang w:val="en-US"/>
        </w:rPr>
        <w:t xml:space="preserve">hey are more general than </w:t>
      </w:r>
      <w:r w:rsidR="00B975A8" w:rsidRPr="00D71A85">
        <w:rPr>
          <w:bCs/>
          <w:sz w:val="18"/>
          <w:szCs w:val="18"/>
          <w:lang w:val="en-US"/>
        </w:rPr>
        <w:t>the</w:t>
      </w:r>
      <w:r w:rsidR="000D62DF" w:rsidRPr="00D71A85">
        <w:rPr>
          <w:bCs/>
          <w:sz w:val="18"/>
          <w:szCs w:val="18"/>
          <w:lang w:val="en-US"/>
        </w:rPr>
        <w:t xml:space="preserve"> age-of-Earth</w:t>
      </w:r>
      <w:r w:rsidR="00A346F0" w:rsidRPr="00D71A85">
        <w:rPr>
          <w:bCs/>
          <w:sz w:val="18"/>
          <w:szCs w:val="18"/>
          <w:lang w:val="en-US"/>
        </w:rPr>
        <w:t xml:space="preserve"> principle</w:t>
      </w:r>
      <w:r w:rsidR="000D62DF" w:rsidRPr="00D71A85">
        <w:rPr>
          <w:bCs/>
          <w:sz w:val="18"/>
          <w:szCs w:val="18"/>
          <w:lang w:val="en-US"/>
        </w:rPr>
        <w:t xml:space="preserve"> </w:t>
      </w:r>
      <w:r w:rsidR="006829AB">
        <w:rPr>
          <w:bCs/>
          <w:sz w:val="18"/>
          <w:szCs w:val="18"/>
          <w:lang w:val="en-US"/>
        </w:rPr>
        <w:t>and</w:t>
      </w:r>
      <w:r w:rsidRPr="00D71A85">
        <w:rPr>
          <w:bCs/>
          <w:sz w:val="18"/>
          <w:szCs w:val="18"/>
          <w:lang w:val="en-US"/>
        </w:rPr>
        <w:t xml:space="preserve"> Neapolitan-pizza</w:t>
      </w:r>
      <w:r w:rsidR="000D62DF" w:rsidRPr="00D71A85">
        <w:rPr>
          <w:bCs/>
          <w:sz w:val="18"/>
          <w:szCs w:val="18"/>
          <w:lang w:val="en-US"/>
        </w:rPr>
        <w:t xml:space="preserve"> </w:t>
      </w:r>
      <w:r w:rsidRPr="00D71A85">
        <w:rPr>
          <w:bCs/>
          <w:sz w:val="18"/>
          <w:szCs w:val="18"/>
          <w:lang w:val="en-US"/>
        </w:rPr>
        <w:t>principle</w:t>
      </w:r>
      <w:r w:rsidR="00A346F0" w:rsidRPr="00D71A85">
        <w:rPr>
          <w:bCs/>
          <w:sz w:val="18"/>
          <w:szCs w:val="18"/>
          <w:lang w:val="en-US"/>
        </w:rPr>
        <w:t>.</w:t>
      </w:r>
      <w:r w:rsidR="000D62DF" w:rsidRPr="00D71A85">
        <w:rPr>
          <w:bCs/>
          <w:sz w:val="18"/>
          <w:szCs w:val="18"/>
          <w:lang w:val="en-US"/>
        </w:rPr>
        <w:t xml:space="preserve"> </w:t>
      </w:r>
      <w:r w:rsidRPr="00D71A85">
        <w:rPr>
          <w:bCs/>
          <w:sz w:val="18"/>
          <w:szCs w:val="18"/>
          <w:lang w:val="en-US"/>
        </w:rPr>
        <w:t xml:space="preserve">Yet </w:t>
      </w:r>
      <w:r w:rsidR="000D62DF" w:rsidRPr="00D71A85">
        <w:rPr>
          <w:bCs/>
          <w:sz w:val="18"/>
          <w:szCs w:val="18"/>
          <w:lang w:val="en-US"/>
        </w:rPr>
        <w:t xml:space="preserve">a very general principle need not </w:t>
      </w:r>
      <w:r w:rsidR="00A346F0" w:rsidRPr="00D71A85">
        <w:rPr>
          <w:bCs/>
          <w:sz w:val="18"/>
          <w:szCs w:val="18"/>
          <w:lang w:val="en-US"/>
        </w:rPr>
        <w:t xml:space="preserve">pose any problem </w:t>
      </w:r>
      <w:r w:rsidR="006829AB">
        <w:rPr>
          <w:bCs/>
          <w:sz w:val="18"/>
          <w:szCs w:val="18"/>
          <w:lang w:val="en-US"/>
        </w:rPr>
        <w:t xml:space="preserve">simply </w:t>
      </w:r>
      <w:r w:rsidR="000D62DF" w:rsidRPr="00D71A85">
        <w:rPr>
          <w:bCs/>
          <w:sz w:val="18"/>
          <w:szCs w:val="18"/>
          <w:lang w:val="en-US"/>
        </w:rPr>
        <w:t>by virtue</w:t>
      </w:r>
      <w:r w:rsidR="006829AB">
        <w:rPr>
          <w:bCs/>
          <w:sz w:val="18"/>
          <w:szCs w:val="18"/>
          <w:lang w:val="en-US"/>
        </w:rPr>
        <w:t xml:space="preserve"> of its</w:t>
      </w:r>
      <w:r w:rsidR="000D62DF" w:rsidRPr="00D71A85">
        <w:rPr>
          <w:bCs/>
          <w:sz w:val="18"/>
          <w:szCs w:val="18"/>
          <w:lang w:val="en-US"/>
        </w:rPr>
        <w:t xml:space="preserve"> </w:t>
      </w:r>
      <w:r w:rsidRPr="00D71A85">
        <w:rPr>
          <w:bCs/>
          <w:sz w:val="18"/>
          <w:szCs w:val="18"/>
          <w:lang w:val="en-US"/>
        </w:rPr>
        <w:t>general</w:t>
      </w:r>
      <w:r w:rsidR="000D62DF" w:rsidRPr="00D71A85">
        <w:rPr>
          <w:bCs/>
          <w:sz w:val="18"/>
          <w:szCs w:val="18"/>
          <w:lang w:val="en-US"/>
        </w:rPr>
        <w:t>ity</w:t>
      </w:r>
      <w:r w:rsidR="00A346F0" w:rsidRPr="00D71A85">
        <w:rPr>
          <w:bCs/>
          <w:sz w:val="18"/>
          <w:szCs w:val="18"/>
          <w:lang w:val="en-US"/>
        </w:rPr>
        <w:t>. G</w:t>
      </w:r>
      <w:r w:rsidRPr="00D71A85">
        <w:rPr>
          <w:bCs/>
          <w:sz w:val="18"/>
          <w:szCs w:val="18"/>
          <w:lang w:val="en-US"/>
        </w:rPr>
        <w:t>eneral principles can</w:t>
      </w:r>
      <w:r w:rsidR="00A346F0" w:rsidRPr="00D71A85">
        <w:rPr>
          <w:bCs/>
          <w:sz w:val="18"/>
          <w:szCs w:val="18"/>
          <w:lang w:val="en-US"/>
        </w:rPr>
        <w:t xml:space="preserve"> </w:t>
      </w:r>
      <w:r w:rsidRPr="00D71A85">
        <w:rPr>
          <w:bCs/>
          <w:sz w:val="18"/>
          <w:szCs w:val="18"/>
          <w:lang w:val="en-US"/>
        </w:rPr>
        <w:t>be discussed (defended</w:t>
      </w:r>
      <w:r w:rsidR="00A346F0" w:rsidRPr="00D71A85">
        <w:rPr>
          <w:bCs/>
          <w:sz w:val="18"/>
          <w:szCs w:val="18"/>
          <w:lang w:val="en-US"/>
        </w:rPr>
        <w:t xml:space="preserve">, </w:t>
      </w:r>
      <w:r w:rsidRPr="00D71A85">
        <w:rPr>
          <w:bCs/>
          <w:sz w:val="18"/>
          <w:szCs w:val="18"/>
          <w:lang w:val="en-US"/>
        </w:rPr>
        <w:t>attacked</w:t>
      </w:r>
      <w:r w:rsidR="00A346F0" w:rsidRPr="00D71A85">
        <w:rPr>
          <w:bCs/>
          <w:sz w:val="18"/>
          <w:szCs w:val="18"/>
          <w:lang w:val="en-US"/>
        </w:rPr>
        <w:t>, conceded, reconsidered</w:t>
      </w:r>
      <w:r w:rsidR="006829AB">
        <w:rPr>
          <w:bCs/>
          <w:sz w:val="18"/>
          <w:szCs w:val="18"/>
          <w:lang w:val="en-US"/>
        </w:rPr>
        <w:t>, granted, rejected</w:t>
      </w:r>
      <w:r w:rsidR="00A346F0" w:rsidRPr="00D71A85">
        <w:rPr>
          <w:bCs/>
          <w:sz w:val="18"/>
          <w:szCs w:val="18"/>
          <w:lang w:val="en-US"/>
        </w:rPr>
        <w:t xml:space="preserve"> etc.</w:t>
      </w:r>
      <w:r w:rsidRPr="00D71A85">
        <w:rPr>
          <w:bCs/>
          <w:sz w:val="18"/>
          <w:szCs w:val="18"/>
          <w:lang w:val="en-US"/>
        </w:rPr>
        <w:t xml:space="preserve">) </w:t>
      </w:r>
      <w:r w:rsidR="00A346F0" w:rsidRPr="00D71A85">
        <w:rPr>
          <w:bCs/>
          <w:sz w:val="18"/>
          <w:szCs w:val="18"/>
          <w:lang w:val="en-US"/>
        </w:rPr>
        <w:t>in much the same way more specific principles can</w:t>
      </w:r>
      <w:r w:rsidRPr="00D71A85">
        <w:rPr>
          <w:bCs/>
          <w:sz w:val="18"/>
          <w:szCs w:val="18"/>
          <w:lang w:val="en-US"/>
        </w:rPr>
        <w:t xml:space="preserve">. </w:t>
      </w:r>
      <w:r w:rsidR="000338E2" w:rsidRPr="00D71A85">
        <w:rPr>
          <w:bCs/>
          <w:sz w:val="18"/>
          <w:szCs w:val="18"/>
          <w:lang w:val="en-US"/>
        </w:rPr>
        <w:t xml:space="preserve">Why should we be afraid to treat these propositions like our garden-variety </w:t>
      </w:r>
      <w:r w:rsidR="006829AB">
        <w:rPr>
          <w:bCs/>
          <w:sz w:val="18"/>
          <w:szCs w:val="18"/>
          <w:lang w:val="en-US"/>
        </w:rPr>
        <w:t>principles</w:t>
      </w:r>
      <w:r w:rsidR="000338E2" w:rsidRPr="00D71A85">
        <w:rPr>
          <w:bCs/>
          <w:sz w:val="18"/>
          <w:szCs w:val="18"/>
          <w:lang w:val="en-US"/>
        </w:rPr>
        <w:t xml:space="preserve"> </w:t>
      </w:r>
      <w:r w:rsidR="00A61998" w:rsidRPr="00D71A85">
        <w:rPr>
          <w:bCs/>
          <w:sz w:val="18"/>
          <w:szCs w:val="18"/>
          <w:lang w:val="en-US"/>
        </w:rPr>
        <w:t>based on</w:t>
      </w:r>
      <w:r w:rsidR="000338E2" w:rsidRPr="00D71A85">
        <w:rPr>
          <w:bCs/>
          <w:sz w:val="18"/>
          <w:szCs w:val="18"/>
          <w:lang w:val="en-US"/>
        </w:rPr>
        <w:t xml:space="preserve"> which we argue for the acceptability of claims in everyday life?</w:t>
      </w:r>
    </w:p>
    <w:p w14:paraId="6F9DE4E9" w14:textId="7B243E15" w:rsidR="007948EC" w:rsidRPr="00D71A85" w:rsidRDefault="000338E2" w:rsidP="0060108A">
      <w:pPr>
        <w:spacing w:after="0" w:line="360" w:lineRule="auto"/>
        <w:ind w:firstLine="708"/>
        <w:jc w:val="both"/>
        <w:outlineLvl w:val="0"/>
        <w:rPr>
          <w:bCs/>
          <w:sz w:val="18"/>
          <w:szCs w:val="18"/>
          <w:lang w:val="en-US"/>
        </w:rPr>
      </w:pPr>
      <w:r w:rsidRPr="00D71A85">
        <w:rPr>
          <w:bCs/>
          <w:sz w:val="18"/>
          <w:szCs w:val="18"/>
          <w:lang w:val="en-US"/>
        </w:rPr>
        <w:lastRenderedPageBreak/>
        <w:t xml:space="preserve">There is a recurring answer to this </w:t>
      </w:r>
      <w:r w:rsidR="00A61998" w:rsidRPr="00D71A85">
        <w:rPr>
          <w:bCs/>
          <w:sz w:val="18"/>
          <w:szCs w:val="18"/>
          <w:lang w:val="en-US"/>
        </w:rPr>
        <w:t>question,</w:t>
      </w:r>
      <w:r w:rsidRPr="00D71A85">
        <w:rPr>
          <w:bCs/>
          <w:sz w:val="18"/>
          <w:szCs w:val="18"/>
          <w:lang w:val="en-US"/>
        </w:rPr>
        <w:t xml:space="preserve"> and it is the following: a</w:t>
      </w:r>
      <w:r w:rsidR="0045021E" w:rsidRPr="00D71A85">
        <w:rPr>
          <w:bCs/>
          <w:sz w:val="18"/>
          <w:szCs w:val="18"/>
          <w:lang w:val="en-US"/>
        </w:rPr>
        <w:t xml:space="preserve"> fundamental principle, we are told, </w:t>
      </w:r>
      <w:r w:rsidR="00E13281" w:rsidRPr="00D71A85">
        <w:rPr>
          <w:bCs/>
          <w:sz w:val="18"/>
          <w:szCs w:val="18"/>
          <w:lang w:val="en-US"/>
        </w:rPr>
        <w:t>cannot be justified without appealing to itself</w:t>
      </w:r>
      <w:r w:rsidR="00CB7C6E" w:rsidRPr="00D71A85">
        <w:rPr>
          <w:bCs/>
          <w:sz w:val="18"/>
          <w:szCs w:val="18"/>
          <w:lang w:val="en-US"/>
        </w:rPr>
        <w:t xml:space="preserve"> </w:t>
      </w:r>
      <w:r w:rsidR="00CB7C6E" w:rsidRPr="00D71A85">
        <w:rPr>
          <w:bCs/>
          <w:sz w:val="18"/>
          <w:szCs w:val="18"/>
          <w:lang w:val="en-US"/>
        </w:rPr>
        <w:fldChar w:fldCharType="begin">
          <w:fldData xml:space="preserve">PEVuZE5vdGU+PENpdGU+PEF1dGhvcj5MeW5jaDwvQXV0aG9yPjxZZWFyPjIwMTA8L1llYXI+PFJl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</w:fldData>
        </w:fldChar>
      </w:r>
      <w:r w:rsidR="00F32235" w:rsidRPr="00D71A85">
        <w:rPr>
          <w:bCs/>
          <w:sz w:val="18"/>
          <w:szCs w:val="18"/>
          <w:lang w:val="en-US"/>
        </w:rPr>
        <w:instrText xml:space="preserve"> ADDIN EN.CITE </w:instrText>
      </w:r>
      <w:r w:rsidR="00F32235" w:rsidRPr="00D71A85">
        <w:rPr>
          <w:bCs/>
          <w:sz w:val="18"/>
          <w:szCs w:val="18"/>
          <w:lang w:val="en-US"/>
        </w:rPr>
        <w:fldChar w:fldCharType="begin">
          <w:fldData xml:space="preserve">PEVuZE5vdGU+PENpdGU+PEF1dGhvcj5MeW5jaDwvQXV0aG9yPjxZZWFyPjIwMTA8L1llYXI+PFJl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</w:fldData>
        </w:fldChar>
      </w:r>
      <w:r w:rsidR="00F32235" w:rsidRPr="00D71A85">
        <w:rPr>
          <w:bCs/>
          <w:sz w:val="18"/>
          <w:szCs w:val="18"/>
          <w:lang w:val="en-US"/>
        </w:rPr>
        <w:instrText xml:space="preserve"> ADDIN EN.CITE.DATA </w:instrText>
      </w:r>
      <w:r w:rsidR="00F32235" w:rsidRPr="00D71A85">
        <w:rPr>
          <w:bCs/>
          <w:sz w:val="18"/>
          <w:szCs w:val="18"/>
          <w:lang w:val="en-US"/>
        </w:rPr>
      </w:r>
      <w:r w:rsidR="00F32235" w:rsidRPr="00D71A85">
        <w:rPr>
          <w:bCs/>
          <w:sz w:val="18"/>
          <w:szCs w:val="18"/>
          <w:lang w:val="en-US"/>
        </w:rPr>
        <w:fldChar w:fldCharType="end"/>
      </w:r>
      <w:r w:rsidR="00CB7C6E" w:rsidRPr="00D71A85">
        <w:rPr>
          <w:bCs/>
          <w:sz w:val="18"/>
          <w:szCs w:val="18"/>
          <w:lang w:val="en-US"/>
        </w:rPr>
      </w:r>
      <w:r w:rsidR="00CB7C6E" w:rsidRPr="00D71A85">
        <w:rPr>
          <w:bCs/>
          <w:sz w:val="18"/>
          <w:szCs w:val="18"/>
          <w:lang w:val="en-US"/>
        </w:rPr>
        <w:fldChar w:fldCharType="separate"/>
      </w:r>
      <w:r w:rsidR="00F32235" w:rsidRPr="00D71A85">
        <w:rPr>
          <w:bCs/>
          <w:sz w:val="18"/>
          <w:szCs w:val="18"/>
          <w:lang w:val="en-US"/>
        </w:rPr>
        <w:t>(Lynch 2010: 267; 2012: 52; Matheson 2021)</w:t>
      </w:r>
      <w:r w:rsidR="00CB7C6E" w:rsidRPr="00D71A85">
        <w:rPr>
          <w:bCs/>
          <w:sz w:val="18"/>
          <w:szCs w:val="18"/>
          <w:lang w:val="en-US"/>
        </w:rPr>
        <w:fldChar w:fldCharType="end"/>
      </w:r>
      <w:r w:rsidR="00CB7C6E" w:rsidRPr="00D71A85">
        <w:rPr>
          <w:bCs/>
          <w:sz w:val="18"/>
          <w:szCs w:val="18"/>
          <w:lang w:val="en-US"/>
        </w:rPr>
        <w:t>.</w:t>
      </w:r>
    </w:p>
    <w:p w14:paraId="6575A0FE" w14:textId="77ACDF9B" w:rsidR="007948EC" w:rsidRPr="00D71A85" w:rsidRDefault="007948EC" w:rsidP="00E13281">
      <w:pPr>
        <w:spacing w:after="0" w:line="360" w:lineRule="auto"/>
        <w:ind w:firstLine="708"/>
        <w:jc w:val="both"/>
        <w:outlineLvl w:val="0"/>
        <w:rPr>
          <w:bCs/>
          <w:sz w:val="18"/>
          <w:szCs w:val="18"/>
          <w:lang w:val="en-US"/>
        </w:rPr>
      </w:pPr>
    </w:p>
    <w:p w14:paraId="3E0B3738" w14:textId="5D3785B6" w:rsidR="007948EC" w:rsidRPr="00D71A85" w:rsidRDefault="007948EC" w:rsidP="007948EC">
      <w:pPr>
        <w:spacing w:after="0" w:line="360" w:lineRule="auto"/>
        <w:ind w:left="708"/>
        <w:jc w:val="both"/>
        <w:outlineLvl w:val="0"/>
        <w:rPr>
          <w:bCs/>
          <w:sz w:val="16"/>
          <w:szCs w:val="16"/>
          <w:lang w:val="en-US"/>
        </w:rPr>
      </w:pPr>
      <w:r w:rsidRPr="00D71A85">
        <w:rPr>
          <w:bCs/>
          <w:sz w:val="16"/>
          <w:szCs w:val="16"/>
          <w:lang w:val="en-US"/>
        </w:rPr>
        <w:t xml:space="preserve">What makes a principle fundamental is that you can’t justify it without employing the method that it endorses as reliable. For this reason, explicit defenses of such principles will always be subject to a charge of circularity </w:t>
      </w:r>
      <w:r w:rsidRPr="00D71A85">
        <w:rPr>
          <w:bCs/>
          <w:sz w:val="16"/>
          <w:szCs w:val="16"/>
          <w:lang w:val="en-US"/>
        </w:rPr>
        <w:fldChar w:fldCharType="begin"/>
      </w:r>
      <w:r w:rsidR="008419F2" w:rsidRPr="00D71A85">
        <w:rPr>
          <w:bCs/>
          <w:sz w:val="16"/>
          <w:szCs w:val="16"/>
          <w:lang w:val="en-US"/>
        </w:rPr>
        <w:instrText xml:space="preserve"> ADDIN EN.CITE &lt;EndNote&gt;&lt;Cite&gt;&lt;Author&gt;Lynch&lt;/Author&gt;&lt;Year&gt;2012&lt;/Year&gt;&lt;RecNum&gt;3287&lt;/RecNum&gt;&lt;Pages&gt;52&lt;/Pages&gt;&lt;DisplayText&gt;(Lynch 2012: 52)&lt;/DisplayText&gt;&lt;record&gt;&lt;rec-number&gt;3287&lt;/rec-number&gt;&lt;foreign-keys&gt;&lt;key app="EN" db-id="wwdewr2pcts2f2esazb5wxdcpxxf9ppv55tv" timestamp="1634666758"&gt;3287&lt;/key&gt;&lt;/foreign-keys&gt;&lt;ref-type name="Book"&gt;6&lt;/ref-type&gt;&lt;contributors&gt;&lt;authors&gt;&lt;author&gt;Lynch, M. P.&lt;/author&gt;&lt;/authors&gt;&lt;/contributors&gt;&lt;titles&gt;&lt;title&gt;In praise of reason&lt;/title&gt;&lt;/titles&gt;&lt;pages&gt;xii, 166 p.&lt;/pages&gt;&lt;keywords&gt;&lt;keyword&gt;Reason.&lt;/keyword&gt;&lt;keyword&gt;Reasoning.&lt;/keyword&gt;&lt;keyword&gt;Rationalism.&lt;/keyword&gt;&lt;/keywords&gt;&lt;dates&gt;&lt;year&gt;2012&lt;/year&gt;&lt;/dates&gt;&lt;pub-location&gt;Cambridge, Mass.&lt;/pub-location&gt;&lt;publisher&gt;MIT Press&lt;/publisher&gt;&lt;isbn&gt;9780262017220 (hardcover alk. paper)&amp;#xD;0262017229 (hardcover alk. paper)&lt;/isbn&gt;&lt;accession-num&gt;16967284&lt;/accession-num&gt;&lt;call-num&gt;B833 .L96 2012&lt;/call-num&gt;&lt;urls&gt;&lt;/urls&gt;&lt;/record&gt;&lt;/Cite&gt;&lt;/EndNote&gt;</w:instrText>
      </w:r>
      <w:r w:rsidRPr="00D71A85">
        <w:rPr>
          <w:bCs/>
          <w:sz w:val="16"/>
          <w:szCs w:val="16"/>
          <w:lang w:val="en-US"/>
        </w:rPr>
        <w:fldChar w:fldCharType="separate"/>
      </w:r>
      <w:r w:rsidR="008419F2" w:rsidRPr="00D71A85">
        <w:rPr>
          <w:bCs/>
          <w:sz w:val="16"/>
          <w:szCs w:val="16"/>
          <w:lang w:val="en-US"/>
        </w:rPr>
        <w:t>(Lynch 2012: 52)</w:t>
      </w:r>
      <w:r w:rsidRPr="00D71A85">
        <w:rPr>
          <w:bCs/>
          <w:sz w:val="16"/>
          <w:szCs w:val="16"/>
          <w:lang w:val="en-US"/>
        </w:rPr>
        <w:fldChar w:fldCharType="end"/>
      </w:r>
    </w:p>
    <w:p w14:paraId="54CDD4A9" w14:textId="2B4216BE" w:rsidR="003F05A9" w:rsidRPr="00D71A85" w:rsidRDefault="003F05A9" w:rsidP="0045021E">
      <w:pPr>
        <w:spacing w:after="0" w:line="360" w:lineRule="auto"/>
        <w:jc w:val="both"/>
        <w:outlineLvl w:val="0"/>
        <w:rPr>
          <w:bCs/>
          <w:sz w:val="18"/>
          <w:szCs w:val="18"/>
          <w:lang w:val="en-US"/>
        </w:rPr>
      </w:pPr>
    </w:p>
    <w:p w14:paraId="249E9211" w14:textId="5F829649" w:rsidR="0045021E" w:rsidRPr="00D71A85" w:rsidRDefault="00E22CE7" w:rsidP="00B0078A">
      <w:pPr>
        <w:spacing w:after="0" w:line="360" w:lineRule="auto"/>
        <w:jc w:val="both"/>
        <w:outlineLvl w:val="0"/>
        <w:rPr>
          <w:bCs/>
          <w:sz w:val="18"/>
          <w:szCs w:val="18"/>
          <w:lang w:val="en-US"/>
        </w:rPr>
      </w:pPr>
      <w:r w:rsidRPr="00D71A85">
        <w:rPr>
          <w:bCs/>
          <w:sz w:val="18"/>
          <w:szCs w:val="18"/>
          <w:lang w:val="en-US"/>
        </w:rPr>
        <w:t>T</w:t>
      </w:r>
      <w:r w:rsidR="003448CC" w:rsidRPr="00D71A85">
        <w:rPr>
          <w:bCs/>
          <w:sz w:val="18"/>
          <w:szCs w:val="18"/>
          <w:lang w:val="en-US"/>
        </w:rPr>
        <w:t>he principles</w:t>
      </w:r>
      <w:r w:rsidRPr="00D71A85">
        <w:rPr>
          <w:bCs/>
          <w:sz w:val="18"/>
          <w:szCs w:val="18"/>
          <w:lang w:val="en-US"/>
        </w:rPr>
        <w:t xml:space="preserve"> that cause deep disagreements</w:t>
      </w:r>
      <w:r w:rsidR="003448CC" w:rsidRPr="00D71A85">
        <w:rPr>
          <w:bCs/>
          <w:sz w:val="18"/>
          <w:szCs w:val="18"/>
          <w:lang w:val="en-US"/>
        </w:rPr>
        <w:t xml:space="preserve"> are</w:t>
      </w:r>
      <w:r w:rsidRPr="00D71A85">
        <w:rPr>
          <w:bCs/>
          <w:sz w:val="18"/>
          <w:szCs w:val="18"/>
          <w:lang w:val="en-US"/>
        </w:rPr>
        <w:t xml:space="preserve"> thus</w:t>
      </w:r>
      <w:r w:rsidR="003448CC" w:rsidRPr="00D71A85">
        <w:rPr>
          <w:bCs/>
          <w:sz w:val="18"/>
          <w:szCs w:val="18"/>
          <w:lang w:val="en-US"/>
        </w:rPr>
        <w:t xml:space="preserve"> fundamental because they cannot be justified without employing them in the justification process. Yet we have good reasons to doubt the</w:t>
      </w:r>
      <w:r w:rsidRPr="00D71A85">
        <w:rPr>
          <w:bCs/>
          <w:sz w:val="18"/>
          <w:szCs w:val="18"/>
          <w:lang w:val="en-US"/>
        </w:rPr>
        <w:t xml:space="preserve"> very</w:t>
      </w:r>
      <w:r w:rsidR="003448CC" w:rsidRPr="00D71A85">
        <w:rPr>
          <w:bCs/>
          <w:sz w:val="18"/>
          <w:szCs w:val="18"/>
          <w:lang w:val="en-US"/>
        </w:rPr>
        <w:t xml:space="preserve"> existence of </w:t>
      </w:r>
      <w:r w:rsidRPr="00D71A85">
        <w:rPr>
          <w:bCs/>
          <w:sz w:val="18"/>
          <w:szCs w:val="18"/>
          <w:lang w:val="en-US"/>
        </w:rPr>
        <w:t xml:space="preserve">such principles. Notice, to start with, </w:t>
      </w:r>
      <w:r w:rsidR="003448CC" w:rsidRPr="00D71A85">
        <w:rPr>
          <w:bCs/>
          <w:sz w:val="18"/>
          <w:szCs w:val="18"/>
          <w:lang w:val="en-US"/>
        </w:rPr>
        <w:t>Matheson</w:t>
      </w:r>
      <w:r w:rsidRPr="00D71A85">
        <w:rPr>
          <w:bCs/>
          <w:sz w:val="18"/>
          <w:szCs w:val="18"/>
          <w:lang w:val="en-US"/>
        </w:rPr>
        <w:t xml:space="preserve">’s </w:t>
      </w:r>
      <w:r w:rsidR="0068189B">
        <w:rPr>
          <w:bCs/>
          <w:sz w:val="18"/>
          <w:szCs w:val="18"/>
          <w:lang w:val="en-US"/>
        </w:rPr>
        <w:t>principles</w:t>
      </w:r>
      <w:r w:rsidR="0096763D">
        <w:rPr>
          <w:bCs/>
          <w:i/>
          <w:iCs/>
          <w:sz w:val="18"/>
          <w:szCs w:val="18"/>
          <w:lang w:val="en-US"/>
        </w:rPr>
        <w:t xml:space="preserve"> </w:t>
      </w:r>
      <w:r w:rsidR="003448CC" w:rsidRPr="00D71A85">
        <w:rPr>
          <w:bCs/>
          <w:i/>
          <w:iCs/>
          <w:sz w:val="18"/>
          <w:szCs w:val="18"/>
          <w:lang w:val="en-US"/>
        </w:rPr>
        <w:t>are</w:t>
      </w:r>
      <w:r w:rsidR="003448CC" w:rsidRPr="00D71A85">
        <w:rPr>
          <w:bCs/>
          <w:sz w:val="18"/>
          <w:szCs w:val="18"/>
          <w:lang w:val="en-US"/>
        </w:rPr>
        <w:t xml:space="preserve"> </w:t>
      </w:r>
      <w:r w:rsidR="003448CC" w:rsidRPr="00D71A85">
        <w:rPr>
          <w:bCs/>
          <w:i/>
          <w:iCs/>
          <w:sz w:val="18"/>
          <w:szCs w:val="18"/>
          <w:lang w:val="en-US"/>
        </w:rPr>
        <w:t xml:space="preserve">not mutually exclusive. </w:t>
      </w:r>
      <w:r w:rsidR="00FA37A9" w:rsidRPr="00D71A85">
        <w:rPr>
          <w:bCs/>
          <w:sz w:val="18"/>
          <w:szCs w:val="18"/>
          <w:lang w:val="en-US"/>
        </w:rPr>
        <w:t>Why can</w:t>
      </w:r>
      <w:r w:rsidR="003F05A9" w:rsidRPr="00D71A85">
        <w:rPr>
          <w:bCs/>
          <w:sz w:val="18"/>
          <w:szCs w:val="18"/>
          <w:lang w:val="en-US"/>
        </w:rPr>
        <w:t xml:space="preserve"> I not</w:t>
      </w:r>
      <w:r w:rsidR="00FA37A9" w:rsidRPr="00D71A85">
        <w:rPr>
          <w:bCs/>
          <w:sz w:val="18"/>
          <w:szCs w:val="18"/>
          <w:lang w:val="en-US"/>
        </w:rPr>
        <w:t xml:space="preserve">, </w:t>
      </w:r>
      <w:r w:rsidR="005F2F9D" w:rsidRPr="00D71A85">
        <w:rPr>
          <w:bCs/>
          <w:sz w:val="18"/>
          <w:szCs w:val="18"/>
          <w:lang w:val="en-US"/>
        </w:rPr>
        <w:t xml:space="preserve">either </w:t>
      </w:r>
      <w:r w:rsidR="0068189B">
        <w:rPr>
          <w:bCs/>
          <w:sz w:val="18"/>
          <w:szCs w:val="18"/>
          <w:lang w:val="en-US"/>
        </w:rPr>
        <w:t>i</w:t>
      </w:r>
      <w:r w:rsidR="00FA37A9" w:rsidRPr="00D71A85">
        <w:rPr>
          <w:bCs/>
          <w:sz w:val="18"/>
          <w:szCs w:val="18"/>
          <w:lang w:val="en-US"/>
        </w:rPr>
        <w:t>n general</w:t>
      </w:r>
      <w:r w:rsidRPr="00D71A85">
        <w:rPr>
          <w:bCs/>
          <w:sz w:val="18"/>
          <w:szCs w:val="18"/>
          <w:lang w:val="en-US"/>
        </w:rPr>
        <w:t xml:space="preserve"> sense</w:t>
      </w:r>
      <w:r w:rsidR="00FA37A9" w:rsidRPr="00D71A85">
        <w:rPr>
          <w:bCs/>
          <w:sz w:val="18"/>
          <w:szCs w:val="18"/>
          <w:lang w:val="en-US"/>
        </w:rPr>
        <w:t xml:space="preserve"> or about </w:t>
      </w:r>
      <w:r w:rsidR="003448CC" w:rsidRPr="00D71A85">
        <w:rPr>
          <w:bCs/>
          <w:sz w:val="18"/>
          <w:szCs w:val="18"/>
          <w:lang w:val="en-US"/>
        </w:rPr>
        <w:t xml:space="preserve">a </w:t>
      </w:r>
      <w:r w:rsidR="00FA37A9" w:rsidRPr="00D71A85">
        <w:rPr>
          <w:bCs/>
          <w:sz w:val="18"/>
          <w:szCs w:val="18"/>
          <w:lang w:val="en-US"/>
        </w:rPr>
        <w:t>given case,</w:t>
      </w:r>
      <w:r w:rsidR="003F05A9" w:rsidRPr="00D71A85">
        <w:rPr>
          <w:bCs/>
          <w:sz w:val="18"/>
          <w:szCs w:val="18"/>
          <w:lang w:val="en-US"/>
        </w:rPr>
        <w:t xml:space="preserve"> deduce </w:t>
      </w:r>
      <w:r w:rsidR="00FA37A9" w:rsidRPr="00D71A85">
        <w:rPr>
          <w:bCs/>
          <w:sz w:val="18"/>
          <w:szCs w:val="18"/>
          <w:lang w:val="en-US"/>
        </w:rPr>
        <w:t>the reliability of</w:t>
      </w:r>
      <w:r w:rsidR="003F05A9" w:rsidRPr="00D71A85">
        <w:rPr>
          <w:bCs/>
          <w:sz w:val="18"/>
          <w:szCs w:val="18"/>
          <w:lang w:val="en-US"/>
        </w:rPr>
        <w:t xml:space="preserve"> induction or perceive </w:t>
      </w:r>
      <w:r w:rsidR="00FA37A9" w:rsidRPr="00D71A85">
        <w:rPr>
          <w:bCs/>
          <w:sz w:val="18"/>
          <w:szCs w:val="18"/>
          <w:lang w:val="en-US"/>
        </w:rPr>
        <w:t>the reliability of</w:t>
      </w:r>
      <w:r w:rsidR="003F05A9" w:rsidRPr="00D71A85">
        <w:rPr>
          <w:bCs/>
          <w:sz w:val="18"/>
          <w:szCs w:val="18"/>
          <w:lang w:val="en-US"/>
        </w:rPr>
        <w:t xml:space="preserve"> abduction or abduce </w:t>
      </w:r>
      <w:r w:rsidR="00FA37A9" w:rsidRPr="00D71A85">
        <w:rPr>
          <w:bCs/>
          <w:sz w:val="18"/>
          <w:szCs w:val="18"/>
          <w:lang w:val="en-US"/>
        </w:rPr>
        <w:t>the reliability of</w:t>
      </w:r>
      <w:r w:rsidR="003F05A9" w:rsidRPr="00D71A85">
        <w:rPr>
          <w:bCs/>
          <w:sz w:val="18"/>
          <w:szCs w:val="18"/>
          <w:lang w:val="en-US"/>
        </w:rPr>
        <w:t xml:space="preserve"> perception</w:t>
      </w:r>
      <w:r w:rsidR="003448CC" w:rsidRPr="00D71A85">
        <w:rPr>
          <w:bCs/>
          <w:sz w:val="18"/>
          <w:szCs w:val="18"/>
          <w:lang w:val="en-US"/>
        </w:rPr>
        <w:t xml:space="preserve"> – or any other similar combination</w:t>
      </w:r>
      <w:r w:rsidR="003F05A9" w:rsidRPr="00D71A85">
        <w:rPr>
          <w:bCs/>
          <w:sz w:val="18"/>
          <w:szCs w:val="18"/>
          <w:lang w:val="en-US"/>
        </w:rPr>
        <w:t>?</w:t>
      </w:r>
      <w:r w:rsidR="005F2F9D" w:rsidRPr="00D71A85">
        <w:rPr>
          <w:bCs/>
          <w:sz w:val="18"/>
          <w:szCs w:val="18"/>
          <w:lang w:val="en-US"/>
        </w:rPr>
        <w:t xml:space="preserve"> Maybe not all combinations would work but certainly some can.</w:t>
      </w:r>
      <w:r w:rsidR="003F05A9" w:rsidRPr="00D71A85">
        <w:rPr>
          <w:bCs/>
          <w:sz w:val="18"/>
          <w:szCs w:val="18"/>
          <w:lang w:val="en-US"/>
        </w:rPr>
        <w:t xml:space="preserve"> Can I not trust an expert </w:t>
      </w:r>
      <w:r w:rsidR="005F2F9D" w:rsidRPr="00D71A85">
        <w:rPr>
          <w:bCs/>
          <w:sz w:val="18"/>
          <w:szCs w:val="18"/>
          <w:lang w:val="en-US"/>
        </w:rPr>
        <w:t xml:space="preserve">testimony </w:t>
      </w:r>
      <w:r w:rsidR="003F05A9" w:rsidRPr="00D71A85">
        <w:rPr>
          <w:bCs/>
          <w:sz w:val="18"/>
          <w:szCs w:val="18"/>
          <w:lang w:val="en-US"/>
        </w:rPr>
        <w:t xml:space="preserve">in, say, epistemology on matters of induction? </w:t>
      </w:r>
      <w:r w:rsidRPr="00D71A85">
        <w:rPr>
          <w:bCs/>
          <w:sz w:val="18"/>
          <w:szCs w:val="18"/>
          <w:lang w:val="en-US"/>
        </w:rPr>
        <w:t xml:space="preserve">Clearly these are not rock-bottom principles because they </w:t>
      </w:r>
      <w:r w:rsidR="00B975A8" w:rsidRPr="00D71A85">
        <w:rPr>
          <w:bCs/>
          <w:sz w:val="18"/>
          <w:szCs w:val="18"/>
          <w:lang w:val="en-US"/>
        </w:rPr>
        <w:t>can be</w:t>
      </w:r>
      <w:r w:rsidR="0068189B">
        <w:rPr>
          <w:bCs/>
          <w:sz w:val="18"/>
          <w:szCs w:val="18"/>
          <w:lang w:val="en-US"/>
        </w:rPr>
        <w:t xml:space="preserve"> employed to support one another</w:t>
      </w:r>
      <w:r w:rsidR="000A6B2D" w:rsidRPr="00D71A85">
        <w:rPr>
          <w:bCs/>
          <w:sz w:val="18"/>
          <w:szCs w:val="18"/>
          <w:lang w:val="en-US"/>
        </w:rPr>
        <w:t>.</w:t>
      </w:r>
      <w:r w:rsidR="00B8738C" w:rsidRPr="00D71A85">
        <w:rPr>
          <w:bCs/>
          <w:sz w:val="18"/>
          <w:szCs w:val="18"/>
          <w:vertAlign w:val="superscript"/>
          <w:lang w:val="en-US"/>
        </w:rPr>
        <w:t>1</w:t>
      </w:r>
      <w:r w:rsidR="0045021E" w:rsidRPr="00D71A85">
        <w:rPr>
          <w:bCs/>
          <w:i/>
          <w:iCs/>
          <w:sz w:val="18"/>
          <w:szCs w:val="18"/>
          <w:lang w:val="en-US"/>
        </w:rPr>
        <w:t xml:space="preserve"> </w:t>
      </w:r>
    </w:p>
    <w:p w14:paraId="09D3B082" w14:textId="5D39741A" w:rsidR="00BA6462" w:rsidRPr="00D71A85" w:rsidRDefault="00570C27" w:rsidP="00BA6462">
      <w:pPr>
        <w:spacing w:after="0" w:line="360" w:lineRule="auto"/>
        <w:ind w:firstLine="708"/>
        <w:jc w:val="both"/>
        <w:outlineLvl w:val="0"/>
        <w:rPr>
          <w:bCs/>
          <w:sz w:val="18"/>
          <w:szCs w:val="18"/>
          <w:lang w:val="en-US"/>
        </w:rPr>
      </w:pPr>
      <w:r w:rsidRPr="00D71A85">
        <w:rPr>
          <w:bCs/>
          <w:sz w:val="18"/>
          <w:szCs w:val="18"/>
          <w:lang w:val="en-US"/>
        </w:rPr>
        <w:t>In</w:t>
      </w:r>
      <w:r w:rsidR="005F2F9D" w:rsidRPr="00D71A85">
        <w:rPr>
          <w:bCs/>
          <w:sz w:val="18"/>
          <w:szCs w:val="18"/>
          <w:lang w:val="en-US"/>
        </w:rPr>
        <w:t xml:space="preserve"> some places, </w:t>
      </w:r>
      <w:r w:rsidR="00FA37A9" w:rsidRPr="00D71A85">
        <w:rPr>
          <w:bCs/>
          <w:sz w:val="18"/>
          <w:szCs w:val="18"/>
          <w:lang w:val="en-US"/>
        </w:rPr>
        <w:t xml:space="preserve">Lynch suggests that this epistemic circularity only occurs if the testing of the principle </w:t>
      </w:r>
      <w:r w:rsidRPr="00D71A85">
        <w:rPr>
          <w:bCs/>
          <w:sz w:val="18"/>
          <w:szCs w:val="18"/>
          <w:lang w:val="en-US"/>
        </w:rPr>
        <w:t xml:space="preserve">(the discussion) </w:t>
      </w:r>
      <w:r w:rsidR="00FA37A9" w:rsidRPr="00D71A85">
        <w:rPr>
          <w:bCs/>
          <w:sz w:val="18"/>
          <w:szCs w:val="18"/>
          <w:lang w:val="en-US"/>
        </w:rPr>
        <w:t>goes on for some time and the one upholding the principle is continuously pressed to justify their warrants</w:t>
      </w:r>
      <w:r w:rsidR="00FA37A9" w:rsidRPr="00D71A85">
        <w:rPr>
          <w:bCs/>
          <w:i/>
          <w:iCs/>
          <w:sz w:val="18"/>
          <w:szCs w:val="18"/>
          <w:lang w:val="en-US"/>
        </w:rPr>
        <w:t xml:space="preserve">. </w:t>
      </w:r>
      <w:r w:rsidR="00B975A8" w:rsidRPr="00D71A85">
        <w:rPr>
          <w:bCs/>
          <w:sz w:val="18"/>
          <w:szCs w:val="18"/>
          <w:lang w:val="en-US"/>
        </w:rPr>
        <w:t>So,</w:t>
      </w:r>
      <w:r w:rsidR="00FA37A9" w:rsidRPr="00D71A85">
        <w:rPr>
          <w:bCs/>
          <w:sz w:val="18"/>
          <w:szCs w:val="18"/>
          <w:lang w:val="en-US"/>
        </w:rPr>
        <w:t xml:space="preserve"> Cain and Abel might get away with offering </w:t>
      </w:r>
      <w:r w:rsidR="00FA37A9" w:rsidRPr="00D71A85">
        <w:rPr>
          <w:bCs/>
          <w:i/>
          <w:iCs/>
          <w:sz w:val="18"/>
          <w:szCs w:val="18"/>
          <w:lang w:val="en-US"/>
        </w:rPr>
        <w:t>one</w:t>
      </w:r>
      <w:r w:rsidR="00FA37A9" w:rsidRPr="00D71A85">
        <w:rPr>
          <w:bCs/>
          <w:sz w:val="18"/>
          <w:szCs w:val="18"/>
          <w:lang w:val="en-US"/>
        </w:rPr>
        <w:t xml:space="preserve"> argument that is not </w:t>
      </w:r>
      <w:r w:rsidRPr="00D71A85">
        <w:rPr>
          <w:bCs/>
          <w:sz w:val="18"/>
          <w:szCs w:val="18"/>
          <w:lang w:val="en-US"/>
        </w:rPr>
        <w:t>circular (</w:t>
      </w:r>
      <w:r w:rsidR="005F2F9D" w:rsidRPr="00D71A85">
        <w:rPr>
          <w:bCs/>
          <w:sz w:val="18"/>
          <w:szCs w:val="18"/>
          <w:lang w:val="en-US"/>
        </w:rPr>
        <w:t xml:space="preserve">although </w:t>
      </w:r>
      <w:r w:rsidR="0068189B">
        <w:rPr>
          <w:bCs/>
          <w:sz w:val="18"/>
          <w:szCs w:val="18"/>
          <w:lang w:val="en-US"/>
        </w:rPr>
        <w:t xml:space="preserve">notice </w:t>
      </w:r>
      <w:r w:rsidR="005F2F9D" w:rsidRPr="00D71A85">
        <w:rPr>
          <w:bCs/>
          <w:sz w:val="18"/>
          <w:szCs w:val="18"/>
          <w:lang w:val="en-US"/>
        </w:rPr>
        <w:t>this</w:t>
      </w:r>
      <w:r w:rsidR="003448CC" w:rsidRPr="00D71A85">
        <w:rPr>
          <w:bCs/>
          <w:sz w:val="18"/>
          <w:szCs w:val="18"/>
          <w:lang w:val="en-US"/>
        </w:rPr>
        <w:t xml:space="preserve"> already refutes </w:t>
      </w:r>
      <w:r w:rsidR="005F2F9D" w:rsidRPr="00D71A85">
        <w:rPr>
          <w:bCs/>
          <w:sz w:val="18"/>
          <w:szCs w:val="18"/>
          <w:lang w:val="en-US"/>
        </w:rPr>
        <w:t>the idea that epistemic principles ca</w:t>
      </w:r>
      <w:r w:rsidR="003448CC" w:rsidRPr="00D71A85">
        <w:rPr>
          <w:bCs/>
          <w:sz w:val="18"/>
          <w:szCs w:val="18"/>
          <w:lang w:val="en-US"/>
        </w:rPr>
        <w:t>n</w:t>
      </w:r>
      <w:r w:rsidR="005F2F9D" w:rsidRPr="00D71A85">
        <w:rPr>
          <w:bCs/>
          <w:sz w:val="18"/>
          <w:szCs w:val="18"/>
          <w:lang w:val="en-US"/>
        </w:rPr>
        <w:t>n</w:t>
      </w:r>
      <w:r w:rsidR="003448CC" w:rsidRPr="00D71A85">
        <w:rPr>
          <w:bCs/>
          <w:sz w:val="18"/>
          <w:szCs w:val="18"/>
          <w:lang w:val="en-US"/>
        </w:rPr>
        <w:t>ot be defended</w:t>
      </w:r>
      <w:r w:rsidRPr="00D71A85">
        <w:rPr>
          <w:bCs/>
          <w:sz w:val="18"/>
          <w:szCs w:val="18"/>
          <w:lang w:val="en-US"/>
        </w:rPr>
        <w:t>), b</w:t>
      </w:r>
      <w:r w:rsidR="00FA37A9" w:rsidRPr="00D71A85">
        <w:rPr>
          <w:bCs/>
          <w:sz w:val="18"/>
          <w:szCs w:val="18"/>
          <w:lang w:val="en-US"/>
        </w:rPr>
        <w:t xml:space="preserve">ut </w:t>
      </w:r>
      <w:r w:rsidR="005F2F9D" w:rsidRPr="00D71A85">
        <w:rPr>
          <w:bCs/>
          <w:sz w:val="18"/>
          <w:szCs w:val="18"/>
          <w:lang w:val="en-US"/>
        </w:rPr>
        <w:t xml:space="preserve">the point </w:t>
      </w:r>
      <w:r w:rsidR="003448CC" w:rsidRPr="00D71A85">
        <w:rPr>
          <w:bCs/>
          <w:sz w:val="18"/>
          <w:szCs w:val="18"/>
          <w:lang w:val="en-US"/>
        </w:rPr>
        <w:t>seems to be that</w:t>
      </w:r>
      <w:r w:rsidR="0068189B">
        <w:rPr>
          <w:bCs/>
          <w:sz w:val="18"/>
          <w:szCs w:val="18"/>
          <w:lang w:val="en-US"/>
        </w:rPr>
        <w:t xml:space="preserve"> we end up in circularity only </w:t>
      </w:r>
      <w:r w:rsidR="00FA37A9" w:rsidRPr="00D71A85">
        <w:rPr>
          <w:bCs/>
          <w:i/>
          <w:iCs/>
          <w:sz w:val="18"/>
          <w:szCs w:val="18"/>
          <w:lang w:val="en-US"/>
        </w:rPr>
        <w:t xml:space="preserve">if pressed </w:t>
      </w:r>
      <w:r w:rsidR="0068189B">
        <w:rPr>
          <w:bCs/>
          <w:i/>
          <w:iCs/>
          <w:sz w:val="18"/>
          <w:szCs w:val="18"/>
          <w:lang w:val="en-US"/>
        </w:rPr>
        <w:t xml:space="preserve">long enough </w:t>
      </w:r>
      <w:r w:rsidR="00FA37A9" w:rsidRPr="00D71A85">
        <w:rPr>
          <w:bCs/>
          <w:i/>
          <w:iCs/>
          <w:sz w:val="18"/>
          <w:szCs w:val="18"/>
          <w:lang w:val="en-US"/>
        </w:rPr>
        <w:t xml:space="preserve">about the reason for accepting </w:t>
      </w:r>
      <w:r w:rsidR="005F2F9D" w:rsidRPr="00D71A85">
        <w:rPr>
          <w:bCs/>
          <w:i/>
          <w:iCs/>
          <w:sz w:val="18"/>
          <w:szCs w:val="18"/>
          <w:lang w:val="en-US"/>
        </w:rPr>
        <w:t>a</w:t>
      </w:r>
      <w:r w:rsidR="00FA37A9" w:rsidRPr="00D71A85">
        <w:rPr>
          <w:bCs/>
          <w:i/>
          <w:iCs/>
          <w:sz w:val="18"/>
          <w:szCs w:val="18"/>
          <w:lang w:val="en-US"/>
        </w:rPr>
        <w:t xml:space="preserve"> principle</w:t>
      </w:r>
      <w:r w:rsidR="00FA37A9" w:rsidRPr="00D71A85">
        <w:rPr>
          <w:bCs/>
          <w:sz w:val="18"/>
          <w:szCs w:val="18"/>
          <w:lang w:val="en-US"/>
        </w:rPr>
        <w:t xml:space="preserve">. </w:t>
      </w:r>
      <w:r w:rsidR="003448CC" w:rsidRPr="00D71A85">
        <w:rPr>
          <w:bCs/>
          <w:sz w:val="18"/>
          <w:szCs w:val="18"/>
          <w:lang w:val="en-US"/>
        </w:rPr>
        <w:t>As Lynch exemplifies, Abel might</w:t>
      </w:r>
      <w:r w:rsidR="0068189B">
        <w:rPr>
          <w:bCs/>
          <w:sz w:val="18"/>
          <w:szCs w:val="18"/>
          <w:lang w:val="en-US"/>
        </w:rPr>
        <w:t>:</w:t>
      </w:r>
    </w:p>
    <w:p w14:paraId="124EB833" w14:textId="77777777" w:rsidR="00BA6462" w:rsidRPr="00D71A85" w:rsidRDefault="00BA6462" w:rsidP="00BA6462">
      <w:pPr>
        <w:spacing w:after="0" w:line="360" w:lineRule="auto"/>
        <w:ind w:firstLine="708"/>
        <w:jc w:val="both"/>
        <w:outlineLvl w:val="0"/>
        <w:rPr>
          <w:bCs/>
          <w:sz w:val="18"/>
          <w:szCs w:val="18"/>
          <w:lang w:val="en-US"/>
        </w:rPr>
      </w:pPr>
    </w:p>
    <w:p w14:paraId="0F52B43A" w14:textId="07D11013" w:rsidR="00BA6462" w:rsidRPr="00D71A85" w:rsidRDefault="00BA6462" w:rsidP="00BA6462">
      <w:pPr>
        <w:spacing w:after="0" w:line="360" w:lineRule="auto"/>
        <w:ind w:left="708"/>
        <w:rPr>
          <w:sz w:val="16"/>
          <w:szCs w:val="20"/>
          <w:lang w:val="en-US"/>
        </w:rPr>
      </w:pPr>
      <w:r w:rsidRPr="00D71A85">
        <w:rPr>
          <w:sz w:val="16"/>
          <w:szCs w:val="20"/>
          <w:lang w:val="en-US"/>
        </w:rPr>
        <w:t xml:space="preserve">[…] </w:t>
      </w:r>
      <w:r w:rsidR="00FA37A9" w:rsidRPr="00D71A85">
        <w:rPr>
          <w:sz w:val="16"/>
          <w:szCs w:val="20"/>
          <w:lang w:val="en-US"/>
        </w:rPr>
        <w:t xml:space="preserve">try to give some independent argument, in addition to the one I've given above, in defence of his principle, one that does not rely on what the book says. He might appeal to the teaching of various prophets, or other sacred texts. Cain will question the reliability of these sources. </w:t>
      </w:r>
      <w:r w:rsidR="00B975A8" w:rsidRPr="00D71A85">
        <w:rPr>
          <w:sz w:val="16"/>
          <w:szCs w:val="20"/>
          <w:lang w:val="en-US"/>
        </w:rPr>
        <w:t>So,</w:t>
      </w:r>
      <w:r w:rsidR="00FA37A9" w:rsidRPr="00D71A85">
        <w:rPr>
          <w:sz w:val="16"/>
          <w:szCs w:val="20"/>
          <w:lang w:val="en-US"/>
        </w:rPr>
        <w:t xml:space="preserve"> Abel might appeal to still more basic, non-inferential methods of belief formation, such as divine revelation or mystical perception of God's actions and will. But here again the question can (and presumably will) be raised about the reliability of such methods. As in Cain's case, it is difficult to see how Abel will be able to demonstrate their reliability without an epistemically circular argument, for it is difficult to see how one could defend one's claims to reliably speak for, or perceive, God without appealing either to the book, or to mystic perception again. </w:t>
      </w:r>
      <w:r w:rsidR="00FA37A9" w:rsidRPr="00D71A85">
        <w:rPr>
          <w:sz w:val="16"/>
          <w:szCs w:val="20"/>
          <w:lang w:val="en-US"/>
        </w:rPr>
        <w:fldChar w:fldCharType="begin"/>
      </w:r>
      <w:r w:rsidR="008419F2" w:rsidRPr="00D71A85">
        <w:rPr>
          <w:sz w:val="16"/>
          <w:szCs w:val="20"/>
          <w:lang w:val="en-US"/>
        </w:rPr>
        <w:instrText xml:space="preserve"> ADDIN EN.CITE &lt;EndNote&gt;&lt;Cite&gt;&lt;Author&gt;Lynch&lt;/Author&gt;&lt;Year&gt;2010&lt;/Year&gt;&lt;RecNum&gt;3284&lt;/RecNum&gt;&lt;Pages&gt;266&lt;/Pages&gt;&lt;DisplayText&gt;(Lynch 2010: 266)&lt;/DisplayText&gt;&lt;record&gt;&lt;rec-number&gt;3284&lt;/rec-number&gt;&lt;foreign-keys&gt;&lt;key app="EN" db-id="wwdewr2pcts2f2esazb5wxdcpxxf9ppv55tv" timestamp="1634661294"&gt;3284&lt;/key&gt;&lt;/foreign-keys&gt;&lt;ref-type name="Book Section"&gt;5&lt;/ref-type&gt;&lt;contributors&gt;&lt;authors&gt;&lt;author&gt;Lynch, M. P.&lt;/author&gt;&lt;/authors&gt;&lt;secondary-authors&gt;&lt;author&gt;Haddock, A. &lt;/author&gt;&lt;author&gt;Millar, A. &lt;/author&gt;&lt;author&gt;Pritchard, D.&lt;/author&gt;&lt;/secondary-authors&gt;&lt;/contributors&gt;&lt;titles&gt;&lt;title&gt;Epistemic circularity and epistemic incomensurability&lt;/title&gt;&lt;secondary-title&gt;Social epistemology&lt;/secondary-title&gt;&lt;/titles&gt;&lt;pages&gt;262-278&lt;/pages&gt;&lt;dates&gt;&lt;year&gt;2010&lt;/year&gt;&lt;/dates&gt;&lt;pub-location&gt;Oxford&lt;/pub-location&gt;&lt;publisher&gt;Oxford University Press&lt;/publisher&gt;&lt;urls&gt;&lt;/urls&gt;&lt;/record&gt;&lt;/Cite&gt;&lt;/EndNote&gt;</w:instrText>
      </w:r>
      <w:r w:rsidR="00FA37A9" w:rsidRPr="00D71A85">
        <w:rPr>
          <w:sz w:val="16"/>
          <w:szCs w:val="20"/>
          <w:lang w:val="en-US"/>
        </w:rPr>
        <w:fldChar w:fldCharType="separate"/>
      </w:r>
      <w:r w:rsidR="008419F2" w:rsidRPr="00D71A85">
        <w:rPr>
          <w:sz w:val="16"/>
          <w:szCs w:val="20"/>
          <w:lang w:val="en-US"/>
        </w:rPr>
        <w:t>(Lynch 2010: 266)</w:t>
      </w:r>
      <w:r w:rsidR="00FA37A9" w:rsidRPr="00D71A85">
        <w:rPr>
          <w:sz w:val="16"/>
          <w:szCs w:val="20"/>
          <w:lang w:val="en-US"/>
        </w:rPr>
        <w:fldChar w:fldCharType="end"/>
      </w:r>
    </w:p>
    <w:p w14:paraId="5B7E8A13" w14:textId="77777777" w:rsidR="0068189B" w:rsidRDefault="0068189B" w:rsidP="005011A6">
      <w:pPr>
        <w:spacing w:after="0" w:line="360" w:lineRule="auto"/>
        <w:jc w:val="both"/>
        <w:outlineLvl w:val="0"/>
        <w:rPr>
          <w:sz w:val="16"/>
          <w:szCs w:val="20"/>
          <w:lang w:val="en-US"/>
        </w:rPr>
      </w:pPr>
    </w:p>
    <w:p w14:paraId="2A7369EB" w14:textId="2032C491" w:rsidR="00C37E89" w:rsidRPr="00D71A85" w:rsidRDefault="0068189B" w:rsidP="005011A6">
      <w:pPr>
        <w:spacing w:after="0" w:line="360" w:lineRule="auto"/>
        <w:jc w:val="both"/>
        <w:outlineLvl w:val="0"/>
        <w:rPr>
          <w:bCs/>
          <w:sz w:val="18"/>
          <w:szCs w:val="18"/>
          <w:lang w:val="en-US"/>
        </w:rPr>
      </w:pPr>
      <w:r>
        <w:rPr>
          <w:sz w:val="16"/>
          <w:szCs w:val="20"/>
          <w:lang w:val="en-US"/>
        </w:rPr>
        <w:t>T</w:t>
      </w:r>
      <w:r w:rsidR="00570C27" w:rsidRPr="00D71A85">
        <w:rPr>
          <w:bCs/>
          <w:sz w:val="18"/>
          <w:szCs w:val="18"/>
          <w:lang w:val="en-US"/>
        </w:rPr>
        <w:t xml:space="preserve">he </w:t>
      </w:r>
      <w:r w:rsidR="00405EEC" w:rsidRPr="00D71A85">
        <w:rPr>
          <w:bCs/>
          <w:sz w:val="18"/>
          <w:szCs w:val="18"/>
          <w:lang w:val="en-US"/>
        </w:rPr>
        <w:t>claim</w:t>
      </w:r>
      <w:r w:rsidR="00570C27" w:rsidRPr="00D71A85">
        <w:rPr>
          <w:bCs/>
          <w:sz w:val="18"/>
          <w:szCs w:val="18"/>
          <w:lang w:val="en-US"/>
        </w:rPr>
        <w:t xml:space="preserve"> that circularity </w:t>
      </w:r>
      <w:r>
        <w:rPr>
          <w:bCs/>
          <w:sz w:val="18"/>
          <w:szCs w:val="18"/>
          <w:lang w:val="en-US"/>
        </w:rPr>
        <w:t xml:space="preserve">occurs not immediately but only </w:t>
      </w:r>
      <w:r w:rsidR="00570C27" w:rsidRPr="00D71A85">
        <w:rPr>
          <w:bCs/>
          <w:sz w:val="18"/>
          <w:szCs w:val="18"/>
          <w:lang w:val="en-US"/>
        </w:rPr>
        <w:t>somewhere down the road is surely more plausible. But still,</w:t>
      </w:r>
      <w:r w:rsidR="009448CA" w:rsidRPr="00D71A85">
        <w:rPr>
          <w:bCs/>
          <w:sz w:val="18"/>
          <w:szCs w:val="18"/>
          <w:lang w:val="en-US"/>
        </w:rPr>
        <w:t xml:space="preserve"> </w:t>
      </w:r>
      <w:r w:rsidR="005011A6" w:rsidRPr="00D71A85">
        <w:rPr>
          <w:bCs/>
          <w:sz w:val="18"/>
          <w:szCs w:val="18"/>
          <w:lang w:val="en-US"/>
        </w:rPr>
        <w:t xml:space="preserve">I </w:t>
      </w:r>
      <w:r w:rsidR="00A61998" w:rsidRPr="00D71A85">
        <w:rPr>
          <w:bCs/>
          <w:sz w:val="18"/>
          <w:szCs w:val="18"/>
          <w:lang w:val="en-US"/>
        </w:rPr>
        <w:t>do not</w:t>
      </w:r>
      <w:r w:rsidR="005011A6" w:rsidRPr="00D71A85">
        <w:rPr>
          <w:bCs/>
          <w:sz w:val="18"/>
          <w:szCs w:val="18"/>
          <w:lang w:val="en-US"/>
        </w:rPr>
        <w:t xml:space="preserve"> think </w:t>
      </w:r>
      <w:r w:rsidR="00570C27" w:rsidRPr="00D71A85">
        <w:rPr>
          <w:bCs/>
          <w:sz w:val="18"/>
          <w:szCs w:val="18"/>
          <w:lang w:val="en-US"/>
        </w:rPr>
        <w:t>the example justifies the conclusion</w:t>
      </w:r>
      <w:r w:rsidR="005011A6" w:rsidRPr="00D71A85">
        <w:rPr>
          <w:bCs/>
          <w:sz w:val="18"/>
          <w:szCs w:val="18"/>
          <w:lang w:val="en-US"/>
        </w:rPr>
        <w:t xml:space="preserve">. </w:t>
      </w:r>
      <w:r w:rsidR="005F2F9D" w:rsidRPr="00D71A85">
        <w:rPr>
          <w:bCs/>
          <w:sz w:val="18"/>
          <w:szCs w:val="18"/>
          <w:lang w:val="en-US"/>
        </w:rPr>
        <w:t xml:space="preserve">Lynch glosses all too easily over the details of the </w:t>
      </w:r>
      <w:r w:rsidR="00C149CD" w:rsidRPr="00D71A85">
        <w:rPr>
          <w:bCs/>
          <w:sz w:val="18"/>
          <w:szCs w:val="18"/>
          <w:lang w:val="en-US"/>
        </w:rPr>
        <w:t>discussion</w:t>
      </w:r>
      <w:r w:rsidR="005F2F9D" w:rsidRPr="00D71A85">
        <w:rPr>
          <w:bCs/>
          <w:sz w:val="18"/>
          <w:szCs w:val="18"/>
          <w:lang w:val="en-US"/>
        </w:rPr>
        <w:t xml:space="preserve">. </w:t>
      </w:r>
      <w:r w:rsidR="00C37E89" w:rsidRPr="00D71A85">
        <w:rPr>
          <w:bCs/>
          <w:sz w:val="18"/>
          <w:szCs w:val="18"/>
          <w:lang w:val="en-US"/>
        </w:rPr>
        <w:t xml:space="preserve">Cain and Abel seem to disagree now on whether one can “speak for, or perceive, God” </w:t>
      </w:r>
      <w:r w:rsidR="00C149CD" w:rsidRPr="00D71A85">
        <w:rPr>
          <w:bCs/>
          <w:sz w:val="18"/>
          <w:szCs w:val="18"/>
          <w:lang w:val="en-US"/>
        </w:rPr>
        <w:t>even though</w:t>
      </w:r>
      <w:r w:rsidR="00C37E89" w:rsidRPr="00D71A85">
        <w:rPr>
          <w:bCs/>
          <w:sz w:val="18"/>
          <w:szCs w:val="18"/>
          <w:lang w:val="en-US"/>
        </w:rPr>
        <w:t xml:space="preserve"> that was not their original </w:t>
      </w:r>
      <w:r w:rsidR="005F2F9D" w:rsidRPr="00D71A85">
        <w:rPr>
          <w:bCs/>
          <w:sz w:val="18"/>
          <w:szCs w:val="18"/>
          <w:lang w:val="en-US"/>
        </w:rPr>
        <w:t>dispute</w:t>
      </w:r>
      <w:r w:rsidR="00C37E89" w:rsidRPr="00D71A85">
        <w:rPr>
          <w:bCs/>
          <w:sz w:val="18"/>
          <w:szCs w:val="18"/>
          <w:lang w:val="en-US"/>
        </w:rPr>
        <w:t xml:space="preserve">. Also, their endpoint </w:t>
      </w:r>
      <w:r w:rsidR="009448CA" w:rsidRPr="00D71A85">
        <w:rPr>
          <w:bCs/>
          <w:sz w:val="18"/>
          <w:szCs w:val="18"/>
          <w:lang w:val="en-US"/>
        </w:rPr>
        <w:t xml:space="preserve">is not </w:t>
      </w:r>
      <w:r w:rsidR="00C149CD" w:rsidRPr="00D71A85">
        <w:rPr>
          <w:bCs/>
          <w:sz w:val="18"/>
          <w:szCs w:val="18"/>
          <w:lang w:val="en-US"/>
        </w:rPr>
        <w:t xml:space="preserve">quite </w:t>
      </w:r>
      <w:r w:rsidR="009448CA" w:rsidRPr="00D71A85">
        <w:rPr>
          <w:bCs/>
          <w:sz w:val="18"/>
          <w:szCs w:val="18"/>
          <w:lang w:val="en-US"/>
        </w:rPr>
        <w:t>identical to the</w:t>
      </w:r>
      <w:r w:rsidR="00C149CD" w:rsidRPr="00D71A85">
        <w:rPr>
          <w:bCs/>
          <w:sz w:val="18"/>
          <w:szCs w:val="18"/>
          <w:lang w:val="en-US"/>
        </w:rPr>
        <w:t xml:space="preserve">ir </w:t>
      </w:r>
      <w:r w:rsidR="00C37E89" w:rsidRPr="00D71A85">
        <w:rPr>
          <w:bCs/>
          <w:sz w:val="18"/>
          <w:szCs w:val="18"/>
          <w:lang w:val="en-US"/>
        </w:rPr>
        <w:t xml:space="preserve">starting point: strictly speaking neither generally appealing to “the book” nor appealing to “mystic perception” was Abel’s initial </w:t>
      </w:r>
      <w:r w:rsidR="00C149CD" w:rsidRPr="00D71A85">
        <w:rPr>
          <w:bCs/>
          <w:sz w:val="18"/>
          <w:szCs w:val="18"/>
          <w:lang w:val="en-US"/>
        </w:rPr>
        <w:t>point</w:t>
      </w:r>
      <w:r w:rsidR="00C37E89" w:rsidRPr="00D71A85">
        <w:rPr>
          <w:bCs/>
          <w:sz w:val="18"/>
          <w:szCs w:val="18"/>
          <w:lang w:val="en-US"/>
        </w:rPr>
        <w:t xml:space="preserve">. Abel appealed to a specific part of the book which gave testimony </w:t>
      </w:r>
      <w:r w:rsidR="009448CA" w:rsidRPr="00D71A85">
        <w:rPr>
          <w:bCs/>
          <w:sz w:val="18"/>
          <w:szCs w:val="18"/>
          <w:lang w:val="en-US"/>
        </w:rPr>
        <w:t>for a specific question</w:t>
      </w:r>
      <w:r>
        <w:rPr>
          <w:bCs/>
          <w:sz w:val="18"/>
          <w:szCs w:val="18"/>
          <w:lang w:val="en-US"/>
        </w:rPr>
        <w:t xml:space="preserve"> dealt with by specific means.</w:t>
      </w:r>
      <w:r w:rsidR="009448CA" w:rsidRPr="00D71A85">
        <w:rPr>
          <w:bCs/>
          <w:sz w:val="18"/>
          <w:szCs w:val="18"/>
          <w:lang w:val="en-US"/>
        </w:rPr>
        <w:t xml:space="preserve"> </w:t>
      </w:r>
      <w:r w:rsidR="005011A6" w:rsidRPr="00D71A85">
        <w:rPr>
          <w:bCs/>
          <w:sz w:val="18"/>
          <w:szCs w:val="18"/>
          <w:lang w:val="en-US"/>
        </w:rPr>
        <w:t xml:space="preserve">Yet </w:t>
      </w:r>
      <w:r w:rsidR="00C37E89" w:rsidRPr="00D71A85">
        <w:rPr>
          <w:bCs/>
          <w:sz w:val="18"/>
          <w:szCs w:val="18"/>
          <w:lang w:val="en-US"/>
        </w:rPr>
        <w:t xml:space="preserve">we </w:t>
      </w:r>
      <w:r>
        <w:rPr>
          <w:bCs/>
          <w:sz w:val="18"/>
          <w:szCs w:val="18"/>
          <w:lang w:val="en-US"/>
        </w:rPr>
        <w:t>might charitably</w:t>
      </w:r>
      <w:r w:rsidR="00C37E89" w:rsidRPr="00D71A85">
        <w:rPr>
          <w:bCs/>
          <w:sz w:val="18"/>
          <w:szCs w:val="18"/>
          <w:lang w:val="en-US"/>
        </w:rPr>
        <w:t xml:space="preserve"> ascribe these small equivocations to textual mishaps, </w:t>
      </w:r>
      <w:r>
        <w:rPr>
          <w:bCs/>
          <w:sz w:val="18"/>
          <w:szCs w:val="18"/>
          <w:lang w:val="en-US"/>
        </w:rPr>
        <w:t xml:space="preserve">but </w:t>
      </w:r>
      <w:r w:rsidR="00C37E89" w:rsidRPr="00D71A85">
        <w:rPr>
          <w:bCs/>
          <w:sz w:val="18"/>
          <w:szCs w:val="18"/>
          <w:lang w:val="en-US"/>
        </w:rPr>
        <w:t>we cannot ignore the most important part: it is not at all obvious that Cain and Abel</w:t>
      </w:r>
      <w:r w:rsidR="00C37E89" w:rsidRPr="00D71A85">
        <w:rPr>
          <w:bCs/>
          <w:i/>
          <w:iCs/>
          <w:sz w:val="18"/>
          <w:szCs w:val="18"/>
          <w:lang w:val="en-US"/>
        </w:rPr>
        <w:t xml:space="preserve"> can </w:t>
      </w:r>
      <w:r w:rsidR="00C37E89" w:rsidRPr="00D71A85">
        <w:rPr>
          <w:bCs/>
          <w:sz w:val="18"/>
          <w:szCs w:val="18"/>
          <w:lang w:val="en-US"/>
        </w:rPr>
        <w:t>end up where</w:t>
      </w:r>
      <w:r w:rsidR="000A4A81" w:rsidRPr="00D71A85">
        <w:rPr>
          <w:bCs/>
          <w:sz w:val="18"/>
          <w:szCs w:val="18"/>
          <w:lang w:val="en-US"/>
        </w:rPr>
        <w:t xml:space="preserve"> they started, let alone that they necessarily must. </w:t>
      </w:r>
      <w:r w:rsidR="005011A6" w:rsidRPr="00D71A85">
        <w:rPr>
          <w:bCs/>
          <w:sz w:val="18"/>
          <w:szCs w:val="18"/>
          <w:lang w:val="en-US"/>
        </w:rPr>
        <w:t xml:space="preserve">Consider how such a discussion would unfold: </w:t>
      </w:r>
      <w:r w:rsidR="000A4A81" w:rsidRPr="00D71A85">
        <w:rPr>
          <w:bCs/>
          <w:sz w:val="18"/>
          <w:szCs w:val="18"/>
          <w:lang w:val="en-US"/>
        </w:rPr>
        <w:t xml:space="preserve">The </w:t>
      </w:r>
      <w:r w:rsidR="005011A6" w:rsidRPr="00D71A85">
        <w:rPr>
          <w:bCs/>
          <w:sz w:val="18"/>
          <w:szCs w:val="18"/>
          <w:lang w:val="en-US"/>
        </w:rPr>
        <w:t xml:space="preserve">initial </w:t>
      </w:r>
      <w:r w:rsidR="000A4A81" w:rsidRPr="00D71A85">
        <w:rPr>
          <w:bCs/>
          <w:sz w:val="18"/>
          <w:szCs w:val="18"/>
          <w:lang w:val="en-US"/>
        </w:rPr>
        <w:t xml:space="preserve">principle under discussion </w:t>
      </w:r>
      <w:r w:rsidR="00B0078A" w:rsidRPr="00D71A85">
        <w:rPr>
          <w:bCs/>
          <w:sz w:val="18"/>
          <w:szCs w:val="18"/>
          <w:lang w:val="en-US"/>
        </w:rPr>
        <w:t>in this scenario was, remember, that</w:t>
      </w:r>
      <w:r w:rsidR="000A4A81" w:rsidRPr="00D71A85">
        <w:rPr>
          <w:bCs/>
          <w:sz w:val="18"/>
          <w:szCs w:val="18"/>
          <w:lang w:val="en-US"/>
        </w:rPr>
        <w:t xml:space="preserve"> “the best method for knowing about the distant past is to </w:t>
      </w:r>
      <w:r w:rsidR="000A4A81" w:rsidRPr="00D71A85">
        <w:rPr>
          <w:bCs/>
          <w:sz w:val="18"/>
          <w:szCs w:val="18"/>
          <w:lang w:val="en-US"/>
        </w:rPr>
        <w:lastRenderedPageBreak/>
        <w:t>consult the Holy Book”</w:t>
      </w:r>
      <w:r w:rsidR="009448CA" w:rsidRPr="00D71A85">
        <w:rPr>
          <w:bCs/>
          <w:sz w:val="18"/>
          <w:szCs w:val="18"/>
          <w:lang w:val="en-US"/>
        </w:rPr>
        <w:t xml:space="preserve">. Let this be principle </w:t>
      </w:r>
      <w:r w:rsidR="009448CA" w:rsidRPr="00D71A85">
        <w:rPr>
          <w:bCs/>
          <w:i/>
          <w:iCs/>
          <w:sz w:val="18"/>
          <w:szCs w:val="18"/>
          <w:lang w:val="en-US"/>
        </w:rPr>
        <w:t>A</w:t>
      </w:r>
      <w:r w:rsidR="009448CA" w:rsidRPr="00D71A85">
        <w:rPr>
          <w:bCs/>
          <w:sz w:val="18"/>
          <w:szCs w:val="18"/>
          <w:lang w:val="en-US"/>
        </w:rPr>
        <w:t>.</w:t>
      </w:r>
      <w:r w:rsidR="000A4A81" w:rsidRPr="00D71A85">
        <w:rPr>
          <w:bCs/>
          <w:sz w:val="18"/>
          <w:szCs w:val="18"/>
          <w:lang w:val="en-US"/>
        </w:rPr>
        <w:t xml:space="preserve"> </w:t>
      </w:r>
      <w:r w:rsidR="009448CA" w:rsidRPr="00D71A85">
        <w:rPr>
          <w:bCs/>
          <w:sz w:val="18"/>
          <w:szCs w:val="18"/>
          <w:lang w:val="en-US"/>
        </w:rPr>
        <w:t>T</w:t>
      </w:r>
      <w:r w:rsidR="000A4A81" w:rsidRPr="00D71A85">
        <w:rPr>
          <w:bCs/>
          <w:sz w:val="18"/>
          <w:szCs w:val="18"/>
          <w:lang w:val="en-US"/>
        </w:rPr>
        <w:t xml:space="preserve">he discussion </w:t>
      </w:r>
      <w:r w:rsidR="009448CA" w:rsidRPr="00D71A85">
        <w:rPr>
          <w:bCs/>
          <w:sz w:val="18"/>
          <w:szCs w:val="18"/>
          <w:lang w:val="en-US"/>
        </w:rPr>
        <w:t xml:space="preserve">of </w:t>
      </w:r>
      <w:r w:rsidR="009448CA" w:rsidRPr="00D71A85">
        <w:rPr>
          <w:bCs/>
          <w:i/>
          <w:iCs/>
          <w:sz w:val="18"/>
          <w:szCs w:val="18"/>
          <w:lang w:val="en-US"/>
        </w:rPr>
        <w:t>A</w:t>
      </w:r>
      <w:r w:rsidR="000A4A81" w:rsidRPr="00D71A85">
        <w:rPr>
          <w:bCs/>
          <w:i/>
          <w:iCs/>
          <w:sz w:val="18"/>
          <w:szCs w:val="18"/>
          <w:lang w:val="en-US"/>
        </w:rPr>
        <w:t xml:space="preserve"> </w:t>
      </w:r>
      <w:r w:rsidR="009448CA" w:rsidRPr="00D71A85">
        <w:rPr>
          <w:bCs/>
          <w:sz w:val="18"/>
          <w:szCs w:val="18"/>
          <w:lang w:val="en-US"/>
        </w:rPr>
        <w:t xml:space="preserve">cannot itself be a discussion </w:t>
      </w:r>
      <w:r w:rsidR="000A4A81" w:rsidRPr="00D71A85">
        <w:rPr>
          <w:bCs/>
          <w:i/>
          <w:iCs/>
          <w:sz w:val="18"/>
          <w:szCs w:val="18"/>
          <w:lang w:val="en-US"/>
        </w:rPr>
        <w:t xml:space="preserve">about the distant </w:t>
      </w:r>
      <w:r w:rsidR="002D73F4" w:rsidRPr="00D71A85">
        <w:rPr>
          <w:bCs/>
          <w:i/>
          <w:iCs/>
          <w:sz w:val="18"/>
          <w:szCs w:val="18"/>
          <w:lang w:val="en-US"/>
        </w:rPr>
        <w:t>past,</w:t>
      </w:r>
      <w:r w:rsidR="000A4A81" w:rsidRPr="00D71A85">
        <w:rPr>
          <w:bCs/>
          <w:sz w:val="18"/>
          <w:szCs w:val="18"/>
          <w:lang w:val="en-US"/>
        </w:rPr>
        <w:t xml:space="preserve"> but </w:t>
      </w:r>
      <w:r w:rsidR="00C149CD" w:rsidRPr="00D71A85">
        <w:rPr>
          <w:bCs/>
          <w:sz w:val="18"/>
          <w:szCs w:val="18"/>
          <w:lang w:val="en-US"/>
        </w:rPr>
        <w:t>it must be a discussion about the acceptability of</w:t>
      </w:r>
      <w:r w:rsidR="009448CA" w:rsidRPr="00D71A85">
        <w:rPr>
          <w:bCs/>
          <w:i/>
          <w:iCs/>
          <w:sz w:val="18"/>
          <w:szCs w:val="18"/>
          <w:lang w:val="en-US"/>
        </w:rPr>
        <w:t xml:space="preserve"> A</w:t>
      </w:r>
      <w:r w:rsidR="00C149CD" w:rsidRPr="00D71A85">
        <w:rPr>
          <w:bCs/>
          <w:i/>
          <w:iCs/>
          <w:sz w:val="18"/>
          <w:szCs w:val="18"/>
          <w:lang w:val="en-US"/>
        </w:rPr>
        <w:t xml:space="preserve">. </w:t>
      </w:r>
      <w:r w:rsidR="00C149CD" w:rsidRPr="00D71A85">
        <w:rPr>
          <w:bCs/>
          <w:sz w:val="18"/>
          <w:szCs w:val="18"/>
          <w:lang w:val="en-US"/>
        </w:rPr>
        <w:t>In this new discussion, one will appeal to a different principle</w:t>
      </w:r>
      <w:r w:rsidR="005011A6" w:rsidRPr="00D71A85">
        <w:rPr>
          <w:bCs/>
          <w:sz w:val="18"/>
          <w:szCs w:val="18"/>
          <w:lang w:val="en-US"/>
        </w:rPr>
        <w:t>, say</w:t>
      </w:r>
      <w:r w:rsidR="009448CA" w:rsidRPr="00D71A85">
        <w:rPr>
          <w:bCs/>
          <w:sz w:val="18"/>
          <w:szCs w:val="18"/>
          <w:lang w:val="en-US"/>
        </w:rPr>
        <w:t xml:space="preserve"> </w:t>
      </w:r>
      <w:r w:rsidR="009448CA" w:rsidRPr="00D71A85">
        <w:rPr>
          <w:bCs/>
          <w:i/>
          <w:iCs/>
          <w:sz w:val="18"/>
          <w:szCs w:val="18"/>
          <w:lang w:val="en-US"/>
        </w:rPr>
        <w:t xml:space="preserve">B, </w:t>
      </w:r>
      <w:r w:rsidR="00C149CD" w:rsidRPr="00D71A85">
        <w:rPr>
          <w:bCs/>
          <w:sz w:val="18"/>
          <w:szCs w:val="18"/>
          <w:lang w:val="en-US"/>
        </w:rPr>
        <w:t xml:space="preserve">which is not about the distant past but about </w:t>
      </w:r>
      <w:r w:rsidR="005011A6" w:rsidRPr="00D71A85">
        <w:rPr>
          <w:bCs/>
          <w:sz w:val="18"/>
          <w:szCs w:val="18"/>
          <w:lang w:val="en-US"/>
        </w:rPr>
        <w:t>the choice</w:t>
      </w:r>
      <w:r w:rsidR="000A4A81" w:rsidRPr="00D71A85">
        <w:rPr>
          <w:bCs/>
          <w:sz w:val="18"/>
          <w:szCs w:val="18"/>
          <w:lang w:val="en-US"/>
        </w:rPr>
        <w:t xml:space="preserve"> between</w:t>
      </w:r>
      <w:r w:rsidR="009448CA" w:rsidRPr="00D71A85">
        <w:rPr>
          <w:bCs/>
          <w:sz w:val="18"/>
          <w:szCs w:val="18"/>
          <w:lang w:val="en-US"/>
        </w:rPr>
        <w:t xml:space="preserve"> different</w:t>
      </w:r>
      <w:r w:rsidR="000A4A81" w:rsidRPr="00D71A85">
        <w:rPr>
          <w:bCs/>
          <w:sz w:val="18"/>
          <w:szCs w:val="18"/>
          <w:lang w:val="en-US"/>
        </w:rPr>
        <w:t xml:space="preserve"> methods for knowing the distant past</w:t>
      </w:r>
      <w:r w:rsidR="009448CA" w:rsidRPr="00D71A85">
        <w:rPr>
          <w:bCs/>
          <w:sz w:val="18"/>
          <w:szCs w:val="18"/>
          <w:lang w:val="en-US"/>
        </w:rPr>
        <w:t xml:space="preserve">. </w:t>
      </w:r>
      <w:r w:rsidR="005011A6" w:rsidRPr="00D71A85">
        <w:rPr>
          <w:bCs/>
          <w:sz w:val="18"/>
          <w:szCs w:val="18"/>
          <w:lang w:val="en-US"/>
        </w:rPr>
        <w:t>Moving further, t</w:t>
      </w:r>
      <w:r w:rsidR="009448CA" w:rsidRPr="00D71A85">
        <w:rPr>
          <w:bCs/>
          <w:sz w:val="18"/>
          <w:szCs w:val="18"/>
          <w:lang w:val="en-US"/>
        </w:rPr>
        <w:t xml:space="preserve">he discussion of </w:t>
      </w:r>
      <w:r w:rsidR="009448CA" w:rsidRPr="00D71A85">
        <w:rPr>
          <w:bCs/>
          <w:i/>
          <w:iCs/>
          <w:sz w:val="18"/>
          <w:szCs w:val="18"/>
          <w:lang w:val="en-US"/>
        </w:rPr>
        <w:t xml:space="preserve">B </w:t>
      </w:r>
      <w:r w:rsidR="009448CA" w:rsidRPr="00D71A85">
        <w:rPr>
          <w:bCs/>
          <w:sz w:val="18"/>
          <w:szCs w:val="18"/>
          <w:lang w:val="en-US"/>
        </w:rPr>
        <w:t xml:space="preserve">will also not be about the same topic as </w:t>
      </w:r>
      <w:r w:rsidR="009448CA" w:rsidRPr="00D71A85">
        <w:rPr>
          <w:bCs/>
          <w:i/>
          <w:iCs/>
          <w:sz w:val="18"/>
          <w:szCs w:val="18"/>
          <w:lang w:val="en-US"/>
        </w:rPr>
        <w:t xml:space="preserve">B </w:t>
      </w:r>
      <w:r w:rsidR="009448CA" w:rsidRPr="00D71A85">
        <w:rPr>
          <w:bCs/>
          <w:sz w:val="18"/>
          <w:szCs w:val="18"/>
          <w:lang w:val="en-US"/>
        </w:rPr>
        <w:t>but rather some higher-order (or ‘deeper’, to go with the preferred metaphor) principle</w:t>
      </w:r>
      <w:r w:rsidR="005011A6" w:rsidRPr="00D71A85">
        <w:rPr>
          <w:bCs/>
          <w:sz w:val="18"/>
          <w:szCs w:val="18"/>
          <w:lang w:val="en-US"/>
        </w:rPr>
        <w:t xml:space="preserve">, say </w:t>
      </w:r>
      <w:r w:rsidR="005011A6" w:rsidRPr="00D71A85">
        <w:rPr>
          <w:bCs/>
          <w:i/>
          <w:sz w:val="18"/>
          <w:szCs w:val="18"/>
          <w:lang w:val="en-US"/>
        </w:rPr>
        <w:t>C</w:t>
      </w:r>
      <w:r w:rsidR="005011A6" w:rsidRPr="00D71A85">
        <w:rPr>
          <w:bCs/>
          <w:sz w:val="18"/>
          <w:szCs w:val="18"/>
          <w:lang w:val="en-US"/>
        </w:rPr>
        <w:t>,</w:t>
      </w:r>
      <w:r w:rsidR="009448CA" w:rsidRPr="00D71A85">
        <w:rPr>
          <w:bCs/>
          <w:sz w:val="18"/>
          <w:szCs w:val="18"/>
          <w:lang w:val="en-US"/>
        </w:rPr>
        <w:t xml:space="preserve"> </w:t>
      </w:r>
      <w:r w:rsidR="002D73F4" w:rsidRPr="00D71A85">
        <w:rPr>
          <w:bCs/>
          <w:sz w:val="18"/>
          <w:szCs w:val="18"/>
          <w:lang w:val="en-US"/>
        </w:rPr>
        <w:t>which</w:t>
      </w:r>
      <w:r w:rsidR="009448CA" w:rsidRPr="00D71A85">
        <w:rPr>
          <w:bCs/>
          <w:sz w:val="18"/>
          <w:szCs w:val="18"/>
          <w:lang w:val="en-US"/>
        </w:rPr>
        <w:t xml:space="preserve"> </w:t>
      </w:r>
      <w:r w:rsidR="005011A6" w:rsidRPr="00D71A85">
        <w:rPr>
          <w:bCs/>
          <w:sz w:val="18"/>
          <w:szCs w:val="18"/>
          <w:lang w:val="en-US"/>
        </w:rPr>
        <w:t xml:space="preserve">pertains to the </w:t>
      </w:r>
      <w:r w:rsidR="009448CA" w:rsidRPr="00D71A85">
        <w:rPr>
          <w:bCs/>
          <w:sz w:val="18"/>
          <w:szCs w:val="18"/>
          <w:lang w:val="en-US"/>
        </w:rPr>
        <w:t xml:space="preserve">decision </w:t>
      </w:r>
      <w:r w:rsidR="005011A6" w:rsidRPr="00D71A85">
        <w:rPr>
          <w:bCs/>
          <w:sz w:val="18"/>
          <w:szCs w:val="18"/>
          <w:lang w:val="en-US"/>
        </w:rPr>
        <w:t>about how to choose between different methods for choosing between B and its alternatives</w:t>
      </w:r>
      <w:r w:rsidR="009448CA" w:rsidRPr="00D71A85">
        <w:rPr>
          <w:bCs/>
          <w:sz w:val="18"/>
          <w:szCs w:val="18"/>
          <w:lang w:val="en-US"/>
        </w:rPr>
        <w:t xml:space="preserve">. </w:t>
      </w:r>
      <w:r w:rsidR="00405EEC" w:rsidRPr="00D71A85">
        <w:rPr>
          <w:bCs/>
          <w:sz w:val="18"/>
          <w:szCs w:val="18"/>
          <w:lang w:val="en-US"/>
        </w:rPr>
        <w:t>With enough resources, t</w:t>
      </w:r>
      <w:r w:rsidR="00C149CD" w:rsidRPr="00D71A85">
        <w:rPr>
          <w:bCs/>
          <w:sz w:val="18"/>
          <w:szCs w:val="18"/>
          <w:lang w:val="en-US"/>
        </w:rPr>
        <w:t xml:space="preserve">he discussion </w:t>
      </w:r>
      <w:r w:rsidR="002D73F4" w:rsidRPr="00D71A85">
        <w:rPr>
          <w:bCs/>
          <w:sz w:val="18"/>
          <w:szCs w:val="18"/>
          <w:lang w:val="en-US"/>
        </w:rPr>
        <w:t>continues</w:t>
      </w:r>
      <w:r w:rsidR="00C149CD" w:rsidRPr="00D71A85">
        <w:rPr>
          <w:bCs/>
          <w:sz w:val="18"/>
          <w:szCs w:val="18"/>
          <w:lang w:val="en-US"/>
        </w:rPr>
        <w:t xml:space="preserve"> endless</w:t>
      </w:r>
      <w:r w:rsidR="00405EEC" w:rsidRPr="00D71A85">
        <w:rPr>
          <w:bCs/>
          <w:sz w:val="18"/>
          <w:szCs w:val="18"/>
          <w:lang w:val="en-US"/>
        </w:rPr>
        <w:t>ly</w:t>
      </w:r>
      <w:r w:rsidR="00C149CD" w:rsidRPr="00D71A85">
        <w:rPr>
          <w:bCs/>
          <w:sz w:val="18"/>
          <w:szCs w:val="18"/>
          <w:lang w:val="en-US"/>
        </w:rPr>
        <w:t xml:space="preserve"> – </w:t>
      </w:r>
      <w:r w:rsidR="00A61998" w:rsidRPr="00D71A85">
        <w:rPr>
          <w:bCs/>
          <w:sz w:val="18"/>
          <w:szCs w:val="18"/>
          <w:lang w:val="en-US"/>
        </w:rPr>
        <w:t>I am</w:t>
      </w:r>
      <w:r w:rsidR="00C149CD" w:rsidRPr="00D71A85">
        <w:rPr>
          <w:bCs/>
          <w:sz w:val="18"/>
          <w:szCs w:val="18"/>
          <w:lang w:val="en-US"/>
        </w:rPr>
        <w:t xml:space="preserve"> assuming no one is disputing that – but </w:t>
      </w:r>
      <w:r w:rsidR="00A61998" w:rsidRPr="00D71A85">
        <w:rPr>
          <w:bCs/>
          <w:sz w:val="18"/>
          <w:szCs w:val="18"/>
          <w:lang w:val="en-US"/>
        </w:rPr>
        <w:t>it is</w:t>
      </w:r>
      <w:r w:rsidR="009448CA" w:rsidRPr="00D71A85">
        <w:rPr>
          <w:bCs/>
          <w:sz w:val="18"/>
          <w:szCs w:val="18"/>
          <w:lang w:val="en-US"/>
        </w:rPr>
        <w:t xml:space="preserve"> difficult to see how the parties can </w:t>
      </w:r>
      <w:r w:rsidR="00FE483A" w:rsidRPr="00D71A85">
        <w:rPr>
          <w:bCs/>
          <w:sz w:val="18"/>
          <w:szCs w:val="18"/>
          <w:lang w:val="en-US"/>
        </w:rPr>
        <w:t>ever arrive</w:t>
      </w:r>
      <w:r w:rsidR="009448CA" w:rsidRPr="00D71A85">
        <w:rPr>
          <w:bCs/>
          <w:sz w:val="18"/>
          <w:szCs w:val="18"/>
          <w:lang w:val="en-US"/>
        </w:rPr>
        <w:t xml:space="preserve"> </w:t>
      </w:r>
      <w:r w:rsidR="00C149CD" w:rsidRPr="00D71A85">
        <w:rPr>
          <w:bCs/>
          <w:i/>
          <w:iCs/>
          <w:sz w:val="18"/>
          <w:szCs w:val="18"/>
          <w:lang w:val="en-US"/>
        </w:rPr>
        <w:t>back at</w:t>
      </w:r>
      <w:r w:rsidR="009448CA" w:rsidRPr="00D71A85">
        <w:rPr>
          <w:bCs/>
          <w:i/>
          <w:sz w:val="18"/>
          <w:szCs w:val="18"/>
          <w:lang w:val="en-US"/>
        </w:rPr>
        <w:t xml:space="preserve"> </w:t>
      </w:r>
      <w:r w:rsidR="009448CA" w:rsidRPr="00D71A85">
        <w:rPr>
          <w:bCs/>
          <w:i/>
          <w:iCs/>
          <w:sz w:val="18"/>
          <w:szCs w:val="18"/>
          <w:lang w:val="en-US"/>
        </w:rPr>
        <w:t>A</w:t>
      </w:r>
      <w:r w:rsidR="009448CA" w:rsidRPr="00D71A85">
        <w:rPr>
          <w:bCs/>
          <w:sz w:val="18"/>
          <w:szCs w:val="18"/>
          <w:lang w:val="en-US"/>
        </w:rPr>
        <w:t xml:space="preserve"> as they </w:t>
      </w:r>
      <w:r w:rsidR="00C149CD" w:rsidRPr="00D71A85">
        <w:rPr>
          <w:bCs/>
          <w:sz w:val="18"/>
          <w:szCs w:val="18"/>
          <w:lang w:val="en-US"/>
        </w:rPr>
        <w:t>continue in their discussion</w:t>
      </w:r>
      <w:r w:rsidR="00FE483A" w:rsidRPr="00D71A85">
        <w:rPr>
          <w:bCs/>
          <w:sz w:val="18"/>
          <w:szCs w:val="18"/>
          <w:lang w:val="en-US"/>
        </w:rPr>
        <w:t xml:space="preserve">. </w:t>
      </w:r>
      <w:r w:rsidR="005011A6" w:rsidRPr="00D71A85">
        <w:rPr>
          <w:bCs/>
          <w:sz w:val="18"/>
          <w:szCs w:val="18"/>
          <w:lang w:val="en-US"/>
        </w:rPr>
        <w:t>Epistemic circularity</w:t>
      </w:r>
      <w:r w:rsidR="00F4689C" w:rsidRPr="00D71A85">
        <w:rPr>
          <w:bCs/>
          <w:sz w:val="18"/>
          <w:szCs w:val="18"/>
          <w:lang w:val="en-US"/>
        </w:rPr>
        <w:t xml:space="preserve"> </w:t>
      </w:r>
      <w:r w:rsidR="00767EB4">
        <w:rPr>
          <w:bCs/>
          <w:sz w:val="18"/>
          <w:szCs w:val="18"/>
          <w:lang w:val="en-US"/>
        </w:rPr>
        <w:t>might be</w:t>
      </w:r>
      <w:r w:rsidR="008A08AA" w:rsidRPr="00D71A85">
        <w:rPr>
          <w:bCs/>
          <w:sz w:val="18"/>
          <w:szCs w:val="18"/>
          <w:lang w:val="en-US"/>
        </w:rPr>
        <w:t xml:space="preserve"> possible in theory</w:t>
      </w:r>
      <w:r w:rsidR="00F4689C" w:rsidRPr="00D71A85">
        <w:rPr>
          <w:bCs/>
          <w:sz w:val="18"/>
          <w:szCs w:val="18"/>
          <w:lang w:val="en-US"/>
        </w:rPr>
        <w:t xml:space="preserve"> (</w:t>
      </w:r>
      <w:r w:rsidR="00B31980" w:rsidRPr="00D71A85">
        <w:rPr>
          <w:bCs/>
          <w:sz w:val="18"/>
          <w:szCs w:val="18"/>
          <w:lang w:val="en-US"/>
        </w:rPr>
        <w:t>see</w:t>
      </w:r>
      <w:r w:rsidR="00F4689C" w:rsidRPr="00D71A85">
        <w:rPr>
          <w:bCs/>
          <w:sz w:val="18"/>
          <w:szCs w:val="18"/>
          <w:lang w:val="en-US"/>
        </w:rPr>
        <w:t xml:space="preserve"> M</w:t>
      </w:r>
      <w:r w:rsidR="00B31980" w:rsidRPr="00D71A85">
        <w:rPr>
          <w:bCs/>
          <w:sz w:val="18"/>
          <w:szCs w:val="18"/>
          <w:lang w:val="en-US"/>
        </w:rPr>
        <w:t>ü</w:t>
      </w:r>
      <w:r w:rsidR="00F4689C" w:rsidRPr="00D71A85">
        <w:rPr>
          <w:bCs/>
          <w:sz w:val="18"/>
          <w:szCs w:val="18"/>
          <w:lang w:val="en-US"/>
        </w:rPr>
        <w:t>nchausen’s trilemma</w:t>
      </w:r>
      <w:r w:rsidR="002D73F4" w:rsidRPr="00D71A85">
        <w:rPr>
          <w:bCs/>
          <w:sz w:val="18"/>
          <w:szCs w:val="18"/>
          <w:lang w:val="en-US"/>
        </w:rPr>
        <w:t>),</w:t>
      </w:r>
      <w:r w:rsidR="00F4689C" w:rsidRPr="00D71A85">
        <w:rPr>
          <w:bCs/>
          <w:sz w:val="18"/>
          <w:szCs w:val="18"/>
          <w:lang w:val="en-US"/>
        </w:rPr>
        <w:t xml:space="preserve"> and it </w:t>
      </w:r>
      <w:r w:rsidR="00767EB4">
        <w:rPr>
          <w:bCs/>
          <w:sz w:val="18"/>
          <w:szCs w:val="18"/>
          <w:lang w:val="en-US"/>
        </w:rPr>
        <w:t>might be</w:t>
      </w:r>
      <w:r w:rsidR="00F4689C" w:rsidRPr="00D71A85">
        <w:rPr>
          <w:bCs/>
          <w:sz w:val="18"/>
          <w:szCs w:val="18"/>
          <w:lang w:val="en-US"/>
        </w:rPr>
        <w:t xml:space="preserve"> possible under loose reconstructions </w:t>
      </w:r>
      <w:r w:rsidR="00767EB4">
        <w:rPr>
          <w:bCs/>
          <w:sz w:val="18"/>
          <w:szCs w:val="18"/>
          <w:lang w:val="en-US"/>
        </w:rPr>
        <w:t>of what is being appealed to</w:t>
      </w:r>
      <w:r w:rsidR="008A08AA" w:rsidRPr="00D71A85">
        <w:rPr>
          <w:bCs/>
          <w:sz w:val="18"/>
          <w:szCs w:val="18"/>
          <w:lang w:val="en-US"/>
        </w:rPr>
        <w:t>,</w:t>
      </w:r>
      <w:r w:rsidR="00F4689C" w:rsidRPr="00D71A85">
        <w:rPr>
          <w:bCs/>
          <w:sz w:val="18"/>
          <w:szCs w:val="18"/>
          <w:lang w:val="en-US"/>
        </w:rPr>
        <w:t xml:space="preserve"> but</w:t>
      </w:r>
      <w:r w:rsidR="00B31980" w:rsidRPr="00D71A85">
        <w:rPr>
          <w:bCs/>
          <w:sz w:val="18"/>
          <w:szCs w:val="18"/>
          <w:lang w:val="en-US"/>
        </w:rPr>
        <w:t xml:space="preserve"> </w:t>
      </w:r>
      <w:r w:rsidR="00767EB4">
        <w:rPr>
          <w:bCs/>
          <w:sz w:val="18"/>
          <w:szCs w:val="18"/>
          <w:lang w:val="en-US"/>
        </w:rPr>
        <w:t>circularity does not seem to b</w:t>
      </w:r>
      <w:r w:rsidR="005011A6" w:rsidRPr="00D71A85">
        <w:rPr>
          <w:bCs/>
          <w:sz w:val="18"/>
          <w:szCs w:val="18"/>
          <w:lang w:val="en-US"/>
        </w:rPr>
        <w:t xml:space="preserve">e a feature of </w:t>
      </w:r>
      <w:r w:rsidR="008A08AA" w:rsidRPr="00D71A85">
        <w:rPr>
          <w:bCs/>
          <w:sz w:val="18"/>
          <w:szCs w:val="18"/>
          <w:lang w:val="en-US"/>
        </w:rPr>
        <w:t>real-life</w:t>
      </w:r>
      <w:r w:rsidR="005011A6" w:rsidRPr="00D71A85">
        <w:rPr>
          <w:bCs/>
          <w:sz w:val="18"/>
          <w:szCs w:val="18"/>
          <w:lang w:val="en-US"/>
        </w:rPr>
        <w:t xml:space="preserve"> disagreements</w:t>
      </w:r>
      <w:r w:rsidR="00767EB4">
        <w:rPr>
          <w:bCs/>
          <w:sz w:val="18"/>
          <w:szCs w:val="18"/>
          <w:lang w:val="en-US"/>
        </w:rPr>
        <w:t xml:space="preserve"> since, as the discussion progresses, the principles that are being appealed to keep changing by increasing in generality. </w:t>
      </w:r>
    </w:p>
    <w:p w14:paraId="7DC45E26" w14:textId="5BFDB315" w:rsidR="0040091A" w:rsidRPr="00D71A85" w:rsidRDefault="00BA6462" w:rsidP="0040091A">
      <w:pPr>
        <w:spacing w:after="0" w:line="360" w:lineRule="auto"/>
        <w:jc w:val="both"/>
        <w:outlineLvl w:val="0"/>
        <w:rPr>
          <w:bCs/>
          <w:sz w:val="18"/>
          <w:szCs w:val="18"/>
          <w:lang w:val="en-US"/>
        </w:rPr>
      </w:pPr>
      <w:r w:rsidRPr="00D71A85">
        <w:rPr>
          <w:bCs/>
          <w:sz w:val="18"/>
          <w:szCs w:val="18"/>
          <w:lang w:val="en-US"/>
        </w:rPr>
        <w:tab/>
      </w:r>
      <w:r w:rsidR="00767EB4">
        <w:rPr>
          <w:bCs/>
          <w:sz w:val="18"/>
          <w:szCs w:val="18"/>
          <w:lang w:val="en-US"/>
        </w:rPr>
        <w:t>T</w:t>
      </w:r>
      <w:r w:rsidR="00857A15" w:rsidRPr="00D71A85">
        <w:rPr>
          <w:bCs/>
          <w:sz w:val="18"/>
          <w:szCs w:val="18"/>
          <w:lang w:val="en-US"/>
        </w:rPr>
        <w:t>he different strands of critique advance</w:t>
      </w:r>
      <w:r w:rsidR="00767EB4">
        <w:rPr>
          <w:bCs/>
          <w:sz w:val="18"/>
          <w:szCs w:val="18"/>
          <w:lang w:val="en-US"/>
        </w:rPr>
        <w:t>d</w:t>
      </w:r>
      <w:r w:rsidR="00857A15" w:rsidRPr="00D71A85">
        <w:rPr>
          <w:bCs/>
          <w:sz w:val="18"/>
          <w:szCs w:val="18"/>
          <w:lang w:val="en-US"/>
        </w:rPr>
        <w:t xml:space="preserve"> in this section</w:t>
      </w:r>
      <w:r w:rsidR="00767EB4">
        <w:rPr>
          <w:bCs/>
          <w:sz w:val="18"/>
          <w:szCs w:val="18"/>
          <w:lang w:val="en-US"/>
        </w:rPr>
        <w:t xml:space="preserve"> can be drawn together as follows</w:t>
      </w:r>
      <w:r w:rsidR="00857A15" w:rsidRPr="00D71A85">
        <w:rPr>
          <w:bCs/>
          <w:sz w:val="18"/>
          <w:szCs w:val="18"/>
          <w:lang w:val="en-US"/>
        </w:rPr>
        <w:t xml:space="preserve">. </w:t>
      </w:r>
      <w:r w:rsidRPr="00D71A85">
        <w:rPr>
          <w:bCs/>
          <w:sz w:val="18"/>
          <w:szCs w:val="18"/>
          <w:lang w:val="en-US"/>
        </w:rPr>
        <w:t>T</w:t>
      </w:r>
      <w:r w:rsidR="00B47174" w:rsidRPr="00D71A85">
        <w:rPr>
          <w:bCs/>
          <w:sz w:val="18"/>
          <w:szCs w:val="18"/>
          <w:lang w:val="en-US"/>
        </w:rPr>
        <w:t xml:space="preserve">he ambition to single out deep disagreements </w:t>
      </w:r>
      <w:r w:rsidR="0047076B" w:rsidRPr="00D71A85">
        <w:rPr>
          <w:bCs/>
          <w:sz w:val="18"/>
          <w:szCs w:val="18"/>
          <w:lang w:val="en-US"/>
        </w:rPr>
        <w:t>creates the following predicament</w:t>
      </w:r>
      <w:r w:rsidR="00767EB4">
        <w:rPr>
          <w:bCs/>
          <w:sz w:val="18"/>
          <w:szCs w:val="18"/>
          <w:lang w:val="en-US"/>
        </w:rPr>
        <w:t>: i</w:t>
      </w:r>
      <w:r w:rsidR="0047076B" w:rsidRPr="00D71A85">
        <w:rPr>
          <w:bCs/>
          <w:sz w:val="18"/>
          <w:szCs w:val="18"/>
          <w:lang w:val="en-US"/>
        </w:rPr>
        <w:t xml:space="preserve">f the principles </w:t>
      </w:r>
      <w:r w:rsidR="000E1ED2" w:rsidRPr="00D71A85">
        <w:rPr>
          <w:bCs/>
          <w:sz w:val="18"/>
          <w:szCs w:val="18"/>
          <w:lang w:val="en-US"/>
        </w:rPr>
        <w:t xml:space="preserve">are formulated to resemble </w:t>
      </w:r>
      <w:r w:rsidR="0047076B" w:rsidRPr="00D71A85">
        <w:rPr>
          <w:bCs/>
          <w:sz w:val="18"/>
          <w:szCs w:val="18"/>
          <w:lang w:val="en-US"/>
        </w:rPr>
        <w:t xml:space="preserve">principles </w:t>
      </w:r>
      <w:r w:rsidR="005011A6" w:rsidRPr="00D71A85">
        <w:rPr>
          <w:bCs/>
          <w:sz w:val="18"/>
          <w:szCs w:val="18"/>
          <w:lang w:val="en-US"/>
        </w:rPr>
        <w:t xml:space="preserve">that </w:t>
      </w:r>
      <w:r w:rsidR="000E1ED2" w:rsidRPr="00D71A85">
        <w:rPr>
          <w:bCs/>
          <w:sz w:val="18"/>
          <w:szCs w:val="18"/>
          <w:lang w:val="en-US"/>
        </w:rPr>
        <w:t>arguers</w:t>
      </w:r>
      <w:r w:rsidR="0047076B" w:rsidRPr="00D71A85">
        <w:rPr>
          <w:bCs/>
          <w:sz w:val="18"/>
          <w:szCs w:val="18"/>
          <w:lang w:val="en-US"/>
        </w:rPr>
        <w:t xml:space="preserve"> would actually use in everyday life, then they are not fundamental enough to scare us out of our customary approaches to </w:t>
      </w:r>
      <w:r w:rsidR="000E1ED2" w:rsidRPr="00D71A85">
        <w:rPr>
          <w:bCs/>
          <w:sz w:val="18"/>
          <w:szCs w:val="18"/>
          <w:lang w:val="en-US"/>
        </w:rPr>
        <w:t xml:space="preserve">resolution; </w:t>
      </w:r>
      <w:r w:rsidR="0047076B" w:rsidRPr="00D71A85">
        <w:rPr>
          <w:bCs/>
          <w:sz w:val="18"/>
          <w:szCs w:val="18"/>
          <w:lang w:val="en-US"/>
        </w:rPr>
        <w:t>if</w:t>
      </w:r>
      <w:r w:rsidR="000E1ED2" w:rsidRPr="00D71A85">
        <w:rPr>
          <w:bCs/>
          <w:sz w:val="18"/>
          <w:szCs w:val="18"/>
          <w:lang w:val="en-US"/>
        </w:rPr>
        <w:t xml:space="preserve">, however, the principles are given a </w:t>
      </w:r>
      <w:r w:rsidR="0047076B" w:rsidRPr="00D71A85">
        <w:rPr>
          <w:bCs/>
          <w:sz w:val="18"/>
          <w:szCs w:val="18"/>
          <w:lang w:val="en-US"/>
        </w:rPr>
        <w:t>fundamental</w:t>
      </w:r>
      <w:r w:rsidR="000E1ED2" w:rsidRPr="00D71A85">
        <w:rPr>
          <w:bCs/>
          <w:sz w:val="18"/>
          <w:szCs w:val="18"/>
          <w:lang w:val="en-US"/>
        </w:rPr>
        <w:t>-sounding formulation</w:t>
      </w:r>
      <w:r w:rsidR="0047076B" w:rsidRPr="00D71A85">
        <w:rPr>
          <w:bCs/>
          <w:sz w:val="18"/>
          <w:szCs w:val="18"/>
          <w:lang w:val="en-US"/>
        </w:rPr>
        <w:t>,</w:t>
      </w:r>
      <w:r w:rsidR="004477FA" w:rsidRPr="00D71A85">
        <w:rPr>
          <w:bCs/>
          <w:sz w:val="18"/>
          <w:szCs w:val="18"/>
          <w:lang w:val="en-US"/>
        </w:rPr>
        <w:t xml:space="preserve"> then</w:t>
      </w:r>
      <w:r w:rsidR="0047076B" w:rsidRPr="00D71A85">
        <w:rPr>
          <w:bCs/>
          <w:sz w:val="18"/>
          <w:szCs w:val="18"/>
          <w:lang w:val="en-US"/>
        </w:rPr>
        <w:t xml:space="preserve"> their </w:t>
      </w:r>
      <w:r w:rsidR="000E1ED2" w:rsidRPr="00D71A85">
        <w:rPr>
          <w:bCs/>
          <w:sz w:val="18"/>
          <w:szCs w:val="18"/>
          <w:lang w:val="en-US"/>
        </w:rPr>
        <w:t xml:space="preserve">actual </w:t>
      </w:r>
      <w:r w:rsidR="004477FA" w:rsidRPr="00D71A85">
        <w:rPr>
          <w:bCs/>
          <w:sz w:val="18"/>
          <w:szCs w:val="18"/>
          <w:lang w:val="en-US"/>
        </w:rPr>
        <w:t xml:space="preserve">occurrence in </w:t>
      </w:r>
      <w:r w:rsidR="00E17A94" w:rsidRPr="00D71A85">
        <w:rPr>
          <w:bCs/>
          <w:sz w:val="18"/>
          <w:szCs w:val="18"/>
          <w:lang w:val="en-US"/>
        </w:rPr>
        <w:t>real</w:t>
      </w:r>
      <w:r w:rsidR="004477FA" w:rsidRPr="00D71A85">
        <w:rPr>
          <w:bCs/>
          <w:sz w:val="18"/>
          <w:szCs w:val="18"/>
          <w:lang w:val="en-US"/>
        </w:rPr>
        <w:t>-life</w:t>
      </w:r>
      <w:r w:rsidR="0047076B" w:rsidRPr="00D71A85">
        <w:rPr>
          <w:bCs/>
          <w:sz w:val="18"/>
          <w:szCs w:val="18"/>
          <w:lang w:val="en-US"/>
        </w:rPr>
        <w:t xml:space="preserve"> disagreement</w:t>
      </w:r>
      <w:r w:rsidR="00E17A94" w:rsidRPr="00D71A85">
        <w:rPr>
          <w:bCs/>
          <w:sz w:val="18"/>
          <w:szCs w:val="18"/>
          <w:lang w:val="en-US"/>
        </w:rPr>
        <w:t>s</w:t>
      </w:r>
      <w:r w:rsidR="0047076B" w:rsidRPr="00D71A85">
        <w:rPr>
          <w:bCs/>
          <w:sz w:val="18"/>
          <w:szCs w:val="18"/>
          <w:lang w:val="en-US"/>
        </w:rPr>
        <w:t xml:space="preserve"> becomes </w:t>
      </w:r>
      <w:r w:rsidR="00E17A94" w:rsidRPr="00D71A85">
        <w:rPr>
          <w:bCs/>
          <w:sz w:val="18"/>
          <w:szCs w:val="18"/>
          <w:lang w:val="en-US"/>
        </w:rPr>
        <w:t>doubtful</w:t>
      </w:r>
      <w:r w:rsidR="004477FA" w:rsidRPr="00D71A85">
        <w:rPr>
          <w:bCs/>
          <w:sz w:val="18"/>
          <w:szCs w:val="18"/>
          <w:lang w:val="en-US"/>
        </w:rPr>
        <w:t xml:space="preserve"> and </w:t>
      </w:r>
      <w:r w:rsidR="00E17A94" w:rsidRPr="00D71A85">
        <w:rPr>
          <w:bCs/>
          <w:sz w:val="18"/>
          <w:szCs w:val="18"/>
          <w:lang w:val="en-US"/>
        </w:rPr>
        <w:t xml:space="preserve">even if we </w:t>
      </w:r>
      <w:r w:rsidR="007D2B2E" w:rsidRPr="00D71A85">
        <w:rPr>
          <w:bCs/>
          <w:sz w:val="18"/>
          <w:szCs w:val="18"/>
          <w:lang w:val="en-US"/>
        </w:rPr>
        <w:t>grant</w:t>
      </w:r>
      <w:r w:rsidR="00E17A94" w:rsidRPr="00D71A85">
        <w:rPr>
          <w:bCs/>
          <w:sz w:val="18"/>
          <w:szCs w:val="18"/>
          <w:lang w:val="en-US"/>
        </w:rPr>
        <w:t xml:space="preserve"> </w:t>
      </w:r>
      <w:r w:rsidR="004477FA" w:rsidRPr="00D71A85">
        <w:rPr>
          <w:bCs/>
          <w:sz w:val="18"/>
          <w:szCs w:val="18"/>
          <w:lang w:val="en-US"/>
        </w:rPr>
        <w:t>the possibility of such an occurrence</w:t>
      </w:r>
      <w:r w:rsidR="007D2B2E" w:rsidRPr="00D71A85">
        <w:rPr>
          <w:bCs/>
          <w:sz w:val="18"/>
          <w:szCs w:val="18"/>
          <w:lang w:val="en-US"/>
        </w:rPr>
        <w:t>, circularity (often advanced as the wrench in the works) does not seem to occur</w:t>
      </w:r>
      <w:r w:rsidR="000E1ED2" w:rsidRPr="00D71A85">
        <w:rPr>
          <w:bCs/>
          <w:sz w:val="18"/>
          <w:szCs w:val="18"/>
          <w:lang w:val="en-US"/>
        </w:rPr>
        <w:t xml:space="preserve"> anyway</w:t>
      </w:r>
      <w:r w:rsidR="0040091A" w:rsidRPr="00D71A85">
        <w:rPr>
          <w:bCs/>
          <w:sz w:val="18"/>
          <w:szCs w:val="18"/>
          <w:lang w:val="en-US"/>
        </w:rPr>
        <w:t>.</w:t>
      </w:r>
      <w:r w:rsidR="00A86CE5" w:rsidRPr="00D71A85">
        <w:rPr>
          <w:bCs/>
          <w:sz w:val="18"/>
          <w:szCs w:val="18"/>
          <w:lang w:val="en-US"/>
        </w:rPr>
        <w:t xml:space="preserve"> </w:t>
      </w:r>
      <w:r w:rsidR="00A61998" w:rsidRPr="00D71A85">
        <w:rPr>
          <w:bCs/>
          <w:sz w:val="18"/>
          <w:szCs w:val="18"/>
          <w:lang w:val="en-US"/>
        </w:rPr>
        <w:t>Considering</w:t>
      </w:r>
      <w:r w:rsidR="00A86CE5" w:rsidRPr="00D71A85">
        <w:rPr>
          <w:bCs/>
          <w:sz w:val="18"/>
          <w:szCs w:val="18"/>
          <w:lang w:val="en-US"/>
        </w:rPr>
        <w:t xml:space="preserve"> this predicament, some scholars have resorted to simply stipulating deep disagreement into existence and defining </w:t>
      </w:r>
      <w:r w:rsidR="00A04400" w:rsidRPr="00D71A85">
        <w:rPr>
          <w:bCs/>
          <w:sz w:val="18"/>
          <w:szCs w:val="18"/>
          <w:lang w:val="en-US"/>
        </w:rPr>
        <w:t>it</w:t>
      </w:r>
      <w:r w:rsidR="00A86CE5" w:rsidRPr="00D71A85">
        <w:rPr>
          <w:bCs/>
          <w:sz w:val="18"/>
          <w:szCs w:val="18"/>
          <w:lang w:val="en-US"/>
        </w:rPr>
        <w:t xml:space="preserve"> rather as abstract entities</w:t>
      </w:r>
      <w:r w:rsidR="009D66D9">
        <w:rPr>
          <w:bCs/>
          <w:sz w:val="18"/>
          <w:szCs w:val="18"/>
          <w:lang w:val="en-US"/>
        </w:rPr>
        <w:t>, regardless of whether they would actually occur in real-life</w:t>
      </w:r>
      <w:r w:rsidR="00A04400" w:rsidRPr="00D71A85">
        <w:rPr>
          <w:bCs/>
          <w:sz w:val="18"/>
          <w:szCs w:val="18"/>
          <w:lang w:val="en-US"/>
        </w:rPr>
        <w:t>.</w:t>
      </w:r>
      <w:r w:rsidR="00A04400" w:rsidRPr="00D71A85">
        <w:rPr>
          <w:bCs/>
          <w:sz w:val="18"/>
          <w:szCs w:val="18"/>
          <w:vertAlign w:val="superscript"/>
          <w:lang w:val="en-US"/>
        </w:rPr>
        <w:t>2</w:t>
      </w:r>
      <w:r w:rsidR="00A04400" w:rsidRPr="00D71A85">
        <w:rPr>
          <w:bCs/>
          <w:sz w:val="18"/>
          <w:szCs w:val="18"/>
          <w:lang w:val="en-US"/>
        </w:rPr>
        <w:t xml:space="preserve"> </w:t>
      </w:r>
      <w:r w:rsidR="009D66D9">
        <w:rPr>
          <w:bCs/>
          <w:sz w:val="18"/>
          <w:szCs w:val="18"/>
          <w:lang w:val="en-US"/>
        </w:rPr>
        <w:t>Such</w:t>
      </w:r>
      <w:r w:rsidR="00A04400" w:rsidRPr="00D71A85">
        <w:rPr>
          <w:bCs/>
          <w:sz w:val="18"/>
          <w:szCs w:val="18"/>
          <w:lang w:val="en-US"/>
        </w:rPr>
        <w:t xml:space="preserve"> </w:t>
      </w:r>
      <w:r w:rsidR="00A86CE5" w:rsidRPr="00D71A85">
        <w:rPr>
          <w:bCs/>
          <w:sz w:val="18"/>
          <w:szCs w:val="18"/>
          <w:lang w:val="en-US"/>
        </w:rPr>
        <w:t>thought-experimental exercises</w:t>
      </w:r>
      <w:r w:rsidR="00A04400" w:rsidRPr="00D71A85">
        <w:rPr>
          <w:bCs/>
          <w:sz w:val="18"/>
          <w:szCs w:val="18"/>
          <w:lang w:val="en-US"/>
        </w:rPr>
        <w:t xml:space="preserve"> </w:t>
      </w:r>
      <w:r w:rsidR="009D66D9">
        <w:rPr>
          <w:bCs/>
          <w:sz w:val="18"/>
          <w:szCs w:val="18"/>
          <w:lang w:val="en-US"/>
        </w:rPr>
        <w:t>constitute</w:t>
      </w:r>
      <w:r w:rsidR="00A04400" w:rsidRPr="00D71A85">
        <w:rPr>
          <w:bCs/>
          <w:sz w:val="18"/>
          <w:szCs w:val="18"/>
          <w:lang w:val="en-US"/>
        </w:rPr>
        <w:t xml:space="preserve">, of course, a valid way out of the predicament – </w:t>
      </w:r>
      <w:r w:rsidR="009D66D9">
        <w:rPr>
          <w:bCs/>
          <w:sz w:val="18"/>
          <w:szCs w:val="18"/>
          <w:lang w:val="en-US"/>
        </w:rPr>
        <w:t>they</w:t>
      </w:r>
      <w:r w:rsidR="00A04400" w:rsidRPr="00D71A85">
        <w:rPr>
          <w:bCs/>
          <w:sz w:val="18"/>
          <w:szCs w:val="18"/>
          <w:lang w:val="en-US"/>
        </w:rPr>
        <w:t xml:space="preserve"> always </w:t>
      </w:r>
      <w:r w:rsidR="009D66D9">
        <w:rPr>
          <w:bCs/>
          <w:sz w:val="18"/>
          <w:szCs w:val="18"/>
          <w:lang w:val="en-US"/>
        </w:rPr>
        <w:t>do</w:t>
      </w:r>
      <w:r w:rsidR="00A04400" w:rsidRPr="00D71A85">
        <w:rPr>
          <w:bCs/>
          <w:sz w:val="18"/>
          <w:szCs w:val="18"/>
          <w:lang w:val="en-US"/>
        </w:rPr>
        <w:t xml:space="preserve">. But </w:t>
      </w:r>
      <w:r w:rsidR="000A7B2B" w:rsidRPr="00D71A85">
        <w:rPr>
          <w:bCs/>
          <w:sz w:val="18"/>
          <w:szCs w:val="18"/>
          <w:lang w:val="en-US"/>
        </w:rPr>
        <w:t>t</w:t>
      </w:r>
      <w:r w:rsidR="00A04400" w:rsidRPr="00D71A85">
        <w:rPr>
          <w:bCs/>
          <w:sz w:val="18"/>
          <w:szCs w:val="18"/>
          <w:lang w:val="en-US"/>
        </w:rPr>
        <w:t xml:space="preserve">he lessons learned from examining such abstract entities will have little bearing on our </w:t>
      </w:r>
      <w:r w:rsidR="00A86CE5" w:rsidRPr="00D71A85">
        <w:rPr>
          <w:bCs/>
          <w:sz w:val="18"/>
          <w:szCs w:val="18"/>
          <w:lang w:val="en-US"/>
        </w:rPr>
        <w:t xml:space="preserve">understanding of </w:t>
      </w:r>
      <w:r w:rsidR="00A04400" w:rsidRPr="00D71A85">
        <w:rPr>
          <w:bCs/>
          <w:sz w:val="18"/>
          <w:szCs w:val="18"/>
          <w:lang w:val="en-US"/>
        </w:rPr>
        <w:t xml:space="preserve">how </w:t>
      </w:r>
      <w:r w:rsidR="00A86CE5" w:rsidRPr="00D71A85">
        <w:rPr>
          <w:bCs/>
          <w:sz w:val="18"/>
          <w:szCs w:val="18"/>
          <w:lang w:val="en-US"/>
        </w:rPr>
        <w:t>actual disagreement</w:t>
      </w:r>
      <w:r w:rsidR="00A04400" w:rsidRPr="00D71A85">
        <w:rPr>
          <w:bCs/>
          <w:sz w:val="18"/>
          <w:szCs w:val="18"/>
          <w:lang w:val="en-US"/>
        </w:rPr>
        <w:t>s unfold and how they are resolved</w:t>
      </w:r>
      <w:r w:rsidR="00A86CE5" w:rsidRPr="00D71A85">
        <w:rPr>
          <w:bCs/>
          <w:sz w:val="18"/>
          <w:szCs w:val="18"/>
          <w:lang w:val="en-US"/>
        </w:rPr>
        <w:t>.</w:t>
      </w:r>
      <w:r w:rsidR="00A04400" w:rsidRPr="00D71A85">
        <w:rPr>
          <w:bCs/>
          <w:sz w:val="18"/>
          <w:szCs w:val="18"/>
          <w:lang w:val="en-US"/>
        </w:rPr>
        <w:t xml:space="preserve"> </w:t>
      </w:r>
    </w:p>
    <w:p w14:paraId="2B186A2F" w14:textId="77777777" w:rsidR="005011A6" w:rsidRPr="00D71A85" w:rsidRDefault="005011A6" w:rsidP="00CD2BA8">
      <w:pPr>
        <w:spacing w:after="0" w:line="360" w:lineRule="auto"/>
        <w:jc w:val="both"/>
        <w:outlineLvl w:val="0"/>
        <w:rPr>
          <w:bCs/>
          <w:sz w:val="18"/>
          <w:szCs w:val="18"/>
          <w:lang w:val="en-US"/>
        </w:rPr>
      </w:pPr>
    </w:p>
    <w:p w14:paraId="21F5EB3A" w14:textId="7AAF7567" w:rsidR="00D60091" w:rsidRPr="00D71A85" w:rsidRDefault="00B8738C" w:rsidP="00CD2BA8">
      <w:pPr>
        <w:spacing w:after="0" w:line="360" w:lineRule="auto"/>
        <w:jc w:val="both"/>
        <w:outlineLvl w:val="0"/>
        <w:rPr>
          <w:b/>
          <w:sz w:val="18"/>
          <w:szCs w:val="18"/>
          <w:lang w:val="en-US"/>
        </w:rPr>
      </w:pPr>
      <w:r w:rsidRPr="00D71A85">
        <w:rPr>
          <w:b/>
          <w:sz w:val="18"/>
          <w:szCs w:val="18"/>
          <w:lang w:val="en-US"/>
        </w:rPr>
        <w:t xml:space="preserve">3 </w:t>
      </w:r>
      <w:r w:rsidR="00335D23">
        <w:rPr>
          <w:b/>
          <w:sz w:val="18"/>
          <w:szCs w:val="18"/>
          <w:lang w:val="en-US"/>
        </w:rPr>
        <w:t>First thesis: All disagreements are deep</w:t>
      </w:r>
    </w:p>
    <w:p w14:paraId="6C4B9B21" w14:textId="2B8B29E4" w:rsidR="00C108E8" w:rsidRPr="00D71A85" w:rsidRDefault="00C108E8" w:rsidP="00CD2BA8">
      <w:pPr>
        <w:spacing w:after="0" w:line="360" w:lineRule="auto"/>
        <w:jc w:val="both"/>
        <w:outlineLvl w:val="0"/>
        <w:rPr>
          <w:b/>
          <w:sz w:val="18"/>
          <w:szCs w:val="18"/>
          <w:lang w:val="en-US"/>
        </w:rPr>
      </w:pPr>
    </w:p>
    <w:p w14:paraId="14D2CEB2" w14:textId="10EF1111" w:rsidR="00C108E8" w:rsidRPr="00D71A85" w:rsidRDefault="00F96ED0" w:rsidP="00CD2BA8">
      <w:pPr>
        <w:spacing w:after="0" w:line="360" w:lineRule="auto"/>
        <w:jc w:val="both"/>
        <w:outlineLvl w:val="0"/>
        <w:rPr>
          <w:sz w:val="18"/>
          <w:szCs w:val="18"/>
          <w:lang w:val="en-US"/>
        </w:rPr>
      </w:pPr>
      <w:r w:rsidRPr="00D71A85">
        <w:rPr>
          <w:sz w:val="18"/>
          <w:szCs w:val="18"/>
          <w:lang w:val="en-US"/>
        </w:rPr>
        <w:t xml:space="preserve">In this section I want to </w:t>
      </w:r>
      <w:r w:rsidR="000A7B2B" w:rsidRPr="00D71A85">
        <w:rPr>
          <w:sz w:val="18"/>
          <w:szCs w:val="18"/>
          <w:lang w:val="en-US"/>
        </w:rPr>
        <w:t>explain why the</w:t>
      </w:r>
      <w:r w:rsidR="00C108E8" w:rsidRPr="00D71A85">
        <w:rPr>
          <w:sz w:val="18"/>
          <w:szCs w:val="18"/>
          <w:lang w:val="en-US"/>
        </w:rPr>
        <w:t xml:space="preserve"> special status of deep disagreements</w:t>
      </w:r>
      <w:r w:rsidR="00D60091" w:rsidRPr="00D71A85">
        <w:rPr>
          <w:sz w:val="18"/>
          <w:szCs w:val="18"/>
          <w:lang w:val="en-US"/>
        </w:rPr>
        <w:t xml:space="preserve"> could not have been establishe</w:t>
      </w:r>
      <w:r w:rsidR="000A7B2B" w:rsidRPr="00D71A85">
        <w:rPr>
          <w:sz w:val="18"/>
          <w:szCs w:val="18"/>
          <w:lang w:val="en-US"/>
        </w:rPr>
        <w:t>d. The reason is the following</w:t>
      </w:r>
      <w:r w:rsidR="00C108E8" w:rsidRPr="00D71A85">
        <w:rPr>
          <w:sz w:val="18"/>
          <w:szCs w:val="18"/>
          <w:lang w:val="en-US"/>
        </w:rPr>
        <w:t xml:space="preserve">: all disagreements exhibit the problems that scholars </w:t>
      </w:r>
      <w:r w:rsidR="00D162C9" w:rsidRPr="00D71A85">
        <w:rPr>
          <w:sz w:val="18"/>
          <w:szCs w:val="18"/>
          <w:lang w:val="en-US"/>
        </w:rPr>
        <w:t>wished to</w:t>
      </w:r>
      <w:r w:rsidR="00C108E8" w:rsidRPr="00D71A85">
        <w:rPr>
          <w:sz w:val="18"/>
          <w:szCs w:val="18"/>
          <w:lang w:val="en-US"/>
        </w:rPr>
        <w:t xml:space="preserve"> ascribe to deep disagreements. </w:t>
      </w:r>
      <w:r w:rsidR="00D162C9" w:rsidRPr="00D71A85">
        <w:rPr>
          <w:sz w:val="18"/>
          <w:szCs w:val="18"/>
          <w:lang w:val="en-US"/>
        </w:rPr>
        <w:t xml:space="preserve">I want to argue </w:t>
      </w:r>
      <w:r w:rsidR="00102845">
        <w:rPr>
          <w:sz w:val="18"/>
          <w:szCs w:val="18"/>
          <w:lang w:val="en-US"/>
        </w:rPr>
        <w:t xml:space="preserve">here for the first thesis announced in the introduction, i.e. (1) </w:t>
      </w:r>
      <w:r w:rsidR="00D162C9" w:rsidRPr="00D71A85">
        <w:rPr>
          <w:sz w:val="18"/>
          <w:szCs w:val="18"/>
          <w:lang w:val="en-US"/>
        </w:rPr>
        <w:t xml:space="preserve">that all disagreements are either deep or </w:t>
      </w:r>
      <w:r w:rsidR="00C108E8" w:rsidRPr="00D71A85">
        <w:rPr>
          <w:sz w:val="18"/>
          <w:szCs w:val="18"/>
          <w:lang w:val="en-US"/>
        </w:rPr>
        <w:t xml:space="preserve">else not disagreements at all. </w:t>
      </w:r>
    </w:p>
    <w:p w14:paraId="27E22F78" w14:textId="4B9F2FC4" w:rsidR="001467DD" w:rsidRPr="00D71A85" w:rsidRDefault="00C108E8" w:rsidP="00A82DCA">
      <w:pPr>
        <w:spacing w:after="0" w:line="360" w:lineRule="auto"/>
        <w:jc w:val="both"/>
        <w:outlineLvl w:val="0"/>
        <w:rPr>
          <w:sz w:val="18"/>
          <w:szCs w:val="18"/>
          <w:lang w:val="en-US"/>
        </w:rPr>
      </w:pPr>
      <w:r w:rsidRPr="00D71A85">
        <w:rPr>
          <w:sz w:val="18"/>
          <w:szCs w:val="18"/>
          <w:lang w:val="en-US"/>
        </w:rPr>
        <w:tab/>
        <w:t xml:space="preserve">Let us start from a basic conception of disagreement as two </w:t>
      </w:r>
      <w:r w:rsidR="000A7B2B" w:rsidRPr="00D71A85">
        <w:rPr>
          <w:sz w:val="18"/>
          <w:szCs w:val="18"/>
          <w:lang w:val="en-US"/>
        </w:rPr>
        <w:t>parties</w:t>
      </w:r>
      <w:r w:rsidRPr="00D71A85">
        <w:rPr>
          <w:sz w:val="18"/>
          <w:szCs w:val="18"/>
          <w:lang w:val="en-US"/>
        </w:rPr>
        <w:t xml:space="preserve"> </w:t>
      </w:r>
      <w:r w:rsidR="008C402C" w:rsidRPr="00D71A85">
        <w:rPr>
          <w:sz w:val="18"/>
          <w:szCs w:val="18"/>
          <w:lang w:val="en-US"/>
        </w:rPr>
        <w:t>holding different commitments regarding</w:t>
      </w:r>
      <w:r w:rsidRPr="00D71A85">
        <w:rPr>
          <w:sz w:val="18"/>
          <w:szCs w:val="18"/>
          <w:lang w:val="en-US"/>
        </w:rPr>
        <w:t xml:space="preserve"> the</w:t>
      </w:r>
      <w:r w:rsidR="007506BF" w:rsidRPr="00D71A85">
        <w:rPr>
          <w:sz w:val="18"/>
          <w:szCs w:val="18"/>
          <w:lang w:val="en-US"/>
        </w:rPr>
        <w:t xml:space="preserve"> </w:t>
      </w:r>
      <w:r w:rsidRPr="00D71A85">
        <w:rPr>
          <w:sz w:val="18"/>
          <w:szCs w:val="18"/>
          <w:lang w:val="en-US"/>
        </w:rPr>
        <w:t xml:space="preserve">acceptability (or truth) of a </w:t>
      </w:r>
      <w:r w:rsidR="007506BF" w:rsidRPr="00D71A85">
        <w:rPr>
          <w:sz w:val="18"/>
          <w:szCs w:val="18"/>
          <w:lang w:val="en-US"/>
        </w:rPr>
        <w:t>statement</w:t>
      </w:r>
      <w:r w:rsidR="000A7B2B" w:rsidRPr="00D71A85">
        <w:rPr>
          <w:sz w:val="18"/>
          <w:szCs w:val="18"/>
          <w:lang w:val="en-US"/>
        </w:rPr>
        <w:t xml:space="preserve"> </w:t>
      </w:r>
      <w:r w:rsidR="000A7B2B" w:rsidRPr="00D71A85">
        <w:rPr>
          <w:sz w:val="18"/>
          <w:szCs w:val="18"/>
          <w:lang w:val="en-US"/>
        </w:rPr>
        <w:fldChar w:fldCharType="begin"/>
      </w:r>
      <w:r w:rsidR="000A7B2B" w:rsidRPr="00D71A85">
        <w:rPr>
          <w:sz w:val="18"/>
          <w:szCs w:val="18"/>
          <w:lang w:val="en-US"/>
        </w:rPr>
        <w:instrText xml:space="preserve"> ADDIN EN.CITE &lt;EndNote&gt;&lt;Cite&gt;&lt;Author&gt;van Eemeren&lt;/Author&gt;&lt;Year&gt;2016&lt;/Year&gt;&lt;RecNum&gt;348&lt;/RecNum&gt;&lt;DisplayText&gt;(van Eemeren and Snoeck Henkemans 2016; Walton 2015)&lt;/DisplayText&gt;&lt;record&gt;&lt;rec-number&gt;348&lt;/rec-number&gt;&lt;foreign-keys&gt;&lt;key app="EN" db-id="wwdewr2pcts2f2esazb5wxdcpxxf9ppv55tv" timestamp="0"&gt;348&lt;/key&gt;&lt;/foreign-keys&gt;&lt;ref-type name="Book"&gt;6&lt;/ref-type&gt;&lt;contributors&gt;&lt;authors&gt;&lt;author&gt;van Eemeren, F. H.&lt;/author&gt;&lt;author&gt;Snoeck Henkemans, A. F.&lt;/author&gt;&lt;/authors&gt;&lt;/contributors&gt;&lt;titles&gt;&lt;title&gt;Argumentation: Analysis and Evaluation&lt;/title&gt;&lt;/titles&gt;&lt;dates&gt;&lt;year&gt;2016&lt;/year&gt;&lt;/dates&gt;&lt;pub-location&gt;New York&lt;/pub-location&gt;&lt;publisher&gt;Routledge&lt;/publisher&gt;&lt;isbn&gt;1315401134&lt;/isbn&gt;&lt;urls&gt;&lt;/urls&gt;&lt;/record&gt;&lt;/Cite&gt;&lt;Cite&gt;&lt;Author&gt;Walton&lt;/Author&gt;&lt;Year&gt;2015&lt;/Year&gt;&lt;RecNum&gt;1002&lt;/RecNum&gt;&lt;record&gt;&lt;rec-number&gt;1002&lt;/rec-number&gt;&lt;foreign-keys&gt;&lt;key app="EN" db-id="wwdewr2pcts2f2esazb5wxdcpxxf9ppv55tv" timestamp="0"&gt;1002&lt;/key&gt;&lt;/foreign-keys&gt;&lt;ref-type name="Book"&gt;6&lt;/ref-type&gt;&lt;contributors&gt;&lt;authors&gt;&lt;author&gt;Walton, Douglas&lt;/author&gt;&lt;/authors&gt;&lt;/contributors&gt;&lt;titles&gt;&lt;title&gt;Argument evaluation and evidence&lt;/title&gt;&lt;/titles&gt;&lt;volume&gt;23&lt;/volume&gt;&lt;dates&gt;&lt;year&gt;2015&lt;/year&gt;&lt;/dates&gt;&lt;pub-location&gt;Dordrecht&lt;/pub-location&gt;&lt;publisher&gt;Springer&lt;/publisher&gt;&lt;isbn&gt;331919626X&lt;/isbn&gt;&lt;urls&gt;&lt;/urls&gt;&lt;/record&gt;&lt;/Cite&gt;&lt;/EndNote&gt;</w:instrText>
      </w:r>
      <w:r w:rsidR="000A7B2B" w:rsidRPr="00D71A85">
        <w:rPr>
          <w:sz w:val="18"/>
          <w:szCs w:val="18"/>
          <w:lang w:val="en-US"/>
        </w:rPr>
        <w:fldChar w:fldCharType="separate"/>
      </w:r>
      <w:r w:rsidR="000A7B2B" w:rsidRPr="00D71A85">
        <w:rPr>
          <w:sz w:val="18"/>
          <w:szCs w:val="18"/>
          <w:lang w:val="en-US"/>
        </w:rPr>
        <w:t>(van Eemeren and Snoeck Henkemans 2016; Walton 2015)</w:t>
      </w:r>
      <w:r w:rsidR="000A7B2B" w:rsidRPr="00D71A85">
        <w:rPr>
          <w:sz w:val="18"/>
          <w:szCs w:val="18"/>
          <w:lang w:val="en-US"/>
        </w:rPr>
        <w:fldChar w:fldCharType="end"/>
      </w:r>
      <w:r w:rsidRPr="00D71A85">
        <w:rPr>
          <w:i/>
          <w:iCs/>
          <w:sz w:val="18"/>
          <w:szCs w:val="18"/>
          <w:lang w:val="en-US"/>
        </w:rPr>
        <w:t>.</w:t>
      </w:r>
      <w:r w:rsidR="007506BF" w:rsidRPr="00D71A85">
        <w:rPr>
          <w:i/>
          <w:iCs/>
          <w:sz w:val="18"/>
          <w:szCs w:val="18"/>
          <w:lang w:val="en-US"/>
        </w:rPr>
        <w:t xml:space="preserve"> </w:t>
      </w:r>
      <w:r w:rsidR="007506BF" w:rsidRPr="00D71A85">
        <w:rPr>
          <w:sz w:val="18"/>
          <w:szCs w:val="18"/>
          <w:lang w:val="en-US"/>
        </w:rPr>
        <w:t>The propositional content of this statement can be as simple or as complex as we w</w:t>
      </w:r>
      <w:r w:rsidR="00A82DCA" w:rsidRPr="00D71A85">
        <w:rPr>
          <w:sz w:val="18"/>
          <w:szCs w:val="18"/>
          <w:lang w:val="en-US"/>
        </w:rPr>
        <w:t>ish</w:t>
      </w:r>
      <w:r w:rsidR="007506BF" w:rsidRPr="00D71A85">
        <w:rPr>
          <w:sz w:val="18"/>
          <w:szCs w:val="18"/>
          <w:lang w:val="en-US"/>
        </w:rPr>
        <w:t xml:space="preserve"> and the force with which the propositional content is asserted</w:t>
      </w:r>
      <w:r w:rsidR="00A82DCA" w:rsidRPr="00D71A85">
        <w:rPr>
          <w:sz w:val="18"/>
          <w:szCs w:val="18"/>
          <w:lang w:val="en-US"/>
        </w:rPr>
        <w:t xml:space="preserve"> can also vary along known lines from weak suggestion to strong conviction</w:t>
      </w:r>
      <w:r w:rsidR="007506BF" w:rsidRPr="00D71A85">
        <w:rPr>
          <w:sz w:val="18"/>
          <w:szCs w:val="18"/>
          <w:lang w:val="en-US"/>
        </w:rPr>
        <w:t xml:space="preserve">. </w:t>
      </w:r>
      <w:r w:rsidR="007506BF" w:rsidRPr="00D71A85">
        <w:rPr>
          <w:color w:val="000000" w:themeColor="text1"/>
          <w:sz w:val="18"/>
          <w:szCs w:val="18"/>
          <w:lang w:val="en-US"/>
        </w:rPr>
        <w:t>So</w:t>
      </w:r>
      <w:r w:rsidR="007506BF" w:rsidRPr="00D71A85">
        <w:rPr>
          <w:sz w:val="18"/>
          <w:szCs w:val="18"/>
          <w:lang w:val="en-US"/>
        </w:rPr>
        <w:t>me scholars might wish to interject that what lies at the heart of deep disagreements (hinge commitments or otherwise) are not propositional entities</w:t>
      </w:r>
      <w:r w:rsidR="001467DD" w:rsidRPr="00D71A85">
        <w:rPr>
          <w:sz w:val="18"/>
          <w:szCs w:val="18"/>
          <w:lang w:val="en-US"/>
        </w:rPr>
        <w:t xml:space="preserve"> </w:t>
      </w:r>
      <w:r w:rsidR="001467DD" w:rsidRPr="00D71A85">
        <w:rPr>
          <w:sz w:val="18"/>
          <w:szCs w:val="18"/>
          <w:lang w:val="en-US"/>
        </w:rPr>
        <w:fldChar w:fldCharType="begin"/>
      </w:r>
      <w:r w:rsidR="00F32235" w:rsidRPr="00D71A85">
        <w:rPr>
          <w:sz w:val="18"/>
          <w:szCs w:val="18"/>
          <w:lang w:val="en-US"/>
        </w:rPr>
        <w:instrText xml:space="preserve"> ADDIN EN.CITE &lt;EndNote&gt;&lt;Cite&gt;&lt;Author&gt;Ranalli&lt;/Author&gt;&lt;Year&gt;2021&lt;/Year&gt;&lt;RecNum&gt;3290&lt;/RecNum&gt;&lt;Prefix&gt;see &lt;/Prefix&gt;&lt;Suffix&gt; for an overview of this issue&lt;/Suffix&gt;&lt;DisplayText&gt;(see Ranalli 2021 for an overview of this issue)&lt;/DisplayText&gt;&lt;record&gt;&lt;rec-number&gt;3290&lt;/rec-number&gt;&lt;foreign-keys&gt;&lt;key app="EN" db-id="wwdewr2pcts2f2esazb5wxdcpxxf9ppv55tv" timestamp="1634983804"&gt;3290&lt;/key&gt;&lt;/foreign-keys&gt;&lt;ref-type name="Journal Article"&gt;17&lt;/ref-type&gt;&lt;contributors&gt;&lt;authors&gt;&lt;author&gt;Ranalli, Chris&lt;/author&gt;&lt;/authors&gt;&lt;/contributors&gt;&lt;titles&gt;&lt;title&gt;What is deep disagreement?&lt;/title&gt;&lt;secondary-title&gt;Topoi&lt;/secondary-title&gt;&lt;/titles&gt;&lt;periodical&gt;&lt;full-title&gt;Topoi&lt;/full-title&gt;&lt;/periodical&gt;&lt;pages&gt;938-998&lt;/pages&gt;&lt;volume&gt;40&lt;/volume&gt;&lt;dates&gt;&lt;year&gt;2021&lt;/year&gt;&lt;/dates&gt;&lt;isbn&gt;1572-8749&lt;/isbn&gt;&lt;urls&gt;&lt;/urls&gt;&lt;/record&gt;&lt;/Cite&gt;&lt;/EndNote&gt;</w:instrText>
      </w:r>
      <w:r w:rsidR="001467DD" w:rsidRPr="00D71A85">
        <w:rPr>
          <w:sz w:val="18"/>
          <w:szCs w:val="18"/>
          <w:lang w:val="en-US"/>
        </w:rPr>
        <w:fldChar w:fldCharType="separate"/>
      </w:r>
      <w:r w:rsidR="00F32235" w:rsidRPr="00D71A85">
        <w:rPr>
          <w:sz w:val="18"/>
          <w:szCs w:val="18"/>
          <w:lang w:val="en-US"/>
        </w:rPr>
        <w:t>(see Ranalli 2021 for an overview of this issue)</w:t>
      </w:r>
      <w:r w:rsidR="001467DD" w:rsidRPr="00D71A85">
        <w:rPr>
          <w:sz w:val="18"/>
          <w:szCs w:val="18"/>
          <w:lang w:val="en-US"/>
        </w:rPr>
        <w:fldChar w:fldCharType="end"/>
      </w:r>
      <w:r w:rsidR="007506BF" w:rsidRPr="00D71A85">
        <w:rPr>
          <w:sz w:val="18"/>
          <w:szCs w:val="18"/>
          <w:lang w:val="en-US"/>
        </w:rPr>
        <w:t xml:space="preserve">. </w:t>
      </w:r>
      <w:r w:rsidR="000C5FC5" w:rsidRPr="00D71A85">
        <w:rPr>
          <w:sz w:val="18"/>
          <w:szCs w:val="18"/>
          <w:lang w:val="en-US"/>
        </w:rPr>
        <w:t>But w</w:t>
      </w:r>
      <w:r w:rsidR="007506BF" w:rsidRPr="00D71A85">
        <w:rPr>
          <w:sz w:val="18"/>
          <w:szCs w:val="18"/>
          <w:lang w:val="en-US"/>
        </w:rPr>
        <w:t xml:space="preserve">e can allow for </w:t>
      </w:r>
      <w:r w:rsidR="001467DD" w:rsidRPr="00D71A85">
        <w:rPr>
          <w:sz w:val="18"/>
          <w:szCs w:val="18"/>
          <w:lang w:val="en-US"/>
        </w:rPr>
        <w:t xml:space="preserve">two individuals to be separated by </w:t>
      </w:r>
      <w:r w:rsidR="00BB62E6">
        <w:rPr>
          <w:sz w:val="18"/>
          <w:szCs w:val="18"/>
          <w:lang w:val="en-US"/>
        </w:rPr>
        <w:t>their difference in</w:t>
      </w:r>
      <w:r w:rsidR="00A82DCA" w:rsidRPr="00D71A85">
        <w:rPr>
          <w:sz w:val="18"/>
          <w:szCs w:val="18"/>
          <w:lang w:val="en-US"/>
        </w:rPr>
        <w:t xml:space="preserve"> </w:t>
      </w:r>
      <w:r w:rsidR="00BB62E6">
        <w:rPr>
          <w:sz w:val="18"/>
          <w:szCs w:val="18"/>
          <w:lang w:val="en-US"/>
        </w:rPr>
        <w:t xml:space="preserve">non-propositional </w:t>
      </w:r>
      <w:r w:rsidR="00A82DCA" w:rsidRPr="00D71A85">
        <w:rPr>
          <w:sz w:val="18"/>
          <w:szCs w:val="18"/>
          <w:lang w:val="en-US"/>
        </w:rPr>
        <w:t xml:space="preserve">worldviews </w:t>
      </w:r>
      <w:r w:rsidR="001467DD" w:rsidRPr="00D71A85">
        <w:rPr>
          <w:sz w:val="18"/>
          <w:szCs w:val="18"/>
          <w:lang w:val="en-US"/>
        </w:rPr>
        <w:t xml:space="preserve">without </w:t>
      </w:r>
      <w:r w:rsidR="000C5FC5" w:rsidRPr="00D71A85">
        <w:rPr>
          <w:sz w:val="18"/>
          <w:szCs w:val="18"/>
          <w:lang w:val="en-US"/>
        </w:rPr>
        <w:t>concluding that</w:t>
      </w:r>
      <w:r w:rsidR="001467DD" w:rsidRPr="00D71A85">
        <w:rPr>
          <w:sz w:val="18"/>
          <w:szCs w:val="18"/>
          <w:lang w:val="en-US"/>
        </w:rPr>
        <w:t xml:space="preserve"> </w:t>
      </w:r>
      <w:r w:rsidR="000C5FC5" w:rsidRPr="00D71A85">
        <w:rPr>
          <w:sz w:val="18"/>
          <w:szCs w:val="18"/>
          <w:lang w:val="en-US"/>
        </w:rPr>
        <w:t>this</w:t>
      </w:r>
      <w:r w:rsidR="001467DD" w:rsidRPr="00D71A85">
        <w:rPr>
          <w:sz w:val="18"/>
          <w:szCs w:val="18"/>
          <w:lang w:val="en-US"/>
        </w:rPr>
        <w:t xml:space="preserve"> </w:t>
      </w:r>
      <w:r w:rsidR="00BB62E6">
        <w:rPr>
          <w:sz w:val="18"/>
          <w:szCs w:val="18"/>
          <w:lang w:val="en-US"/>
        </w:rPr>
        <w:t>‘</w:t>
      </w:r>
      <w:r w:rsidR="00A82DCA" w:rsidRPr="00D71A85">
        <w:rPr>
          <w:sz w:val="18"/>
          <w:szCs w:val="18"/>
          <w:lang w:val="en-US"/>
        </w:rPr>
        <w:t>non-propositional</w:t>
      </w:r>
      <w:r w:rsidR="00BB62E6">
        <w:rPr>
          <w:sz w:val="18"/>
          <w:szCs w:val="18"/>
          <w:lang w:val="en-US"/>
        </w:rPr>
        <w:t>ity’</w:t>
      </w:r>
      <w:r w:rsidR="00A82DCA" w:rsidRPr="00D71A85">
        <w:rPr>
          <w:sz w:val="18"/>
          <w:szCs w:val="18"/>
          <w:lang w:val="en-US"/>
        </w:rPr>
        <w:t xml:space="preserve"> </w:t>
      </w:r>
      <w:r w:rsidR="000C5FC5" w:rsidRPr="00D71A85">
        <w:rPr>
          <w:sz w:val="18"/>
          <w:szCs w:val="18"/>
          <w:lang w:val="en-US"/>
        </w:rPr>
        <w:t>must</w:t>
      </w:r>
      <w:r w:rsidR="00A82DCA" w:rsidRPr="00D71A85">
        <w:rPr>
          <w:sz w:val="18"/>
          <w:szCs w:val="18"/>
          <w:lang w:val="en-US"/>
        </w:rPr>
        <w:t xml:space="preserve"> carry over to</w:t>
      </w:r>
      <w:r w:rsidR="001467DD" w:rsidRPr="00D71A85">
        <w:rPr>
          <w:sz w:val="18"/>
          <w:szCs w:val="18"/>
          <w:lang w:val="en-US"/>
        </w:rPr>
        <w:t xml:space="preserve"> their disagreement. A die-hard communist and a die-hard liberal might have irreconcilably different worldviews</w:t>
      </w:r>
      <w:r w:rsidR="00A82DCA" w:rsidRPr="00D71A85">
        <w:rPr>
          <w:sz w:val="18"/>
          <w:szCs w:val="18"/>
          <w:lang w:val="en-US"/>
        </w:rPr>
        <w:t xml:space="preserve">, </w:t>
      </w:r>
      <w:r w:rsidR="001467DD" w:rsidRPr="00D71A85">
        <w:rPr>
          <w:sz w:val="18"/>
          <w:szCs w:val="18"/>
          <w:lang w:val="en-US"/>
        </w:rPr>
        <w:t xml:space="preserve">but to the extent that they </w:t>
      </w:r>
      <w:r w:rsidR="001467DD" w:rsidRPr="00D71A85">
        <w:rPr>
          <w:i/>
          <w:iCs/>
          <w:sz w:val="18"/>
          <w:szCs w:val="18"/>
          <w:lang w:val="en-US"/>
        </w:rPr>
        <w:t xml:space="preserve">disagree </w:t>
      </w:r>
      <w:r w:rsidR="001467DD" w:rsidRPr="00D71A85">
        <w:rPr>
          <w:i/>
          <w:iCs/>
          <w:sz w:val="18"/>
          <w:szCs w:val="18"/>
          <w:lang w:val="en-US"/>
        </w:rPr>
        <w:lastRenderedPageBreak/>
        <w:t>on something</w:t>
      </w:r>
      <w:r w:rsidR="001467DD" w:rsidRPr="00D71A85">
        <w:rPr>
          <w:sz w:val="18"/>
          <w:szCs w:val="18"/>
          <w:lang w:val="en-US"/>
        </w:rPr>
        <w:t>, they must express this disagreement</w:t>
      </w:r>
      <w:r w:rsidR="00A82DCA" w:rsidRPr="00D71A85">
        <w:rPr>
          <w:sz w:val="18"/>
          <w:szCs w:val="18"/>
          <w:lang w:val="en-US"/>
        </w:rPr>
        <w:t xml:space="preserve"> as </w:t>
      </w:r>
      <w:r w:rsidR="00BB62E6">
        <w:rPr>
          <w:sz w:val="18"/>
          <w:szCs w:val="18"/>
          <w:lang w:val="en-US"/>
        </w:rPr>
        <w:t>commitments</w:t>
      </w:r>
      <w:r w:rsidR="00A82DCA" w:rsidRPr="00D71A85">
        <w:rPr>
          <w:sz w:val="18"/>
          <w:szCs w:val="18"/>
          <w:lang w:val="en-US"/>
        </w:rPr>
        <w:t xml:space="preserve"> pertaining to </w:t>
      </w:r>
      <w:r w:rsidR="00BB62E6">
        <w:rPr>
          <w:sz w:val="18"/>
          <w:szCs w:val="18"/>
          <w:lang w:val="en-US"/>
        </w:rPr>
        <w:t xml:space="preserve">a statement with </w:t>
      </w:r>
      <w:r w:rsidR="00A82DCA" w:rsidRPr="00D71A85">
        <w:rPr>
          <w:sz w:val="18"/>
          <w:szCs w:val="18"/>
          <w:lang w:val="en-US"/>
        </w:rPr>
        <w:t>proposition</w:t>
      </w:r>
      <w:r w:rsidR="008C402C" w:rsidRPr="00D71A85">
        <w:rPr>
          <w:sz w:val="18"/>
          <w:szCs w:val="18"/>
          <w:lang w:val="en-US"/>
        </w:rPr>
        <w:t>al content</w:t>
      </w:r>
      <w:r w:rsidR="001467DD" w:rsidRPr="00D71A85">
        <w:rPr>
          <w:sz w:val="18"/>
          <w:szCs w:val="18"/>
          <w:lang w:val="en-US"/>
        </w:rPr>
        <w:t>.</w:t>
      </w:r>
      <w:r w:rsidR="00BB62E6">
        <w:rPr>
          <w:sz w:val="18"/>
          <w:szCs w:val="18"/>
          <w:lang w:val="en-US"/>
        </w:rPr>
        <w:t xml:space="preserve"> </w:t>
      </w:r>
      <w:r w:rsidR="001467DD" w:rsidRPr="00D71A85">
        <w:rPr>
          <w:sz w:val="18"/>
          <w:szCs w:val="18"/>
          <w:lang w:val="en-US"/>
        </w:rPr>
        <w:t xml:space="preserve"> </w:t>
      </w:r>
    </w:p>
    <w:p w14:paraId="591B92F2" w14:textId="22D1A6C6" w:rsidR="001C728F" w:rsidRPr="00D71A85" w:rsidRDefault="00A82DCA" w:rsidP="003D4572">
      <w:pPr>
        <w:spacing w:after="0" w:line="360" w:lineRule="auto"/>
        <w:jc w:val="both"/>
        <w:outlineLvl w:val="0"/>
        <w:rPr>
          <w:sz w:val="18"/>
          <w:szCs w:val="18"/>
          <w:lang w:val="en-US"/>
        </w:rPr>
      </w:pPr>
      <w:r w:rsidRPr="00D71A85">
        <w:rPr>
          <w:sz w:val="18"/>
          <w:szCs w:val="18"/>
          <w:lang w:val="en-US"/>
        </w:rPr>
        <w:tab/>
        <w:t>Instead of asking what would make this disagreement a deep one</w:t>
      </w:r>
      <w:r w:rsidR="0071363A" w:rsidRPr="00D71A85">
        <w:rPr>
          <w:sz w:val="18"/>
          <w:szCs w:val="18"/>
          <w:lang w:val="en-US"/>
        </w:rPr>
        <w:t xml:space="preserve"> and try</w:t>
      </w:r>
      <w:r w:rsidR="00817363" w:rsidRPr="00D71A85">
        <w:rPr>
          <w:sz w:val="18"/>
          <w:szCs w:val="18"/>
          <w:lang w:val="en-US"/>
        </w:rPr>
        <w:t>ing</w:t>
      </w:r>
      <w:r w:rsidR="0071363A" w:rsidRPr="00D71A85">
        <w:rPr>
          <w:sz w:val="18"/>
          <w:szCs w:val="18"/>
          <w:lang w:val="en-US"/>
        </w:rPr>
        <w:t xml:space="preserve"> to search for </w:t>
      </w:r>
      <w:r w:rsidR="00F76CAB" w:rsidRPr="00D71A85">
        <w:rPr>
          <w:sz w:val="18"/>
          <w:szCs w:val="18"/>
          <w:lang w:val="en-US"/>
        </w:rPr>
        <w:t xml:space="preserve">some </w:t>
      </w:r>
      <w:r w:rsidR="0071363A" w:rsidRPr="00D71A85">
        <w:rPr>
          <w:sz w:val="18"/>
          <w:szCs w:val="18"/>
          <w:lang w:val="en-US"/>
        </w:rPr>
        <w:t xml:space="preserve">Aristotelian </w:t>
      </w:r>
      <w:r w:rsidR="0071363A" w:rsidRPr="00D71A85">
        <w:rPr>
          <w:i/>
          <w:iCs/>
          <w:sz w:val="18"/>
          <w:szCs w:val="18"/>
          <w:lang w:val="en-US"/>
        </w:rPr>
        <w:t xml:space="preserve">archai </w:t>
      </w:r>
      <w:r w:rsidR="0071363A" w:rsidRPr="00D71A85">
        <w:rPr>
          <w:sz w:val="18"/>
          <w:szCs w:val="18"/>
          <w:lang w:val="en-US"/>
        </w:rPr>
        <w:t>in real-life situations,</w:t>
      </w:r>
      <w:r w:rsidRPr="00D71A85">
        <w:rPr>
          <w:sz w:val="18"/>
          <w:szCs w:val="18"/>
          <w:lang w:val="en-US"/>
        </w:rPr>
        <w:t xml:space="preserve"> I propose to start from the other end. Let us ask what </w:t>
      </w:r>
      <w:r w:rsidR="00817363" w:rsidRPr="00D71A85">
        <w:rPr>
          <w:sz w:val="18"/>
          <w:szCs w:val="18"/>
          <w:lang w:val="en-US"/>
        </w:rPr>
        <w:t xml:space="preserve">it </w:t>
      </w:r>
      <w:r w:rsidRPr="00D71A85">
        <w:rPr>
          <w:sz w:val="18"/>
          <w:szCs w:val="18"/>
          <w:lang w:val="en-US"/>
        </w:rPr>
        <w:t xml:space="preserve">would mean for two </w:t>
      </w:r>
      <w:r w:rsidR="00C624DD" w:rsidRPr="00D71A85">
        <w:rPr>
          <w:sz w:val="18"/>
          <w:szCs w:val="18"/>
          <w:lang w:val="en-US"/>
        </w:rPr>
        <w:t>discussants, Cain and Abe</w:t>
      </w:r>
      <w:r w:rsidR="00D30CB3" w:rsidRPr="00D71A85">
        <w:rPr>
          <w:sz w:val="18"/>
          <w:szCs w:val="18"/>
          <w:lang w:val="en-US"/>
        </w:rPr>
        <w:t>l</w:t>
      </w:r>
      <w:r w:rsidR="00C624DD" w:rsidRPr="00D71A85">
        <w:rPr>
          <w:sz w:val="18"/>
          <w:szCs w:val="18"/>
          <w:lang w:val="en-US"/>
        </w:rPr>
        <w:t>,</w:t>
      </w:r>
      <w:r w:rsidRPr="00D71A85">
        <w:rPr>
          <w:sz w:val="18"/>
          <w:szCs w:val="18"/>
          <w:lang w:val="en-US"/>
        </w:rPr>
        <w:t xml:space="preserve"> to </w:t>
      </w:r>
      <w:r w:rsidRPr="00D71A85">
        <w:rPr>
          <w:i/>
          <w:iCs/>
          <w:sz w:val="18"/>
          <w:szCs w:val="18"/>
          <w:lang w:val="en-US"/>
        </w:rPr>
        <w:t>resolve their disagreement</w:t>
      </w:r>
      <w:r w:rsidRPr="00D71A85">
        <w:rPr>
          <w:sz w:val="18"/>
          <w:szCs w:val="18"/>
          <w:lang w:val="en-US"/>
        </w:rPr>
        <w:t xml:space="preserve"> </w:t>
      </w:r>
      <w:r w:rsidRPr="00D71A85">
        <w:rPr>
          <w:i/>
          <w:iCs/>
          <w:sz w:val="18"/>
          <w:szCs w:val="18"/>
          <w:lang w:val="en-US"/>
        </w:rPr>
        <w:t xml:space="preserve">rationally. </w:t>
      </w:r>
      <w:r w:rsidR="00D30CB3" w:rsidRPr="00D71A85">
        <w:rPr>
          <w:sz w:val="18"/>
          <w:szCs w:val="18"/>
          <w:lang w:val="en-US"/>
        </w:rPr>
        <w:t xml:space="preserve">Let us assume that Cain is stating </w:t>
      </w:r>
      <w:r w:rsidR="000401B1" w:rsidRPr="00D71A85">
        <w:rPr>
          <w:i/>
          <w:iCs/>
          <w:sz w:val="18"/>
          <w:szCs w:val="18"/>
          <w:lang w:val="en-US"/>
        </w:rPr>
        <w:t>q</w:t>
      </w:r>
      <w:r w:rsidR="00D30CB3" w:rsidRPr="00D71A85">
        <w:rPr>
          <w:i/>
          <w:iCs/>
          <w:sz w:val="18"/>
          <w:szCs w:val="18"/>
          <w:lang w:val="en-US"/>
        </w:rPr>
        <w:t xml:space="preserve"> </w:t>
      </w:r>
      <w:r w:rsidR="00D30CB3" w:rsidRPr="00D71A85">
        <w:rPr>
          <w:sz w:val="18"/>
          <w:szCs w:val="18"/>
          <w:lang w:val="en-US"/>
        </w:rPr>
        <w:t xml:space="preserve">while Abel rejects </w:t>
      </w:r>
      <w:r w:rsidR="000401B1" w:rsidRPr="00D71A85">
        <w:rPr>
          <w:i/>
          <w:iCs/>
          <w:sz w:val="18"/>
          <w:szCs w:val="18"/>
          <w:lang w:val="en-US"/>
        </w:rPr>
        <w:t>q</w:t>
      </w:r>
      <w:r w:rsidR="00D30CB3" w:rsidRPr="00D71A85">
        <w:rPr>
          <w:i/>
          <w:iCs/>
          <w:sz w:val="18"/>
          <w:szCs w:val="18"/>
          <w:lang w:val="en-US"/>
        </w:rPr>
        <w:t xml:space="preserve">. </w:t>
      </w:r>
      <w:r w:rsidR="00D30CB3" w:rsidRPr="00D71A85">
        <w:rPr>
          <w:sz w:val="18"/>
          <w:szCs w:val="18"/>
          <w:lang w:val="en-US"/>
        </w:rPr>
        <w:t xml:space="preserve">What would it take for Cain to rationally convince Abel of the acceptability of </w:t>
      </w:r>
      <w:r w:rsidR="000401B1" w:rsidRPr="00D71A85">
        <w:rPr>
          <w:i/>
          <w:iCs/>
          <w:sz w:val="18"/>
          <w:szCs w:val="18"/>
          <w:lang w:val="en-US"/>
        </w:rPr>
        <w:t>q</w:t>
      </w:r>
      <w:r w:rsidR="00D30CB3" w:rsidRPr="00D71A85">
        <w:rPr>
          <w:sz w:val="18"/>
          <w:szCs w:val="18"/>
          <w:lang w:val="en-US"/>
        </w:rPr>
        <w:t xml:space="preserve">? Cain </w:t>
      </w:r>
      <w:r w:rsidR="000401B1" w:rsidRPr="00D71A85">
        <w:rPr>
          <w:sz w:val="18"/>
          <w:szCs w:val="18"/>
          <w:lang w:val="en-US"/>
        </w:rPr>
        <w:t>must</w:t>
      </w:r>
      <w:r w:rsidR="00D30CB3" w:rsidRPr="00D71A85">
        <w:rPr>
          <w:sz w:val="18"/>
          <w:szCs w:val="18"/>
          <w:lang w:val="en-US"/>
        </w:rPr>
        <w:t xml:space="preserve"> </w:t>
      </w:r>
      <w:r w:rsidR="00BB62E6">
        <w:rPr>
          <w:sz w:val="18"/>
          <w:szCs w:val="18"/>
          <w:lang w:val="en-US"/>
        </w:rPr>
        <w:t xml:space="preserve">argue. That is, Cain must </w:t>
      </w:r>
      <w:r w:rsidR="00D30CB3" w:rsidRPr="00D71A85">
        <w:rPr>
          <w:sz w:val="18"/>
          <w:szCs w:val="18"/>
          <w:lang w:val="en-US"/>
        </w:rPr>
        <w:t xml:space="preserve">advance at least one </w:t>
      </w:r>
      <w:r w:rsidR="000401B1" w:rsidRPr="00D71A85">
        <w:rPr>
          <w:sz w:val="18"/>
          <w:szCs w:val="18"/>
          <w:lang w:val="en-US"/>
        </w:rPr>
        <w:t>line of defense</w:t>
      </w:r>
      <w:r w:rsidR="00D30CB3" w:rsidRPr="00D71A85">
        <w:rPr>
          <w:sz w:val="18"/>
          <w:szCs w:val="18"/>
          <w:lang w:val="en-US"/>
        </w:rPr>
        <w:t xml:space="preserve"> in favor of</w:t>
      </w:r>
      <w:r w:rsidR="000401B1" w:rsidRPr="00D71A85">
        <w:rPr>
          <w:sz w:val="18"/>
          <w:szCs w:val="18"/>
          <w:lang w:val="en-US"/>
        </w:rPr>
        <w:t xml:space="preserve"> </w:t>
      </w:r>
      <w:r w:rsidR="000401B1" w:rsidRPr="00D71A85">
        <w:rPr>
          <w:i/>
          <w:iCs/>
          <w:sz w:val="18"/>
          <w:szCs w:val="18"/>
          <w:lang w:val="en-US"/>
        </w:rPr>
        <w:t>q</w:t>
      </w:r>
      <w:r w:rsidR="003D4572" w:rsidRPr="00D71A85">
        <w:rPr>
          <w:i/>
          <w:iCs/>
          <w:sz w:val="18"/>
          <w:szCs w:val="18"/>
          <w:lang w:val="en-US"/>
        </w:rPr>
        <w:t xml:space="preserve">. </w:t>
      </w:r>
      <w:r w:rsidR="00D30CB3" w:rsidRPr="00D71A85">
        <w:rPr>
          <w:sz w:val="18"/>
          <w:szCs w:val="18"/>
          <w:lang w:val="en-US"/>
        </w:rPr>
        <w:t xml:space="preserve">The proposition </w:t>
      </w:r>
      <w:r w:rsidR="000401B1" w:rsidRPr="00D71A85">
        <w:rPr>
          <w:i/>
          <w:iCs/>
          <w:sz w:val="18"/>
          <w:szCs w:val="18"/>
          <w:lang w:val="en-US"/>
        </w:rPr>
        <w:t>q</w:t>
      </w:r>
      <w:r w:rsidR="00D30CB3" w:rsidRPr="00D71A85">
        <w:rPr>
          <w:i/>
          <w:iCs/>
          <w:sz w:val="18"/>
          <w:szCs w:val="18"/>
          <w:lang w:val="en-US"/>
        </w:rPr>
        <w:t xml:space="preserve"> </w:t>
      </w:r>
      <w:r w:rsidR="00D30CB3" w:rsidRPr="00D71A85">
        <w:rPr>
          <w:sz w:val="18"/>
          <w:szCs w:val="18"/>
          <w:lang w:val="en-US"/>
        </w:rPr>
        <w:t>must therefore be put in</w:t>
      </w:r>
      <w:r w:rsidR="000401B1" w:rsidRPr="00D71A85">
        <w:rPr>
          <w:sz w:val="18"/>
          <w:szCs w:val="18"/>
          <w:lang w:val="en-US"/>
        </w:rPr>
        <w:t xml:space="preserve"> a</w:t>
      </w:r>
      <w:r w:rsidR="00D30CB3" w:rsidRPr="00D71A85">
        <w:rPr>
          <w:sz w:val="18"/>
          <w:szCs w:val="18"/>
          <w:lang w:val="en-US"/>
        </w:rPr>
        <w:t xml:space="preserve"> relationship with a </w:t>
      </w:r>
      <w:r w:rsidR="00BB62E6">
        <w:rPr>
          <w:sz w:val="18"/>
          <w:szCs w:val="18"/>
          <w:lang w:val="en-US"/>
        </w:rPr>
        <w:t>new</w:t>
      </w:r>
      <w:r w:rsidR="000401B1" w:rsidRPr="00D71A85">
        <w:rPr>
          <w:sz w:val="18"/>
          <w:szCs w:val="18"/>
          <w:lang w:val="en-US"/>
        </w:rPr>
        <w:t xml:space="preserve"> </w:t>
      </w:r>
      <w:r w:rsidR="00D30CB3" w:rsidRPr="00D71A85">
        <w:rPr>
          <w:sz w:val="18"/>
          <w:szCs w:val="18"/>
          <w:lang w:val="en-US"/>
        </w:rPr>
        <w:t xml:space="preserve">set of propositions </w:t>
      </w:r>
      <w:r w:rsidR="000401B1" w:rsidRPr="00D71A85">
        <w:rPr>
          <w:sz w:val="18"/>
          <w:szCs w:val="18"/>
          <w:lang w:val="en-US"/>
        </w:rPr>
        <w:t>that</w:t>
      </w:r>
      <w:r w:rsidR="003D4572" w:rsidRPr="00D71A85">
        <w:rPr>
          <w:sz w:val="18"/>
          <w:szCs w:val="18"/>
          <w:lang w:val="en-US"/>
        </w:rPr>
        <w:t>,</w:t>
      </w:r>
      <w:r w:rsidR="000401B1" w:rsidRPr="00D71A85">
        <w:rPr>
          <w:sz w:val="18"/>
          <w:szCs w:val="18"/>
          <w:lang w:val="en-US"/>
        </w:rPr>
        <w:t xml:space="preserve"> taken together</w:t>
      </w:r>
      <w:r w:rsidR="003D4572" w:rsidRPr="00D71A85">
        <w:rPr>
          <w:sz w:val="18"/>
          <w:szCs w:val="18"/>
          <w:lang w:val="en-US"/>
        </w:rPr>
        <w:t>,</w:t>
      </w:r>
      <w:r w:rsidR="000401B1" w:rsidRPr="00D71A85">
        <w:rPr>
          <w:sz w:val="18"/>
          <w:szCs w:val="18"/>
          <w:lang w:val="en-US"/>
        </w:rPr>
        <w:t xml:space="preserve"> will count as a defense for </w:t>
      </w:r>
      <w:r w:rsidR="000401B1" w:rsidRPr="00D71A85">
        <w:rPr>
          <w:i/>
          <w:iCs/>
          <w:sz w:val="18"/>
          <w:szCs w:val="18"/>
          <w:lang w:val="en-US"/>
        </w:rPr>
        <w:t>q</w:t>
      </w:r>
      <w:r w:rsidR="00D30CB3" w:rsidRPr="00D71A85">
        <w:rPr>
          <w:rFonts w:eastAsiaTheme="minorEastAsia"/>
          <w:sz w:val="18"/>
          <w:szCs w:val="18"/>
          <w:lang w:val="en-US"/>
        </w:rPr>
        <w:t xml:space="preserve">. </w:t>
      </w:r>
      <w:r w:rsidR="000401B1" w:rsidRPr="00D71A85">
        <w:rPr>
          <w:rFonts w:eastAsiaTheme="minorEastAsia"/>
          <w:sz w:val="18"/>
          <w:szCs w:val="18"/>
          <w:lang w:val="en-US"/>
        </w:rPr>
        <w:t xml:space="preserve">Let us refer to this defense as the set of propositions </w:t>
      </w:r>
      <w:r w:rsidR="000401B1" w:rsidRPr="00D71A85">
        <w:rPr>
          <w:rFonts w:eastAsiaTheme="minorEastAsia"/>
          <w:i/>
          <w:iCs/>
          <w:sz w:val="18"/>
          <w:szCs w:val="18"/>
          <w:lang w:val="en-US"/>
        </w:rPr>
        <w:t>D</w:t>
      </w:r>
      <w:r w:rsidR="000401B1" w:rsidRPr="00D71A85">
        <w:rPr>
          <w:sz w:val="18"/>
          <w:szCs w:val="18"/>
          <w:lang w:val="en-US"/>
        </w:rPr>
        <w:t xml:space="preserve">. Cain therefore advances </w:t>
      </w:r>
      <w:r w:rsidR="003D4572" w:rsidRPr="00D71A85">
        <w:rPr>
          <w:sz w:val="18"/>
          <w:szCs w:val="18"/>
          <w:lang w:val="en-US"/>
        </w:rPr>
        <w:t>the</w:t>
      </w:r>
      <w:r w:rsidR="000401B1" w:rsidRPr="00D71A85">
        <w:rPr>
          <w:sz w:val="18"/>
          <w:szCs w:val="18"/>
          <w:lang w:val="en-US"/>
        </w:rPr>
        <w:t xml:space="preserve"> defense </w:t>
      </w:r>
      <w:r w:rsidR="000401B1" w:rsidRPr="00D71A85">
        <w:rPr>
          <w:i/>
          <w:iCs/>
          <w:sz w:val="18"/>
          <w:szCs w:val="18"/>
          <w:lang w:val="en-US"/>
        </w:rPr>
        <w:t xml:space="preserve">D </w:t>
      </w:r>
      <w:r w:rsidR="000401B1" w:rsidRPr="00D71A85">
        <w:rPr>
          <w:sz w:val="18"/>
          <w:szCs w:val="18"/>
          <w:lang w:val="en-US"/>
        </w:rPr>
        <w:t xml:space="preserve">in favor of </w:t>
      </w:r>
      <w:r w:rsidR="00345755" w:rsidRPr="00D71A85">
        <w:rPr>
          <w:i/>
          <w:iCs/>
          <w:sz w:val="18"/>
          <w:szCs w:val="18"/>
          <w:lang w:val="en-US"/>
        </w:rPr>
        <w:t>q</w:t>
      </w:r>
      <w:r w:rsidR="000401B1" w:rsidRPr="00D71A85">
        <w:rPr>
          <w:i/>
          <w:iCs/>
          <w:sz w:val="18"/>
          <w:szCs w:val="18"/>
          <w:lang w:val="en-US"/>
        </w:rPr>
        <w:t xml:space="preserve">. </w:t>
      </w:r>
      <w:r w:rsidR="003D4572" w:rsidRPr="00D71A85">
        <w:rPr>
          <w:sz w:val="18"/>
          <w:szCs w:val="18"/>
          <w:lang w:val="en-US"/>
        </w:rPr>
        <w:t xml:space="preserve">Once more, the content of </w:t>
      </w:r>
      <w:r w:rsidR="003D4572" w:rsidRPr="00D71A85">
        <w:rPr>
          <w:i/>
          <w:iCs/>
          <w:sz w:val="18"/>
          <w:szCs w:val="18"/>
          <w:lang w:val="en-US"/>
        </w:rPr>
        <w:t>D</w:t>
      </w:r>
      <w:r w:rsidR="003D4572" w:rsidRPr="00D71A85">
        <w:rPr>
          <w:sz w:val="18"/>
          <w:szCs w:val="18"/>
          <w:lang w:val="en-US"/>
        </w:rPr>
        <w:t xml:space="preserve">, the propositions and principles included in </w:t>
      </w:r>
      <w:r w:rsidR="003D4572" w:rsidRPr="00D71A85">
        <w:rPr>
          <w:i/>
          <w:iCs/>
          <w:sz w:val="18"/>
          <w:szCs w:val="18"/>
          <w:lang w:val="en-US"/>
        </w:rPr>
        <w:t>D</w:t>
      </w:r>
      <w:r w:rsidR="003D4572" w:rsidRPr="00D71A85">
        <w:rPr>
          <w:iCs/>
          <w:sz w:val="18"/>
          <w:szCs w:val="18"/>
          <w:lang w:val="en-US"/>
        </w:rPr>
        <w:t xml:space="preserve">, </w:t>
      </w:r>
      <w:r w:rsidR="00345755" w:rsidRPr="00D71A85">
        <w:rPr>
          <w:sz w:val="18"/>
          <w:szCs w:val="18"/>
          <w:lang w:val="en-US"/>
        </w:rPr>
        <w:t xml:space="preserve">are not relevant. </w:t>
      </w:r>
      <w:r w:rsidR="003D4572" w:rsidRPr="00D71A85">
        <w:rPr>
          <w:sz w:val="18"/>
          <w:szCs w:val="18"/>
          <w:lang w:val="en-US"/>
        </w:rPr>
        <w:t xml:space="preserve">(This is the advantage of starting from the other end). </w:t>
      </w:r>
      <w:r w:rsidR="00BB62E6">
        <w:rPr>
          <w:sz w:val="18"/>
          <w:szCs w:val="18"/>
          <w:lang w:val="en-US"/>
        </w:rPr>
        <w:t xml:space="preserve">We can imagine </w:t>
      </w:r>
      <w:r w:rsidR="00345755" w:rsidRPr="00D71A85">
        <w:rPr>
          <w:sz w:val="18"/>
          <w:szCs w:val="18"/>
          <w:lang w:val="en-US"/>
        </w:rPr>
        <w:t>Cain employ</w:t>
      </w:r>
      <w:r w:rsidR="00BB62E6">
        <w:rPr>
          <w:sz w:val="18"/>
          <w:szCs w:val="18"/>
          <w:lang w:val="en-US"/>
        </w:rPr>
        <w:t>ing</w:t>
      </w:r>
      <w:r w:rsidR="00345755" w:rsidRPr="00D71A85">
        <w:rPr>
          <w:sz w:val="18"/>
          <w:szCs w:val="18"/>
          <w:lang w:val="en-US"/>
        </w:rPr>
        <w:t xml:space="preserve"> deduction, induction, </w:t>
      </w:r>
      <w:r w:rsidR="00A61998" w:rsidRPr="00D71A85">
        <w:rPr>
          <w:sz w:val="18"/>
          <w:szCs w:val="18"/>
          <w:lang w:val="en-US"/>
        </w:rPr>
        <w:t>abduction,</w:t>
      </w:r>
      <w:r w:rsidR="00345755" w:rsidRPr="00D71A85">
        <w:rPr>
          <w:sz w:val="18"/>
          <w:szCs w:val="18"/>
          <w:lang w:val="en-US"/>
        </w:rPr>
        <w:t xml:space="preserve"> and everything else on the market of logic and informal logic, and he can employ them at any level of generality, that is, he can appeal to ‘deduction’ as a general principle or to a much lower-level principle such as ‘deduction about the age of the earth given fossil records</w:t>
      </w:r>
      <w:r w:rsidR="00A61998">
        <w:rPr>
          <w:sz w:val="18"/>
          <w:szCs w:val="18"/>
          <w:lang w:val="en-US"/>
        </w:rPr>
        <w:t>.</w:t>
      </w:r>
      <w:r w:rsidR="00345755" w:rsidRPr="00D71A85">
        <w:rPr>
          <w:sz w:val="18"/>
          <w:szCs w:val="18"/>
          <w:lang w:val="en-US"/>
        </w:rPr>
        <w:t xml:space="preserve">’ </w:t>
      </w:r>
      <w:r w:rsidR="003D4572" w:rsidRPr="00D71A85">
        <w:rPr>
          <w:sz w:val="18"/>
          <w:szCs w:val="18"/>
          <w:lang w:val="en-US"/>
        </w:rPr>
        <w:t xml:space="preserve">The reader is free to add as members of </w:t>
      </w:r>
      <w:r w:rsidR="003D4572" w:rsidRPr="00D71A85">
        <w:rPr>
          <w:i/>
          <w:iCs/>
          <w:sz w:val="18"/>
          <w:szCs w:val="18"/>
          <w:lang w:val="en-US"/>
        </w:rPr>
        <w:t xml:space="preserve">D </w:t>
      </w:r>
      <w:r w:rsidR="003D4572" w:rsidRPr="00D71A85">
        <w:rPr>
          <w:sz w:val="18"/>
          <w:szCs w:val="18"/>
          <w:lang w:val="en-US"/>
        </w:rPr>
        <w:t xml:space="preserve">any epistemic entity she wishes. But as complex as the defense </w:t>
      </w:r>
      <w:r w:rsidR="00345755" w:rsidRPr="00D71A85">
        <w:rPr>
          <w:i/>
          <w:iCs/>
          <w:sz w:val="18"/>
          <w:szCs w:val="18"/>
          <w:lang w:val="en-US"/>
        </w:rPr>
        <w:t>D</w:t>
      </w:r>
      <w:r w:rsidR="003D4572" w:rsidRPr="00D71A85">
        <w:rPr>
          <w:i/>
          <w:iCs/>
          <w:sz w:val="18"/>
          <w:szCs w:val="18"/>
          <w:lang w:val="en-US"/>
        </w:rPr>
        <w:t xml:space="preserve"> </w:t>
      </w:r>
      <w:r w:rsidR="003D4572" w:rsidRPr="00D71A85">
        <w:rPr>
          <w:sz w:val="18"/>
          <w:szCs w:val="18"/>
          <w:lang w:val="en-US"/>
        </w:rPr>
        <w:t xml:space="preserve">might be, it still </w:t>
      </w:r>
      <w:r w:rsidR="00A61998">
        <w:rPr>
          <w:sz w:val="18"/>
          <w:szCs w:val="18"/>
          <w:lang w:val="en-US"/>
        </w:rPr>
        <w:t>must</w:t>
      </w:r>
      <w:r w:rsidR="003D4572" w:rsidRPr="00D71A85">
        <w:rPr>
          <w:sz w:val="18"/>
          <w:szCs w:val="18"/>
          <w:lang w:val="en-US"/>
        </w:rPr>
        <w:t xml:space="preserve"> connect to </w:t>
      </w:r>
      <w:r w:rsidR="003D4572" w:rsidRPr="00D71A85">
        <w:rPr>
          <w:i/>
          <w:iCs/>
          <w:sz w:val="18"/>
          <w:szCs w:val="18"/>
          <w:lang w:val="en-US"/>
        </w:rPr>
        <w:t xml:space="preserve">q </w:t>
      </w:r>
      <w:r w:rsidR="003D4572" w:rsidRPr="00D71A85">
        <w:rPr>
          <w:sz w:val="18"/>
          <w:szCs w:val="18"/>
          <w:lang w:val="en-US"/>
        </w:rPr>
        <w:t xml:space="preserve">(otherwise it is not a defense for </w:t>
      </w:r>
      <w:r w:rsidR="003D4572" w:rsidRPr="00D71A85">
        <w:rPr>
          <w:i/>
          <w:iCs/>
          <w:sz w:val="18"/>
          <w:szCs w:val="18"/>
          <w:lang w:val="en-US"/>
        </w:rPr>
        <w:t>q</w:t>
      </w:r>
      <w:r w:rsidR="003D4572" w:rsidRPr="00D71A85">
        <w:rPr>
          <w:sz w:val="18"/>
          <w:szCs w:val="18"/>
          <w:lang w:val="en-US"/>
        </w:rPr>
        <w:t xml:space="preserve"> but just a random set of propositions and principles). Because of this, we can formalize the content of </w:t>
      </w:r>
      <w:r w:rsidR="003D4572" w:rsidRPr="00D71A85">
        <w:rPr>
          <w:i/>
          <w:iCs/>
          <w:sz w:val="18"/>
          <w:szCs w:val="18"/>
          <w:lang w:val="en-US"/>
        </w:rPr>
        <w:t xml:space="preserve">D </w:t>
      </w:r>
      <w:r w:rsidR="003D4572" w:rsidRPr="00D71A85">
        <w:rPr>
          <w:sz w:val="18"/>
          <w:szCs w:val="18"/>
          <w:lang w:val="en-US"/>
        </w:rPr>
        <w:t xml:space="preserve">as follows: </w:t>
      </w:r>
      <w:r w:rsidR="003D4572" w:rsidRPr="00D71A85">
        <w:rPr>
          <w:i/>
          <w:iCs/>
          <w:sz w:val="18"/>
          <w:szCs w:val="18"/>
          <w:lang w:val="en-US"/>
        </w:rPr>
        <w:t xml:space="preserve">D </w:t>
      </w:r>
      <w:r w:rsidR="003D4572" w:rsidRPr="00D71A85">
        <w:rPr>
          <w:sz w:val="18"/>
          <w:szCs w:val="18"/>
          <w:lang w:val="en-US"/>
        </w:rPr>
        <w:t xml:space="preserve">contains two propositions, namely </w:t>
      </w:r>
      <w:r w:rsidR="00345755" w:rsidRPr="00D71A85">
        <w:rPr>
          <w:sz w:val="18"/>
          <w:szCs w:val="18"/>
          <w:lang w:val="en-US"/>
        </w:rPr>
        <w:t>‘</w:t>
      </w:r>
      <w:r w:rsidR="00345755" w:rsidRPr="00D71A85">
        <w:rPr>
          <w:i/>
          <w:iCs/>
          <w:sz w:val="18"/>
          <w:szCs w:val="18"/>
          <w:lang w:val="en-US"/>
        </w:rPr>
        <w:t>p</w:t>
      </w:r>
      <w:r w:rsidR="00345755" w:rsidRPr="00D71A85">
        <w:rPr>
          <w:sz w:val="18"/>
          <w:szCs w:val="18"/>
          <w:lang w:val="en-US"/>
        </w:rPr>
        <w:t xml:space="preserve">’ and </w:t>
      </w:r>
      <w:r w:rsidR="00345755" w:rsidRPr="00D71A85">
        <w:rPr>
          <w:i/>
          <w:iCs/>
          <w:sz w:val="18"/>
          <w:szCs w:val="18"/>
          <w:lang w:val="en-US"/>
        </w:rPr>
        <w:t>‘p therefore q</w:t>
      </w:r>
      <w:r w:rsidR="00345755" w:rsidRPr="00D71A85">
        <w:rPr>
          <w:sz w:val="18"/>
          <w:szCs w:val="18"/>
          <w:lang w:val="en-US"/>
        </w:rPr>
        <w:t xml:space="preserve">’, where </w:t>
      </w:r>
      <w:r w:rsidR="003D4572" w:rsidRPr="00D71A85">
        <w:rPr>
          <w:i/>
          <w:iCs/>
          <w:sz w:val="18"/>
          <w:szCs w:val="18"/>
          <w:lang w:val="en-US"/>
        </w:rPr>
        <w:t xml:space="preserve">p </w:t>
      </w:r>
      <w:r w:rsidR="003D4572" w:rsidRPr="00D71A85">
        <w:rPr>
          <w:sz w:val="18"/>
          <w:szCs w:val="18"/>
          <w:lang w:val="en-US"/>
        </w:rPr>
        <w:t xml:space="preserve">can </w:t>
      </w:r>
      <w:r w:rsidR="00BB62E6">
        <w:rPr>
          <w:sz w:val="18"/>
          <w:szCs w:val="18"/>
          <w:lang w:val="en-US"/>
        </w:rPr>
        <w:t>encompass</w:t>
      </w:r>
      <w:r w:rsidR="003D4572" w:rsidRPr="00D71A85">
        <w:rPr>
          <w:sz w:val="18"/>
          <w:szCs w:val="18"/>
          <w:lang w:val="en-US"/>
        </w:rPr>
        <w:t xml:space="preserve"> any number of other propositions</w:t>
      </w:r>
      <w:r w:rsidR="00BB62E6">
        <w:rPr>
          <w:sz w:val="18"/>
          <w:szCs w:val="18"/>
          <w:lang w:val="en-US"/>
        </w:rPr>
        <w:t xml:space="preserve">, </w:t>
      </w:r>
      <w:r w:rsidR="003D4572" w:rsidRPr="00D71A85">
        <w:rPr>
          <w:sz w:val="18"/>
          <w:szCs w:val="18"/>
          <w:lang w:val="en-US"/>
        </w:rPr>
        <w:t xml:space="preserve">i.e., </w:t>
      </w:r>
      <w:r w:rsidR="003D4572" w:rsidRPr="00D71A85">
        <w:rPr>
          <w:i/>
          <w:iCs/>
          <w:sz w:val="18"/>
          <w:szCs w:val="18"/>
          <w:lang w:val="en-US"/>
        </w:rPr>
        <w:t xml:space="preserve">p </w:t>
      </w:r>
      <m:oMath>
        <m:r>
          <w:rPr>
            <w:rFonts w:ascii="Cambria Math" w:hAnsi="Cambria Math"/>
            <w:sz w:val="18"/>
            <w:szCs w:val="18"/>
            <w:lang w:val="en-US"/>
          </w:rPr>
          <m:t>≡</m:t>
        </m:r>
      </m:oMath>
      <w:r w:rsidR="003D4572" w:rsidRPr="00D71A85">
        <w:rPr>
          <w:rFonts w:eastAsiaTheme="minorEastAsia"/>
          <w:i/>
          <w:iCs/>
          <w:sz w:val="18"/>
          <w:szCs w:val="18"/>
          <w:lang w:val="en-US"/>
        </w:rPr>
        <w:t xml:space="preserve"> </w:t>
      </w:r>
      <w:r w:rsidR="003D4572" w:rsidRPr="00D71A85">
        <w:rPr>
          <w:rFonts w:eastAsiaTheme="minorEastAsia"/>
          <w:sz w:val="18"/>
          <w:szCs w:val="18"/>
          <w:lang w:val="en-US"/>
        </w:rPr>
        <w:t>(</w:t>
      </w:r>
      <w:r w:rsidR="003D4572" w:rsidRPr="00D71A85">
        <w:rPr>
          <w:rFonts w:eastAsiaTheme="minorEastAsia"/>
          <w:i/>
          <w:iCs/>
          <w:sz w:val="18"/>
          <w:szCs w:val="18"/>
          <w:lang w:val="en-US"/>
        </w:rPr>
        <w:t>s</w:t>
      </w:r>
      <w:r w:rsidR="003D4572" w:rsidRPr="00D71A85">
        <w:rPr>
          <w:rFonts w:eastAsiaTheme="minorEastAsia"/>
          <w:i/>
          <w:iCs/>
          <w:sz w:val="18"/>
          <w:szCs w:val="18"/>
          <w:vertAlign w:val="subscript"/>
          <w:lang w:val="en-US"/>
        </w:rPr>
        <w:t>1</w:t>
      </w:r>
      <w:r w:rsidR="003D4572" w:rsidRPr="00D71A85">
        <w:rPr>
          <w:rFonts w:eastAsiaTheme="minorEastAsia"/>
          <w:i/>
          <w:iCs/>
          <w:sz w:val="18"/>
          <w:szCs w:val="18"/>
          <w:lang w:val="en-US"/>
        </w:rPr>
        <w:t xml:space="preserve"> </w:t>
      </w:r>
      <m:oMath>
        <m:r>
          <w:rPr>
            <w:rFonts w:ascii="Cambria Math" w:eastAsiaTheme="minorEastAsia" w:hAnsi="Cambria Math"/>
            <w:sz w:val="18"/>
            <w:szCs w:val="18"/>
            <w:lang w:val="en-US"/>
          </w:rPr>
          <m:t>∧</m:t>
        </m:r>
      </m:oMath>
      <w:r w:rsidR="003D4572" w:rsidRPr="00D71A85">
        <w:rPr>
          <w:rFonts w:eastAsiaTheme="minorEastAsia"/>
          <w:i/>
          <w:iCs/>
          <w:sz w:val="18"/>
          <w:szCs w:val="18"/>
          <w:lang w:val="en-US"/>
        </w:rPr>
        <w:t xml:space="preserve"> s</w:t>
      </w:r>
      <w:r w:rsidR="003D4572" w:rsidRPr="00D71A85">
        <w:rPr>
          <w:rFonts w:eastAsiaTheme="minorEastAsia"/>
          <w:i/>
          <w:iCs/>
          <w:sz w:val="18"/>
          <w:szCs w:val="18"/>
          <w:vertAlign w:val="subscript"/>
          <w:lang w:val="en-US"/>
        </w:rPr>
        <w:t>2</w:t>
      </w:r>
      <w:r w:rsidR="003D4572" w:rsidRPr="00D71A85">
        <w:rPr>
          <w:rFonts w:eastAsiaTheme="minorEastAsia"/>
          <w:i/>
          <w:iCs/>
          <w:sz w:val="18"/>
          <w:szCs w:val="18"/>
          <w:lang w:val="en-US"/>
        </w:rPr>
        <w:t xml:space="preserve"> </w:t>
      </w:r>
      <m:oMath>
        <m:r>
          <w:rPr>
            <w:rFonts w:ascii="Cambria Math" w:eastAsiaTheme="minorEastAsia" w:hAnsi="Cambria Math"/>
            <w:sz w:val="18"/>
            <w:szCs w:val="18"/>
            <w:lang w:val="en-US"/>
          </w:rPr>
          <m:t>∧</m:t>
        </m:r>
      </m:oMath>
      <w:r w:rsidR="003D4572" w:rsidRPr="00D71A85">
        <w:rPr>
          <w:rFonts w:eastAsiaTheme="minorEastAsia"/>
          <w:i/>
          <w:iCs/>
          <w:sz w:val="18"/>
          <w:szCs w:val="18"/>
          <w:lang w:val="en-US"/>
        </w:rPr>
        <w:t xml:space="preserve"> s</w:t>
      </w:r>
      <w:r w:rsidR="003D4572" w:rsidRPr="00D71A85">
        <w:rPr>
          <w:rFonts w:eastAsiaTheme="minorEastAsia"/>
          <w:i/>
          <w:iCs/>
          <w:sz w:val="18"/>
          <w:szCs w:val="18"/>
          <w:vertAlign w:val="subscript"/>
          <w:lang w:val="en-US"/>
        </w:rPr>
        <w:t>3</w:t>
      </w:r>
      <w:r w:rsidR="003D4572" w:rsidRPr="00D71A85">
        <w:rPr>
          <w:rFonts w:eastAsiaTheme="minorEastAsia"/>
          <w:sz w:val="18"/>
          <w:szCs w:val="18"/>
          <w:lang w:val="en-US"/>
        </w:rPr>
        <w:t xml:space="preserve"> … </w:t>
      </w:r>
      <w:r w:rsidR="003D4572" w:rsidRPr="00D71A85">
        <w:rPr>
          <w:rFonts w:eastAsiaTheme="minorEastAsia"/>
          <w:i/>
          <w:iCs/>
          <w:sz w:val="18"/>
          <w:szCs w:val="18"/>
          <w:lang w:val="en-US"/>
        </w:rPr>
        <w:t>s</w:t>
      </w:r>
      <w:r w:rsidR="003D4572" w:rsidRPr="00D71A85">
        <w:rPr>
          <w:rFonts w:eastAsiaTheme="minorEastAsia"/>
          <w:i/>
          <w:iCs/>
          <w:sz w:val="18"/>
          <w:szCs w:val="18"/>
          <w:vertAlign w:val="subscript"/>
          <w:lang w:val="en-US"/>
        </w:rPr>
        <w:t>n</w:t>
      </w:r>
      <w:r w:rsidR="003D4572" w:rsidRPr="00D71A85">
        <w:rPr>
          <w:rFonts w:eastAsiaTheme="minorEastAsia"/>
          <w:sz w:val="18"/>
          <w:szCs w:val="18"/>
          <w:lang w:val="en-US"/>
        </w:rPr>
        <w:t>)</w:t>
      </w:r>
      <w:r w:rsidR="00345755" w:rsidRPr="00D71A85">
        <w:rPr>
          <w:sz w:val="18"/>
          <w:szCs w:val="18"/>
          <w:lang w:val="en-US"/>
        </w:rPr>
        <w:t xml:space="preserve">. </w:t>
      </w:r>
    </w:p>
    <w:p w14:paraId="3A4D2A63" w14:textId="702261C8" w:rsidR="00DF1FB3" w:rsidRPr="00D71A85" w:rsidRDefault="00345755" w:rsidP="00CD2BA8">
      <w:pPr>
        <w:spacing w:after="0" w:line="360" w:lineRule="auto"/>
        <w:jc w:val="both"/>
        <w:outlineLvl w:val="0"/>
        <w:rPr>
          <w:sz w:val="18"/>
          <w:szCs w:val="18"/>
          <w:lang w:val="en-US"/>
        </w:rPr>
      </w:pPr>
      <w:r w:rsidRPr="00D71A85">
        <w:rPr>
          <w:sz w:val="18"/>
          <w:szCs w:val="18"/>
          <w:lang w:val="en-US"/>
        </w:rPr>
        <w:tab/>
        <w:t>Let us imagine</w:t>
      </w:r>
      <w:r w:rsidR="0070424B" w:rsidRPr="00D71A85">
        <w:rPr>
          <w:sz w:val="18"/>
          <w:szCs w:val="18"/>
          <w:lang w:val="en-US"/>
        </w:rPr>
        <w:t xml:space="preserve">, to start with, </w:t>
      </w:r>
      <w:r w:rsidRPr="00D71A85">
        <w:rPr>
          <w:sz w:val="18"/>
          <w:szCs w:val="18"/>
          <w:lang w:val="en-US"/>
        </w:rPr>
        <w:t xml:space="preserve">that their disagreement is not deep at all. It is </w:t>
      </w:r>
      <w:r w:rsidR="0070424B" w:rsidRPr="00D71A85">
        <w:rPr>
          <w:sz w:val="18"/>
          <w:szCs w:val="18"/>
          <w:lang w:val="en-US"/>
        </w:rPr>
        <w:t>a</w:t>
      </w:r>
      <w:r w:rsidRPr="00D71A85">
        <w:rPr>
          <w:sz w:val="18"/>
          <w:szCs w:val="18"/>
          <w:lang w:val="en-US"/>
        </w:rPr>
        <w:t xml:space="preserve"> ‘normal’, garden-variety disagreement about banal things such as where to go for dinner </w:t>
      </w:r>
      <w:r w:rsidR="0070424B" w:rsidRPr="00D71A85">
        <w:rPr>
          <w:sz w:val="18"/>
          <w:szCs w:val="18"/>
          <w:lang w:val="en-US"/>
        </w:rPr>
        <w:t>or who deserves a promotion</w:t>
      </w:r>
      <w:r w:rsidRPr="00D71A85">
        <w:rPr>
          <w:sz w:val="18"/>
          <w:szCs w:val="18"/>
          <w:lang w:val="en-US"/>
        </w:rPr>
        <w:t xml:space="preserve">. </w:t>
      </w:r>
      <w:r w:rsidR="0070424B" w:rsidRPr="00D71A85">
        <w:rPr>
          <w:sz w:val="18"/>
          <w:szCs w:val="18"/>
          <w:lang w:val="en-US"/>
        </w:rPr>
        <w:t>Under what conditions is Abel rationally</w:t>
      </w:r>
      <w:r w:rsidR="00BF30C8" w:rsidRPr="00D71A85">
        <w:rPr>
          <w:sz w:val="18"/>
          <w:szCs w:val="18"/>
          <w:lang w:val="en-US"/>
        </w:rPr>
        <w:t xml:space="preserve"> convinced</w:t>
      </w:r>
      <w:r w:rsidR="0070424B" w:rsidRPr="00D71A85">
        <w:rPr>
          <w:sz w:val="18"/>
          <w:szCs w:val="18"/>
          <w:lang w:val="en-US"/>
        </w:rPr>
        <w:t xml:space="preserve"> by </w:t>
      </w:r>
      <w:r w:rsidR="0070424B" w:rsidRPr="00D71A85">
        <w:rPr>
          <w:i/>
          <w:iCs/>
          <w:sz w:val="18"/>
          <w:szCs w:val="18"/>
          <w:lang w:val="en-US"/>
        </w:rPr>
        <w:t>D</w:t>
      </w:r>
      <w:r w:rsidR="0070424B" w:rsidRPr="00D71A85">
        <w:rPr>
          <w:sz w:val="18"/>
          <w:szCs w:val="18"/>
          <w:lang w:val="en-US"/>
        </w:rPr>
        <w:t xml:space="preserve">? Theories of argumentation differ quite significantly in this regard </w:t>
      </w:r>
      <w:r w:rsidR="0070424B" w:rsidRPr="00D71A85">
        <w:rPr>
          <w:sz w:val="18"/>
          <w:szCs w:val="18"/>
          <w:lang w:val="en-US"/>
        </w:rPr>
        <w:fldChar w:fldCharType="begin">
          <w:fldData xml:space="preserve">PEVuZE5vdGU+PENpdGU+PEF1dGhvcj52YW4gRWVtZXJlbjwvQXV0aG9yPjxZZWFyPjIwMTQ8L1ll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</w:fldData>
        </w:fldChar>
      </w:r>
      <w:r w:rsidR="002E7F9E" w:rsidRPr="00D71A85">
        <w:rPr>
          <w:sz w:val="18"/>
          <w:szCs w:val="18"/>
          <w:lang w:val="en-US"/>
        </w:rPr>
        <w:instrText xml:space="preserve"> ADDIN EN.CITE </w:instrText>
      </w:r>
      <w:r w:rsidR="002E7F9E" w:rsidRPr="00D71A85">
        <w:rPr>
          <w:sz w:val="18"/>
          <w:szCs w:val="18"/>
          <w:lang w:val="en-US"/>
        </w:rPr>
        <w:fldChar w:fldCharType="begin">
          <w:fldData xml:space="preserve">PEVuZE5vdGU+PENpdGU+PEF1dGhvcj52YW4gRWVtZXJlbjwvQXV0aG9yPjxZZWFyPjIwMTQ8L1ll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</w:fldData>
        </w:fldChar>
      </w:r>
      <w:r w:rsidR="002E7F9E" w:rsidRPr="00D71A85">
        <w:rPr>
          <w:sz w:val="18"/>
          <w:szCs w:val="18"/>
          <w:lang w:val="en-US"/>
        </w:rPr>
        <w:instrText xml:space="preserve"> ADDIN EN.CITE.DATA </w:instrText>
      </w:r>
      <w:r w:rsidR="002E7F9E" w:rsidRPr="00D71A85">
        <w:rPr>
          <w:sz w:val="18"/>
          <w:szCs w:val="18"/>
          <w:lang w:val="en-US"/>
        </w:rPr>
      </w:r>
      <w:r w:rsidR="002E7F9E" w:rsidRPr="00D71A85">
        <w:rPr>
          <w:sz w:val="18"/>
          <w:szCs w:val="18"/>
          <w:lang w:val="en-US"/>
        </w:rPr>
        <w:fldChar w:fldCharType="end"/>
      </w:r>
      <w:r w:rsidR="0070424B" w:rsidRPr="00D71A85">
        <w:rPr>
          <w:sz w:val="18"/>
          <w:szCs w:val="18"/>
          <w:lang w:val="en-US"/>
        </w:rPr>
      </w:r>
      <w:r w:rsidR="0070424B" w:rsidRPr="00D71A85">
        <w:rPr>
          <w:sz w:val="18"/>
          <w:szCs w:val="18"/>
          <w:lang w:val="en-US"/>
        </w:rPr>
        <w:fldChar w:fldCharType="separate"/>
      </w:r>
      <w:r w:rsidR="002E7F9E" w:rsidRPr="00D71A85">
        <w:rPr>
          <w:sz w:val="18"/>
          <w:szCs w:val="18"/>
          <w:lang w:val="en-US"/>
        </w:rPr>
        <w:t>(Dutilh Novaes 2021; van Eemeren et al. 2014)</w:t>
      </w:r>
      <w:r w:rsidR="0070424B" w:rsidRPr="00D71A85">
        <w:rPr>
          <w:sz w:val="18"/>
          <w:szCs w:val="18"/>
          <w:lang w:val="en-US"/>
        </w:rPr>
        <w:fldChar w:fldCharType="end"/>
      </w:r>
      <w:r w:rsidR="00BF30C8" w:rsidRPr="00D71A85">
        <w:rPr>
          <w:sz w:val="18"/>
          <w:szCs w:val="18"/>
          <w:lang w:val="en-US"/>
        </w:rPr>
        <w:t xml:space="preserve">. However, these approaches have in common the fact that convincing, whether rational or </w:t>
      </w:r>
      <w:r w:rsidR="00B975A8" w:rsidRPr="00D71A85">
        <w:rPr>
          <w:sz w:val="18"/>
          <w:szCs w:val="18"/>
          <w:lang w:val="en-US"/>
        </w:rPr>
        <w:t>irrational, is</w:t>
      </w:r>
      <w:r w:rsidR="00BF30C8" w:rsidRPr="00D71A85">
        <w:rPr>
          <w:sz w:val="18"/>
          <w:szCs w:val="18"/>
          <w:lang w:val="en-US"/>
        </w:rPr>
        <w:t xml:space="preserve"> an effect that is brought about </w:t>
      </w:r>
      <w:r w:rsidR="00BF30C8" w:rsidRPr="00D71A85">
        <w:rPr>
          <w:i/>
          <w:iCs/>
          <w:sz w:val="18"/>
          <w:szCs w:val="18"/>
          <w:lang w:val="en-US"/>
        </w:rPr>
        <w:t xml:space="preserve">by the propositions in D. </w:t>
      </w:r>
      <w:r w:rsidR="00F22E93">
        <w:rPr>
          <w:sz w:val="18"/>
          <w:szCs w:val="18"/>
          <w:lang w:val="en-US"/>
        </w:rPr>
        <w:t xml:space="preserve">The acceptability (or truth) of these propositions in </w:t>
      </w:r>
      <w:r w:rsidR="00F22E93">
        <w:rPr>
          <w:i/>
          <w:iCs/>
          <w:sz w:val="18"/>
          <w:szCs w:val="18"/>
          <w:lang w:val="en-US"/>
        </w:rPr>
        <w:t xml:space="preserve">D </w:t>
      </w:r>
      <w:r w:rsidR="00F22E93">
        <w:rPr>
          <w:sz w:val="18"/>
          <w:szCs w:val="18"/>
          <w:lang w:val="en-US"/>
        </w:rPr>
        <w:t xml:space="preserve">is transferred, it is said, to the acceptability of </w:t>
      </w:r>
      <w:r w:rsidR="00F22E93">
        <w:rPr>
          <w:i/>
          <w:iCs/>
          <w:sz w:val="18"/>
          <w:szCs w:val="18"/>
          <w:lang w:val="en-US"/>
        </w:rPr>
        <w:t xml:space="preserve">q. </w:t>
      </w:r>
      <w:r w:rsidR="00681412" w:rsidRPr="00D71A85">
        <w:rPr>
          <w:sz w:val="18"/>
          <w:szCs w:val="18"/>
          <w:lang w:val="en-US"/>
        </w:rPr>
        <w:t xml:space="preserve">But now we run into an age-old problem: if Abel does indeed accept </w:t>
      </w:r>
      <w:r w:rsidR="00681412" w:rsidRPr="00D71A85">
        <w:rPr>
          <w:i/>
          <w:iCs/>
          <w:sz w:val="18"/>
          <w:szCs w:val="18"/>
          <w:lang w:val="en-US"/>
        </w:rPr>
        <w:t xml:space="preserve">D, </w:t>
      </w:r>
      <w:r w:rsidR="00681412" w:rsidRPr="00D71A85">
        <w:rPr>
          <w:sz w:val="18"/>
          <w:szCs w:val="18"/>
          <w:lang w:val="en-US"/>
        </w:rPr>
        <w:t xml:space="preserve">then he cannot possibly </w:t>
      </w:r>
      <w:r w:rsidR="00DF1FB3" w:rsidRPr="00D71A85">
        <w:rPr>
          <w:sz w:val="18"/>
          <w:szCs w:val="18"/>
          <w:lang w:val="en-US"/>
        </w:rPr>
        <w:t xml:space="preserve">have </w:t>
      </w:r>
      <w:r w:rsidR="00681412" w:rsidRPr="00D71A85">
        <w:rPr>
          <w:sz w:val="18"/>
          <w:szCs w:val="18"/>
          <w:lang w:val="en-US"/>
        </w:rPr>
        <w:t>reject</w:t>
      </w:r>
      <w:r w:rsidR="00DF1FB3" w:rsidRPr="00D71A85">
        <w:rPr>
          <w:sz w:val="18"/>
          <w:szCs w:val="18"/>
          <w:lang w:val="en-US"/>
        </w:rPr>
        <w:t>ed</w:t>
      </w:r>
      <w:r w:rsidR="00681412" w:rsidRPr="00D71A85">
        <w:rPr>
          <w:sz w:val="18"/>
          <w:szCs w:val="18"/>
          <w:lang w:val="en-US"/>
        </w:rPr>
        <w:t xml:space="preserve"> </w:t>
      </w:r>
      <w:r w:rsidR="00681412" w:rsidRPr="00D71A85">
        <w:rPr>
          <w:i/>
          <w:iCs/>
          <w:sz w:val="18"/>
          <w:szCs w:val="18"/>
          <w:lang w:val="en-US"/>
        </w:rPr>
        <w:t xml:space="preserve">q </w:t>
      </w:r>
      <w:r w:rsidR="00681412" w:rsidRPr="00D71A85">
        <w:rPr>
          <w:sz w:val="18"/>
          <w:szCs w:val="18"/>
          <w:lang w:val="en-US"/>
        </w:rPr>
        <w:t xml:space="preserve">because, by definition, the conclusion that </w:t>
      </w:r>
      <w:r w:rsidR="00681412" w:rsidRPr="00D71A85">
        <w:rPr>
          <w:i/>
          <w:iCs/>
          <w:sz w:val="18"/>
          <w:szCs w:val="18"/>
          <w:lang w:val="en-US"/>
        </w:rPr>
        <w:t xml:space="preserve">q </w:t>
      </w:r>
      <w:r w:rsidR="00681412" w:rsidRPr="00D71A85">
        <w:rPr>
          <w:sz w:val="18"/>
          <w:szCs w:val="18"/>
          <w:lang w:val="en-US"/>
        </w:rPr>
        <w:t xml:space="preserve">is the case </w:t>
      </w:r>
      <w:r w:rsidR="00FC15A1" w:rsidRPr="00D71A85">
        <w:rPr>
          <w:sz w:val="18"/>
          <w:szCs w:val="18"/>
          <w:lang w:val="en-US"/>
        </w:rPr>
        <w:t xml:space="preserve">(‘… therefore </w:t>
      </w:r>
      <w:r w:rsidR="00FC15A1" w:rsidRPr="00D71A85">
        <w:rPr>
          <w:i/>
          <w:iCs/>
          <w:sz w:val="18"/>
          <w:szCs w:val="18"/>
          <w:lang w:val="en-US"/>
        </w:rPr>
        <w:t>q</w:t>
      </w:r>
      <w:r w:rsidR="00FC15A1" w:rsidRPr="00D71A85">
        <w:rPr>
          <w:sz w:val="18"/>
          <w:szCs w:val="18"/>
          <w:lang w:val="en-US"/>
        </w:rPr>
        <w:t xml:space="preserve">’) </w:t>
      </w:r>
      <w:r w:rsidR="00681412" w:rsidRPr="00D71A85">
        <w:rPr>
          <w:sz w:val="18"/>
          <w:szCs w:val="18"/>
          <w:lang w:val="en-US"/>
        </w:rPr>
        <w:t xml:space="preserve">is </w:t>
      </w:r>
      <w:r w:rsidR="00DF1FB3" w:rsidRPr="00D71A85">
        <w:rPr>
          <w:sz w:val="18"/>
          <w:szCs w:val="18"/>
          <w:lang w:val="en-US"/>
        </w:rPr>
        <w:t>included</w:t>
      </w:r>
      <w:r w:rsidR="00681412" w:rsidRPr="00D71A85">
        <w:rPr>
          <w:sz w:val="18"/>
          <w:szCs w:val="18"/>
          <w:lang w:val="en-US"/>
        </w:rPr>
        <w:t xml:space="preserve"> </w:t>
      </w:r>
      <w:r w:rsidR="00A737AA" w:rsidRPr="00D71A85">
        <w:rPr>
          <w:sz w:val="18"/>
          <w:szCs w:val="18"/>
          <w:lang w:val="en-US"/>
        </w:rPr>
        <w:t>in</w:t>
      </w:r>
      <w:r w:rsidR="00681412" w:rsidRPr="00D71A85">
        <w:rPr>
          <w:sz w:val="18"/>
          <w:szCs w:val="18"/>
          <w:lang w:val="en-US"/>
        </w:rPr>
        <w:t xml:space="preserve"> </w:t>
      </w:r>
      <w:r w:rsidR="00681412" w:rsidRPr="00D71A85">
        <w:rPr>
          <w:i/>
          <w:iCs/>
          <w:sz w:val="18"/>
          <w:szCs w:val="18"/>
          <w:lang w:val="en-US"/>
        </w:rPr>
        <w:t>D</w:t>
      </w:r>
      <w:r w:rsidR="00F1228E">
        <w:rPr>
          <w:i/>
          <w:iCs/>
          <w:sz w:val="18"/>
          <w:szCs w:val="18"/>
          <w:lang w:val="en-US"/>
        </w:rPr>
        <w:t>.</w:t>
      </w:r>
      <w:r w:rsidR="00681412" w:rsidRPr="00D71A85">
        <w:rPr>
          <w:i/>
          <w:iCs/>
          <w:sz w:val="18"/>
          <w:szCs w:val="18"/>
          <w:lang w:val="en-US"/>
        </w:rPr>
        <w:t xml:space="preserve"> </w:t>
      </w:r>
      <w:r w:rsidR="00DF1FB3" w:rsidRPr="00D71A85">
        <w:rPr>
          <w:sz w:val="18"/>
          <w:szCs w:val="18"/>
          <w:lang w:val="en-US"/>
        </w:rPr>
        <w:t>If</w:t>
      </w:r>
      <w:r w:rsidR="005539DD" w:rsidRPr="00D71A85">
        <w:rPr>
          <w:sz w:val="18"/>
          <w:szCs w:val="18"/>
          <w:lang w:val="en-US"/>
        </w:rPr>
        <w:t>, on the other hand,</w:t>
      </w:r>
      <w:r w:rsidR="00DF1FB3" w:rsidRPr="00D71A85">
        <w:rPr>
          <w:sz w:val="18"/>
          <w:szCs w:val="18"/>
          <w:lang w:val="en-US"/>
        </w:rPr>
        <w:t xml:space="preserve"> </w:t>
      </w:r>
      <w:r w:rsidR="00A737AA" w:rsidRPr="00D71A85">
        <w:rPr>
          <w:sz w:val="18"/>
          <w:szCs w:val="18"/>
          <w:lang w:val="en-US"/>
        </w:rPr>
        <w:t>Abel</w:t>
      </w:r>
      <w:r w:rsidR="00DF1FB3" w:rsidRPr="00D71A85">
        <w:rPr>
          <w:sz w:val="18"/>
          <w:szCs w:val="18"/>
          <w:lang w:val="en-US"/>
        </w:rPr>
        <w:t xml:space="preserve"> rejects </w:t>
      </w:r>
      <w:r w:rsidR="00DF1FB3" w:rsidRPr="00D71A85">
        <w:rPr>
          <w:i/>
          <w:iCs/>
          <w:sz w:val="18"/>
          <w:szCs w:val="18"/>
          <w:lang w:val="en-US"/>
        </w:rPr>
        <w:t xml:space="preserve">D, </w:t>
      </w:r>
      <w:r w:rsidR="00DF1FB3" w:rsidRPr="00D71A85">
        <w:rPr>
          <w:sz w:val="18"/>
          <w:szCs w:val="18"/>
          <w:lang w:val="en-US"/>
        </w:rPr>
        <w:t xml:space="preserve">which pragmatically speaking might always happen, then </w:t>
      </w:r>
      <w:r w:rsidR="00F41C1E" w:rsidRPr="00D71A85">
        <w:rPr>
          <w:sz w:val="18"/>
          <w:szCs w:val="18"/>
          <w:lang w:val="en-US"/>
        </w:rPr>
        <w:t xml:space="preserve">they now have not one but two disagreements </w:t>
      </w:r>
      <w:r w:rsidR="00A737AA" w:rsidRPr="00D71A85">
        <w:rPr>
          <w:sz w:val="18"/>
          <w:szCs w:val="18"/>
          <w:lang w:val="en-US"/>
        </w:rPr>
        <w:t xml:space="preserve">on their hands </w:t>
      </w:r>
      <w:r w:rsidR="00F41C1E" w:rsidRPr="00D71A85">
        <w:rPr>
          <w:sz w:val="18"/>
          <w:szCs w:val="18"/>
          <w:lang w:val="en-US"/>
        </w:rPr>
        <w:t xml:space="preserve">– </w:t>
      </w:r>
      <w:r w:rsidR="00A737AA" w:rsidRPr="00D71A85">
        <w:rPr>
          <w:sz w:val="18"/>
          <w:szCs w:val="18"/>
          <w:lang w:val="en-US"/>
        </w:rPr>
        <w:t xml:space="preserve">the </w:t>
      </w:r>
      <w:r w:rsidR="004B051F">
        <w:rPr>
          <w:sz w:val="18"/>
          <w:szCs w:val="18"/>
          <w:lang w:val="en-US"/>
        </w:rPr>
        <w:t>original</w:t>
      </w:r>
      <w:r w:rsidR="00A737AA" w:rsidRPr="00D71A85">
        <w:rPr>
          <w:sz w:val="18"/>
          <w:szCs w:val="18"/>
          <w:lang w:val="en-US"/>
        </w:rPr>
        <w:t xml:space="preserve"> one on</w:t>
      </w:r>
      <w:r w:rsidR="00F41C1E" w:rsidRPr="00D71A85">
        <w:rPr>
          <w:sz w:val="18"/>
          <w:szCs w:val="18"/>
          <w:lang w:val="en-US"/>
        </w:rPr>
        <w:t xml:space="preserve"> </w:t>
      </w:r>
      <w:r w:rsidR="00F41C1E" w:rsidRPr="00D71A85">
        <w:rPr>
          <w:i/>
          <w:iCs/>
          <w:sz w:val="18"/>
          <w:szCs w:val="18"/>
          <w:lang w:val="en-US"/>
        </w:rPr>
        <w:t xml:space="preserve">q </w:t>
      </w:r>
      <w:r w:rsidR="00F41C1E" w:rsidRPr="00D71A85">
        <w:rPr>
          <w:sz w:val="18"/>
          <w:szCs w:val="18"/>
          <w:lang w:val="en-US"/>
        </w:rPr>
        <w:t>and</w:t>
      </w:r>
      <w:r w:rsidR="00A737AA" w:rsidRPr="00D71A85">
        <w:rPr>
          <w:sz w:val="18"/>
          <w:szCs w:val="18"/>
          <w:lang w:val="en-US"/>
        </w:rPr>
        <w:t xml:space="preserve"> the newly discovered one</w:t>
      </w:r>
      <w:r w:rsidR="00F41C1E" w:rsidRPr="00D71A85">
        <w:rPr>
          <w:sz w:val="18"/>
          <w:szCs w:val="18"/>
          <w:lang w:val="en-US"/>
        </w:rPr>
        <w:t xml:space="preserve"> on </w:t>
      </w:r>
      <w:r w:rsidR="00F41C1E" w:rsidRPr="00D71A85">
        <w:rPr>
          <w:i/>
          <w:iCs/>
          <w:sz w:val="18"/>
          <w:szCs w:val="18"/>
          <w:lang w:val="en-US"/>
        </w:rPr>
        <w:t>D</w:t>
      </w:r>
      <w:r w:rsidR="00DF1FB3" w:rsidRPr="00D71A85">
        <w:rPr>
          <w:sz w:val="18"/>
          <w:szCs w:val="18"/>
          <w:lang w:val="en-US"/>
        </w:rPr>
        <w:t xml:space="preserve">. </w:t>
      </w:r>
      <w:r w:rsidR="002E378E" w:rsidRPr="00D71A85">
        <w:rPr>
          <w:sz w:val="18"/>
          <w:szCs w:val="18"/>
          <w:lang w:val="en-US"/>
        </w:rPr>
        <w:t>U</w:t>
      </w:r>
      <w:r w:rsidR="00DF1FB3" w:rsidRPr="00D71A85">
        <w:rPr>
          <w:sz w:val="18"/>
          <w:szCs w:val="18"/>
          <w:lang w:val="en-US"/>
        </w:rPr>
        <w:t xml:space="preserve">pon discovering that Abel does indeed accept </w:t>
      </w:r>
      <w:r w:rsidR="00DF1FB3" w:rsidRPr="00D71A85">
        <w:rPr>
          <w:i/>
          <w:iCs/>
          <w:sz w:val="18"/>
          <w:szCs w:val="18"/>
          <w:lang w:val="en-US"/>
        </w:rPr>
        <w:t xml:space="preserve">D, </w:t>
      </w:r>
      <w:r w:rsidR="00DF1FB3" w:rsidRPr="00D71A85">
        <w:rPr>
          <w:sz w:val="18"/>
          <w:szCs w:val="18"/>
          <w:lang w:val="en-US"/>
        </w:rPr>
        <w:t>Cain</w:t>
      </w:r>
      <w:r w:rsidR="002E378E" w:rsidRPr="00D71A85">
        <w:rPr>
          <w:sz w:val="18"/>
          <w:szCs w:val="18"/>
          <w:lang w:val="en-US"/>
        </w:rPr>
        <w:t xml:space="preserve"> has all the right to be surprised by Abel’s rejection of </w:t>
      </w:r>
      <w:r w:rsidR="002E378E" w:rsidRPr="00D71A85">
        <w:rPr>
          <w:i/>
          <w:iCs/>
          <w:sz w:val="18"/>
          <w:szCs w:val="18"/>
          <w:lang w:val="en-US"/>
        </w:rPr>
        <w:t>q</w:t>
      </w:r>
      <w:r w:rsidR="002E378E" w:rsidRPr="00D71A85">
        <w:rPr>
          <w:sz w:val="18"/>
          <w:szCs w:val="18"/>
          <w:lang w:val="en-US"/>
        </w:rPr>
        <w:t>, e.g.,</w:t>
      </w:r>
    </w:p>
    <w:p w14:paraId="7AFD67B4" w14:textId="668069E9" w:rsidR="00DF1FB3" w:rsidRPr="00D71A85" w:rsidRDefault="00DF1FB3" w:rsidP="00CD2BA8">
      <w:pPr>
        <w:spacing w:after="0" w:line="360" w:lineRule="auto"/>
        <w:jc w:val="both"/>
        <w:outlineLvl w:val="0"/>
        <w:rPr>
          <w:sz w:val="18"/>
          <w:szCs w:val="18"/>
          <w:lang w:val="en-US"/>
        </w:rPr>
      </w:pPr>
    </w:p>
    <w:p w14:paraId="35DCDE32" w14:textId="555E6B7B" w:rsidR="00DF1FB3" w:rsidRPr="00D71A85" w:rsidRDefault="009A07B5" w:rsidP="00DF1FB3">
      <w:pPr>
        <w:spacing w:after="0" w:line="360" w:lineRule="auto"/>
        <w:ind w:firstLine="708"/>
        <w:jc w:val="both"/>
        <w:rPr>
          <w:sz w:val="18"/>
          <w:szCs w:val="18"/>
          <w:lang w:val="en-US"/>
        </w:rPr>
      </w:pPr>
      <w:r w:rsidRPr="00D71A85">
        <w:rPr>
          <w:sz w:val="18"/>
          <w:szCs w:val="18"/>
          <w:lang w:val="en-US"/>
        </w:rPr>
        <w:t xml:space="preserve">1 </w:t>
      </w:r>
      <w:r w:rsidR="00DF1FB3" w:rsidRPr="00D71A85">
        <w:rPr>
          <w:sz w:val="18"/>
          <w:szCs w:val="18"/>
          <w:lang w:val="en-US"/>
        </w:rPr>
        <w:t xml:space="preserve">Cain: </w:t>
      </w:r>
      <w:r w:rsidRPr="00D71A85">
        <w:rPr>
          <w:sz w:val="18"/>
          <w:szCs w:val="18"/>
          <w:lang w:val="en-US"/>
        </w:rPr>
        <w:t>Seth should be given</w:t>
      </w:r>
      <w:r w:rsidR="00AD2E7D" w:rsidRPr="00D71A85">
        <w:rPr>
          <w:sz w:val="18"/>
          <w:szCs w:val="18"/>
          <w:lang w:val="en-US"/>
        </w:rPr>
        <w:t xml:space="preserve"> a promotion</w:t>
      </w:r>
      <w:r w:rsidR="00DF1FB3" w:rsidRPr="00D71A85">
        <w:rPr>
          <w:sz w:val="18"/>
          <w:szCs w:val="18"/>
          <w:lang w:val="en-US"/>
        </w:rPr>
        <w:t xml:space="preserve"> (</w:t>
      </w:r>
      <w:r w:rsidR="002E378E" w:rsidRPr="00D71A85">
        <w:rPr>
          <w:i/>
          <w:iCs/>
          <w:sz w:val="18"/>
          <w:szCs w:val="18"/>
          <w:lang w:val="en-US"/>
        </w:rPr>
        <w:t>q</w:t>
      </w:r>
      <w:r w:rsidR="00DF1FB3" w:rsidRPr="00D71A85">
        <w:rPr>
          <w:sz w:val="18"/>
          <w:szCs w:val="18"/>
          <w:lang w:val="en-US"/>
        </w:rPr>
        <w:t>)</w:t>
      </w:r>
    </w:p>
    <w:p w14:paraId="763976A4" w14:textId="224E4259" w:rsidR="009A07B5" w:rsidRPr="00D71A85" w:rsidRDefault="009A07B5" w:rsidP="009A07B5">
      <w:pPr>
        <w:spacing w:after="0" w:line="360" w:lineRule="auto"/>
        <w:ind w:firstLine="708"/>
        <w:jc w:val="both"/>
        <w:rPr>
          <w:sz w:val="18"/>
          <w:szCs w:val="18"/>
          <w:lang w:val="en-US"/>
        </w:rPr>
      </w:pPr>
      <w:r w:rsidRPr="00D71A85">
        <w:rPr>
          <w:sz w:val="18"/>
          <w:szCs w:val="18"/>
          <w:lang w:val="en-US"/>
        </w:rPr>
        <w:t xml:space="preserve">2 </w:t>
      </w:r>
      <w:r w:rsidR="00DF1FB3" w:rsidRPr="00D71A85">
        <w:rPr>
          <w:sz w:val="18"/>
          <w:szCs w:val="18"/>
          <w:lang w:val="en-US"/>
        </w:rPr>
        <w:t xml:space="preserve">Abel: </w:t>
      </w:r>
      <w:r w:rsidRPr="00D71A85">
        <w:rPr>
          <w:sz w:val="18"/>
          <w:szCs w:val="18"/>
          <w:lang w:val="en-US"/>
        </w:rPr>
        <w:t>Don’t think so! (non-</w:t>
      </w:r>
      <w:r w:rsidR="002E378E" w:rsidRPr="00D71A85">
        <w:rPr>
          <w:i/>
          <w:iCs/>
          <w:sz w:val="18"/>
          <w:szCs w:val="18"/>
          <w:lang w:val="en-US"/>
        </w:rPr>
        <w:t>q</w:t>
      </w:r>
      <w:r w:rsidRPr="00D71A85">
        <w:rPr>
          <w:sz w:val="18"/>
          <w:szCs w:val="18"/>
          <w:lang w:val="en-US"/>
        </w:rPr>
        <w:t>)</w:t>
      </w:r>
    </w:p>
    <w:p w14:paraId="73D3F265" w14:textId="2F54230E" w:rsidR="00DF1FB3" w:rsidRPr="00D71A85" w:rsidRDefault="009A07B5" w:rsidP="009A07B5">
      <w:pPr>
        <w:spacing w:after="0" w:line="360" w:lineRule="auto"/>
        <w:ind w:left="708"/>
        <w:jc w:val="both"/>
        <w:rPr>
          <w:sz w:val="18"/>
          <w:szCs w:val="18"/>
          <w:lang w:val="en-US"/>
        </w:rPr>
      </w:pPr>
      <w:r w:rsidRPr="00D71A85">
        <w:rPr>
          <w:sz w:val="18"/>
          <w:szCs w:val="18"/>
          <w:lang w:val="en-US"/>
        </w:rPr>
        <w:t xml:space="preserve">3 </w:t>
      </w:r>
      <w:r w:rsidR="00DF1FB3" w:rsidRPr="00D71A85">
        <w:rPr>
          <w:sz w:val="18"/>
          <w:szCs w:val="18"/>
          <w:lang w:val="en-US"/>
        </w:rPr>
        <w:t xml:space="preserve">Cain: </w:t>
      </w:r>
      <w:r w:rsidRPr="00D71A85">
        <w:rPr>
          <w:sz w:val="18"/>
          <w:szCs w:val="18"/>
          <w:lang w:val="en-US"/>
        </w:rPr>
        <w:t xml:space="preserve">If one fulfills all the criteria, they should get a promotion and </w:t>
      </w:r>
      <w:r w:rsidR="002E378E" w:rsidRPr="00D71A85">
        <w:rPr>
          <w:sz w:val="18"/>
          <w:szCs w:val="18"/>
          <w:lang w:val="en-US"/>
        </w:rPr>
        <w:t>Seth</w:t>
      </w:r>
      <w:r w:rsidRPr="00D71A85">
        <w:rPr>
          <w:sz w:val="18"/>
          <w:szCs w:val="18"/>
          <w:lang w:val="en-US"/>
        </w:rPr>
        <w:t xml:space="preserve"> fulfills all the criteria Therefore Seth should be given a promotion! (</w:t>
      </w:r>
      <w:r w:rsidRPr="00D71A85">
        <w:rPr>
          <w:i/>
          <w:iCs/>
          <w:sz w:val="18"/>
          <w:szCs w:val="18"/>
          <w:lang w:val="en-US"/>
        </w:rPr>
        <w:t>D</w:t>
      </w:r>
      <w:r w:rsidRPr="00D71A85">
        <w:rPr>
          <w:sz w:val="18"/>
          <w:szCs w:val="18"/>
          <w:lang w:val="en-US"/>
        </w:rPr>
        <w:t>)</w:t>
      </w:r>
      <w:r w:rsidR="00DF1FB3" w:rsidRPr="00D71A85">
        <w:rPr>
          <w:sz w:val="18"/>
          <w:szCs w:val="18"/>
          <w:lang w:val="en-US"/>
        </w:rPr>
        <w:t xml:space="preserve"> </w:t>
      </w:r>
      <w:r w:rsidRPr="00D71A85">
        <w:rPr>
          <w:sz w:val="18"/>
          <w:szCs w:val="18"/>
          <w:lang w:val="en-US"/>
        </w:rPr>
        <w:t>Do you not agree with that?</w:t>
      </w:r>
    </w:p>
    <w:p w14:paraId="2A3ECA5A" w14:textId="49D197F1" w:rsidR="009A07B5" w:rsidRPr="00D71A85" w:rsidRDefault="009A07B5" w:rsidP="009A07B5">
      <w:pPr>
        <w:spacing w:after="0" w:line="360" w:lineRule="auto"/>
        <w:ind w:firstLine="708"/>
        <w:jc w:val="both"/>
        <w:rPr>
          <w:i/>
          <w:iCs/>
          <w:sz w:val="18"/>
          <w:szCs w:val="18"/>
          <w:lang w:val="en-US"/>
        </w:rPr>
      </w:pPr>
      <w:r w:rsidRPr="00D71A85">
        <w:rPr>
          <w:sz w:val="18"/>
          <w:szCs w:val="18"/>
          <w:lang w:val="en-US"/>
        </w:rPr>
        <w:t>4 Abel</w:t>
      </w:r>
      <w:r w:rsidR="00DF1FB3" w:rsidRPr="00D71A85">
        <w:rPr>
          <w:sz w:val="18"/>
          <w:szCs w:val="18"/>
          <w:lang w:val="en-US"/>
        </w:rPr>
        <w:t>: I agree with all that</w:t>
      </w:r>
      <w:r w:rsidRPr="00D71A85">
        <w:rPr>
          <w:sz w:val="18"/>
          <w:szCs w:val="18"/>
          <w:lang w:val="en-US"/>
        </w:rPr>
        <w:t>! (</w:t>
      </w:r>
      <w:r w:rsidRPr="00D71A85">
        <w:rPr>
          <w:i/>
          <w:iCs/>
          <w:sz w:val="18"/>
          <w:szCs w:val="18"/>
          <w:lang w:val="en-US"/>
        </w:rPr>
        <w:t>D)</w:t>
      </w:r>
    </w:p>
    <w:p w14:paraId="169E2BF2" w14:textId="08BED9D0" w:rsidR="00DF1FB3" w:rsidRPr="00D71A85" w:rsidRDefault="009A07B5" w:rsidP="00DF1FB3">
      <w:pPr>
        <w:spacing w:after="0" w:line="360" w:lineRule="auto"/>
        <w:ind w:firstLine="708"/>
        <w:jc w:val="both"/>
        <w:rPr>
          <w:rFonts w:eastAsiaTheme="minorEastAsia"/>
          <w:sz w:val="18"/>
          <w:szCs w:val="18"/>
          <w:lang w:val="en-US"/>
        </w:rPr>
      </w:pPr>
      <w:r w:rsidRPr="00D71A85">
        <w:rPr>
          <w:rFonts w:eastAsiaTheme="minorEastAsia"/>
          <w:sz w:val="18"/>
          <w:szCs w:val="18"/>
          <w:lang w:val="en-US"/>
        </w:rPr>
        <w:t xml:space="preserve">5 </w:t>
      </w:r>
      <w:r w:rsidRPr="00D71A85">
        <w:rPr>
          <w:rFonts w:eastAsiaTheme="minorEastAsia"/>
          <w:i/>
          <w:iCs/>
          <w:sz w:val="18"/>
          <w:szCs w:val="18"/>
          <w:lang w:val="en-US"/>
        </w:rPr>
        <w:t>Cain</w:t>
      </w:r>
      <w:r w:rsidR="00F41C1E" w:rsidRPr="00D71A85">
        <w:rPr>
          <w:rFonts w:eastAsiaTheme="minorEastAsia"/>
          <w:i/>
          <w:iCs/>
          <w:sz w:val="18"/>
          <w:szCs w:val="18"/>
          <w:lang w:val="en-US"/>
        </w:rPr>
        <w:t xml:space="preserve"> (annoyed)</w:t>
      </w:r>
      <w:r w:rsidR="00DF1FB3" w:rsidRPr="00D71A85">
        <w:rPr>
          <w:rFonts w:eastAsiaTheme="minorEastAsia"/>
          <w:i/>
          <w:iCs/>
          <w:sz w:val="18"/>
          <w:szCs w:val="18"/>
          <w:lang w:val="en-US"/>
        </w:rPr>
        <w:t xml:space="preserve">: </w:t>
      </w:r>
      <w:r w:rsidRPr="00D71A85">
        <w:rPr>
          <w:rFonts w:eastAsiaTheme="minorEastAsia"/>
          <w:i/>
          <w:iCs/>
          <w:sz w:val="18"/>
          <w:szCs w:val="18"/>
          <w:lang w:val="en-US"/>
        </w:rPr>
        <w:t>So how can you still disagree with p?</w:t>
      </w:r>
    </w:p>
    <w:p w14:paraId="6CB92494" w14:textId="15BD24C0" w:rsidR="009A07B5" w:rsidRPr="00D71A85" w:rsidRDefault="009A07B5" w:rsidP="00DF1FB3">
      <w:pPr>
        <w:spacing w:after="0" w:line="360" w:lineRule="auto"/>
        <w:ind w:firstLine="708"/>
        <w:jc w:val="both"/>
        <w:rPr>
          <w:rFonts w:eastAsiaTheme="minorEastAsia"/>
          <w:i/>
          <w:iCs/>
          <w:sz w:val="18"/>
          <w:szCs w:val="18"/>
          <w:lang w:val="en-US"/>
        </w:rPr>
      </w:pPr>
    </w:p>
    <w:p w14:paraId="22586968" w14:textId="3D975CC6" w:rsidR="002A3210" w:rsidRPr="00D71A85" w:rsidRDefault="00197A2F" w:rsidP="00CD2BA8">
      <w:pPr>
        <w:spacing w:after="0" w:line="360" w:lineRule="auto"/>
        <w:jc w:val="both"/>
        <w:outlineLvl w:val="0"/>
        <w:rPr>
          <w:bCs/>
          <w:sz w:val="18"/>
          <w:szCs w:val="18"/>
          <w:lang w:val="en-US"/>
        </w:rPr>
      </w:pPr>
      <w:r w:rsidRPr="00D71A85">
        <w:rPr>
          <w:sz w:val="18"/>
          <w:szCs w:val="18"/>
          <w:lang w:val="en-US"/>
        </w:rPr>
        <w:t xml:space="preserve">For a logician, the fact that the conclusion is already present in the premises is good news because it means that </w:t>
      </w:r>
      <w:r>
        <w:rPr>
          <w:sz w:val="18"/>
          <w:szCs w:val="18"/>
          <w:lang w:val="en-US"/>
        </w:rPr>
        <w:t>acceptability (or truth)</w:t>
      </w:r>
      <w:r w:rsidRPr="00D71A85">
        <w:rPr>
          <w:sz w:val="18"/>
          <w:szCs w:val="18"/>
          <w:lang w:val="en-US"/>
        </w:rPr>
        <w:t xml:space="preserve"> is preserved throughout the logical derivation. </w:t>
      </w:r>
      <w:r>
        <w:rPr>
          <w:sz w:val="18"/>
          <w:szCs w:val="18"/>
          <w:lang w:val="en-US"/>
        </w:rPr>
        <w:t>But f</w:t>
      </w:r>
      <w:r w:rsidRPr="00D71A85">
        <w:rPr>
          <w:sz w:val="18"/>
          <w:szCs w:val="18"/>
          <w:lang w:val="en-US"/>
        </w:rPr>
        <w:t>or</w:t>
      </w:r>
      <w:r>
        <w:rPr>
          <w:sz w:val="18"/>
          <w:szCs w:val="18"/>
          <w:lang w:val="en-US"/>
        </w:rPr>
        <w:t xml:space="preserve"> two</w:t>
      </w:r>
      <w:r w:rsidRPr="00D71A85">
        <w:rPr>
          <w:sz w:val="18"/>
          <w:szCs w:val="18"/>
          <w:lang w:val="en-US"/>
        </w:rPr>
        <w:t xml:space="preserve"> discussants trying to resolve their disagreement, it spells trouble. Abel either does not agree with </w:t>
      </w:r>
      <w:r w:rsidRPr="00D71A85">
        <w:rPr>
          <w:i/>
          <w:iCs/>
          <w:sz w:val="18"/>
          <w:szCs w:val="18"/>
          <w:lang w:val="en-US"/>
        </w:rPr>
        <w:t xml:space="preserve">D, </w:t>
      </w:r>
      <w:r w:rsidRPr="00D71A85">
        <w:rPr>
          <w:sz w:val="18"/>
          <w:szCs w:val="18"/>
          <w:lang w:val="en-US"/>
        </w:rPr>
        <w:t xml:space="preserve">in which case there is no convincing, or he does agree with </w:t>
      </w:r>
      <w:r w:rsidRPr="00D71A85">
        <w:rPr>
          <w:i/>
          <w:iCs/>
          <w:sz w:val="18"/>
          <w:szCs w:val="18"/>
          <w:lang w:val="en-US"/>
        </w:rPr>
        <w:t xml:space="preserve">D </w:t>
      </w:r>
      <w:r w:rsidRPr="00D71A85">
        <w:rPr>
          <w:sz w:val="18"/>
          <w:szCs w:val="18"/>
          <w:lang w:val="en-US"/>
        </w:rPr>
        <w:t xml:space="preserve">in which case there was no </w:t>
      </w:r>
      <w:r w:rsidRPr="00D71A85">
        <w:rPr>
          <w:sz w:val="18"/>
          <w:szCs w:val="18"/>
          <w:lang w:val="en-US"/>
        </w:rPr>
        <w:lastRenderedPageBreak/>
        <w:t xml:space="preserve">disagreement to start with. </w:t>
      </w:r>
      <w:r w:rsidR="009A07B5" w:rsidRPr="00D71A85">
        <w:rPr>
          <w:bCs/>
          <w:sz w:val="18"/>
          <w:szCs w:val="18"/>
          <w:lang w:val="en-US"/>
        </w:rPr>
        <w:t xml:space="preserve">Notice that it would be missing the point </w:t>
      </w:r>
      <w:r w:rsidR="001701F0" w:rsidRPr="00D71A85">
        <w:rPr>
          <w:bCs/>
          <w:sz w:val="18"/>
          <w:szCs w:val="18"/>
          <w:lang w:val="en-US"/>
        </w:rPr>
        <w:t xml:space="preserve">here </w:t>
      </w:r>
      <w:r w:rsidR="009A07B5" w:rsidRPr="00D71A85">
        <w:rPr>
          <w:bCs/>
          <w:sz w:val="18"/>
          <w:szCs w:val="18"/>
          <w:lang w:val="en-US"/>
        </w:rPr>
        <w:t xml:space="preserve">to say that Abel </w:t>
      </w:r>
      <w:r w:rsidR="00D155E7" w:rsidRPr="00D71A85">
        <w:rPr>
          <w:bCs/>
          <w:sz w:val="18"/>
          <w:szCs w:val="18"/>
          <w:lang w:val="en-US"/>
        </w:rPr>
        <w:t>could</w:t>
      </w:r>
      <w:r w:rsidR="009A07B5" w:rsidRPr="00D71A85">
        <w:rPr>
          <w:bCs/>
          <w:sz w:val="18"/>
          <w:szCs w:val="18"/>
          <w:lang w:val="en-US"/>
        </w:rPr>
        <w:t xml:space="preserve"> have some exceptional situation in mind</w:t>
      </w:r>
      <w:r w:rsidR="00D155E7" w:rsidRPr="00D71A85">
        <w:rPr>
          <w:bCs/>
          <w:sz w:val="18"/>
          <w:szCs w:val="18"/>
          <w:lang w:val="en-US"/>
        </w:rPr>
        <w:t xml:space="preserve"> which explains his disagreeing with </w:t>
      </w:r>
      <w:r w:rsidR="00D155E7" w:rsidRPr="00D71A85">
        <w:rPr>
          <w:bCs/>
          <w:i/>
          <w:iCs/>
          <w:sz w:val="18"/>
          <w:szCs w:val="18"/>
          <w:lang w:val="en-US"/>
        </w:rPr>
        <w:t>q,</w:t>
      </w:r>
      <w:r w:rsidR="009A07B5" w:rsidRPr="00D71A85">
        <w:rPr>
          <w:bCs/>
          <w:sz w:val="18"/>
          <w:szCs w:val="18"/>
          <w:lang w:val="en-US"/>
        </w:rPr>
        <w:t xml:space="preserve"> i.e., that Seth might not be eligible for</w:t>
      </w:r>
      <w:r w:rsidR="001701F0" w:rsidRPr="00D71A85">
        <w:rPr>
          <w:bCs/>
          <w:sz w:val="18"/>
          <w:szCs w:val="18"/>
          <w:lang w:val="en-US"/>
        </w:rPr>
        <w:t xml:space="preserve"> promotion due to some </w:t>
      </w:r>
      <w:r w:rsidR="009A07B5" w:rsidRPr="00D71A85">
        <w:rPr>
          <w:bCs/>
          <w:sz w:val="18"/>
          <w:szCs w:val="18"/>
          <w:lang w:val="en-US"/>
        </w:rPr>
        <w:t>unexpressed reason</w:t>
      </w:r>
      <w:r w:rsidR="001701F0" w:rsidRPr="00D71A85">
        <w:rPr>
          <w:bCs/>
          <w:sz w:val="18"/>
          <w:szCs w:val="18"/>
          <w:lang w:val="en-US"/>
        </w:rPr>
        <w:t xml:space="preserve"> that undercuts Cain’s decision. For in that </w:t>
      </w:r>
      <w:r w:rsidR="00B975A8" w:rsidRPr="00D71A85">
        <w:rPr>
          <w:bCs/>
          <w:sz w:val="18"/>
          <w:szCs w:val="18"/>
          <w:lang w:val="en-US"/>
        </w:rPr>
        <w:t>case,</w:t>
      </w:r>
      <w:r w:rsidR="001701F0" w:rsidRPr="00D71A85">
        <w:rPr>
          <w:bCs/>
          <w:sz w:val="18"/>
          <w:szCs w:val="18"/>
          <w:lang w:val="en-US"/>
        </w:rPr>
        <w:t xml:space="preserve"> </w:t>
      </w:r>
      <w:r>
        <w:rPr>
          <w:bCs/>
          <w:sz w:val="18"/>
          <w:szCs w:val="18"/>
          <w:lang w:val="en-US"/>
        </w:rPr>
        <w:t xml:space="preserve">we would be forced to say that </w:t>
      </w:r>
      <w:r w:rsidR="002E378E" w:rsidRPr="00D71A85">
        <w:rPr>
          <w:bCs/>
          <w:sz w:val="18"/>
          <w:szCs w:val="18"/>
          <w:lang w:val="en-US"/>
        </w:rPr>
        <w:t xml:space="preserve">Abel </w:t>
      </w:r>
      <w:r>
        <w:rPr>
          <w:bCs/>
          <w:sz w:val="18"/>
          <w:szCs w:val="18"/>
          <w:lang w:val="en-US"/>
        </w:rPr>
        <w:t>does n</w:t>
      </w:r>
      <w:r w:rsidR="002E378E" w:rsidRPr="00D71A85">
        <w:rPr>
          <w:bCs/>
          <w:sz w:val="18"/>
          <w:szCs w:val="18"/>
          <w:lang w:val="en-US"/>
        </w:rPr>
        <w:t xml:space="preserve">ot actually agree with </w:t>
      </w:r>
      <w:r w:rsidR="001701F0" w:rsidRPr="00D71A85">
        <w:rPr>
          <w:bCs/>
          <w:i/>
          <w:iCs/>
          <w:sz w:val="18"/>
          <w:szCs w:val="18"/>
          <w:lang w:val="en-US"/>
        </w:rPr>
        <w:t>D</w:t>
      </w:r>
      <w:r w:rsidR="00D155E7" w:rsidRPr="00D71A85">
        <w:rPr>
          <w:bCs/>
          <w:sz w:val="18"/>
          <w:szCs w:val="18"/>
          <w:lang w:val="en-US"/>
        </w:rPr>
        <w:t xml:space="preserve">. </w:t>
      </w:r>
      <w:r w:rsidR="001701F0" w:rsidRPr="00D71A85">
        <w:rPr>
          <w:bCs/>
          <w:sz w:val="18"/>
          <w:szCs w:val="18"/>
          <w:lang w:val="en-US"/>
        </w:rPr>
        <w:t>Pragmatically, we would then have to say that Abel misspoke at line 4 or that he was using the term ‘therefore’ as shorthand for ‘therefore, unless such-and-such occurs’.</w:t>
      </w:r>
      <w:r w:rsidR="00D155E7" w:rsidRPr="00D71A85">
        <w:rPr>
          <w:bCs/>
          <w:sz w:val="18"/>
          <w:szCs w:val="18"/>
          <w:lang w:val="en-US"/>
        </w:rPr>
        <w:t xml:space="preserve"> In short, i</w:t>
      </w:r>
      <w:r w:rsidR="001701F0" w:rsidRPr="00D71A85">
        <w:rPr>
          <w:bCs/>
          <w:sz w:val="18"/>
          <w:szCs w:val="18"/>
          <w:lang w:val="en-US"/>
        </w:rPr>
        <w:t xml:space="preserve">f Abel disagreed with </w:t>
      </w:r>
      <w:r w:rsidR="001701F0" w:rsidRPr="00D71A85">
        <w:rPr>
          <w:bCs/>
          <w:i/>
          <w:iCs/>
          <w:sz w:val="18"/>
          <w:szCs w:val="18"/>
          <w:lang w:val="en-US"/>
        </w:rPr>
        <w:t xml:space="preserve">p </w:t>
      </w:r>
      <w:r w:rsidR="001701F0" w:rsidRPr="00D71A85">
        <w:rPr>
          <w:bCs/>
          <w:sz w:val="18"/>
          <w:szCs w:val="18"/>
          <w:lang w:val="en-US"/>
        </w:rPr>
        <w:t xml:space="preserve">because of </w:t>
      </w:r>
      <w:r w:rsidR="00B975A8" w:rsidRPr="00D71A85">
        <w:rPr>
          <w:bCs/>
          <w:sz w:val="18"/>
          <w:szCs w:val="18"/>
          <w:lang w:val="en-US"/>
        </w:rPr>
        <w:t>counterargument</w:t>
      </w:r>
      <w:r w:rsidR="001701F0" w:rsidRPr="00D71A85">
        <w:rPr>
          <w:bCs/>
          <w:sz w:val="18"/>
          <w:szCs w:val="18"/>
          <w:lang w:val="en-US"/>
        </w:rPr>
        <w:t xml:space="preserve">, then </w:t>
      </w:r>
      <w:r w:rsidR="001701F0" w:rsidRPr="00D71A85">
        <w:rPr>
          <w:bCs/>
          <w:i/>
          <w:iCs/>
          <w:sz w:val="18"/>
          <w:szCs w:val="18"/>
          <w:lang w:val="en-US"/>
        </w:rPr>
        <w:t xml:space="preserve">D </w:t>
      </w:r>
      <w:r w:rsidR="001701F0" w:rsidRPr="00D71A85">
        <w:rPr>
          <w:bCs/>
          <w:sz w:val="18"/>
          <w:szCs w:val="18"/>
          <w:lang w:val="en-US"/>
        </w:rPr>
        <w:t xml:space="preserve">could not have been part of his commitment. </w:t>
      </w:r>
    </w:p>
    <w:p w14:paraId="3D4CF667" w14:textId="3111A859" w:rsidR="001701F0" w:rsidRPr="00D71A85" w:rsidRDefault="001701F0" w:rsidP="00CD2BA8">
      <w:pPr>
        <w:spacing w:after="0" w:line="360" w:lineRule="auto"/>
        <w:jc w:val="both"/>
        <w:outlineLvl w:val="0"/>
        <w:rPr>
          <w:bCs/>
          <w:sz w:val="18"/>
          <w:szCs w:val="18"/>
          <w:lang w:val="en-US"/>
        </w:rPr>
      </w:pPr>
      <w:r w:rsidRPr="00D71A85">
        <w:rPr>
          <w:bCs/>
          <w:sz w:val="18"/>
          <w:szCs w:val="18"/>
          <w:lang w:val="en-US"/>
        </w:rPr>
        <w:tab/>
        <w:t xml:space="preserve">Since Plato’s </w:t>
      </w:r>
      <w:r w:rsidRPr="00D71A85">
        <w:rPr>
          <w:bCs/>
          <w:i/>
          <w:iCs/>
          <w:sz w:val="18"/>
          <w:szCs w:val="18"/>
          <w:lang w:val="en-US"/>
        </w:rPr>
        <w:t>Meno</w:t>
      </w:r>
      <w:r w:rsidR="00D155E7" w:rsidRPr="00D71A85">
        <w:rPr>
          <w:bCs/>
          <w:i/>
          <w:iCs/>
          <w:sz w:val="18"/>
          <w:szCs w:val="18"/>
          <w:lang w:val="en-US"/>
        </w:rPr>
        <w:t xml:space="preserve"> </w:t>
      </w:r>
      <w:r w:rsidR="00D155E7" w:rsidRPr="00D71A85">
        <w:rPr>
          <w:bCs/>
          <w:sz w:val="18"/>
          <w:szCs w:val="18"/>
          <w:lang w:val="en-US"/>
        </w:rPr>
        <w:t>(82a-86d)</w:t>
      </w:r>
      <w:r w:rsidRPr="00D71A85">
        <w:rPr>
          <w:bCs/>
          <w:i/>
          <w:iCs/>
          <w:sz w:val="18"/>
          <w:szCs w:val="18"/>
          <w:lang w:val="en-US"/>
        </w:rPr>
        <w:t xml:space="preserve"> </w:t>
      </w:r>
      <w:r w:rsidRPr="00D71A85">
        <w:rPr>
          <w:bCs/>
          <w:sz w:val="18"/>
          <w:szCs w:val="18"/>
          <w:lang w:val="en-US"/>
        </w:rPr>
        <w:t>there is of course a famous solution to all this. Abel was in some sense forgetful of his</w:t>
      </w:r>
      <w:r w:rsidR="00D155E7" w:rsidRPr="00D71A85">
        <w:rPr>
          <w:bCs/>
          <w:sz w:val="18"/>
          <w:szCs w:val="18"/>
          <w:lang w:val="en-US"/>
        </w:rPr>
        <w:t xml:space="preserve"> true commitments</w:t>
      </w:r>
      <w:r w:rsidRPr="00D71A85">
        <w:rPr>
          <w:bCs/>
          <w:sz w:val="18"/>
          <w:szCs w:val="18"/>
          <w:lang w:val="en-US"/>
        </w:rPr>
        <w:t xml:space="preserve">, just as the slave </w:t>
      </w:r>
      <w:r w:rsidR="00D155E7" w:rsidRPr="00D71A85">
        <w:rPr>
          <w:bCs/>
          <w:sz w:val="18"/>
          <w:szCs w:val="18"/>
          <w:lang w:val="en-US"/>
        </w:rPr>
        <w:t xml:space="preserve">in the Platonic dialogue </w:t>
      </w:r>
      <w:r w:rsidRPr="00D71A85">
        <w:rPr>
          <w:bCs/>
          <w:sz w:val="18"/>
          <w:szCs w:val="18"/>
          <w:lang w:val="en-US"/>
        </w:rPr>
        <w:t xml:space="preserve">who is taught to double the area of the square </w:t>
      </w:r>
      <w:r w:rsidR="00D155E7" w:rsidRPr="00D71A85">
        <w:rPr>
          <w:bCs/>
          <w:sz w:val="18"/>
          <w:szCs w:val="18"/>
          <w:lang w:val="en-US"/>
        </w:rPr>
        <w:t>is</w:t>
      </w:r>
      <w:r w:rsidRPr="00D71A85">
        <w:rPr>
          <w:bCs/>
          <w:sz w:val="18"/>
          <w:szCs w:val="18"/>
          <w:lang w:val="en-US"/>
        </w:rPr>
        <w:t xml:space="preserve"> not ignorant </w:t>
      </w:r>
      <w:r w:rsidR="00D155E7" w:rsidRPr="00D71A85">
        <w:rPr>
          <w:bCs/>
          <w:sz w:val="18"/>
          <w:szCs w:val="18"/>
          <w:lang w:val="en-US"/>
        </w:rPr>
        <w:t>but</w:t>
      </w:r>
      <w:r w:rsidRPr="00D71A85">
        <w:rPr>
          <w:bCs/>
          <w:sz w:val="18"/>
          <w:szCs w:val="18"/>
          <w:lang w:val="en-US"/>
        </w:rPr>
        <w:t xml:space="preserve"> forgetful. </w:t>
      </w:r>
      <w:r w:rsidR="00D155E7" w:rsidRPr="00D71A85">
        <w:rPr>
          <w:bCs/>
          <w:sz w:val="18"/>
          <w:szCs w:val="18"/>
          <w:lang w:val="en-US"/>
        </w:rPr>
        <w:t>Socrates taught the slave to double the area of the square by having him</w:t>
      </w:r>
      <w:r w:rsidRPr="00D71A85">
        <w:rPr>
          <w:bCs/>
          <w:sz w:val="18"/>
          <w:szCs w:val="18"/>
          <w:lang w:val="en-US"/>
        </w:rPr>
        <w:t xml:space="preserve"> un-forget (</w:t>
      </w:r>
      <w:r w:rsidRPr="00D71A85">
        <w:rPr>
          <w:bCs/>
          <w:i/>
          <w:iCs/>
          <w:sz w:val="18"/>
          <w:szCs w:val="18"/>
          <w:lang w:val="en-US"/>
        </w:rPr>
        <w:t>anamnesia</w:t>
      </w:r>
      <w:r w:rsidRPr="00D71A85">
        <w:rPr>
          <w:bCs/>
          <w:sz w:val="18"/>
          <w:szCs w:val="18"/>
          <w:lang w:val="en-US"/>
        </w:rPr>
        <w:t xml:space="preserve">). </w:t>
      </w:r>
      <w:r w:rsidR="00D155E7" w:rsidRPr="00D71A85">
        <w:rPr>
          <w:bCs/>
          <w:sz w:val="18"/>
          <w:szCs w:val="18"/>
          <w:lang w:val="en-US"/>
        </w:rPr>
        <w:t xml:space="preserve">This is of course compatible with the situation at hand. </w:t>
      </w:r>
      <w:r w:rsidRPr="00D71A85">
        <w:rPr>
          <w:bCs/>
          <w:sz w:val="18"/>
          <w:szCs w:val="18"/>
          <w:lang w:val="en-US"/>
        </w:rPr>
        <w:t xml:space="preserve">Consider the naturalness of Abel’s response in line 6 below: </w:t>
      </w:r>
    </w:p>
    <w:p w14:paraId="24E51926" w14:textId="1744C42B" w:rsidR="001701F0" w:rsidRPr="00D71A85" w:rsidRDefault="001701F0" w:rsidP="00CD2BA8">
      <w:pPr>
        <w:spacing w:after="0" w:line="360" w:lineRule="auto"/>
        <w:jc w:val="both"/>
        <w:outlineLvl w:val="0"/>
        <w:rPr>
          <w:bCs/>
          <w:sz w:val="18"/>
          <w:szCs w:val="18"/>
          <w:lang w:val="en-US"/>
        </w:rPr>
      </w:pPr>
    </w:p>
    <w:p w14:paraId="0E7CC286" w14:textId="1CB6AB33" w:rsidR="001701F0" w:rsidRPr="00D71A85" w:rsidRDefault="001701F0" w:rsidP="001701F0">
      <w:pPr>
        <w:spacing w:after="0" w:line="360" w:lineRule="auto"/>
        <w:ind w:firstLine="708"/>
        <w:jc w:val="both"/>
        <w:rPr>
          <w:sz w:val="18"/>
          <w:szCs w:val="18"/>
          <w:lang w:val="en-US"/>
        </w:rPr>
      </w:pPr>
      <w:r w:rsidRPr="00D71A85">
        <w:rPr>
          <w:sz w:val="18"/>
          <w:szCs w:val="18"/>
          <w:lang w:val="en-US"/>
        </w:rPr>
        <w:t>1 Cain: Seth should be given a promotion (</w:t>
      </w:r>
      <w:r w:rsidRPr="00D71A85">
        <w:rPr>
          <w:i/>
          <w:iCs/>
          <w:sz w:val="18"/>
          <w:szCs w:val="18"/>
          <w:lang w:val="en-US"/>
        </w:rPr>
        <w:t>p</w:t>
      </w:r>
      <w:r w:rsidRPr="00D71A85">
        <w:rPr>
          <w:sz w:val="18"/>
          <w:szCs w:val="18"/>
          <w:lang w:val="en-US"/>
        </w:rPr>
        <w:t>)</w:t>
      </w:r>
    </w:p>
    <w:p w14:paraId="633F4DC4" w14:textId="26D28491" w:rsidR="001701F0" w:rsidRPr="00D71A85" w:rsidRDefault="001701F0" w:rsidP="001701F0">
      <w:pPr>
        <w:spacing w:after="0" w:line="360" w:lineRule="auto"/>
        <w:ind w:firstLine="708"/>
        <w:jc w:val="both"/>
        <w:rPr>
          <w:sz w:val="18"/>
          <w:szCs w:val="18"/>
          <w:lang w:val="en-US"/>
        </w:rPr>
      </w:pPr>
      <w:r w:rsidRPr="00D71A85">
        <w:rPr>
          <w:sz w:val="18"/>
          <w:szCs w:val="18"/>
          <w:lang w:val="en-US"/>
        </w:rPr>
        <w:t>2 Abel: Don’t think so! (non-</w:t>
      </w:r>
      <w:r w:rsidRPr="00D71A85">
        <w:rPr>
          <w:i/>
          <w:iCs/>
          <w:sz w:val="18"/>
          <w:szCs w:val="18"/>
          <w:lang w:val="en-US"/>
        </w:rPr>
        <w:t>p</w:t>
      </w:r>
      <w:r w:rsidRPr="00D71A85">
        <w:rPr>
          <w:sz w:val="18"/>
          <w:szCs w:val="18"/>
          <w:lang w:val="en-US"/>
        </w:rPr>
        <w:t>)</w:t>
      </w:r>
    </w:p>
    <w:p w14:paraId="0E975629" w14:textId="75347BA0" w:rsidR="001701F0" w:rsidRPr="00D71A85" w:rsidRDefault="001701F0" w:rsidP="001701F0">
      <w:pPr>
        <w:spacing w:after="0" w:line="360" w:lineRule="auto"/>
        <w:ind w:left="708"/>
        <w:jc w:val="both"/>
        <w:rPr>
          <w:sz w:val="18"/>
          <w:szCs w:val="18"/>
          <w:lang w:val="en-US"/>
        </w:rPr>
      </w:pPr>
      <w:r w:rsidRPr="00D71A85">
        <w:rPr>
          <w:sz w:val="18"/>
          <w:szCs w:val="18"/>
          <w:lang w:val="en-US"/>
        </w:rPr>
        <w:t xml:space="preserve">3 Cain: If one fulfills all the criteria, they should get a promotion and </w:t>
      </w:r>
      <w:r w:rsidR="00F1228E">
        <w:rPr>
          <w:sz w:val="18"/>
          <w:szCs w:val="18"/>
          <w:lang w:val="en-US"/>
        </w:rPr>
        <w:t>Seth</w:t>
      </w:r>
      <w:r w:rsidRPr="00D71A85">
        <w:rPr>
          <w:sz w:val="18"/>
          <w:szCs w:val="18"/>
          <w:lang w:val="en-US"/>
        </w:rPr>
        <w:t xml:space="preserve"> fulfills all the criteria Therefore Seth should be given a promotion! (</w:t>
      </w:r>
      <w:r w:rsidRPr="00D71A85">
        <w:rPr>
          <w:i/>
          <w:iCs/>
          <w:sz w:val="18"/>
          <w:szCs w:val="18"/>
          <w:lang w:val="en-US"/>
        </w:rPr>
        <w:t>D</w:t>
      </w:r>
      <w:r w:rsidRPr="00D71A85">
        <w:rPr>
          <w:sz w:val="18"/>
          <w:szCs w:val="18"/>
          <w:lang w:val="en-US"/>
        </w:rPr>
        <w:t>) Do you not agree with that?</w:t>
      </w:r>
    </w:p>
    <w:p w14:paraId="5ED12355" w14:textId="797797DE" w:rsidR="001701F0" w:rsidRPr="00D71A85" w:rsidRDefault="001701F0" w:rsidP="001701F0">
      <w:pPr>
        <w:spacing w:after="0" w:line="360" w:lineRule="auto"/>
        <w:ind w:firstLine="708"/>
        <w:jc w:val="both"/>
        <w:rPr>
          <w:i/>
          <w:iCs/>
          <w:sz w:val="18"/>
          <w:szCs w:val="18"/>
          <w:lang w:val="en-US"/>
        </w:rPr>
      </w:pPr>
      <w:r w:rsidRPr="00D71A85">
        <w:rPr>
          <w:sz w:val="18"/>
          <w:szCs w:val="18"/>
          <w:lang w:val="en-US"/>
        </w:rPr>
        <w:t>4 Abel: I agree with all that! (</w:t>
      </w:r>
      <w:r w:rsidRPr="00D71A85">
        <w:rPr>
          <w:i/>
          <w:iCs/>
          <w:sz w:val="18"/>
          <w:szCs w:val="18"/>
          <w:lang w:val="en-US"/>
        </w:rPr>
        <w:t>D)</w:t>
      </w:r>
    </w:p>
    <w:p w14:paraId="184555D0" w14:textId="7C0A0B78" w:rsidR="001701F0" w:rsidRPr="00D71A85" w:rsidRDefault="001701F0" w:rsidP="001701F0">
      <w:pPr>
        <w:spacing w:after="0" w:line="360" w:lineRule="auto"/>
        <w:ind w:firstLine="708"/>
        <w:jc w:val="both"/>
        <w:rPr>
          <w:rFonts w:eastAsiaTheme="minorEastAsia"/>
          <w:sz w:val="18"/>
          <w:szCs w:val="18"/>
          <w:lang w:val="en-US"/>
        </w:rPr>
      </w:pPr>
      <w:r w:rsidRPr="00D71A85">
        <w:rPr>
          <w:rFonts w:eastAsiaTheme="minorEastAsia"/>
          <w:sz w:val="18"/>
          <w:szCs w:val="18"/>
          <w:lang w:val="en-US"/>
        </w:rPr>
        <w:t>5 Cain: So how can you still disagree with p?</w:t>
      </w:r>
    </w:p>
    <w:p w14:paraId="4D555506" w14:textId="2866E31F" w:rsidR="00D763F4" w:rsidRPr="00D71A85" w:rsidRDefault="00D763F4" w:rsidP="001701F0">
      <w:pPr>
        <w:spacing w:after="0" w:line="360" w:lineRule="auto"/>
        <w:ind w:firstLine="708"/>
        <w:jc w:val="both"/>
        <w:rPr>
          <w:rFonts w:eastAsiaTheme="minorEastAsia"/>
          <w:sz w:val="18"/>
          <w:szCs w:val="18"/>
          <w:lang w:val="en-US"/>
        </w:rPr>
      </w:pPr>
      <w:r w:rsidRPr="00D71A85">
        <w:rPr>
          <w:rFonts w:eastAsiaTheme="minorEastAsia"/>
          <w:sz w:val="18"/>
          <w:szCs w:val="18"/>
          <w:lang w:val="en-US"/>
        </w:rPr>
        <w:t xml:space="preserve">6 Abel: </w:t>
      </w:r>
      <w:r w:rsidRPr="00D71A85">
        <w:rPr>
          <w:rFonts w:eastAsiaTheme="minorEastAsia"/>
          <w:i/>
          <w:iCs/>
          <w:sz w:val="18"/>
          <w:szCs w:val="18"/>
          <w:lang w:val="en-US"/>
        </w:rPr>
        <w:t>You’re right</w:t>
      </w:r>
      <w:r w:rsidR="00D155E7" w:rsidRPr="00D71A85">
        <w:rPr>
          <w:rFonts w:eastAsiaTheme="minorEastAsia"/>
          <w:i/>
          <w:iCs/>
          <w:sz w:val="18"/>
          <w:szCs w:val="18"/>
          <w:lang w:val="en-US"/>
        </w:rPr>
        <w:t xml:space="preserve"> (q)</w:t>
      </w:r>
      <w:r w:rsidRPr="00D71A85">
        <w:rPr>
          <w:rFonts w:eastAsiaTheme="minorEastAsia"/>
          <w:i/>
          <w:iCs/>
          <w:sz w:val="18"/>
          <w:szCs w:val="18"/>
          <w:lang w:val="en-US"/>
        </w:rPr>
        <w:t>. I had forgotten that Seth fulfilled all the criteria</w:t>
      </w:r>
      <w:r w:rsidR="00D155E7" w:rsidRPr="00D71A85">
        <w:rPr>
          <w:rFonts w:eastAsiaTheme="minorEastAsia"/>
          <w:i/>
          <w:iCs/>
          <w:sz w:val="18"/>
          <w:szCs w:val="18"/>
          <w:lang w:val="en-US"/>
        </w:rPr>
        <w:t xml:space="preserve"> (D)</w:t>
      </w:r>
      <w:r w:rsidRPr="00D71A85">
        <w:rPr>
          <w:rFonts w:eastAsiaTheme="minorEastAsia"/>
          <w:i/>
          <w:iCs/>
          <w:sz w:val="18"/>
          <w:szCs w:val="18"/>
          <w:lang w:val="en-US"/>
        </w:rPr>
        <w:t>.</w:t>
      </w:r>
    </w:p>
    <w:p w14:paraId="44265AF8" w14:textId="77777777" w:rsidR="001701F0" w:rsidRPr="00D71A85" w:rsidRDefault="001701F0" w:rsidP="00CD2BA8">
      <w:pPr>
        <w:spacing w:after="0" w:line="360" w:lineRule="auto"/>
        <w:jc w:val="both"/>
        <w:outlineLvl w:val="0"/>
        <w:rPr>
          <w:bCs/>
          <w:sz w:val="18"/>
          <w:szCs w:val="18"/>
          <w:lang w:val="en-US"/>
        </w:rPr>
      </w:pPr>
    </w:p>
    <w:p w14:paraId="7AADEF3F" w14:textId="665D0187" w:rsidR="00121F78" w:rsidRDefault="00197A2F" w:rsidP="00307645">
      <w:pPr>
        <w:spacing w:after="0" w:line="360" w:lineRule="auto"/>
        <w:jc w:val="both"/>
        <w:outlineLvl w:val="0"/>
        <w:rPr>
          <w:bCs/>
          <w:sz w:val="18"/>
          <w:szCs w:val="18"/>
          <w:lang w:val="en-US"/>
        </w:rPr>
      </w:pPr>
      <w:r>
        <w:rPr>
          <w:bCs/>
          <w:sz w:val="18"/>
          <w:szCs w:val="18"/>
          <w:lang w:val="en-US"/>
        </w:rPr>
        <w:t xml:space="preserve">Has Abel been convinced? It is much more natural to describe what has happened as Abel </w:t>
      </w:r>
      <w:r w:rsidR="00D155E7" w:rsidRPr="00D71A85">
        <w:rPr>
          <w:bCs/>
          <w:sz w:val="18"/>
          <w:szCs w:val="18"/>
          <w:lang w:val="en-US"/>
        </w:rPr>
        <w:t>learning</w:t>
      </w:r>
      <w:r>
        <w:rPr>
          <w:bCs/>
          <w:i/>
          <w:iCs/>
          <w:sz w:val="18"/>
          <w:szCs w:val="18"/>
          <w:lang w:val="en-US"/>
        </w:rPr>
        <w:t xml:space="preserve"> </w:t>
      </w:r>
      <w:r>
        <w:rPr>
          <w:bCs/>
          <w:sz w:val="18"/>
          <w:szCs w:val="18"/>
          <w:lang w:val="en-US"/>
        </w:rPr>
        <w:t xml:space="preserve">or </w:t>
      </w:r>
      <w:r w:rsidR="0030047D" w:rsidRPr="00D71A85">
        <w:rPr>
          <w:bCs/>
          <w:sz w:val="18"/>
          <w:szCs w:val="18"/>
          <w:lang w:val="en-US"/>
        </w:rPr>
        <w:t>being reminded</w:t>
      </w:r>
      <w:r>
        <w:rPr>
          <w:bCs/>
          <w:sz w:val="18"/>
          <w:szCs w:val="18"/>
          <w:lang w:val="en-US"/>
        </w:rPr>
        <w:t>. After all t</w:t>
      </w:r>
      <w:r w:rsidR="0030047D" w:rsidRPr="00D71A85">
        <w:rPr>
          <w:bCs/>
          <w:sz w:val="18"/>
          <w:szCs w:val="18"/>
          <w:lang w:val="en-US"/>
        </w:rPr>
        <w:t xml:space="preserve">he slave was also not </w:t>
      </w:r>
      <w:r w:rsidR="0030047D" w:rsidRPr="00D71A85">
        <w:rPr>
          <w:bCs/>
          <w:i/>
          <w:iCs/>
          <w:sz w:val="18"/>
          <w:szCs w:val="18"/>
          <w:lang w:val="en-US"/>
        </w:rPr>
        <w:t xml:space="preserve">convinced </w:t>
      </w:r>
      <w:r w:rsidR="0068012E" w:rsidRPr="00D71A85">
        <w:rPr>
          <w:bCs/>
          <w:sz w:val="18"/>
          <w:szCs w:val="18"/>
          <w:lang w:val="en-US"/>
        </w:rPr>
        <w:t xml:space="preserve">regarding the mathematical problem. </w:t>
      </w:r>
      <w:r>
        <w:rPr>
          <w:bCs/>
          <w:sz w:val="18"/>
          <w:szCs w:val="18"/>
          <w:lang w:val="en-US"/>
        </w:rPr>
        <w:t xml:space="preserve">Thus, when Cain and Abel discover their agreement on </w:t>
      </w:r>
      <w:r>
        <w:rPr>
          <w:bCs/>
          <w:i/>
          <w:iCs/>
          <w:sz w:val="18"/>
          <w:szCs w:val="18"/>
          <w:lang w:val="en-US"/>
        </w:rPr>
        <w:t xml:space="preserve">D, </w:t>
      </w:r>
      <w:r>
        <w:rPr>
          <w:bCs/>
          <w:sz w:val="18"/>
          <w:szCs w:val="18"/>
          <w:lang w:val="en-US"/>
        </w:rPr>
        <w:t>t</w:t>
      </w:r>
      <w:r w:rsidR="00D155E7" w:rsidRPr="00D71A85">
        <w:rPr>
          <w:bCs/>
          <w:sz w:val="18"/>
          <w:szCs w:val="18"/>
          <w:lang w:val="en-US"/>
        </w:rPr>
        <w:t>he more appropriate description of the situation would be to say that what</w:t>
      </w:r>
      <w:r w:rsidR="00D763F4" w:rsidRPr="00D71A85">
        <w:rPr>
          <w:bCs/>
          <w:sz w:val="18"/>
          <w:szCs w:val="18"/>
          <w:lang w:val="en-US"/>
        </w:rPr>
        <w:t xml:space="preserve"> </w:t>
      </w:r>
      <w:r w:rsidR="00D763F4" w:rsidRPr="00D71A85">
        <w:rPr>
          <w:bCs/>
          <w:i/>
          <w:iCs/>
          <w:sz w:val="18"/>
          <w:szCs w:val="18"/>
          <w:lang w:val="en-US"/>
        </w:rPr>
        <w:t xml:space="preserve">seemed </w:t>
      </w:r>
      <w:r w:rsidR="00D155E7" w:rsidRPr="00D71A85">
        <w:rPr>
          <w:bCs/>
          <w:i/>
          <w:iCs/>
          <w:sz w:val="18"/>
          <w:szCs w:val="18"/>
          <w:lang w:val="en-US"/>
        </w:rPr>
        <w:t xml:space="preserve">to be a disagreement </w:t>
      </w:r>
      <w:r w:rsidR="00D155E7" w:rsidRPr="00D71A85">
        <w:rPr>
          <w:bCs/>
          <w:sz w:val="18"/>
          <w:szCs w:val="18"/>
          <w:lang w:val="en-US"/>
        </w:rPr>
        <w:t xml:space="preserve">in the beginning </w:t>
      </w:r>
      <w:r w:rsidR="00D763F4" w:rsidRPr="00D71A85">
        <w:rPr>
          <w:bCs/>
          <w:sz w:val="18"/>
          <w:szCs w:val="18"/>
          <w:lang w:val="en-US"/>
        </w:rPr>
        <w:t>turned out to be a simple memory slip.</w:t>
      </w:r>
      <w:r w:rsidR="0068012E" w:rsidRPr="00D71A85">
        <w:rPr>
          <w:bCs/>
          <w:sz w:val="18"/>
          <w:szCs w:val="18"/>
          <w:lang w:val="en-US"/>
        </w:rPr>
        <w:t xml:space="preserve"> </w:t>
      </w:r>
      <w:r w:rsidR="00D763F4" w:rsidRPr="00D71A85">
        <w:rPr>
          <w:bCs/>
          <w:sz w:val="18"/>
          <w:szCs w:val="18"/>
          <w:lang w:val="en-US"/>
        </w:rPr>
        <w:t>Abel</w:t>
      </w:r>
      <w:r w:rsidR="0068012E" w:rsidRPr="00D71A85">
        <w:rPr>
          <w:bCs/>
          <w:sz w:val="18"/>
          <w:szCs w:val="18"/>
          <w:lang w:val="en-US"/>
        </w:rPr>
        <w:t>’s reply in line 6 shows that he</w:t>
      </w:r>
      <w:r w:rsidR="00D763F4" w:rsidRPr="00D71A85">
        <w:rPr>
          <w:bCs/>
          <w:sz w:val="18"/>
          <w:szCs w:val="18"/>
          <w:lang w:val="en-US"/>
        </w:rPr>
        <w:t xml:space="preserve"> was not convinced, </w:t>
      </w:r>
      <w:r w:rsidR="0068012E" w:rsidRPr="00D71A85">
        <w:rPr>
          <w:bCs/>
          <w:sz w:val="18"/>
          <w:szCs w:val="18"/>
          <w:lang w:val="en-US"/>
        </w:rPr>
        <w:t>but merely</w:t>
      </w:r>
      <w:r w:rsidR="00D763F4" w:rsidRPr="00D71A85">
        <w:rPr>
          <w:bCs/>
          <w:sz w:val="18"/>
          <w:szCs w:val="18"/>
          <w:lang w:val="en-US"/>
        </w:rPr>
        <w:t xml:space="preserve"> reminded</w:t>
      </w:r>
      <w:r w:rsidR="00D155E7" w:rsidRPr="00D71A85">
        <w:rPr>
          <w:bCs/>
          <w:sz w:val="18"/>
          <w:szCs w:val="18"/>
          <w:lang w:val="en-US"/>
        </w:rPr>
        <w:t xml:space="preserve"> of his commitment</w:t>
      </w:r>
      <w:r w:rsidR="00D763F4" w:rsidRPr="00D71A85">
        <w:rPr>
          <w:bCs/>
          <w:sz w:val="18"/>
          <w:szCs w:val="18"/>
          <w:lang w:val="en-US"/>
        </w:rPr>
        <w:t xml:space="preserve"> </w:t>
      </w:r>
      <w:r w:rsidR="00D155E7" w:rsidRPr="00D71A85">
        <w:rPr>
          <w:bCs/>
          <w:sz w:val="18"/>
          <w:szCs w:val="18"/>
          <w:lang w:val="en-US"/>
        </w:rPr>
        <w:t xml:space="preserve">to </w:t>
      </w:r>
      <w:r w:rsidR="00D155E7" w:rsidRPr="00D71A85">
        <w:rPr>
          <w:bCs/>
          <w:i/>
          <w:iCs/>
          <w:sz w:val="18"/>
          <w:szCs w:val="18"/>
          <w:lang w:val="en-US"/>
        </w:rPr>
        <w:t>D</w:t>
      </w:r>
      <w:r>
        <w:rPr>
          <w:bCs/>
          <w:i/>
          <w:iCs/>
          <w:sz w:val="18"/>
          <w:szCs w:val="18"/>
          <w:lang w:val="en-US"/>
        </w:rPr>
        <w:t xml:space="preserve">, </w:t>
      </w:r>
      <w:r>
        <w:rPr>
          <w:bCs/>
          <w:sz w:val="18"/>
          <w:szCs w:val="18"/>
          <w:lang w:val="en-US"/>
        </w:rPr>
        <w:t xml:space="preserve">a commitment which reveals that the two </w:t>
      </w:r>
      <w:r w:rsidR="00A61998">
        <w:rPr>
          <w:bCs/>
          <w:sz w:val="18"/>
          <w:szCs w:val="18"/>
          <w:lang w:val="en-US"/>
        </w:rPr>
        <w:t>agreed</w:t>
      </w:r>
      <w:r>
        <w:rPr>
          <w:bCs/>
          <w:sz w:val="18"/>
          <w:szCs w:val="18"/>
          <w:lang w:val="en-US"/>
        </w:rPr>
        <w:t xml:space="preserve"> all a</w:t>
      </w:r>
      <w:r w:rsidR="00AD620D">
        <w:rPr>
          <w:bCs/>
          <w:sz w:val="18"/>
          <w:szCs w:val="18"/>
          <w:lang w:val="en-US"/>
        </w:rPr>
        <w:t>l</w:t>
      </w:r>
      <w:r>
        <w:rPr>
          <w:bCs/>
          <w:sz w:val="18"/>
          <w:szCs w:val="18"/>
          <w:lang w:val="en-US"/>
        </w:rPr>
        <w:t>ong.</w:t>
      </w:r>
      <w:r w:rsidR="00121F78">
        <w:rPr>
          <w:bCs/>
          <w:sz w:val="18"/>
          <w:szCs w:val="18"/>
          <w:lang w:val="en-US"/>
        </w:rPr>
        <w:t xml:space="preserve"> </w:t>
      </w:r>
    </w:p>
    <w:p w14:paraId="0CEDE768" w14:textId="5D874918" w:rsidR="00215F3A" w:rsidRPr="00D71A85" w:rsidRDefault="00121F78" w:rsidP="00121F78">
      <w:pPr>
        <w:spacing w:after="0" w:line="360" w:lineRule="auto"/>
        <w:ind w:firstLine="708"/>
        <w:jc w:val="both"/>
        <w:outlineLvl w:val="0"/>
        <w:rPr>
          <w:bCs/>
          <w:sz w:val="18"/>
          <w:szCs w:val="18"/>
          <w:lang w:val="en-US"/>
        </w:rPr>
      </w:pPr>
      <w:r>
        <w:rPr>
          <w:bCs/>
          <w:sz w:val="18"/>
          <w:szCs w:val="18"/>
          <w:lang w:val="en-US"/>
        </w:rPr>
        <w:t>We can apply this</w:t>
      </w:r>
      <w:r w:rsidR="00D763F4" w:rsidRPr="00D71A85">
        <w:rPr>
          <w:bCs/>
          <w:sz w:val="18"/>
          <w:szCs w:val="18"/>
          <w:lang w:val="en-US"/>
        </w:rPr>
        <w:t xml:space="preserve"> line of reasoning </w:t>
      </w:r>
      <w:r w:rsidR="00AD620D">
        <w:rPr>
          <w:bCs/>
          <w:sz w:val="18"/>
          <w:szCs w:val="18"/>
          <w:lang w:val="en-US"/>
        </w:rPr>
        <w:t xml:space="preserve">to </w:t>
      </w:r>
      <w:r w:rsidR="00D155E7" w:rsidRPr="00D71A85">
        <w:rPr>
          <w:bCs/>
          <w:sz w:val="18"/>
          <w:szCs w:val="18"/>
          <w:lang w:val="en-US"/>
        </w:rPr>
        <w:t>a</w:t>
      </w:r>
      <w:r w:rsidR="003C194E" w:rsidRPr="00D71A85">
        <w:rPr>
          <w:bCs/>
          <w:sz w:val="18"/>
          <w:szCs w:val="18"/>
          <w:lang w:val="en-US"/>
        </w:rPr>
        <w:t>ny principle that</w:t>
      </w:r>
      <w:r>
        <w:rPr>
          <w:bCs/>
          <w:sz w:val="18"/>
          <w:szCs w:val="18"/>
          <w:lang w:val="en-US"/>
        </w:rPr>
        <w:t xml:space="preserve"> is brought up in an argumentative discussion. </w:t>
      </w:r>
      <w:r w:rsidR="00D763F4" w:rsidRPr="00D71A85">
        <w:rPr>
          <w:bCs/>
          <w:sz w:val="18"/>
          <w:szCs w:val="18"/>
          <w:lang w:val="en-US"/>
        </w:rPr>
        <w:t xml:space="preserve">Thus, if Abel disagrees with </w:t>
      </w:r>
      <w:r>
        <w:rPr>
          <w:bCs/>
          <w:sz w:val="18"/>
          <w:szCs w:val="18"/>
          <w:lang w:val="en-US"/>
        </w:rPr>
        <w:t xml:space="preserve">the defense </w:t>
      </w:r>
      <w:r w:rsidR="00D763F4" w:rsidRPr="00D71A85">
        <w:rPr>
          <w:bCs/>
          <w:i/>
          <w:iCs/>
          <w:sz w:val="18"/>
          <w:szCs w:val="18"/>
          <w:lang w:val="en-US"/>
        </w:rPr>
        <w:t>D</w:t>
      </w:r>
      <w:r>
        <w:rPr>
          <w:bCs/>
          <w:i/>
          <w:iCs/>
          <w:sz w:val="18"/>
          <w:szCs w:val="18"/>
          <w:lang w:val="en-US"/>
        </w:rPr>
        <w:t xml:space="preserve"> </w:t>
      </w:r>
      <w:r>
        <w:rPr>
          <w:bCs/>
          <w:sz w:val="18"/>
          <w:szCs w:val="18"/>
          <w:lang w:val="en-US"/>
        </w:rPr>
        <w:t>advanced by Cain,</w:t>
      </w:r>
      <w:r w:rsidR="00D763F4" w:rsidRPr="00D71A85">
        <w:rPr>
          <w:bCs/>
          <w:i/>
          <w:iCs/>
          <w:sz w:val="18"/>
          <w:szCs w:val="18"/>
          <w:lang w:val="en-US"/>
        </w:rPr>
        <w:t xml:space="preserve"> </w:t>
      </w:r>
      <w:r w:rsidR="00D763F4" w:rsidRPr="00D71A85">
        <w:rPr>
          <w:bCs/>
          <w:sz w:val="18"/>
          <w:szCs w:val="18"/>
          <w:lang w:val="en-US"/>
        </w:rPr>
        <w:t xml:space="preserve">then Cain can produce a new defense </w:t>
      </w:r>
      <w:r w:rsidR="00D763F4" w:rsidRPr="00D71A85">
        <w:rPr>
          <w:bCs/>
          <w:i/>
          <w:iCs/>
          <w:sz w:val="18"/>
          <w:szCs w:val="18"/>
          <w:lang w:val="en-US"/>
        </w:rPr>
        <w:t>D</w:t>
      </w:r>
      <w:r w:rsidR="00D763F4" w:rsidRPr="00D71A85">
        <w:rPr>
          <w:bCs/>
          <w:i/>
          <w:iCs/>
          <w:sz w:val="18"/>
          <w:szCs w:val="18"/>
          <w:vertAlign w:val="subscript"/>
          <w:lang w:val="en-US"/>
        </w:rPr>
        <w:t>2</w:t>
      </w:r>
      <w:r w:rsidR="00D763F4" w:rsidRPr="00D71A85">
        <w:rPr>
          <w:bCs/>
          <w:i/>
          <w:iCs/>
          <w:sz w:val="18"/>
          <w:szCs w:val="18"/>
          <w:lang w:val="en-US"/>
        </w:rPr>
        <w:t xml:space="preserve"> </w:t>
      </w:r>
      <w:r w:rsidR="00D763F4" w:rsidRPr="00D71A85">
        <w:rPr>
          <w:bCs/>
          <w:sz w:val="18"/>
          <w:szCs w:val="18"/>
          <w:lang w:val="en-US"/>
        </w:rPr>
        <w:t xml:space="preserve">that supports </w:t>
      </w:r>
      <w:r w:rsidR="00D763F4" w:rsidRPr="00D71A85">
        <w:rPr>
          <w:bCs/>
          <w:i/>
          <w:iCs/>
          <w:sz w:val="18"/>
          <w:szCs w:val="18"/>
          <w:lang w:val="en-US"/>
        </w:rPr>
        <w:t xml:space="preserve">D. </w:t>
      </w:r>
      <w:r w:rsidR="00D763F4" w:rsidRPr="00D71A85">
        <w:rPr>
          <w:bCs/>
          <w:sz w:val="18"/>
          <w:szCs w:val="18"/>
          <w:lang w:val="en-US"/>
        </w:rPr>
        <w:t xml:space="preserve">But then </w:t>
      </w:r>
      <w:r w:rsidR="0068012E" w:rsidRPr="00D71A85">
        <w:rPr>
          <w:bCs/>
          <w:sz w:val="18"/>
          <w:szCs w:val="18"/>
          <w:lang w:val="en-US"/>
        </w:rPr>
        <w:t>regarding</w:t>
      </w:r>
      <w:r w:rsidR="00D763F4" w:rsidRPr="00D71A85">
        <w:rPr>
          <w:bCs/>
          <w:sz w:val="18"/>
          <w:szCs w:val="18"/>
          <w:lang w:val="en-US"/>
        </w:rPr>
        <w:t xml:space="preserve"> </w:t>
      </w:r>
      <w:r w:rsidR="00D763F4" w:rsidRPr="00D71A85">
        <w:rPr>
          <w:bCs/>
          <w:i/>
          <w:iCs/>
          <w:sz w:val="18"/>
          <w:szCs w:val="18"/>
          <w:lang w:val="en-US"/>
        </w:rPr>
        <w:t>D</w:t>
      </w:r>
      <w:r w:rsidR="00D763F4" w:rsidRPr="00D71A85">
        <w:rPr>
          <w:bCs/>
          <w:i/>
          <w:iCs/>
          <w:sz w:val="18"/>
          <w:szCs w:val="18"/>
          <w:vertAlign w:val="subscript"/>
          <w:lang w:val="en-US"/>
        </w:rPr>
        <w:t>2</w:t>
      </w:r>
      <w:r w:rsidR="00D763F4" w:rsidRPr="00D71A85">
        <w:rPr>
          <w:bCs/>
          <w:i/>
          <w:iCs/>
          <w:sz w:val="18"/>
          <w:szCs w:val="18"/>
          <w:lang w:val="en-US"/>
        </w:rPr>
        <w:t xml:space="preserve"> </w:t>
      </w:r>
      <w:r w:rsidR="00D763F4" w:rsidRPr="00D71A85">
        <w:rPr>
          <w:bCs/>
          <w:sz w:val="18"/>
          <w:szCs w:val="18"/>
          <w:lang w:val="en-US"/>
        </w:rPr>
        <w:t>we will have to ask again whether Abel accepts it or not</w:t>
      </w:r>
      <w:r w:rsidR="0068012E" w:rsidRPr="00D71A85">
        <w:rPr>
          <w:bCs/>
          <w:sz w:val="18"/>
          <w:szCs w:val="18"/>
          <w:lang w:val="en-US"/>
        </w:rPr>
        <w:t>.</w:t>
      </w:r>
      <w:r w:rsidR="00D763F4" w:rsidRPr="00D71A85">
        <w:rPr>
          <w:bCs/>
          <w:sz w:val="18"/>
          <w:szCs w:val="18"/>
          <w:lang w:val="en-US"/>
        </w:rPr>
        <w:t xml:space="preserve"> </w:t>
      </w:r>
      <w:r w:rsidR="0068012E" w:rsidRPr="00D71A85">
        <w:rPr>
          <w:bCs/>
          <w:sz w:val="18"/>
          <w:szCs w:val="18"/>
          <w:lang w:val="en-US"/>
        </w:rPr>
        <w:t>If Abel</w:t>
      </w:r>
      <w:r w:rsidR="00D763F4" w:rsidRPr="00D71A85">
        <w:rPr>
          <w:bCs/>
          <w:sz w:val="18"/>
          <w:szCs w:val="18"/>
          <w:lang w:val="en-US"/>
        </w:rPr>
        <w:t xml:space="preserve"> does</w:t>
      </w:r>
      <w:r w:rsidR="0068012E" w:rsidRPr="00D71A85">
        <w:rPr>
          <w:bCs/>
          <w:sz w:val="18"/>
          <w:szCs w:val="18"/>
          <w:lang w:val="en-US"/>
        </w:rPr>
        <w:t xml:space="preserve"> accept D</w:t>
      </w:r>
      <w:r w:rsidR="0068012E" w:rsidRPr="00D71A85">
        <w:rPr>
          <w:bCs/>
          <w:sz w:val="18"/>
          <w:szCs w:val="18"/>
          <w:vertAlign w:val="subscript"/>
          <w:lang w:val="en-US"/>
        </w:rPr>
        <w:t>2</w:t>
      </w:r>
      <w:r w:rsidR="00D763F4" w:rsidRPr="00D71A85">
        <w:rPr>
          <w:bCs/>
          <w:sz w:val="18"/>
          <w:szCs w:val="18"/>
          <w:lang w:val="en-US"/>
        </w:rPr>
        <w:t xml:space="preserve">, he could not have disagreed with </w:t>
      </w:r>
      <w:r w:rsidR="00D763F4" w:rsidRPr="00D71A85">
        <w:rPr>
          <w:bCs/>
          <w:i/>
          <w:iCs/>
          <w:sz w:val="18"/>
          <w:szCs w:val="18"/>
          <w:lang w:val="en-US"/>
        </w:rPr>
        <w:t xml:space="preserve">D </w:t>
      </w:r>
      <w:r>
        <w:rPr>
          <w:bCs/>
          <w:sz w:val="18"/>
          <w:szCs w:val="18"/>
          <w:lang w:val="en-US"/>
        </w:rPr>
        <w:t xml:space="preserve">in the first </w:t>
      </w:r>
      <w:r w:rsidR="00B975A8">
        <w:rPr>
          <w:bCs/>
          <w:sz w:val="18"/>
          <w:szCs w:val="18"/>
          <w:lang w:val="en-US"/>
        </w:rPr>
        <w:t>place,</w:t>
      </w:r>
      <w:r>
        <w:rPr>
          <w:bCs/>
          <w:sz w:val="18"/>
          <w:szCs w:val="18"/>
          <w:lang w:val="en-US"/>
        </w:rPr>
        <w:t xml:space="preserve"> so we chalk the situation up to a case of</w:t>
      </w:r>
      <w:r w:rsidR="00D763F4" w:rsidRPr="00D71A85">
        <w:rPr>
          <w:bCs/>
          <w:sz w:val="18"/>
          <w:szCs w:val="18"/>
          <w:lang w:val="en-US"/>
        </w:rPr>
        <w:t xml:space="preserve"> misunderstanding</w:t>
      </w:r>
      <w:r w:rsidR="0068012E" w:rsidRPr="00D71A85">
        <w:rPr>
          <w:bCs/>
          <w:sz w:val="18"/>
          <w:szCs w:val="18"/>
          <w:lang w:val="en-US"/>
        </w:rPr>
        <w:t xml:space="preserve">, </w:t>
      </w:r>
      <w:r w:rsidR="00D763F4" w:rsidRPr="00D71A85">
        <w:rPr>
          <w:bCs/>
          <w:sz w:val="18"/>
          <w:szCs w:val="18"/>
          <w:lang w:val="en-US"/>
        </w:rPr>
        <w:t>miscommunication</w:t>
      </w:r>
      <w:r w:rsidR="0068012E" w:rsidRPr="00D71A85">
        <w:rPr>
          <w:bCs/>
          <w:sz w:val="18"/>
          <w:szCs w:val="18"/>
          <w:lang w:val="en-US"/>
        </w:rPr>
        <w:t>, forgetfulness</w:t>
      </w:r>
      <w:r w:rsidR="00D763F4" w:rsidRPr="00D71A85">
        <w:rPr>
          <w:bCs/>
          <w:sz w:val="18"/>
          <w:szCs w:val="18"/>
          <w:lang w:val="en-US"/>
        </w:rPr>
        <w:t xml:space="preserve">; if </w:t>
      </w:r>
      <w:r w:rsidR="0068012E" w:rsidRPr="00D71A85">
        <w:rPr>
          <w:bCs/>
          <w:sz w:val="18"/>
          <w:szCs w:val="18"/>
          <w:lang w:val="en-US"/>
        </w:rPr>
        <w:t>Abel</w:t>
      </w:r>
      <w:r w:rsidR="00D763F4" w:rsidRPr="00D71A85">
        <w:rPr>
          <w:bCs/>
          <w:sz w:val="18"/>
          <w:szCs w:val="18"/>
          <w:lang w:val="en-US"/>
        </w:rPr>
        <w:t xml:space="preserve"> does</w:t>
      </w:r>
      <w:r w:rsidR="0068012E" w:rsidRPr="00D71A85">
        <w:rPr>
          <w:bCs/>
          <w:sz w:val="18"/>
          <w:szCs w:val="18"/>
          <w:lang w:val="en-US"/>
        </w:rPr>
        <w:t xml:space="preserve"> not agree with </w:t>
      </w:r>
      <w:r w:rsidR="0068012E" w:rsidRPr="00121F78">
        <w:rPr>
          <w:bCs/>
          <w:i/>
          <w:iCs/>
          <w:sz w:val="18"/>
          <w:szCs w:val="18"/>
          <w:lang w:val="en-US"/>
        </w:rPr>
        <w:t>D</w:t>
      </w:r>
      <w:r w:rsidR="0068012E" w:rsidRPr="00121F78">
        <w:rPr>
          <w:bCs/>
          <w:i/>
          <w:iCs/>
          <w:sz w:val="18"/>
          <w:szCs w:val="18"/>
          <w:vertAlign w:val="subscript"/>
          <w:lang w:val="en-US"/>
        </w:rPr>
        <w:t>2</w:t>
      </w:r>
      <w:r w:rsidR="00D763F4" w:rsidRPr="00D71A85">
        <w:rPr>
          <w:bCs/>
          <w:sz w:val="18"/>
          <w:szCs w:val="18"/>
          <w:lang w:val="en-US"/>
        </w:rPr>
        <w:t xml:space="preserve">, </w:t>
      </w:r>
      <w:r w:rsidR="0068012E" w:rsidRPr="00D71A85">
        <w:rPr>
          <w:bCs/>
          <w:sz w:val="18"/>
          <w:szCs w:val="18"/>
          <w:lang w:val="en-US"/>
        </w:rPr>
        <w:t>the initial disagreement is increased rather than resolved for it now includes not only</w:t>
      </w:r>
      <w:r w:rsidR="00D763F4" w:rsidRPr="00D71A85">
        <w:rPr>
          <w:bCs/>
          <w:sz w:val="18"/>
          <w:szCs w:val="18"/>
          <w:lang w:val="en-US"/>
        </w:rPr>
        <w:t xml:space="preserve"> </w:t>
      </w:r>
      <w:r w:rsidR="00D763F4" w:rsidRPr="00D71A85">
        <w:rPr>
          <w:bCs/>
          <w:i/>
          <w:iCs/>
          <w:sz w:val="18"/>
          <w:szCs w:val="18"/>
          <w:lang w:val="en-US"/>
        </w:rPr>
        <w:t xml:space="preserve">D </w:t>
      </w:r>
      <w:r w:rsidR="00D763F4" w:rsidRPr="00D71A85">
        <w:rPr>
          <w:bCs/>
          <w:sz w:val="18"/>
          <w:szCs w:val="18"/>
          <w:lang w:val="en-US"/>
        </w:rPr>
        <w:t xml:space="preserve">but also </w:t>
      </w:r>
      <w:r w:rsidR="00D763F4" w:rsidRPr="00D71A85">
        <w:rPr>
          <w:bCs/>
          <w:i/>
          <w:iCs/>
          <w:sz w:val="18"/>
          <w:szCs w:val="18"/>
          <w:lang w:val="en-US"/>
        </w:rPr>
        <w:t>D</w:t>
      </w:r>
      <w:r w:rsidR="00D763F4" w:rsidRPr="00D71A85">
        <w:rPr>
          <w:bCs/>
          <w:i/>
          <w:iCs/>
          <w:sz w:val="18"/>
          <w:szCs w:val="18"/>
          <w:vertAlign w:val="subscript"/>
          <w:lang w:val="en-US"/>
        </w:rPr>
        <w:t>2</w:t>
      </w:r>
      <w:r w:rsidR="00D763F4" w:rsidRPr="00D71A85">
        <w:rPr>
          <w:bCs/>
          <w:i/>
          <w:iCs/>
          <w:sz w:val="18"/>
          <w:szCs w:val="18"/>
          <w:lang w:val="en-US"/>
        </w:rPr>
        <w:t xml:space="preserve">. </w:t>
      </w:r>
      <w:r w:rsidR="00D763F4" w:rsidRPr="00D71A85">
        <w:rPr>
          <w:bCs/>
          <w:sz w:val="18"/>
          <w:szCs w:val="18"/>
          <w:lang w:val="en-US"/>
        </w:rPr>
        <w:t xml:space="preserve">And it simply </w:t>
      </w:r>
      <w:r w:rsidR="00A61998" w:rsidRPr="00D71A85">
        <w:rPr>
          <w:bCs/>
          <w:sz w:val="18"/>
          <w:szCs w:val="18"/>
          <w:lang w:val="en-US"/>
        </w:rPr>
        <w:t>does not</w:t>
      </w:r>
      <w:r w:rsidR="00D763F4" w:rsidRPr="00D71A85">
        <w:rPr>
          <w:bCs/>
          <w:sz w:val="18"/>
          <w:szCs w:val="18"/>
          <w:lang w:val="en-US"/>
        </w:rPr>
        <w:t xml:space="preserve"> matter what principles</w:t>
      </w:r>
      <w:r>
        <w:rPr>
          <w:bCs/>
          <w:sz w:val="18"/>
          <w:szCs w:val="18"/>
          <w:lang w:val="en-US"/>
        </w:rPr>
        <w:t xml:space="preserve">, fundamental or not, </w:t>
      </w:r>
      <w:r w:rsidR="00D763F4" w:rsidRPr="00D71A85">
        <w:rPr>
          <w:bCs/>
          <w:sz w:val="18"/>
          <w:szCs w:val="18"/>
          <w:lang w:val="en-US"/>
        </w:rPr>
        <w:t>are embodied in, or invoked by, the derivation from premises to conclusion in each of these defenses</w:t>
      </w:r>
      <w:r w:rsidR="0068012E" w:rsidRPr="00D71A85">
        <w:rPr>
          <w:bCs/>
          <w:sz w:val="18"/>
          <w:szCs w:val="18"/>
          <w:lang w:val="en-US"/>
        </w:rPr>
        <w:t xml:space="preserve"> (</w:t>
      </w:r>
      <w:r w:rsidR="0068012E" w:rsidRPr="00D71A85">
        <w:rPr>
          <w:bCs/>
          <w:i/>
          <w:iCs/>
          <w:sz w:val="18"/>
          <w:szCs w:val="18"/>
          <w:lang w:val="en-US"/>
        </w:rPr>
        <w:t>D, D</w:t>
      </w:r>
      <w:r w:rsidR="0068012E" w:rsidRPr="00D71A85">
        <w:rPr>
          <w:bCs/>
          <w:i/>
          <w:iCs/>
          <w:sz w:val="18"/>
          <w:szCs w:val="18"/>
          <w:vertAlign w:val="subscript"/>
          <w:lang w:val="en-US"/>
        </w:rPr>
        <w:t>2</w:t>
      </w:r>
      <w:r w:rsidR="0068012E" w:rsidRPr="00D71A85">
        <w:rPr>
          <w:bCs/>
          <w:i/>
          <w:iCs/>
          <w:sz w:val="18"/>
          <w:szCs w:val="18"/>
          <w:lang w:val="en-US"/>
        </w:rPr>
        <w:t>, D</w:t>
      </w:r>
      <w:r w:rsidR="0068012E" w:rsidRPr="00D71A85">
        <w:rPr>
          <w:bCs/>
          <w:i/>
          <w:iCs/>
          <w:sz w:val="18"/>
          <w:szCs w:val="18"/>
          <w:vertAlign w:val="subscript"/>
          <w:lang w:val="en-US"/>
        </w:rPr>
        <w:t>3</w:t>
      </w:r>
      <w:r w:rsidR="0068012E" w:rsidRPr="00D71A85">
        <w:rPr>
          <w:bCs/>
          <w:i/>
          <w:iCs/>
          <w:sz w:val="18"/>
          <w:szCs w:val="18"/>
          <w:lang w:val="en-US"/>
        </w:rPr>
        <w:t>…)</w:t>
      </w:r>
      <w:r w:rsidR="00D763F4" w:rsidRPr="00D71A85">
        <w:rPr>
          <w:bCs/>
          <w:sz w:val="18"/>
          <w:szCs w:val="18"/>
          <w:lang w:val="en-US"/>
        </w:rPr>
        <w:t xml:space="preserve">. The problem will always </w:t>
      </w:r>
      <w:r w:rsidR="00307645" w:rsidRPr="00D71A85">
        <w:rPr>
          <w:bCs/>
          <w:sz w:val="18"/>
          <w:szCs w:val="18"/>
          <w:lang w:val="en-US"/>
        </w:rPr>
        <w:t>appear i</w:t>
      </w:r>
      <w:r w:rsidR="00215F3A" w:rsidRPr="00D71A85">
        <w:rPr>
          <w:bCs/>
          <w:sz w:val="18"/>
          <w:szCs w:val="18"/>
          <w:lang w:val="en-US"/>
        </w:rPr>
        <w:t>n the</w:t>
      </w:r>
      <w:r w:rsidR="00307645" w:rsidRPr="00D71A85">
        <w:rPr>
          <w:bCs/>
          <w:sz w:val="18"/>
          <w:szCs w:val="18"/>
          <w:lang w:val="en-US"/>
        </w:rPr>
        <w:t xml:space="preserve"> same form:</w:t>
      </w:r>
      <w:r w:rsidR="00D763F4" w:rsidRPr="00D71A85">
        <w:rPr>
          <w:bCs/>
          <w:sz w:val="18"/>
          <w:szCs w:val="18"/>
          <w:lang w:val="en-US"/>
        </w:rPr>
        <w:t xml:space="preserve"> </w:t>
      </w:r>
      <w:r w:rsidR="00A61998" w:rsidRPr="00D71A85">
        <w:rPr>
          <w:bCs/>
          <w:sz w:val="18"/>
          <w:szCs w:val="18"/>
          <w:lang w:val="en-US"/>
        </w:rPr>
        <w:t>for</w:t>
      </w:r>
      <w:r w:rsidR="00215F3A" w:rsidRPr="00D71A85">
        <w:rPr>
          <w:bCs/>
          <w:sz w:val="18"/>
          <w:szCs w:val="18"/>
          <w:lang w:val="en-US"/>
        </w:rPr>
        <w:t xml:space="preserve"> Cain and Abel </w:t>
      </w:r>
      <w:r w:rsidR="0020552E" w:rsidRPr="00D71A85">
        <w:rPr>
          <w:bCs/>
          <w:sz w:val="18"/>
          <w:szCs w:val="18"/>
          <w:lang w:val="en-US"/>
        </w:rPr>
        <w:t xml:space="preserve">to </w:t>
      </w:r>
      <w:r w:rsidR="0068012E" w:rsidRPr="00D71A85">
        <w:rPr>
          <w:bCs/>
          <w:sz w:val="18"/>
          <w:szCs w:val="18"/>
          <w:lang w:val="en-US"/>
        </w:rPr>
        <w:t>indeed have a disagreement</w:t>
      </w:r>
      <w:r w:rsidR="0020552E" w:rsidRPr="00D71A85">
        <w:rPr>
          <w:bCs/>
          <w:sz w:val="18"/>
          <w:szCs w:val="18"/>
          <w:lang w:val="en-US"/>
        </w:rPr>
        <w:t xml:space="preserve"> on their hand and not just a communicational mishap</w:t>
      </w:r>
      <w:r w:rsidR="0068012E" w:rsidRPr="00D71A85">
        <w:rPr>
          <w:bCs/>
          <w:sz w:val="18"/>
          <w:szCs w:val="18"/>
          <w:lang w:val="en-US"/>
        </w:rPr>
        <w:t xml:space="preserve">, </w:t>
      </w:r>
      <w:r w:rsidR="0020552E" w:rsidRPr="00D71A85">
        <w:rPr>
          <w:bCs/>
          <w:sz w:val="18"/>
          <w:szCs w:val="18"/>
          <w:lang w:val="en-US"/>
        </w:rPr>
        <w:t>then their</w:t>
      </w:r>
      <w:r w:rsidR="00307645" w:rsidRPr="00D71A85">
        <w:rPr>
          <w:bCs/>
          <w:sz w:val="18"/>
          <w:szCs w:val="18"/>
          <w:lang w:val="en-US"/>
        </w:rPr>
        <w:t xml:space="preserve"> disagreement </w:t>
      </w:r>
      <w:r w:rsidR="0020552E" w:rsidRPr="00D71A85">
        <w:rPr>
          <w:bCs/>
          <w:sz w:val="18"/>
          <w:szCs w:val="18"/>
          <w:lang w:val="en-US"/>
        </w:rPr>
        <w:t>must be</w:t>
      </w:r>
      <w:r w:rsidR="00307645" w:rsidRPr="00D71A85">
        <w:rPr>
          <w:bCs/>
          <w:sz w:val="18"/>
          <w:szCs w:val="18"/>
          <w:lang w:val="en-US"/>
        </w:rPr>
        <w:t xml:space="preserve"> deep</w:t>
      </w:r>
      <w:r>
        <w:rPr>
          <w:bCs/>
          <w:sz w:val="18"/>
          <w:szCs w:val="18"/>
          <w:lang w:val="en-US"/>
        </w:rPr>
        <w:t xml:space="preserve"> </w:t>
      </w:r>
      <w:r w:rsidR="0020552E" w:rsidRPr="00D71A85">
        <w:rPr>
          <w:bCs/>
          <w:sz w:val="18"/>
          <w:szCs w:val="18"/>
          <w:lang w:val="en-US"/>
        </w:rPr>
        <w:t xml:space="preserve">in that new defenses only ‘make matters worse’, </w:t>
      </w:r>
      <w:r>
        <w:rPr>
          <w:bCs/>
          <w:sz w:val="18"/>
          <w:szCs w:val="18"/>
          <w:lang w:val="en-US"/>
        </w:rPr>
        <w:t>adding to</w:t>
      </w:r>
      <w:r w:rsidR="0020552E" w:rsidRPr="00D71A85">
        <w:rPr>
          <w:bCs/>
          <w:sz w:val="18"/>
          <w:szCs w:val="18"/>
          <w:lang w:val="en-US"/>
        </w:rPr>
        <w:t xml:space="preserve"> their disagreement</w:t>
      </w:r>
      <w:r>
        <w:rPr>
          <w:bCs/>
          <w:sz w:val="18"/>
          <w:szCs w:val="18"/>
          <w:lang w:val="en-US"/>
        </w:rPr>
        <w:t xml:space="preserve"> rather than resolving it. </w:t>
      </w:r>
      <w:r w:rsidR="0020552E" w:rsidRPr="00D71A85">
        <w:rPr>
          <w:bCs/>
          <w:sz w:val="18"/>
          <w:szCs w:val="18"/>
          <w:lang w:val="en-US"/>
        </w:rPr>
        <w:t xml:space="preserve">In short: a disagreement is either deep or it is not a disagreement at all. </w:t>
      </w:r>
    </w:p>
    <w:p w14:paraId="6BB7B265" w14:textId="3A6D66D7" w:rsidR="00D763F4" w:rsidRPr="00D71A85" w:rsidRDefault="00307645" w:rsidP="00CB0691">
      <w:pPr>
        <w:spacing w:after="0" w:line="360" w:lineRule="auto"/>
        <w:ind w:firstLine="708"/>
        <w:jc w:val="both"/>
        <w:outlineLvl w:val="0"/>
        <w:rPr>
          <w:bCs/>
          <w:sz w:val="18"/>
          <w:szCs w:val="18"/>
          <w:lang w:val="en-US"/>
        </w:rPr>
      </w:pPr>
      <w:r w:rsidRPr="00D71A85">
        <w:rPr>
          <w:bCs/>
          <w:sz w:val="18"/>
          <w:szCs w:val="18"/>
          <w:lang w:val="en-US"/>
        </w:rPr>
        <w:t xml:space="preserve">Which of the scenarios is more likely to explain the complex debates mentioned in the literature on deep disagreements, debates on abortion, creationism, vaccination, liberalism, euthanasia, the existence of God and the like </w:t>
      </w:r>
      <w:r w:rsidRPr="00D71A85">
        <w:rPr>
          <w:bCs/>
          <w:sz w:val="18"/>
          <w:szCs w:val="18"/>
          <w:lang w:val="en-US"/>
        </w:rPr>
        <w:fldChar w:fldCharType="begin"/>
      </w:r>
      <w:r w:rsidR="00785C06">
        <w:rPr>
          <w:bCs/>
          <w:sz w:val="18"/>
          <w:szCs w:val="18"/>
          <w:lang w:val="en-US"/>
        </w:rPr>
        <w:instrText xml:space="preserve"> ADDIN EN.CITE &lt;EndNote&gt;&lt;Cite&gt;&lt;Author&gt;Lavorerio&lt;/Author&gt;&lt;Year&gt;2021&lt;/Year&gt;&lt;RecNum&gt;3289&lt;/RecNum&gt;&lt;DisplayText&gt;(Lavorerio 2021a)&lt;/DisplayText&gt;&lt;record&gt;&lt;rec-number&gt;3289&lt;/rec-number&gt;&lt;foreign-keys&gt;&lt;key app="EN" db-id="wwdewr2pcts2f2esazb5wxdcpxxf9ppv55tv" timestamp="1634983053"&gt;3289&lt;/key&gt;&lt;/foreign-keys&gt;&lt;ref-type name="Journal Article"&gt;17&lt;/ref-type&gt;&lt;contributors&gt;&lt;authors&gt;&lt;author&gt;Lavorerio, Victoria&lt;/author&gt;&lt;/authors&gt;&lt;/contributors&gt;&lt;titles&gt;&lt;title&gt;The fundamental model of deep disagreements&lt;/title&gt;&lt;secondary-title&gt;Metaphilosophy&lt;/secondary-title&gt;&lt;/titles&gt;&lt;periodical&gt;&lt;full-title&gt;Metaphilosophy&lt;/full-title&gt;&lt;/periodical&gt;&lt;dates&gt;&lt;year&gt;2021&lt;/year&gt;&lt;/dates&gt;&lt;isbn&gt;0026-1068&lt;/isbn&gt;&lt;urls&gt;&lt;/urls&gt;&lt;/record&gt;&lt;/Cite&gt;&lt;/EndNote&gt;</w:instrText>
      </w:r>
      <w:r w:rsidRPr="00D71A85">
        <w:rPr>
          <w:bCs/>
          <w:sz w:val="18"/>
          <w:szCs w:val="18"/>
          <w:lang w:val="en-US"/>
        </w:rPr>
        <w:fldChar w:fldCharType="separate"/>
      </w:r>
      <w:r w:rsidR="00785C06">
        <w:rPr>
          <w:bCs/>
          <w:noProof/>
          <w:sz w:val="18"/>
          <w:szCs w:val="18"/>
          <w:lang w:val="en-US"/>
        </w:rPr>
        <w:t>(Lavorerio 2021a)</w:t>
      </w:r>
      <w:r w:rsidRPr="00D71A85">
        <w:rPr>
          <w:bCs/>
          <w:sz w:val="18"/>
          <w:szCs w:val="18"/>
          <w:lang w:val="en-US"/>
        </w:rPr>
        <w:fldChar w:fldCharType="end"/>
      </w:r>
      <w:r w:rsidRPr="00D71A85">
        <w:rPr>
          <w:bCs/>
          <w:sz w:val="18"/>
          <w:szCs w:val="18"/>
          <w:lang w:val="en-US"/>
        </w:rPr>
        <w:t xml:space="preserve">? Clearly, the scenario where the disagreement persists, going from </w:t>
      </w:r>
      <w:r w:rsidRPr="00D71A85">
        <w:rPr>
          <w:bCs/>
          <w:i/>
          <w:iCs/>
          <w:sz w:val="18"/>
          <w:szCs w:val="18"/>
          <w:lang w:val="en-US"/>
        </w:rPr>
        <w:t xml:space="preserve">D </w:t>
      </w:r>
      <w:r w:rsidRPr="00D71A85">
        <w:rPr>
          <w:bCs/>
          <w:sz w:val="18"/>
          <w:szCs w:val="18"/>
          <w:lang w:val="en-US"/>
        </w:rPr>
        <w:t xml:space="preserve">to </w:t>
      </w:r>
      <w:r w:rsidRPr="00D71A85">
        <w:rPr>
          <w:bCs/>
          <w:i/>
          <w:iCs/>
          <w:sz w:val="18"/>
          <w:szCs w:val="18"/>
          <w:lang w:val="en-US"/>
        </w:rPr>
        <w:t>D</w:t>
      </w:r>
      <w:r w:rsidRPr="00D71A85">
        <w:rPr>
          <w:bCs/>
          <w:i/>
          <w:iCs/>
          <w:sz w:val="18"/>
          <w:szCs w:val="18"/>
          <w:vertAlign w:val="subscript"/>
          <w:lang w:val="en-US"/>
        </w:rPr>
        <w:t>2</w:t>
      </w:r>
      <w:r w:rsidRPr="00D71A85">
        <w:rPr>
          <w:bCs/>
          <w:i/>
          <w:iCs/>
          <w:sz w:val="18"/>
          <w:szCs w:val="18"/>
          <w:lang w:val="en-US"/>
        </w:rPr>
        <w:t xml:space="preserve">, </w:t>
      </w:r>
      <w:r w:rsidRPr="00D71A85">
        <w:rPr>
          <w:bCs/>
          <w:sz w:val="18"/>
          <w:szCs w:val="18"/>
          <w:lang w:val="en-US"/>
        </w:rPr>
        <w:t xml:space="preserve">from </w:t>
      </w:r>
      <w:r w:rsidRPr="00D71A85">
        <w:rPr>
          <w:bCs/>
          <w:i/>
          <w:iCs/>
          <w:sz w:val="18"/>
          <w:szCs w:val="18"/>
          <w:lang w:val="en-US"/>
        </w:rPr>
        <w:t>D</w:t>
      </w:r>
      <w:r w:rsidRPr="00D71A85">
        <w:rPr>
          <w:bCs/>
          <w:i/>
          <w:iCs/>
          <w:sz w:val="18"/>
          <w:szCs w:val="18"/>
          <w:vertAlign w:val="subscript"/>
          <w:lang w:val="en-US"/>
        </w:rPr>
        <w:t>2</w:t>
      </w:r>
      <w:r w:rsidRPr="00D71A85">
        <w:rPr>
          <w:bCs/>
          <w:i/>
          <w:iCs/>
          <w:sz w:val="18"/>
          <w:szCs w:val="18"/>
          <w:lang w:val="en-US"/>
        </w:rPr>
        <w:t xml:space="preserve"> </w:t>
      </w:r>
      <w:r w:rsidRPr="00D71A85">
        <w:rPr>
          <w:bCs/>
          <w:sz w:val="18"/>
          <w:szCs w:val="18"/>
          <w:lang w:val="en-US"/>
        </w:rPr>
        <w:t xml:space="preserve">to </w:t>
      </w:r>
      <w:r w:rsidRPr="00D71A85">
        <w:rPr>
          <w:bCs/>
          <w:i/>
          <w:iCs/>
          <w:sz w:val="18"/>
          <w:szCs w:val="18"/>
          <w:lang w:val="en-US"/>
        </w:rPr>
        <w:t>D</w:t>
      </w:r>
      <w:r w:rsidRPr="00D71A85">
        <w:rPr>
          <w:bCs/>
          <w:i/>
          <w:iCs/>
          <w:sz w:val="18"/>
          <w:szCs w:val="18"/>
          <w:vertAlign w:val="subscript"/>
          <w:lang w:val="en-US"/>
        </w:rPr>
        <w:t>3</w:t>
      </w:r>
      <w:r w:rsidRPr="00D71A85">
        <w:rPr>
          <w:bCs/>
          <w:i/>
          <w:iCs/>
          <w:sz w:val="18"/>
          <w:szCs w:val="18"/>
          <w:lang w:val="en-US"/>
        </w:rPr>
        <w:t xml:space="preserve">, </w:t>
      </w:r>
      <w:r w:rsidRPr="00D71A85">
        <w:rPr>
          <w:bCs/>
          <w:sz w:val="18"/>
          <w:szCs w:val="18"/>
          <w:lang w:val="en-US"/>
        </w:rPr>
        <w:t xml:space="preserve">from </w:t>
      </w:r>
      <w:r w:rsidRPr="00D71A85">
        <w:rPr>
          <w:bCs/>
          <w:i/>
          <w:iCs/>
          <w:sz w:val="18"/>
          <w:szCs w:val="18"/>
          <w:lang w:val="en-US"/>
        </w:rPr>
        <w:t>D</w:t>
      </w:r>
      <w:r w:rsidRPr="00D71A85">
        <w:rPr>
          <w:bCs/>
          <w:i/>
          <w:iCs/>
          <w:sz w:val="18"/>
          <w:szCs w:val="18"/>
          <w:vertAlign w:val="subscript"/>
          <w:lang w:val="en-US"/>
        </w:rPr>
        <w:t>3</w:t>
      </w:r>
      <w:r w:rsidRPr="00D71A85">
        <w:rPr>
          <w:sz w:val="18"/>
          <w:szCs w:val="18"/>
          <w:lang w:val="en-US"/>
        </w:rPr>
        <w:t xml:space="preserve"> to </w:t>
      </w:r>
      <w:r w:rsidRPr="00D71A85">
        <w:rPr>
          <w:i/>
          <w:iCs/>
          <w:sz w:val="18"/>
          <w:szCs w:val="18"/>
          <w:lang w:val="en-US"/>
        </w:rPr>
        <w:t>D</w:t>
      </w:r>
      <w:r w:rsidR="00B975A8" w:rsidRPr="00D71A85">
        <w:rPr>
          <w:i/>
          <w:iCs/>
          <w:sz w:val="18"/>
          <w:szCs w:val="18"/>
          <w:vertAlign w:val="subscript"/>
          <w:lang w:val="en-US"/>
        </w:rPr>
        <w:t xml:space="preserve">4 </w:t>
      </w:r>
      <w:r w:rsidR="00B975A8" w:rsidRPr="00D71A85">
        <w:rPr>
          <w:sz w:val="18"/>
          <w:szCs w:val="18"/>
          <w:lang w:val="en-US"/>
        </w:rPr>
        <w:t>and</w:t>
      </w:r>
      <w:r w:rsidRPr="00D71A85">
        <w:rPr>
          <w:sz w:val="18"/>
          <w:szCs w:val="18"/>
          <w:lang w:val="en-US"/>
        </w:rPr>
        <w:t xml:space="preserve"> so forth without any end </w:t>
      </w:r>
      <w:r w:rsidRPr="00D71A85">
        <w:rPr>
          <w:sz w:val="18"/>
          <w:szCs w:val="18"/>
          <w:lang w:val="en-US"/>
        </w:rPr>
        <w:lastRenderedPageBreak/>
        <w:t xml:space="preserve">in sight. </w:t>
      </w:r>
      <w:r w:rsidR="00A355F6">
        <w:rPr>
          <w:sz w:val="18"/>
          <w:szCs w:val="18"/>
          <w:lang w:val="en-US"/>
        </w:rPr>
        <w:t xml:space="preserve">But this simply means that the two are separated by </w:t>
      </w:r>
      <w:r w:rsidR="00A355F6">
        <w:rPr>
          <w:i/>
          <w:iCs/>
          <w:sz w:val="18"/>
          <w:szCs w:val="18"/>
          <w:lang w:val="en-US"/>
        </w:rPr>
        <w:t xml:space="preserve">many </w:t>
      </w:r>
      <w:r w:rsidR="00A355F6">
        <w:rPr>
          <w:sz w:val="18"/>
          <w:szCs w:val="18"/>
          <w:lang w:val="en-US"/>
        </w:rPr>
        <w:t xml:space="preserve">disagreements, not so much by a disagreement of a </w:t>
      </w:r>
      <w:r w:rsidR="00BB0BA9">
        <w:rPr>
          <w:sz w:val="18"/>
          <w:szCs w:val="18"/>
          <w:lang w:val="en-US"/>
        </w:rPr>
        <w:t>special</w:t>
      </w:r>
      <w:r w:rsidR="00A355F6">
        <w:rPr>
          <w:sz w:val="18"/>
          <w:szCs w:val="18"/>
          <w:lang w:val="en-US"/>
        </w:rPr>
        <w:t xml:space="preserve"> type.</w:t>
      </w:r>
      <w:r w:rsidR="00A67DFE" w:rsidRPr="00D71A85">
        <w:rPr>
          <w:bCs/>
          <w:sz w:val="18"/>
          <w:szCs w:val="18"/>
          <w:lang w:val="en-US"/>
        </w:rPr>
        <w:t xml:space="preserve"> </w:t>
      </w:r>
      <w:r w:rsidR="00A355F6">
        <w:rPr>
          <w:bCs/>
          <w:sz w:val="18"/>
          <w:szCs w:val="18"/>
          <w:lang w:val="en-US"/>
        </w:rPr>
        <w:t xml:space="preserve">I am not trying to minimize the seriousness of their </w:t>
      </w:r>
      <w:r w:rsidR="00BB0BA9">
        <w:rPr>
          <w:bCs/>
          <w:sz w:val="18"/>
          <w:szCs w:val="18"/>
          <w:lang w:val="en-US"/>
        </w:rPr>
        <w:t>dispute</w:t>
      </w:r>
      <w:r w:rsidR="00A355F6">
        <w:rPr>
          <w:bCs/>
          <w:sz w:val="18"/>
          <w:szCs w:val="18"/>
          <w:lang w:val="en-US"/>
        </w:rPr>
        <w:t xml:space="preserve"> – resolving </w:t>
      </w:r>
      <w:r w:rsidR="00BB0BA9">
        <w:rPr>
          <w:bCs/>
          <w:sz w:val="18"/>
          <w:szCs w:val="18"/>
          <w:lang w:val="en-US"/>
        </w:rPr>
        <w:t>such a dispute is by no means easy and perhaps practically impossible. But we should not hasten to jump to the conclusion that their disagreement must therefore be qualitatively different from other disagreements. All disagreements, regardless of their content, whether they concern crucial social</w:t>
      </w:r>
      <w:r w:rsidR="001326FB">
        <w:rPr>
          <w:bCs/>
          <w:sz w:val="18"/>
          <w:szCs w:val="18"/>
          <w:lang w:val="en-US"/>
        </w:rPr>
        <w:t xml:space="preserve"> and political</w:t>
      </w:r>
      <w:r w:rsidR="00BB0BA9">
        <w:rPr>
          <w:bCs/>
          <w:sz w:val="18"/>
          <w:szCs w:val="18"/>
          <w:lang w:val="en-US"/>
        </w:rPr>
        <w:t xml:space="preserve"> issues or </w:t>
      </w:r>
      <w:r w:rsidR="001326FB">
        <w:rPr>
          <w:bCs/>
          <w:sz w:val="18"/>
          <w:szCs w:val="18"/>
          <w:lang w:val="en-US"/>
        </w:rPr>
        <w:t xml:space="preserve">just </w:t>
      </w:r>
      <w:r w:rsidR="00BB0BA9">
        <w:rPr>
          <w:bCs/>
          <w:sz w:val="18"/>
          <w:szCs w:val="18"/>
          <w:lang w:val="en-US"/>
        </w:rPr>
        <w:t>pizza crust</w:t>
      </w:r>
      <w:r w:rsidR="00587141">
        <w:rPr>
          <w:bCs/>
          <w:sz w:val="18"/>
          <w:szCs w:val="18"/>
          <w:lang w:val="en-US"/>
        </w:rPr>
        <w:t>s</w:t>
      </w:r>
      <w:r w:rsidR="00BB0BA9">
        <w:rPr>
          <w:bCs/>
          <w:sz w:val="18"/>
          <w:szCs w:val="18"/>
          <w:lang w:val="en-US"/>
        </w:rPr>
        <w:t xml:space="preserve">, are deep if they are indeed disagreements. </w:t>
      </w:r>
      <w:r w:rsidR="003B3575">
        <w:rPr>
          <w:bCs/>
          <w:sz w:val="18"/>
          <w:szCs w:val="18"/>
          <w:lang w:val="en-US"/>
        </w:rPr>
        <w:t>But now the burden of proof is on me to show how resolution can</w:t>
      </w:r>
      <w:r w:rsidR="00CB0691">
        <w:rPr>
          <w:bCs/>
          <w:sz w:val="18"/>
          <w:szCs w:val="18"/>
          <w:lang w:val="en-US"/>
        </w:rPr>
        <w:t xml:space="preserve"> indeed</w:t>
      </w:r>
      <w:r w:rsidR="003B3575">
        <w:rPr>
          <w:bCs/>
          <w:sz w:val="18"/>
          <w:szCs w:val="18"/>
          <w:lang w:val="en-US"/>
        </w:rPr>
        <w:t xml:space="preserve"> take place</w:t>
      </w:r>
      <w:r w:rsidR="00CB0691">
        <w:rPr>
          <w:bCs/>
          <w:sz w:val="18"/>
          <w:szCs w:val="18"/>
          <w:lang w:val="en-US"/>
        </w:rPr>
        <w:t xml:space="preserve"> if all disagreements are deep</w:t>
      </w:r>
      <w:r w:rsidR="003B3575">
        <w:rPr>
          <w:bCs/>
          <w:sz w:val="18"/>
          <w:szCs w:val="18"/>
          <w:lang w:val="en-US"/>
        </w:rPr>
        <w:t>.</w:t>
      </w:r>
      <w:r w:rsidR="00F06533">
        <w:rPr>
          <w:bCs/>
          <w:sz w:val="18"/>
          <w:szCs w:val="18"/>
          <w:lang w:val="en-US"/>
        </w:rPr>
        <w:t xml:space="preserve"> </w:t>
      </w:r>
      <w:r w:rsidR="003B3575">
        <w:rPr>
          <w:bCs/>
          <w:sz w:val="18"/>
          <w:szCs w:val="18"/>
          <w:lang w:val="en-US"/>
        </w:rPr>
        <w:t xml:space="preserve">To this I turn in the next section. </w:t>
      </w:r>
      <w:r w:rsidR="003C4F7C">
        <w:rPr>
          <w:bCs/>
          <w:sz w:val="18"/>
          <w:szCs w:val="18"/>
          <w:lang w:val="en-US"/>
        </w:rPr>
        <w:t xml:space="preserve"> </w:t>
      </w:r>
      <w:r w:rsidR="00FC5D04" w:rsidRPr="00D71A85">
        <w:rPr>
          <w:bCs/>
          <w:sz w:val="18"/>
          <w:szCs w:val="18"/>
          <w:lang w:val="en-US"/>
        </w:rPr>
        <w:t xml:space="preserve"> </w:t>
      </w:r>
      <w:r w:rsidR="00A67DFE" w:rsidRPr="00D71A85">
        <w:rPr>
          <w:bCs/>
          <w:sz w:val="18"/>
          <w:szCs w:val="18"/>
          <w:lang w:val="en-US"/>
        </w:rPr>
        <w:t xml:space="preserve"> </w:t>
      </w:r>
    </w:p>
    <w:p w14:paraId="2F11B3D6" w14:textId="552CE3AB" w:rsidR="00C44D49" w:rsidRPr="00D71A85" w:rsidRDefault="00C44D49" w:rsidP="00307645">
      <w:pPr>
        <w:spacing w:after="0" w:line="360" w:lineRule="auto"/>
        <w:ind w:firstLine="708"/>
        <w:jc w:val="both"/>
        <w:outlineLvl w:val="0"/>
        <w:rPr>
          <w:bCs/>
          <w:sz w:val="18"/>
          <w:szCs w:val="18"/>
          <w:lang w:val="en-US"/>
        </w:rPr>
      </w:pPr>
    </w:p>
    <w:p w14:paraId="08E408BB" w14:textId="1B79835C" w:rsidR="00C44D49" w:rsidRPr="00D71A85" w:rsidRDefault="00C44D49" w:rsidP="00C44D49">
      <w:pPr>
        <w:spacing w:after="0" w:line="360" w:lineRule="auto"/>
        <w:jc w:val="both"/>
        <w:outlineLvl w:val="0"/>
        <w:rPr>
          <w:b/>
          <w:sz w:val="18"/>
          <w:szCs w:val="18"/>
          <w:lang w:val="en-US"/>
        </w:rPr>
      </w:pPr>
      <w:r w:rsidRPr="00D71A85">
        <w:rPr>
          <w:b/>
          <w:sz w:val="18"/>
          <w:szCs w:val="18"/>
          <w:lang w:val="en-US"/>
        </w:rPr>
        <w:t>4</w:t>
      </w:r>
      <w:r w:rsidR="005539DD" w:rsidRPr="00D71A85">
        <w:rPr>
          <w:b/>
          <w:sz w:val="18"/>
          <w:szCs w:val="18"/>
          <w:lang w:val="en-US"/>
        </w:rPr>
        <w:t xml:space="preserve"> </w:t>
      </w:r>
      <w:r w:rsidR="00335D23">
        <w:rPr>
          <w:b/>
          <w:sz w:val="18"/>
          <w:szCs w:val="18"/>
          <w:lang w:val="en-US"/>
        </w:rPr>
        <w:t>Second thesis: Disagreements can be rationally resolved through joint experiences</w:t>
      </w:r>
    </w:p>
    <w:p w14:paraId="5339F483" w14:textId="77777777" w:rsidR="005539DD" w:rsidRPr="00D71A85" w:rsidRDefault="005539DD" w:rsidP="00C44D49">
      <w:pPr>
        <w:spacing w:after="0" w:line="360" w:lineRule="auto"/>
        <w:jc w:val="both"/>
        <w:outlineLvl w:val="0"/>
        <w:rPr>
          <w:bCs/>
          <w:sz w:val="18"/>
          <w:szCs w:val="18"/>
          <w:lang w:val="en-US"/>
        </w:rPr>
      </w:pPr>
    </w:p>
    <w:p w14:paraId="3D0CB9EE" w14:textId="73DB28F2" w:rsidR="001B2E13" w:rsidRPr="00D71A85" w:rsidRDefault="003B3575" w:rsidP="00CD2BA8">
      <w:pPr>
        <w:spacing w:after="0" w:line="360" w:lineRule="auto"/>
        <w:jc w:val="both"/>
        <w:outlineLvl w:val="0"/>
        <w:rPr>
          <w:bCs/>
          <w:sz w:val="18"/>
          <w:szCs w:val="18"/>
          <w:lang w:val="en-US"/>
        </w:rPr>
      </w:pPr>
      <w:r>
        <w:rPr>
          <w:bCs/>
          <w:sz w:val="18"/>
          <w:szCs w:val="18"/>
          <w:lang w:val="en-US"/>
        </w:rPr>
        <w:t xml:space="preserve">I argued in the previous section that </w:t>
      </w:r>
      <w:r w:rsidR="006B4511" w:rsidRPr="00D71A85">
        <w:rPr>
          <w:bCs/>
          <w:sz w:val="18"/>
          <w:szCs w:val="18"/>
          <w:lang w:val="en-US"/>
        </w:rPr>
        <w:t xml:space="preserve">depth is not a special feature of some disagreements but </w:t>
      </w:r>
      <w:r>
        <w:rPr>
          <w:bCs/>
          <w:sz w:val="18"/>
          <w:szCs w:val="18"/>
          <w:lang w:val="en-US"/>
        </w:rPr>
        <w:t xml:space="preserve">in fact </w:t>
      </w:r>
      <w:r w:rsidR="006B4511" w:rsidRPr="00D71A85">
        <w:rPr>
          <w:bCs/>
          <w:sz w:val="18"/>
          <w:szCs w:val="18"/>
          <w:lang w:val="en-US"/>
        </w:rPr>
        <w:t>a prerequisite for disagreement</w:t>
      </w:r>
      <w:r>
        <w:rPr>
          <w:bCs/>
          <w:sz w:val="18"/>
          <w:szCs w:val="18"/>
          <w:lang w:val="en-US"/>
        </w:rPr>
        <w:t xml:space="preserve">. If this is accepted, then </w:t>
      </w:r>
      <w:r w:rsidR="001C0E05" w:rsidRPr="00D71A85">
        <w:rPr>
          <w:bCs/>
          <w:sz w:val="18"/>
          <w:szCs w:val="18"/>
          <w:lang w:val="en-US"/>
        </w:rPr>
        <w:t xml:space="preserve">the problem of resolution </w:t>
      </w:r>
      <w:r>
        <w:rPr>
          <w:bCs/>
          <w:sz w:val="18"/>
          <w:szCs w:val="18"/>
          <w:lang w:val="en-US"/>
        </w:rPr>
        <w:t>seems</w:t>
      </w:r>
      <w:r w:rsidR="00987A28" w:rsidRPr="00D71A85">
        <w:rPr>
          <w:bCs/>
          <w:sz w:val="18"/>
          <w:szCs w:val="18"/>
          <w:lang w:val="en-US"/>
        </w:rPr>
        <w:t xml:space="preserve"> to </w:t>
      </w:r>
      <w:r w:rsidR="001326FB">
        <w:rPr>
          <w:bCs/>
          <w:sz w:val="18"/>
          <w:szCs w:val="18"/>
          <w:lang w:val="en-US"/>
        </w:rPr>
        <w:t>have become even</w:t>
      </w:r>
      <w:r w:rsidR="00987A28" w:rsidRPr="00D71A85">
        <w:rPr>
          <w:bCs/>
          <w:sz w:val="18"/>
          <w:szCs w:val="18"/>
          <w:lang w:val="en-US"/>
        </w:rPr>
        <w:t xml:space="preserve"> more urgent</w:t>
      </w:r>
      <w:r w:rsidR="006B4511" w:rsidRPr="00D71A85">
        <w:rPr>
          <w:bCs/>
          <w:sz w:val="18"/>
          <w:szCs w:val="18"/>
          <w:lang w:val="en-US"/>
        </w:rPr>
        <w:t xml:space="preserve">. </w:t>
      </w:r>
      <w:r w:rsidR="00970594">
        <w:rPr>
          <w:bCs/>
          <w:sz w:val="18"/>
          <w:szCs w:val="18"/>
          <w:lang w:val="en-US"/>
        </w:rPr>
        <w:t>For o</w:t>
      </w:r>
      <w:r w:rsidR="001C0E05" w:rsidRPr="00D71A85">
        <w:rPr>
          <w:bCs/>
          <w:sz w:val="18"/>
          <w:szCs w:val="18"/>
          <w:lang w:val="en-US"/>
        </w:rPr>
        <w:t xml:space="preserve">ne of the reasons </w:t>
      </w:r>
      <w:r w:rsidR="00FA611E" w:rsidRPr="00D71A85">
        <w:rPr>
          <w:bCs/>
          <w:sz w:val="18"/>
          <w:szCs w:val="18"/>
          <w:lang w:val="en-US"/>
        </w:rPr>
        <w:t>deep disagreements deserve</w:t>
      </w:r>
      <w:r w:rsidR="00970594">
        <w:rPr>
          <w:bCs/>
          <w:sz w:val="18"/>
          <w:szCs w:val="18"/>
          <w:lang w:val="en-US"/>
        </w:rPr>
        <w:t>d</w:t>
      </w:r>
      <w:r w:rsidR="00FA611E" w:rsidRPr="00D71A85">
        <w:rPr>
          <w:bCs/>
          <w:sz w:val="18"/>
          <w:szCs w:val="18"/>
          <w:lang w:val="en-US"/>
        </w:rPr>
        <w:t xml:space="preserve"> our attention</w:t>
      </w:r>
      <w:r w:rsidR="00987A28" w:rsidRPr="00D71A85">
        <w:rPr>
          <w:bCs/>
          <w:sz w:val="18"/>
          <w:szCs w:val="18"/>
          <w:lang w:val="en-US"/>
        </w:rPr>
        <w:t>, as mentioned in the introduction,</w:t>
      </w:r>
      <w:r w:rsidR="00FA611E" w:rsidRPr="00D71A85">
        <w:rPr>
          <w:bCs/>
          <w:sz w:val="18"/>
          <w:szCs w:val="18"/>
          <w:lang w:val="en-US"/>
        </w:rPr>
        <w:t xml:space="preserve"> </w:t>
      </w:r>
      <w:r w:rsidR="00970594">
        <w:rPr>
          <w:bCs/>
          <w:sz w:val="18"/>
          <w:szCs w:val="18"/>
          <w:lang w:val="en-US"/>
        </w:rPr>
        <w:t>was</w:t>
      </w:r>
      <w:r w:rsidR="00FA611E" w:rsidRPr="00D71A85">
        <w:rPr>
          <w:bCs/>
          <w:sz w:val="18"/>
          <w:szCs w:val="18"/>
          <w:lang w:val="en-US"/>
        </w:rPr>
        <w:t xml:space="preserve"> that they challenge</w:t>
      </w:r>
      <w:r w:rsidR="00970594">
        <w:rPr>
          <w:bCs/>
          <w:sz w:val="18"/>
          <w:szCs w:val="18"/>
          <w:lang w:val="en-US"/>
        </w:rPr>
        <w:t>d</w:t>
      </w:r>
      <w:r w:rsidR="00FA611E" w:rsidRPr="00D71A85">
        <w:rPr>
          <w:bCs/>
          <w:sz w:val="18"/>
          <w:szCs w:val="18"/>
          <w:lang w:val="en-US"/>
        </w:rPr>
        <w:t xml:space="preserve"> </w:t>
      </w:r>
      <w:r w:rsidR="00970594">
        <w:rPr>
          <w:bCs/>
          <w:sz w:val="18"/>
          <w:szCs w:val="18"/>
          <w:lang w:val="en-US"/>
        </w:rPr>
        <w:t>existing</w:t>
      </w:r>
      <w:r w:rsidR="00FA611E" w:rsidRPr="00D71A85">
        <w:rPr>
          <w:bCs/>
          <w:sz w:val="18"/>
          <w:szCs w:val="18"/>
          <w:lang w:val="en-US"/>
        </w:rPr>
        <w:t xml:space="preserve"> models </w:t>
      </w:r>
      <w:r w:rsidR="001C0E05" w:rsidRPr="00D71A85">
        <w:rPr>
          <w:bCs/>
          <w:sz w:val="18"/>
          <w:szCs w:val="18"/>
          <w:lang w:val="en-US"/>
        </w:rPr>
        <w:t xml:space="preserve">and tools of rational resolution </w:t>
      </w:r>
      <w:r w:rsidR="00FA611E" w:rsidRPr="00D71A85">
        <w:rPr>
          <w:bCs/>
          <w:sz w:val="18"/>
          <w:szCs w:val="18"/>
          <w:lang w:val="en-US"/>
        </w:rPr>
        <w:fldChar w:fldCharType="begin">
          <w:fldData xml:space="preserve">PEVuZE5vdGU+PENpdGU+PEF1dGhvcj5Qcml0Y2hhcmQ8L0F1dGhvcj48WWVhcj4yMDExPC9ZZWFy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</w:fldData>
        </w:fldChar>
      </w:r>
      <w:r w:rsidR="00785C06">
        <w:rPr>
          <w:bCs/>
          <w:sz w:val="18"/>
          <w:szCs w:val="18"/>
          <w:lang w:val="en-US"/>
        </w:rPr>
        <w:instrText xml:space="preserve"> ADDIN EN.CITE </w:instrText>
      </w:r>
      <w:r w:rsidR="00785C06">
        <w:rPr>
          <w:bCs/>
          <w:sz w:val="18"/>
          <w:szCs w:val="18"/>
          <w:lang w:val="en-US"/>
        </w:rPr>
        <w:fldChar w:fldCharType="begin">
          <w:fldData xml:space="preserve">PEVuZE5vdGU+PENpdGU+PEF1dGhvcj5Qcml0Y2hhcmQ8L0F1dGhvcj48WWVhcj4yMDExPC9ZZWFy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</w:fldData>
        </w:fldChar>
      </w:r>
      <w:r w:rsidR="00785C06">
        <w:rPr>
          <w:bCs/>
          <w:sz w:val="18"/>
          <w:szCs w:val="18"/>
          <w:lang w:val="en-US"/>
        </w:rPr>
        <w:instrText xml:space="preserve"> ADDIN EN.CITE.DATA </w:instrText>
      </w:r>
      <w:r w:rsidR="00785C06">
        <w:rPr>
          <w:bCs/>
          <w:sz w:val="18"/>
          <w:szCs w:val="18"/>
          <w:lang w:val="en-US"/>
        </w:rPr>
      </w:r>
      <w:r w:rsidR="00785C06">
        <w:rPr>
          <w:bCs/>
          <w:sz w:val="18"/>
          <w:szCs w:val="18"/>
          <w:lang w:val="en-US"/>
        </w:rPr>
        <w:fldChar w:fldCharType="end"/>
      </w:r>
      <w:r w:rsidR="00FA611E" w:rsidRPr="00D71A85">
        <w:rPr>
          <w:bCs/>
          <w:sz w:val="18"/>
          <w:szCs w:val="18"/>
          <w:lang w:val="en-US"/>
        </w:rPr>
      </w:r>
      <w:r w:rsidR="00FA611E" w:rsidRPr="00D71A85">
        <w:rPr>
          <w:bCs/>
          <w:sz w:val="18"/>
          <w:szCs w:val="18"/>
          <w:lang w:val="en-US"/>
        </w:rPr>
        <w:fldChar w:fldCharType="separate"/>
      </w:r>
      <w:r w:rsidR="00785C06">
        <w:rPr>
          <w:bCs/>
          <w:noProof/>
          <w:sz w:val="18"/>
          <w:szCs w:val="18"/>
          <w:lang w:val="en-US"/>
        </w:rPr>
        <w:t>(Lavorerio 2021b; Lynch 2010; Matheson 2021; Pritchard 2011)</w:t>
      </w:r>
      <w:r w:rsidR="00FA611E" w:rsidRPr="00D71A85">
        <w:rPr>
          <w:bCs/>
          <w:sz w:val="18"/>
          <w:szCs w:val="18"/>
          <w:lang w:val="en-US"/>
        </w:rPr>
        <w:fldChar w:fldCharType="end"/>
      </w:r>
      <w:r w:rsidR="001B2E13" w:rsidRPr="00D71A85">
        <w:rPr>
          <w:bCs/>
          <w:sz w:val="18"/>
          <w:szCs w:val="18"/>
          <w:lang w:val="en-US"/>
        </w:rPr>
        <w:t>.</w:t>
      </w:r>
      <w:r w:rsidR="00F23CDE" w:rsidRPr="00D71A85">
        <w:rPr>
          <w:bCs/>
          <w:sz w:val="18"/>
          <w:szCs w:val="18"/>
          <w:lang w:val="en-US"/>
        </w:rPr>
        <w:t xml:space="preserve"> </w:t>
      </w:r>
      <w:r w:rsidR="001B2E13" w:rsidRPr="00D71A85">
        <w:rPr>
          <w:bCs/>
          <w:sz w:val="18"/>
          <w:szCs w:val="18"/>
          <w:lang w:val="en-US"/>
        </w:rPr>
        <w:t xml:space="preserve">But </w:t>
      </w:r>
      <w:r w:rsidR="00FE23E4" w:rsidRPr="00D71A85">
        <w:rPr>
          <w:bCs/>
          <w:sz w:val="18"/>
          <w:szCs w:val="18"/>
          <w:lang w:val="en-US"/>
        </w:rPr>
        <w:t xml:space="preserve">now </w:t>
      </w:r>
      <w:r w:rsidR="001B2E13" w:rsidRPr="00D71A85">
        <w:rPr>
          <w:bCs/>
          <w:sz w:val="18"/>
          <w:szCs w:val="18"/>
          <w:lang w:val="en-US"/>
        </w:rPr>
        <w:t xml:space="preserve">if </w:t>
      </w:r>
      <w:r w:rsidR="001C0E05" w:rsidRPr="003B3575">
        <w:rPr>
          <w:bCs/>
          <w:i/>
          <w:iCs/>
          <w:sz w:val="18"/>
          <w:szCs w:val="18"/>
          <w:lang w:val="en-US"/>
        </w:rPr>
        <w:t>all</w:t>
      </w:r>
      <w:r w:rsidR="001B2E13" w:rsidRPr="003B3575">
        <w:rPr>
          <w:bCs/>
          <w:i/>
          <w:iCs/>
          <w:sz w:val="18"/>
          <w:szCs w:val="18"/>
          <w:lang w:val="en-US"/>
        </w:rPr>
        <w:t xml:space="preserve"> disagreements </w:t>
      </w:r>
      <w:r w:rsidRPr="003B3575">
        <w:rPr>
          <w:bCs/>
          <w:i/>
          <w:iCs/>
          <w:sz w:val="18"/>
          <w:szCs w:val="18"/>
          <w:lang w:val="en-US"/>
        </w:rPr>
        <w:t>are</w:t>
      </w:r>
      <w:r w:rsidR="001B2E13" w:rsidRPr="003B3575">
        <w:rPr>
          <w:bCs/>
          <w:i/>
          <w:iCs/>
          <w:sz w:val="18"/>
          <w:szCs w:val="18"/>
          <w:lang w:val="en-US"/>
        </w:rPr>
        <w:t xml:space="preserve"> dee</w:t>
      </w:r>
      <w:r w:rsidR="00F23CDE" w:rsidRPr="003B3575">
        <w:rPr>
          <w:bCs/>
          <w:i/>
          <w:iCs/>
          <w:sz w:val="18"/>
          <w:szCs w:val="18"/>
          <w:lang w:val="en-US"/>
        </w:rPr>
        <w:t>p</w:t>
      </w:r>
      <w:r w:rsidR="00F23CDE" w:rsidRPr="00D71A85">
        <w:rPr>
          <w:bCs/>
          <w:sz w:val="18"/>
          <w:szCs w:val="18"/>
          <w:lang w:val="en-US"/>
        </w:rPr>
        <w:t xml:space="preserve"> in the way propose</w:t>
      </w:r>
      <w:r w:rsidR="00FE23E4" w:rsidRPr="00D71A85">
        <w:rPr>
          <w:bCs/>
          <w:sz w:val="18"/>
          <w:szCs w:val="18"/>
          <w:lang w:val="en-US"/>
        </w:rPr>
        <w:t>d</w:t>
      </w:r>
      <w:r w:rsidR="00F23CDE" w:rsidRPr="00D71A85">
        <w:rPr>
          <w:bCs/>
          <w:sz w:val="18"/>
          <w:szCs w:val="18"/>
          <w:lang w:val="en-US"/>
        </w:rPr>
        <w:t xml:space="preserve"> above, then</w:t>
      </w:r>
      <w:r w:rsidR="001B2E13" w:rsidRPr="00D71A85">
        <w:rPr>
          <w:bCs/>
          <w:sz w:val="18"/>
          <w:szCs w:val="18"/>
          <w:lang w:val="en-US"/>
        </w:rPr>
        <w:t xml:space="preserve"> </w:t>
      </w:r>
      <w:r w:rsidR="00FE23E4" w:rsidRPr="00D71A85">
        <w:rPr>
          <w:bCs/>
          <w:sz w:val="18"/>
          <w:szCs w:val="18"/>
          <w:lang w:val="en-US"/>
        </w:rPr>
        <w:t>it is</w:t>
      </w:r>
      <w:r w:rsidR="008C31DC" w:rsidRPr="00D71A85">
        <w:rPr>
          <w:bCs/>
          <w:sz w:val="18"/>
          <w:szCs w:val="18"/>
          <w:lang w:val="en-US"/>
        </w:rPr>
        <w:t xml:space="preserve"> </w:t>
      </w:r>
      <w:r w:rsidR="00A61998" w:rsidRPr="00D71A85">
        <w:rPr>
          <w:bCs/>
          <w:sz w:val="18"/>
          <w:szCs w:val="18"/>
          <w:lang w:val="en-US"/>
        </w:rPr>
        <w:t>even more</w:t>
      </w:r>
      <w:r w:rsidR="00FE23E4" w:rsidRPr="00D71A85">
        <w:rPr>
          <w:bCs/>
          <w:sz w:val="18"/>
          <w:szCs w:val="18"/>
          <w:lang w:val="en-US"/>
        </w:rPr>
        <w:t xml:space="preserve"> urgent to </w:t>
      </w:r>
      <w:r w:rsidR="008C31DC" w:rsidRPr="00D71A85">
        <w:rPr>
          <w:bCs/>
          <w:sz w:val="18"/>
          <w:szCs w:val="18"/>
          <w:lang w:val="en-US"/>
        </w:rPr>
        <w:t>explain how</w:t>
      </w:r>
      <w:r w:rsidR="00A60325">
        <w:rPr>
          <w:bCs/>
          <w:sz w:val="18"/>
          <w:szCs w:val="18"/>
          <w:lang w:val="en-US"/>
        </w:rPr>
        <w:t>,</w:t>
      </w:r>
      <w:r w:rsidR="008C31DC" w:rsidRPr="00D71A85">
        <w:rPr>
          <w:bCs/>
          <w:sz w:val="18"/>
          <w:szCs w:val="18"/>
          <w:lang w:val="en-US"/>
        </w:rPr>
        <w:t xml:space="preserve"> if at all</w:t>
      </w:r>
      <w:r w:rsidR="00A60325">
        <w:rPr>
          <w:bCs/>
          <w:sz w:val="18"/>
          <w:szCs w:val="18"/>
          <w:lang w:val="en-US"/>
        </w:rPr>
        <w:t>,</w:t>
      </w:r>
      <w:r w:rsidR="008C31DC" w:rsidRPr="00D71A85">
        <w:rPr>
          <w:bCs/>
          <w:sz w:val="18"/>
          <w:szCs w:val="18"/>
          <w:lang w:val="en-US"/>
        </w:rPr>
        <w:t xml:space="preserve"> disagreements can be resolved</w:t>
      </w:r>
      <w:r w:rsidR="00F23CDE" w:rsidRPr="00D71A85">
        <w:rPr>
          <w:bCs/>
          <w:sz w:val="18"/>
          <w:szCs w:val="18"/>
          <w:lang w:val="en-US"/>
        </w:rPr>
        <w:t xml:space="preserve">. </w:t>
      </w:r>
      <w:r w:rsidR="00F33F34" w:rsidRPr="00D71A85">
        <w:rPr>
          <w:bCs/>
          <w:sz w:val="18"/>
          <w:szCs w:val="18"/>
          <w:lang w:val="en-US"/>
        </w:rPr>
        <w:t>If we were surprised</w:t>
      </w:r>
      <w:r w:rsidR="008C31DC" w:rsidRPr="00D71A85">
        <w:rPr>
          <w:bCs/>
          <w:sz w:val="18"/>
          <w:szCs w:val="18"/>
          <w:lang w:val="en-US"/>
        </w:rPr>
        <w:t xml:space="preserve"> before to find out</w:t>
      </w:r>
      <w:r w:rsidR="00F33F34" w:rsidRPr="00D71A85">
        <w:rPr>
          <w:bCs/>
          <w:sz w:val="18"/>
          <w:szCs w:val="18"/>
          <w:lang w:val="en-US"/>
        </w:rPr>
        <w:t xml:space="preserve"> that rational resolution might not work for some </w:t>
      </w:r>
      <w:r>
        <w:rPr>
          <w:bCs/>
          <w:sz w:val="18"/>
          <w:szCs w:val="18"/>
          <w:lang w:val="en-US"/>
        </w:rPr>
        <w:t xml:space="preserve">‘special’ </w:t>
      </w:r>
      <w:r w:rsidR="00F33F34" w:rsidRPr="00D71A85">
        <w:rPr>
          <w:bCs/>
          <w:sz w:val="18"/>
          <w:szCs w:val="18"/>
          <w:lang w:val="en-US"/>
        </w:rPr>
        <w:t xml:space="preserve">disagreements, </w:t>
      </w:r>
      <w:r w:rsidR="008C31DC" w:rsidRPr="00D71A85">
        <w:rPr>
          <w:bCs/>
          <w:sz w:val="18"/>
          <w:szCs w:val="18"/>
          <w:lang w:val="en-US"/>
        </w:rPr>
        <w:t xml:space="preserve">we must be </w:t>
      </w:r>
      <w:r w:rsidR="00376FF0" w:rsidRPr="00D71A85">
        <w:rPr>
          <w:bCs/>
          <w:sz w:val="18"/>
          <w:szCs w:val="18"/>
          <w:lang w:val="en-US"/>
        </w:rPr>
        <w:t>even more</w:t>
      </w:r>
      <w:r w:rsidR="008C31DC" w:rsidRPr="00D71A85">
        <w:rPr>
          <w:bCs/>
          <w:sz w:val="18"/>
          <w:szCs w:val="18"/>
          <w:lang w:val="en-US"/>
        </w:rPr>
        <w:t xml:space="preserve"> surprised now </w:t>
      </w:r>
      <w:r w:rsidR="00987A28" w:rsidRPr="00D71A85">
        <w:rPr>
          <w:bCs/>
          <w:sz w:val="18"/>
          <w:szCs w:val="18"/>
          <w:lang w:val="en-US"/>
        </w:rPr>
        <w:t xml:space="preserve">to find out that all </w:t>
      </w:r>
      <w:r w:rsidR="008C31DC" w:rsidRPr="00D71A85">
        <w:rPr>
          <w:bCs/>
          <w:sz w:val="18"/>
          <w:szCs w:val="18"/>
          <w:lang w:val="en-US"/>
        </w:rPr>
        <w:t>disagreement</w:t>
      </w:r>
      <w:r w:rsidR="00987A28" w:rsidRPr="00D71A85">
        <w:rPr>
          <w:bCs/>
          <w:sz w:val="18"/>
          <w:szCs w:val="18"/>
          <w:lang w:val="en-US"/>
        </w:rPr>
        <w:t xml:space="preserve">s </w:t>
      </w:r>
      <w:r w:rsidR="00A60325">
        <w:rPr>
          <w:bCs/>
          <w:sz w:val="18"/>
          <w:szCs w:val="18"/>
          <w:lang w:val="en-US"/>
        </w:rPr>
        <w:t>exhibit</w:t>
      </w:r>
      <w:r w:rsidR="00987A28" w:rsidRPr="00D71A85">
        <w:rPr>
          <w:bCs/>
          <w:sz w:val="18"/>
          <w:szCs w:val="18"/>
          <w:lang w:val="en-US"/>
        </w:rPr>
        <w:t xml:space="preserve"> this kind of depth. </w:t>
      </w:r>
      <w:r w:rsidR="000C10E1" w:rsidRPr="00D71A85">
        <w:rPr>
          <w:bCs/>
          <w:sz w:val="18"/>
          <w:szCs w:val="18"/>
          <w:lang w:val="en-US"/>
        </w:rPr>
        <w:t>I</w:t>
      </w:r>
      <w:r w:rsidR="00FE23E4" w:rsidRPr="00D71A85">
        <w:rPr>
          <w:bCs/>
          <w:sz w:val="18"/>
          <w:szCs w:val="18"/>
          <w:lang w:val="en-US"/>
        </w:rPr>
        <w:t xml:space="preserve"> must </w:t>
      </w:r>
      <w:r w:rsidR="008C31DC" w:rsidRPr="00D71A85">
        <w:rPr>
          <w:bCs/>
          <w:sz w:val="18"/>
          <w:szCs w:val="18"/>
          <w:lang w:val="en-US"/>
        </w:rPr>
        <w:t>therefore turn to the question</w:t>
      </w:r>
      <w:r w:rsidR="00FE23E4" w:rsidRPr="00D71A85">
        <w:rPr>
          <w:bCs/>
          <w:sz w:val="18"/>
          <w:szCs w:val="18"/>
          <w:lang w:val="en-US"/>
        </w:rPr>
        <w:t xml:space="preserve">: </w:t>
      </w:r>
      <w:r w:rsidR="000E1E87">
        <w:rPr>
          <w:bCs/>
          <w:sz w:val="18"/>
          <w:szCs w:val="18"/>
          <w:lang w:val="en-US"/>
        </w:rPr>
        <w:t>C</w:t>
      </w:r>
      <w:r w:rsidR="00FE23E4" w:rsidRPr="00D71A85">
        <w:rPr>
          <w:bCs/>
          <w:sz w:val="18"/>
          <w:szCs w:val="18"/>
          <w:lang w:val="en-US"/>
        </w:rPr>
        <w:t>an</w:t>
      </w:r>
      <w:r w:rsidR="001B2E13" w:rsidRPr="00D71A85">
        <w:rPr>
          <w:bCs/>
          <w:sz w:val="18"/>
          <w:szCs w:val="18"/>
          <w:lang w:val="en-US"/>
        </w:rPr>
        <w:t xml:space="preserve"> disagreements</w:t>
      </w:r>
      <w:r w:rsidR="00F23CDE" w:rsidRPr="00D71A85">
        <w:rPr>
          <w:bCs/>
          <w:sz w:val="18"/>
          <w:szCs w:val="18"/>
          <w:lang w:val="en-US"/>
        </w:rPr>
        <w:t xml:space="preserve"> </w:t>
      </w:r>
      <w:r w:rsidR="00FE23E4" w:rsidRPr="00D71A85">
        <w:rPr>
          <w:bCs/>
          <w:sz w:val="18"/>
          <w:szCs w:val="18"/>
          <w:lang w:val="en-US"/>
        </w:rPr>
        <w:t>be</w:t>
      </w:r>
      <w:r w:rsidR="001B2E13" w:rsidRPr="00D71A85">
        <w:rPr>
          <w:bCs/>
          <w:sz w:val="18"/>
          <w:szCs w:val="18"/>
          <w:lang w:val="en-US"/>
        </w:rPr>
        <w:t xml:space="preserve"> </w:t>
      </w:r>
      <w:r w:rsidR="00F23CDE" w:rsidRPr="00D71A85">
        <w:rPr>
          <w:bCs/>
          <w:sz w:val="18"/>
          <w:szCs w:val="18"/>
          <w:lang w:val="en-US"/>
        </w:rPr>
        <w:t xml:space="preserve">rationally </w:t>
      </w:r>
      <w:r w:rsidR="001B2E13" w:rsidRPr="00D71A85">
        <w:rPr>
          <w:bCs/>
          <w:sz w:val="18"/>
          <w:szCs w:val="18"/>
          <w:lang w:val="en-US"/>
        </w:rPr>
        <w:t>resolved?</w:t>
      </w:r>
      <w:r w:rsidR="000E1E87">
        <w:rPr>
          <w:bCs/>
          <w:sz w:val="18"/>
          <w:szCs w:val="18"/>
          <w:lang w:val="en-US"/>
        </w:rPr>
        <w:t xml:space="preserve"> If so, how?</w:t>
      </w:r>
    </w:p>
    <w:p w14:paraId="7BD6C4C0" w14:textId="31F60980" w:rsidR="00672934" w:rsidRDefault="001B2E13" w:rsidP="005C5F3C">
      <w:pPr>
        <w:spacing w:after="0" w:line="360" w:lineRule="auto"/>
        <w:jc w:val="both"/>
        <w:outlineLvl w:val="0"/>
        <w:rPr>
          <w:bCs/>
          <w:iCs/>
          <w:sz w:val="18"/>
          <w:szCs w:val="18"/>
          <w:lang w:val="en-US"/>
        </w:rPr>
      </w:pPr>
      <w:r w:rsidRPr="00D71A85">
        <w:rPr>
          <w:bCs/>
          <w:sz w:val="18"/>
          <w:szCs w:val="18"/>
          <w:lang w:val="en-US"/>
        </w:rPr>
        <w:tab/>
      </w:r>
      <w:r w:rsidR="00CF5A29" w:rsidRPr="00D71A85">
        <w:rPr>
          <w:bCs/>
          <w:sz w:val="18"/>
          <w:szCs w:val="18"/>
          <w:lang w:val="en-US"/>
        </w:rPr>
        <w:t>F</w:t>
      </w:r>
      <w:r w:rsidR="00194C3B" w:rsidRPr="00D71A85">
        <w:rPr>
          <w:bCs/>
          <w:sz w:val="18"/>
          <w:szCs w:val="18"/>
          <w:lang w:val="en-US"/>
        </w:rPr>
        <w:t>ro</w:t>
      </w:r>
      <w:r w:rsidR="00CF5A29" w:rsidRPr="00D71A85">
        <w:rPr>
          <w:bCs/>
          <w:sz w:val="18"/>
          <w:szCs w:val="18"/>
          <w:lang w:val="en-US"/>
        </w:rPr>
        <w:t xml:space="preserve">m the previous section we can </w:t>
      </w:r>
      <w:r w:rsidR="00CD6369">
        <w:rPr>
          <w:bCs/>
          <w:sz w:val="18"/>
          <w:szCs w:val="18"/>
          <w:lang w:val="en-US"/>
        </w:rPr>
        <w:t>start by excluding one traditional candidate:</w:t>
      </w:r>
      <w:r w:rsidR="005C5F3C">
        <w:rPr>
          <w:bCs/>
          <w:sz w:val="18"/>
          <w:szCs w:val="18"/>
          <w:lang w:val="en-US"/>
        </w:rPr>
        <w:t xml:space="preserve"> argument</w:t>
      </w:r>
      <w:r w:rsidR="00CD6369">
        <w:rPr>
          <w:bCs/>
          <w:sz w:val="18"/>
          <w:szCs w:val="18"/>
          <w:lang w:val="en-US"/>
        </w:rPr>
        <w:t>ation</w:t>
      </w:r>
      <w:r w:rsidR="005C5F3C">
        <w:rPr>
          <w:bCs/>
          <w:sz w:val="18"/>
          <w:szCs w:val="18"/>
          <w:lang w:val="en-US"/>
        </w:rPr>
        <w:t xml:space="preserve"> cannot do the requisite pragmatic work</w:t>
      </w:r>
      <w:r w:rsidR="00CD6369">
        <w:rPr>
          <w:bCs/>
          <w:sz w:val="18"/>
          <w:szCs w:val="18"/>
          <w:lang w:val="en-US"/>
        </w:rPr>
        <w:t>. This can be done based on what was explained in the previous section, i.e., if</w:t>
      </w:r>
      <w:r w:rsidR="005C5F3C">
        <w:rPr>
          <w:bCs/>
          <w:sz w:val="18"/>
          <w:szCs w:val="18"/>
          <w:lang w:val="en-US"/>
        </w:rPr>
        <w:t xml:space="preserve"> </w:t>
      </w:r>
      <w:r w:rsidR="00194C3B" w:rsidRPr="00D71A85">
        <w:rPr>
          <w:bCs/>
          <w:sz w:val="18"/>
          <w:szCs w:val="18"/>
          <w:lang w:val="en-US"/>
        </w:rPr>
        <w:t>th</w:t>
      </w:r>
      <w:r w:rsidR="005C5F3C">
        <w:rPr>
          <w:bCs/>
          <w:sz w:val="18"/>
          <w:szCs w:val="18"/>
          <w:lang w:val="en-US"/>
        </w:rPr>
        <w:t>e</w:t>
      </w:r>
      <w:r w:rsidR="00194C3B" w:rsidRPr="00D71A85">
        <w:rPr>
          <w:bCs/>
          <w:sz w:val="18"/>
          <w:szCs w:val="18"/>
          <w:lang w:val="en-US"/>
        </w:rPr>
        <w:t xml:space="preserve"> propositional content</w:t>
      </w:r>
      <w:r w:rsidR="00CD6369">
        <w:rPr>
          <w:bCs/>
          <w:sz w:val="18"/>
          <w:szCs w:val="18"/>
          <w:lang w:val="en-US"/>
        </w:rPr>
        <w:t xml:space="preserve"> of the advanced argumentation</w:t>
      </w:r>
      <w:r w:rsidR="00CF5A29" w:rsidRPr="00D71A85">
        <w:rPr>
          <w:bCs/>
          <w:sz w:val="18"/>
          <w:szCs w:val="18"/>
          <w:lang w:val="en-US"/>
        </w:rPr>
        <w:t xml:space="preserve"> is already accepted, then </w:t>
      </w:r>
      <w:r w:rsidR="000D4407" w:rsidRPr="00D71A85">
        <w:rPr>
          <w:bCs/>
          <w:sz w:val="18"/>
          <w:szCs w:val="18"/>
          <w:lang w:val="en-US"/>
        </w:rPr>
        <w:t>what seemed to be a</w:t>
      </w:r>
      <w:r w:rsidR="00CF5A29" w:rsidRPr="00D71A85">
        <w:rPr>
          <w:bCs/>
          <w:sz w:val="18"/>
          <w:szCs w:val="18"/>
          <w:lang w:val="en-US"/>
        </w:rPr>
        <w:t xml:space="preserve"> disagreement was only an apparent one</w:t>
      </w:r>
      <w:r w:rsidR="00194C3B" w:rsidRPr="00D71A85">
        <w:rPr>
          <w:bCs/>
          <w:sz w:val="18"/>
          <w:szCs w:val="18"/>
          <w:lang w:val="en-US"/>
        </w:rPr>
        <w:t xml:space="preserve"> (</w:t>
      </w:r>
      <w:r w:rsidR="000D4407" w:rsidRPr="00D71A85">
        <w:rPr>
          <w:bCs/>
          <w:sz w:val="18"/>
          <w:szCs w:val="18"/>
          <w:lang w:val="en-US"/>
        </w:rPr>
        <w:t xml:space="preserve">and the consensus </w:t>
      </w:r>
      <w:r w:rsidR="00194C3B" w:rsidRPr="00D71A85">
        <w:rPr>
          <w:bCs/>
          <w:sz w:val="18"/>
          <w:szCs w:val="18"/>
          <w:lang w:val="en-US"/>
        </w:rPr>
        <w:t>is</w:t>
      </w:r>
      <w:r w:rsidR="000D4407" w:rsidRPr="00D71A85">
        <w:rPr>
          <w:bCs/>
          <w:sz w:val="18"/>
          <w:szCs w:val="18"/>
          <w:lang w:val="en-US"/>
        </w:rPr>
        <w:t xml:space="preserve"> re-established </w:t>
      </w:r>
      <w:r w:rsidR="00CF5A29" w:rsidRPr="00D71A85">
        <w:rPr>
          <w:bCs/>
          <w:sz w:val="18"/>
          <w:szCs w:val="18"/>
          <w:lang w:val="en-US"/>
        </w:rPr>
        <w:t>through a process of reminding</w:t>
      </w:r>
      <w:r w:rsidR="005C5F3C">
        <w:rPr>
          <w:bCs/>
          <w:sz w:val="18"/>
          <w:szCs w:val="18"/>
          <w:lang w:val="en-US"/>
        </w:rPr>
        <w:t xml:space="preserve"> or some other form of realignment</w:t>
      </w:r>
      <w:r w:rsidR="00194C3B" w:rsidRPr="00D71A85">
        <w:rPr>
          <w:bCs/>
          <w:sz w:val="18"/>
          <w:szCs w:val="18"/>
          <w:lang w:val="en-US"/>
        </w:rPr>
        <w:t xml:space="preserve">) and if the propositional content is not already accepted then the disagreement is </w:t>
      </w:r>
      <w:r w:rsidR="00A61998" w:rsidRPr="00D71A85">
        <w:rPr>
          <w:bCs/>
          <w:sz w:val="18"/>
          <w:szCs w:val="18"/>
          <w:lang w:val="en-US"/>
        </w:rPr>
        <w:t>real,</w:t>
      </w:r>
      <w:r w:rsidR="00194C3B" w:rsidRPr="00D71A85">
        <w:rPr>
          <w:bCs/>
          <w:sz w:val="18"/>
          <w:szCs w:val="18"/>
          <w:lang w:val="en-US"/>
        </w:rPr>
        <w:t xml:space="preserve"> but it is not resolved. I</w:t>
      </w:r>
      <w:r w:rsidR="000D4407" w:rsidRPr="00D71A85">
        <w:rPr>
          <w:bCs/>
          <w:iCs/>
          <w:sz w:val="18"/>
          <w:szCs w:val="18"/>
          <w:lang w:val="en-US"/>
        </w:rPr>
        <w:t xml:space="preserve">t seems to follow that </w:t>
      </w:r>
      <w:r w:rsidR="005C5F3C">
        <w:rPr>
          <w:bCs/>
          <w:iCs/>
          <w:sz w:val="18"/>
          <w:szCs w:val="18"/>
          <w:lang w:val="en-US"/>
        </w:rPr>
        <w:t xml:space="preserve">resolution, if possible, must come from </w:t>
      </w:r>
      <w:r w:rsidR="000D4407" w:rsidRPr="00D71A85">
        <w:rPr>
          <w:bCs/>
          <w:i/>
          <w:sz w:val="18"/>
          <w:szCs w:val="18"/>
          <w:lang w:val="en-US"/>
        </w:rPr>
        <w:t>non-verbal</w:t>
      </w:r>
      <w:r w:rsidR="005C5F3C">
        <w:rPr>
          <w:bCs/>
          <w:iCs/>
          <w:sz w:val="18"/>
          <w:szCs w:val="18"/>
          <w:lang w:val="en-US"/>
        </w:rPr>
        <w:t xml:space="preserve"> means</w:t>
      </w:r>
      <w:r w:rsidR="00194C3B" w:rsidRPr="00D71A85">
        <w:rPr>
          <w:bCs/>
          <w:iCs/>
          <w:sz w:val="18"/>
          <w:szCs w:val="18"/>
          <w:lang w:val="en-US"/>
        </w:rPr>
        <w:t>.</w:t>
      </w:r>
      <w:r w:rsidR="000D4407" w:rsidRPr="00D71A85">
        <w:rPr>
          <w:bCs/>
          <w:iCs/>
          <w:sz w:val="18"/>
          <w:szCs w:val="18"/>
          <w:lang w:val="en-US"/>
        </w:rPr>
        <w:t xml:space="preserve"> </w:t>
      </w:r>
      <w:r w:rsidR="00CD6369">
        <w:rPr>
          <w:bCs/>
          <w:iCs/>
          <w:sz w:val="18"/>
          <w:szCs w:val="18"/>
          <w:lang w:val="en-US"/>
        </w:rPr>
        <w:t>This might sound strange, but i</w:t>
      </w:r>
      <w:r w:rsidR="000D4407" w:rsidRPr="00D71A85">
        <w:rPr>
          <w:bCs/>
          <w:iCs/>
          <w:sz w:val="18"/>
          <w:szCs w:val="18"/>
          <w:lang w:val="en-US"/>
        </w:rPr>
        <w:t xml:space="preserve">f we succeed in bracketing our epistemological </w:t>
      </w:r>
      <w:r w:rsidR="005C5F3C">
        <w:rPr>
          <w:bCs/>
          <w:iCs/>
          <w:sz w:val="18"/>
          <w:szCs w:val="18"/>
          <w:lang w:val="en-US"/>
        </w:rPr>
        <w:t>expectations</w:t>
      </w:r>
      <w:r w:rsidR="000D4407" w:rsidRPr="00D71A85">
        <w:rPr>
          <w:bCs/>
          <w:iCs/>
          <w:sz w:val="18"/>
          <w:szCs w:val="18"/>
          <w:lang w:val="en-US"/>
        </w:rPr>
        <w:t xml:space="preserve"> for a moment, we might discover </w:t>
      </w:r>
      <w:r w:rsidR="00CD6369">
        <w:rPr>
          <w:bCs/>
          <w:iCs/>
          <w:sz w:val="18"/>
          <w:szCs w:val="18"/>
          <w:lang w:val="en-US"/>
        </w:rPr>
        <w:t xml:space="preserve">that such a </w:t>
      </w:r>
      <w:r w:rsidR="000D4407" w:rsidRPr="00D71A85">
        <w:rPr>
          <w:bCs/>
          <w:iCs/>
          <w:sz w:val="18"/>
          <w:szCs w:val="18"/>
          <w:lang w:val="en-US"/>
        </w:rPr>
        <w:t>conclusion</w:t>
      </w:r>
      <w:r w:rsidR="00CD6369">
        <w:rPr>
          <w:bCs/>
          <w:iCs/>
          <w:sz w:val="18"/>
          <w:szCs w:val="18"/>
          <w:lang w:val="en-US"/>
        </w:rPr>
        <w:t xml:space="preserve"> has i</w:t>
      </w:r>
      <w:r w:rsidR="00F1228E">
        <w:rPr>
          <w:bCs/>
          <w:iCs/>
          <w:sz w:val="18"/>
          <w:szCs w:val="18"/>
          <w:lang w:val="en-US"/>
        </w:rPr>
        <w:t>t</w:t>
      </w:r>
      <w:r w:rsidR="00CD6369">
        <w:rPr>
          <w:bCs/>
          <w:iCs/>
          <w:sz w:val="18"/>
          <w:szCs w:val="18"/>
          <w:lang w:val="en-US"/>
        </w:rPr>
        <w:t>s merits</w:t>
      </w:r>
      <w:r w:rsidR="000D4407" w:rsidRPr="00D71A85">
        <w:rPr>
          <w:bCs/>
          <w:iCs/>
          <w:sz w:val="18"/>
          <w:szCs w:val="18"/>
          <w:lang w:val="en-US"/>
        </w:rPr>
        <w:t>.</w:t>
      </w:r>
      <w:r w:rsidR="00CD6369">
        <w:rPr>
          <w:bCs/>
          <w:iCs/>
          <w:sz w:val="18"/>
          <w:szCs w:val="18"/>
          <w:lang w:val="en-US"/>
        </w:rPr>
        <w:t xml:space="preserve"> After all, n</w:t>
      </w:r>
      <w:r w:rsidR="000D4407" w:rsidRPr="00D71A85">
        <w:rPr>
          <w:bCs/>
          <w:iCs/>
          <w:sz w:val="18"/>
          <w:szCs w:val="18"/>
          <w:lang w:val="en-US"/>
        </w:rPr>
        <w:t xml:space="preserve">on-verbal </w:t>
      </w:r>
      <w:r w:rsidR="00376FF0" w:rsidRPr="00D71A85">
        <w:rPr>
          <w:bCs/>
          <w:iCs/>
          <w:sz w:val="18"/>
          <w:szCs w:val="18"/>
          <w:lang w:val="en-US"/>
        </w:rPr>
        <w:t>experiences are often</w:t>
      </w:r>
      <w:r w:rsidR="000D4407" w:rsidRPr="00D71A85">
        <w:rPr>
          <w:bCs/>
          <w:iCs/>
          <w:sz w:val="18"/>
          <w:szCs w:val="18"/>
          <w:lang w:val="en-US"/>
        </w:rPr>
        <w:t xml:space="preserve"> the </w:t>
      </w:r>
      <w:r w:rsidR="005C5F3C">
        <w:rPr>
          <w:bCs/>
          <w:iCs/>
          <w:sz w:val="18"/>
          <w:szCs w:val="18"/>
          <w:lang w:val="en-US"/>
        </w:rPr>
        <w:t>source of</w:t>
      </w:r>
      <w:r w:rsidR="000D4407" w:rsidRPr="00D71A85">
        <w:rPr>
          <w:bCs/>
          <w:iCs/>
          <w:sz w:val="18"/>
          <w:szCs w:val="18"/>
          <w:lang w:val="en-US"/>
        </w:rPr>
        <w:t xml:space="preserve"> </w:t>
      </w:r>
      <w:r w:rsidR="008C466C" w:rsidRPr="00D71A85">
        <w:rPr>
          <w:bCs/>
          <w:iCs/>
          <w:sz w:val="18"/>
          <w:szCs w:val="18"/>
          <w:lang w:val="en-US"/>
        </w:rPr>
        <w:t>some of our most spectacular changes of mind.</w:t>
      </w:r>
    </w:p>
    <w:p w14:paraId="37854AAF" w14:textId="64A13DF3" w:rsidR="00672934" w:rsidRDefault="001112D5" w:rsidP="00572E04">
      <w:pPr>
        <w:spacing w:after="0" w:line="360" w:lineRule="auto"/>
        <w:ind w:firstLine="708"/>
        <w:jc w:val="both"/>
        <w:outlineLvl w:val="0"/>
        <w:rPr>
          <w:bCs/>
          <w:iCs/>
          <w:sz w:val="18"/>
          <w:szCs w:val="18"/>
          <w:lang w:val="en-US"/>
        </w:rPr>
      </w:pPr>
      <w:r>
        <w:rPr>
          <w:bCs/>
          <w:iCs/>
          <w:sz w:val="18"/>
          <w:szCs w:val="18"/>
          <w:lang w:val="en-US"/>
        </w:rPr>
        <w:t xml:space="preserve">Let me modify the Lynch scenario to illustrate what I mean. </w:t>
      </w:r>
      <w:r w:rsidR="006A1824" w:rsidRPr="00D71A85">
        <w:rPr>
          <w:bCs/>
          <w:iCs/>
          <w:sz w:val="18"/>
          <w:szCs w:val="18"/>
          <w:lang w:val="en-US"/>
        </w:rPr>
        <w:t xml:space="preserve">Consider the following situation. </w:t>
      </w:r>
    </w:p>
    <w:p w14:paraId="33383C56" w14:textId="06DBA290" w:rsidR="00710A2F" w:rsidRPr="00D71A85" w:rsidRDefault="006A1824" w:rsidP="00572E04">
      <w:pPr>
        <w:spacing w:after="0" w:line="360" w:lineRule="auto"/>
        <w:ind w:firstLine="708"/>
        <w:jc w:val="both"/>
        <w:outlineLvl w:val="0"/>
        <w:rPr>
          <w:bCs/>
          <w:iCs/>
          <w:sz w:val="18"/>
          <w:szCs w:val="18"/>
          <w:lang w:val="en-US"/>
        </w:rPr>
      </w:pPr>
      <w:r w:rsidRPr="00D71A85">
        <w:rPr>
          <w:bCs/>
          <w:iCs/>
          <w:sz w:val="18"/>
          <w:szCs w:val="18"/>
          <w:lang w:val="en-US"/>
        </w:rPr>
        <w:t xml:space="preserve">Cain and Abel are enjoying a </w:t>
      </w:r>
      <w:r w:rsidR="00616187">
        <w:rPr>
          <w:bCs/>
          <w:iCs/>
          <w:sz w:val="18"/>
          <w:szCs w:val="18"/>
          <w:lang w:val="en-US"/>
        </w:rPr>
        <w:t>drink</w:t>
      </w:r>
      <w:r w:rsidRPr="00D71A85">
        <w:rPr>
          <w:bCs/>
          <w:iCs/>
          <w:sz w:val="18"/>
          <w:szCs w:val="18"/>
          <w:lang w:val="en-US"/>
        </w:rPr>
        <w:t xml:space="preserve"> together at a house-warming party and at one point they get into a heated discussion on whether the living room has a fireplace or not. They start an argumentative discussion. Cain advances numerous arguments that support his claim that the house does indeed have a fireplace</w:t>
      </w:r>
      <w:r w:rsidR="00B67232" w:rsidRPr="00D71A85">
        <w:rPr>
          <w:bCs/>
          <w:iCs/>
          <w:sz w:val="18"/>
          <w:szCs w:val="18"/>
          <w:lang w:val="en-US"/>
        </w:rPr>
        <w:t xml:space="preserve">, e.g., that he </w:t>
      </w:r>
      <w:r w:rsidRPr="00D71A85">
        <w:rPr>
          <w:bCs/>
          <w:iCs/>
          <w:sz w:val="18"/>
          <w:szCs w:val="18"/>
          <w:lang w:val="en-US"/>
        </w:rPr>
        <w:t>knows the</w:t>
      </w:r>
      <w:r w:rsidR="004C5068" w:rsidRPr="00D71A85">
        <w:rPr>
          <w:bCs/>
          <w:iCs/>
          <w:sz w:val="18"/>
          <w:szCs w:val="18"/>
          <w:lang w:val="en-US"/>
        </w:rPr>
        <w:t xml:space="preserve"> interior of the</w:t>
      </w:r>
      <w:r w:rsidRPr="00D71A85">
        <w:rPr>
          <w:bCs/>
          <w:iCs/>
          <w:sz w:val="18"/>
          <w:szCs w:val="18"/>
          <w:lang w:val="en-US"/>
        </w:rPr>
        <w:t xml:space="preserve"> house from the previous owner, the house was built in a certain style that always has a fireplace, he saw the fireplace etc. Abel advances an equal number of arguments based on other criteria: Abel has</w:t>
      </w:r>
      <w:r w:rsidR="00B67232" w:rsidRPr="00D71A85">
        <w:rPr>
          <w:bCs/>
          <w:iCs/>
          <w:sz w:val="18"/>
          <w:szCs w:val="18"/>
          <w:lang w:val="en-US"/>
        </w:rPr>
        <w:t xml:space="preserve"> </w:t>
      </w:r>
      <w:r w:rsidRPr="00D71A85">
        <w:rPr>
          <w:bCs/>
          <w:iCs/>
          <w:sz w:val="18"/>
          <w:szCs w:val="18"/>
          <w:lang w:val="en-US"/>
        </w:rPr>
        <w:t xml:space="preserve">seen the house being built, he just checked the living room, has asked the current owner about it etc. </w:t>
      </w:r>
      <w:r w:rsidR="00B67232" w:rsidRPr="00D71A85">
        <w:rPr>
          <w:bCs/>
          <w:iCs/>
          <w:sz w:val="18"/>
          <w:szCs w:val="18"/>
          <w:lang w:val="en-US"/>
        </w:rPr>
        <w:t>Cain and Abel might delve so deep in their discussion that the</w:t>
      </w:r>
      <w:r w:rsidR="00C673F6" w:rsidRPr="00D71A85">
        <w:rPr>
          <w:bCs/>
          <w:iCs/>
          <w:sz w:val="18"/>
          <w:szCs w:val="18"/>
          <w:lang w:val="en-US"/>
        </w:rPr>
        <w:t>y</w:t>
      </w:r>
      <w:r w:rsidR="00B67232" w:rsidRPr="00D71A85">
        <w:rPr>
          <w:bCs/>
          <w:iCs/>
          <w:sz w:val="18"/>
          <w:szCs w:val="18"/>
          <w:lang w:val="en-US"/>
        </w:rPr>
        <w:t xml:space="preserve"> might discover some great differences in their epistemic principles</w:t>
      </w:r>
      <w:r w:rsidR="00710A2F" w:rsidRPr="00D71A85">
        <w:rPr>
          <w:bCs/>
          <w:iCs/>
          <w:sz w:val="18"/>
          <w:szCs w:val="18"/>
          <w:lang w:val="en-US"/>
        </w:rPr>
        <w:t xml:space="preserve"> for testing the acceptability of </w:t>
      </w:r>
      <w:r w:rsidR="00FD5169">
        <w:rPr>
          <w:bCs/>
          <w:iCs/>
          <w:sz w:val="18"/>
          <w:szCs w:val="18"/>
          <w:lang w:val="en-US"/>
        </w:rPr>
        <w:t xml:space="preserve">such </w:t>
      </w:r>
      <w:r w:rsidR="00710A2F" w:rsidRPr="00D71A85">
        <w:rPr>
          <w:bCs/>
          <w:iCs/>
          <w:sz w:val="18"/>
          <w:szCs w:val="18"/>
          <w:lang w:val="en-US"/>
        </w:rPr>
        <w:t xml:space="preserve">propositions. They both put forward </w:t>
      </w:r>
      <w:r w:rsidR="004C5068" w:rsidRPr="00D71A85">
        <w:rPr>
          <w:bCs/>
          <w:iCs/>
          <w:sz w:val="18"/>
          <w:szCs w:val="18"/>
          <w:lang w:val="en-US"/>
        </w:rPr>
        <w:t>acceptable</w:t>
      </w:r>
      <w:r w:rsidR="00B67232" w:rsidRPr="00D71A85">
        <w:rPr>
          <w:bCs/>
          <w:iCs/>
          <w:sz w:val="18"/>
          <w:szCs w:val="18"/>
          <w:lang w:val="en-US"/>
        </w:rPr>
        <w:t xml:space="preserve">, rational arguments </w:t>
      </w:r>
      <w:r w:rsidR="00710A2F" w:rsidRPr="00D71A85">
        <w:rPr>
          <w:bCs/>
          <w:iCs/>
          <w:sz w:val="18"/>
          <w:szCs w:val="18"/>
          <w:lang w:val="en-US"/>
        </w:rPr>
        <w:t>according to the latest advances in epistemology yet the</w:t>
      </w:r>
      <w:r w:rsidR="00C673F6" w:rsidRPr="00D71A85">
        <w:rPr>
          <w:bCs/>
          <w:iCs/>
          <w:sz w:val="18"/>
          <w:szCs w:val="18"/>
          <w:lang w:val="en-US"/>
        </w:rPr>
        <w:t>re</w:t>
      </w:r>
      <w:r w:rsidR="00710A2F" w:rsidRPr="00D71A85">
        <w:rPr>
          <w:bCs/>
          <w:iCs/>
          <w:sz w:val="18"/>
          <w:szCs w:val="18"/>
          <w:lang w:val="en-US"/>
        </w:rPr>
        <w:t xml:space="preserve"> </w:t>
      </w:r>
      <w:r w:rsidR="00C673F6" w:rsidRPr="00D71A85">
        <w:rPr>
          <w:bCs/>
          <w:iCs/>
          <w:sz w:val="18"/>
          <w:szCs w:val="18"/>
          <w:lang w:val="en-US"/>
        </w:rPr>
        <w:t>seems</w:t>
      </w:r>
      <w:r w:rsidR="00710A2F" w:rsidRPr="00D71A85">
        <w:rPr>
          <w:bCs/>
          <w:iCs/>
          <w:sz w:val="18"/>
          <w:szCs w:val="18"/>
          <w:lang w:val="en-US"/>
        </w:rPr>
        <w:t xml:space="preserve"> to be </w:t>
      </w:r>
      <w:r w:rsidR="00376FF0" w:rsidRPr="00D71A85">
        <w:rPr>
          <w:bCs/>
          <w:iCs/>
          <w:sz w:val="18"/>
          <w:szCs w:val="18"/>
          <w:lang w:val="en-US"/>
        </w:rPr>
        <w:t xml:space="preserve">no end to their </w:t>
      </w:r>
      <w:r w:rsidR="00376FF0" w:rsidRPr="00D71A85">
        <w:rPr>
          <w:bCs/>
          <w:iCs/>
          <w:sz w:val="18"/>
          <w:szCs w:val="18"/>
          <w:lang w:val="en-US"/>
        </w:rPr>
        <w:lastRenderedPageBreak/>
        <w:t>disagreement and no end to the resources they can bring to bear on each of their principles. Ca</w:t>
      </w:r>
      <w:r w:rsidR="00710A2F" w:rsidRPr="00D71A85">
        <w:rPr>
          <w:bCs/>
          <w:iCs/>
          <w:sz w:val="18"/>
          <w:szCs w:val="18"/>
          <w:lang w:val="en-US"/>
        </w:rPr>
        <w:t xml:space="preserve">in accepts his own </w:t>
      </w:r>
      <w:r w:rsidR="00376FF0" w:rsidRPr="00D71A85">
        <w:rPr>
          <w:bCs/>
          <w:iCs/>
          <w:sz w:val="18"/>
          <w:szCs w:val="18"/>
          <w:lang w:val="en-US"/>
        </w:rPr>
        <w:t>arguments</w:t>
      </w:r>
      <w:r w:rsidR="00710A2F" w:rsidRPr="00D71A85">
        <w:rPr>
          <w:bCs/>
          <w:iCs/>
          <w:sz w:val="18"/>
          <w:szCs w:val="18"/>
          <w:lang w:val="en-US"/>
        </w:rPr>
        <w:t xml:space="preserve"> and rejects Abel’s and vice versa.</w:t>
      </w:r>
      <w:r w:rsidR="00376FF0" w:rsidRPr="00D71A85">
        <w:rPr>
          <w:bCs/>
          <w:iCs/>
          <w:sz w:val="18"/>
          <w:szCs w:val="18"/>
          <w:lang w:val="en-US"/>
        </w:rPr>
        <w:t xml:space="preserve"> </w:t>
      </w:r>
    </w:p>
    <w:p w14:paraId="3694E5CF" w14:textId="4040B109" w:rsidR="003557DF" w:rsidRPr="00D71A85" w:rsidRDefault="00376FF0" w:rsidP="00710A2F">
      <w:pPr>
        <w:spacing w:after="0" w:line="360" w:lineRule="auto"/>
        <w:ind w:firstLine="708"/>
        <w:jc w:val="both"/>
        <w:outlineLvl w:val="0"/>
        <w:rPr>
          <w:bCs/>
          <w:iCs/>
          <w:sz w:val="18"/>
          <w:szCs w:val="18"/>
          <w:lang w:val="en-US"/>
        </w:rPr>
      </w:pPr>
      <w:r w:rsidRPr="00D71A85">
        <w:rPr>
          <w:bCs/>
          <w:iCs/>
          <w:sz w:val="18"/>
          <w:szCs w:val="18"/>
          <w:lang w:val="en-US"/>
        </w:rPr>
        <w:t xml:space="preserve">But finding endless depth in </w:t>
      </w:r>
      <w:r w:rsidR="00C673F6" w:rsidRPr="00D71A85">
        <w:rPr>
          <w:bCs/>
          <w:iCs/>
          <w:sz w:val="18"/>
          <w:szCs w:val="18"/>
          <w:lang w:val="en-US"/>
        </w:rPr>
        <w:t xml:space="preserve">an </w:t>
      </w:r>
      <w:r w:rsidRPr="00D71A85">
        <w:rPr>
          <w:bCs/>
          <w:iCs/>
          <w:sz w:val="18"/>
          <w:szCs w:val="18"/>
          <w:lang w:val="en-US"/>
        </w:rPr>
        <w:t xml:space="preserve">argumentative </w:t>
      </w:r>
      <w:r w:rsidR="00C673F6" w:rsidRPr="00D71A85">
        <w:rPr>
          <w:bCs/>
          <w:iCs/>
          <w:sz w:val="18"/>
          <w:szCs w:val="18"/>
          <w:lang w:val="en-US"/>
        </w:rPr>
        <w:t>discussion</w:t>
      </w:r>
      <w:r w:rsidRPr="00D71A85">
        <w:rPr>
          <w:bCs/>
          <w:iCs/>
          <w:sz w:val="18"/>
          <w:szCs w:val="18"/>
          <w:lang w:val="en-US"/>
        </w:rPr>
        <w:t xml:space="preserve"> need not invalidate the possibility of resolving the disagreement in a rational way through other means. I</w:t>
      </w:r>
      <w:r w:rsidR="008616B3" w:rsidRPr="00D71A85">
        <w:rPr>
          <w:bCs/>
          <w:iCs/>
          <w:sz w:val="18"/>
          <w:szCs w:val="18"/>
          <w:lang w:val="en-US"/>
        </w:rPr>
        <w:t>t</w:t>
      </w:r>
      <w:r w:rsidRPr="00D71A85">
        <w:rPr>
          <w:bCs/>
          <w:iCs/>
          <w:sz w:val="18"/>
          <w:szCs w:val="18"/>
          <w:lang w:val="en-US"/>
        </w:rPr>
        <w:t xml:space="preserve"> is in fact rather silly (if not directly irrational) to resort to verbal means in the described situation. Talking the talk</w:t>
      </w:r>
      <w:r w:rsidR="00710A2F" w:rsidRPr="00D71A85">
        <w:rPr>
          <w:bCs/>
          <w:iCs/>
          <w:sz w:val="18"/>
          <w:szCs w:val="18"/>
          <w:lang w:val="en-US"/>
        </w:rPr>
        <w:t xml:space="preserve"> is for people who </w:t>
      </w:r>
      <w:r w:rsidR="004C5068" w:rsidRPr="00D71A85">
        <w:rPr>
          <w:bCs/>
          <w:iCs/>
          <w:sz w:val="18"/>
          <w:szCs w:val="18"/>
          <w:lang w:val="en-US"/>
        </w:rPr>
        <w:t>can</w:t>
      </w:r>
      <w:r w:rsidR="008616B3" w:rsidRPr="00D71A85">
        <w:rPr>
          <w:bCs/>
          <w:iCs/>
          <w:sz w:val="18"/>
          <w:szCs w:val="18"/>
          <w:lang w:val="en-US"/>
        </w:rPr>
        <w:t xml:space="preserve">not </w:t>
      </w:r>
      <w:r w:rsidRPr="00D71A85">
        <w:rPr>
          <w:bCs/>
          <w:iCs/>
          <w:sz w:val="18"/>
          <w:szCs w:val="18"/>
          <w:lang w:val="en-US"/>
        </w:rPr>
        <w:t>walk the walk</w:t>
      </w:r>
      <w:r w:rsidR="008616B3" w:rsidRPr="00D71A85">
        <w:rPr>
          <w:bCs/>
          <w:iCs/>
          <w:sz w:val="18"/>
          <w:szCs w:val="18"/>
          <w:lang w:val="en-US"/>
        </w:rPr>
        <w:t xml:space="preserve">. </w:t>
      </w:r>
      <w:r w:rsidR="003557DF" w:rsidRPr="00D71A85">
        <w:rPr>
          <w:bCs/>
          <w:iCs/>
          <w:sz w:val="18"/>
          <w:szCs w:val="18"/>
          <w:lang w:val="en-US"/>
        </w:rPr>
        <w:t>A</w:t>
      </w:r>
      <w:r w:rsidR="008616B3" w:rsidRPr="00D71A85">
        <w:rPr>
          <w:bCs/>
          <w:iCs/>
          <w:sz w:val="18"/>
          <w:szCs w:val="18"/>
          <w:lang w:val="en-US"/>
        </w:rPr>
        <w:t xml:space="preserve"> rational thing to do here is simply walk to the living room and jointly check whether the living room has a fireplace. Cain and Abel can</w:t>
      </w:r>
      <w:r w:rsidR="004C5068" w:rsidRPr="00D71A85">
        <w:rPr>
          <w:bCs/>
          <w:iCs/>
          <w:sz w:val="18"/>
          <w:szCs w:val="18"/>
          <w:lang w:val="en-US"/>
        </w:rPr>
        <w:t xml:space="preserve"> instantiate something we </w:t>
      </w:r>
      <w:r w:rsidR="008616B3" w:rsidRPr="00D71A85">
        <w:rPr>
          <w:bCs/>
          <w:iCs/>
          <w:sz w:val="18"/>
          <w:szCs w:val="18"/>
          <w:lang w:val="en-US"/>
        </w:rPr>
        <w:t>can see as the</w:t>
      </w:r>
      <w:r w:rsidR="004C5068" w:rsidRPr="00D71A85">
        <w:rPr>
          <w:bCs/>
          <w:iCs/>
          <w:sz w:val="18"/>
          <w:szCs w:val="18"/>
          <w:lang w:val="en-US"/>
        </w:rPr>
        <w:t xml:space="preserve"> prototypical case of rational persuasion</w:t>
      </w:r>
      <w:r w:rsidR="003557DF" w:rsidRPr="00D71A85">
        <w:rPr>
          <w:bCs/>
          <w:iCs/>
          <w:sz w:val="18"/>
          <w:szCs w:val="18"/>
          <w:lang w:val="en-US"/>
        </w:rPr>
        <w:t xml:space="preserve">, namely </w:t>
      </w:r>
      <w:r w:rsidR="00C673F6" w:rsidRPr="00D71A85">
        <w:rPr>
          <w:bCs/>
          <w:iCs/>
          <w:sz w:val="18"/>
          <w:szCs w:val="18"/>
          <w:lang w:val="en-US"/>
        </w:rPr>
        <w:t xml:space="preserve">a </w:t>
      </w:r>
      <w:r w:rsidR="004C5068" w:rsidRPr="00D71A85">
        <w:rPr>
          <w:bCs/>
          <w:iCs/>
          <w:sz w:val="18"/>
          <w:szCs w:val="18"/>
          <w:lang w:val="en-US"/>
        </w:rPr>
        <w:t>shared experience of facts.</w:t>
      </w:r>
      <w:r w:rsidRPr="00D71A85">
        <w:rPr>
          <w:bCs/>
          <w:iCs/>
          <w:sz w:val="18"/>
          <w:szCs w:val="18"/>
          <w:lang w:val="en-US"/>
        </w:rPr>
        <w:t xml:space="preserve"> </w:t>
      </w:r>
    </w:p>
    <w:p w14:paraId="6ACECEA9" w14:textId="5608F230" w:rsidR="002C119B" w:rsidRPr="00FA4658" w:rsidRDefault="00376FF0" w:rsidP="00207B0E">
      <w:pPr>
        <w:spacing w:after="0" w:line="360" w:lineRule="auto"/>
        <w:ind w:firstLine="708"/>
        <w:jc w:val="both"/>
        <w:outlineLvl w:val="0"/>
        <w:rPr>
          <w:bCs/>
          <w:iCs/>
          <w:sz w:val="18"/>
          <w:szCs w:val="18"/>
          <w:lang w:val="ro-RO"/>
        </w:rPr>
      </w:pPr>
      <w:r w:rsidRPr="00D71A85">
        <w:rPr>
          <w:bCs/>
          <w:iCs/>
          <w:sz w:val="18"/>
          <w:szCs w:val="18"/>
          <w:lang w:val="en-US"/>
        </w:rPr>
        <w:t xml:space="preserve">One might object that in </w:t>
      </w:r>
      <w:r w:rsidR="00763208" w:rsidRPr="00D71A85">
        <w:rPr>
          <w:bCs/>
          <w:iCs/>
          <w:sz w:val="18"/>
          <w:szCs w:val="18"/>
          <w:lang w:val="en-US"/>
        </w:rPr>
        <w:t>this</w:t>
      </w:r>
      <w:r w:rsidRPr="00D71A85">
        <w:rPr>
          <w:bCs/>
          <w:iCs/>
          <w:sz w:val="18"/>
          <w:szCs w:val="18"/>
          <w:lang w:val="en-US"/>
        </w:rPr>
        <w:t xml:space="preserve"> case Cain and Abel are just agreeing on a</w:t>
      </w:r>
      <w:r w:rsidR="00763208" w:rsidRPr="00D71A85">
        <w:rPr>
          <w:bCs/>
          <w:iCs/>
          <w:sz w:val="18"/>
          <w:szCs w:val="18"/>
          <w:lang w:val="en-US"/>
        </w:rPr>
        <w:t xml:space="preserve"> ‘fundamental epistemic principle’</w:t>
      </w:r>
      <w:r w:rsidRPr="00D71A85">
        <w:rPr>
          <w:bCs/>
          <w:iCs/>
          <w:sz w:val="18"/>
          <w:szCs w:val="18"/>
          <w:lang w:val="en-US"/>
        </w:rPr>
        <w:t xml:space="preserve"> </w:t>
      </w:r>
      <w:r w:rsidR="00763208" w:rsidRPr="00D71A85">
        <w:rPr>
          <w:bCs/>
          <w:iCs/>
          <w:sz w:val="18"/>
          <w:szCs w:val="18"/>
          <w:lang w:val="en-US"/>
        </w:rPr>
        <w:t>not un</w:t>
      </w:r>
      <w:r w:rsidRPr="00D71A85">
        <w:rPr>
          <w:bCs/>
          <w:iCs/>
          <w:sz w:val="18"/>
          <w:szCs w:val="18"/>
          <w:lang w:val="en-US"/>
        </w:rPr>
        <w:t xml:space="preserve">like Matheson’s </w:t>
      </w:r>
      <w:r w:rsidRPr="00D71A85">
        <w:rPr>
          <w:bCs/>
          <w:i/>
          <w:sz w:val="18"/>
          <w:szCs w:val="18"/>
          <w:lang w:val="en-US"/>
        </w:rPr>
        <w:t>Seeming principle</w:t>
      </w:r>
      <w:r w:rsidRPr="00D71A85">
        <w:rPr>
          <w:bCs/>
          <w:iCs/>
          <w:sz w:val="18"/>
          <w:szCs w:val="18"/>
          <w:lang w:val="en-US"/>
        </w:rPr>
        <w:t xml:space="preserve"> </w:t>
      </w:r>
      <w:r w:rsidR="00CB22A2">
        <w:rPr>
          <w:bCs/>
          <w:iCs/>
          <w:sz w:val="18"/>
          <w:szCs w:val="18"/>
          <w:lang w:val="en-US"/>
        </w:rPr>
        <w:t>cited</w:t>
      </w:r>
      <w:r w:rsidR="003557DF" w:rsidRPr="00D71A85">
        <w:rPr>
          <w:bCs/>
          <w:iCs/>
          <w:sz w:val="18"/>
          <w:szCs w:val="18"/>
          <w:lang w:val="en-US"/>
        </w:rPr>
        <w:t xml:space="preserve"> in the previous section</w:t>
      </w:r>
      <w:r w:rsidR="00763208" w:rsidRPr="00D71A85">
        <w:rPr>
          <w:bCs/>
          <w:iCs/>
          <w:sz w:val="18"/>
          <w:szCs w:val="18"/>
          <w:lang w:val="en-US"/>
        </w:rPr>
        <w:t xml:space="preserve">. They both accept some version of the </w:t>
      </w:r>
      <w:r w:rsidR="002D73F4">
        <w:rPr>
          <w:bCs/>
          <w:iCs/>
          <w:sz w:val="18"/>
          <w:szCs w:val="18"/>
          <w:lang w:val="en-US"/>
        </w:rPr>
        <w:t xml:space="preserve">following </w:t>
      </w:r>
      <w:r w:rsidR="005B3658" w:rsidRPr="00D71A85">
        <w:rPr>
          <w:bCs/>
          <w:iCs/>
          <w:sz w:val="18"/>
          <w:szCs w:val="18"/>
          <w:lang w:val="en-US"/>
        </w:rPr>
        <w:t>principle</w:t>
      </w:r>
      <w:r w:rsidR="002D73F4">
        <w:rPr>
          <w:bCs/>
          <w:iCs/>
          <w:sz w:val="18"/>
          <w:szCs w:val="18"/>
          <w:lang w:val="en-US"/>
        </w:rPr>
        <w:t xml:space="preserve">: </w:t>
      </w:r>
      <w:r w:rsidR="00A61998">
        <w:rPr>
          <w:bCs/>
          <w:iCs/>
          <w:sz w:val="18"/>
          <w:szCs w:val="18"/>
          <w:lang w:val="en-US"/>
        </w:rPr>
        <w:t>‘</w:t>
      </w:r>
      <w:r w:rsidRPr="00D71A85">
        <w:rPr>
          <w:bCs/>
          <w:iCs/>
          <w:sz w:val="18"/>
          <w:szCs w:val="18"/>
          <w:lang w:val="en-US"/>
        </w:rPr>
        <w:t xml:space="preserve">If we </w:t>
      </w:r>
      <w:r w:rsidR="00763208" w:rsidRPr="00D71A85">
        <w:rPr>
          <w:bCs/>
          <w:iCs/>
          <w:sz w:val="18"/>
          <w:szCs w:val="18"/>
          <w:lang w:val="en-US"/>
        </w:rPr>
        <w:t>hav</w:t>
      </w:r>
      <w:r w:rsidR="00017FD4" w:rsidRPr="00D71A85">
        <w:rPr>
          <w:bCs/>
          <w:iCs/>
          <w:sz w:val="18"/>
          <w:szCs w:val="18"/>
          <w:lang w:val="en-US"/>
        </w:rPr>
        <w:t xml:space="preserve">e the </w:t>
      </w:r>
      <w:r w:rsidR="005B3658" w:rsidRPr="00D71A85">
        <w:rPr>
          <w:bCs/>
          <w:iCs/>
          <w:sz w:val="18"/>
          <w:szCs w:val="18"/>
          <w:lang w:val="en-US"/>
        </w:rPr>
        <w:t>joint</w:t>
      </w:r>
      <w:r w:rsidR="00763208" w:rsidRPr="00D71A85">
        <w:rPr>
          <w:bCs/>
          <w:iCs/>
          <w:sz w:val="18"/>
          <w:szCs w:val="18"/>
          <w:lang w:val="en-US"/>
        </w:rPr>
        <w:t xml:space="preserve"> visual experience</w:t>
      </w:r>
      <w:r w:rsidR="00017FD4" w:rsidRPr="00D71A85">
        <w:rPr>
          <w:bCs/>
          <w:iCs/>
          <w:sz w:val="18"/>
          <w:szCs w:val="18"/>
          <w:lang w:val="en-US"/>
        </w:rPr>
        <w:t xml:space="preserve"> of a fireplace</w:t>
      </w:r>
      <w:r w:rsidRPr="00D71A85">
        <w:rPr>
          <w:bCs/>
          <w:iCs/>
          <w:sz w:val="18"/>
          <w:szCs w:val="18"/>
          <w:lang w:val="en-US"/>
        </w:rPr>
        <w:t>, the</w:t>
      </w:r>
      <w:r w:rsidR="003557DF" w:rsidRPr="00D71A85">
        <w:rPr>
          <w:bCs/>
          <w:iCs/>
          <w:sz w:val="18"/>
          <w:szCs w:val="18"/>
          <w:lang w:val="en-US"/>
        </w:rPr>
        <w:t>n the</w:t>
      </w:r>
      <w:r w:rsidRPr="00D71A85">
        <w:rPr>
          <w:bCs/>
          <w:iCs/>
          <w:sz w:val="18"/>
          <w:szCs w:val="18"/>
          <w:lang w:val="en-US"/>
        </w:rPr>
        <w:t xml:space="preserve"> house has a fireplace</w:t>
      </w:r>
      <w:r w:rsidR="002D73F4">
        <w:rPr>
          <w:bCs/>
          <w:iCs/>
          <w:sz w:val="18"/>
          <w:szCs w:val="18"/>
          <w:lang w:val="en-US"/>
        </w:rPr>
        <w:t>.</w:t>
      </w:r>
      <w:r w:rsidR="00A61998">
        <w:rPr>
          <w:bCs/>
          <w:iCs/>
          <w:sz w:val="18"/>
          <w:szCs w:val="18"/>
          <w:lang w:val="en-US"/>
        </w:rPr>
        <w:t>’</w:t>
      </w:r>
      <w:r w:rsidR="00017FD4" w:rsidRPr="00D71A85">
        <w:rPr>
          <w:bCs/>
          <w:iCs/>
          <w:sz w:val="18"/>
          <w:szCs w:val="18"/>
          <w:lang w:val="en-US"/>
        </w:rPr>
        <w:t xml:space="preserve"> </w:t>
      </w:r>
      <w:r w:rsidR="00CB22A2">
        <w:rPr>
          <w:bCs/>
          <w:iCs/>
          <w:sz w:val="18"/>
          <w:szCs w:val="18"/>
          <w:lang w:val="en-US"/>
        </w:rPr>
        <w:t>This could be</w:t>
      </w:r>
      <w:r w:rsidR="00B975A8">
        <w:rPr>
          <w:bCs/>
          <w:iCs/>
          <w:sz w:val="18"/>
          <w:szCs w:val="18"/>
          <w:lang w:val="en-US"/>
        </w:rPr>
        <w:t xml:space="preserve"> </w:t>
      </w:r>
      <w:r w:rsidR="002D73F4">
        <w:rPr>
          <w:bCs/>
          <w:iCs/>
          <w:sz w:val="18"/>
          <w:szCs w:val="18"/>
          <w:lang w:val="en-US"/>
        </w:rPr>
        <w:t>accepted but</w:t>
      </w:r>
      <w:r w:rsidR="005B3658" w:rsidRPr="00D71A85">
        <w:rPr>
          <w:bCs/>
          <w:iCs/>
          <w:sz w:val="18"/>
          <w:szCs w:val="18"/>
          <w:lang w:val="en-US"/>
        </w:rPr>
        <w:t xml:space="preserve"> notice that</w:t>
      </w:r>
      <w:r w:rsidR="00CB22A2">
        <w:rPr>
          <w:bCs/>
          <w:iCs/>
          <w:sz w:val="18"/>
          <w:szCs w:val="18"/>
          <w:lang w:val="en-US"/>
        </w:rPr>
        <w:t xml:space="preserve"> they </w:t>
      </w:r>
      <w:r w:rsidR="00A61998">
        <w:rPr>
          <w:bCs/>
          <w:iCs/>
          <w:sz w:val="18"/>
          <w:szCs w:val="18"/>
          <w:lang w:val="en-US"/>
        </w:rPr>
        <w:t>do not</w:t>
      </w:r>
      <w:r w:rsidR="00CB22A2">
        <w:rPr>
          <w:bCs/>
          <w:iCs/>
          <w:sz w:val="18"/>
          <w:szCs w:val="18"/>
          <w:lang w:val="en-US"/>
        </w:rPr>
        <w:t xml:space="preserve"> need to accept the same version of that principle because</w:t>
      </w:r>
      <w:r w:rsidR="005B3658" w:rsidRPr="00D71A85">
        <w:rPr>
          <w:bCs/>
          <w:iCs/>
          <w:sz w:val="18"/>
          <w:szCs w:val="18"/>
          <w:lang w:val="en-US"/>
        </w:rPr>
        <w:t xml:space="preserve"> neither party </w:t>
      </w:r>
      <w:r w:rsidR="00207B0E">
        <w:rPr>
          <w:bCs/>
          <w:iCs/>
          <w:sz w:val="18"/>
          <w:szCs w:val="18"/>
          <w:lang w:val="en-US"/>
        </w:rPr>
        <w:t>is</w:t>
      </w:r>
      <w:r w:rsidR="005B3658" w:rsidRPr="00D71A85">
        <w:rPr>
          <w:bCs/>
          <w:iCs/>
          <w:sz w:val="18"/>
          <w:szCs w:val="18"/>
          <w:lang w:val="en-US"/>
        </w:rPr>
        <w:t xml:space="preserve"> </w:t>
      </w:r>
      <w:r w:rsidR="005B3658" w:rsidRPr="00D71A85">
        <w:rPr>
          <w:bCs/>
          <w:i/>
          <w:sz w:val="18"/>
          <w:szCs w:val="18"/>
          <w:lang w:val="en-US"/>
        </w:rPr>
        <w:t xml:space="preserve">arguing </w:t>
      </w:r>
      <w:r w:rsidR="005B3658" w:rsidRPr="00D71A85">
        <w:rPr>
          <w:bCs/>
          <w:iCs/>
          <w:sz w:val="18"/>
          <w:szCs w:val="18"/>
          <w:lang w:val="en-US"/>
        </w:rPr>
        <w:t>based on that principle</w:t>
      </w:r>
      <w:r w:rsidR="00207B0E">
        <w:rPr>
          <w:bCs/>
          <w:iCs/>
          <w:sz w:val="18"/>
          <w:szCs w:val="18"/>
          <w:lang w:val="en-US"/>
        </w:rPr>
        <w:t xml:space="preserve"> – so the troubles from the previous section are in this way avoided. Cain and Abel </w:t>
      </w:r>
      <w:r w:rsidR="005B3658" w:rsidRPr="00D71A85">
        <w:rPr>
          <w:bCs/>
          <w:iCs/>
          <w:sz w:val="18"/>
          <w:szCs w:val="18"/>
          <w:lang w:val="en-US"/>
        </w:rPr>
        <w:t xml:space="preserve">have found a joint commitment which allows them to give up </w:t>
      </w:r>
      <w:r w:rsidR="00207B0E">
        <w:rPr>
          <w:bCs/>
          <w:iCs/>
          <w:sz w:val="18"/>
          <w:szCs w:val="18"/>
          <w:lang w:val="en-US"/>
        </w:rPr>
        <w:t xml:space="preserve">all that </w:t>
      </w:r>
      <w:r w:rsidR="005B3658" w:rsidRPr="00D71A85">
        <w:rPr>
          <w:bCs/>
          <w:iCs/>
          <w:sz w:val="18"/>
          <w:szCs w:val="18"/>
          <w:lang w:val="en-US"/>
        </w:rPr>
        <w:t>arguing</w:t>
      </w:r>
      <w:r w:rsidR="00207B0E">
        <w:rPr>
          <w:bCs/>
          <w:iCs/>
          <w:sz w:val="18"/>
          <w:szCs w:val="18"/>
          <w:lang w:val="en-US"/>
        </w:rPr>
        <w:t xml:space="preserve"> which was leading nowhere</w:t>
      </w:r>
      <w:r w:rsidR="005B3658" w:rsidRPr="00D71A85">
        <w:rPr>
          <w:bCs/>
          <w:iCs/>
          <w:sz w:val="18"/>
          <w:szCs w:val="18"/>
          <w:lang w:val="en-US"/>
        </w:rPr>
        <w:t xml:space="preserve"> and </w:t>
      </w:r>
      <w:r w:rsidR="00207B0E">
        <w:rPr>
          <w:bCs/>
          <w:iCs/>
          <w:sz w:val="18"/>
          <w:szCs w:val="18"/>
          <w:lang w:val="en-US"/>
        </w:rPr>
        <w:t xml:space="preserve">in fact </w:t>
      </w:r>
      <w:r w:rsidR="005B3658" w:rsidRPr="00D71A85">
        <w:rPr>
          <w:bCs/>
          <w:i/>
          <w:sz w:val="18"/>
          <w:szCs w:val="18"/>
          <w:lang w:val="en-US"/>
        </w:rPr>
        <w:t>do</w:t>
      </w:r>
      <w:r w:rsidR="005B3658" w:rsidRPr="00D71A85">
        <w:rPr>
          <w:bCs/>
          <w:iCs/>
          <w:sz w:val="18"/>
          <w:szCs w:val="18"/>
          <w:lang w:val="en-US"/>
        </w:rPr>
        <w:t xml:space="preserve"> </w:t>
      </w:r>
      <w:r w:rsidR="005B3658" w:rsidRPr="00D71A85">
        <w:rPr>
          <w:bCs/>
          <w:i/>
          <w:sz w:val="18"/>
          <w:szCs w:val="18"/>
          <w:lang w:val="en-US"/>
        </w:rPr>
        <w:t>something</w:t>
      </w:r>
      <w:r w:rsidR="005B3658" w:rsidRPr="00D71A85">
        <w:rPr>
          <w:bCs/>
          <w:iCs/>
          <w:sz w:val="18"/>
          <w:szCs w:val="18"/>
          <w:lang w:val="en-US"/>
        </w:rPr>
        <w:t xml:space="preserve"> </w:t>
      </w:r>
      <w:r w:rsidR="00207B0E">
        <w:rPr>
          <w:bCs/>
          <w:iCs/>
          <w:sz w:val="18"/>
          <w:szCs w:val="18"/>
          <w:lang w:val="en-US"/>
        </w:rPr>
        <w:t xml:space="preserve">about their disagreement, namely, </w:t>
      </w:r>
      <w:r w:rsidR="00C9544E">
        <w:rPr>
          <w:bCs/>
          <w:iCs/>
          <w:sz w:val="18"/>
          <w:szCs w:val="18"/>
          <w:lang w:val="en-US"/>
        </w:rPr>
        <w:t>subject thei</w:t>
      </w:r>
      <w:r w:rsidR="00207B0E">
        <w:rPr>
          <w:bCs/>
          <w:iCs/>
          <w:sz w:val="18"/>
          <w:szCs w:val="18"/>
          <w:lang w:val="en-US"/>
        </w:rPr>
        <w:t>r views to a t</w:t>
      </w:r>
      <w:r w:rsidR="00C9544E">
        <w:rPr>
          <w:bCs/>
          <w:iCs/>
          <w:sz w:val="18"/>
          <w:szCs w:val="18"/>
          <w:lang w:val="en-US"/>
        </w:rPr>
        <w:t>est. Of course, argumentation is still very important</w:t>
      </w:r>
      <w:r w:rsidR="00207B0E">
        <w:rPr>
          <w:bCs/>
          <w:iCs/>
          <w:sz w:val="18"/>
          <w:szCs w:val="18"/>
          <w:lang w:val="en-US"/>
        </w:rPr>
        <w:t xml:space="preserve"> for it is through argumentation that they have arrived here. T</w:t>
      </w:r>
      <w:r w:rsidR="00727756" w:rsidRPr="00D71A85">
        <w:rPr>
          <w:bCs/>
          <w:iCs/>
          <w:sz w:val="18"/>
          <w:szCs w:val="18"/>
          <w:lang w:val="en-US"/>
        </w:rPr>
        <w:t xml:space="preserve">hrough their argumentative </w:t>
      </w:r>
      <w:r w:rsidR="00C9544E">
        <w:rPr>
          <w:bCs/>
          <w:iCs/>
          <w:sz w:val="18"/>
          <w:szCs w:val="18"/>
          <w:lang w:val="en-US"/>
        </w:rPr>
        <w:t>interaction</w:t>
      </w:r>
      <w:r w:rsidR="00727756" w:rsidRPr="00D71A85">
        <w:rPr>
          <w:bCs/>
          <w:iCs/>
          <w:sz w:val="18"/>
          <w:szCs w:val="18"/>
          <w:lang w:val="en-US"/>
        </w:rPr>
        <w:t>, Cain and Abel have discovered that</w:t>
      </w:r>
      <w:r w:rsidR="00C9544E">
        <w:rPr>
          <w:bCs/>
          <w:iCs/>
          <w:sz w:val="18"/>
          <w:szCs w:val="18"/>
          <w:lang w:val="en-US"/>
        </w:rPr>
        <w:t xml:space="preserve">, </w:t>
      </w:r>
      <w:r w:rsidR="00BB7557">
        <w:rPr>
          <w:bCs/>
          <w:iCs/>
          <w:sz w:val="18"/>
          <w:szCs w:val="18"/>
          <w:lang w:val="en-US"/>
        </w:rPr>
        <w:t>while</w:t>
      </w:r>
      <w:r w:rsidR="00727756" w:rsidRPr="00D71A85">
        <w:rPr>
          <w:bCs/>
          <w:iCs/>
          <w:sz w:val="18"/>
          <w:szCs w:val="18"/>
          <w:lang w:val="en-US"/>
        </w:rPr>
        <w:t xml:space="preserve"> they do not share any epistemic principle that could </w:t>
      </w:r>
      <w:r w:rsidR="00C9544E">
        <w:rPr>
          <w:bCs/>
          <w:iCs/>
          <w:sz w:val="18"/>
          <w:szCs w:val="18"/>
          <w:lang w:val="en-US"/>
        </w:rPr>
        <w:t xml:space="preserve">be the basis of </w:t>
      </w:r>
      <w:r w:rsidR="00207B0E">
        <w:rPr>
          <w:bCs/>
          <w:iCs/>
          <w:sz w:val="18"/>
          <w:szCs w:val="18"/>
          <w:lang w:val="en-US"/>
        </w:rPr>
        <w:t>any one of them being convinced through</w:t>
      </w:r>
      <w:r w:rsidR="00BB7557">
        <w:rPr>
          <w:bCs/>
          <w:iCs/>
          <w:sz w:val="18"/>
          <w:szCs w:val="18"/>
          <w:lang w:val="en-US"/>
        </w:rPr>
        <w:t xml:space="preserve"> reason-giving</w:t>
      </w:r>
      <w:r w:rsidR="00727756" w:rsidRPr="00D71A85">
        <w:rPr>
          <w:bCs/>
          <w:iCs/>
          <w:sz w:val="18"/>
          <w:szCs w:val="18"/>
          <w:lang w:val="en-US"/>
        </w:rPr>
        <w:t xml:space="preserve">, they </w:t>
      </w:r>
      <w:r w:rsidR="00C9544E">
        <w:rPr>
          <w:bCs/>
          <w:iCs/>
          <w:sz w:val="18"/>
          <w:szCs w:val="18"/>
          <w:lang w:val="en-US"/>
        </w:rPr>
        <w:t xml:space="preserve">are both </w:t>
      </w:r>
      <w:r w:rsidR="00727756" w:rsidRPr="00D71A85">
        <w:rPr>
          <w:bCs/>
          <w:iCs/>
          <w:sz w:val="18"/>
          <w:szCs w:val="18"/>
          <w:lang w:val="en-US"/>
        </w:rPr>
        <w:t xml:space="preserve">part of the same </w:t>
      </w:r>
      <w:r w:rsidR="00727756" w:rsidRPr="00D71A85">
        <w:rPr>
          <w:bCs/>
          <w:i/>
          <w:sz w:val="18"/>
          <w:szCs w:val="18"/>
          <w:lang w:val="en-US"/>
        </w:rPr>
        <w:t>epistemic culture</w:t>
      </w:r>
      <w:r w:rsidR="00727756" w:rsidRPr="00D71A85">
        <w:rPr>
          <w:bCs/>
          <w:iCs/>
          <w:sz w:val="18"/>
          <w:szCs w:val="18"/>
          <w:lang w:val="en-US"/>
        </w:rPr>
        <w:t xml:space="preserve"> </w:t>
      </w:r>
      <w:r w:rsidR="00727756" w:rsidRPr="00D71A85">
        <w:rPr>
          <w:bCs/>
          <w:iCs/>
          <w:sz w:val="18"/>
          <w:szCs w:val="18"/>
          <w:lang w:val="en-US"/>
        </w:rPr>
        <w:fldChar w:fldCharType="begin"/>
      </w:r>
      <w:r w:rsidR="00727756" w:rsidRPr="00D71A85">
        <w:rPr>
          <w:bCs/>
          <w:iCs/>
          <w:sz w:val="18"/>
          <w:szCs w:val="18"/>
          <w:lang w:val="en-US"/>
        </w:rPr>
        <w:instrText xml:space="preserve"> ADDIN EN.CITE &lt;EndNote&gt;&lt;Cite&gt;&lt;Author&gt;Knorr-Cetina&lt;/Author&gt;&lt;Year&gt;1999&lt;/Year&gt;&lt;RecNum&gt;3364&lt;/RecNum&gt;&lt;DisplayText&gt;(Knorr-Cetina 1999)&lt;/DisplayText&gt;&lt;record&gt;&lt;rec-number&gt;3364&lt;/rec-number&gt;&lt;foreign-keys&gt;&lt;key app="EN" db-id="wwdewr2pcts2f2esazb5wxdcpxxf9ppv55tv" timestamp="1635173301"&gt;3364&lt;/key&gt;&lt;/foreign-keys&gt;&lt;ref-type name="Book"&gt;6&lt;/ref-type&gt;&lt;contributors&gt;&lt;authors&gt;&lt;author&gt;Knorr-Cetina, K.&lt;/author&gt;&lt;/authors&gt;&lt;/contributors&gt;&lt;titles&gt;&lt;title&gt;Epistemic cultures : how the sciences make knowledge&lt;/title&gt;&lt;/titles&gt;&lt;pages&gt;xiii, 329 p.&lt;/pages&gt;&lt;keywords&gt;&lt;keyword&gt;Knowledge, Theory of.&lt;/keyword&gt;&lt;keyword&gt;Science Philosophy.&lt;/keyword&gt;&lt;keyword&gt;Science Social aspects.&lt;/keyword&gt;&lt;keyword&gt;Scientists Interviews.&lt;/keyword&gt;&lt;/keywords&gt;&lt;dates&gt;&lt;year&gt;1999&lt;/year&gt;&lt;/dates&gt;&lt;pub-location&gt;Cambridge, Mass.&lt;/pub-location&gt;&lt;publisher&gt;Harvard University Press&lt;/publisher&gt;&lt;isbn&gt;0674258932 (cloth alk. paper)&amp;#xD;0674258940 (pbk. alk. paper)&lt;/isbn&gt;&lt;accession-num&gt;3088908&lt;/accession-num&gt;&lt;call-num&gt;Q175.32.K45 K57 1999&lt;/call-num&gt;&lt;urls&gt;&lt;/urls&gt;&lt;/record&gt;&lt;/Cite&gt;&lt;/EndNote&gt;</w:instrText>
      </w:r>
      <w:r w:rsidR="00727756" w:rsidRPr="00D71A85">
        <w:rPr>
          <w:bCs/>
          <w:iCs/>
          <w:sz w:val="18"/>
          <w:szCs w:val="18"/>
          <w:lang w:val="en-US"/>
        </w:rPr>
        <w:fldChar w:fldCharType="separate"/>
      </w:r>
      <w:r w:rsidR="00727756" w:rsidRPr="00D71A85">
        <w:rPr>
          <w:bCs/>
          <w:iCs/>
          <w:sz w:val="18"/>
          <w:szCs w:val="18"/>
          <w:lang w:val="en-US"/>
        </w:rPr>
        <w:t>(Knorr-Cetina 1999)</w:t>
      </w:r>
      <w:r w:rsidR="00727756" w:rsidRPr="00D71A85">
        <w:rPr>
          <w:bCs/>
          <w:iCs/>
          <w:sz w:val="18"/>
          <w:szCs w:val="18"/>
          <w:lang w:val="en-US"/>
        </w:rPr>
        <w:fldChar w:fldCharType="end"/>
      </w:r>
      <w:r w:rsidR="00727756" w:rsidRPr="00D71A85">
        <w:rPr>
          <w:bCs/>
          <w:iCs/>
          <w:sz w:val="18"/>
          <w:szCs w:val="18"/>
          <w:lang w:val="en-US"/>
        </w:rPr>
        <w:t>, which allows them to visually distinguish a fireplace from a window or an accidental hole in the wall.</w:t>
      </w:r>
      <w:r w:rsidR="0057153A" w:rsidRPr="00D71A85">
        <w:rPr>
          <w:bCs/>
          <w:iCs/>
          <w:sz w:val="18"/>
          <w:szCs w:val="18"/>
          <w:lang w:val="en-US"/>
        </w:rPr>
        <w:t xml:space="preserve"> In fact, unbeknownst to them, they might even accept the experience of ‘seeing a fireplace’ for different reasons such that they do not even agree on what </w:t>
      </w:r>
      <w:r w:rsidR="006E5508" w:rsidRPr="00D71A85">
        <w:rPr>
          <w:bCs/>
          <w:iCs/>
          <w:sz w:val="18"/>
          <w:szCs w:val="18"/>
          <w:lang w:val="en-US"/>
        </w:rPr>
        <w:t xml:space="preserve">exactly </w:t>
      </w:r>
      <w:r w:rsidR="0057153A" w:rsidRPr="00D71A85">
        <w:rPr>
          <w:bCs/>
          <w:iCs/>
          <w:sz w:val="18"/>
          <w:szCs w:val="18"/>
          <w:lang w:val="en-US"/>
        </w:rPr>
        <w:t xml:space="preserve">makes a </w:t>
      </w:r>
      <w:r w:rsidR="006E5508" w:rsidRPr="00D71A85">
        <w:rPr>
          <w:bCs/>
          <w:iCs/>
          <w:sz w:val="18"/>
          <w:szCs w:val="18"/>
          <w:lang w:val="en-US"/>
        </w:rPr>
        <w:t xml:space="preserve">certain hole in the wall a </w:t>
      </w:r>
      <w:r w:rsidR="0057153A" w:rsidRPr="00D71A85">
        <w:rPr>
          <w:bCs/>
          <w:iCs/>
          <w:sz w:val="18"/>
          <w:szCs w:val="18"/>
          <w:lang w:val="en-US"/>
        </w:rPr>
        <w:t>fireplace.</w:t>
      </w:r>
      <w:r w:rsidR="006E5508" w:rsidRPr="00D71A85">
        <w:rPr>
          <w:bCs/>
          <w:iCs/>
          <w:sz w:val="18"/>
          <w:szCs w:val="18"/>
          <w:lang w:val="en-US"/>
        </w:rPr>
        <w:t xml:space="preserve"> The statement is thus neither an epistemic principle in the original sense (it </w:t>
      </w:r>
      <w:r w:rsidR="00A61998" w:rsidRPr="00D71A85">
        <w:rPr>
          <w:bCs/>
          <w:iCs/>
          <w:sz w:val="18"/>
          <w:szCs w:val="18"/>
          <w:lang w:val="en-US"/>
        </w:rPr>
        <w:t>does not</w:t>
      </w:r>
      <w:r w:rsidR="006E5508" w:rsidRPr="00D71A85">
        <w:rPr>
          <w:bCs/>
          <w:iCs/>
          <w:sz w:val="18"/>
          <w:szCs w:val="18"/>
          <w:lang w:val="en-US"/>
        </w:rPr>
        <w:t xml:space="preserve"> serve their argumentation) nor is it necessary for their joint experience</w:t>
      </w:r>
      <w:r w:rsidR="00207B0E">
        <w:rPr>
          <w:bCs/>
          <w:iCs/>
          <w:sz w:val="18"/>
          <w:szCs w:val="18"/>
          <w:lang w:val="en-US"/>
        </w:rPr>
        <w:t xml:space="preserve"> (for no one variant of it is necessary for accepting the test)</w:t>
      </w:r>
      <w:r w:rsidR="006E5508" w:rsidRPr="00D71A85">
        <w:rPr>
          <w:bCs/>
          <w:iCs/>
          <w:sz w:val="18"/>
          <w:szCs w:val="18"/>
          <w:lang w:val="en-US"/>
        </w:rPr>
        <w:t xml:space="preserve">. </w:t>
      </w:r>
      <w:r w:rsidR="00207B0E">
        <w:rPr>
          <w:bCs/>
          <w:iCs/>
          <w:sz w:val="18"/>
          <w:szCs w:val="18"/>
          <w:lang w:val="en-US"/>
        </w:rPr>
        <w:t xml:space="preserve">Of course, </w:t>
      </w:r>
      <w:r w:rsidR="000238B9" w:rsidRPr="002C119B">
        <w:rPr>
          <w:bCs/>
          <w:iCs/>
          <w:sz w:val="18"/>
          <w:szCs w:val="18"/>
          <w:lang w:val="en-US"/>
        </w:rPr>
        <w:t xml:space="preserve">I am </w:t>
      </w:r>
      <w:r w:rsidR="002C119B" w:rsidRPr="002C119B">
        <w:rPr>
          <w:bCs/>
          <w:iCs/>
          <w:sz w:val="18"/>
          <w:szCs w:val="18"/>
          <w:lang w:val="en-US"/>
        </w:rPr>
        <w:t xml:space="preserve">not </w:t>
      </w:r>
      <w:r w:rsidR="000238B9" w:rsidRPr="002C119B">
        <w:rPr>
          <w:bCs/>
          <w:iCs/>
          <w:sz w:val="18"/>
          <w:szCs w:val="18"/>
          <w:lang w:val="en-US"/>
        </w:rPr>
        <w:t xml:space="preserve">claiming that the shared visual experience </w:t>
      </w:r>
      <w:r w:rsidR="00FC5DF4" w:rsidRPr="002C119B">
        <w:rPr>
          <w:bCs/>
          <w:i/>
          <w:sz w:val="18"/>
          <w:szCs w:val="18"/>
          <w:lang w:val="en-US"/>
        </w:rPr>
        <w:t>must</w:t>
      </w:r>
      <w:r w:rsidR="000238B9" w:rsidRPr="002C119B">
        <w:rPr>
          <w:bCs/>
          <w:i/>
          <w:sz w:val="18"/>
          <w:szCs w:val="18"/>
          <w:lang w:val="en-US"/>
        </w:rPr>
        <w:t xml:space="preserve"> </w:t>
      </w:r>
      <w:r w:rsidR="000238B9" w:rsidRPr="002C119B">
        <w:rPr>
          <w:bCs/>
          <w:iCs/>
          <w:sz w:val="18"/>
          <w:szCs w:val="18"/>
          <w:lang w:val="en-US"/>
        </w:rPr>
        <w:t>resolve their disagreement</w:t>
      </w:r>
      <w:r w:rsidR="00207B0E">
        <w:rPr>
          <w:bCs/>
          <w:iCs/>
          <w:sz w:val="18"/>
          <w:szCs w:val="18"/>
          <w:lang w:val="en-US"/>
        </w:rPr>
        <w:t xml:space="preserve">. Having arrived </w:t>
      </w:r>
      <w:r w:rsidR="00B975A8">
        <w:rPr>
          <w:bCs/>
          <w:iCs/>
          <w:sz w:val="18"/>
          <w:szCs w:val="18"/>
          <w:lang w:val="en-US"/>
        </w:rPr>
        <w:t>at</w:t>
      </w:r>
      <w:r w:rsidR="00207B0E">
        <w:rPr>
          <w:bCs/>
          <w:iCs/>
          <w:sz w:val="18"/>
          <w:szCs w:val="18"/>
          <w:lang w:val="en-US"/>
        </w:rPr>
        <w:t xml:space="preserve"> the other room, the two</w:t>
      </w:r>
      <w:r w:rsidR="00FC5DF4" w:rsidRPr="002C119B">
        <w:rPr>
          <w:bCs/>
          <w:iCs/>
          <w:sz w:val="18"/>
          <w:szCs w:val="18"/>
          <w:lang w:val="en-US"/>
        </w:rPr>
        <w:t xml:space="preserve"> might disagree that what they are looking at is indeed a fireplace</w:t>
      </w:r>
      <w:r w:rsidR="00207B0E">
        <w:rPr>
          <w:bCs/>
          <w:iCs/>
          <w:sz w:val="18"/>
          <w:szCs w:val="18"/>
          <w:lang w:val="en-US"/>
        </w:rPr>
        <w:t>. And I</w:t>
      </w:r>
      <w:r w:rsidR="002C119B" w:rsidRPr="002C119B">
        <w:rPr>
          <w:bCs/>
          <w:iCs/>
          <w:sz w:val="18"/>
          <w:szCs w:val="18"/>
          <w:lang w:val="en-US"/>
        </w:rPr>
        <w:t xml:space="preserve"> am </w:t>
      </w:r>
      <w:r w:rsidR="00207B0E">
        <w:rPr>
          <w:bCs/>
          <w:iCs/>
          <w:sz w:val="18"/>
          <w:szCs w:val="18"/>
          <w:lang w:val="en-US"/>
        </w:rPr>
        <w:t>not</w:t>
      </w:r>
      <w:r w:rsidR="002C119B" w:rsidRPr="002C119B">
        <w:rPr>
          <w:bCs/>
          <w:iCs/>
          <w:sz w:val="18"/>
          <w:szCs w:val="18"/>
          <w:lang w:val="en-US"/>
        </w:rPr>
        <w:t xml:space="preserve"> claiming </w:t>
      </w:r>
      <w:r w:rsidR="000238B9" w:rsidRPr="002C119B">
        <w:rPr>
          <w:bCs/>
          <w:iCs/>
          <w:sz w:val="18"/>
          <w:szCs w:val="18"/>
          <w:lang w:val="en-US"/>
        </w:rPr>
        <w:t xml:space="preserve">that </w:t>
      </w:r>
      <w:r w:rsidR="00207B0E">
        <w:rPr>
          <w:bCs/>
          <w:iCs/>
          <w:sz w:val="18"/>
          <w:szCs w:val="18"/>
          <w:lang w:val="en-US"/>
        </w:rPr>
        <w:t>there</w:t>
      </w:r>
      <w:r w:rsidR="000238B9" w:rsidRPr="002C119B">
        <w:rPr>
          <w:bCs/>
          <w:iCs/>
          <w:sz w:val="18"/>
          <w:szCs w:val="18"/>
          <w:lang w:val="en-US"/>
        </w:rPr>
        <w:t xml:space="preserve"> is </w:t>
      </w:r>
      <w:r w:rsidR="00FC5DF4" w:rsidRPr="002C119B">
        <w:rPr>
          <w:bCs/>
          <w:iCs/>
          <w:sz w:val="18"/>
          <w:szCs w:val="18"/>
          <w:lang w:val="en-US"/>
        </w:rPr>
        <w:t xml:space="preserve">always </w:t>
      </w:r>
      <w:r w:rsidR="00207B0E">
        <w:rPr>
          <w:bCs/>
          <w:iCs/>
          <w:sz w:val="18"/>
          <w:szCs w:val="18"/>
          <w:lang w:val="en-US"/>
        </w:rPr>
        <w:t xml:space="preserve">a </w:t>
      </w:r>
      <w:r w:rsidR="000238B9" w:rsidRPr="002C119B">
        <w:rPr>
          <w:bCs/>
          <w:iCs/>
          <w:sz w:val="18"/>
          <w:szCs w:val="18"/>
          <w:lang w:val="en-US"/>
        </w:rPr>
        <w:t>rational</w:t>
      </w:r>
      <w:r w:rsidR="00207B0E">
        <w:rPr>
          <w:bCs/>
          <w:iCs/>
          <w:sz w:val="18"/>
          <w:szCs w:val="18"/>
          <w:lang w:val="en-US"/>
        </w:rPr>
        <w:t xml:space="preserve"> way out through joint experiences of this kind, or, conversely, that joint experiences are always a rational </w:t>
      </w:r>
      <w:r w:rsidR="003C4996">
        <w:rPr>
          <w:bCs/>
          <w:iCs/>
          <w:sz w:val="18"/>
          <w:szCs w:val="18"/>
          <w:lang w:val="en-US"/>
        </w:rPr>
        <w:t xml:space="preserve">way to approach a disagreement </w:t>
      </w:r>
      <w:r w:rsidR="00FC5DF4" w:rsidRPr="002C119B">
        <w:rPr>
          <w:bCs/>
          <w:iCs/>
          <w:sz w:val="18"/>
          <w:szCs w:val="18"/>
          <w:lang w:val="en-US"/>
        </w:rPr>
        <w:t xml:space="preserve">(the discussants might both fall victim to some optical illusion). </w:t>
      </w:r>
      <w:r w:rsidR="00D71A85" w:rsidRPr="002C119B">
        <w:rPr>
          <w:bCs/>
          <w:iCs/>
          <w:sz w:val="18"/>
          <w:szCs w:val="18"/>
          <w:lang w:val="en-US"/>
        </w:rPr>
        <w:t>But if there are</w:t>
      </w:r>
      <w:r w:rsidR="002C119B" w:rsidRPr="002C119B">
        <w:rPr>
          <w:bCs/>
          <w:iCs/>
          <w:sz w:val="18"/>
          <w:szCs w:val="18"/>
          <w:lang w:val="en-US"/>
        </w:rPr>
        <w:t xml:space="preserve"> recognizable</w:t>
      </w:r>
      <w:r w:rsidR="00D71A85" w:rsidRPr="002C119B">
        <w:rPr>
          <w:bCs/>
          <w:iCs/>
          <w:sz w:val="18"/>
          <w:szCs w:val="18"/>
          <w:lang w:val="en-US"/>
        </w:rPr>
        <w:t xml:space="preserve"> facts of the matter </w:t>
      </w:r>
      <w:r w:rsidR="002C119B" w:rsidRPr="002C119B">
        <w:rPr>
          <w:bCs/>
          <w:iCs/>
          <w:sz w:val="18"/>
          <w:szCs w:val="18"/>
          <w:lang w:val="en-US"/>
        </w:rPr>
        <w:t xml:space="preserve">and if </w:t>
      </w:r>
      <w:r w:rsidR="002D73F4">
        <w:rPr>
          <w:bCs/>
          <w:iCs/>
          <w:sz w:val="18"/>
          <w:szCs w:val="18"/>
          <w:lang w:val="en-US"/>
        </w:rPr>
        <w:t>the discussants can jointly check them</w:t>
      </w:r>
      <w:r w:rsidR="00D71A85" w:rsidRPr="002C119B">
        <w:rPr>
          <w:bCs/>
          <w:iCs/>
          <w:sz w:val="18"/>
          <w:szCs w:val="18"/>
          <w:lang w:val="en-US"/>
        </w:rPr>
        <w:t xml:space="preserve">, it is sometimes rational to </w:t>
      </w:r>
      <w:r w:rsidR="002C119B" w:rsidRPr="002C119B">
        <w:rPr>
          <w:bCs/>
          <w:iCs/>
          <w:sz w:val="18"/>
          <w:szCs w:val="18"/>
          <w:lang w:val="en-US"/>
        </w:rPr>
        <w:t xml:space="preserve">do </w:t>
      </w:r>
      <w:r w:rsidR="00B975A8" w:rsidRPr="002C119B">
        <w:rPr>
          <w:bCs/>
          <w:iCs/>
          <w:sz w:val="18"/>
          <w:szCs w:val="18"/>
          <w:lang w:val="en-US"/>
        </w:rPr>
        <w:t>so,</w:t>
      </w:r>
      <w:r w:rsidR="00B9202B">
        <w:rPr>
          <w:bCs/>
          <w:iCs/>
          <w:sz w:val="18"/>
          <w:szCs w:val="18"/>
          <w:lang w:val="en-US"/>
        </w:rPr>
        <w:t xml:space="preserve"> and verbal interaction will play no role in this joint experience</w:t>
      </w:r>
      <w:r w:rsidR="003C4996">
        <w:rPr>
          <w:bCs/>
          <w:iCs/>
          <w:sz w:val="18"/>
          <w:szCs w:val="18"/>
          <w:lang w:val="en-US"/>
        </w:rPr>
        <w:t xml:space="preserve"> which resolves the disagreement. Is </w:t>
      </w:r>
      <w:r w:rsidR="00FA4658">
        <w:rPr>
          <w:bCs/>
          <w:iCs/>
          <w:sz w:val="18"/>
          <w:szCs w:val="18"/>
          <w:lang w:val="en-US"/>
        </w:rPr>
        <w:t>the</w:t>
      </w:r>
      <w:r w:rsidR="003C4996">
        <w:rPr>
          <w:bCs/>
          <w:iCs/>
          <w:sz w:val="18"/>
          <w:szCs w:val="18"/>
          <w:lang w:val="en-US"/>
        </w:rPr>
        <w:t xml:space="preserve"> resolution</w:t>
      </w:r>
      <w:r w:rsidR="00FA4658">
        <w:rPr>
          <w:bCs/>
          <w:iCs/>
          <w:sz w:val="18"/>
          <w:szCs w:val="18"/>
          <w:lang w:val="en-US"/>
        </w:rPr>
        <w:t xml:space="preserve"> in the above imaginary case</w:t>
      </w:r>
      <w:r w:rsidR="003C4996">
        <w:rPr>
          <w:bCs/>
          <w:iCs/>
          <w:sz w:val="18"/>
          <w:szCs w:val="18"/>
          <w:lang w:val="en-US"/>
        </w:rPr>
        <w:t xml:space="preserve"> rational? </w:t>
      </w:r>
      <w:r w:rsidR="00B975A8">
        <w:rPr>
          <w:bCs/>
          <w:iCs/>
          <w:sz w:val="18"/>
          <w:szCs w:val="18"/>
          <w:lang w:val="en-US"/>
        </w:rPr>
        <w:t>Well,</w:t>
      </w:r>
      <w:r w:rsidR="003C4996">
        <w:rPr>
          <w:bCs/>
          <w:iCs/>
          <w:sz w:val="18"/>
          <w:szCs w:val="18"/>
          <w:lang w:val="en-US"/>
        </w:rPr>
        <w:t xml:space="preserve"> it depends on what it is that they are </w:t>
      </w:r>
      <w:r w:rsidR="00B975A8">
        <w:rPr>
          <w:bCs/>
          <w:iCs/>
          <w:sz w:val="18"/>
          <w:szCs w:val="18"/>
          <w:lang w:val="en-US"/>
        </w:rPr>
        <w:t>assessing</w:t>
      </w:r>
      <w:r w:rsidR="00FA4658">
        <w:rPr>
          <w:bCs/>
          <w:iCs/>
          <w:sz w:val="18"/>
          <w:szCs w:val="18"/>
          <w:lang w:val="en-US"/>
        </w:rPr>
        <w:t xml:space="preserve"> and how they are </w:t>
      </w:r>
      <w:r w:rsidR="00B975A8">
        <w:rPr>
          <w:bCs/>
          <w:iCs/>
          <w:sz w:val="18"/>
          <w:szCs w:val="18"/>
          <w:lang w:val="en-US"/>
        </w:rPr>
        <w:t>assessing</w:t>
      </w:r>
      <w:r w:rsidR="00FA4658">
        <w:rPr>
          <w:bCs/>
          <w:iCs/>
          <w:sz w:val="18"/>
          <w:szCs w:val="18"/>
          <w:lang w:val="en-US"/>
        </w:rPr>
        <w:t xml:space="preserve"> it</w:t>
      </w:r>
      <w:r w:rsidR="003C4996">
        <w:rPr>
          <w:bCs/>
          <w:iCs/>
          <w:sz w:val="18"/>
          <w:szCs w:val="18"/>
          <w:lang w:val="en-US"/>
        </w:rPr>
        <w:t>. If Cain and Abel are foolishly investigating the living room of another house or</w:t>
      </w:r>
      <w:r w:rsidR="00FA4658">
        <w:rPr>
          <w:bCs/>
          <w:iCs/>
          <w:sz w:val="18"/>
          <w:szCs w:val="18"/>
          <w:lang w:val="en-US"/>
        </w:rPr>
        <w:t xml:space="preserve"> if</w:t>
      </w:r>
      <w:r w:rsidR="003C4996">
        <w:rPr>
          <w:bCs/>
          <w:iCs/>
          <w:sz w:val="18"/>
          <w:szCs w:val="18"/>
          <w:lang w:val="en-US"/>
        </w:rPr>
        <w:t xml:space="preserve"> they are </w:t>
      </w:r>
      <w:r w:rsidR="00256BEA">
        <w:rPr>
          <w:bCs/>
          <w:iCs/>
          <w:sz w:val="18"/>
          <w:szCs w:val="18"/>
          <w:lang w:val="en-US"/>
        </w:rPr>
        <w:t>doing so</w:t>
      </w:r>
      <w:r w:rsidR="003C4996">
        <w:rPr>
          <w:bCs/>
          <w:iCs/>
          <w:sz w:val="18"/>
          <w:szCs w:val="18"/>
          <w:lang w:val="en-US"/>
        </w:rPr>
        <w:t xml:space="preserve"> </w:t>
      </w:r>
      <w:r w:rsidR="00FA4658">
        <w:rPr>
          <w:bCs/>
          <w:iCs/>
          <w:sz w:val="18"/>
          <w:szCs w:val="18"/>
          <w:lang w:val="en-US"/>
        </w:rPr>
        <w:t xml:space="preserve">during </w:t>
      </w:r>
      <w:r w:rsidR="00256BEA">
        <w:rPr>
          <w:bCs/>
          <w:iCs/>
          <w:sz w:val="18"/>
          <w:szCs w:val="18"/>
          <w:lang w:val="en-US"/>
        </w:rPr>
        <w:t>nighttime</w:t>
      </w:r>
      <w:r w:rsidR="00FA4658">
        <w:rPr>
          <w:bCs/>
          <w:iCs/>
          <w:sz w:val="18"/>
          <w:szCs w:val="18"/>
          <w:lang w:val="en-US"/>
        </w:rPr>
        <w:t xml:space="preserve"> without a</w:t>
      </w:r>
      <w:r w:rsidR="002D73F4">
        <w:rPr>
          <w:bCs/>
          <w:iCs/>
          <w:sz w:val="18"/>
          <w:szCs w:val="18"/>
          <w:lang w:val="en-US"/>
        </w:rPr>
        <w:t xml:space="preserve"> proper</w:t>
      </w:r>
      <w:r w:rsidR="00FA4658">
        <w:rPr>
          <w:bCs/>
          <w:iCs/>
          <w:sz w:val="18"/>
          <w:szCs w:val="18"/>
          <w:lang w:val="en-US"/>
        </w:rPr>
        <w:t xml:space="preserve"> light source</w:t>
      </w:r>
      <w:r w:rsidR="003C4996">
        <w:rPr>
          <w:bCs/>
          <w:iCs/>
          <w:sz w:val="18"/>
          <w:szCs w:val="18"/>
          <w:lang w:val="en-US"/>
        </w:rPr>
        <w:t xml:space="preserve"> – then </w:t>
      </w:r>
      <w:r w:rsidR="002D73F4">
        <w:rPr>
          <w:bCs/>
          <w:iCs/>
          <w:sz w:val="18"/>
          <w:szCs w:val="18"/>
          <w:lang w:val="en-US"/>
        </w:rPr>
        <w:t xml:space="preserve">we might not regard </w:t>
      </w:r>
      <w:r w:rsidR="003C4996">
        <w:rPr>
          <w:bCs/>
          <w:iCs/>
          <w:sz w:val="18"/>
          <w:szCs w:val="18"/>
          <w:lang w:val="en-US"/>
        </w:rPr>
        <w:t>their resolution as</w:t>
      </w:r>
      <w:r w:rsidR="002D73F4">
        <w:rPr>
          <w:bCs/>
          <w:iCs/>
          <w:sz w:val="18"/>
          <w:szCs w:val="18"/>
          <w:lang w:val="en-US"/>
        </w:rPr>
        <w:t xml:space="preserve"> a</w:t>
      </w:r>
      <w:r w:rsidR="003C4996">
        <w:rPr>
          <w:bCs/>
          <w:iCs/>
          <w:sz w:val="18"/>
          <w:szCs w:val="18"/>
          <w:lang w:val="en-US"/>
        </w:rPr>
        <w:t xml:space="preserve"> rational</w:t>
      </w:r>
      <w:r w:rsidR="002D73F4">
        <w:rPr>
          <w:bCs/>
          <w:iCs/>
          <w:sz w:val="18"/>
          <w:szCs w:val="18"/>
          <w:lang w:val="en-US"/>
        </w:rPr>
        <w:t xml:space="preserve"> one</w:t>
      </w:r>
      <w:r w:rsidR="003C4996">
        <w:rPr>
          <w:bCs/>
          <w:iCs/>
          <w:sz w:val="18"/>
          <w:szCs w:val="18"/>
          <w:lang w:val="en-US"/>
        </w:rPr>
        <w:t xml:space="preserve">. </w:t>
      </w:r>
      <w:r w:rsidR="00FA4658">
        <w:rPr>
          <w:bCs/>
          <w:iCs/>
          <w:sz w:val="18"/>
          <w:szCs w:val="18"/>
          <w:lang w:val="en-US"/>
        </w:rPr>
        <w:t xml:space="preserve">It all depends on the </w:t>
      </w:r>
      <w:r w:rsidR="003C4996">
        <w:rPr>
          <w:bCs/>
          <w:iCs/>
          <w:sz w:val="18"/>
          <w:szCs w:val="18"/>
          <w:lang w:val="en-US"/>
        </w:rPr>
        <w:t>chosen conduct given the situation, not their reasoning or their</w:t>
      </w:r>
      <w:r w:rsidR="0091711E">
        <w:rPr>
          <w:bCs/>
          <w:iCs/>
          <w:sz w:val="18"/>
          <w:szCs w:val="18"/>
          <w:lang w:val="en-US"/>
        </w:rPr>
        <w:t xml:space="preserve"> logical </w:t>
      </w:r>
      <w:r w:rsidR="00FA4658">
        <w:rPr>
          <w:bCs/>
          <w:iCs/>
          <w:sz w:val="18"/>
          <w:szCs w:val="18"/>
          <w:lang w:val="en-US"/>
        </w:rPr>
        <w:t>derivations</w:t>
      </w:r>
      <w:r w:rsidR="0091711E">
        <w:rPr>
          <w:bCs/>
          <w:iCs/>
          <w:sz w:val="18"/>
          <w:szCs w:val="18"/>
          <w:lang w:val="en-US"/>
        </w:rPr>
        <w:t>.</w:t>
      </w:r>
      <w:r w:rsidR="00FA4658">
        <w:rPr>
          <w:bCs/>
          <w:iCs/>
          <w:sz w:val="18"/>
          <w:szCs w:val="18"/>
          <w:lang w:val="en-US"/>
        </w:rPr>
        <w:t xml:space="preserve"> </w:t>
      </w:r>
    </w:p>
    <w:p w14:paraId="5F6237D0" w14:textId="6498B006" w:rsidR="000E1E87" w:rsidRPr="00B50607" w:rsidRDefault="00B9202B" w:rsidP="00EB659A">
      <w:pPr>
        <w:spacing w:after="0" w:line="360" w:lineRule="auto"/>
        <w:ind w:firstLine="708"/>
        <w:jc w:val="both"/>
        <w:outlineLvl w:val="0"/>
        <w:rPr>
          <w:bCs/>
          <w:iCs/>
          <w:sz w:val="18"/>
          <w:szCs w:val="18"/>
          <w:lang w:val="en-US"/>
        </w:rPr>
      </w:pPr>
      <w:r>
        <w:rPr>
          <w:bCs/>
          <w:sz w:val="18"/>
          <w:szCs w:val="18"/>
          <w:lang w:val="en-US"/>
        </w:rPr>
        <w:t xml:space="preserve">Let me try to place this point of view in the already-existing debate on deep disagreements and their rational resolution. It is customary to make a distinction between ‘pessimists’ and ‘optimists’ when it comes to deep disagreements </w:t>
      </w:r>
      <w:r w:rsidR="002C119B">
        <w:rPr>
          <w:bCs/>
          <w:sz w:val="18"/>
          <w:szCs w:val="18"/>
          <w:lang w:val="en-US"/>
        </w:rPr>
        <w:fldChar w:fldCharType="begin">
          <w:fldData xml:space="preserve">PEVuZE5vdGU+PENpdGU+PEF1dGhvcj5BaWtpbjwvQXV0aG9yPjxZZWFyPjIwMTk8L1llYXI+PFJl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==
</w:fldData>
        </w:fldChar>
      </w:r>
      <w:r w:rsidR="00BB7557">
        <w:rPr>
          <w:bCs/>
          <w:sz w:val="18"/>
          <w:szCs w:val="18"/>
          <w:lang w:val="en-US"/>
        </w:rPr>
        <w:instrText xml:space="preserve"> ADDIN EN.CITE </w:instrText>
      </w:r>
      <w:r w:rsidR="00BB7557">
        <w:rPr>
          <w:bCs/>
          <w:sz w:val="18"/>
          <w:szCs w:val="18"/>
          <w:lang w:val="en-US"/>
        </w:rPr>
        <w:fldChar w:fldCharType="begin">
          <w:fldData xml:space="preserve">PEVuZE5vdGU+PENpdGU+PEF1dGhvcj5BaWtpbjwvQXV0aG9yPjxZZWFyPjIwMTk8L1llYXI+PFJl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==
</w:fldData>
        </w:fldChar>
      </w:r>
      <w:r w:rsidR="00BB7557">
        <w:rPr>
          <w:bCs/>
          <w:sz w:val="18"/>
          <w:szCs w:val="18"/>
          <w:lang w:val="en-US"/>
        </w:rPr>
        <w:instrText xml:space="preserve"> ADDIN EN.CITE.DATA </w:instrText>
      </w:r>
      <w:r w:rsidR="00BB7557">
        <w:rPr>
          <w:bCs/>
          <w:sz w:val="18"/>
          <w:szCs w:val="18"/>
          <w:lang w:val="en-US"/>
        </w:rPr>
      </w:r>
      <w:r w:rsidR="00BB7557">
        <w:rPr>
          <w:bCs/>
          <w:sz w:val="18"/>
          <w:szCs w:val="18"/>
          <w:lang w:val="en-US"/>
        </w:rPr>
        <w:fldChar w:fldCharType="end"/>
      </w:r>
      <w:r w:rsidR="002C119B">
        <w:rPr>
          <w:bCs/>
          <w:sz w:val="18"/>
          <w:szCs w:val="18"/>
          <w:lang w:val="en-US"/>
        </w:rPr>
      </w:r>
      <w:r w:rsidR="002C119B">
        <w:rPr>
          <w:bCs/>
          <w:sz w:val="18"/>
          <w:szCs w:val="18"/>
          <w:lang w:val="en-US"/>
        </w:rPr>
        <w:fldChar w:fldCharType="separate"/>
      </w:r>
      <w:r w:rsidR="00BB7557">
        <w:rPr>
          <w:bCs/>
          <w:noProof/>
          <w:sz w:val="18"/>
          <w:szCs w:val="18"/>
          <w:lang w:val="en-US"/>
        </w:rPr>
        <w:t>(Aikin 2019, 2020; Godden and Brenner 2010; Godden 2019)</w:t>
      </w:r>
      <w:r w:rsidR="002C119B">
        <w:rPr>
          <w:bCs/>
          <w:sz w:val="18"/>
          <w:szCs w:val="18"/>
          <w:lang w:val="en-US"/>
        </w:rPr>
        <w:fldChar w:fldCharType="end"/>
      </w:r>
      <w:r w:rsidR="002C119B">
        <w:rPr>
          <w:bCs/>
          <w:sz w:val="18"/>
          <w:szCs w:val="18"/>
          <w:lang w:val="en-US"/>
        </w:rPr>
        <w:t xml:space="preserve">. ‘Pessimists’ claim that arguments do not have </w:t>
      </w:r>
      <w:r>
        <w:rPr>
          <w:bCs/>
          <w:sz w:val="18"/>
          <w:szCs w:val="18"/>
          <w:lang w:val="en-US"/>
        </w:rPr>
        <w:t>the</w:t>
      </w:r>
      <w:r w:rsidR="002C119B">
        <w:rPr>
          <w:bCs/>
          <w:sz w:val="18"/>
          <w:szCs w:val="18"/>
          <w:lang w:val="en-US"/>
        </w:rPr>
        <w:t xml:space="preserve"> power</w:t>
      </w:r>
      <w:r>
        <w:rPr>
          <w:bCs/>
          <w:sz w:val="18"/>
          <w:szCs w:val="18"/>
          <w:lang w:val="en-US"/>
        </w:rPr>
        <w:t xml:space="preserve"> to resolve our deep disagreements</w:t>
      </w:r>
      <w:r w:rsidR="002C119B">
        <w:rPr>
          <w:bCs/>
          <w:sz w:val="18"/>
          <w:szCs w:val="18"/>
          <w:lang w:val="en-US"/>
        </w:rPr>
        <w:t xml:space="preserve"> while ‘optimists’ claim, by and large, that arguments can be effective.</w:t>
      </w:r>
      <w:r w:rsidR="00DD04AA">
        <w:rPr>
          <w:bCs/>
          <w:sz w:val="18"/>
          <w:szCs w:val="18"/>
          <w:lang w:val="en-US"/>
        </w:rPr>
        <w:t xml:space="preserve"> </w:t>
      </w:r>
      <w:r w:rsidR="002C38F9">
        <w:rPr>
          <w:bCs/>
          <w:sz w:val="18"/>
          <w:szCs w:val="18"/>
          <w:lang w:val="en-US"/>
        </w:rPr>
        <w:t>Optimists come in different flavors, d</w:t>
      </w:r>
      <w:r>
        <w:rPr>
          <w:bCs/>
          <w:sz w:val="18"/>
          <w:szCs w:val="18"/>
          <w:lang w:val="en-US"/>
        </w:rPr>
        <w:t xml:space="preserve">epending on the effect that one is ready to ascribe to arguments and the assumed explanation for </w:t>
      </w:r>
      <w:r>
        <w:rPr>
          <w:bCs/>
          <w:sz w:val="18"/>
          <w:szCs w:val="18"/>
          <w:lang w:val="en-US"/>
        </w:rPr>
        <w:lastRenderedPageBreak/>
        <w:t>that effect</w:t>
      </w:r>
      <w:r w:rsidR="002C38F9">
        <w:rPr>
          <w:bCs/>
          <w:sz w:val="18"/>
          <w:szCs w:val="18"/>
          <w:lang w:val="en-US"/>
        </w:rPr>
        <w:t xml:space="preserve"> </w:t>
      </w:r>
      <w:r>
        <w:rPr>
          <w:bCs/>
          <w:sz w:val="18"/>
          <w:szCs w:val="18"/>
          <w:lang w:val="en-US"/>
        </w:rPr>
        <w:fldChar w:fldCharType="begin"/>
      </w:r>
      <w:r>
        <w:rPr>
          <w:bCs/>
          <w:sz w:val="18"/>
          <w:szCs w:val="18"/>
          <w:lang w:val="en-US"/>
        </w:rPr>
        <w:instrText xml:space="preserve"> ADDIN EN.CITE &lt;EndNote&gt;&lt;Cite&gt;&lt;Author&gt;Aikin&lt;/Author&gt;&lt;Year&gt;2019&lt;/Year&gt;&lt;RecNum&gt;3549&lt;/RecNum&gt;&lt;Pages&gt;2&lt;/Pages&gt;&lt;DisplayText&gt;(Aikin 2019: 2)&lt;/DisplayText&gt;&lt;record&gt;&lt;rec-number&gt;3549&lt;/rec-number&gt;&lt;foreign-keys&gt;&lt;key app="EN" db-id="wwdewr2pcts2f2esazb5wxdcpxxf9ppv55tv" timestamp="1650184548"&gt;3549&lt;/key&gt;&lt;/foreign-keys&gt;&lt;ref-type name="Journal Article"&gt;17&lt;/ref-type&gt;&lt;contributors&gt;&lt;authors&gt;&lt;author&gt;Aikin, Scott F&lt;/author&gt;&lt;/authors&gt;&lt;/contributors&gt;&lt;titles&gt;&lt;title&gt;Deep disagreement, the dark enlightenment, and the rhetoric of the red pill&lt;/title&gt;&lt;secondary-title&gt;Journal of Applied Philosophy&lt;/secondary-title&gt;&lt;/titles&gt;&lt;periodical&gt;&lt;full-title&gt;Journal of applied philosophy&lt;/full-title&gt;&lt;/periodical&gt;&lt;pages&gt;420-435&lt;/pages&gt;&lt;volume&gt;36&lt;/volume&gt;&lt;number&gt;3&lt;/number&gt;&lt;dates&gt;&lt;year&gt;2019&lt;/year&gt;&lt;/dates&gt;&lt;isbn&gt;0264-3758&lt;/isbn&gt;&lt;urls&gt;&lt;/urls&gt;&lt;/record&gt;&lt;/Cite&gt;&lt;/EndNote&gt;</w:instrText>
      </w:r>
      <w:r>
        <w:rPr>
          <w:bCs/>
          <w:sz w:val="18"/>
          <w:szCs w:val="18"/>
          <w:lang w:val="en-US"/>
        </w:rPr>
        <w:fldChar w:fldCharType="separate"/>
      </w:r>
      <w:r>
        <w:rPr>
          <w:bCs/>
          <w:noProof/>
          <w:sz w:val="18"/>
          <w:szCs w:val="18"/>
          <w:lang w:val="en-US"/>
        </w:rPr>
        <w:t>(Aikin 2019: 2)</w:t>
      </w:r>
      <w:r>
        <w:rPr>
          <w:bCs/>
          <w:sz w:val="18"/>
          <w:szCs w:val="18"/>
          <w:lang w:val="en-US"/>
        </w:rPr>
        <w:fldChar w:fldCharType="end"/>
      </w:r>
      <w:r w:rsidR="002C119B">
        <w:rPr>
          <w:bCs/>
          <w:sz w:val="18"/>
          <w:szCs w:val="18"/>
          <w:lang w:val="en-US"/>
        </w:rPr>
        <w:t xml:space="preserve">. </w:t>
      </w:r>
      <w:r w:rsidR="00DD04AA">
        <w:rPr>
          <w:bCs/>
          <w:sz w:val="18"/>
          <w:szCs w:val="18"/>
          <w:lang w:val="en-US"/>
        </w:rPr>
        <w:t xml:space="preserve">The present account is clearly an optimist one – I claim that </w:t>
      </w:r>
      <w:r w:rsidR="0050389C">
        <w:rPr>
          <w:bCs/>
          <w:sz w:val="18"/>
          <w:szCs w:val="18"/>
          <w:lang w:val="en-US"/>
        </w:rPr>
        <w:t xml:space="preserve">the rational resolution of </w:t>
      </w:r>
      <w:r w:rsidR="00DD04AA">
        <w:rPr>
          <w:bCs/>
          <w:sz w:val="18"/>
          <w:szCs w:val="18"/>
          <w:lang w:val="en-US"/>
        </w:rPr>
        <w:t xml:space="preserve">deep disagreements </w:t>
      </w:r>
      <w:r w:rsidR="0050389C">
        <w:rPr>
          <w:bCs/>
          <w:sz w:val="18"/>
          <w:szCs w:val="18"/>
          <w:lang w:val="en-US"/>
        </w:rPr>
        <w:t>is possible. But it</w:t>
      </w:r>
      <w:r w:rsidR="00DD04AA">
        <w:rPr>
          <w:bCs/>
          <w:sz w:val="18"/>
          <w:szCs w:val="18"/>
          <w:lang w:val="en-US"/>
        </w:rPr>
        <w:t xml:space="preserve"> fits into </w:t>
      </w:r>
      <w:r w:rsidR="0050389C">
        <w:rPr>
          <w:bCs/>
          <w:sz w:val="18"/>
          <w:szCs w:val="18"/>
          <w:lang w:val="en-US"/>
        </w:rPr>
        <w:t>none</w:t>
      </w:r>
      <w:r w:rsidR="00DD04AA">
        <w:rPr>
          <w:bCs/>
          <w:sz w:val="18"/>
          <w:szCs w:val="18"/>
          <w:lang w:val="en-US"/>
        </w:rPr>
        <w:t xml:space="preserve"> of the distinguished flavors. </w:t>
      </w:r>
      <w:r w:rsidR="00944FC2">
        <w:rPr>
          <w:bCs/>
          <w:sz w:val="18"/>
          <w:szCs w:val="18"/>
          <w:lang w:val="en-US"/>
        </w:rPr>
        <w:t>Mine</w:t>
      </w:r>
      <w:r w:rsidR="00DD04AA">
        <w:rPr>
          <w:bCs/>
          <w:sz w:val="18"/>
          <w:szCs w:val="18"/>
          <w:lang w:val="en-US"/>
        </w:rPr>
        <w:t xml:space="preserve"> is not an instance of the so-called </w:t>
      </w:r>
      <w:r w:rsidR="00DD04AA" w:rsidRPr="00DD04AA">
        <w:rPr>
          <w:bCs/>
          <w:i/>
          <w:iCs/>
          <w:sz w:val="18"/>
          <w:szCs w:val="18"/>
          <w:lang w:val="en-US"/>
        </w:rPr>
        <w:t>supplemental optimism</w:t>
      </w:r>
      <w:r w:rsidR="00DD04AA">
        <w:rPr>
          <w:bCs/>
          <w:i/>
          <w:iCs/>
          <w:sz w:val="18"/>
          <w:szCs w:val="18"/>
          <w:lang w:val="en-US"/>
        </w:rPr>
        <w:t xml:space="preserve"> </w:t>
      </w:r>
      <w:r w:rsidR="00DD04AA">
        <w:rPr>
          <w:bCs/>
          <w:sz w:val="18"/>
          <w:szCs w:val="18"/>
          <w:lang w:val="en-US"/>
        </w:rPr>
        <w:t xml:space="preserve">because it is not shared </w:t>
      </w:r>
      <w:r w:rsidR="00DD04AA" w:rsidRPr="00DD04AA">
        <w:rPr>
          <w:bCs/>
          <w:sz w:val="18"/>
          <w:szCs w:val="18"/>
          <w:lang w:val="en-US"/>
        </w:rPr>
        <w:t>reasons</w:t>
      </w:r>
      <w:r w:rsidR="00DD04AA">
        <w:rPr>
          <w:bCs/>
          <w:i/>
          <w:iCs/>
          <w:sz w:val="18"/>
          <w:szCs w:val="18"/>
          <w:lang w:val="en-US"/>
        </w:rPr>
        <w:t xml:space="preserve"> </w:t>
      </w:r>
      <w:r w:rsidR="00DD04AA">
        <w:rPr>
          <w:bCs/>
          <w:sz w:val="18"/>
          <w:szCs w:val="18"/>
          <w:lang w:val="en-US"/>
        </w:rPr>
        <w:t>that do the trick – if by ‘shared reason’ one simply means shared propositional content that can be given as a reason</w:t>
      </w:r>
      <w:r w:rsidR="00944FC2">
        <w:rPr>
          <w:bCs/>
          <w:sz w:val="18"/>
          <w:szCs w:val="18"/>
          <w:lang w:val="en-US"/>
        </w:rPr>
        <w:t>.</w:t>
      </w:r>
      <w:r w:rsidR="00DD04AA">
        <w:rPr>
          <w:bCs/>
          <w:sz w:val="18"/>
          <w:szCs w:val="18"/>
          <w:lang w:val="en-US"/>
        </w:rPr>
        <w:t xml:space="preserve"> </w:t>
      </w:r>
      <w:r w:rsidR="00944FC2">
        <w:rPr>
          <w:bCs/>
          <w:sz w:val="18"/>
          <w:szCs w:val="18"/>
          <w:lang w:val="en-US"/>
        </w:rPr>
        <w:t xml:space="preserve">Mine </w:t>
      </w:r>
      <w:r w:rsidR="00DD04AA">
        <w:rPr>
          <w:bCs/>
          <w:sz w:val="18"/>
          <w:szCs w:val="18"/>
          <w:lang w:val="en-US"/>
        </w:rPr>
        <w:t xml:space="preserve">is also not an instance of the so-called </w:t>
      </w:r>
      <w:r w:rsidR="00DD04AA">
        <w:rPr>
          <w:bCs/>
          <w:i/>
          <w:iCs/>
          <w:sz w:val="18"/>
          <w:szCs w:val="18"/>
          <w:lang w:val="en-US"/>
        </w:rPr>
        <w:t xml:space="preserve">arbitrational optimism </w:t>
      </w:r>
      <w:r w:rsidR="00DD04AA">
        <w:rPr>
          <w:bCs/>
          <w:sz w:val="18"/>
          <w:szCs w:val="18"/>
          <w:lang w:val="en-US"/>
        </w:rPr>
        <w:t xml:space="preserve">because it is not an </w:t>
      </w:r>
      <w:r w:rsidR="00944FC2">
        <w:rPr>
          <w:bCs/>
          <w:sz w:val="18"/>
          <w:szCs w:val="18"/>
          <w:lang w:val="en-US"/>
        </w:rPr>
        <w:t>“</w:t>
      </w:r>
      <w:r w:rsidR="00DD04AA" w:rsidRPr="00944FC2">
        <w:rPr>
          <w:bCs/>
          <w:sz w:val="18"/>
          <w:szCs w:val="18"/>
          <w:lang w:val="en-US"/>
        </w:rPr>
        <w:t>impartial</w:t>
      </w:r>
      <w:r w:rsidR="00DD04AA">
        <w:rPr>
          <w:bCs/>
          <w:i/>
          <w:iCs/>
          <w:sz w:val="18"/>
          <w:szCs w:val="18"/>
          <w:lang w:val="en-US"/>
        </w:rPr>
        <w:t xml:space="preserve"> </w:t>
      </w:r>
      <w:r w:rsidR="00944FC2">
        <w:rPr>
          <w:bCs/>
          <w:sz w:val="18"/>
          <w:szCs w:val="18"/>
          <w:lang w:val="en-US"/>
        </w:rPr>
        <w:t xml:space="preserve">third party” that can bring about the resolution. When Cain and Abel check the </w:t>
      </w:r>
      <w:r w:rsidR="00FF59AE">
        <w:rPr>
          <w:bCs/>
          <w:sz w:val="18"/>
          <w:szCs w:val="18"/>
          <w:lang w:val="en-US"/>
        </w:rPr>
        <w:t xml:space="preserve">living room for a </w:t>
      </w:r>
      <w:r w:rsidR="00256BEA">
        <w:rPr>
          <w:bCs/>
          <w:sz w:val="18"/>
          <w:szCs w:val="18"/>
          <w:lang w:val="en-US"/>
        </w:rPr>
        <w:t>fireplace</w:t>
      </w:r>
      <w:r w:rsidR="00944FC2">
        <w:rPr>
          <w:bCs/>
          <w:sz w:val="18"/>
          <w:szCs w:val="18"/>
          <w:lang w:val="en-US"/>
        </w:rPr>
        <w:t xml:space="preserve">, </w:t>
      </w:r>
      <w:r w:rsidR="00FF59AE">
        <w:rPr>
          <w:bCs/>
          <w:sz w:val="18"/>
          <w:szCs w:val="18"/>
          <w:lang w:val="en-US"/>
        </w:rPr>
        <w:t xml:space="preserve">it is difficult to see who exactly </w:t>
      </w:r>
      <w:r w:rsidR="00256BEA">
        <w:rPr>
          <w:bCs/>
          <w:sz w:val="18"/>
          <w:szCs w:val="18"/>
          <w:lang w:val="en-US"/>
        </w:rPr>
        <w:t>the third party to that discussion is</w:t>
      </w:r>
      <w:r w:rsidR="00944FC2">
        <w:rPr>
          <w:bCs/>
          <w:sz w:val="18"/>
          <w:szCs w:val="18"/>
          <w:lang w:val="en-US"/>
        </w:rPr>
        <w:t>.</w:t>
      </w:r>
      <w:r w:rsidR="00BB7557">
        <w:rPr>
          <w:bCs/>
          <w:sz w:val="18"/>
          <w:szCs w:val="18"/>
          <w:lang w:val="en-US"/>
        </w:rPr>
        <w:t xml:space="preserve"> </w:t>
      </w:r>
      <w:r w:rsidR="0050389C">
        <w:rPr>
          <w:bCs/>
          <w:sz w:val="18"/>
          <w:szCs w:val="18"/>
          <w:lang w:val="en-US"/>
        </w:rPr>
        <w:t>To complicate matters,</w:t>
      </w:r>
      <w:r w:rsidR="00BB7557">
        <w:rPr>
          <w:bCs/>
          <w:sz w:val="18"/>
          <w:szCs w:val="18"/>
          <w:lang w:val="en-US"/>
        </w:rPr>
        <w:t xml:space="preserve"> I do not believe that all disagreements are amenable to such joint experience of facts.</w:t>
      </w:r>
      <w:r w:rsidR="0050389C">
        <w:rPr>
          <w:bCs/>
          <w:sz w:val="18"/>
          <w:szCs w:val="18"/>
          <w:lang w:val="en-US"/>
        </w:rPr>
        <w:t xml:space="preserve"> I</w:t>
      </w:r>
      <w:r w:rsidR="00BB7557">
        <w:rPr>
          <w:bCs/>
          <w:sz w:val="18"/>
          <w:szCs w:val="18"/>
          <w:lang w:val="en-US"/>
        </w:rPr>
        <w:t xml:space="preserve">t seems to me that there </w:t>
      </w:r>
      <w:r w:rsidR="00A61998">
        <w:rPr>
          <w:bCs/>
          <w:sz w:val="18"/>
          <w:szCs w:val="18"/>
          <w:lang w:val="en-US"/>
        </w:rPr>
        <w:t>must</w:t>
      </w:r>
      <w:r w:rsidR="00BB7557">
        <w:rPr>
          <w:bCs/>
          <w:sz w:val="18"/>
          <w:szCs w:val="18"/>
          <w:lang w:val="en-US"/>
        </w:rPr>
        <w:t xml:space="preserve"> be ‘fact</w:t>
      </w:r>
      <w:r w:rsidR="00ED7AAB">
        <w:rPr>
          <w:bCs/>
          <w:sz w:val="18"/>
          <w:szCs w:val="18"/>
          <w:lang w:val="en-US"/>
        </w:rPr>
        <w:t>s</w:t>
      </w:r>
      <w:r w:rsidR="00BB7557">
        <w:rPr>
          <w:bCs/>
          <w:sz w:val="18"/>
          <w:szCs w:val="18"/>
          <w:lang w:val="en-US"/>
        </w:rPr>
        <w:t xml:space="preserve"> of the matter’</w:t>
      </w:r>
      <w:r w:rsidR="00ED7AAB">
        <w:rPr>
          <w:bCs/>
          <w:sz w:val="18"/>
          <w:szCs w:val="18"/>
          <w:lang w:val="en-US"/>
        </w:rPr>
        <w:t xml:space="preserve"> to a certain dispute,</w:t>
      </w:r>
      <w:r w:rsidR="00BB7557">
        <w:rPr>
          <w:bCs/>
          <w:sz w:val="18"/>
          <w:szCs w:val="18"/>
          <w:lang w:val="en-US"/>
        </w:rPr>
        <w:t xml:space="preserve"> otherwise there </w:t>
      </w:r>
      <w:r w:rsidR="0050389C">
        <w:rPr>
          <w:bCs/>
          <w:sz w:val="18"/>
          <w:szCs w:val="18"/>
          <w:lang w:val="en-US"/>
        </w:rPr>
        <w:t>might be</w:t>
      </w:r>
      <w:r w:rsidR="00BB7557">
        <w:rPr>
          <w:bCs/>
          <w:sz w:val="18"/>
          <w:szCs w:val="18"/>
          <w:lang w:val="en-US"/>
        </w:rPr>
        <w:t xml:space="preserve"> nothing </w:t>
      </w:r>
      <w:r w:rsidR="0050389C">
        <w:rPr>
          <w:bCs/>
          <w:sz w:val="18"/>
          <w:szCs w:val="18"/>
          <w:lang w:val="en-US"/>
        </w:rPr>
        <w:t xml:space="preserve">Cain and Abel could </w:t>
      </w:r>
      <w:r w:rsidR="00BB7557">
        <w:rPr>
          <w:bCs/>
          <w:sz w:val="18"/>
          <w:szCs w:val="18"/>
          <w:lang w:val="en-US"/>
        </w:rPr>
        <w:t xml:space="preserve">jointly experience. </w:t>
      </w:r>
      <w:r w:rsidR="00952885">
        <w:rPr>
          <w:bCs/>
          <w:sz w:val="18"/>
          <w:szCs w:val="18"/>
          <w:lang w:val="en-US"/>
        </w:rPr>
        <w:t xml:space="preserve">I suspect that at least some disagreements typically branded as ‘deep’ (e.g., long-lasting disagreements on political, </w:t>
      </w:r>
      <w:r w:rsidR="00A61998">
        <w:rPr>
          <w:bCs/>
          <w:sz w:val="18"/>
          <w:szCs w:val="18"/>
          <w:lang w:val="en-US"/>
        </w:rPr>
        <w:t>religious,</w:t>
      </w:r>
      <w:r w:rsidR="00952885">
        <w:rPr>
          <w:bCs/>
          <w:sz w:val="18"/>
          <w:szCs w:val="18"/>
          <w:lang w:val="en-US"/>
        </w:rPr>
        <w:t xml:space="preserve"> and moral matters)</w:t>
      </w:r>
      <w:r w:rsidR="0050389C">
        <w:rPr>
          <w:bCs/>
          <w:sz w:val="18"/>
          <w:szCs w:val="18"/>
          <w:lang w:val="en-US"/>
        </w:rPr>
        <w:t xml:space="preserve"> are disagreements without such</w:t>
      </w:r>
      <w:r w:rsidR="00952885">
        <w:rPr>
          <w:bCs/>
          <w:sz w:val="18"/>
          <w:szCs w:val="18"/>
          <w:lang w:val="en-US"/>
        </w:rPr>
        <w:t xml:space="preserve"> facts of the matter that one can check through joint experiences.</w:t>
      </w:r>
      <w:r w:rsidR="00BC4D73">
        <w:rPr>
          <w:bCs/>
          <w:sz w:val="18"/>
          <w:szCs w:val="18"/>
          <w:lang w:val="en-US"/>
        </w:rPr>
        <w:t xml:space="preserve"> </w:t>
      </w:r>
      <w:r w:rsidR="0050389C">
        <w:rPr>
          <w:bCs/>
          <w:sz w:val="18"/>
          <w:szCs w:val="18"/>
          <w:lang w:val="en-US"/>
        </w:rPr>
        <w:t xml:space="preserve">Such </w:t>
      </w:r>
      <w:r w:rsidR="001F24E6" w:rsidRPr="001F24E6">
        <w:rPr>
          <w:bCs/>
          <w:i/>
          <w:iCs/>
          <w:sz w:val="18"/>
          <w:szCs w:val="18"/>
          <w:lang w:val="en-US"/>
        </w:rPr>
        <w:t>fact-free</w:t>
      </w:r>
      <w:r w:rsidR="001F24E6">
        <w:rPr>
          <w:bCs/>
          <w:i/>
          <w:iCs/>
          <w:sz w:val="18"/>
          <w:szCs w:val="18"/>
          <w:lang w:val="en-US"/>
        </w:rPr>
        <w:t xml:space="preserve"> </w:t>
      </w:r>
      <w:r w:rsidR="0050389C">
        <w:rPr>
          <w:bCs/>
          <w:sz w:val="18"/>
          <w:szCs w:val="18"/>
          <w:lang w:val="en-US"/>
        </w:rPr>
        <w:t xml:space="preserve">disagreements might indeed be irresolvable. </w:t>
      </w:r>
      <w:r w:rsidR="005065E1">
        <w:rPr>
          <w:bCs/>
          <w:sz w:val="18"/>
          <w:szCs w:val="18"/>
          <w:lang w:val="en-US"/>
        </w:rPr>
        <w:t xml:space="preserve">So </w:t>
      </w:r>
      <w:r w:rsidR="0050389C">
        <w:rPr>
          <w:bCs/>
          <w:sz w:val="18"/>
          <w:szCs w:val="18"/>
          <w:lang w:val="en-US"/>
        </w:rPr>
        <w:t xml:space="preserve">if I am an optimist I must be a mild one </w:t>
      </w:r>
      <w:r w:rsidR="005065E1">
        <w:rPr>
          <w:bCs/>
          <w:sz w:val="18"/>
          <w:szCs w:val="18"/>
          <w:lang w:val="en-US"/>
        </w:rPr>
        <w:t>s</w:t>
      </w:r>
      <w:r w:rsidR="00AE6FE4">
        <w:rPr>
          <w:bCs/>
          <w:sz w:val="18"/>
          <w:szCs w:val="18"/>
          <w:lang w:val="en-US"/>
        </w:rPr>
        <w:t>ince</w:t>
      </w:r>
      <w:r w:rsidR="001F24E6">
        <w:rPr>
          <w:bCs/>
          <w:sz w:val="18"/>
          <w:szCs w:val="18"/>
          <w:lang w:val="en-US"/>
        </w:rPr>
        <w:t xml:space="preserve"> I find it perfectly natural to suppose that some disagreements are fact-free in this way</w:t>
      </w:r>
      <w:r w:rsidR="00B77D40" w:rsidRPr="002C119B">
        <w:rPr>
          <w:bCs/>
          <w:iCs/>
          <w:sz w:val="18"/>
          <w:szCs w:val="18"/>
          <w:lang w:val="en-US"/>
        </w:rPr>
        <w:t xml:space="preserve"> </w:t>
      </w:r>
      <w:r w:rsidR="00B77D40" w:rsidRPr="002C119B">
        <w:rPr>
          <w:bCs/>
          <w:iCs/>
          <w:sz w:val="18"/>
          <w:szCs w:val="18"/>
          <w:lang w:val="en-US"/>
        </w:rPr>
        <w:fldChar w:fldCharType="begin"/>
      </w:r>
      <w:r w:rsidR="001F24E6">
        <w:rPr>
          <w:bCs/>
          <w:iCs/>
          <w:sz w:val="18"/>
          <w:szCs w:val="18"/>
          <w:lang w:val="en-US"/>
        </w:rPr>
        <w:instrText xml:space="preserve"> ADDIN EN.CITE &lt;EndNote&gt;&lt;Cite&gt;&lt;Author&gt;Pritchard&lt;/Author&gt;&lt;Year&gt;2021&lt;/Year&gt;&lt;RecNum&gt;3539&lt;/RecNum&gt;&lt;Prefix&gt;cf. &lt;/Prefix&gt;&lt;Pages&gt;1124&lt;/Pages&gt;&lt;DisplayText&gt;(cf. Pritchard 2021: 1124)&lt;/DisplayText&gt;&lt;record&gt;&lt;rec-number&gt;3539&lt;/rec-number&gt;&lt;foreign-keys&gt;&lt;key app="EN" db-id="wwdewr2pcts2f2esazb5wxdcpxxf9ppv55tv" timestamp="1649182242"&gt;3539&lt;/key&gt;&lt;/foreign-keys&gt;&lt;ref-type name="Journal Article"&gt;17&lt;/ref-type&gt;&lt;contributors&gt;&lt;authors&gt;&lt;author&gt;Pritchard, D.&lt;/author&gt;&lt;/authors&gt;&lt;/contributors&gt;&lt;titles&gt;&lt;title&gt;Wittgensteinian Hinge Epistemology and Deep Disagreement&lt;/title&gt;&lt;secondary-title&gt;Topoi&lt;/secondary-title&gt;&lt;/titles&gt;&lt;periodical&gt;&lt;full-title&gt;Topoi&lt;/full-title&gt;&lt;/periodical&gt;&lt;pages&gt;1117-1125&lt;/pages&gt;&lt;volume&gt;40&lt;/volume&gt;&lt;number&gt;5&lt;/number&gt;&lt;dates&gt;&lt;year&gt;2021&lt;/year&gt;&lt;pub-dates&gt;&lt;date&gt;2021/11/01&lt;/date&gt;&lt;/pub-dates&gt;&lt;/dates&gt;&lt;isbn&gt;1572-8749&lt;/isbn&gt;&lt;urls&gt;&lt;related-urls&gt;&lt;url&gt;https://doi.org/10.1007/s11245-018-9612-y&lt;/url&gt;&lt;/related-urls&gt;&lt;/urls&gt;&lt;electronic-resource-num&gt;10.1007/s11245-018-9612-y&lt;/electronic-resource-num&gt;&lt;/record&gt;&lt;/Cite&gt;&lt;/EndNote&gt;</w:instrText>
      </w:r>
      <w:r w:rsidR="00B77D40" w:rsidRPr="002C119B">
        <w:rPr>
          <w:bCs/>
          <w:iCs/>
          <w:sz w:val="18"/>
          <w:szCs w:val="18"/>
          <w:lang w:val="en-US"/>
        </w:rPr>
        <w:fldChar w:fldCharType="separate"/>
      </w:r>
      <w:r w:rsidR="001F24E6">
        <w:rPr>
          <w:bCs/>
          <w:iCs/>
          <w:noProof/>
          <w:sz w:val="18"/>
          <w:szCs w:val="18"/>
          <w:lang w:val="en-US"/>
        </w:rPr>
        <w:t>(cf. Pritchard 2021: 1124)</w:t>
      </w:r>
      <w:r w:rsidR="00B77D40" w:rsidRPr="002C119B">
        <w:rPr>
          <w:bCs/>
          <w:iCs/>
          <w:sz w:val="18"/>
          <w:szCs w:val="18"/>
          <w:lang w:val="en-US"/>
        </w:rPr>
        <w:fldChar w:fldCharType="end"/>
      </w:r>
      <w:r w:rsidR="00AE6FE4">
        <w:rPr>
          <w:bCs/>
          <w:iCs/>
          <w:sz w:val="18"/>
          <w:szCs w:val="18"/>
          <w:lang w:val="en-US"/>
        </w:rPr>
        <w:t xml:space="preserve">. </w:t>
      </w:r>
      <w:r w:rsidR="00256BEA">
        <w:rPr>
          <w:bCs/>
          <w:iCs/>
          <w:sz w:val="18"/>
          <w:szCs w:val="18"/>
          <w:lang w:val="en-US"/>
        </w:rPr>
        <w:t>So,</w:t>
      </w:r>
      <w:r w:rsidR="001F24E6">
        <w:rPr>
          <w:bCs/>
          <w:iCs/>
          <w:sz w:val="18"/>
          <w:szCs w:val="18"/>
          <w:lang w:val="en-US"/>
        </w:rPr>
        <w:t xml:space="preserve"> there is good news and bad news. </w:t>
      </w:r>
      <w:r w:rsidR="00AE6FE4">
        <w:rPr>
          <w:bCs/>
          <w:iCs/>
          <w:sz w:val="18"/>
          <w:szCs w:val="18"/>
          <w:lang w:val="en-US"/>
        </w:rPr>
        <w:t xml:space="preserve">The bad news is that rational discourse </w:t>
      </w:r>
      <w:r w:rsidR="001F24E6">
        <w:rPr>
          <w:bCs/>
          <w:iCs/>
          <w:sz w:val="18"/>
          <w:szCs w:val="18"/>
          <w:lang w:val="en-US"/>
        </w:rPr>
        <w:t>does little more than uncover a disagreement or uncover the fact that there is no disagreement. T</w:t>
      </w:r>
      <w:r w:rsidR="00AE6FE4">
        <w:rPr>
          <w:bCs/>
          <w:iCs/>
          <w:sz w:val="18"/>
          <w:szCs w:val="18"/>
          <w:lang w:val="en-US"/>
        </w:rPr>
        <w:t>he good news is that</w:t>
      </w:r>
      <w:r w:rsidR="00EB659A">
        <w:rPr>
          <w:bCs/>
          <w:iCs/>
          <w:sz w:val="18"/>
          <w:szCs w:val="18"/>
          <w:lang w:val="en-US"/>
        </w:rPr>
        <w:t xml:space="preserve"> rational discourse </w:t>
      </w:r>
      <w:r w:rsidR="00AE6FE4">
        <w:rPr>
          <w:bCs/>
          <w:iCs/>
          <w:sz w:val="18"/>
          <w:szCs w:val="18"/>
          <w:lang w:val="en-US"/>
        </w:rPr>
        <w:t>is not always needed</w:t>
      </w:r>
      <w:r w:rsidR="001F24E6">
        <w:rPr>
          <w:bCs/>
          <w:iCs/>
          <w:sz w:val="18"/>
          <w:szCs w:val="18"/>
          <w:lang w:val="en-US"/>
        </w:rPr>
        <w:t xml:space="preserve"> since r</w:t>
      </w:r>
      <w:r w:rsidR="00EB659A">
        <w:rPr>
          <w:bCs/>
          <w:iCs/>
          <w:sz w:val="18"/>
          <w:szCs w:val="18"/>
          <w:lang w:val="en-US"/>
        </w:rPr>
        <w:t xml:space="preserve">ational </w:t>
      </w:r>
      <w:r w:rsidR="00EB659A">
        <w:rPr>
          <w:bCs/>
          <w:i/>
          <w:sz w:val="18"/>
          <w:szCs w:val="18"/>
          <w:lang w:val="en-US"/>
        </w:rPr>
        <w:t xml:space="preserve">conduct </w:t>
      </w:r>
      <w:r w:rsidR="00EB659A">
        <w:rPr>
          <w:bCs/>
          <w:iCs/>
          <w:sz w:val="18"/>
          <w:szCs w:val="18"/>
          <w:lang w:val="en-US"/>
        </w:rPr>
        <w:t>is</w:t>
      </w:r>
      <w:r w:rsidR="00335D23">
        <w:rPr>
          <w:bCs/>
          <w:iCs/>
          <w:sz w:val="18"/>
          <w:szCs w:val="18"/>
          <w:lang w:val="en-US"/>
        </w:rPr>
        <w:t xml:space="preserve">, in some situations, </w:t>
      </w:r>
      <w:r w:rsidR="00EB659A">
        <w:rPr>
          <w:bCs/>
          <w:iCs/>
          <w:sz w:val="18"/>
          <w:szCs w:val="18"/>
          <w:lang w:val="en-US"/>
        </w:rPr>
        <w:t xml:space="preserve">more than enough. </w:t>
      </w:r>
    </w:p>
    <w:p w14:paraId="6F4E04C0" w14:textId="3D79F027" w:rsidR="00FB569D" w:rsidRPr="00D71A85" w:rsidRDefault="0098118A" w:rsidP="00B86C24">
      <w:pPr>
        <w:spacing w:after="0" w:line="360" w:lineRule="auto"/>
        <w:ind w:firstLine="708"/>
        <w:jc w:val="both"/>
        <w:outlineLvl w:val="0"/>
        <w:rPr>
          <w:bCs/>
          <w:iCs/>
          <w:sz w:val="18"/>
          <w:szCs w:val="18"/>
          <w:lang w:val="en-US"/>
        </w:rPr>
      </w:pPr>
      <w:r w:rsidRPr="00D71A85">
        <w:rPr>
          <w:bCs/>
          <w:iCs/>
          <w:sz w:val="18"/>
          <w:szCs w:val="18"/>
          <w:lang w:val="en-US"/>
        </w:rPr>
        <w:t xml:space="preserve"> </w:t>
      </w:r>
    </w:p>
    <w:p w14:paraId="348FAB4F" w14:textId="4BD4FD76" w:rsidR="000238B9" w:rsidRPr="00D71A85" w:rsidRDefault="000238B9" w:rsidP="000238B9">
      <w:pPr>
        <w:spacing w:after="0" w:line="360" w:lineRule="auto"/>
        <w:jc w:val="both"/>
        <w:outlineLvl w:val="0"/>
        <w:rPr>
          <w:b/>
          <w:iCs/>
          <w:sz w:val="18"/>
          <w:szCs w:val="18"/>
          <w:lang w:val="en-US"/>
        </w:rPr>
      </w:pPr>
      <w:r w:rsidRPr="00D71A85">
        <w:rPr>
          <w:b/>
          <w:iCs/>
          <w:sz w:val="18"/>
          <w:szCs w:val="18"/>
          <w:lang w:val="en-US"/>
        </w:rPr>
        <w:t>5. Conclusion: The function of argumentation in disagreement</w:t>
      </w:r>
    </w:p>
    <w:p w14:paraId="07C18FC3" w14:textId="77777777" w:rsidR="000238B9" w:rsidRPr="00D71A85" w:rsidRDefault="000238B9" w:rsidP="000238B9">
      <w:pPr>
        <w:spacing w:after="0" w:line="360" w:lineRule="auto"/>
        <w:jc w:val="both"/>
        <w:outlineLvl w:val="0"/>
        <w:rPr>
          <w:bCs/>
          <w:iCs/>
          <w:sz w:val="18"/>
          <w:szCs w:val="18"/>
          <w:lang w:val="en-US"/>
        </w:rPr>
      </w:pPr>
    </w:p>
    <w:p w14:paraId="267BBC3E" w14:textId="56D51268" w:rsidR="000238B9" w:rsidRPr="00D71A85" w:rsidRDefault="000238B9" w:rsidP="000238B9">
      <w:pPr>
        <w:spacing w:after="0" w:line="360" w:lineRule="auto"/>
        <w:jc w:val="both"/>
        <w:outlineLvl w:val="0"/>
        <w:rPr>
          <w:bCs/>
          <w:sz w:val="18"/>
          <w:szCs w:val="18"/>
          <w:lang w:val="en-US"/>
        </w:rPr>
      </w:pPr>
      <w:r w:rsidRPr="00D71A85">
        <w:rPr>
          <w:bCs/>
          <w:sz w:val="18"/>
          <w:szCs w:val="18"/>
          <w:lang w:val="en-US"/>
        </w:rPr>
        <w:t xml:space="preserve">I have started by calling into question the assumption that deep disagreements should be afforded a special status because of their connection to some extraordinary propositions. This </w:t>
      </w:r>
      <w:r w:rsidR="00256BEA" w:rsidRPr="00D71A85">
        <w:rPr>
          <w:bCs/>
          <w:sz w:val="18"/>
          <w:szCs w:val="18"/>
          <w:lang w:val="en-US"/>
        </w:rPr>
        <w:t>led</w:t>
      </w:r>
      <w:r w:rsidRPr="00D71A85">
        <w:rPr>
          <w:bCs/>
          <w:sz w:val="18"/>
          <w:szCs w:val="18"/>
          <w:lang w:val="en-US"/>
        </w:rPr>
        <w:t xml:space="preserve"> to the conclusion that disagreements ar</w:t>
      </w:r>
      <w:r w:rsidR="00374F13" w:rsidRPr="00D71A85">
        <w:rPr>
          <w:bCs/>
          <w:sz w:val="18"/>
          <w:szCs w:val="18"/>
          <w:lang w:val="en-US"/>
        </w:rPr>
        <w:t>e deep by definition</w:t>
      </w:r>
      <w:r w:rsidR="00F119D2">
        <w:rPr>
          <w:bCs/>
          <w:sz w:val="18"/>
          <w:szCs w:val="18"/>
          <w:lang w:val="en-US"/>
        </w:rPr>
        <w:t>, that is,</w:t>
      </w:r>
      <w:r w:rsidRPr="00D71A85">
        <w:rPr>
          <w:bCs/>
          <w:sz w:val="18"/>
          <w:szCs w:val="18"/>
          <w:lang w:val="en-US"/>
        </w:rPr>
        <w:t xml:space="preserve"> the </w:t>
      </w:r>
      <w:r w:rsidR="00374F13" w:rsidRPr="00D71A85">
        <w:rPr>
          <w:bCs/>
          <w:sz w:val="18"/>
          <w:szCs w:val="18"/>
          <w:lang w:val="en-US"/>
        </w:rPr>
        <w:t xml:space="preserve">disagreeing </w:t>
      </w:r>
      <w:r w:rsidRPr="00D71A85">
        <w:rPr>
          <w:bCs/>
          <w:sz w:val="18"/>
          <w:szCs w:val="18"/>
          <w:lang w:val="en-US"/>
        </w:rPr>
        <w:t>parties have yet to discover any</w:t>
      </w:r>
      <w:r w:rsidR="00374F13" w:rsidRPr="00D71A85">
        <w:rPr>
          <w:bCs/>
          <w:sz w:val="18"/>
          <w:szCs w:val="18"/>
          <w:lang w:val="en-US"/>
        </w:rPr>
        <w:t xml:space="preserve"> </w:t>
      </w:r>
      <w:r w:rsidRPr="00D71A85">
        <w:rPr>
          <w:bCs/>
          <w:sz w:val="18"/>
          <w:szCs w:val="18"/>
          <w:lang w:val="en-US"/>
        </w:rPr>
        <w:t xml:space="preserve">rock-bottom </w:t>
      </w:r>
      <w:r w:rsidR="00374F13" w:rsidRPr="00D71A85">
        <w:rPr>
          <w:bCs/>
          <w:sz w:val="18"/>
          <w:szCs w:val="18"/>
          <w:lang w:val="en-US"/>
        </w:rPr>
        <w:t xml:space="preserve">on which to build </w:t>
      </w:r>
      <w:r w:rsidR="009B0E13">
        <w:rPr>
          <w:bCs/>
          <w:sz w:val="18"/>
          <w:szCs w:val="18"/>
          <w:lang w:val="en-US"/>
        </w:rPr>
        <w:t xml:space="preserve">discursively </w:t>
      </w:r>
      <w:r w:rsidR="00374F13" w:rsidRPr="00D71A85">
        <w:rPr>
          <w:bCs/>
          <w:sz w:val="18"/>
          <w:szCs w:val="18"/>
          <w:lang w:val="en-US"/>
        </w:rPr>
        <w:t xml:space="preserve">towards </w:t>
      </w:r>
      <w:r w:rsidR="00335D23">
        <w:rPr>
          <w:bCs/>
          <w:sz w:val="18"/>
          <w:szCs w:val="18"/>
          <w:lang w:val="en-US"/>
        </w:rPr>
        <w:t xml:space="preserve">a </w:t>
      </w:r>
      <w:r w:rsidR="00374F13" w:rsidRPr="00D71A85">
        <w:rPr>
          <w:bCs/>
          <w:sz w:val="18"/>
          <w:szCs w:val="18"/>
          <w:lang w:val="en-US"/>
        </w:rPr>
        <w:t>resolution</w:t>
      </w:r>
      <w:r w:rsidRPr="00D71A85">
        <w:rPr>
          <w:bCs/>
          <w:sz w:val="18"/>
          <w:szCs w:val="18"/>
          <w:lang w:val="en-US"/>
        </w:rPr>
        <w:t xml:space="preserve">. </w:t>
      </w:r>
      <w:r w:rsidR="00374F13" w:rsidRPr="00D71A85">
        <w:rPr>
          <w:bCs/>
          <w:sz w:val="18"/>
          <w:szCs w:val="18"/>
          <w:lang w:val="en-US"/>
        </w:rPr>
        <w:t>But this does not mean that they are condemned to act irrationally. D</w:t>
      </w:r>
      <w:r w:rsidRPr="00D71A85">
        <w:rPr>
          <w:bCs/>
          <w:sz w:val="18"/>
          <w:szCs w:val="18"/>
          <w:lang w:val="en-US"/>
        </w:rPr>
        <w:t>isagreements</w:t>
      </w:r>
      <w:r w:rsidR="00374F13" w:rsidRPr="00D71A85">
        <w:rPr>
          <w:bCs/>
          <w:sz w:val="18"/>
          <w:szCs w:val="18"/>
          <w:lang w:val="en-US"/>
        </w:rPr>
        <w:t xml:space="preserve">, deep </w:t>
      </w:r>
      <w:r w:rsidR="00037772">
        <w:rPr>
          <w:bCs/>
          <w:sz w:val="18"/>
          <w:szCs w:val="18"/>
          <w:lang w:val="en-US"/>
        </w:rPr>
        <w:t>as they may be</w:t>
      </w:r>
      <w:r w:rsidR="00374F13" w:rsidRPr="00D71A85">
        <w:rPr>
          <w:bCs/>
          <w:sz w:val="18"/>
          <w:szCs w:val="18"/>
          <w:lang w:val="en-US"/>
        </w:rPr>
        <w:t xml:space="preserve">, </w:t>
      </w:r>
      <w:r w:rsidR="00037772">
        <w:rPr>
          <w:bCs/>
          <w:sz w:val="18"/>
          <w:szCs w:val="18"/>
          <w:lang w:val="en-US"/>
        </w:rPr>
        <w:t>can sometimes</w:t>
      </w:r>
      <w:r w:rsidR="00374F13" w:rsidRPr="00D71A85">
        <w:rPr>
          <w:bCs/>
          <w:sz w:val="18"/>
          <w:szCs w:val="18"/>
          <w:lang w:val="en-US"/>
        </w:rPr>
        <w:t xml:space="preserve"> be solved through shared experiences</w:t>
      </w:r>
      <w:r w:rsidR="00037772">
        <w:rPr>
          <w:bCs/>
          <w:sz w:val="18"/>
          <w:szCs w:val="18"/>
          <w:lang w:val="en-US"/>
        </w:rPr>
        <w:t xml:space="preserve"> of facts</w:t>
      </w:r>
      <w:r w:rsidR="00374F13" w:rsidRPr="00D71A85">
        <w:rPr>
          <w:bCs/>
          <w:sz w:val="18"/>
          <w:szCs w:val="18"/>
          <w:lang w:val="en-US"/>
        </w:rPr>
        <w:t xml:space="preserve">. </w:t>
      </w:r>
      <w:r w:rsidRPr="00D71A85">
        <w:rPr>
          <w:bCs/>
          <w:sz w:val="18"/>
          <w:szCs w:val="18"/>
          <w:lang w:val="en-US"/>
        </w:rPr>
        <w:t>Th</w:t>
      </w:r>
      <w:r w:rsidR="00374F13" w:rsidRPr="00D71A85">
        <w:rPr>
          <w:bCs/>
          <w:sz w:val="18"/>
          <w:szCs w:val="18"/>
          <w:lang w:val="en-US"/>
        </w:rPr>
        <w:t>e</w:t>
      </w:r>
      <w:r w:rsidRPr="00D71A85">
        <w:rPr>
          <w:bCs/>
          <w:sz w:val="18"/>
          <w:szCs w:val="18"/>
          <w:lang w:val="en-US"/>
        </w:rPr>
        <w:t xml:space="preserve"> rationality</w:t>
      </w:r>
      <w:r w:rsidR="00374F13" w:rsidRPr="00D71A85">
        <w:rPr>
          <w:bCs/>
          <w:sz w:val="18"/>
          <w:szCs w:val="18"/>
          <w:lang w:val="en-US"/>
        </w:rPr>
        <w:t xml:space="preserve"> in such a case</w:t>
      </w:r>
      <w:r w:rsidRPr="00D71A85">
        <w:rPr>
          <w:bCs/>
          <w:sz w:val="18"/>
          <w:szCs w:val="18"/>
          <w:lang w:val="en-US"/>
        </w:rPr>
        <w:t xml:space="preserve"> is heavily dependent on what is conventionally acceptable as experiencing facts given a certain context</w:t>
      </w:r>
      <w:r w:rsidR="00374F13" w:rsidRPr="00D71A85">
        <w:rPr>
          <w:bCs/>
          <w:sz w:val="18"/>
          <w:szCs w:val="18"/>
          <w:lang w:val="en-US"/>
        </w:rPr>
        <w:t xml:space="preserve"> or</w:t>
      </w:r>
      <w:r w:rsidR="009B0E13">
        <w:rPr>
          <w:bCs/>
          <w:sz w:val="18"/>
          <w:szCs w:val="18"/>
          <w:lang w:val="en-US"/>
        </w:rPr>
        <w:t xml:space="preserve"> </w:t>
      </w:r>
      <w:r w:rsidR="00374F13" w:rsidRPr="00D71A85">
        <w:rPr>
          <w:bCs/>
          <w:sz w:val="18"/>
          <w:szCs w:val="18"/>
          <w:lang w:val="en-US"/>
        </w:rPr>
        <w:t>epistemic culture</w:t>
      </w:r>
      <w:r w:rsidRPr="00D71A85">
        <w:rPr>
          <w:bCs/>
          <w:sz w:val="18"/>
          <w:szCs w:val="18"/>
          <w:lang w:val="en-US"/>
        </w:rPr>
        <w:t>.</w:t>
      </w:r>
      <w:r w:rsidR="00037772">
        <w:rPr>
          <w:bCs/>
          <w:sz w:val="18"/>
          <w:szCs w:val="18"/>
          <w:lang w:val="en-US"/>
        </w:rPr>
        <w:t xml:space="preserve"> Are there irresolvable disagreements out there? Surely.</w:t>
      </w:r>
      <w:r w:rsidR="00374F13" w:rsidRPr="00D71A85">
        <w:rPr>
          <w:bCs/>
          <w:sz w:val="18"/>
          <w:szCs w:val="18"/>
          <w:lang w:val="en-US"/>
        </w:rPr>
        <w:t xml:space="preserve"> </w:t>
      </w:r>
      <w:r w:rsidR="00F119D2">
        <w:rPr>
          <w:bCs/>
          <w:sz w:val="18"/>
          <w:szCs w:val="18"/>
          <w:lang w:val="en-US"/>
        </w:rPr>
        <w:t>For some</w:t>
      </w:r>
      <w:r w:rsidR="00037772">
        <w:rPr>
          <w:bCs/>
          <w:sz w:val="18"/>
          <w:szCs w:val="18"/>
          <w:lang w:val="en-US"/>
        </w:rPr>
        <w:t xml:space="preserve"> disagreements</w:t>
      </w:r>
      <w:r w:rsidR="00F119D2">
        <w:rPr>
          <w:bCs/>
          <w:sz w:val="18"/>
          <w:szCs w:val="18"/>
          <w:lang w:val="en-US"/>
        </w:rPr>
        <w:t xml:space="preserve">, </w:t>
      </w:r>
      <w:r w:rsidR="00037772">
        <w:rPr>
          <w:bCs/>
          <w:sz w:val="18"/>
          <w:szCs w:val="18"/>
          <w:lang w:val="en-US"/>
        </w:rPr>
        <w:t xml:space="preserve">there </w:t>
      </w:r>
      <w:r w:rsidR="00F119D2">
        <w:rPr>
          <w:bCs/>
          <w:sz w:val="18"/>
          <w:szCs w:val="18"/>
          <w:lang w:val="en-US"/>
        </w:rPr>
        <w:t>are</w:t>
      </w:r>
      <w:r w:rsidR="00037772">
        <w:rPr>
          <w:bCs/>
          <w:sz w:val="18"/>
          <w:szCs w:val="18"/>
          <w:lang w:val="en-US"/>
        </w:rPr>
        <w:t xml:space="preserve"> no fact that the parties could jointly experience. Other</w:t>
      </w:r>
      <w:r w:rsidR="00F119D2">
        <w:rPr>
          <w:bCs/>
          <w:sz w:val="18"/>
          <w:szCs w:val="18"/>
          <w:lang w:val="en-US"/>
        </w:rPr>
        <w:t xml:space="preserve"> disagreements</w:t>
      </w:r>
      <w:r w:rsidR="00037772">
        <w:rPr>
          <w:bCs/>
          <w:sz w:val="18"/>
          <w:szCs w:val="18"/>
          <w:lang w:val="en-US"/>
        </w:rPr>
        <w:t xml:space="preserve"> are </w:t>
      </w:r>
      <w:r w:rsidR="00F119D2">
        <w:rPr>
          <w:bCs/>
          <w:sz w:val="18"/>
          <w:szCs w:val="18"/>
          <w:lang w:val="en-US"/>
        </w:rPr>
        <w:t xml:space="preserve">simply </w:t>
      </w:r>
      <w:r w:rsidR="00037772">
        <w:rPr>
          <w:bCs/>
          <w:sz w:val="18"/>
          <w:szCs w:val="18"/>
          <w:lang w:val="en-US"/>
        </w:rPr>
        <w:t xml:space="preserve">too </w:t>
      </w:r>
      <w:r w:rsidR="00256BEA">
        <w:rPr>
          <w:bCs/>
          <w:sz w:val="18"/>
          <w:szCs w:val="18"/>
          <w:lang w:val="en-US"/>
        </w:rPr>
        <w:t>complex,</w:t>
      </w:r>
      <w:r w:rsidR="00037772">
        <w:rPr>
          <w:bCs/>
          <w:sz w:val="18"/>
          <w:szCs w:val="18"/>
          <w:lang w:val="en-US"/>
        </w:rPr>
        <w:t xml:space="preserve"> and the parties have little reason (and patience) to undergo a thorough analysis.</w:t>
      </w:r>
    </w:p>
    <w:p w14:paraId="648113F7" w14:textId="78557FCB" w:rsidR="000E397C" w:rsidRPr="00646CD5" w:rsidRDefault="00037772" w:rsidP="00646CD5">
      <w:pPr>
        <w:spacing w:after="0" w:line="360" w:lineRule="auto"/>
        <w:ind w:firstLine="708"/>
        <w:jc w:val="both"/>
        <w:outlineLvl w:val="0"/>
        <w:rPr>
          <w:bCs/>
          <w:iCs/>
          <w:sz w:val="18"/>
          <w:szCs w:val="18"/>
          <w:lang w:val="en-US"/>
        </w:rPr>
      </w:pPr>
      <w:r>
        <w:rPr>
          <w:bCs/>
          <w:iCs/>
          <w:sz w:val="18"/>
          <w:szCs w:val="18"/>
          <w:lang w:val="en-US"/>
        </w:rPr>
        <w:t>I want to conclude by noting that the function of argumentation (or reason-giving) is changed in this account</w:t>
      </w:r>
      <w:r w:rsidR="009B0E13">
        <w:rPr>
          <w:bCs/>
          <w:iCs/>
          <w:sz w:val="18"/>
          <w:szCs w:val="18"/>
          <w:lang w:val="en-US"/>
        </w:rPr>
        <w:t xml:space="preserve">. </w:t>
      </w:r>
      <w:r w:rsidR="00706AE0" w:rsidRPr="00D71A85">
        <w:rPr>
          <w:bCs/>
          <w:iCs/>
          <w:sz w:val="18"/>
          <w:szCs w:val="18"/>
          <w:lang w:val="en-US"/>
        </w:rPr>
        <w:t xml:space="preserve">Argumentation does play an essential role in the resolution of </w:t>
      </w:r>
      <w:r w:rsidR="00256BEA" w:rsidRPr="00D71A85">
        <w:rPr>
          <w:bCs/>
          <w:iCs/>
          <w:sz w:val="18"/>
          <w:szCs w:val="18"/>
          <w:lang w:val="en-US"/>
        </w:rPr>
        <w:t>disagreements,</w:t>
      </w:r>
      <w:r w:rsidR="00706AE0" w:rsidRPr="00D71A85">
        <w:rPr>
          <w:bCs/>
          <w:iCs/>
          <w:sz w:val="18"/>
          <w:szCs w:val="18"/>
          <w:lang w:val="en-US"/>
        </w:rPr>
        <w:t xml:space="preserve"> and it is exactly the role we have seen it play in both the imaginary examples of Lynch and Matheson and in the modified example</w:t>
      </w:r>
      <w:r>
        <w:rPr>
          <w:bCs/>
          <w:iCs/>
          <w:sz w:val="18"/>
          <w:szCs w:val="18"/>
          <w:lang w:val="en-US"/>
        </w:rPr>
        <w:t>s provided in this paper</w:t>
      </w:r>
      <w:r w:rsidR="00706AE0" w:rsidRPr="00D71A85">
        <w:rPr>
          <w:bCs/>
          <w:iCs/>
          <w:sz w:val="18"/>
          <w:szCs w:val="18"/>
          <w:lang w:val="en-US"/>
        </w:rPr>
        <w:t>. Argumentation is the speech act by means of which we scope the depth of our disagreements</w:t>
      </w:r>
      <w:r w:rsidR="00DC6FD5" w:rsidRPr="00D71A85">
        <w:rPr>
          <w:bCs/>
          <w:iCs/>
          <w:sz w:val="18"/>
          <w:szCs w:val="18"/>
          <w:lang w:val="en-US"/>
        </w:rPr>
        <w:t>.</w:t>
      </w:r>
      <w:r>
        <w:rPr>
          <w:bCs/>
          <w:iCs/>
          <w:sz w:val="18"/>
          <w:szCs w:val="18"/>
          <w:lang w:val="en-US"/>
        </w:rPr>
        <w:t xml:space="preserve"> Argumentation is an explorative act.</w:t>
      </w:r>
      <w:r w:rsidR="009B0E13">
        <w:rPr>
          <w:bCs/>
          <w:iCs/>
          <w:sz w:val="18"/>
          <w:szCs w:val="18"/>
          <w:lang w:val="en-US"/>
        </w:rPr>
        <w:t xml:space="preserve"> </w:t>
      </w:r>
      <w:r w:rsidR="000E397C">
        <w:rPr>
          <w:bCs/>
          <w:iCs/>
          <w:sz w:val="18"/>
          <w:szCs w:val="18"/>
          <w:lang w:val="en-US"/>
        </w:rPr>
        <w:t xml:space="preserve">As we go deeper, we might discover: (i) that </w:t>
      </w:r>
      <w:r w:rsidR="009B0E13">
        <w:rPr>
          <w:bCs/>
          <w:iCs/>
          <w:sz w:val="18"/>
          <w:szCs w:val="18"/>
          <w:lang w:val="en-US"/>
        </w:rPr>
        <w:t xml:space="preserve">what seemed to be a disagreement </w:t>
      </w:r>
      <w:r w:rsidR="00A61998">
        <w:rPr>
          <w:bCs/>
          <w:iCs/>
          <w:sz w:val="18"/>
          <w:szCs w:val="18"/>
          <w:lang w:val="en-US"/>
        </w:rPr>
        <w:t>is not</w:t>
      </w:r>
      <w:r w:rsidR="009B0E13">
        <w:rPr>
          <w:bCs/>
          <w:iCs/>
          <w:sz w:val="18"/>
          <w:szCs w:val="18"/>
          <w:lang w:val="en-US"/>
        </w:rPr>
        <w:t xml:space="preserve"> a disagreement after all</w:t>
      </w:r>
      <w:r w:rsidR="000E397C">
        <w:rPr>
          <w:bCs/>
          <w:iCs/>
          <w:sz w:val="18"/>
          <w:szCs w:val="18"/>
          <w:lang w:val="en-US"/>
        </w:rPr>
        <w:t xml:space="preserve"> (</w:t>
      </w:r>
      <w:r>
        <w:rPr>
          <w:bCs/>
          <w:iCs/>
          <w:sz w:val="18"/>
          <w:szCs w:val="18"/>
          <w:lang w:val="en-US"/>
        </w:rPr>
        <w:t xml:space="preserve">there is some forgotten </w:t>
      </w:r>
      <w:r w:rsidR="000E397C">
        <w:rPr>
          <w:bCs/>
          <w:iCs/>
          <w:sz w:val="18"/>
          <w:szCs w:val="18"/>
          <w:lang w:val="en-US"/>
        </w:rPr>
        <w:t xml:space="preserve">common ground); (ii) that the disagreement is </w:t>
      </w:r>
      <w:r w:rsidR="00A61998">
        <w:rPr>
          <w:bCs/>
          <w:iCs/>
          <w:sz w:val="18"/>
          <w:szCs w:val="18"/>
          <w:lang w:val="en-US"/>
        </w:rPr>
        <w:t>real,</w:t>
      </w:r>
      <w:r w:rsidR="000E397C">
        <w:rPr>
          <w:bCs/>
          <w:iCs/>
          <w:sz w:val="18"/>
          <w:szCs w:val="18"/>
          <w:lang w:val="en-US"/>
        </w:rPr>
        <w:t xml:space="preserve"> and it can be resolved through joint experience</w:t>
      </w:r>
      <w:r>
        <w:rPr>
          <w:bCs/>
          <w:iCs/>
          <w:sz w:val="18"/>
          <w:szCs w:val="18"/>
          <w:lang w:val="en-US"/>
        </w:rPr>
        <w:t>s</w:t>
      </w:r>
      <w:r w:rsidR="000E397C">
        <w:rPr>
          <w:bCs/>
          <w:iCs/>
          <w:sz w:val="18"/>
          <w:szCs w:val="18"/>
          <w:lang w:val="en-US"/>
        </w:rPr>
        <w:t xml:space="preserve">; and (iii) that the disagreement is </w:t>
      </w:r>
      <w:r w:rsidR="00A61998">
        <w:rPr>
          <w:bCs/>
          <w:iCs/>
          <w:sz w:val="18"/>
          <w:szCs w:val="18"/>
          <w:lang w:val="en-US"/>
        </w:rPr>
        <w:t>real,</w:t>
      </w:r>
      <w:r w:rsidR="000E397C">
        <w:rPr>
          <w:bCs/>
          <w:iCs/>
          <w:sz w:val="18"/>
          <w:szCs w:val="18"/>
          <w:lang w:val="en-US"/>
        </w:rPr>
        <w:t xml:space="preserve"> but it cannot be resolved through joint experiences.</w:t>
      </w:r>
      <w:r w:rsidR="00646CD5">
        <w:rPr>
          <w:bCs/>
          <w:iCs/>
          <w:sz w:val="18"/>
          <w:szCs w:val="18"/>
          <w:lang w:val="en-US"/>
        </w:rPr>
        <w:t xml:space="preserve"> </w:t>
      </w:r>
      <w:r w:rsidR="000E397C">
        <w:rPr>
          <w:bCs/>
          <w:sz w:val="18"/>
          <w:szCs w:val="18"/>
          <w:lang w:val="en-US"/>
        </w:rPr>
        <w:t>Argumentation in the present account is still important but it</w:t>
      </w:r>
      <w:r w:rsidR="00A5251E">
        <w:rPr>
          <w:bCs/>
          <w:sz w:val="18"/>
          <w:szCs w:val="18"/>
          <w:lang w:val="en-US"/>
        </w:rPr>
        <w:t xml:space="preserve"> is only indirectly related to resolution through its function of revealing what, if anything, </w:t>
      </w:r>
      <w:r w:rsidR="00F119D2">
        <w:rPr>
          <w:bCs/>
          <w:sz w:val="18"/>
          <w:szCs w:val="18"/>
          <w:lang w:val="en-US"/>
        </w:rPr>
        <w:t>the discussants</w:t>
      </w:r>
      <w:r w:rsidR="00A5251E">
        <w:rPr>
          <w:bCs/>
          <w:sz w:val="18"/>
          <w:szCs w:val="18"/>
          <w:lang w:val="en-US"/>
        </w:rPr>
        <w:t xml:space="preserve"> share</w:t>
      </w:r>
      <w:r w:rsidR="00F119D2">
        <w:rPr>
          <w:bCs/>
          <w:sz w:val="18"/>
          <w:szCs w:val="18"/>
          <w:lang w:val="en-US"/>
        </w:rPr>
        <w:t xml:space="preserve"> in terms of starting points</w:t>
      </w:r>
      <w:r w:rsidR="00A5251E">
        <w:rPr>
          <w:bCs/>
          <w:sz w:val="18"/>
          <w:szCs w:val="18"/>
          <w:lang w:val="en-US"/>
        </w:rPr>
        <w:t>. We must a</w:t>
      </w:r>
      <w:r w:rsidR="000E397C">
        <w:rPr>
          <w:bCs/>
          <w:sz w:val="18"/>
          <w:szCs w:val="18"/>
          <w:lang w:val="en-US"/>
        </w:rPr>
        <w:t xml:space="preserve">gree </w:t>
      </w:r>
      <w:r w:rsidR="00A5251E">
        <w:rPr>
          <w:bCs/>
          <w:sz w:val="18"/>
          <w:szCs w:val="18"/>
          <w:lang w:val="en-US"/>
        </w:rPr>
        <w:t xml:space="preserve">therefore </w:t>
      </w:r>
      <w:r w:rsidR="000E397C">
        <w:rPr>
          <w:bCs/>
          <w:sz w:val="18"/>
          <w:szCs w:val="18"/>
          <w:lang w:val="en-US"/>
        </w:rPr>
        <w:t xml:space="preserve">with Newman’s </w:t>
      </w:r>
      <w:r w:rsidR="00A5251E">
        <w:rPr>
          <w:bCs/>
          <w:sz w:val="18"/>
          <w:szCs w:val="18"/>
          <w:lang w:val="en-US"/>
        </w:rPr>
        <w:t>conclusion that “w</w:t>
      </w:r>
      <w:r w:rsidR="00A5251E" w:rsidRPr="00A5251E">
        <w:rPr>
          <w:bCs/>
          <w:sz w:val="18"/>
          <w:szCs w:val="18"/>
          <w:lang w:val="en-US"/>
        </w:rPr>
        <w:t>hen men understand what each other mean, they see, for the most part, that controversy is either superfluous or hopeless</w:t>
      </w:r>
      <w:r w:rsidR="00A5251E">
        <w:rPr>
          <w:bCs/>
          <w:sz w:val="18"/>
          <w:szCs w:val="18"/>
          <w:lang w:val="en-US"/>
        </w:rPr>
        <w:t xml:space="preserve">” </w:t>
      </w:r>
      <w:r w:rsidR="00A5251E">
        <w:rPr>
          <w:bCs/>
          <w:sz w:val="18"/>
          <w:szCs w:val="18"/>
          <w:lang w:val="en-US"/>
        </w:rPr>
        <w:lastRenderedPageBreak/>
        <w:fldChar w:fldCharType="begin"/>
      </w:r>
      <w:r w:rsidR="00A5251E">
        <w:rPr>
          <w:bCs/>
          <w:sz w:val="18"/>
          <w:szCs w:val="18"/>
          <w:lang w:val="en-US"/>
        </w:rPr>
        <w:instrText xml:space="preserve"> ADDIN EN.CITE &lt;EndNote&gt;&lt;Cite&gt;&lt;Author&gt;Newman&lt;/Author&gt;&lt;Year&gt;1844&lt;/Year&gt;&lt;RecNum&gt;3553&lt;/RecNum&gt;&lt;Pages&gt;193&lt;/Pages&gt;&lt;DisplayText&gt;(Newman 1844: 193)&lt;/DisplayText&gt;&lt;record&gt;&lt;rec-number&gt;3553&lt;/rec-number&gt;&lt;foreign-keys&gt;&lt;key app="EN" db-id="wwdewr2pcts2f2esazb5wxdcpxxf9ppv55tv" timestamp="1650439571"&gt;3553&lt;/key&gt;&lt;/foreign-keys&gt;&lt;ref-type name="Book"&gt;6&lt;/ref-type&gt;&lt;contributors&gt;&lt;authors&gt;&lt;author&gt;Newman, J. H. &lt;/author&gt;&lt;/authors&gt;&lt;/contributors&gt;&lt;titles&gt;&lt;title&gt;Sermons Chiefly on the Theory of Religious Belief&lt;/title&gt;&lt;/titles&gt;&lt;dates&gt;&lt;year&gt;1844&lt;/year&gt;&lt;/dates&gt;&lt;pub-location&gt;London&lt;/pub-location&gt;&lt;publisher&gt;Francis &amp;amp; John Rivington&lt;/publisher&gt;&lt;urls&gt;&lt;/urls&gt;&lt;/record&gt;&lt;/Cite&gt;&lt;/EndNote&gt;</w:instrText>
      </w:r>
      <w:r w:rsidR="00A5251E">
        <w:rPr>
          <w:bCs/>
          <w:sz w:val="18"/>
          <w:szCs w:val="18"/>
          <w:lang w:val="en-US"/>
        </w:rPr>
        <w:fldChar w:fldCharType="separate"/>
      </w:r>
      <w:r w:rsidR="00A5251E">
        <w:rPr>
          <w:bCs/>
          <w:noProof/>
          <w:sz w:val="18"/>
          <w:szCs w:val="18"/>
          <w:lang w:val="en-US"/>
        </w:rPr>
        <w:t>(Newman 1844: 193)</w:t>
      </w:r>
      <w:r w:rsidR="00A5251E">
        <w:rPr>
          <w:bCs/>
          <w:sz w:val="18"/>
          <w:szCs w:val="18"/>
          <w:lang w:val="en-US"/>
        </w:rPr>
        <w:fldChar w:fldCharType="end"/>
      </w:r>
      <w:r w:rsidR="00A5251E">
        <w:rPr>
          <w:bCs/>
          <w:sz w:val="18"/>
          <w:szCs w:val="18"/>
          <w:lang w:val="en-US"/>
        </w:rPr>
        <w:t xml:space="preserve">. </w:t>
      </w:r>
      <w:r w:rsidR="00646CD5">
        <w:rPr>
          <w:bCs/>
          <w:sz w:val="18"/>
          <w:szCs w:val="18"/>
          <w:lang w:val="en-US"/>
        </w:rPr>
        <w:t>But</w:t>
      </w:r>
      <w:r w:rsidR="00A5251E">
        <w:rPr>
          <w:bCs/>
          <w:sz w:val="18"/>
          <w:szCs w:val="18"/>
          <w:lang w:val="en-US"/>
        </w:rPr>
        <w:t xml:space="preserve"> we must add </w:t>
      </w:r>
      <w:r w:rsidR="00F119D2">
        <w:rPr>
          <w:bCs/>
          <w:sz w:val="18"/>
          <w:szCs w:val="18"/>
          <w:lang w:val="en-US"/>
        </w:rPr>
        <w:t>this</w:t>
      </w:r>
      <w:r w:rsidR="00A61998">
        <w:rPr>
          <w:bCs/>
          <w:sz w:val="18"/>
          <w:szCs w:val="18"/>
          <w:lang w:val="en-US"/>
        </w:rPr>
        <w:t>:</w:t>
      </w:r>
      <w:r w:rsidR="00A5251E">
        <w:rPr>
          <w:bCs/>
          <w:sz w:val="18"/>
          <w:szCs w:val="18"/>
          <w:lang w:val="en-US"/>
        </w:rPr>
        <w:t xml:space="preserve"> that men come to understand what each other mean </w:t>
      </w:r>
      <w:r w:rsidR="00646CD5">
        <w:rPr>
          <w:bCs/>
          <w:sz w:val="18"/>
          <w:szCs w:val="18"/>
          <w:lang w:val="en-US"/>
        </w:rPr>
        <w:t xml:space="preserve">in part </w:t>
      </w:r>
      <w:r w:rsidR="00A5251E">
        <w:rPr>
          <w:bCs/>
          <w:sz w:val="18"/>
          <w:szCs w:val="18"/>
          <w:lang w:val="en-US"/>
        </w:rPr>
        <w:t xml:space="preserve">by </w:t>
      </w:r>
      <w:r w:rsidR="00646CD5">
        <w:rPr>
          <w:bCs/>
          <w:sz w:val="18"/>
          <w:szCs w:val="18"/>
          <w:lang w:val="en-US"/>
        </w:rPr>
        <w:t>exchanging arguments.</w:t>
      </w:r>
      <w:r w:rsidR="00A5251E">
        <w:rPr>
          <w:bCs/>
          <w:sz w:val="18"/>
          <w:szCs w:val="18"/>
          <w:lang w:val="en-US"/>
        </w:rPr>
        <w:t xml:space="preserve"> </w:t>
      </w:r>
    </w:p>
    <w:p w14:paraId="58F20423" w14:textId="352E2E93" w:rsidR="00F45C6F" w:rsidRPr="00D71A85" w:rsidRDefault="00E7597A" w:rsidP="001A513B">
      <w:pPr>
        <w:spacing w:after="0" w:line="360" w:lineRule="auto"/>
        <w:ind w:firstLine="708"/>
        <w:jc w:val="both"/>
        <w:outlineLvl w:val="0"/>
        <w:rPr>
          <w:bCs/>
          <w:sz w:val="18"/>
          <w:szCs w:val="18"/>
          <w:lang w:val="en-US"/>
        </w:rPr>
      </w:pPr>
      <w:r w:rsidRPr="00D71A85">
        <w:rPr>
          <w:bCs/>
          <w:sz w:val="18"/>
          <w:szCs w:val="18"/>
          <w:lang w:val="en-US"/>
        </w:rPr>
        <w:t>I</w:t>
      </w:r>
      <w:r w:rsidR="00646CD5">
        <w:rPr>
          <w:bCs/>
          <w:sz w:val="18"/>
          <w:szCs w:val="18"/>
          <w:lang w:val="en-US"/>
        </w:rPr>
        <w:t xml:space="preserve"> suspect one might feel that argumentation is thereby demoted. </w:t>
      </w:r>
      <w:r w:rsidR="00935398">
        <w:rPr>
          <w:bCs/>
          <w:sz w:val="18"/>
          <w:szCs w:val="18"/>
          <w:lang w:val="en-US"/>
        </w:rPr>
        <w:t>Yet</w:t>
      </w:r>
      <w:r w:rsidR="00646CD5">
        <w:rPr>
          <w:bCs/>
          <w:sz w:val="18"/>
          <w:szCs w:val="18"/>
          <w:lang w:val="en-US"/>
        </w:rPr>
        <w:t xml:space="preserve"> </w:t>
      </w:r>
      <w:r w:rsidR="00FF653E" w:rsidRPr="00D71A85">
        <w:rPr>
          <w:bCs/>
          <w:sz w:val="18"/>
          <w:szCs w:val="18"/>
          <w:lang w:val="en-US"/>
        </w:rPr>
        <w:t xml:space="preserve">both </w:t>
      </w:r>
      <w:r w:rsidR="00646CD5">
        <w:rPr>
          <w:bCs/>
          <w:sz w:val="18"/>
          <w:szCs w:val="18"/>
          <w:lang w:val="en-US"/>
        </w:rPr>
        <w:t xml:space="preserve">functions of argumentation – </w:t>
      </w:r>
      <w:r w:rsidR="00935398">
        <w:rPr>
          <w:bCs/>
          <w:sz w:val="18"/>
          <w:szCs w:val="18"/>
          <w:lang w:val="en-US"/>
        </w:rPr>
        <w:t xml:space="preserve">that of </w:t>
      </w:r>
      <w:r w:rsidR="00646CD5">
        <w:rPr>
          <w:bCs/>
          <w:sz w:val="18"/>
          <w:szCs w:val="18"/>
          <w:lang w:val="en-US"/>
        </w:rPr>
        <w:t>resol</w:t>
      </w:r>
      <w:r w:rsidR="00935398">
        <w:rPr>
          <w:bCs/>
          <w:sz w:val="18"/>
          <w:szCs w:val="18"/>
          <w:lang w:val="en-US"/>
        </w:rPr>
        <w:t>ving</w:t>
      </w:r>
      <w:r w:rsidR="00646CD5">
        <w:rPr>
          <w:bCs/>
          <w:sz w:val="18"/>
          <w:szCs w:val="18"/>
          <w:lang w:val="en-US"/>
        </w:rPr>
        <w:t xml:space="preserve"> and </w:t>
      </w:r>
      <w:r w:rsidR="00935398">
        <w:rPr>
          <w:bCs/>
          <w:sz w:val="18"/>
          <w:szCs w:val="18"/>
          <w:lang w:val="en-US"/>
        </w:rPr>
        <w:t xml:space="preserve">that of mutual </w:t>
      </w:r>
      <w:r w:rsidR="00646CD5">
        <w:rPr>
          <w:bCs/>
          <w:sz w:val="18"/>
          <w:szCs w:val="18"/>
          <w:lang w:val="en-US"/>
        </w:rPr>
        <w:t>understanding -</w:t>
      </w:r>
      <w:r w:rsidR="00AE139B" w:rsidRPr="00D71A85">
        <w:rPr>
          <w:bCs/>
          <w:sz w:val="18"/>
          <w:szCs w:val="18"/>
          <w:lang w:val="en-US"/>
        </w:rPr>
        <w:t xml:space="preserve"> have their origin in</w:t>
      </w:r>
      <w:r w:rsidR="00267FAA">
        <w:rPr>
          <w:bCs/>
          <w:sz w:val="18"/>
          <w:szCs w:val="18"/>
          <w:lang w:val="en-US"/>
        </w:rPr>
        <w:t xml:space="preserve"> </w:t>
      </w:r>
      <w:r w:rsidR="00935398">
        <w:rPr>
          <w:bCs/>
          <w:sz w:val="18"/>
          <w:szCs w:val="18"/>
          <w:lang w:val="en-US"/>
        </w:rPr>
        <w:t xml:space="preserve">the </w:t>
      </w:r>
      <w:r w:rsidR="00267FAA">
        <w:rPr>
          <w:bCs/>
          <w:sz w:val="18"/>
          <w:szCs w:val="18"/>
          <w:lang w:val="en-US"/>
        </w:rPr>
        <w:t>Socratic-</w:t>
      </w:r>
      <w:r w:rsidR="00AE139B" w:rsidRPr="00D71A85">
        <w:rPr>
          <w:bCs/>
          <w:sz w:val="18"/>
          <w:szCs w:val="18"/>
          <w:lang w:val="en-US"/>
        </w:rPr>
        <w:t>Platonic</w:t>
      </w:r>
      <w:r w:rsidR="00ED1C97">
        <w:rPr>
          <w:bCs/>
          <w:sz w:val="18"/>
          <w:szCs w:val="18"/>
          <w:lang w:val="en-US"/>
        </w:rPr>
        <w:t xml:space="preserve"> models of disagreement</w:t>
      </w:r>
      <w:r w:rsidRPr="00D71A85">
        <w:rPr>
          <w:bCs/>
          <w:sz w:val="18"/>
          <w:szCs w:val="18"/>
          <w:lang w:val="en-US"/>
        </w:rPr>
        <w:t>. T</w:t>
      </w:r>
      <w:r w:rsidR="00AE139B" w:rsidRPr="00D71A85">
        <w:rPr>
          <w:bCs/>
          <w:sz w:val="18"/>
          <w:szCs w:val="18"/>
          <w:lang w:val="en-US"/>
        </w:rPr>
        <w:t xml:space="preserve">he </w:t>
      </w:r>
      <w:r w:rsidRPr="00D71A85">
        <w:rPr>
          <w:bCs/>
          <w:sz w:val="18"/>
          <w:szCs w:val="18"/>
          <w:lang w:val="en-US"/>
        </w:rPr>
        <w:t xml:space="preserve">traditional account of argumentation </w:t>
      </w:r>
      <w:r w:rsidR="00ED1C97">
        <w:rPr>
          <w:bCs/>
          <w:sz w:val="18"/>
          <w:szCs w:val="18"/>
          <w:lang w:val="en-US"/>
        </w:rPr>
        <w:t>fits the image of</w:t>
      </w:r>
      <w:r w:rsidR="00AE139B" w:rsidRPr="00D71A85">
        <w:rPr>
          <w:bCs/>
          <w:sz w:val="18"/>
          <w:szCs w:val="18"/>
          <w:lang w:val="en-US"/>
        </w:rPr>
        <w:t xml:space="preserve"> Socrates </w:t>
      </w:r>
      <w:r w:rsidR="00ED1C97">
        <w:rPr>
          <w:bCs/>
          <w:sz w:val="18"/>
          <w:szCs w:val="18"/>
          <w:lang w:val="en-US"/>
        </w:rPr>
        <w:t xml:space="preserve">as </w:t>
      </w:r>
      <w:r w:rsidR="00AE139B" w:rsidRPr="00D71A85">
        <w:rPr>
          <w:bCs/>
          <w:sz w:val="18"/>
          <w:szCs w:val="18"/>
          <w:lang w:val="en-US"/>
        </w:rPr>
        <w:t xml:space="preserve">the critical </w:t>
      </w:r>
      <w:r w:rsidR="00256BEA" w:rsidRPr="00D71A85">
        <w:rPr>
          <w:bCs/>
          <w:sz w:val="18"/>
          <w:szCs w:val="18"/>
          <w:lang w:val="en-US"/>
        </w:rPr>
        <w:t>faultfinder</w:t>
      </w:r>
      <w:r w:rsidRPr="00D71A85">
        <w:rPr>
          <w:bCs/>
          <w:sz w:val="18"/>
          <w:szCs w:val="18"/>
          <w:lang w:val="en-US"/>
        </w:rPr>
        <w:t xml:space="preserve">, Socrates who took up the Oracle’s pronouncement seriously and set about to test either his views </w:t>
      </w:r>
      <w:r w:rsidR="00256BEA" w:rsidRPr="00D71A85">
        <w:rPr>
          <w:bCs/>
          <w:sz w:val="18"/>
          <w:szCs w:val="18"/>
          <w:lang w:val="en-US"/>
        </w:rPr>
        <w:t>or</w:t>
      </w:r>
      <w:r w:rsidRPr="00D71A85">
        <w:rPr>
          <w:bCs/>
          <w:sz w:val="18"/>
          <w:szCs w:val="18"/>
          <w:lang w:val="en-US"/>
        </w:rPr>
        <w:t xml:space="preserve"> those of others. This is the Socrates</w:t>
      </w:r>
      <w:r w:rsidR="00AE139B" w:rsidRPr="00D71A85">
        <w:rPr>
          <w:bCs/>
          <w:sz w:val="18"/>
          <w:szCs w:val="18"/>
          <w:lang w:val="en-US"/>
        </w:rPr>
        <w:t xml:space="preserve"> </w:t>
      </w:r>
      <w:r w:rsidRPr="00D71A85">
        <w:rPr>
          <w:bCs/>
          <w:sz w:val="18"/>
          <w:szCs w:val="18"/>
          <w:lang w:val="en-US"/>
        </w:rPr>
        <w:t xml:space="preserve">who battles the sophists </w:t>
      </w:r>
      <w:r w:rsidR="003841E1" w:rsidRPr="00D71A85">
        <w:rPr>
          <w:bCs/>
          <w:sz w:val="18"/>
          <w:szCs w:val="18"/>
          <w:lang w:val="en-US"/>
        </w:rPr>
        <w:t xml:space="preserve">and their pupils </w:t>
      </w:r>
      <w:r w:rsidRPr="00D71A85">
        <w:rPr>
          <w:bCs/>
          <w:sz w:val="18"/>
          <w:szCs w:val="18"/>
          <w:lang w:val="en-US"/>
        </w:rPr>
        <w:t>in</w:t>
      </w:r>
      <w:r w:rsidR="00AE139B" w:rsidRPr="00D71A85">
        <w:rPr>
          <w:bCs/>
          <w:sz w:val="18"/>
          <w:szCs w:val="18"/>
          <w:lang w:val="en-US"/>
        </w:rPr>
        <w:t xml:space="preserve"> dialogues such as </w:t>
      </w:r>
      <w:r w:rsidR="00AE139B" w:rsidRPr="00D71A85">
        <w:rPr>
          <w:bCs/>
          <w:i/>
          <w:iCs/>
          <w:sz w:val="18"/>
          <w:szCs w:val="18"/>
          <w:lang w:val="en-US"/>
        </w:rPr>
        <w:t>Protagoras</w:t>
      </w:r>
      <w:r w:rsidRPr="00D71A85">
        <w:rPr>
          <w:bCs/>
          <w:i/>
          <w:iCs/>
          <w:sz w:val="18"/>
          <w:szCs w:val="18"/>
          <w:lang w:val="en-US"/>
        </w:rPr>
        <w:t xml:space="preserve">, </w:t>
      </w:r>
      <w:r w:rsidR="00A61998" w:rsidRPr="00D71A85">
        <w:rPr>
          <w:bCs/>
          <w:i/>
          <w:iCs/>
          <w:sz w:val="18"/>
          <w:szCs w:val="18"/>
          <w:lang w:val="en-US"/>
        </w:rPr>
        <w:t>Gorgias,</w:t>
      </w:r>
      <w:r w:rsidRPr="00D71A85">
        <w:rPr>
          <w:bCs/>
          <w:i/>
          <w:iCs/>
          <w:sz w:val="18"/>
          <w:szCs w:val="18"/>
          <w:lang w:val="en-US"/>
        </w:rPr>
        <w:t xml:space="preserve"> </w:t>
      </w:r>
      <w:r w:rsidR="00AE139B" w:rsidRPr="00D71A85">
        <w:rPr>
          <w:bCs/>
          <w:sz w:val="18"/>
          <w:szCs w:val="18"/>
          <w:lang w:val="en-US"/>
        </w:rPr>
        <w:t xml:space="preserve">and </w:t>
      </w:r>
      <w:r w:rsidR="00AE139B" w:rsidRPr="00D71A85">
        <w:rPr>
          <w:bCs/>
          <w:i/>
          <w:iCs/>
          <w:sz w:val="18"/>
          <w:szCs w:val="18"/>
          <w:lang w:val="en-US"/>
        </w:rPr>
        <w:t>Hippias Minor</w:t>
      </w:r>
      <w:r w:rsidRPr="00D71A85">
        <w:rPr>
          <w:bCs/>
          <w:i/>
          <w:iCs/>
          <w:sz w:val="18"/>
          <w:szCs w:val="18"/>
          <w:lang w:val="en-US"/>
        </w:rPr>
        <w:t xml:space="preserve">. </w:t>
      </w:r>
      <w:r w:rsidRPr="00D71A85">
        <w:rPr>
          <w:bCs/>
          <w:sz w:val="18"/>
          <w:szCs w:val="18"/>
          <w:lang w:val="en-US"/>
        </w:rPr>
        <w:t xml:space="preserve">This critical tradition has subsequently morphed into the rule-based, </w:t>
      </w:r>
      <w:r w:rsidR="00A61998" w:rsidRPr="00D71A85">
        <w:rPr>
          <w:bCs/>
          <w:sz w:val="18"/>
          <w:szCs w:val="18"/>
          <w:lang w:val="en-US"/>
        </w:rPr>
        <w:t>Aristotelian,</w:t>
      </w:r>
      <w:r w:rsidRPr="00D71A85">
        <w:rPr>
          <w:bCs/>
          <w:sz w:val="18"/>
          <w:szCs w:val="18"/>
          <w:lang w:val="en-US"/>
        </w:rPr>
        <w:t xml:space="preserve"> and later Cartesian form of rationalism that we nowadays associate most naturally</w:t>
      </w:r>
      <w:r w:rsidR="00182299" w:rsidRPr="00D71A85">
        <w:rPr>
          <w:bCs/>
          <w:sz w:val="18"/>
          <w:szCs w:val="18"/>
          <w:lang w:val="en-US"/>
        </w:rPr>
        <w:t xml:space="preserve"> with rational conduct in argumentative </w:t>
      </w:r>
      <w:r w:rsidR="0089191E" w:rsidRPr="00D71A85">
        <w:rPr>
          <w:bCs/>
          <w:sz w:val="18"/>
          <w:szCs w:val="18"/>
          <w:lang w:val="en-US"/>
        </w:rPr>
        <w:t>interaction</w:t>
      </w:r>
      <w:r w:rsidRPr="00D71A85">
        <w:rPr>
          <w:bCs/>
          <w:sz w:val="18"/>
          <w:szCs w:val="18"/>
          <w:lang w:val="en-US"/>
        </w:rPr>
        <w:t xml:space="preserve"> </w:t>
      </w:r>
      <w:r w:rsidR="00182299" w:rsidRPr="00D71A85">
        <w:rPr>
          <w:bCs/>
          <w:sz w:val="18"/>
          <w:szCs w:val="18"/>
          <w:lang w:val="en-US"/>
        </w:rPr>
        <w:fldChar w:fldCharType="begin">
          <w:fldData xml:space="preserve">PEVuZE5vdGU+PENpdGU+PEF1dGhvcj5IYW1ibGluPC9BdXRob3I+PFllYXI+MTk3MDwvWWVhcj48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</w:fldData>
        </w:fldChar>
      </w:r>
      <w:r w:rsidR="0089191E" w:rsidRPr="00D71A85">
        <w:rPr>
          <w:bCs/>
          <w:sz w:val="18"/>
          <w:szCs w:val="18"/>
          <w:lang w:val="en-US"/>
        </w:rPr>
        <w:instrText xml:space="preserve"> ADDIN EN.CITE </w:instrText>
      </w:r>
      <w:r w:rsidR="0089191E" w:rsidRPr="00D71A85">
        <w:rPr>
          <w:bCs/>
          <w:sz w:val="18"/>
          <w:szCs w:val="18"/>
          <w:lang w:val="en-US"/>
        </w:rPr>
        <w:fldChar w:fldCharType="begin">
          <w:fldData xml:space="preserve">PEVuZE5vdGU+PENpdGU+PEF1dGhvcj5IYW1ibGluPC9BdXRob3I+PFllYXI+MTk3MDwvWWVhcj48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</w:fldData>
        </w:fldChar>
      </w:r>
      <w:r w:rsidR="0089191E" w:rsidRPr="00D71A85">
        <w:rPr>
          <w:bCs/>
          <w:sz w:val="18"/>
          <w:szCs w:val="18"/>
          <w:lang w:val="en-US"/>
        </w:rPr>
        <w:instrText xml:space="preserve"> ADDIN EN.CITE.DATA </w:instrText>
      </w:r>
      <w:r w:rsidR="0089191E" w:rsidRPr="00D71A85">
        <w:rPr>
          <w:bCs/>
          <w:sz w:val="18"/>
          <w:szCs w:val="18"/>
          <w:lang w:val="en-US"/>
        </w:rPr>
      </w:r>
      <w:r w:rsidR="0089191E" w:rsidRPr="00D71A85">
        <w:rPr>
          <w:bCs/>
          <w:sz w:val="18"/>
          <w:szCs w:val="18"/>
          <w:lang w:val="en-US"/>
        </w:rPr>
        <w:fldChar w:fldCharType="end"/>
      </w:r>
      <w:r w:rsidR="00182299" w:rsidRPr="00D71A85">
        <w:rPr>
          <w:bCs/>
          <w:sz w:val="18"/>
          <w:szCs w:val="18"/>
          <w:lang w:val="en-US"/>
        </w:rPr>
      </w:r>
      <w:r w:rsidR="00182299" w:rsidRPr="00D71A85">
        <w:rPr>
          <w:bCs/>
          <w:sz w:val="18"/>
          <w:szCs w:val="18"/>
          <w:lang w:val="en-US"/>
        </w:rPr>
        <w:fldChar w:fldCharType="separate"/>
      </w:r>
      <w:r w:rsidR="0089191E" w:rsidRPr="00D71A85">
        <w:rPr>
          <w:bCs/>
          <w:sz w:val="18"/>
          <w:szCs w:val="18"/>
          <w:lang w:val="en-US"/>
        </w:rPr>
        <w:t>(Hamblin 1970; Popa 2021; Tindale 2007)</w:t>
      </w:r>
      <w:r w:rsidR="00182299" w:rsidRPr="00D71A85">
        <w:rPr>
          <w:bCs/>
          <w:sz w:val="18"/>
          <w:szCs w:val="18"/>
          <w:lang w:val="en-US"/>
        </w:rPr>
        <w:fldChar w:fldCharType="end"/>
      </w:r>
      <w:r w:rsidRPr="00D71A85">
        <w:rPr>
          <w:bCs/>
          <w:sz w:val="18"/>
          <w:szCs w:val="18"/>
          <w:lang w:val="en-US"/>
        </w:rPr>
        <w:t xml:space="preserve">. </w:t>
      </w:r>
      <w:r w:rsidR="00133D16" w:rsidRPr="00D71A85">
        <w:rPr>
          <w:bCs/>
          <w:sz w:val="18"/>
          <w:szCs w:val="18"/>
          <w:lang w:val="en-US"/>
        </w:rPr>
        <w:t xml:space="preserve">But there is a different Socrates </w:t>
      </w:r>
      <w:r w:rsidR="0089191E" w:rsidRPr="00D71A85">
        <w:rPr>
          <w:bCs/>
          <w:sz w:val="18"/>
          <w:szCs w:val="18"/>
          <w:lang w:val="en-US"/>
        </w:rPr>
        <w:t xml:space="preserve">appearing </w:t>
      </w:r>
      <w:r w:rsidR="00133D16" w:rsidRPr="00D71A85">
        <w:rPr>
          <w:bCs/>
          <w:sz w:val="18"/>
          <w:szCs w:val="18"/>
          <w:lang w:val="en-US"/>
        </w:rPr>
        <w:t xml:space="preserve">in the Platonic dialogues. This is the Socrates who </w:t>
      </w:r>
      <w:r w:rsidR="002D4806" w:rsidRPr="00D71A85">
        <w:rPr>
          <w:bCs/>
          <w:sz w:val="18"/>
          <w:szCs w:val="18"/>
          <w:lang w:val="en-US"/>
        </w:rPr>
        <w:t xml:space="preserve">claims to </w:t>
      </w:r>
      <w:r w:rsidR="00133D16" w:rsidRPr="00D71A85">
        <w:rPr>
          <w:bCs/>
          <w:sz w:val="18"/>
          <w:szCs w:val="18"/>
          <w:lang w:val="en-US"/>
        </w:rPr>
        <w:t>kno</w:t>
      </w:r>
      <w:r w:rsidR="002D4806" w:rsidRPr="00D71A85">
        <w:rPr>
          <w:bCs/>
          <w:sz w:val="18"/>
          <w:szCs w:val="18"/>
          <w:lang w:val="en-US"/>
        </w:rPr>
        <w:t>w</w:t>
      </w:r>
      <w:r w:rsidR="00133D16" w:rsidRPr="00D71A85">
        <w:rPr>
          <w:bCs/>
          <w:sz w:val="18"/>
          <w:szCs w:val="18"/>
          <w:lang w:val="en-US"/>
        </w:rPr>
        <w:t xml:space="preserve"> nothing </w:t>
      </w:r>
      <w:r w:rsidR="002D4806" w:rsidRPr="00D71A85">
        <w:rPr>
          <w:bCs/>
          <w:sz w:val="18"/>
          <w:szCs w:val="18"/>
          <w:lang w:val="en-US"/>
        </w:rPr>
        <w:t xml:space="preserve">and </w:t>
      </w:r>
      <w:r w:rsidR="00133D16" w:rsidRPr="00D71A85">
        <w:rPr>
          <w:bCs/>
          <w:sz w:val="18"/>
          <w:szCs w:val="18"/>
          <w:lang w:val="en-US"/>
        </w:rPr>
        <w:t xml:space="preserve">proceeds, at least discursively, with the aim of understanding what the other party is saying. </w:t>
      </w:r>
      <w:r w:rsidR="003841E1" w:rsidRPr="00D71A85">
        <w:rPr>
          <w:bCs/>
          <w:sz w:val="18"/>
          <w:szCs w:val="18"/>
          <w:lang w:val="en-US"/>
        </w:rPr>
        <w:t xml:space="preserve">This is the ever-confused Socrates who seeks to understand what the others are saying and what their positions entail. </w:t>
      </w:r>
      <w:r w:rsidR="00DF7536" w:rsidRPr="00D71A85">
        <w:rPr>
          <w:bCs/>
          <w:sz w:val="18"/>
          <w:szCs w:val="18"/>
          <w:lang w:val="en-US"/>
        </w:rPr>
        <w:t xml:space="preserve">Glimpses of this second Socratic attitude can be seen in dialogues such as the </w:t>
      </w:r>
      <w:r w:rsidR="00DF7536" w:rsidRPr="00D71A85">
        <w:rPr>
          <w:bCs/>
          <w:i/>
          <w:iCs/>
          <w:sz w:val="18"/>
          <w:szCs w:val="18"/>
          <w:lang w:val="en-US"/>
        </w:rPr>
        <w:t xml:space="preserve">Apology, Phaedo </w:t>
      </w:r>
      <w:r w:rsidR="00DF7536" w:rsidRPr="00D71A85">
        <w:rPr>
          <w:bCs/>
          <w:sz w:val="18"/>
          <w:szCs w:val="18"/>
          <w:lang w:val="en-US"/>
        </w:rPr>
        <w:t xml:space="preserve">and in some early passages from the </w:t>
      </w:r>
      <w:r w:rsidR="00DF7536" w:rsidRPr="00D71A85">
        <w:rPr>
          <w:bCs/>
          <w:i/>
          <w:iCs/>
          <w:sz w:val="18"/>
          <w:szCs w:val="18"/>
          <w:lang w:val="en-US"/>
        </w:rPr>
        <w:t xml:space="preserve">Republic. </w:t>
      </w:r>
      <w:r w:rsidR="003841E1" w:rsidRPr="00D71A85">
        <w:rPr>
          <w:bCs/>
          <w:sz w:val="18"/>
          <w:szCs w:val="18"/>
          <w:lang w:val="en-US"/>
        </w:rPr>
        <w:t>Consider</w:t>
      </w:r>
      <w:r w:rsidR="00F45C6F" w:rsidRPr="00D71A85">
        <w:rPr>
          <w:bCs/>
          <w:sz w:val="18"/>
          <w:szCs w:val="18"/>
          <w:lang w:val="en-US"/>
        </w:rPr>
        <w:t>:</w:t>
      </w:r>
    </w:p>
    <w:p w14:paraId="1ECAFA6F" w14:textId="77777777" w:rsidR="00F45C6F" w:rsidRPr="00D71A85" w:rsidRDefault="00F45C6F" w:rsidP="00064EE4">
      <w:pPr>
        <w:spacing w:after="0" w:line="360" w:lineRule="auto"/>
        <w:jc w:val="both"/>
        <w:outlineLvl w:val="0"/>
        <w:rPr>
          <w:bCs/>
          <w:sz w:val="18"/>
          <w:szCs w:val="18"/>
          <w:lang w:val="en-US"/>
        </w:rPr>
      </w:pPr>
    </w:p>
    <w:p w14:paraId="6AF2E418" w14:textId="22BAA0A8" w:rsidR="00F45C6F" w:rsidRPr="00D71A85" w:rsidRDefault="00F45C6F" w:rsidP="00F45C6F">
      <w:pPr>
        <w:spacing w:after="0" w:line="360" w:lineRule="auto"/>
        <w:ind w:left="708"/>
        <w:jc w:val="both"/>
        <w:outlineLvl w:val="0"/>
        <w:rPr>
          <w:bCs/>
          <w:sz w:val="16"/>
          <w:szCs w:val="16"/>
          <w:lang w:val="en-US"/>
        </w:rPr>
      </w:pPr>
      <w:r w:rsidRPr="00D71A85">
        <w:rPr>
          <w:bCs/>
          <w:sz w:val="16"/>
          <w:szCs w:val="16"/>
          <w:lang w:val="en-US"/>
        </w:rPr>
        <w:t>T</w:t>
      </w:r>
      <w:r w:rsidR="00DC6FD5" w:rsidRPr="00D71A85">
        <w:rPr>
          <w:bCs/>
          <w:sz w:val="16"/>
          <w:szCs w:val="16"/>
          <w:lang w:val="en-US"/>
        </w:rPr>
        <w:t>h</w:t>
      </w:r>
      <w:r w:rsidRPr="00D71A85">
        <w:rPr>
          <w:bCs/>
          <w:sz w:val="16"/>
          <w:szCs w:val="16"/>
          <w:lang w:val="en-US"/>
        </w:rPr>
        <w:t>rasymachus: I say that justice is nothing other than the advantage of the stronger. Well, why don’t you praise me? But then you’d do anything to avoid having to do that.</w:t>
      </w:r>
    </w:p>
    <w:p w14:paraId="07686653" w14:textId="002B70AB" w:rsidR="00E7597A" w:rsidRPr="00D71A85" w:rsidRDefault="00F45C6F" w:rsidP="00F45C6F">
      <w:pPr>
        <w:spacing w:after="0" w:line="360" w:lineRule="auto"/>
        <w:ind w:left="708"/>
        <w:jc w:val="both"/>
        <w:outlineLvl w:val="0"/>
        <w:rPr>
          <w:bCs/>
          <w:sz w:val="16"/>
          <w:szCs w:val="16"/>
          <w:lang w:val="en-US"/>
        </w:rPr>
      </w:pPr>
      <w:r w:rsidRPr="00D71A85">
        <w:rPr>
          <w:bCs/>
          <w:sz w:val="16"/>
          <w:szCs w:val="16"/>
          <w:lang w:val="en-US"/>
        </w:rPr>
        <w:t>Socrates</w:t>
      </w:r>
      <w:r w:rsidRPr="00D71A85">
        <w:rPr>
          <w:bCs/>
          <w:i/>
          <w:iCs/>
          <w:sz w:val="16"/>
          <w:szCs w:val="16"/>
          <w:lang w:val="en-US"/>
        </w:rPr>
        <w:t xml:space="preserve">: </w:t>
      </w:r>
      <w:r w:rsidRPr="00D71A85">
        <w:rPr>
          <w:bCs/>
          <w:sz w:val="16"/>
          <w:szCs w:val="16"/>
          <w:lang w:val="en-US"/>
        </w:rPr>
        <w:t>I must first understand you, for I don’t yet know what you mean. The advantage of the stronger, you say, is just. What do you mean, Thrasymachus?</w:t>
      </w:r>
      <w:r w:rsidR="00133D16" w:rsidRPr="00D71A85">
        <w:rPr>
          <w:bCs/>
          <w:sz w:val="16"/>
          <w:szCs w:val="16"/>
          <w:lang w:val="en-US"/>
        </w:rPr>
        <w:t xml:space="preserve"> </w:t>
      </w:r>
      <w:r w:rsidRPr="00D71A85">
        <w:rPr>
          <w:bCs/>
          <w:sz w:val="16"/>
          <w:szCs w:val="16"/>
          <w:lang w:val="en-US"/>
        </w:rPr>
        <w:t xml:space="preserve">(Plato, </w:t>
      </w:r>
      <w:r w:rsidRPr="00D71A85">
        <w:rPr>
          <w:bCs/>
          <w:i/>
          <w:iCs/>
          <w:sz w:val="16"/>
          <w:szCs w:val="16"/>
          <w:lang w:val="en-US"/>
        </w:rPr>
        <w:t>Republic, 338c</w:t>
      </w:r>
      <w:r w:rsidRPr="00D71A85">
        <w:rPr>
          <w:bCs/>
          <w:sz w:val="16"/>
          <w:szCs w:val="16"/>
          <w:lang w:val="en-US"/>
        </w:rPr>
        <w:t>)</w:t>
      </w:r>
    </w:p>
    <w:p w14:paraId="276444EC" w14:textId="5B0E3455" w:rsidR="003841E1" w:rsidRPr="00D71A85" w:rsidRDefault="003841E1" w:rsidP="003841E1">
      <w:pPr>
        <w:spacing w:after="0" w:line="360" w:lineRule="auto"/>
        <w:jc w:val="both"/>
        <w:outlineLvl w:val="0"/>
        <w:rPr>
          <w:bCs/>
          <w:sz w:val="16"/>
          <w:szCs w:val="16"/>
          <w:lang w:val="en-US"/>
        </w:rPr>
      </w:pPr>
    </w:p>
    <w:p w14:paraId="399A3EA7" w14:textId="0D96D7C6" w:rsidR="003841E1" w:rsidRPr="00D71A85" w:rsidRDefault="003841E1" w:rsidP="003841E1">
      <w:pPr>
        <w:spacing w:after="0" w:line="360" w:lineRule="auto"/>
        <w:ind w:left="708"/>
        <w:jc w:val="both"/>
        <w:outlineLvl w:val="0"/>
        <w:rPr>
          <w:bCs/>
          <w:sz w:val="16"/>
          <w:szCs w:val="16"/>
          <w:lang w:val="en-US"/>
        </w:rPr>
      </w:pPr>
      <w:r w:rsidRPr="00D71A85">
        <w:rPr>
          <w:bCs/>
          <w:sz w:val="16"/>
          <w:szCs w:val="16"/>
          <w:lang w:val="en-US"/>
        </w:rPr>
        <w:t>Critias: But this is the same thing as the other, Socrates.</w:t>
      </w:r>
    </w:p>
    <w:p w14:paraId="47733B25" w14:textId="6769F05B" w:rsidR="00F45C6F" w:rsidRPr="00D71A85" w:rsidRDefault="003841E1" w:rsidP="003841E1">
      <w:pPr>
        <w:spacing w:after="0" w:line="360" w:lineRule="auto"/>
        <w:ind w:left="708"/>
        <w:jc w:val="both"/>
        <w:outlineLvl w:val="0"/>
        <w:rPr>
          <w:bCs/>
          <w:sz w:val="16"/>
          <w:szCs w:val="16"/>
          <w:lang w:val="en-US"/>
        </w:rPr>
      </w:pPr>
      <w:r w:rsidRPr="00D71A85">
        <w:rPr>
          <w:bCs/>
          <w:sz w:val="16"/>
          <w:szCs w:val="16"/>
          <w:lang w:val="en-US"/>
        </w:rPr>
        <w:t>Socrates: Perhaps,</w:t>
      </w:r>
      <w:r w:rsidR="00A64EFB" w:rsidRPr="00D71A85">
        <w:rPr>
          <w:bCs/>
          <w:sz w:val="16"/>
          <w:szCs w:val="16"/>
          <w:lang w:val="en-US"/>
        </w:rPr>
        <w:t xml:space="preserve"> </w:t>
      </w:r>
      <w:r w:rsidRPr="00D71A85">
        <w:rPr>
          <w:bCs/>
          <w:sz w:val="16"/>
          <w:szCs w:val="16"/>
          <w:lang w:val="en-US"/>
        </w:rPr>
        <w:t>but I’m in danger of being as confused as ever, because I still don’t understand how knowing what one knows and does not know is the same thing as knowledge of self.</w:t>
      </w:r>
      <w:r w:rsidR="00A64EFB" w:rsidRPr="00D71A85">
        <w:rPr>
          <w:bCs/>
          <w:sz w:val="16"/>
          <w:szCs w:val="16"/>
          <w:lang w:val="en-US"/>
        </w:rPr>
        <w:t xml:space="preserve"> (Plato, </w:t>
      </w:r>
      <w:r w:rsidR="00A64EFB" w:rsidRPr="00D71A85">
        <w:rPr>
          <w:bCs/>
          <w:i/>
          <w:iCs/>
          <w:sz w:val="16"/>
          <w:szCs w:val="16"/>
          <w:lang w:val="en-US"/>
        </w:rPr>
        <w:t xml:space="preserve">Charmides, </w:t>
      </w:r>
      <w:r w:rsidR="00A64EFB" w:rsidRPr="00D71A85">
        <w:rPr>
          <w:bCs/>
          <w:sz w:val="16"/>
          <w:szCs w:val="16"/>
          <w:lang w:val="en-US"/>
        </w:rPr>
        <w:t>170a)</w:t>
      </w:r>
    </w:p>
    <w:p w14:paraId="2F4B41CE" w14:textId="77777777" w:rsidR="00E7597A" w:rsidRPr="00D71A85" w:rsidRDefault="00E7597A" w:rsidP="00064EE4">
      <w:pPr>
        <w:spacing w:after="0" w:line="360" w:lineRule="auto"/>
        <w:jc w:val="both"/>
        <w:outlineLvl w:val="0"/>
        <w:rPr>
          <w:bCs/>
          <w:sz w:val="18"/>
          <w:szCs w:val="18"/>
          <w:lang w:val="en-US"/>
        </w:rPr>
      </w:pPr>
    </w:p>
    <w:p w14:paraId="72BDFCB7" w14:textId="3D82EB59" w:rsidR="00064EE4" w:rsidRPr="005316C8" w:rsidRDefault="00A64EFB" w:rsidP="00064EE4">
      <w:pPr>
        <w:spacing w:after="0" w:line="360" w:lineRule="auto"/>
        <w:jc w:val="both"/>
        <w:outlineLvl w:val="0"/>
        <w:rPr>
          <w:bCs/>
          <w:sz w:val="18"/>
          <w:szCs w:val="18"/>
          <w:lang w:val="en-US"/>
        </w:rPr>
      </w:pPr>
      <w:r w:rsidRPr="00D71A85">
        <w:rPr>
          <w:bCs/>
          <w:sz w:val="18"/>
          <w:szCs w:val="18"/>
          <w:lang w:val="en-US"/>
        </w:rPr>
        <w:t xml:space="preserve">This side of Socrates inspired the skeptical turn in Plato’s academy that later gave rise to Pyrrhonian skepticism focused on achieving precisely the suspension of judgment </w:t>
      </w:r>
      <w:r w:rsidR="002D45A1" w:rsidRPr="00D71A85">
        <w:rPr>
          <w:bCs/>
          <w:sz w:val="18"/>
          <w:szCs w:val="18"/>
          <w:lang w:val="en-US"/>
        </w:rPr>
        <w:t>(</w:t>
      </w:r>
      <w:r w:rsidR="002D45A1" w:rsidRPr="00D71A85">
        <w:rPr>
          <w:bCs/>
          <w:i/>
          <w:iCs/>
          <w:sz w:val="18"/>
          <w:szCs w:val="18"/>
          <w:lang w:val="en-US"/>
        </w:rPr>
        <w:t>epoche</w:t>
      </w:r>
      <w:r w:rsidR="002D45A1" w:rsidRPr="00D71A85">
        <w:rPr>
          <w:bCs/>
          <w:sz w:val="18"/>
          <w:szCs w:val="18"/>
          <w:lang w:val="en-US"/>
        </w:rPr>
        <w:t xml:space="preserve">) </w:t>
      </w:r>
      <w:r w:rsidRPr="00D71A85">
        <w:rPr>
          <w:bCs/>
          <w:sz w:val="18"/>
          <w:szCs w:val="18"/>
          <w:lang w:val="en-US"/>
        </w:rPr>
        <w:t xml:space="preserve">that </w:t>
      </w:r>
      <w:r w:rsidR="00485359" w:rsidRPr="00D71A85">
        <w:rPr>
          <w:bCs/>
          <w:sz w:val="18"/>
          <w:szCs w:val="18"/>
          <w:lang w:val="en-US"/>
        </w:rPr>
        <w:t xml:space="preserve">Socrates </w:t>
      </w:r>
      <w:r w:rsidR="002D45A1" w:rsidRPr="00D71A85">
        <w:rPr>
          <w:bCs/>
          <w:sz w:val="18"/>
          <w:szCs w:val="18"/>
          <w:lang w:val="en-US"/>
        </w:rPr>
        <w:t xml:space="preserve">briefly </w:t>
      </w:r>
      <w:r w:rsidR="00485359" w:rsidRPr="00D71A85">
        <w:rPr>
          <w:bCs/>
          <w:sz w:val="18"/>
          <w:szCs w:val="18"/>
          <w:lang w:val="en-US"/>
        </w:rPr>
        <w:t>exhibits</w:t>
      </w:r>
      <w:r w:rsidR="002D45A1" w:rsidRPr="00D71A85">
        <w:rPr>
          <w:bCs/>
          <w:sz w:val="18"/>
          <w:szCs w:val="18"/>
          <w:lang w:val="en-US"/>
        </w:rPr>
        <w:t xml:space="preserve"> </w:t>
      </w:r>
      <w:r w:rsidR="00DF7536" w:rsidRPr="00D71A85">
        <w:rPr>
          <w:bCs/>
          <w:sz w:val="18"/>
          <w:szCs w:val="18"/>
          <w:lang w:val="en-US"/>
        </w:rPr>
        <w:t>in some dialogues</w:t>
      </w:r>
      <w:r w:rsidRPr="00D71A85">
        <w:rPr>
          <w:bCs/>
          <w:sz w:val="18"/>
          <w:szCs w:val="18"/>
          <w:lang w:val="en-US"/>
        </w:rPr>
        <w:t>.</w:t>
      </w:r>
      <w:r w:rsidR="00DF7536" w:rsidRPr="00D71A85">
        <w:rPr>
          <w:bCs/>
          <w:sz w:val="18"/>
          <w:szCs w:val="18"/>
          <w:lang w:val="en-US"/>
        </w:rPr>
        <w:t xml:space="preserve"> This strand of thinking eventually came to dominate the academy </w:t>
      </w:r>
      <w:r w:rsidR="00ED1C97">
        <w:rPr>
          <w:bCs/>
          <w:sz w:val="18"/>
          <w:szCs w:val="18"/>
          <w:lang w:val="en-US"/>
        </w:rPr>
        <w:t>to such an extent</w:t>
      </w:r>
      <w:r w:rsidR="00DF7536" w:rsidRPr="00D71A85">
        <w:rPr>
          <w:bCs/>
          <w:sz w:val="18"/>
          <w:szCs w:val="18"/>
          <w:lang w:val="en-US"/>
        </w:rPr>
        <w:t xml:space="preserve"> that</w:t>
      </w:r>
      <w:r w:rsidR="00ED1C97">
        <w:rPr>
          <w:bCs/>
          <w:sz w:val="18"/>
          <w:szCs w:val="18"/>
          <w:lang w:val="en-US"/>
        </w:rPr>
        <w:t xml:space="preserve">, </w:t>
      </w:r>
      <w:r w:rsidR="00DF7536" w:rsidRPr="00D71A85">
        <w:rPr>
          <w:bCs/>
          <w:sz w:val="18"/>
          <w:szCs w:val="18"/>
          <w:lang w:val="en-US"/>
        </w:rPr>
        <w:t>by</w:t>
      </w:r>
      <w:r w:rsidRPr="00D71A85">
        <w:rPr>
          <w:bCs/>
          <w:sz w:val="18"/>
          <w:szCs w:val="18"/>
          <w:lang w:val="en-US"/>
        </w:rPr>
        <w:t xml:space="preserve"> Augustine’s time</w:t>
      </w:r>
      <w:r w:rsidR="00ED1C97">
        <w:rPr>
          <w:bCs/>
          <w:sz w:val="18"/>
          <w:szCs w:val="18"/>
          <w:lang w:val="en-US"/>
        </w:rPr>
        <w:t>,</w:t>
      </w:r>
      <w:r w:rsidRPr="00D71A85">
        <w:rPr>
          <w:bCs/>
          <w:sz w:val="18"/>
          <w:szCs w:val="18"/>
          <w:lang w:val="en-US"/>
        </w:rPr>
        <w:t xml:space="preserve"> being an ‘academician’ simply meant being a skeptic</w:t>
      </w:r>
      <w:r w:rsidR="00DF7536" w:rsidRPr="00D71A85">
        <w:rPr>
          <w:bCs/>
          <w:sz w:val="18"/>
          <w:szCs w:val="18"/>
          <w:lang w:val="en-US"/>
        </w:rPr>
        <w:t xml:space="preserve"> (see </w:t>
      </w:r>
      <w:r w:rsidR="00DF7536" w:rsidRPr="00D71A85">
        <w:rPr>
          <w:bCs/>
          <w:i/>
          <w:iCs/>
          <w:sz w:val="18"/>
          <w:szCs w:val="18"/>
          <w:lang w:val="en-US"/>
        </w:rPr>
        <w:t xml:space="preserve">Contra </w:t>
      </w:r>
      <w:r w:rsidR="00DF7536" w:rsidRPr="00195961">
        <w:rPr>
          <w:bCs/>
          <w:i/>
          <w:iCs/>
          <w:sz w:val="18"/>
          <w:szCs w:val="18"/>
          <w:lang w:val="en-US"/>
        </w:rPr>
        <w:t>Academicos</w:t>
      </w:r>
      <w:r w:rsidR="00DF7536" w:rsidRPr="00D71A85">
        <w:rPr>
          <w:bCs/>
          <w:sz w:val="18"/>
          <w:szCs w:val="18"/>
          <w:lang w:val="en-US"/>
        </w:rPr>
        <w:t xml:space="preserve">). </w:t>
      </w:r>
      <w:r w:rsidR="002D45A1" w:rsidRPr="00D71A85">
        <w:rPr>
          <w:bCs/>
          <w:sz w:val="18"/>
          <w:szCs w:val="18"/>
          <w:lang w:val="en-US"/>
        </w:rPr>
        <w:t xml:space="preserve">The view advocated here is </w:t>
      </w:r>
      <w:r w:rsidR="00AA66D7" w:rsidRPr="00D71A85">
        <w:rPr>
          <w:bCs/>
          <w:sz w:val="18"/>
          <w:szCs w:val="18"/>
          <w:lang w:val="en-US"/>
        </w:rPr>
        <w:t xml:space="preserve">evidently </w:t>
      </w:r>
      <w:r w:rsidR="002D45A1" w:rsidRPr="00D71A85">
        <w:rPr>
          <w:bCs/>
          <w:sz w:val="18"/>
          <w:szCs w:val="18"/>
          <w:lang w:val="en-US"/>
        </w:rPr>
        <w:t>more compatible with the ‘explorative’ Socrates</w:t>
      </w:r>
      <w:r w:rsidR="005316C8">
        <w:rPr>
          <w:bCs/>
          <w:sz w:val="18"/>
          <w:szCs w:val="18"/>
          <w:lang w:val="en-US"/>
        </w:rPr>
        <w:t xml:space="preserve">, the one concerned </w:t>
      </w:r>
      <w:r w:rsidR="00AA66D7" w:rsidRPr="00D71A85">
        <w:rPr>
          <w:bCs/>
          <w:sz w:val="18"/>
          <w:szCs w:val="18"/>
          <w:lang w:val="en-US"/>
        </w:rPr>
        <w:t>with the avoidance of misunderstanding rather than the avoidance of sophistry. A</w:t>
      </w:r>
      <w:r w:rsidR="002D45A1" w:rsidRPr="00D71A85">
        <w:rPr>
          <w:bCs/>
          <w:sz w:val="18"/>
          <w:szCs w:val="18"/>
          <w:lang w:val="en-US"/>
        </w:rPr>
        <w:t>rgumentation</w:t>
      </w:r>
      <w:r w:rsidR="00ED1C97">
        <w:rPr>
          <w:bCs/>
          <w:sz w:val="18"/>
          <w:szCs w:val="18"/>
          <w:lang w:val="en-US"/>
        </w:rPr>
        <w:t xml:space="preserve"> helps us</w:t>
      </w:r>
      <w:r w:rsidR="002D45A1" w:rsidRPr="00D71A85">
        <w:rPr>
          <w:bCs/>
          <w:sz w:val="18"/>
          <w:szCs w:val="18"/>
          <w:lang w:val="en-US"/>
        </w:rPr>
        <w:t xml:space="preserve"> understand our disagreements</w:t>
      </w:r>
      <w:r w:rsidR="00ED1C97">
        <w:rPr>
          <w:bCs/>
          <w:sz w:val="18"/>
          <w:szCs w:val="18"/>
          <w:lang w:val="en-US"/>
        </w:rPr>
        <w:t xml:space="preserve"> </w:t>
      </w:r>
      <w:r w:rsidR="00333C17">
        <w:rPr>
          <w:bCs/>
          <w:sz w:val="18"/>
          <w:szCs w:val="18"/>
          <w:lang w:val="en-US"/>
        </w:rPr>
        <w:t>by</w:t>
      </w:r>
      <w:r w:rsidR="00ED1C97">
        <w:rPr>
          <w:bCs/>
          <w:sz w:val="18"/>
          <w:szCs w:val="18"/>
          <w:lang w:val="en-US"/>
        </w:rPr>
        <w:t xml:space="preserve"> </w:t>
      </w:r>
      <w:r w:rsidR="005316C8">
        <w:rPr>
          <w:bCs/>
          <w:sz w:val="18"/>
          <w:szCs w:val="18"/>
          <w:lang w:val="en-US"/>
        </w:rPr>
        <w:t>uncovering</w:t>
      </w:r>
      <w:r w:rsidR="002D45A1" w:rsidRPr="00D71A85">
        <w:rPr>
          <w:bCs/>
          <w:sz w:val="18"/>
          <w:szCs w:val="18"/>
          <w:lang w:val="en-US"/>
        </w:rPr>
        <w:t xml:space="preserve"> their origin</w:t>
      </w:r>
      <w:r w:rsidR="005316C8">
        <w:rPr>
          <w:bCs/>
          <w:sz w:val="18"/>
          <w:szCs w:val="18"/>
          <w:lang w:val="en-US"/>
        </w:rPr>
        <w:t xml:space="preserve"> or by helping us discover that what appeared to be a disagreement </w:t>
      </w:r>
      <w:r w:rsidR="00A61998">
        <w:rPr>
          <w:bCs/>
          <w:sz w:val="18"/>
          <w:szCs w:val="18"/>
          <w:lang w:val="en-US"/>
        </w:rPr>
        <w:t>is not</w:t>
      </w:r>
      <w:r w:rsidR="005316C8">
        <w:rPr>
          <w:bCs/>
          <w:sz w:val="18"/>
          <w:szCs w:val="18"/>
          <w:lang w:val="en-US"/>
        </w:rPr>
        <w:t xml:space="preserve"> one after all</w:t>
      </w:r>
      <w:r w:rsidR="00333C17">
        <w:rPr>
          <w:bCs/>
          <w:sz w:val="18"/>
          <w:szCs w:val="18"/>
          <w:lang w:val="en-US"/>
        </w:rPr>
        <w:t xml:space="preserve">. </w:t>
      </w:r>
      <w:r w:rsidR="005316C8">
        <w:rPr>
          <w:bCs/>
          <w:sz w:val="18"/>
          <w:szCs w:val="18"/>
          <w:lang w:val="en-US"/>
        </w:rPr>
        <w:t>It is of little use in the case our disagreement turns out to be deep,</w:t>
      </w:r>
      <w:r w:rsidR="00ED7AAB">
        <w:rPr>
          <w:bCs/>
          <w:sz w:val="18"/>
          <w:szCs w:val="18"/>
          <w:lang w:val="en-US"/>
        </w:rPr>
        <w:t xml:space="preserve"> given that argumentation requires shared propositional content which, by definition, a deep disagreement does not furnish. B</w:t>
      </w:r>
      <w:r w:rsidR="005316C8">
        <w:rPr>
          <w:bCs/>
          <w:sz w:val="18"/>
          <w:szCs w:val="18"/>
          <w:lang w:val="en-US"/>
        </w:rPr>
        <w:t xml:space="preserve">ut </w:t>
      </w:r>
      <w:r w:rsidR="00ED7AAB">
        <w:rPr>
          <w:bCs/>
          <w:sz w:val="18"/>
          <w:szCs w:val="18"/>
          <w:lang w:val="en-US"/>
        </w:rPr>
        <w:t xml:space="preserve">no matter - </w:t>
      </w:r>
      <w:r w:rsidR="005316C8">
        <w:rPr>
          <w:bCs/>
          <w:sz w:val="18"/>
          <w:szCs w:val="18"/>
          <w:lang w:val="en-US"/>
        </w:rPr>
        <w:t xml:space="preserve">rational </w:t>
      </w:r>
      <w:r w:rsidR="005316C8" w:rsidRPr="00DA6AD1">
        <w:rPr>
          <w:bCs/>
          <w:sz w:val="18"/>
          <w:szCs w:val="18"/>
          <w:lang w:val="en-US"/>
        </w:rPr>
        <w:t>conduct</w:t>
      </w:r>
      <w:r w:rsidR="005316C8">
        <w:rPr>
          <w:bCs/>
          <w:i/>
          <w:iCs/>
          <w:sz w:val="18"/>
          <w:szCs w:val="18"/>
          <w:lang w:val="en-US"/>
        </w:rPr>
        <w:t xml:space="preserve"> </w:t>
      </w:r>
      <w:r w:rsidR="00ED7AAB">
        <w:rPr>
          <w:bCs/>
          <w:sz w:val="18"/>
          <w:szCs w:val="18"/>
          <w:lang w:val="en-US"/>
        </w:rPr>
        <w:t>might</w:t>
      </w:r>
      <w:r w:rsidR="005316C8">
        <w:rPr>
          <w:bCs/>
          <w:sz w:val="18"/>
          <w:szCs w:val="18"/>
          <w:lang w:val="en-US"/>
        </w:rPr>
        <w:t xml:space="preserve"> </w:t>
      </w:r>
      <w:r w:rsidR="00B975A8">
        <w:rPr>
          <w:bCs/>
          <w:sz w:val="18"/>
          <w:szCs w:val="18"/>
          <w:lang w:val="en-US"/>
        </w:rPr>
        <w:t>still be</w:t>
      </w:r>
      <w:r w:rsidR="005316C8">
        <w:rPr>
          <w:bCs/>
          <w:sz w:val="18"/>
          <w:szCs w:val="18"/>
          <w:lang w:val="en-US"/>
        </w:rPr>
        <w:t xml:space="preserve"> </w:t>
      </w:r>
      <w:r w:rsidR="00DA6AD1">
        <w:rPr>
          <w:bCs/>
          <w:sz w:val="18"/>
          <w:szCs w:val="18"/>
          <w:lang w:val="en-US"/>
        </w:rPr>
        <w:t>possible in that case</w:t>
      </w:r>
      <w:r w:rsidR="00ED7AAB">
        <w:rPr>
          <w:bCs/>
          <w:sz w:val="18"/>
          <w:szCs w:val="18"/>
          <w:lang w:val="en-US"/>
        </w:rPr>
        <w:t xml:space="preserve"> and it is perhaps our moral duty to seek these forms of rational conduct. </w:t>
      </w:r>
    </w:p>
    <w:p w14:paraId="4F069535" w14:textId="14285802" w:rsidR="00DC6FD5" w:rsidRPr="00D71A85" w:rsidRDefault="00DC6FD5">
      <w:pPr>
        <w:rPr>
          <w:bCs/>
          <w:sz w:val="18"/>
          <w:szCs w:val="18"/>
          <w:lang w:val="en-US"/>
        </w:rPr>
      </w:pPr>
      <w:r w:rsidRPr="00D71A85">
        <w:rPr>
          <w:bCs/>
          <w:sz w:val="18"/>
          <w:szCs w:val="18"/>
          <w:lang w:val="en-US"/>
        </w:rPr>
        <w:br w:type="page"/>
      </w:r>
    </w:p>
    <w:p w14:paraId="12564B25" w14:textId="4A96E5F3" w:rsidR="00FE483A" w:rsidRPr="00D71A85" w:rsidRDefault="00FE483A" w:rsidP="006F3566">
      <w:pPr>
        <w:spacing w:after="0" w:line="360" w:lineRule="auto"/>
        <w:jc w:val="both"/>
        <w:outlineLvl w:val="0"/>
        <w:rPr>
          <w:b/>
          <w:sz w:val="18"/>
          <w:szCs w:val="18"/>
          <w:lang w:val="en-US"/>
        </w:rPr>
      </w:pPr>
      <w:r w:rsidRPr="00D71A85">
        <w:rPr>
          <w:b/>
          <w:sz w:val="18"/>
          <w:szCs w:val="18"/>
          <w:lang w:val="en-US"/>
        </w:rPr>
        <w:lastRenderedPageBreak/>
        <w:t>Endnotes</w:t>
      </w:r>
    </w:p>
    <w:p w14:paraId="65B09ECA" w14:textId="43C8879F" w:rsidR="00FE483A" w:rsidRPr="00D71A85" w:rsidRDefault="00FE483A" w:rsidP="0059127B">
      <w:pPr>
        <w:spacing w:after="0" w:line="360" w:lineRule="auto"/>
        <w:rPr>
          <w:b/>
          <w:sz w:val="16"/>
          <w:szCs w:val="16"/>
          <w:lang w:val="en-US"/>
        </w:rPr>
      </w:pPr>
    </w:p>
    <w:p w14:paraId="3036F0E4" w14:textId="591F67DB" w:rsidR="00FE483A" w:rsidRPr="00D71A85" w:rsidRDefault="00FE483A" w:rsidP="00D7615A">
      <w:pPr>
        <w:pStyle w:val="ListParagraph"/>
        <w:numPr>
          <w:ilvl w:val="0"/>
          <w:numId w:val="8"/>
        </w:numPr>
        <w:spacing w:line="360" w:lineRule="auto"/>
        <w:jc w:val="both"/>
        <w:outlineLvl w:val="0"/>
        <w:rPr>
          <w:rFonts w:ascii="Verdana" w:hAnsi="Verdana"/>
          <w:bCs/>
          <w:sz w:val="16"/>
          <w:szCs w:val="16"/>
        </w:rPr>
      </w:pPr>
      <w:r w:rsidRPr="00D71A85">
        <w:rPr>
          <w:rFonts w:ascii="Verdana" w:hAnsi="Verdana"/>
          <w:bCs/>
          <w:sz w:val="16"/>
          <w:szCs w:val="16"/>
        </w:rPr>
        <w:t xml:space="preserve">There seems to be an exception: deduction </w:t>
      </w:r>
      <w:r w:rsidRPr="00D71A85">
        <w:rPr>
          <w:rFonts w:ascii="Verdana" w:hAnsi="Verdana"/>
          <w:bCs/>
          <w:sz w:val="16"/>
          <w:szCs w:val="16"/>
        </w:rPr>
        <w:fldChar w:fldCharType="begin"/>
      </w:r>
      <w:r w:rsidR="008419F2" w:rsidRPr="00D71A85">
        <w:rPr>
          <w:rFonts w:ascii="Verdana" w:hAnsi="Verdana"/>
          <w:bCs/>
          <w:sz w:val="16"/>
          <w:szCs w:val="16"/>
        </w:rPr>
        <w:instrText xml:space="preserve"> ADDIN EN.CITE &lt;EndNote&gt;&lt;Cite&gt;&lt;Author&gt;Lynch&lt;/Author&gt;&lt;Year&gt;2012&lt;/Year&gt;&lt;RecNum&gt;3287&lt;/RecNum&gt;&lt;DisplayText&gt;(Lynch 2012)&lt;/DisplayText&gt;&lt;record&gt;&lt;rec-number&gt;3287&lt;/rec-number&gt;&lt;foreign-keys&gt;&lt;key app="EN" db-id="wwdewr2pcts2f2esazb5wxdcpxxf9ppv55tv" timestamp="1634666758"&gt;3287&lt;/key&gt;&lt;/foreign-keys&gt;&lt;ref-type name="Book"&gt;6&lt;/ref-type&gt;&lt;contributors&gt;&lt;authors&gt;&lt;author&gt;Lynch, M. P.&lt;/author&gt;&lt;/authors&gt;&lt;/contributors&gt;&lt;titles&gt;&lt;title&gt;In praise of reason&lt;/title&gt;&lt;/titles&gt;&lt;pages&gt;xii, 166 p.&lt;/pages&gt;&lt;keywords&gt;&lt;keyword&gt;Reason.&lt;/keyword&gt;&lt;keyword&gt;Reasoning.&lt;/keyword&gt;&lt;keyword&gt;Rationalism.&lt;/keyword&gt;&lt;/keywords&gt;&lt;dates&gt;&lt;year&gt;2012&lt;/year&gt;&lt;/dates&gt;&lt;pub-location&gt;Cambridge, Mass.&lt;/pub-location&gt;&lt;publisher&gt;MIT Press&lt;/publisher&gt;&lt;isbn&gt;9780262017220 (hardcover alk. paper)&amp;#xD;0262017229 (hardcover alk. paper)&lt;/isbn&gt;&lt;accession-num&gt;16967284&lt;/accession-num&gt;&lt;call-num&gt;B833 .L96 2012&lt;/call-num&gt;&lt;urls&gt;&lt;/urls&gt;&lt;/record&gt;&lt;/Cite&gt;&lt;/EndNote&gt;</w:instrText>
      </w:r>
      <w:r w:rsidRPr="00D71A85">
        <w:rPr>
          <w:rFonts w:ascii="Verdana" w:hAnsi="Verdana"/>
          <w:bCs/>
          <w:sz w:val="16"/>
          <w:szCs w:val="16"/>
        </w:rPr>
        <w:fldChar w:fldCharType="separate"/>
      </w:r>
      <w:r w:rsidR="008419F2" w:rsidRPr="00D71A85">
        <w:rPr>
          <w:rFonts w:ascii="Verdana" w:hAnsi="Verdana"/>
          <w:bCs/>
          <w:sz w:val="16"/>
          <w:szCs w:val="16"/>
        </w:rPr>
        <w:t>(Lynch 2012)</w:t>
      </w:r>
      <w:r w:rsidRPr="00D71A85">
        <w:rPr>
          <w:rFonts w:ascii="Verdana" w:hAnsi="Verdana"/>
          <w:bCs/>
          <w:sz w:val="16"/>
          <w:szCs w:val="16"/>
        </w:rPr>
        <w:fldChar w:fldCharType="end"/>
      </w:r>
      <w:r w:rsidRPr="00D71A85">
        <w:rPr>
          <w:rFonts w:ascii="Verdana" w:hAnsi="Verdana"/>
          <w:bCs/>
          <w:sz w:val="16"/>
          <w:szCs w:val="16"/>
        </w:rPr>
        <w:t xml:space="preserve">. Does deduction, as an epistemic principle, force itself upon our interactions such that those who accept it cannot but </w:t>
      </w:r>
      <w:r w:rsidRPr="00D71A85">
        <w:rPr>
          <w:rFonts w:ascii="Verdana" w:hAnsi="Verdana"/>
          <w:bCs/>
          <w:i/>
          <w:iCs/>
          <w:sz w:val="16"/>
          <w:szCs w:val="16"/>
        </w:rPr>
        <w:t xml:space="preserve">deduce </w:t>
      </w:r>
      <w:r w:rsidRPr="00D71A85">
        <w:rPr>
          <w:rFonts w:ascii="Verdana" w:hAnsi="Verdana"/>
          <w:bCs/>
          <w:sz w:val="16"/>
          <w:szCs w:val="16"/>
        </w:rPr>
        <w:t xml:space="preserve">its acceptability from something else if asked to defend its use? The answer to this question depends of course on how we define deduction. If we define deduction broadly enough, then we can always reconstruct an arguer’s speech acts as falling within a </w:t>
      </w:r>
      <w:r w:rsidRPr="00D71A85">
        <w:rPr>
          <w:rFonts w:ascii="Verdana" w:hAnsi="Verdana"/>
          <w:bCs/>
          <w:i/>
          <w:iCs/>
          <w:sz w:val="16"/>
          <w:szCs w:val="16"/>
        </w:rPr>
        <w:t xml:space="preserve">modus ponens </w:t>
      </w:r>
      <w:r w:rsidRPr="00D71A85">
        <w:rPr>
          <w:rFonts w:ascii="Verdana" w:hAnsi="Verdana"/>
          <w:bCs/>
          <w:sz w:val="16"/>
          <w:szCs w:val="16"/>
        </w:rPr>
        <w:t xml:space="preserve">or </w:t>
      </w:r>
      <w:r w:rsidRPr="00D71A85">
        <w:rPr>
          <w:rFonts w:ascii="Verdana" w:hAnsi="Verdana"/>
          <w:bCs/>
          <w:i/>
          <w:iCs/>
          <w:sz w:val="16"/>
          <w:szCs w:val="16"/>
        </w:rPr>
        <w:t xml:space="preserve">modus tollens </w:t>
      </w:r>
      <w:r w:rsidRPr="00D71A85">
        <w:rPr>
          <w:rFonts w:ascii="Verdana" w:hAnsi="Verdana"/>
          <w:bCs/>
          <w:sz w:val="16"/>
          <w:szCs w:val="16"/>
        </w:rPr>
        <w:t xml:space="preserve">inference pattern. </w:t>
      </w:r>
      <w:r w:rsidR="000A6B2D" w:rsidRPr="00D71A85">
        <w:rPr>
          <w:rFonts w:ascii="Verdana" w:hAnsi="Verdana"/>
          <w:bCs/>
          <w:sz w:val="16"/>
          <w:szCs w:val="16"/>
        </w:rPr>
        <w:t>It goes like this: w</w:t>
      </w:r>
      <w:r w:rsidRPr="00D71A85">
        <w:rPr>
          <w:rFonts w:ascii="Verdana" w:hAnsi="Verdana"/>
          <w:bCs/>
          <w:sz w:val="16"/>
          <w:szCs w:val="16"/>
        </w:rPr>
        <w:t>hatever the arguer brings as ‘facts’</w:t>
      </w:r>
      <w:r w:rsidR="000A6B2D" w:rsidRPr="00D71A85">
        <w:rPr>
          <w:rFonts w:ascii="Verdana" w:hAnsi="Verdana"/>
          <w:bCs/>
          <w:sz w:val="16"/>
          <w:szCs w:val="16"/>
        </w:rPr>
        <w:t xml:space="preserve"> or ‘data’</w:t>
      </w:r>
      <w:r w:rsidRPr="00D71A85">
        <w:rPr>
          <w:rFonts w:ascii="Verdana" w:hAnsi="Verdana"/>
          <w:bCs/>
          <w:sz w:val="16"/>
          <w:szCs w:val="16"/>
        </w:rPr>
        <w:t xml:space="preserve"> </w:t>
      </w:r>
      <w:r w:rsidR="000A6B2D" w:rsidRPr="00D71A85">
        <w:rPr>
          <w:rFonts w:ascii="Verdana" w:hAnsi="Verdana"/>
          <w:bCs/>
          <w:sz w:val="16"/>
          <w:szCs w:val="16"/>
        </w:rPr>
        <w:t>we will</w:t>
      </w:r>
      <w:r w:rsidRPr="00D71A85">
        <w:rPr>
          <w:rFonts w:ascii="Verdana" w:hAnsi="Verdana"/>
          <w:bCs/>
          <w:sz w:val="16"/>
          <w:szCs w:val="16"/>
        </w:rPr>
        <w:t xml:space="preserve"> formalize as </w:t>
      </w:r>
      <w:r w:rsidRPr="00D71A85">
        <w:rPr>
          <w:rFonts w:ascii="Verdana" w:hAnsi="Verdana"/>
          <w:bCs/>
          <w:i/>
          <w:iCs/>
          <w:sz w:val="16"/>
          <w:szCs w:val="16"/>
        </w:rPr>
        <w:t>p</w:t>
      </w:r>
      <w:r w:rsidR="000A6B2D" w:rsidRPr="00D71A85">
        <w:rPr>
          <w:rFonts w:ascii="Verdana" w:hAnsi="Verdana"/>
          <w:bCs/>
          <w:i/>
          <w:iCs/>
          <w:sz w:val="16"/>
          <w:szCs w:val="16"/>
        </w:rPr>
        <w:t>;</w:t>
      </w:r>
      <w:r w:rsidRPr="00D71A85">
        <w:rPr>
          <w:rFonts w:ascii="Verdana" w:hAnsi="Verdana"/>
          <w:bCs/>
          <w:i/>
          <w:iCs/>
          <w:sz w:val="16"/>
          <w:szCs w:val="16"/>
        </w:rPr>
        <w:t xml:space="preserve"> </w:t>
      </w:r>
      <w:r w:rsidRPr="00D71A85">
        <w:rPr>
          <w:rFonts w:ascii="Verdana" w:hAnsi="Verdana"/>
          <w:bCs/>
          <w:sz w:val="16"/>
          <w:szCs w:val="16"/>
        </w:rPr>
        <w:t xml:space="preserve">whatever she brings as </w:t>
      </w:r>
      <w:r w:rsidR="000A6B2D" w:rsidRPr="00D71A85">
        <w:rPr>
          <w:rFonts w:ascii="Verdana" w:hAnsi="Verdana"/>
          <w:bCs/>
          <w:sz w:val="16"/>
          <w:szCs w:val="16"/>
        </w:rPr>
        <w:t>‘</w:t>
      </w:r>
      <w:r w:rsidRPr="00D71A85">
        <w:rPr>
          <w:rFonts w:ascii="Verdana" w:hAnsi="Verdana"/>
          <w:bCs/>
          <w:sz w:val="16"/>
          <w:szCs w:val="16"/>
        </w:rPr>
        <w:t>inference rule</w:t>
      </w:r>
      <w:r w:rsidR="000A6B2D" w:rsidRPr="00D71A85">
        <w:rPr>
          <w:rFonts w:ascii="Verdana" w:hAnsi="Verdana"/>
          <w:bCs/>
          <w:sz w:val="16"/>
          <w:szCs w:val="16"/>
        </w:rPr>
        <w:t>’ or ‘criterion’ we</w:t>
      </w:r>
      <w:r w:rsidRPr="00D71A85">
        <w:rPr>
          <w:rFonts w:ascii="Verdana" w:hAnsi="Verdana"/>
          <w:bCs/>
          <w:sz w:val="16"/>
          <w:szCs w:val="16"/>
        </w:rPr>
        <w:t xml:space="preserve"> would formalize as </w:t>
      </w:r>
      <w:r w:rsidRPr="00D71A85">
        <w:rPr>
          <w:rFonts w:ascii="Verdana" w:hAnsi="Verdana"/>
          <w:bCs/>
          <w:i/>
          <w:iCs/>
          <w:sz w:val="16"/>
          <w:szCs w:val="16"/>
        </w:rPr>
        <w:t>p</w:t>
      </w:r>
      <w:r w:rsidRPr="00D71A85">
        <w:rPr>
          <w:rFonts w:ascii="Verdana" w:hAnsi="Verdana"/>
          <w:bCs/>
          <w:sz w:val="16"/>
          <w:szCs w:val="16"/>
        </w:rPr>
        <w:t xml:space="preserve"> </w:t>
      </w:r>
      <m:oMath>
        <m:r>
          <w:rPr>
            <w:rFonts w:ascii="Cambria Math" w:hAnsi="Cambria Math"/>
            <w:sz w:val="16"/>
            <w:szCs w:val="16"/>
          </w:rPr>
          <m:t>→</m:t>
        </m:r>
      </m:oMath>
      <w:r w:rsidRPr="00D71A85">
        <w:rPr>
          <w:rFonts w:ascii="Verdana" w:hAnsi="Verdana"/>
          <w:bCs/>
          <w:sz w:val="16"/>
          <w:szCs w:val="16"/>
        </w:rPr>
        <w:t xml:space="preserve"> </w:t>
      </w:r>
      <w:r w:rsidRPr="00D71A85">
        <w:rPr>
          <w:rFonts w:ascii="Verdana" w:hAnsi="Verdana"/>
          <w:bCs/>
          <w:i/>
          <w:iCs/>
          <w:sz w:val="16"/>
          <w:szCs w:val="16"/>
        </w:rPr>
        <w:t>q</w:t>
      </w:r>
      <w:r w:rsidRPr="00D71A85">
        <w:rPr>
          <w:rFonts w:ascii="Verdana" w:hAnsi="Verdana"/>
          <w:bCs/>
          <w:sz w:val="16"/>
          <w:szCs w:val="16"/>
        </w:rPr>
        <w:t xml:space="preserve"> and the conclusion will be formalized as </w:t>
      </w:r>
      <w:r w:rsidRPr="00D71A85">
        <w:rPr>
          <w:rFonts w:ascii="Verdana" w:hAnsi="Verdana"/>
          <w:bCs/>
          <w:i/>
          <w:iCs/>
          <w:sz w:val="16"/>
          <w:szCs w:val="16"/>
        </w:rPr>
        <w:t xml:space="preserve">q. </w:t>
      </w:r>
      <w:r w:rsidRPr="00D71A85">
        <w:rPr>
          <w:rFonts w:ascii="Verdana" w:hAnsi="Verdana"/>
          <w:bCs/>
          <w:sz w:val="16"/>
          <w:szCs w:val="16"/>
        </w:rPr>
        <w:t xml:space="preserve">This is in principle always possible with arguments expressed in a somewhat natural form where some conclusion is presented as following from some premises </w:t>
      </w:r>
      <w:r w:rsidRPr="00D71A85">
        <w:rPr>
          <w:rFonts w:ascii="Verdana" w:hAnsi="Verdana"/>
          <w:bCs/>
          <w:sz w:val="16"/>
          <w:szCs w:val="16"/>
        </w:rPr>
        <w:fldChar w:fldCharType="begin"/>
      </w:r>
      <w:r w:rsidR="008419F2" w:rsidRPr="00D71A85">
        <w:rPr>
          <w:rFonts w:ascii="Verdana" w:hAnsi="Verdana"/>
          <w:bCs/>
          <w:sz w:val="16"/>
          <w:szCs w:val="16"/>
        </w:rPr>
        <w:instrText xml:space="preserve"> ADDIN EN.CITE &lt;EndNote&gt;&lt;Cite&gt;&lt;Author&gt;van Eemeren&lt;/Author&gt;&lt;Year&gt;2002&lt;/Year&gt;&lt;RecNum&gt;2760&lt;/RecNum&gt;&lt;DisplayText&gt;(van Eemeren et al. 2002; van Eemeren and Snoeck Henkemans 2016)&lt;/DisplayText&gt;&lt;record&gt;&lt;rec-number&gt;2760&lt;/rec-number&gt;&lt;foreign-keys&gt;&lt;key app="EN" db-id="wwdewr2pcts2f2esazb5wxdcpxxf9ppv55tv" timestamp="0"&gt;2760&lt;/key&gt;&lt;/foreign-keys&gt;&lt;ref-type name="Book"&gt;6&lt;/ref-type&gt;&lt;contributors&gt;&lt;authors&gt;&lt;author&gt;&lt;style face="normal" font="default" charset="238" size="100%"&gt;v&lt;/style&gt;&lt;style face="normal" font="default" size="100%"&gt;an Eemeren, &lt;/style&gt;&lt;style face="normal" font="default" charset="238" size="100%"&gt;F. H.&lt;/style&gt;&lt;/author&gt;&lt;author&gt;&lt;style face="normal" font="default" size="100%"&gt;Grootendorst, &lt;/style&gt;&lt;style face="normal" font="default" charset="238" size="100%"&gt;R.&lt;/style&gt;&lt;/author&gt;&lt;author&gt;&lt;style face="normal" font="default" size="100%"&gt;Jacobs, C&lt;/style&gt;&lt;style face="normal" font="default" charset="238" size="100%"&gt;. S.&lt;/style&gt;&lt;/author&gt;&lt;author&gt;&lt;style face="normal" font="default" size="100%"&gt;Jackson, S&lt;/style&gt;&lt;style face="normal" font="default" charset="238" size="100%"&gt;.&lt;/style&gt;&lt;/author&gt;&lt;/authors&gt;&lt;/contributors&gt;&lt;titles&gt;&lt;title&gt;Reconstructing argumentative discourse&lt;/title&gt;&lt;/titles&gt;&lt;dates&gt;&lt;year&gt;2002&lt;/year&gt;&lt;/dates&gt;&lt;pub-location&gt;&lt;style face="normal" font="default" charset="238" size="100%"&gt;Alabama&lt;/style&gt;&lt;/pub-location&gt;&lt;publisher&gt;The University of Alabama Press&lt;/publisher&gt;&lt;isbn&gt;0817312293&lt;/isbn&gt;&lt;urls&gt;&lt;/urls&gt;&lt;/record&gt;&lt;/Cite&gt;&lt;Cite&gt;&lt;Author&gt;van Eemeren&lt;/Author&gt;&lt;Year&gt;2016&lt;/Year&gt;&lt;RecNum&gt;348&lt;/RecNum&gt;&lt;record&gt;&lt;rec-number&gt;348&lt;/rec-number&gt;&lt;foreign-keys&gt;&lt;key app="EN" db-id="wwdewr2pcts2f2esazb5wxdcpxxf9ppv55tv" timestamp="0"&gt;348&lt;/key&gt;&lt;/foreign-keys&gt;&lt;ref-type name="Book"&gt;6&lt;/ref-type&gt;&lt;contributors&gt;&lt;authors&gt;&lt;author&gt;van Eemeren, F. H.&lt;/author&gt;&lt;author&gt;Snoeck Henkemans, A. F.&lt;/author&gt;&lt;/authors&gt;&lt;/contributors&gt;&lt;titles&gt;&lt;title&gt;Argumentation: Analysis and Evaluation&lt;/title&gt;&lt;/titles&gt;&lt;dates&gt;&lt;year&gt;2016&lt;/year&gt;&lt;/dates&gt;&lt;pub-location&gt;New York&lt;/pub-location&gt;&lt;publisher&gt;Routledge&lt;/publisher&gt;&lt;isbn&gt;1315401134&lt;/isbn&gt;&lt;urls&gt;&lt;/urls&gt;&lt;/record&gt;&lt;/Cite&gt;&lt;/EndNote&gt;</w:instrText>
      </w:r>
      <w:r w:rsidRPr="00D71A85">
        <w:rPr>
          <w:rFonts w:ascii="Verdana" w:hAnsi="Verdana"/>
          <w:bCs/>
          <w:sz w:val="16"/>
          <w:szCs w:val="16"/>
        </w:rPr>
        <w:fldChar w:fldCharType="separate"/>
      </w:r>
      <w:r w:rsidR="008419F2" w:rsidRPr="00D71A85">
        <w:rPr>
          <w:rFonts w:ascii="Verdana" w:hAnsi="Verdana"/>
          <w:bCs/>
          <w:sz w:val="16"/>
          <w:szCs w:val="16"/>
        </w:rPr>
        <w:t>(van Eemeren et al. 2002; van Eemeren and Snoeck Henkemans 2016)</w:t>
      </w:r>
      <w:r w:rsidRPr="00D71A85">
        <w:rPr>
          <w:rFonts w:ascii="Verdana" w:hAnsi="Verdana"/>
          <w:bCs/>
          <w:sz w:val="16"/>
          <w:szCs w:val="16"/>
        </w:rPr>
        <w:fldChar w:fldCharType="end"/>
      </w:r>
      <w:r w:rsidRPr="00D71A85">
        <w:rPr>
          <w:rFonts w:ascii="Verdana" w:hAnsi="Verdana"/>
          <w:bCs/>
          <w:sz w:val="16"/>
          <w:szCs w:val="16"/>
        </w:rPr>
        <w:t xml:space="preserve">. </w:t>
      </w:r>
      <w:r w:rsidR="000A6B2D" w:rsidRPr="00D71A85">
        <w:rPr>
          <w:rFonts w:ascii="Verdana" w:hAnsi="Verdana"/>
          <w:bCs/>
          <w:sz w:val="16"/>
          <w:szCs w:val="16"/>
        </w:rPr>
        <w:t xml:space="preserve">In this sense, arguing for </w:t>
      </w:r>
      <w:r w:rsidR="000A6B2D" w:rsidRPr="00D71A85">
        <w:rPr>
          <w:rFonts w:ascii="Verdana" w:hAnsi="Verdana"/>
          <w:bCs/>
          <w:i/>
          <w:iCs/>
          <w:sz w:val="16"/>
          <w:szCs w:val="16"/>
        </w:rPr>
        <w:t xml:space="preserve">q </w:t>
      </w:r>
      <w:r w:rsidR="000A6B2D" w:rsidRPr="00D71A85">
        <w:rPr>
          <w:rFonts w:ascii="Verdana" w:hAnsi="Verdana"/>
          <w:bCs/>
          <w:sz w:val="16"/>
          <w:szCs w:val="16"/>
        </w:rPr>
        <w:t xml:space="preserve">always involves deduction so </w:t>
      </w:r>
      <w:r w:rsidR="000A6B2D" w:rsidRPr="00D71A85">
        <w:rPr>
          <w:rFonts w:ascii="Verdana" w:hAnsi="Verdana"/>
          <w:bCs/>
          <w:i/>
          <w:iCs/>
          <w:sz w:val="16"/>
          <w:szCs w:val="16"/>
        </w:rPr>
        <w:t xml:space="preserve">q </w:t>
      </w:r>
      <w:r w:rsidR="000A6B2D" w:rsidRPr="00D71A85">
        <w:rPr>
          <w:rFonts w:ascii="Verdana" w:hAnsi="Verdana"/>
          <w:bCs/>
          <w:sz w:val="16"/>
          <w:szCs w:val="16"/>
        </w:rPr>
        <w:t>itself cannot be the principle of deduction. But now we have simply</w:t>
      </w:r>
      <w:r w:rsidRPr="00D71A85">
        <w:rPr>
          <w:rFonts w:ascii="Verdana" w:hAnsi="Verdana"/>
          <w:bCs/>
          <w:sz w:val="16"/>
          <w:szCs w:val="16"/>
        </w:rPr>
        <w:t xml:space="preserve"> equated ‘deducing’ with ‘drawing a conclusion’</w:t>
      </w:r>
      <w:r w:rsidR="000A6B2D" w:rsidRPr="00D71A85">
        <w:rPr>
          <w:rFonts w:ascii="Verdana" w:hAnsi="Verdana"/>
          <w:bCs/>
          <w:sz w:val="16"/>
          <w:szCs w:val="16"/>
        </w:rPr>
        <w:t xml:space="preserve"> and it is not at all clear that individuals can actually be against </w:t>
      </w:r>
      <w:r w:rsidR="000A6B2D" w:rsidRPr="00D71A85">
        <w:rPr>
          <w:rFonts w:ascii="Verdana" w:hAnsi="Verdana"/>
          <w:bCs/>
          <w:i/>
          <w:iCs/>
          <w:sz w:val="16"/>
          <w:szCs w:val="16"/>
        </w:rPr>
        <w:t xml:space="preserve">drawing a conclusion. </w:t>
      </w:r>
      <w:r w:rsidRPr="00D71A85">
        <w:rPr>
          <w:rFonts w:ascii="Verdana" w:hAnsi="Verdana"/>
          <w:bCs/>
          <w:sz w:val="16"/>
          <w:szCs w:val="16"/>
        </w:rPr>
        <w:t xml:space="preserve">If, on the other hand, we construe deduction to be a specific </w:t>
      </w:r>
      <w:r w:rsidR="000A6B2D" w:rsidRPr="00D71A85">
        <w:rPr>
          <w:rFonts w:ascii="Verdana" w:hAnsi="Verdana"/>
          <w:bCs/>
          <w:sz w:val="16"/>
          <w:szCs w:val="16"/>
        </w:rPr>
        <w:t xml:space="preserve">logical </w:t>
      </w:r>
      <w:r w:rsidRPr="00D71A85">
        <w:rPr>
          <w:rFonts w:ascii="Verdana" w:hAnsi="Verdana"/>
          <w:bCs/>
          <w:sz w:val="16"/>
          <w:szCs w:val="16"/>
        </w:rPr>
        <w:t>principle that applies, just like other principles, in some cases but does not in others, then the Cain-and-Abel situation arises in this case as well – we are free to use any other principle</w:t>
      </w:r>
      <w:r w:rsidR="000A6B2D" w:rsidRPr="00D71A85">
        <w:rPr>
          <w:rFonts w:ascii="Verdana" w:hAnsi="Verdana"/>
          <w:bCs/>
          <w:sz w:val="16"/>
          <w:szCs w:val="16"/>
        </w:rPr>
        <w:t xml:space="preserve"> from the list</w:t>
      </w:r>
      <w:r w:rsidRPr="00D71A85">
        <w:rPr>
          <w:rFonts w:ascii="Verdana" w:hAnsi="Verdana"/>
          <w:bCs/>
          <w:sz w:val="16"/>
          <w:szCs w:val="16"/>
        </w:rPr>
        <w:t xml:space="preserve"> to justify the use of deduction in a given case.  </w:t>
      </w:r>
    </w:p>
    <w:p w14:paraId="1447E176" w14:textId="339611A4" w:rsidR="00A63317" w:rsidRPr="00D71A85" w:rsidRDefault="0040091A" w:rsidP="0059127B">
      <w:pPr>
        <w:pStyle w:val="ListParagraph"/>
        <w:numPr>
          <w:ilvl w:val="0"/>
          <w:numId w:val="8"/>
        </w:numPr>
        <w:spacing w:line="360" w:lineRule="auto"/>
        <w:jc w:val="both"/>
        <w:outlineLvl w:val="0"/>
        <w:rPr>
          <w:rFonts w:ascii="Verdana" w:hAnsi="Verdana"/>
          <w:bCs/>
          <w:sz w:val="16"/>
          <w:szCs w:val="16"/>
        </w:rPr>
      </w:pPr>
      <w:r w:rsidRPr="00D71A85">
        <w:rPr>
          <w:rFonts w:ascii="Verdana" w:hAnsi="Verdana"/>
          <w:bCs/>
          <w:sz w:val="16"/>
          <w:szCs w:val="16"/>
        </w:rPr>
        <w:t xml:space="preserve">This is the case with the four criteria that, according to Lynch, deep disagreements are supposed to fulfill, viz., commonality, competition, non-arbitration and circularity </w:t>
      </w:r>
      <w:r w:rsidRPr="00D71A85">
        <w:rPr>
          <w:rFonts w:ascii="Verdana" w:hAnsi="Verdana"/>
          <w:bCs/>
          <w:sz w:val="16"/>
          <w:szCs w:val="16"/>
        </w:rPr>
        <w:fldChar w:fldCharType="begin"/>
      </w:r>
      <w:r w:rsidR="008419F2" w:rsidRPr="00D71A85">
        <w:rPr>
          <w:rFonts w:ascii="Verdana" w:hAnsi="Verdana"/>
          <w:bCs/>
          <w:sz w:val="16"/>
          <w:szCs w:val="16"/>
        </w:rPr>
        <w:instrText xml:space="preserve"> ADDIN EN.CITE &lt;EndNote&gt;&lt;Cite&gt;&lt;Author&gt;Lynch&lt;/Author&gt;&lt;Year&gt;2010&lt;/Year&gt;&lt;RecNum&gt;3284&lt;/RecNum&gt;&lt;DisplayText&gt;(Lynch 2010)&lt;/DisplayText&gt;&lt;record&gt;&lt;rec-number&gt;3284&lt;/rec-number&gt;&lt;foreign-keys&gt;&lt;key app="EN" db-id="wwdewr2pcts2f2esazb5wxdcpxxf9ppv55tv" timestamp="1634661294"&gt;3284&lt;/key&gt;&lt;/foreign-keys&gt;&lt;ref-type name="Book Section"&gt;5&lt;/ref-type&gt;&lt;contributors&gt;&lt;authors&gt;&lt;author&gt;Lynch, M. P.&lt;/author&gt;&lt;/authors&gt;&lt;secondary-authors&gt;&lt;author&gt;Haddock, A. &lt;/author&gt;&lt;author&gt;Millar, A. &lt;/author&gt;&lt;author&gt;Pritchard, D.&lt;/author&gt;&lt;/secondary-authors&gt;&lt;/contributors&gt;&lt;titles&gt;&lt;title&gt;Epistemic circularity and epistemic incomensurability&lt;/title&gt;&lt;secondary-title&gt;Social epistemology&lt;/secondary-title&gt;&lt;/titles&gt;&lt;pages&gt;262-278&lt;/pages&gt;&lt;dates&gt;&lt;year&gt;2010&lt;/year&gt;&lt;/dates&gt;&lt;pub-location&gt;Oxford&lt;/pub-location&gt;&lt;publisher&gt;Oxford University Press&lt;/publisher&gt;&lt;urls&gt;&lt;/urls&gt;&lt;/record&gt;&lt;/Cite&gt;&lt;/EndNote&gt;</w:instrText>
      </w:r>
      <w:r w:rsidRPr="00D71A85">
        <w:rPr>
          <w:rFonts w:ascii="Verdana" w:hAnsi="Verdana"/>
          <w:bCs/>
          <w:sz w:val="16"/>
          <w:szCs w:val="16"/>
        </w:rPr>
        <w:fldChar w:fldCharType="separate"/>
      </w:r>
      <w:r w:rsidR="008419F2" w:rsidRPr="00D71A85">
        <w:rPr>
          <w:rFonts w:ascii="Verdana" w:hAnsi="Verdana"/>
          <w:bCs/>
          <w:sz w:val="16"/>
          <w:szCs w:val="16"/>
        </w:rPr>
        <w:t>(Lynch 2010)</w:t>
      </w:r>
      <w:r w:rsidRPr="00D71A85">
        <w:rPr>
          <w:rFonts w:ascii="Verdana" w:hAnsi="Verdana"/>
          <w:bCs/>
          <w:sz w:val="16"/>
          <w:szCs w:val="16"/>
        </w:rPr>
        <w:fldChar w:fldCharType="end"/>
      </w:r>
      <w:r w:rsidRPr="00D71A85">
        <w:rPr>
          <w:rFonts w:ascii="Verdana" w:hAnsi="Verdana"/>
          <w:bCs/>
          <w:sz w:val="16"/>
          <w:szCs w:val="16"/>
        </w:rPr>
        <w:t>. These are not features observed in the social phenomenon of deep disagreement. They are, by their author’s own admission, stipulations</w:t>
      </w:r>
      <w:r w:rsidRPr="00D71A85">
        <w:rPr>
          <w:rFonts w:ascii="Verdana" w:hAnsi="Verdana"/>
          <w:bCs/>
          <w:i/>
          <w:iCs/>
          <w:sz w:val="16"/>
          <w:szCs w:val="16"/>
        </w:rPr>
        <w:t xml:space="preserve"> </w:t>
      </w:r>
      <w:r w:rsidRPr="00D71A85">
        <w:rPr>
          <w:rFonts w:ascii="Verdana" w:hAnsi="Verdana"/>
          <w:bCs/>
          <w:sz w:val="16"/>
          <w:szCs w:val="16"/>
        </w:rPr>
        <w:t xml:space="preserve">about </w:t>
      </w:r>
      <w:r w:rsidR="007078DC" w:rsidRPr="00D71A85">
        <w:rPr>
          <w:rFonts w:ascii="Verdana" w:hAnsi="Verdana"/>
          <w:bCs/>
          <w:sz w:val="16"/>
          <w:szCs w:val="16"/>
        </w:rPr>
        <w:t>what</w:t>
      </w:r>
      <w:r w:rsidRPr="00D71A85">
        <w:rPr>
          <w:rFonts w:ascii="Verdana" w:hAnsi="Verdana"/>
          <w:bCs/>
          <w:sz w:val="16"/>
          <w:szCs w:val="16"/>
        </w:rPr>
        <w:t xml:space="preserve"> deep disagreements </w:t>
      </w:r>
      <w:r w:rsidRPr="00D71A85">
        <w:rPr>
          <w:rFonts w:ascii="Verdana" w:hAnsi="Verdana"/>
          <w:bCs/>
          <w:i/>
          <w:iCs/>
          <w:sz w:val="16"/>
          <w:szCs w:val="16"/>
        </w:rPr>
        <w:t>must</w:t>
      </w:r>
      <w:r w:rsidRPr="00D71A85">
        <w:rPr>
          <w:rFonts w:ascii="Verdana" w:hAnsi="Verdana"/>
          <w:bCs/>
          <w:sz w:val="16"/>
          <w:szCs w:val="16"/>
        </w:rPr>
        <w:t xml:space="preserve"> look like.</w:t>
      </w:r>
      <w:r w:rsidR="000F7B93" w:rsidRPr="00D71A85">
        <w:rPr>
          <w:rFonts w:ascii="Verdana" w:hAnsi="Verdana"/>
          <w:bCs/>
          <w:sz w:val="16"/>
          <w:szCs w:val="16"/>
        </w:rPr>
        <w:t xml:space="preserve"> Of course, scholars are free to stipulate their way into a certain abstract area and play with the resulting concepts, but it is not at all clear that the conclusions they reach about </w:t>
      </w:r>
      <w:r w:rsidR="000F7B93" w:rsidRPr="00D71A85">
        <w:rPr>
          <w:rFonts w:ascii="Verdana" w:hAnsi="Verdana"/>
          <w:bCs/>
          <w:i/>
          <w:iCs/>
          <w:sz w:val="16"/>
          <w:szCs w:val="16"/>
        </w:rPr>
        <w:t xml:space="preserve">those </w:t>
      </w:r>
      <w:r w:rsidR="000F7B93" w:rsidRPr="00D71A85">
        <w:rPr>
          <w:rFonts w:ascii="Verdana" w:hAnsi="Verdana"/>
          <w:bCs/>
          <w:sz w:val="16"/>
          <w:szCs w:val="16"/>
        </w:rPr>
        <w:t>entities have any force back home in the real world. Even Matheson</w:t>
      </w:r>
      <w:r w:rsidR="007078DC" w:rsidRPr="00D71A85">
        <w:rPr>
          <w:rFonts w:ascii="Verdana" w:hAnsi="Verdana"/>
          <w:bCs/>
          <w:sz w:val="16"/>
          <w:szCs w:val="16"/>
        </w:rPr>
        <w:t>,</w:t>
      </w:r>
      <w:r w:rsidR="000F7B93" w:rsidRPr="00D71A85">
        <w:rPr>
          <w:rFonts w:ascii="Verdana" w:hAnsi="Verdana"/>
          <w:bCs/>
          <w:sz w:val="16"/>
          <w:szCs w:val="16"/>
        </w:rPr>
        <w:t xml:space="preserve"> who provides a more consistent discussion of the Cain-and-Abel </w:t>
      </w:r>
      <w:r w:rsidR="007078DC" w:rsidRPr="00D71A85">
        <w:rPr>
          <w:rFonts w:ascii="Verdana" w:hAnsi="Verdana"/>
          <w:bCs/>
          <w:sz w:val="16"/>
          <w:szCs w:val="16"/>
        </w:rPr>
        <w:t>example,</w:t>
      </w:r>
      <w:r w:rsidR="000F7B93" w:rsidRPr="00D71A85">
        <w:rPr>
          <w:rFonts w:ascii="Verdana" w:hAnsi="Verdana"/>
          <w:bCs/>
          <w:sz w:val="16"/>
          <w:szCs w:val="16"/>
        </w:rPr>
        <w:t xml:space="preserve"> must resort to such steps: “We can stipulate that theirs is a deep disagreement by stipulating that the each takes their epistemic principle to be a fundamental epistemic principle within their respective epistemic framework. They each adopt competitor fundamental epistemic principles, and when it comes to evaluating those principles, there isn’t anything else to appeal to.” </w:t>
      </w:r>
      <w:r w:rsidR="000F7B93" w:rsidRPr="00D71A85">
        <w:rPr>
          <w:rFonts w:ascii="Verdana" w:hAnsi="Verdana"/>
          <w:bCs/>
          <w:sz w:val="16"/>
          <w:szCs w:val="16"/>
        </w:rPr>
        <w:fldChar w:fldCharType="begin"/>
      </w:r>
      <w:r w:rsidR="00F32235" w:rsidRPr="00D71A85">
        <w:rPr>
          <w:rFonts w:ascii="Verdana" w:hAnsi="Verdana"/>
          <w:bCs/>
          <w:sz w:val="16"/>
          <w:szCs w:val="16"/>
        </w:rPr>
        <w:instrText xml:space="preserve"> ADDIN EN.CITE &lt;EndNote&gt;&lt;Cite&gt;&lt;Author&gt;Matheson&lt;/Author&gt;&lt;Year&gt;2021&lt;/Year&gt;&lt;RecNum&gt;3286&lt;/RecNum&gt;&lt;DisplayText&gt;(Matheson 2021)&lt;/DisplayText&gt;&lt;record&gt;&lt;rec-number&gt;3286&lt;/rec-number&gt;&lt;foreign-keys&gt;&lt;key app="EN" db-id="wwdewr2pcts2f2esazb5wxdcpxxf9ppv55tv" timestamp="1634662210"&gt;3286&lt;/key&gt;&lt;/foreign-keys&gt;&lt;ref-type name="Journal Article"&gt;17&lt;/ref-type&gt;&lt;contributors&gt;&lt;authors&gt;&lt;author&gt;Matheson, Jonathan&lt;/author&gt;&lt;/authors&gt;&lt;/contributors&gt;&lt;titles&gt;&lt;title&gt;Deep Disagreements and Rational Resolution&lt;/title&gt;&lt;secondary-title&gt;Topoi&lt;/secondary-title&gt;&lt;/titles&gt;&lt;periodical&gt;&lt;full-title&gt;Topoi&lt;/full-title&gt;&lt;/periodical&gt;&lt;pages&gt;1025-1037&lt;/pages&gt;&lt;volume&gt;40&lt;/volume&gt;&lt;dates&gt;&lt;year&gt;2021&lt;/year&gt;&lt;/dates&gt;&lt;isbn&gt;1572-8749&lt;/isbn&gt;&lt;urls&gt;&lt;related-urls&gt;&lt;url&gt;https://doi.org/10.1007/s11245-018-9576-y&lt;/url&gt;&lt;/related-urls&gt;&lt;/urls&gt;&lt;electronic-resource-num&gt;10.1007/s11245-018-9576-y&lt;/electronic-resource-num&gt;&lt;/record&gt;&lt;/Cite&gt;&lt;/EndNote&gt;</w:instrText>
      </w:r>
      <w:r w:rsidR="000F7B93" w:rsidRPr="00D71A85">
        <w:rPr>
          <w:rFonts w:ascii="Verdana" w:hAnsi="Verdana"/>
          <w:bCs/>
          <w:sz w:val="16"/>
          <w:szCs w:val="16"/>
        </w:rPr>
        <w:fldChar w:fldCharType="separate"/>
      </w:r>
      <w:r w:rsidR="00F32235" w:rsidRPr="00D71A85">
        <w:rPr>
          <w:rFonts w:ascii="Verdana" w:hAnsi="Verdana"/>
          <w:bCs/>
          <w:sz w:val="16"/>
          <w:szCs w:val="16"/>
        </w:rPr>
        <w:t>(Matheson 2021)</w:t>
      </w:r>
      <w:r w:rsidR="000F7B93" w:rsidRPr="00D71A85">
        <w:rPr>
          <w:rFonts w:ascii="Verdana" w:hAnsi="Verdana"/>
          <w:bCs/>
          <w:sz w:val="16"/>
          <w:szCs w:val="16"/>
        </w:rPr>
        <w:fldChar w:fldCharType="end"/>
      </w:r>
      <w:r w:rsidR="000F7B93" w:rsidRPr="00D71A85">
        <w:rPr>
          <w:rFonts w:ascii="Verdana" w:hAnsi="Verdana"/>
          <w:bCs/>
          <w:sz w:val="16"/>
          <w:szCs w:val="16"/>
        </w:rPr>
        <w:t xml:space="preserve">. </w:t>
      </w:r>
    </w:p>
    <w:p w14:paraId="52AD508A" w14:textId="77777777" w:rsidR="00F268EC" w:rsidRPr="00D71A85" w:rsidRDefault="00F268EC" w:rsidP="0059127B">
      <w:pPr>
        <w:spacing w:after="0" w:line="360" w:lineRule="auto"/>
        <w:rPr>
          <w:sz w:val="18"/>
          <w:szCs w:val="18"/>
          <w:lang w:val="en-US"/>
        </w:rPr>
      </w:pPr>
    </w:p>
    <w:p w14:paraId="39ECA9DD" w14:textId="6EF5FFA9" w:rsidR="00D7615A" w:rsidRPr="00D71A85" w:rsidRDefault="00A8479B" w:rsidP="0059127B">
      <w:pPr>
        <w:spacing w:after="0" w:line="360" w:lineRule="auto"/>
        <w:rPr>
          <w:b/>
          <w:bCs/>
          <w:sz w:val="18"/>
          <w:szCs w:val="18"/>
          <w:lang w:val="en-US"/>
        </w:rPr>
      </w:pPr>
      <w:r w:rsidRPr="00D71A85">
        <w:rPr>
          <w:b/>
          <w:bCs/>
          <w:sz w:val="18"/>
          <w:szCs w:val="18"/>
          <w:lang w:val="en-US"/>
        </w:rPr>
        <w:t>References</w:t>
      </w:r>
    </w:p>
    <w:p w14:paraId="41349B76" w14:textId="77777777" w:rsidR="00335D23" w:rsidRPr="00F1228E" w:rsidRDefault="00B9491B" w:rsidP="00335D23">
      <w:pPr>
        <w:pStyle w:val="EndNoteBibliography"/>
        <w:spacing w:after="0"/>
        <w:ind w:left="720" w:hanging="720"/>
        <w:rPr>
          <w:lang w:val="en-US"/>
        </w:rPr>
      </w:pPr>
      <w:r w:rsidRPr="00D71A85">
        <w:rPr>
          <w:noProof w:val="0"/>
          <w:sz w:val="18"/>
          <w:szCs w:val="18"/>
          <w:lang w:val="en-US"/>
        </w:rPr>
        <w:fldChar w:fldCharType="begin"/>
      </w:r>
      <w:r w:rsidR="00A63317" w:rsidRPr="00D71A85">
        <w:rPr>
          <w:noProof w:val="0"/>
          <w:sz w:val="18"/>
          <w:szCs w:val="18"/>
          <w:lang w:val="en-US"/>
        </w:rPr>
        <w:instrText xml:space="preserve"> ADDIN EN.REFLIST </w:instrText>
      </w:r>
      <w:r w:rsidRPr="00D71A85">
        <w:rPr>
          <w:noProof w:val="0"/>
          <w:sz w:val="18"/>
          <w:szCs w:val="18"/>
          <w:lang w:val="en-US"/>
        </w:rPr>
        <w:fldChar w:fldCharType="separate"/>
      </w:r>
      <w:r w:rsidR="00335D23" w:rsidRPr="00F1228E">
        <w:rPr>
          <w:lang w:val="en-US"/>
        </w:rPr>
        <w:t xml:space="preserve">Aikin, Scott F (2019), 'Deep disagreement, the dark enlightenment, and the rhetoric of the red pill', </w:t>
      </w:r>
      <w:r w:rsidR="00335D23" w:rsidRPr="00F1228E">
        <w:rPr>
          <w:i/>
          <w:lang w:val="en-US"/>
        </w:rPr>
        <w:t>Journal of Applied Philosophy,</w:t>
      </w:r>
      <w:r w:rsidR="00335D23" w:rsidRPr="00F1228E">
        <w:rPr>
          <w:lang w:val="en-US"/>
        </w:rPr>
        <w:t xml:space="preserve"> 36 (3), 420-35.</w:t>
      </w:r>
    </w:p>
    <w:p w14:paraId="73C9294A" w14:textId="77777777" w:rsidR="00335D23" w:rsidRPr="00F1228E" w:rsidRDefault="00335D23" w:rsidP="00335D23">
      <w:pPr>
        <w:pStyle w:val="EndNoteBibliography"/>
        <w:spacing w:after="0"/>
        <w:ind w:left="720" w:hanging="720"/>
        <w:rPr>
          <w:lang w:val="en-US"/>
        </w:rPr>
      </w:pPr>
      <w:r w:rsidRPr="00F1228E">
        <w:rPr>
          <w:lang w:val="en-US"/>
        </w:rPr>
        <w:t xml:space="preserve">--- (2020), 'What optimistic responses to deep disagreement get right (and wrong)', </w:t>
      </w:r>
      <w:r w:rsidRPr="00F1228E">
        <w:rPr>
          <w:i/>
          <w:lang w:val="en-US"/>
        </w:rPr>
        <w:t>Co-herencia,</w:t>
      </w:r>
      <w:r w:rsidRPr="00F1228E">
        <w:rPr>
          <w:lang w:val="en-US"/>
        </w:rPr>
        <w:t xml:space="preserve"> 17 (32), 225-38.</w:t>
      </w:r>
    </w:p>
    <w:p w14:paraId="07BE9D32" w14:textId="77777777" w:rsidR="00335D23" w:rsidRPr="00F1228E" w:rsidRDefault="00335D23" w:rsidP="00335D23">
      <w:pPr>
        <w:pStyle w:val="EndNoteBibliography"/>
        <w:spacing w:after="0"/>
        <w:ind w:left="720" w:hanging="720"/>
        <w:rPr>
          <w:lang w:val="en-US"/>
        </w:rPr>
      </w:pPr>
      <w:r w:rsidRPr="00F1228E">
        <w:rPr>
          <w:lang w:val="en-US"/>
        </w:rPr>
        <w:t xml:space="preserve">Dutilh Novaes, Catarina (2021), </w:t>
      </w:r>
      <w:r w:rsidRPr="00F1228E">
        <w:rPr>
          <w:i/>
          <w:lang w:val="en-US"/>
        </w:rPr>
        <w:t>The dialogical roots of deduction : historical, cognitive, and philosophical perspectives on reasoning</w:t>
      </w:r>
      <w:r w:rsidRPr="00F1228E">
        <w:rPr>
          <w:lang w:val="en-US"/>
        </w:rPr>
        <w:t xml:space="preserve"> (Cambridge, United Kingdom ; New York, NY, USA: Cambridge University Press) pages cm.</w:t>
      </w:r>
    </w:p>
    <w:p w14:paraId="4E80EDF1" w14:textId="77777777" w:rsidR="00335D23" w:rsidRPr="00F1228E" w:rsidRDefault="00335D23" w:rsidP="00335D23">
      <w:pPr>
        <w:pStyle w:val="EndNoteBibliography"/>
        <w:spacing w:after="0"/>
        <w:ind w:left="720" w:hanging="720"/>
        <w:rPr>
          <w:lang w:val="en-US"/>
        </w:rPr>
      </w:pPr>
      <w:r w:rsidRPr="00F1228E">
        <w:rPr>
          <w:lang w:val="en-US"/>
        </w:rPr>
        <w:t xml:space="preserve">Fogelin, Robert (2005), 'The logic of deep disagreements', </w:t>
      </w:r>
      <w:r w:rsidRPr="00F1228E">
        <w:rPr>
          <w:i/>
          <w:lang w:val="en-US"/>
        </w:rPr>
        <w:t>Informal logic,</w:t>
      </w:r>
      <w:r w:rsidRPr="00F1228E">
        <w:rPr>
          <w:lang w:val="en-US"/>
        </w:rPr>
        <w:t xml:space="preserve"> 25 (1).</w:t>
      </w:r>
    </w:p>
    <w:p w14:paraId="64472F12" w14:textId="77777777" w:rsidR="00335D23" w:rsidRPr="00F1228E" w:rsidRDefault="00335D23" w:rsidP="00335D23">
      <w:pPr>
        <w:pStyle w:val="EndNoteBibliography"/>
        <w:spacing w:after="0"/>
        <w:ind w:left="720" w:hanging="720"/>
        <w:rPr>
          <w:lang w:val="en-US"/>
        </w:rPr>
      </w:pPr>
      <w:r w:rsidRPr="00F1228E">
        <w:rPr>
          <w:lang w:val="en-US"/>
        </w:rPr>
        <w:t xml:space="preserve">Godden, David (2019), 'On the Rational Resolvability of Deep Disagreement Through Meta-argumentation: A Resource Audit', </w:t>
      </w:r>
      <w:r w:rsidRPr="00F1228E">
        <w:rPr>
          <w:i/>
          <w:lang w:val="en-US"/>
        </w:rPr>
        <w:t>Topoi,</w:t>
      </w:r>
      <w:r w:rsidRPr="00F1228E">
        <w:rPr>
          <w:lang w:val="en-US"/>
        </w:rPr>
        <w:t xml:space="preserve"> 38 (4), 725-50.</w:t>
      </w:r>
    </w:p>
    <w:p w14:paraId="0BCFDFA2" w14:textId="77777777" w:rsidR="00335D23" w:rsidRPr="00F1228E" w:rsidRDefault="00335D23" w:rsidP="00335D23">
      <w:pPr>
        <w:pStyle w:val="EndNoteBibliography"/>
        <w:spacing w:after="0"/>
        <w:ind w:left="720" w:hanging="720"/>
        <w:rPr>
          <w:lang w:val="en-US"/>
        </w:rPr>
      </w:pPr>
      <w:r w:rsidRPr="00F1228E">
        <w:rPr>
          <w:lang w:val="en-US"/>
        </w:rPr>
        <w:t xml:space="preserve">Godden, David and Brenner, William H (2010), 'Wittgenstein and the logic of deep disagreement', </w:t>
      </w:r>
      <w:r w:rsidRPr="00F1228E">
        <w:rPr>
          <w:i/>
          <w:lang w:val="en-US"/>
        </w:rPr>
        <w:t>Cogency: Journal of reasoning and argumentation,</w:t>
      </w:r>
      <w:r w:rsidRPr="00F1228E">
        <w:rPr>
          <w:lang w:val="en-US"/>
        </w:rPr>
        <w:t xml:space="preserve"> 2 (2), 41.</w:t>
      </w:r>
    </w:p>
    <w:p w14:paraId="1693CDA0" w14:textId="77777777" w:rsidR="00335D23" w:rsidRPr="00F1228E" w:rsidRDefault="00335D23" w:rsidP="00335D23">
      <w:pPr>
        <w:pStyle w:val="EndNoteBibliography"/>
        <w:spacing w:after="0"/>
        <w:ind w:left="720" w:hanging="720"/>
        <w:rPr>
          <w:lang w:val="en-US"/>
        </w:rPr>
      </w:pPr>
      <w:r w:rsidRPr="00F1228E">
        <w:rPr>
          <w:lang w:val="en-US"/>
        </w:rPr>
        <w:t xml:space="preserve">Hamblin, C. L. (1970), </w:t>
      </w:r>
      <w:r w:rsidRPr="00F1228E">
        <w:rPr>
          <w:i/>
          <w:lang w:val="en-US"/>
        </w:rPr>
        <w:t>Fallacies</w:t>
      </w:r>
      <w:r w:rsidRPr="00F1228E">
        <w:rPr>
          <w:lang w:val="en-US"/>
        </w:rPr>
        <w:t xml:space="preserve"> (London: Methuen) 326 p.</w:t>
      </w:r>
    </w:p>
    <w:p w14:paraId="46B946C0" w14:textId="77777777" w:rsidR="00335D23" w:rsidRPr="00F1228E" w:rsidRDefault="00335D23" w:rsidP="00335D23">
      <w:pPr>
        <w:pStyle w:val="EndNoteBibliography"/>
        <w:spacing w:after="0"/>
        <w:ind w:left="720" w:hanging="720"/>
        <w:rPr>
          <w:lang w:val="en-US"/>
        </w:rPr>
      </w:pPr>
      <w:r w:rsidRPr="00F1228E">
        <w:rPr>
          <w:lang w:val="en-US"/>
        </w:rPr>
        <w:t xml:space="preserve">Knorr-Cetina, K. (1999), </w:t>
      </w:r>
      <w:r w:rsidRPr="00F1228E">
        <w:rPr>
          <w:i/>
          <w:lang w:val="en-US"/>
        </w:rPr>
        <w:t>Epistemic cultures : how the sciences make knowledge</w:t>
      </w:r>
      <w:r w:rsidRPr="00F1228E">
        <w:rPr>
          <w:lang w:val="en-US"/>
        </w:rPr>
        <w:t xml:space="preserve"> (Cambridge, Mass.: Harvard University Press) xiii, 329 p.</w:t>
      </w:r>
    </w:p>
    <w:p w14:paraId="30A06FED" w14:textId="77777777" w:rsidR="00335D23" w:rsidRPr="00F1228E" w:rsidRDefault="00335D23" w:rsidP="00335D23">
      <w:pPr>
        <w:pStyle w:val="EndNoteBibliography"/>
        <w:spacing w:after="0"/>
        <w:ind w:left="720" w:hanging="720"/>
        <w:rPr>
          <w:lang w:val="en-US"/>
        </w:rPr>
      </w:pPr>
      <w:r w:rsidRPr="00F1228E">
        <w:rPr>
          <w:lang w:val="en-US"/>
        </w:rPr>
        <w:t xml:space="preserve">Lavorerio, Victoria (2021a), 'The fundamental model of deep disagreements', </w:t>
      </w:r>
      <w:r w:rsidRPr="00F1228E">
        <w:rPr>
          <w:i/>
          <w:lang w:val="en-US"/>
        </w:rPr>
        <w:t>Metaphilosophy</w:t>
      </w:r>
      <w:r w:rsidRPr="00F1228E">
        <w:rPr>
          <w:lang w:val="en-US"/>
        </w:rPr>
        <w:t>.</w:t>
      </w:r>
    </w:p>
    <w:p w14:paraId="1869D0A8" w14:textId="77777777" w:rsidR="00335D23" w:rsidRPr="00F1228E" w:rsidRDefault="00335D23" w:rsidP="00335D23">
      <w:pPr>
        <w:pStyle w:val="EndNoteBibliography"/>
        <w:spacing w:after="0"/>
        <w:ind w:left="720" w:hanging="720"/>
        <w:rPr>
          <w:lang w:val="en-US"/>
        </w:rPr>
      </w:pPr>
      <w:r w:rsidRPr="00F1228E">
        <w:rPr>
          <w:lang w:val="en-US"/>
        </w:rPr>
        <w:t xml:space="preserve">--- (2021b), 'Do Deep Disagreements Motivate Relativism?', </w:t>
      </w:r>
      <w:r w:rsidRPr="00F1228E">
        <w:rPr>
          <w:i/>
          <w:lang w:val="en-US"/>
        </w:rPr>
        <w:t>Topoi,</w:t>
      </w:r>
      <w:r w:rsidRPr="00F1228E">
        <w:rPr>
          <w:lang w:val="en-US"/>
        </w:rPr>
        <w:t xml:space="preserve"> 40, 1087–96.</w:t>
      </w:r>
    </w:p>
    <w:p w14:paraId="030C86BF" w14:textId="77777777" w:rsidR="00335D23" w:rsidRPr="00F1228E" w:rsidRDefault="00335D23" w:rsidP="00335D23">
      <w:pPr>
        <w:pStyle w:val="EndNoteBibliography"/>
        <w:spacing w:after="0"/>
        <w:ind w:left="720" w:hanging="720"/>
        <w:rPr>
          <w:lang w:val="en-US"/>
        </w:rPr>
      </w:pPr>
      <w:r w:rsidRPr="00F1228E">
        <w:rPr>
          <w:lang w:val="en-US"/>
        </w:rPr>
        <w:t xml:space="preserve">Lynch, M. P. (2010), 'Epistemic circularity and epistemic incomensurability', in A.  Haddock, A.  Millar, and D. Pritchard (eds.), </w:t>
      </w:r>
      <w:r w:rsidRPr="00F1228E">
        <w:rPr>
          <w:i/>
          <w:lang w:val="en-US"/>
        </w:rPr>
        <w:t>Social epistemology</w:t>
      </w:r>
      <w:r w:rsidRPr="00F1228E">
        <w:rPr>
          <w:lang w:val="en-US"/>
        </w:rPr>
        <w:t xml:space="preserve"> (Oxford: Oxford University Press), 262-78.</w:t>
      </w:r>
    </w:p>
    <w:p w14:paraId="360F3344" w14:textId="77777777" w:rsidR="00335D23" w:rsidRPr="00F1228E" w:rsidRDefault="00335D23" w:rsidP="00335D23">
      <w:pPr>
        <w:pStyle w:val="EndNoteBibliography"/>
        <w:spacing w:after="0"/>
        <w:ind w:left="720" w:hanging="720"/>
        <w:rPr>
          <w:lang w:val="en-US"/>
        </w:rPr>
      </w:pPr>
      <w:r w:rsidRPr="00F1228E">
        <w:rPr>
          <w:lang w:val="en-US"/>
        </w:rPr>
        <w:t xml:space="preserve">--- (2012), </w:t>
      </w:r>
      <w:r w:rsidRPr="00F1228E">
        <w:rPr>
          <w:i/>
          <w:lang w:val="en-US"/>
        </w:rPr>
        <w:t>In praise of reason</w:t>
      </w:r>
      <w:r w:rsidRPr="00F1228E">
        <w:rPr>
          <w:lang w:val="en-US"/>
        </w:rPr>
        <w:t xml:space="preserve"> (Cambridge, Mass.: MIT Press) xii, 166 p.</w:t>
      </w:r>
    </w:p>
    <w:p w14:paraId="35733ED3" w14:textId="77777777" w:rsidR="00335D23" w:rsidRPr="00F1228E" w:rsidRDefault="00335D23" w:rsidP="00335D23">
      <w:pPr>
        <w:pStyle w:val="EndNoteBibliography"/>
        <w:spacing w:after="0"/>
        <w:ind w:left="720" w:hanging="720"/>
        <w:rPr>
          <w:lang w:val="en-US"/>
        </w:rPr>
      </w:pPr>
      <w:r w:rsidRPr="00F1228E">
        <w:rPr>
          <w:lang w:val="en-US"/>
        </w:rPr>
        <w:t xml:space="preserve">Matheson, Jonathan (2021), 'Deep Disagreements and Rational Resolution', </w:t>
      </w:r>
      <w:r w:rsidRPr="00F1228E">
        <w:rPr>
          <w:i/>
          <w:lang w:val="en-US"/>
        </w:rPr>
        <w:t>Topoi,</w:t>
      </w:r>
      <w:r w:rsidRPr="00F1228E">
        <w:rPr>
          <w:lang w:val="en-US"/>
        </w:rPr>
        <w:t xml:space="preserve"> 40, 1025-37.</w:t>
      </w:r>
    </w:p>
    <w:p w14:paraId="604A3929" w14:textId="77777777" w:rsidR="00335D23" w:rsidRPr="00F1228E" w:rsidRDefault="00335D23" w:rsidP="00335D23">
      <w:pPr>
        <w:pStyle w:val="EndNoteBibliography"/>
        <w:spacing w:after="0"/>
        <w:ind w:left="720" w:hanging="720"/>
        <w:rPr>
          <w:lang w:val="en-US"/>
        </w:rPr>
      </w:pPr>
      <w:r w:rsidRPr="00F1228E">
        <w:rPr>
          <w:lang w:val="en-US"/>
        </w:rPr>
        <w:t xml:space="preserve">Newman, J. H. (1844), </w:t>
      </w:r>
      <w:r w:rsidRPr="00F1228E">
        <w:rPr>
          <w:i/>
          <w:lang w:val="en-US"/>
        </w:rPr>
        <w:t>Sermons Chiefly on the Theory of Religious Belief</w:t>
      </w:r>
      <w:r w:rsidRPr="00F1228E">
        <w:rPr>
          <w:lang w:val="en-US"/>
        </w:rPr>
        <w:t xml:space="preserve"> (London: Francis &amp; John Rivington).</w:t>
      </w:r>
    </w:p>
    <w:p w14:paraId="3646AF40" w14:textId="77777777" w:rsidR="00335D23" w:rsidRPr="00F1228E" w:rsidRDefault="00335D23" w:rsidP="00335D23">
      <w:pPr>
        <w:pStyle w:val="EndNoteBibliography"/>
        <w:spacing w:after="0"/>
        <w:ind w:left="720" w:hanging="720"/>
        <w:rPr>
          <w:lang w:val="en-US"/>
        </w:rPr>
      </w:pPr>
      <w:r w:rsidRPr="00F1228E">
        <w:rPr>
          <w:lang w:val="en-US"/>
        </w:rPr>
        <w:t xml:space="preserve">Popa, E. O. (2021), 'Farewell to Fallacies (and Welcome Back!)', </w:t>
      </w:r>
      <w:r w:rsidRPr="00F1228E">
        <w:rPr>
          <w:i/>
          <w:lang w:val="en-US"/>
        </w:rPr>
        <w:t>Philosophy &amp; Rhetoric,</w:t>
      </w:r>
      <w:r w:rsidRPr="00F1228E">
        <w:rPr>
          <w:lang w:val="en-US"/>
        </w:rPr>
        <w:t xml:space="preserve"> 54 (4), 397-420.</w:t>
      </w:r>
    </w:p>
    <w:p w14:paraId="209C46FA" w14:textId="77777777" w:rsidR="00335D23" w:rsidRPr="00F1228E" w:rsidRDefault="00335D23" w:rsidP="00335D23">
      <w:pPr>
        <w:pStyle w:val="EndNoteBibliography"/>
        <w:spacing w:after="0"/>
        <w:ind w:left="720" w:hanging="720"/>
        <w:rPr>
          <w:lang w:val="en-US"/>
        </w:rPr>
      </w:pPr>
      <w:r w:rsidRPr="00F1228E">
        <w:rPr>
          <w:lang w:val="en-US"/>
        </w:rPr>
        <w:t xml:space="preserve">Pritchard, D. (2009), 'Defusing epistemic relativism', </w:t>
      </w:r>
      <w:r w:rsidRPr="00F1228E">
        <w:rPr>
          <w:i/>
          <w:lang w:val="en-US"/>
        </w:rPr>
        <w:t>Synthese,</w:t>
      </w:r>
      <w:r w:rsidRPr="00F1228E">
        <w:rPr>
          <w:lang w:val="en-US"/>
        </w:rPr>
        <w:t xml:space="preserve"> 166 (2), 397-412.</w:t>
      </w:r>
    </w:p>
    <w:p w14:paraId="4F698387" w14:textId="77777777" w:rsidR="00335D23" w:rsidRPr="00F1228E" w:rsidRDefault="00335D23" w:rsidP="00335D23">
      <w:pPr>
        <w:pStyle w:val="EndNoteBibliography"/>
        <w:spacing w:after="0"/>
        <w:ind w:left="720" w:hanging="720"/>
        <w:rPr>
          <w:lang w:val="en-US"/>
        </w:rPr>
      </w:pPr>
      <w:r w:rsidRPr="00F1228E">
        <w:rPr>
          <w:lang w:val="en-US"/>
        </w:rPr>
        <w:t xml:space="preserve">--- (2011), 'Epistemic Relativism, Epistemic Incommensurability, and Wittgensteinian Epistemology', in S. D. Hales (ed.), </w:t>
      </w:r>
      <w:r w:rsidRPr="00F1228E">
        <w:rPr>
          <w:i/>
          <w:lang w:val="en-US"/>
        </w:rPr>
        <w:t>A Companion to Relativism</w:t>
      </w:r>
      <w:r w:rsidRPr="00F1228E">
        <w:rPr>
          <w:lang w:val="en-US"/>
        </w:rPr>
        <w:t xml:space="preserve"> (Oxford:: Wiley-Blackwell), 266-85.</w:t>
      </w:r>
    </w:p>
    <w:p w14:paraId="5F3AA66C" w14:textId="77777777" w:rsidR="00335D23" w:rsidRPr="00F1228E" w:rsidRDefault="00335D23" w:rsidP="00335D23">
      <w:pPr>
        <w:pStyle w:val="EndNoteBibliography"/>
        <w:spacing w:after="0"/>
        <w:ind w:left="720" w:hanging="720"/>
        <w:rPr>
          <w:lang w:val="en-US"/>
        </w:rPr>
      </w:pPr>
      <w:r w:rsidRPr="00F1228E">
        <w:rPr>
          <w:lang w:val="en-US"/>
        </w:rPr>
        <w:lastRenderedPageBreak/>
        <w:t xml:space="preserve">--- (2021), 'Wittgensteinian Hinge Epistemology and Deep Disagreement', </w:t>
      </w:r>
      <w:r w:rsidRPr="00F1228E">
        <w:rPr>
          <w:i/>
          <w:lang w:val="en-US"/>
        </w:rPr>
        <w:t>Topoi,</w:t>
      </w:r>
      <w:r w:rsidRPr="00F1228E">
        <w:rPr>
          <w:lang w:val="en-US"/>
        </w:rPr>
        <w:t xml:space="preserve"> 40 (5), 1117-25.</w:t>
      </w:r>
    </w:p>
    <w:p w14:paraId="3243E647" w14:textId="77777777" w:rsidR="00335D23" w:rsidRPr="00F1228E" w:rsidRDefault="00335D23" w:rsidP="00335D23">
      <w:pPr>
        <w:pStyle w:val="EndNoteBibliography"/>
        <w:spacing w:after="0"/>
        <w:ind w:left="720" w:hanging="720"/>
        <w:rPr>
          <w:lang w:val="en-US"/>
        </w:rPr>
      </w:pPr>
      <w:r w:rsidRPr="00F1228E">
        <w:rPr>
          <w:lang w:val="en-US"/>
        </w:rPr>
        <w:t xml:space="preserve">Ranalli, Chris (2020), 'Deep disagreement and hinge epistemology', </w:t>
      </w:r>
      <w:r w:rsidRPr="00F1228E">
        <w:rPr>
          <w:i/>
          <w:lang w:val="en-US"/>
        </w:rPr>
        <w:t>Synthese,</w:t>
      </w:r>
      <w:r w:rsidRPr="00F1228E">
        <w:rPr>
          <w:lang w:val="en-US"/>
        </w:rPr>
        <w:t xml:space="preserve"> 197 (11), 4975-5007.</w:t>
      </w:r>
    </w:p>
    <w:p w14:paraId="38CEA1A8" w14:textId="77777777" w:rsidR="00335D23" w:rsidRPr="00F1228E" w:rsidRDefault="00335D23" w:rsidP="00335D23">
      <w:pPr>
        <w:pStyle w:val="EndNoteBibliography"/>
        <w:spacing w:after="0"/>
        <w:ind w:left="720" w:hanging="720"/>
        <w:rPr>
          <w:lang w:val="en-US"/>
        </w:rPr>
      </w:pPr>
      <w:r w:rsidRPr="00F1228E">
        <w:rPr>
          <w:lang w:val="en-US"/>
        </w:rPr>
        <w:t xml:space="preserve">--- (2021), 'What is deep disagreement?', </w:t>
      </w:r>
      <w:r w:rsidRPr="00F1228E">
        <w:rPr>
          <w:i/>
          <w:lang w:val="en-US"/>
        </w:rPr>
        <w:t>Topoi,</w:t>
      </w:r>
      <w:r w:rsidRPr="00F1228E">
        <w:rPr>
          <w:lang w:val="en-US"/>
        </w:rPr>
        <w:t xml:space="preserve"> 40, 938-98.</w:t>
      </w:r>
    </w:p>
    <w:p w14:paraId="631B7242" w14:textId="77777777" w:rsidR="00335D23" w:rsidRPr="00F1228E" w:rsidRDefault="00335D23" w:rsidP="00335D23">
      <w:pPr>
        <w:pStyle w:val="EndNoteBibliography"/>
        <w:spacing w:after="0"/>
        <w:ind w:left="720" w:hanging="720"/>
        <w:rPr>
          <w:lang w:val="en-US"/>
        </w:rPr>
      </w:pPr>
      <w:r w:rsidRPr="00F1228E">
        <w:rPr>
          <w:lang w:val="en-US"/>
        </w:rPr>
        <w:t xml:space="preserve">Shields, Matthew (2021), 'On the Pragmatics of Deep Disagreement', </w:t>
      </w:r>
      <w:r w:rsidRPr="00F1228E">
        <w:rPr>
          <w:i/>
          <w:lang w:val="en-US"/>
        </w:rPr>
        <w:t>Topoi,</w:t>
      </w:r>
      <w:r w:rsidRPr="00F1228E">
        <w:rPr>
          <w:lang w:val="en-US"/>
        </w:rPr>
        <w:t xml:space="preserve"> 40, 999-1015.</w:t>
      </w:r>
    </w:p>
    <w:p w14:paraId="78D6792F" w14:textId="77777777" w:rsidR="00335D23" w:rsidRPr="00F1228E" w:rsidRDefault="00335D23" w:rsidP="00335D23">
      <w:pPr>
        <w:pStyle w:val="EndNoteBibliography"/>
        <w:spacing w:after="0"/>
        <w:ind w:left="720" w:hanging="720"/>
        <w:rPr>
          <w:lang w:val="en-US"/>
        </w:rPr>
      </w:pPr>
      <w:r w:rsidRPr="00F1228E">
        <w:rPr>
          <w:lang w:val="en-US"/>
        </w:rPr>
        <w:t xml:space="preserve">Smith, Paul Simard and Lynch, Michael Patrick (2021), 'Varieties of Deep Epistemic Disagreement', </w:t>
      </w:r>
      <w:r w:rsidRPr="00F1228E">
        <w:rPr>
          <w:i/>
          <w:lang w:val="en-US"/>
        </w:rPr>
        <w:t>Topoi,</w:t>
      </w:r>
      <w:r w:rsidRPr="00F1228E">
        <w:rPr>
          <w:lang w:val="en-US"/>
        </w:rPr>
        <w:t xml:space="preserve"> 40 (5), 971-82.</w:t>
      </w:r>
    </w:p>
    <w:p w14:paraId="34861A77" w14:textId="77777777" w:rsidR="00335D23" w:rsidRPr="00F1228E" w:rsidRDefault="00335D23" w:rsidP="00335D23">
      <w:pPr>
        <w:pStyle w:val="EndNoteBibliography"/>
        <w:spacing w:after="0"/>
        <w:ind w:left="720" w:hanging="720"/>
        <w:rPr>
          <w:lang w:val="en-US"/>
        </w:rPr>
      </w:pPr>
      <w:r w:rsidRPr="00F1228E">
        <w:rPr>
          <w:lang w:val="en-US"/>
        </w:rPr>
        <w:t xml:space="preserve">Tindale, Christopher W. (2007), </w:t>
      </w:r>
      <w:r w:rsidRPr="00F1228E">
        <w:rPr>
          <w:i/>
          <w:lang w:val="en-US"/>
        </w:rPr>
        <w:t>Fallacies and argument appraisal</w:t>
      </w:r>
      <w:r w:rsidRPr="00F1228E">
        <w:rPr>
          <w:lang w:val="en-US"/>
        </w:rPr>
        <w:t xml:space="preserve"> (Critical reasoning and argumentation; Cambridge ; New York: Cambridge University Press) 218 p.</w:t>
      </w:r>
    </w:p>
    <w:p w14:paraId="3CDF9888" w14:textId="77777777" w:rsidR="00335D23" w:rsidRPr="00F1228E" w:rsidRDefault="00335D23" w:rsidP="00335D23">
      <w:pPr>
        <w:pStyle w:val="EndNoteBibliography"/>
        <w:spacing w:after="0"/>
        <w:ind w:left="720" w:hanging="720"/>
        <w:rPr>
          <w:lang w:val="en-US"/>
        </w:rPr>
      </w:pPr>
      <w:r w:rsidRPr="00F1228E">
        <w:rPr>
          <w:lang w:val="en-US"/>
        </w:rPr>
        <w:t xml:space="preserve">van Eemeren, F. H. and Snoeck Henkemans, A. F. (2016), </w:t>
      </w:r>
      <w:r w:rsidRPr="00F1228E">
        <w:rPr>
          <w:i/>
          <w:lang w:val="en-US"/>
        </w:rPr>
        <w:t>Argumentation: Analysis and Evaluation</w:t>
      </w:r>
      <w:r w:rsidRPr="00F1228E">
        <w:rPr>
          <w:lang w:val="en-US"/>
        </w:rPr>
        <w:t xml:space="preserve"> (New York: Routledge).</w:t>
      </w:r>
    </w:p>
    <w:p w14:paraId="29E23E62" w14:textId="77777777" w:rsidR="00335D23" w:rsidRPr="00F1228E" w:rsidRDefault="00335D23" w:rsidP="00335D23">
      <w:pPr>
        <w:pStyle w:val="EndNoteBibliography"/>
        <w:spacing w:after="0"/>
        <w:ind w:left="720" w:hanging="720"/>
        <w:rPr>
          <w:lang w:val="en-US"/>
        </w:rPr>
      </w:pPr>
      <w:r w:rsidRPr="00335D23">
        <w:t xml:space="preserve">van Eemeren, F. H., et al. </w:t>
      </w:r>
      <w:r w:rsidRPr="00F1228E">
        <w:rPr>
          <w:lang w:val="en-US"/>
        </w:rPr>
        <w:t xml:space="preserve">(2002), </w:t>
      </w:r>
      <w:r w:rsidRPr="00F1228E">
        <w:rPr>
          <w:i/>
          <w:lang w:val="en-US"/>
        </w:rPr>
        <w:t>Reconstructing argumentative discourse</w:t>
      </w:r>
      <w:r w:rsidRPr="00F1228E">
        <w:rPr>
          <w:lang w:val="en-US"/>
        </w:rPr>
        <w:t xml:space="preserve"> (Alabama: The University of Alabama Press).</w:t>
      </w:r>
    </w:p>
    <w:p w14:paraId="32BE4330" w14:textId="77777777" w:rsidR="00335D23" w:rsidRPr="00F1228E" w:rsidRDefault="00335D23" w:rsidP="00335D23">
      <w:pPr>
        <w:pStyle w:val="EndNoteBibliography"/>
        <w:spacing w:after="0"/>
        <w:ind w:left="720" w:hanging="720"/>
        <w:rPr>
          <w:lang w:val="en-US"/>
        </w:rPr>
      </w:pPr>
      <w:r w:rsidRPr="00335D23">
        <w:t xml:space="preserve">van Eemeren, F. H., et al. </w:t>
      </w:r>
      <w:r w:rsidRPr="00F1228E">
        <w:rPr>
          <w:lang w:val="en-US"/>
        </w:rPr>
        <w:t xml:space="preserve">(2014), </w:t>
      </w:r>
      <w:r w:rsidRPr="00F1228E">
        <w:rPr>
          <w:i/>
          <w:lang w:val="en-US"/>
        </w:rPr>
        <w:t>Handbook of argumentation theory</w:t>
      </w:r>
      <w:r w:rsidRPr="00F1228E">
        <w:rPr>
          <w:lang w:val="en-US"/>
        </w:rPr>
        <w:t xml:space="preserve"> (Dordrecht: Springer Reference) XII, 988 pages.</w:t>
      </w:r>
    </w:p>
    <w:p w14:paraId="6422A087" w14:textId="77777777" w:rsidR="00335D23" w:rsidRPr="00F1228E" w:rsidRDefault="00335D23" w:rsidP="00335D23">
      <w:pPr>
        <w:pStyle w:val="EndNoteBibliography"/>
        <w:spacing w:after="0"/>
        <w:ind w:left="720" w:hanging="720"/>
        <w:rPr>
          <w:lang w:val="en-US"/>
        </w:rPr>
      </w:pPr>
      <w:r w:rsidRPr="00F1228E">
        <w:rPr>
          <w:lang w:val="en-US"/>
        </w:rPr>
        <w:t xml:space="preserve">Walton, Douglas (2015), </w:t>
      </w:r>
      <w:r w:rsidRPr="00F1228E">
        <w:rPr>
          <w:i/>
          <w:lang w:val="en-US"/>
        </w:rPr>
        <w:t>Argument evaluation and evidence</w:t>
      </w:r>
      <w:r w:rsidRPr="00F1228E">
        <w:rPr>
          <w:lang w:val="en-US"/>
        </w:rPr>
        <w:t xml:space="preserve"> (23; Dordrecht: Springer).</w:t>
      </w:r>
    </w:p>
    <w:p w14:paraId="72D5E198" w14:textId="77777777" w:rsidR="00335D23" w:rsidRPr="00F1228E" w:rsidRDefault="00335D23" w:rsidP="00335D23">
      <w:pPr>
        <w:pStyle w:val="EndNoteBibliography"/>
        <w:ind w:left="720" w:hanging="720"/>
        <w:rPr>
          <w:lang w:val="en-US"/>
        </w:rPr>
      </w:pPr>
      <w:r w:rsidRPr="00F1228E">
        <w:rPr>
          <w:lang w:val="en-US"/>
        </w:rPr>
        <w:t xml:space="preserve">Zarefsky, David (2012), </w:t>
      </w:r>
      <w:r w:rsidRPr="00F1228E">
        <w:rPr>
          <w:i/>
          <w:lang w:val="en-US"/>
        </w:rPr>
        <w:t>Rhetorical Perspectives on Argumentation</w:t>
      </w:r>
      <w:r w:rsidRPr="00F1228E">
        <w:rPr>
          <w:lang w:val="en-US"/>
        </w:rPr>
        <w:t xml:space="preserve"> (Dordrecht: Springer).</w:t>
      </w:r>
    </w:p>
    <w:p w14:paraId="5C324F97" w14:textId="1F7551F5" w:rsidR="00271394" w:rsidRPr="00D71A85" w:rsidRDefault="00B9491B" w:rsidP="0059127B">
      <w:pPr>
        <w:spacing w:after="0" w:line="360" w:lineRule="auto"/>
        <w:rPr>
          <w:sz w:val="18"/>
          <w:szCs w:val="18"/>
          <w:lang w:val="en-US"/>
        </w:rPr>
      </w:pPr>
      <w:r w:rsidRPr="00D71A85">
        <w:rPr>
          <w:sz w:val="18"/>
          <w:szCs w:val="18"/>
          <w:lang w:val="en-US"/>
        </w:rPr>
        <w:fldChar w:fldCharType="end"/>
      </w:r>
    </w:p>
    <w:sectPr w:rsidR="00271394" w:rsidRPr="00D71A85" w:rsidSect="008E5970">
      <w:footerReference w:type="default" r:id="rId8"/>
      <w:endnotePr>
        <w:numFmt w:val="decimal"/>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BCA58" w14:textId="77777777" w:rsidR="001C127C" w:rsidRDefault="001C127C" w:rsidP="00732668">
      <w:pPr>
        <w:spacing w:after="0" w:line="240" w:lineRule="auto"/>
      </w:pPr>
      <w:r>
        <w:separator/>
      </w:r>
    </w:p>
  </w:endnote>
  <w:endnote w:type="continuationSeparator" w:id="0">
    <w:p w14:paraId="48E729DC" w14:textId="77777777" w:rsidR="001C127C" w:rsidRDefault="001C127C" w:rsidP="00732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505867175"/>
      <w:docPartObj>
        <w:docPartGallery w:val="Page Numbers (Bottom of Page)"/>
        <w:docPartUnique/>
      </w:docPartObj>
    </w:sdtPr>
    <w:sdtEndPr/>
    <w:sdtContent>
      <w:p w14:paraId="4C088357" w14:textId="77777777" w:rsidR="000238B9" w:rsidRPr="0098118A" w:rsidRDefault="000238B9">
        <w:pPr>
          <w:pStyle w:val="Footer"/>
          <w:jc w:val="center"/>
          <w:rPr>
            <w:rFonts w:ascii="Verdana" w:hAnsi="Verdana"/>
            <w:sz w:val="14"/>
            <w:szCs w:val="14"/>
          </w:rPr>
        </w:pPr>
        <w:r w:rsidRPr="0098118A">
          <w:rPr>
            <w:rFonts w:ascii="Verdana" w:hAnsi="Verdana"/>
            <w:sz w:val="14"/>
            <w:szCs w:val="14"/>
          </w:rPr>
          <w:fldChar w:fldCharType="begin"/>
        </w:r>
        <w:r w:rsidRPr="0098118A">
          <w:rPr>
            <w:rFonts w:ascii="Verdana" w:hAnsi="Verdana"/>
            <w:sz w:val="14"/>
            <w:szCs w:val="14"/>
          </w:rPr>
          <w:instrText>PAGE   \* MERGEFORMAT</w:instrText>
        </w:r>
        <w:r w:rsidRPr="0098118A">
          <w:rPr>
            <w:rFonts w:ascii="Verdana" w:hAnsi="Verdana"/>
            <w:sz w:val="14"/>
            <w:szCs w:val="14"/>
          </w:rPr>
          <w:fldChar w:fldCharType="separate"/>
        </w:r>
        <w:r w:rsidRPr="0098118A">
          <w:rPr>
            <w:rFonts w:ascii="Verdana" w:hAnsi="Verdana"/>
            <w:noProof/>
            <w:sz w:val="14"/>
            <w:szCs w:val="14"/>
            <w:lang w:val="nl-NL"/>
          </w:rPr>
          <w:t>19</w:t>
        </w:r>
        <w:r w:rsidRPr="0098118A">
          <w:rPr>
            <w:rFonts w:ascii="Verdana" w:hAnsi="Verdana"/>
            <w:noProof/>
            <w:sz w:val="14"/>
            <w:szCs w:val="14"/>
            <w:lang w:val="nl-NL"/>
          </w:rPr>
          <w:fldChar w:fldCharType="end"/>
        </w:r>
      </w:p>
    </w:sdtContent>
  </w:sdt>
  <w:p w14:paraId="7DA38EE5" w14:textId="77777777" w:rsidR="000238B9" w:rsidRPr="0098118A" w:rsidRDefault="000238B9">
    <w:pPr>
      <w:pStyle w:val="Foo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F023" w14:textId="77777777" w:rsidR="001C127C" w:rsidRDefault="001C127C" w:rsidP="00732668">
      <w:pPr>
        <w:spacing w:after="0" w:line="240" w:lineRule="auto"/>
      </w:pPr>
      <w:r>
        <w:separator/>
      </w:r>
    </w:p>
  </w:footnote>
  <w:footnote w:type="continuationSeparator" w:id="0">
    <w:p w14:paraId="2AF930A4" w14:textId="77777777" w:rsidR="001C127C" w:rsidRDefault="001C127C" w:rsidP="007326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E4ED3"/>
    <w:multiLevelType w:val="hybridMultilevel"/>
    <w:tmpl w:val="FD16D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821349"/>
    <w:multiLevelType w:val="hybridMultilevel"/>
    <w:tmpl w:val="FFA032AC"/>
    <w:lvl w:ilvl="0" w:tplc="0413000F">
      <w:start w:val="1"/>
      <w:numFmt w:val="decimal"/>
      <w:lvlText w:val="%1."/>
      <w:lvlJc w:val="left"/>
      <w:pPr>
        <w:ind w:left="1430" w:hanging="360"/>
      </w:pPr>
    </w:lvl>
    <w:lvl w:ilvl="1" w:tplc="04130019" w:tentative="1">
      <w:start w:val="1"/>
      <w:numFmt w:val="lowerLetter"/>
      <w:lvlText w:val="%2."/>
      <w:lvlJc w:val="left"/>
      <w:pPr>
        <w:ind w:left="2150" w:hanging="360"/>
      </w:pPr>
    </w:lvl>
    <w:lvl w:ilvl="2" w:tplc="0413001B" w:tentative="1">
      <w:start w:val="1"/>
      <w:numFmt w:val="lowerRoman"/>
      <w:lvlText w:val="%3."/>
      <w:lvlJc w:val="right"/>
      <w:pPr>
        <w:ind w:left="2870" w:hanging="180"/>
      </w:pPr>
    </w:lvl>
    <w:lvl w:ilvl="3" w:tplc="0413000F" w:tentative="1">
      <w:start w:val="1"/>
      <w:numFmt w:val="decimal"/>
      <w:lvlText w:val="%4."/>
      <w:lvlJc w:val="left"/>
      <w:pPr>
        <w:ind w:left="3590" w:hanging="360"/>
      </w:pPr>
    </w:lvl>
    <w:lvl w:ilvl="4" w:tplc="04130019" w:tentative="1">
      <w:start w:val="1"/>
      <w:numFmt w:val="lowerLetter"/>
      <w:lvlText w:val="%5."/>
      <w:lvlJc w:val="left"/>
      <w:pPr>
        <w:ind w:left="4310" w:hanging="360"/>
      </w:pPr>
    </w:lvl>
    <w:lvl w:ilvl="5" w:tplc="0413001B" w:tentative="1">
      <w:start w:val="1"/>
      <w:numFmt w:val="lowerRoman"/>
      <w:lvlText w:val="%6."/>
      <w:lvlJc w:val="right"/>
      <w:pPr>
        <w:ind w:left="5030" w:hanging="180"/>
      </w:pPr>
    </w:lvl>
    <w:lvl w:ilvl="6" w:tplc="0413000F" w:tentative="1">
      <w:start w:val="1"/>
      <w:numFmt w:val="decimal"/>
      <w:lvlText w:val="%7."/>
      <w:lvlJc w:val="left"/>
      <w:pPr>
        <w:ind w:left="5750" w:hanging="360"/>
      </w:pPr>
    </w:lvl>
    <w:lvl w:ilvl="7" w:tplc="04130019" w:tentative="1">
      <w:start w:val="1"/>
      <w:numFmt w:val="lowerLetter"/>
      <w:lvlText w:val="%8."/>
      <w:lvlJc w:val="left"/>
      <w:pPr>
        <w:ind w:left="6470" w:hanging="360"/>
      </w:pPr>
    </w:lvl>
    <w:lvl w:ilvl="8" w:tplc="0413001B" w:tentative="1">
      <w:start w:val="1"/>
      <w:numFmt w:val="lowerRoman"/>
      <w:lvlText w:val="%9."/>
      <w:lvlJc w:val="right"/>
      <w:pPr>
        <w:ind w:left="7190" w:hanging="180"/>
      </w:pPr>
    </w:lvl>
  </w:abstractNum>
  <w:abstractNum w:abstractNumId="2" w15:restartNumberingAfterBreak="0">
    <w:nsid w:val="2FAF7730"/>
    <w:multiLevelType w:val="hybridMultilevel"/>
    <w:tmpl w:val="E258E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277095"/>
    <w:multiLevelType w:val="hybridMultilevel"/>
    <w:tmpl w:val="155261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1E47BBB"/>
    <w:multiLevelType w:val="hybridMultilevel"/>
    <w:tmpl w:val="348077B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01D3509"/>
    <w:multiLevelType w:val="hybridMultilevel"/>
    <w:tmpl w:val="BB380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CB43F1C"/>
    <w:multiLevelType w:val="hybridMultilevel"/>
    <w:tmpl w:val="BC7ECF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B7A0079"/>
    <w:multiLevelType w:val="hybridMultilevel"/>
    <w:tmpl w:val="C686A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7143339">
    <w:abstractNumId w:val="0"/>
  </w:num>
  <w:num w:numId="2" w16cid:durableId="1982691012">
    <w:abstractNumId w:val="2"/>
  </w:num>
  <w:num w:numId="3" w16cid:durableId="394814368">
    <w:abstractNumId w:val="4"/>
  </w:num>
  <w:num w:numId="4" w16cid:durableId="207685165">
    <w:abstractNumId w:val="6"/>
  </w:num>
  <w:num w:numId="5" w16cid:durableId="1710915470">
    <w:abstractNumId w:val="7"/>
  </w:num>
  <w:num w:numId="6" w16cid:durableId="439953924">
    <w:abstractNumId w:val="1"/>
  </w:num>
  <w:num w:numId="7" w16cid:durableId="699016059">
    <w:abstractNumId w:val="3"/>
  </w:num>
  <w:num w:numId="8" w16cid:durableId="363795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Oxford-Author Date&lt;/Style&gt;&lt;LeftDelim&gt;{&lt;/LeftDelim&gt;&lt;RightDelim&gt;}&lt;/RightDelim&gt;&lt;FontName&gt;Verdan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dewr2pcts2f2esazb5wxdcpxxf9ppv55tv&quot;&gt;references 11102021 Copy&lt;record-ids&gt;&lt;item&gt;348&lt;/item&gt;&lt;item&gt;873&lt;/item&gt;&lt;item&gt;966&lt;/item&gt;&lt;item&gt;968&lt;/item&gt;&lt;item&gt;1002&lt;/item&gt;&lt;item&gt;2743&lt;/item&gt;&lt;item&gt;2760&lt;/item&gt;&lt;item&gt;3280&lt;/item&gt;&lt;item&gt;3284&lt;/item&gt;&lt;item&gt;3285&lt;/item&gt;&lt;item&gt;3286&lt;/item&gt;&lt;item&gt;3287&lt;/item&gt;&lt;item&gt;3289&lt;/item&gt;&lt;item&gt;3290&lt;/item&gt;&lt;item&gt;3291&lt;/item&gt;&lt;item&gt;3355&lt;/item&gt;&lt;item&gt;3356&lt;/item&gt;&lt;item&gt;3357&lt;/item&gt;&lt;item&gt;3364&lt;/item&gt;&lt;item&gt;3376&lt;/item&gt;&lt;item&gt;3418&lt;/item&gt;&lt;item&gt;3538&lt;/item&gt;&lt;item&gt;3539&lt;/item&gt;&lt;item&gt;3549&lt;/item&gt;&lt;item&gt;3550&lt;/item&gt;&lt;item&gt;3551&lt;/item&gt;&lt;item&gt;3552&lt;/item&gt;&lt;item&gt;3553&lt;/item&gt;&lt;/record-ids&gt;&lt;/item&gt;&lt;/Libraries&gt;"/>
  </w:docVars>
  <w:rsids>
    <w:rsidRoot w:val="0088405E"/>
    <w:rsid w:val="000016F0"/>
    <w:rsid w:val="00003524"/>
    <w:rsid w:val="000039B5"/>
    <w:rsid w:val="00003CBA"/>
    <w:rsid w:val="00004B05"/>
    <w:rsid w:val="00004DD0"/>
    <w:rsid w:val="000063E9"/>
    <w:rsid w:val="000072F5"/>
    <w:rsid w:val="000110CB"/>
    <w:rsid w:val="000113CC"/>
    <w:rsid w:val="000115D9"/>
    <w:rsid w:val="00011762"/>
    <w:rsid w:val="000128AB"/>
    <w:rsid w:val="000165EE"/>
    <w:rsid w:val="00016728"/>
    <w:rsid w:val="0001787F"/>
    <w:rsid w:val="00017FD4"/>
    <w:rsid w:val="00021588"/>
    <w:rsid w:val="0002228D"/>
    <w:rsid w:val="00022628"/>
    <w:rsid w:val="000238B9"/>
    <w:rsid w:val="00024146"/>
    <w:rsid w:val="00025E61"/>
    <w:rsid w:val="000264E0"/>
    <w:rsid w:val="0003091E"/>
    <w:rsid w:val="0003162A"/>
    <w:rsid w:val="00031D04"/>
    <w:rsid w:val="000338E2"/>
    <w:rsid w:val="00035D43"/>
    <w:rsid w:val="00037772"/>
    <w:rsid w:val="000401B1"/>
    <w:rsid w:val="00041D6A"/>
    <w:rsid w:val="00042344"/>
    <w:rsid w:val="00045B17"/>
    <w:rsid w:val="00045DC3"/>
    <w:rsid w:val="00047789"/>
    <w:rsid w:val="00050D8E"/>
    <w:rsid w:val="00051120"/>
    <w:rsid w:val="00052662"/>
    <w:rsid w:val="0005496B"/>
    <w:rsid w:val="00057778"/>
    <w:rsid w:val="00062146"/>
    <w:rsid w:val="000625EB"/>
    <w:rsid w:val="000626CA"/>
    <w:rsid w:val="000636E4"/>
    <w:rsid w:val="00064593"/>
    <w:rsid w:val="00064EE4"/>
    <w:rsid w:val="0006553C"/>
    <w:rsid w:val="00070150"/>
    <w:rsid w:val="00070173"/>
    <w:rsid w:val="0007151F"/>
    <w:rsid w:val="00071E48"/>
    <w:rsid w:val="0007262F"/>
    <w:rsid w:val="00072712"/>
    <w:rsid w:val="00072E91"/>
    <w:rsid w:val="00073A96"/>
    <w:rsid w:val="000749F0"/>
    <w:rsid w:val="00075E71"/>
    <w:rsid w:val="000771FC"/>
    <w:rsid w:val="00077BB6"/>
    <w:rsid w:val="00081C2A"/>
    <w:rsid w:val="00083C34"/>
    <w:rsid w:val="00087A31"/>
    <w:rsid w:val="00090D6D"/>
    <w:rsid w:val="00091E62"/>
    <w:rsid w:val="00094171"/>
    <w:rsid w:val="00094674"/>
    <w:rsid w:val="00096DF3"/>
    <w:rsid w:val="000A169E"/>
    <w:rsid w:val="000A1D27"/>
    <w:rsid w:val="000A3648"/>
    <w:rsid w:val="000A4924"/>
    <w:rsid w:val="000A4A81"/>
    <w:rsid w:val="000A55C3"/>
    <w:rsid w:val="000A561E"/>
    <w:rsid w:val="000A5841"/>
    <w:rsid w:val="000A590E"/>
    <w:rsid w:val="000A6835"/>
    <w:rsid w:val="000A6B2D"/>
    <w:rsid w:val="000A7B2B"/>
    <w:rsid w:val="000B0CAD"/>
    <w:rsid w:val="000B1FDE"/>
    <w:rsid w:val="000B20D6"/>
    <w:rsid w:val="000B3DCF"/>
    <w:rsid w:val="000B3F1C"/>
    <w:rsid w:val="000B4CE8"/>
    <w:rsid w:val="000B586A"/>
    <w:rsid w:val="000B7565"/>
    <w:rsid w:val="000C01D2"/>
    <w:rsid w:val="000C10E1"/>
    <w:rsid w:val="000C5FC5"/>
    <w:rsid w:val="000C7E1D"/>
    <w:rsid w:val="000C7EEE"/>
    <w:rsid w:val="000D03A1"/>
    <w:rsid w:val="000D0D4D"/>
    <w:rsid w:val="000D3231"/>
    <w:rsid w:val="000D4407"/>
    <w:rsid w:val="000D5266"/>
    <w:rsid w:val="000D5AA2"/>
    <w:rsid w:val="000D62DF"/>
    <w:rsid w:val="000D656A"/>
    <w:rsid w:val="000E0FA8"/>
    <w:rsid w:val="000E151C"/>
    <w:rsid w:val="000E1E87"/>
    <w:rsid w:val="000E1ED2"/>
    <w:rsid w:val="000E2F27"/>
    <w:rsid w:val="000E397C"/>
    <w:rsid w:val="000E46B4"/>
    <w:rsid w:val="000F1DE6"/>
    <w:rsid w:val="000F3ABC"/>
    <w:rsid w:val="000F53CB"/>
    <w:rsid w:val="000F5BB4"/>
    <w:rsid w:val="000F60D8"/>
    <w:rsid w:val="000F7B93"/>
    <w:rsid w:val="001003AC"/>
    <w:rsid w:val="00100579"/>
    <w:rsid w:val="001016AD"/>
    <w:rsid w:val="00102845"/>
    <w:rsid w:val="00106B4B"/>
    <w:rsid w:val="001103EE"/>
    <w:rsid w:val="001112D5"/>
    <w:rsid w:val="0011164F"/>
    <w:rsid w:val="0011186C"/>
    <w:rsid w:val="00113682"/>
    <w:rsid w:val="00114044"/>
    <w:rsid w:val="00117816"/>
    <w:rsid w:val="0011786F"/>
    <w:rsid w:val="00117E6F"/>
    <w:rsid w:val="00120532"/>
    <w:rsid w:val="001205DF"/>
    <w:rsid w:val="00121F78"/>
    <w:rsid w:val="00122A5E"/>
    <w:rsid w:val="00123CAD"/>
    <w:rsid w:val="00124E5A"/>
    <w:rsid w:val="00125227"/>
    <w:rsid w:val="00125833"/>
    <w:rsid w:val="001326FB"/>
    <w:rsid w:val="0013364B"/>
    <w:rsid w:val="00133D16"/>
    <w:rsid w:val="001350E9"/>
    <w:rsid w:val="0013587C"/>
    <w:rsid w:val="00135DA7"/>
    <w:rsid w:val="00141DD6"/>
    <w:rsid w:val="001424C8"/>
    <w:rsid w:val="00142918"/>
    <w:rsid w:val="00143191"/>
    <w:rsid w:val="0014358C"/>
    <w:rsid w:val="00144669"/>
    <w:rsid w:val="00144EDB"/>
    <w:rsid w:val="00145C4F"/>
    <w:rsid w:val="00145FFB"/>
    <w:rsid w:val="001467DD"/>
    <w:rsid w:val="00147508"/>
    <w:rsid w:val="00151717"/>
    <w:rsid w:val="00152620"/>
    <w:rsid w:val="001549B3"/>
    <w:rsid w:val="0015515C"/>
    <w:rsid w:val="001556E6"/>
    <w:rsid w:val="00160DFE"/>
    <w:rsid w:val="0016229A"/>
    <w:rsid w:val="00163C2F"/>
    <w:rsid w:val="00164AE7"/>
    <w:rsid w:val="001701F0"/>
    <w:rsid w:val="0017246C"/>
    <w:rsid w:val="00173EFB"/>
    <w:rsid w:val="00176148"/>
    <w:rsid w:val="0017664E"/>
    <w:rsid w:val="00176805"/>
    <w:rsid w:val="00180316"/>
    <w:rsid w:val="00182299"/>
    <w:rsid w:val="00182608"/>
    <w:rsid w:val="00183CF8"/>
    <w:rsid w:val="00183FB7"/>
    <w:rsid w:val="00186465"/>
    <w:rsid w:val="00187440"/>
    <w:rsid w:val="0019421F"/>
    <w:rsid w:val="00194C3B"/>
    <w:rsid w:val="00194FD2"/>
    <w:rsid w:val="0019546D"/>
    <w:rsid w:val="00195961"/>
    <w:rsid w:val="00195A5F"/>
    <w:rsid w:val="00197A2F"/>
    <w:rsid w:val="001A0627"/>
    <w:rsid w:val="001A4F6C"/>
    <w:rsid w:val="001A4FBF"/>
    <w:rsid w:val="001A513B"/>
    <w:rsid w:val="001A55E9"/>
    <w:rsid w:val="001A5E6D"/>
    <w:rsid w:val="001A6A5C"/>
    <w:rsid w:val="001B0A92"/>
    <w:rsid w:val="001B12C7"/>
    <w:rsid w:val="001B2899"/>
    <w:rsid w:val="001B2D1B"/>
    <w:rsid w:val="001B2E13"/>
    <w:rsid w:val="001B37A0"/>
    <w:rsid w:val="001B389E"/>
    <w:rsid w:val="001B3CAA"/>
    <w:rsid w:val="001B4188"/>
    <w:rsid w:val="001B6B5F"/>
    <w:rsid w:val="001C080C"/>
    <w:rsid w:val="001C0E05"/>
    <w:rsid w:val="001C127C"/>
    <w:rsid w:val="001C264F"/>
    <w:rsid w:val="001C54C0"/>
    <w:rsid w:val="001C5D05"/>
    <w:rsid w:val="001C6793"/>
    <w:rsid w:val="001C67BD"/>
    <w:rsid w:val="001C680A"/>
    <w:rsid w:val="001C728F"/>
    <w:rsid w:val="001D0848"/>
    <w:rsid w:val="001D1B1B"/>
    <w:rsid w:val="001D29A8"/>
    <w:rsid w:val="001D42B9"/>
    <w:rsid w:val="001D4B69"/>
    <w:rsid w:val="001D6226"/>
    <w:rsid w:val="001E0734"/>
    <w:rsid w:val="001E2403"/>
    <w:rsid w:val="001E2453"/>
    <w:rsid w:val="001E49F7"/>
    <w:rsid w:val="001E50C9"/>
    <w:rsid w:val="001E754A"/>
    <w:rsid w:val="001F0ED0"/>
    <w:rsid w:val="001F2017"/>
    <w:rsid w:val="001F24E6"/>
    <w:rsid w:val="001F43F8"/>
    <w:rsid w:val="001F7576"/>
    <w:rsid w:val="0020010F"/>
    <w:rsid w:val="00201394"/>
    <w:rsid w:val="00202B3B"/>
    <w:rsid w:val="00203150"/>
    <w:rsid w:val="00203F78"/>
    <w:rsid w:val="0020552E"/>
    <w:rsid w:val="00207694"/>
    <w:rsid w:val="00207B0E"/>
    <w:rsid w:val="0021487D"/>
    <w:rsid w:val="002156A2"/>
    <w:rsid w:val="002157F3"/>
    <w:rsid w:val="00215F3A"/>
    <w:rsid w:val="00216C57"/>
    <w:rsid w:val="00217C60"/>
    <w:rsid w:val="00220CAE"/>
    <w:rsid w:val="002224FE"/>
    <w:rsid w:val="00222BEA"/>
    <w:rsid w:val="00222EC8"/>
    <w:rsid w:val="00223476"/>
    <w:rsid w:val="00224916"/>
    <w:rsid w:val="0022535C"/>
    <w:rsid w:val="00225A8B"/>
    <w:rsid w:val="00225DB7"/>
    <w:rsid w:val="002274A7"/>
    <w:rsid w:val="00227C2B"/>
    <w:rsid w:val="00230B33"/>
    <w:rsid w:val="00233C88"/>
    <w:rsid w:val="0023553F"/>
    <w:rsid w:val="002357E5"/>
    <w:rsid w:val="00236733"/>
    <w:rsid w:val="00236ABF"/>
    <w:rsid w:val="002372FF"/>
    <w:rsid w:val="002418E2"/>
    <w:rsid w:val="00242C7A"/>
    <w:rsid w:val="00243471"/>
    <w:rsid w:val="0024352A"/>
    <w:rsid w:val="00244198"/>
    <w:rsid w:val="002451E8"/>
    <w:rsid w:val="002461A9"/>
    <w:rsid w:val="00247537"/>
    <w:rsid w:val="00250736"/>
    <w:rsid w:val="00251D59"/>
    <w:rsid w:val="00252EBB"/>
    <w:rsid w:val="00253E78"/>
    <w:rsid w:val="0025458B"/>
    <w:rsid w:val="00254D6D"/>
    <w:rsid w:val="00255F5F"/>
    <w:rsid w:val="002564B2"/>
    <w:rsid w:val="00256BEA"/>
    <w:rsid w:val="00257F24"/>
    <w:rsid w:val="0026178C"/>
    <w:rsid w:val="00262239"/>
    <w:rsid w:val="0026388A"/>
    <w:rsid w:val="002641E6"/>
    <w:rsid w:val="00264ED9"/>
    <w:rsid w:val="0026554D"/>
    <w:rsid w:val="00267FAA"/>
    <w:rsid w:val="00271181"/>
    <w:rsid w:val="00271394"/>
    <w:rsid w:val="00272312"/>
    <w:rsid w:val="00273240"/>
    <w:rsid w:val="00275C72"/>
    <w:rsid w:val="00276060"/>
    <w:rsid w:val="00276991"/>
    <w:rsid w:val="00276A5B"/>
    <w:rsid w:val="00277B1E"/>
    <w:rsid w:val="00281049"/>
    <w:rsid w:val="00281878"/>
    <w:rsid w:val="002822BF"/>
    <w:rsid w:val="0028236D"/>
    <w:rsid w:val="00282A7A"/>
    <w:rsid w:val="0028300B"/>
    <w:rsid w:val="00283246"/>
    <w:rsid w:val="00286105"/>
    <w:rsid w:val="0028612F"/>
    <w:rsid w:val="00286922"/>
    <w:rsid w:val="0028774C"/>
    <w:rsid w:val="0029048F"/>
    <w:rsid w:val="00290B42"/>
    <w:rsid w:val="0029168F"/>
    <w:rsid w:val="002958E7"/>
    <w:rsid w:val="002A02BF"/>
    <w:rsid w:val="002A3210"/>
    <w:rsid w:val="002A3CA2"/>
    <w:rsid w:val="002A49CF"/>
    <w:rsid w:val="002A59E8"/>
    <w:rsid w:val="002A5ADD"/>
    <w:rsid w:val="002A6EAF"/>
    <w:rsid w:val="002A74A6"/>
    <w:rsid w:val="002B37BF"/>
    <w:rsid w:val="002B3FB4"/>
    <w:rsid w:val="002B5242"/>
    <w:rsid w:val="002B585C"/>
    <w:rsid w:val="002B7241"/>
    <w:rsid w:val="002C119B"/>
    <w:rsid w:val="002C1385"/>
    <w:rsid w:val="002C1B41"/>
    <w:rsid w:val="002C1CB6"/>
    <w:rsid w:val="002C38F9"/>
    <w:rsid w:val="002C3E98"/>
    <w:rsid w:val="002C46C6"/>
    <w:rsid w:val="002C628D"/>
    <w:rsid w:val="002D04A4"/>
    <w:rsid w:val="002D45A1"/>
    <w:rsid w:val="002D4806"/>
    <w:rsid w:val="002D7299"/>
    <w:rsid w:val="002D73F4"/>
    <w:rsid w:val="002D7C50"/>
    <w:rsid w:val="002D7E03"/>
    <w:rsid w:val="002E08DF"/>
    <w:rsid w:val="002E16C3"/>
    <w:rsid w:val="002E378E"/>
    <w:rsid w:val="002E61AB"/>
    <w:rsid w:val="002E6B9D"/>
    <w:rsid w:val="002E6CFF"/>
    <w:rsid w:val="002E786A"/>
    <w:rsid w:val="002E7F9E"/>
    <w:rsid w:val="002F3345"/>
    <w:rsid w:val="002F382E"/>
    <w:rsid w:val="002F569C"/>
    <w:rsid w:val="002F5BC1"/>
    <w:rsid w:val="002F6574"/>
    <w:rsid w:val="0030047D"/>
    <w:rsid w:val="00301121"/>
    <w:rsid w:val="003012DE"/>
    <w:rsid w:val="00303876"/>
    <w:rsid w:val="00303D0E"/>
    <w:rsid w:val="00304D0C"/>
    <w:rsid w:val="00305144"/>
    <w:rsid w:val="003063C0"/>
    <w:rsid w:val="0030742E"/>
    <w:rsid w:val="00307645"/>
    <w:rsid w:val="00307999"/>
    <w:rsid w:val="00307AFE"/>
    <w:rsid w:val="00307BB5"/>
    <w:rsid w:val="00312BE8"/>
    <w:rsid w:val="00314F04"/>
    <w:rsid w:val="00317B9B"/>
    <w:rsid w:val="00320482"/>
    <w:rsid w:val="00321779"/>
    <w:rsid w:val="00321D48"/>
    <w:rsid w:val="00322481"/>
    <w:rsid w:val="00322C95"/>
    <w:rsid w:val="00324594"/>
    <w:rsid w:val="0032514F"/>
    <w:rsid w:val="00327425"/>
    <w:rsid w:val="0033103B"/>
    <w:rsid w:val="00331206"/>
    <w:rsid w:val="00332751"/>
    <w:rsid w:val="00333291"/>
    <w:rsid w:val="00333C17"/>
    <w:rsid w:val="00334EF6"/>
    <w:rsid w:val="00335D23"/>
    <w:rsid w:val="003365A9"/>
    <w:rsid w:val="00336CB8"/>
    <w:rsid w:val="00337E81"/>
    <w:rsid w:val="00341724"/>
    <w:rsid w:val="00341F9C"/>
    <w:rsid w:val="00342A64"/>
    <w:rsid w:val="00343DA3"/>
    <w:rsid w:val="003448CC"/>
    <w:rsid w:val="00345755"/>
    <w:rsid w:val="00347225"/>
    <w:rsid w:val="003477B0"/>
    <w:rsid w:val="00350DD9"/>
    <w:rsid w:val="003557DF"/>
    <w:rsid w:val="00355E9A"/>
    <w:rsid w:val="00357135"/>
    <w:rsid w:val="00357540"/>
    <w:rsid w:val="0036018B"/>
    <w:rsid w:val="00360549"/>
    <w:rsid w:val="00362F2B"/>
    <w:rsid w:val="00365F24"/>
    <w:rsid w:val="00374F13"/>
    <w:rsid w:val="00375266"/>
    <w:rsid w:val="003756A1"/>
    <w:rsid w:val="003758F5"/>
    <w:rsid w:val="00375A53"/>
    <w:rsid w:val="00376FF0"/>
    <w:rsid w:val="00380BB6"/>
    <w:rsid w:val="00381F7E"/>
    <w:rsid w:val="00384042"/>
    <w:rsid w:val="00384144"/>
    <w:rsid w:val="003841E1"/>
    <w:rsid w:val="00384CAB"/>
    <w:rsid w:val="00385152"/>
    <w:rsid w:val="00386B23"/>
    <w:rsid w:val="00386D55"/>
    <w:rsid w:val="003870CD"/>
    <w:rsid w:val="00390B6F"/>
    <w:rsid w:val="00392B28"/>
    <w:rsid w:val="00394CF6"/>
    <w:rsid w:val="00395BCB"/>
    <w:rsid w:val="00396D03"/>
    <w:rsid w:val="00396F37"/>
    <w:rsid w:val="00397898"/>
    <w:rsid w:val="003A03CE"/>
    <w:rsid w:val="003A13BC"/>
    <w:rsid w:val="003A2930"/>
    <w:rsid w:val="003A33D2"/>
    <w:rsid w:val="003A3419"/>
    <w:rsid w:val="003A4E69"/>
    <w:rsid w:val="003A4F80"/>
    <w:rsid w:val="003A527F"/>
    <w:rsid w:val="003A643B"/>
    <w:rsid w:val="003A6C8E"/>
    <w:rsid w:val="003B258A"/>
    <w:rsid w:val="003B2A7C"/>
    <w:rsid w:val="003B2AE9"/>
    <w:rsid w:val="003B3575"/>
    <w:rsid w:val="003B569A"/>
    <w:rsid w:val="003B5DA2"/>
    <w:rsid w:val="003B6A82"/>
    <w:rsid w:val="003C0C40"/>
    <w:rsid w:val="003C194E"/>
    <w:rsid w:val="003C1C0C"/>
    <w:rsid w:val="003C2000"/>
    <w:rsid w:val="003C2C9E"/>
    <w:rsid w:val="003C34F6"/>
    <w:rsid w:val="003C4928"/>
    <w:rsid w:val="003C4996"/>
    <w:rsid w:val="003C4F7C"/>
    <w:rsid w:val="003C571F"/>
    <w:rsid w:val="003C7129"/>
    <w:rsid w:val="003C7C4D"/>
    <w:rsid w:val="003D179E"/>
    <w:rsid w:val="003D22B0"/>
    <w:rsid w:val="003D324B"/>
    <w:rsid w:val="003D4285"/>
    <w:rsid w:val="003D4572"/>
    <w:rsid w:val="003D4BFE"/>
    <w:rsid w:val="003D6C01"/>
    <w:rsid w:val="003D6D63"/>
    <w:rsid w:val="003E08DD"/>
    <w:rsid w:val="003E0D78"/>
    <w:rsid w:val="003E3E6B"/>
    <w:rsid w:val="003E5127"/>
    <w:rsid w:val="003E5DAB"/>
    <w:rsid w:val="003E6D78"/>
    <w:rsid w:val="003F05A9"/>
    <w:rsid w:val="003F0747"/>
    <w:rsid w:val="003F152E"/>
    <w:rsid w:val="003F396B"/>
    <w:rsid w:val="003F74F6"/>
    <w:rsid w:val="0040054B"/>
    <w:rsid w:val="0040091A"/>
    <w:rsid w:val="00405506"/>
    <w:rsid w:val="00405EEC"/>
    <w:rsid w:val="004071B6"/>
    <w:rsid w:val="00410B10"/>
    <w:rsid w:val="00411BC8"/>
    <w:rsid w:val="00411C88"/>
    <w:rsid w:val="0041375D"/>
    <w:rsid w:val="00413BD4"/>
    <w:rsid w:val="004142CD"/>
    <w:rsid w:val="00414C74"/>
    <w:rsid w:val="00414CBB"/>
    <w:rsid w:val="004171B4"/>
    <w:rsid w:val="00417CA1"/>
    <w:rsid w:val="00422105"/>
    <w:rsid w:val="00422643"/>
    <w:rsid w:val="00422795"/>
    <w:rsid w:val="00423612"/>
    <w:rsid w:val="00423CAD"/>
    <w:rsid w:val="004261C6"/>
    <w:rsid w:val="00434A7A"/>
    <w:rsid w:val="00434BE8"/>
    <w:rsid w:val="0043532D"/>
    <w:rsid w:val="0043705F"/>
    <w:rsid w:val="0044114F"/>
    <w:rsid w:val="00443311"/>
    <w:rsid w:val="00443809"/>
    <w:rsid w:val="00443891"/>
    <w:rsid w:val="004439B8"/>
    <w:rsid w:val="004446F2"/>
    <w:rsid w:val="00445E31"/>
    <w:rsid w:val="004477FA"/>
    <w:rsid w:val="0045021E"/>
    <w:rsid w:val="00450CD4"/>
    <w:rsid w:val="00450E6B"/>
    <w:rsid w:val="0045186A"/>
    <w:rsid w:val="00451E76"/>
    <w:rsid w:val="004536BD"/>
    <w:rsid w:val="0045506A"/>
    <w:rsid w:val="004552C9"/>
    <w:rsid w:val="00460233"/>
    <w:rsid w:val="00460A43"/>
    <w:rsid w:val="004610E8"/>
    <w:rsid w:val="0047076B"/>
    <w:rsid w:val="0047106A"/>
    <w:rsid w:val="00473652"/>
    <w:rsid w:val="004740EE"/>
    <w:rsid w:val="00474447"/>
    <w:rsid w:val="0047567E"/>
    <w:rsid w:val="004756D8"/>
    <w:rsid w:val="00477066"/>
    <w:rsid w:val="00481358"/>
    <w:rsid w:val="0048371D"/>
    <w:rsid w:val="00484081"/>
    <w:rsid w:val="00485359"/>
    <w:rsid w:val="00487955"/>
    <w:rsid w:val="00487A70"/>
    <w:rsid w:val="00493173"/>
    <w:rsid w:val="00494EF8"/>
    <w:rsid w:val="004966B9"/>
    <w:rsid w:val="00496E94"/>
    <w:rsid w:val="004A27D1"/>
    <w:rsid w:val="004A485E"/>
    <w:rsid w:val="004A59DD"/>
    <w:rsid w:val="004A5A9E"/>
    <w:rsid w:val="004A5F2D"/>
    <w:rsid w:val="004A7C5B"/>
    <w:rsid w:val="004B0422"/>
    <w:rsid w:val="004B051F"/>
    <w:rsid w:val="004B2273"/>
    <w:rsid w:val="004B2FA7"/>
    <w:rsid w:val="004B5291"/>
    <w:rsid w:val="004B66C7"/>
    <w:rsid w:val="004C0587"/>
    <w:rsid w:val="004C3C76"/>
    <w:rsid w:val="004C4B42"/>
    <w:rsid w:val="004C5068"/>
    <w:rsid w:val="004C5714"/>
    <w:rsid w:val="004C5794"/>
    <w:rsid w:val="004C5B64"/>
    <w:rsid w:val="004C675B"/>
    <w:rsid w:val="004C7CCF"/>
    <w:rsid w:val="004C7EB3"/>
    <w:rsid w:val="004D03BF"/>
    <w:rsid w:val="004D08E3"/>
    <w:rsid w:val="004D127B"/>
    <w:rsid w:val="004D29D3"/>
    <w:rsid w:val="004D39C8"/>
    <w:rsid w:val="004D3A8D"/>
    <w:rsid w:val="004D406B"/>
    <w:rsid w:val="004D4BBA"/>
    <w:rsid w:val="004D4F39"/>
    <w:rsid w:val="004D7D20"/>
    <w:rsid w:val="004E03D0"/>
    <w:rsid w:val="004E1460"/>
    <w:rsid w:val="004E1ACA"/>
    <w:rsid w:val="004E1FCC"/>
    <w:rsid w:val="004E32FC"/>
    <w:rsid w:val="004E3961"/>
    <w:rsid w:val="004E4C9C"/>
    <w:rsid w:val="004E5096"/>
    <w:rsid w:val="004E5B6F"/>
    <w:rsid w:val="004E7227"/>
    <w:rsid w:val="004F3B03"/>
    <w:rsid w:val="00500443"/>
    <w:rsid w:val="0050047D"/>
    <w:rsid w:val="005011A6"/>
    <w:rsid w:val="005013D4"/>
    <w:rsid w:val="0050141B"/>
    <w:rsid w:val="00502923"/>
    <w:rsid w:val="005032DC"/>
    <w:rsid w:val="0050389C"/>
    <w:rsid w:val="00504C75"/>
    <w:rsid w:val="00505ECA"/>
    <w:rsid w:val="005065E1"/>
    <w:rsid w:val="0050731A"/>
    <w:rsid w:val="005073AA"/>
    <w:rsid w:val="00507D5E"/>
    <w:rsid w:val="00512418"/>
    <w:rsid w:val="00512D81"/>
    <w:rsid w:val="00513EF1"/>
    <w:rsid w:val="00515EC8"/>
    <w:rsid w:val="005162BA"/>
    <w:rsid w:val="00521414"/>
    <w:rsid w:val="0052363D"/>
    <w:rsid w:val="00523843"/>
    <w:rsid w:val="00523C23"/>
    <w:rsid w:val="005245A9"/>
    <w:rsid w:val="00524B93"/>
    <w:rsid w:val="005251A2"/>
    <w:rsid w:val="00525CDE"/>
    <w:rsid w:val="005316C8"/>
    <w:rsid w:val="005317AA"/>
    <w:rsid w:val="005319EE"/>
    <w:rsid w:val="00532925"/>
    <w:rsid w:val="00532FEE"/>
    <w:rsid w:val="005377AE"/>
    <w:rsid w:val="005378B7"/>
    <w:rsid w:val="00540142"/>
    <w:rsid w:val="00541E4E"/>
    <w:rsid w:val="005422B5"/>
    <w:rsid w:val="00542A21"/>
    <w:rsid w:val="005439F0"/>
    <w:rsid w:val="00543F4D"/>
    <w:rsid w:val="005442DE"/>
    <w:rsid w:val="00544D65"/>
    <w:rsid w:val="005450B4"/>
    <w:rsid w:val="005474B1"/>
    <w:rsid w:val="00552535"/>
    <w:rsid w:val="00552F63"/>
    <w:rsid w:val="005539DD"/>
    <w:rsid w:val="0055667F"/>
    <w:rsid w:val="0055727F"/>
    <w:rsid w:val="00560AE6"/>
    <w:rsid w:val="005610B5"/>
    <w:rsid w:val="00561F3B"/>
    <w:rsid w:val="00561F75"/>
    <w:rsid w:val="00564552"/>
    <w:rsid w:val="00564FDF"/>
    <w:rsid w:val="005650B7"/>
    <w:rsid w:val="00565869"/>
    <w:rsid w:val="00565A05"/>
    <w:rsid w:val="00567F01"/>
    <w:rsid w:val="00570C27"/>
    <w:rsid w:val="0057153A"/>
    <w:rsid w:val="00572E04"/>
    <w:rsid w:val="00574D10"/>
    <w:rsid w:val="005752ED"/>
    <w:rsid w:val="005805B4"/>
    <w:rsid w:val="00581409"/>
    <w:rsid w:val="005814C6"/>
    <w:rsid w:val="005834A3"/>
    <w:rsid w:val="0058379D"/>
    <w:rsid w:val="005843B9"/>
    <w:rsid w:val="0058449D"/>
    <w:rsid w:val="00586750"/>
    <w:rsid w:val="00586DB1"/>
    <w:rsid w:val="00587141"/>
    <w:rsid w:val="00590549"/>
    <w:rsid w:val="0059127B"/>
    <w:rsid w:val="005918ED"/>
    <w:rsid w:val="00593655"/>
    <w:rsid w:val="0059559F"/>
    <w:rsid w:val="005A06E9"/>
    <w:rsid w:val="005A0A8B"/>
    <w:rsid w:val="005A1375"/>
    <w:rsid w:val="005A433B"/>
    <w:rsid w:val="005A5056"/>
    <w:rsid w:val="005A63D7"/>
    <w:rsid w:val="005A709D"/>
    <w:rsid w:val="005B0B2D"/>
    <w:rsid w:val="005B2EB3"/>
    <w:rsid w:val="005B3658"/>
    <w:rsid w:val="005B40B0"/>
    <w:rsid w:val="005B59D4"/>
    <w:rsid w:val="005B7586"/>
    <w:rsid w:val="005B7EE0"/>
    <w:rsid w:val="005C0152"/>
    <w:rsid w:val="005C09B5"/>
    <w:rsid w:val="005C09FB"/>
    <w:rsid w:val="005C3FF1"/>
    <w:rsid w:val="005C4628"/>
    <w:rsid w:val="005C4F34"/>
    <w:rsid w:val="005C5C15"/>
    <w:rsid w:val="005C5D75"/>
    <w:rsid w:val="005C5F3C"/>
    <w:rsid w:val="005C6001"/>
    <w:rsid w:val="005C62A7"/>
    <w:rsid w:val="005C6D3B"/>
    <w:rsid w:val="005C70AF"/>
    <w:rsid w:val="005C728B"/>
    <w:rsid w:val="005C7CA3"/>
    <w:rsid w:val="005D00DE"/>
    <w:rsid w:val="005D2EA5"/>
    <w:rsid w:val="005D3CBF"/>
    <w:rsid w:val="005D456F"/>
    <w:rsid w:val="005D5504"/>
    <w:rsid w:val="005D5C33"/>
    <w:rsid w:val="005D71BA"/>
    <w:rsid w:val="005D7520"/>
    <w:rsid w:val="005D7B84"/>
    <w:rsid w:val="005E06C5"/>
    <w:rsid w:val="005E129D"/>
    <w:rsid w:val="005E1489"/>
    <w:rsid w:val="005E1E5E"/>
    <w:rsid w:val="005E5124"/>
    <w:rsid w:val="005E5D58"/>
    <w:rsid w:val="005E6CEF"/>
    <w:rsid w:val="005F200B"/>
    <w:rsid w:val="005F29A5"/>
    <w:rsid w:val="005F2F9D"/>
    <w:rsid w:val="005F60FF"/>
    <w:rsid w:val="005F62A6"/>
    <w:rsid w:val="005F658C"/>
    <w:rsid w:val="005F66EC"/>
    <w:rsid w:val="005F728E"/>
    <w:rsid w:val="0060108A"/>
    <w:rsid w:val="0060174F"/>
    <w:rsid w:val="00601D11"/>
    <w:rsid w:val="006023B7"/>
    <w:rsid w:val="00603E3A"/>
    <w:rsid w:val="00604AAB"/>
    <w:rsid w:val="00605A8F"/>
    <w:rsid w:val="0061014E"/>
    <w:rsid w:val="00612859"/>
    <w:rsid w:val="00612AB9"/>
    <w:rsid w:val="00613B42"/>
    <w:rsid w:val="00613B69"/>
    <w:rsid w:val="00613F2C"/>
    <w:rsid w:val="00614796"/>
    <w:rsid w:val="00616019"/>
    <w:rsid w:val="00616187"/>
    <w:rsid w:val="00616835"/>
    <w:rsid w:val="00616D0E"/>
    <w:rsid w:val="00617286"/>
    <w:rsid w:val="006217E3"/>
    <w:rsid w:val="00622449"/>
    <w:rsid w:val="00624906"/>
    <w:rsid w:val="006252F9"/>
    <w:rsid w:val="00630068"/>
    <w:rsid w:val="00632F7E"/>
    <w:rsid w:val="006377CA"/>
    <w:rsid w:val="00640873"/>
    <w:rsid w:val="006413F5"/>
    <w:rsid w:val="00644D44"/>
    <w:rsid w:val="00645551"/>
    <w:rsid w:val="00646587"/>
    <w:rsid w:val="00646CD5"/>
    <w:rsid w:val="00647DE2"/>
    <w:rsid w:val="006508BE"/>
    <w:rsid w:val="00651FD0"/>
    <w:rsid w:val="00652999"/>
    <w:rsid w:val="00653572"/>
    <w:rsid w:val="0065405A"/>
    <w:rsid w:val="00654AD8"/>
    <w:rsid w:val="006569A2"/>
    <w:rsid w:val="006608FE"/>
    <w:rsid w:val="00660CEB"/>
    <w:rsid w:val="00661139"/>
    <w:rsid w:val="006622D5"/>
    <w:rsid w:val="00663619"/>
    <w:rsid w:val="00663925"/>
    <w:rsid w:val="00664630"/>
    <w:rsid w:val="0066540F"/>
    <w:rsid w:val="00665A01"/>
    <w:rsid w:val="00665ABD"/>
    <w:rsid w:val="00667061"/>
    <w:rsid w:val="00670572"/>
    <w:rsid w:val="00670B72"/>
    <w:rsid w:val="00672643"/>
    <w:rsid w:val="00672934"/>
    <w:rsid w:val="00672E53"/>
    <w:rsid w:val="00673A42"/>
    <w:rsid w:val="00673B86"/>
    <w:rsid w:val="006767EB"/>
    <w:rsid w:val="0067697F"/>
    <w:rsid w:val="00676DF0"/>
    <w:rsid w:val="00677922"/>
    <w:rsid w:val="0068012E"/>
    <w:rsid w:val="00680D31"/>
    <w:rsid w:val="00681412"/>
    <w:rsid w:val="0068189B"/>
    <w:rsid w:val="006829AB"/>
    <w:rsid w:val="00682C7F"/>
    <w:rsid w:val="00683CD5"/>
    <w:rsid w:val="0069277E"/>
    <w:rsid w:val="006950C6"/>
    <w:rsid w:val="00696E1D"/>
    <w:rsid w:val="00697BA7"/>
    <w:rsid w:val="006A0555"/>
    <w:rsid w:val="006A0E51"/>
    <w:rsid w:val="006A1824"/>
    <w:rsid w:val="006A2479"/>
    <w:rsid w:val="006A486C"/>
    <w:rsid w:val="006A5C1F"/>
    <w:rsid w:val="006A6049"/>
    <w:rsid w:val="006A6C0F"/>
    <w:rsid w:val="006A78B6"/>
    <w:rsid w:val="006B0963"/>
    <w:rsid w:val="006B1A6D"/>
    <w:rsid w:val="006B2D03"/>
    <w:rsid w:val="006B36FE"/>
    <w:rsid w:val="006B44C3"/>
    <w:rsid w:val="006B4511"/>
    <w:rsid w:val="006B7814"/>
    <w:rsid w:val="006C085C"/>
    <w:rsid w:val="006C33B1"/>
    <w:rsid w:val="006C4317"/>
    <w:rsid w:val="006C4336"/>
    <w:rsid w:val="006C464B"/>
    <w:rsid w:val="006C56CA"/>
    <w:rsid w:val="006D07CA"/>
    <w:rsid w:val="006D11A9"/>
    <w:rsid w:val="006D15EA"/>
    <w:rsid w:val="006D1F0C"/>
    <w:rsid w:val="006D2480"/>
    <w:rsid w:val="006D3D83"/>
    <w:rsid w:val="006D5623"/>
    <w:rsid w:val="006D5A71"/>
    <w:rsid w:val="006D5C34"/>
    <w:rsid w:val="006E03B8"/>
    <w:rsid w:val="006E074A"/>
    <w:rsid w:val="006E0911"/>
    <w:rsid w:val="006E183D"/>
    <w:rsid w:val="006E30A4"/>
    <w:rsid w:val="006E3D1B"/>
    <w:rsid w:val="006E455C"/>
    <w:rsid w:val="006E5508"/>
    <w:rsid w:val="006E6D06"/>
    <w:rsid w:val="006E77A4"/>
    <w:rsid w:val="006F005B"/>
    <w:rsid w:val="006F1CBD"/>
    <w:rsid w:val="006F29E6"/>
    <w:rsid w:val="006F3566"/>
    <w:rsid w:val="006F6A97"/>
    <w:rsid w:val="006F7321"/>
    <w:rsid w:val="006F7364"/>
    <w:rsid w:val="00700421"/>
    <w:rsid w:val="00700FA0"/>
    <w:rsid w:val="00701561"/>
    <w:rsid w:val="00701F3C"/>
    <w:rsid w:val="00703034"/>
    <w:rsid w:val="00703922"/>
    <w:rsid w:val="0070424B"/>
    <w:rsid w:val="00706AE0"/>
    <w:rsid w:val="007078DC"/>
    <w:rsid w:val="00710A2F"/>
    <w:rsid w:val="00711D8C"/>
    <w:rsid w:val="00712B9D"/>
    <w:rsid w:val="0071363A"/>
    <w:rsid w:val="00713C2E"/>
    <w:rsid w:val="00714224"/>
    <w:rsid w:val="00714547"/>
    <w:rsid w:val="0071649A"/>
    <w:rsid w:val="00716D47"/>
    <w:rsid w:val="0072259A"/>
    <w:rsid w:val="00722D9B"/>
    <w:rsid w:val="00723A95"/>
    <w:rsid w:val="00723F15"/>
    <w:rsid w:val="00725338"/>
    <w:rsid w:val="00726791"/>
    <w:rsid w:val="00727756"/>
    <w:rsid w:val="007317FE"/>
    <w:rsid w:val="00731D70"/>
    <w:rsid w:val="00732078"/>
    <w:rsid w:val="007320B0"/>
    <w:rsid w:val="00732668"/>
    <w:rsid w:val="00734231"/>
    <w:rsid w:val="007352BA"/>
    <w:rsid w:val="00737355"/>
    <w:rsid w:val="00740B93"/>
    <w:rsid w:val="00741656"/>
    <w:rsid w:val="00741F71"/>
    <w:rsid w:val="007459DA"/>
    <w:rsid w:val="00745DBC"/>
    <w:rsid w:val="00746A61"/>
    <w:rsid w:val="007506BF"/>
    <w:rsid w:val="00753495"/>
    <w:rsid w:val="00754613"/>
    <w:rsid w:val="00754801"/>
    <w:rsid w:val="007556B0"/>
    <w:rsid w:val="007561C6"/>
    <w:rsid w:val="00756A92"/>
    <w:rsid w:val="00760BD4"/>
    <w:rsid w:val="007613D3"/>
    <w:rsid w:val="0076258C"/>
    <w:rsid w:val="00762B50"/>
    <w:rsid w:val="00762EA9"/>
    <w:rsid w:val="00763208"/>
    <w:rsid w:val="0076466A"/>
    <w:rsid w:val="00766821"/>
    <w:rsid w:val="0076736D"/>
    <w:rsid w:val="00767EB4"/>
    <w:rsid w:val="00771FC0"/>
    <w:rsid w:val="00773FFA"/>
    <w:rsid w:val="00776F47"/>
    <w:rsid w:val="007815BB"/>
    <w:rsid w:val="0078365F"/>
    <w:rsid w:val="0078434F"/>
    <w:rsid w:val="00784C46"/>
    <w:rsid w:val="0078586B"/>
    <w:rsid w:val="00785C06"/>
    <w:rsid w:val="0079063B"/>
    <w:rsid w:val="00790E3F"/>
    <w:rsid w:val="007935B9"/>
    <w:rsid w:val="007948EC"/>
    <w:rsid w:val="00797518"/>
    <w:rsid w:val="00797FDD"/>
    <w:rsid w:val="007A33BE"/>
    <w:rsid w:val="007A41A6"/>
    <w:rsid w:val="007A5C56"/>
    <w:rsid w:val="007A6095"/>
    <w:rsid w:val="007A678C"/>
    <w:rsid w:val="007A6DF3"/>
    <w:rsid w:val="007B0CD0"/>
    <w:rsid w:val="007B1CAD"/>
    <w:rsid w:val="007B2D31"/>
    <w:rsid w:val="007B37BC"/>
    <w:rsid w:val="007B3B2D"/>
    <w:rsid w:val="007B555D"/>
    <w:rsid w:val="007C08CA"/>
    <w:rsid w:val="007C264C"/>
    <w:rsid w:val="007C3284"/>
    <w:rsid w:val="007C44B3"/>
    <w:rsid w:val="007C5B95"/>
    <w:rsid w:val="007C6391"/>
    <w:rsid w:val="007D0E7C"/>
    <w:rsid w:val="007D1628"/>
    <w:rsid w:val="007D2093"/>
    <w:rsid w:val="007D2102"/>
    <w:rsid w:val="007D2563"/>
    <w:rsid w:val="007D2B2E"/>
    <w:rsid w:val="007D324D"/>
    <w:rsid w:val="007D3B69"/>
    <w:rsid w:val="007D49DC"/>
    <w:rsid w:val="007D4A1B"/>
    <w:rsid w:val="007D796C"/>
    <w:rsid w:val="007E0891"/>
    <w:rsid w:val="007E0E17"/>
    <w:rsid w:val="007E31BF"/>
    <w:rsid w:val="007E53B6"/>
    <w:rsid w:val="007E6077"/>
    <w:rsid w:val="007E6A02"/>
    <w:rsid w:val="007E70CE"/>
    <w:rsid w:val="007F0973"/>
    <w:rsid w:val="007F2BC1"/>
    <w:rsid w:val="007F46CF"/>
    <w:rsid w:val="007F67C5"/>
    <w:rsid w:val="007F6B72"/>
    <w:rsid w:val="0080211D"/>
    <w:rsid w:val="00810BEA"/>
    <w:rsid w:val="00810F94"/>
    <w:rsid w:val="00813312"/>
    <w:rsid w:val="00817363"/>
    <w:rsid w:val="00817C1E"/>
    <w:rsid w:val="00824C40"/>
    <w:rsid w:val="008278AB"/>
    <w:rsid w:val="008307E9"/>
    <w:rsid w:val="008307ED"/>
    <w:rsid w:val="00831A1F"/>
    <w:rsid w:val="00840C0D"/>
    <w:rsid w:val="00841401"/>
    <w:rsid w:val="008415DE"/>
    <w:rsid w:val="008419F2"/>
    <w:rsid w:val="0084237E"/>
    <w:rsid w:val="00843561"/>
    <w:rsid w:val="00843BF0"/>
    <w:rsid w:val="00843FF8"/>
    <w:rsid w:val="00844DE3"/>
    <w:rsid w:val="00844FFF"/>
    <w:rsid w:val="00845887"/>
    <w:rsid w:val="00845D52"/>
    <w:rsid w:val="00846390"/>
    <w:rsid w:val="00847906"/>
    <w:rsid w:val="008501D9"/>
    <w:rsid w:val="00851250"/>
    <w:rsid w:val="00853ECC"/>
    <w:rsid w:val="008542E3"/>
    <w:rsid w:val="008562B6"/>
    <w:rsid w:val="008579AC"/>
    <w:rsid w:val="00857A15"/>
    <w:rsid w:val="00857C6F"/>
    <w:rsid w:val="00860060"/>
    <w:rsid w:val="008616B3"/>
    <w:rsid w:val="00862A37"/>
    <w:rsid w:val="00864211"/>
    <w:rsid w:val="008669CE"/>
    <w:rsid w:val="00866D1D"/>
    <w:rsid w:val="0087230E"/>
    <w:rsid w:val="0087619F"/>
    <w:rsid w:val="008767BF"/>
    <w:rsid w:val="00877558"/>
    <w:rsid w:val="00880078"/>
    <w:rsid w:val="00880CDF"/>
    <w:rsid w:val="00881F1C"/>
    <w:rsid w:val="00882502"/>
    <w:rsid w:val="00882C3F"/>
    <w:rsid w:val="0088405E"/>
    <w:rsid w:val="0089191E"/>
    <w:rsid w:val="00891E79"/>
    <w:rsid w:val="008956E1"/>
    <w:rsid w:val="00895F9F"/>
    <w:rsid w:val="008A08AA"/>
    <w:rsid w:val="008A0F75"/>
    <w:rsid w:val="008A1B11"/>
    <w:rsid w:val="008A26C1"/>
    <w:rsid w:val="008A32D4"/>
    <w:rsid w:val="008A3A91"/>
    <w:rsid w:val="008A4FEB"/>
    <w:rsid w:val="008B0723"/>
    <w:rsid w:val="008B2CEF"/>
    <w:rsid w:val="008B4024"/>
    <w:rsid w:val="008C31DC"/>
    <w:rsid w:val="008C402C"/>
    <w:rsid w:val="008C466C"/>
    <w:rsid w:val="008C4BA9"/>
    <w:rsid w:val="008C6061"/>
    <w:rsid w:val="008C730C"/>
    <w:rsid w:val="008C75C5"/>
    <w:rsid w:val="008D06EC"/>
    <w:rsid w:val="008D2596"/>
    <w:rsid w:val="008D5FC2"/>
    <w:rsid w:val="008D620E"/>
    <w:rsid w:val="008E05F0"/>
    <w:rsid w:val="008E217C"/>
    <w:rsid w:val="008E405F"/>
    <w:rsid w:val="008E451F"/>
    <w:rsid w:val="008E52A7"/>
    <w:rsid w:val="008E5970"/>
    <w:rsid w:val="008E59C2"/>
    <w:rsid w:val="008E6090"/>
    <w:rsid w:val="008E68B0"/>
    <w:rsid w:val="008E70B1"/>
    <w:rsid w:val="008E71F6"/>
    <w:rsid w:val="008F2B79"/>
    <w:rsid w:val="008F3614"/>
    <w:rsid w:val="008F53DF"/>
    <w:rsid w:val="00900A29"/>
    <w:rsid w:val="00900B4D"/>
    <w:rsid w:val="009031F6"/>
    <w:rsid w:val="009107CF"/>
    <w:rsid w:val="009113CD"/>
    <w:rsid w:val="009119B0"/>
    <w:rsid w:val="00911EFD"/>
    <w:rsid w:val="00914BA9"/>
    <w:rsid w:val="0091574D"/>
    <w:rsid w:val="0091711E"/>
    <w:rsid w:val="00920459"/>
    <w:rsid w:val="00922771"/>
    <w:rsid w:val="00923F04"/>
    <w:rsid w:val="00924DFE"/>
    <w:rsid w:val="00926FAD"/>
    <w:rsid w:val="009277C0"/>
    <w:rsid w:val="009349FF"/>
    <w:rsid w:val="00935398"/>
    <w:rsid w:val="00935D10"/>
    <w:rsid w:val="00935D4E"/>
    <w:rsid w:val="00935EE9"/>
    <w:rsid w:val="00936436"/>
    <w:rsid w:val="00936FF8"/>
    <w:rsid w:val="00940281"/>
    <w:rsid w:val="0094239D"/>
    <w:rsid w:val="009423F7"/>
    <w:rsid w:val="009438D3"/>
    <w:rsid w:val="009448CA"/>
    <w:rsid w:val="00944FC2"/>
    <w:rsid w:val="0094617C"/>
    <w:rsid w:val="00946E23"/>
    <w:rsid w:val="00946F5C"/>
    <w:rsid w:val="00946FE4"/>
    <w:rsid w:val="00947428"/>
    <w:rsid w:val="00947761"/>
    <w:rsid w:val="00951C27"/>
    <w:rsid w:val="0095270F"/>
    <w:rsid w:val="00952885"/>
    <w:rsid w:val="00960963"/>
    <w:rsid w:val="00961A24"/>
    <w:rsid w:val="00961CF5"/>
    <w:rsid w:val="00962FA0"/>
    <w:rsid w:val="0096489C"/>
    <w:rsid w:val="0096589F"/>
    <w:rsid w:val="00965E2B"/>
    <w:rsid w:val="00966E74"/>
    <w:rsid w:val="0096763D"/>
    <w:rsid w:val="00970594"/>
    <w:rsid w:val="00972038"/>
    <w:rsid w:val="00973CD1"/>
    <w:rsid w:val="00974ED3"/>
    <w:rsid w:val="0097506F"/>
    <w:rsid w:val="0098118A"/>
    <w:rsid w:val="009815EC"/>
    <w:rsid w:val="00984296"/>
    <w:rsid w:val="00984FC1"/>
    <w:rsid w:val="00985D06"/>
    <w:rsid w:val="0098674F"/>
    <w:rsid w:val="0098708F"/>
    <w:rsid w:val="009879C0"/>
    <w:rsid w:val="00987A28"/>
    <w:rsid w:val="00992DD7"/>
    <w:rsid w:val="00994480"/>
    <w:rsid w:val="009955B4"/>
    <w:rsid w:val="009966AE"/>
    <w:rsid w:val="0099690B"/>
    <w:rsid w:val="0099748B"/>
    <w:rsid w:val="00997DDA"/>
    <w:rsid w:val="009A07B5"/>
    <w:rsid w:val="009A235E"/>
    <w:rsid w:val="009A4717"/>
    <w:rsid w:val="009A6B8E"/>
    <w:rsid w:val="009A77C1"/>
    <w:rsid w:val="009B0E13"/>
    <w:rsid w:val="009B152F"/>
    <w:rsid w:val="009B2763"/>
    <w:rsid w:val="009B2A81"/>
    <w:rsid w:val="009B383A"/>
    <w:rsid w:val="009B3C5E"/>
    <w:rsid w:val="009B473B"/>
    <w:rsid w:val="009B57B1"/>
    <w:rsid w:val="009B6CA9"/>
    <w:rsid w:val="009C1626"/>
    <w:rsid w:val="009C241A"/>
    <w:rsid w:val="009C247F"/>
    <w:rsid w:val="009C2504"/>
    <w:rsid w:val="009C3373"/>
    <w:rsid w:val="009C5912"/>
    <w:rsid w:val="009C60AA"/>
    <w:rsid w:val="009C677F"/>
    <w:rsid w:val="009D00E0"/>
    <w:rsid w:val="009D2F4D"/>
    <w:rsid w:val="009D2F7F"/>
    <w:rsid w:val="009D66D9"/>
    <w:rsid w:val="009E1EAB"/>
    <w:rsid w:val="009E53B1"/>
    <w:rsid w:val="009E7233"/>
    <w:rsid w:val="009F2AD1"/>
    <w:rsid w:val="009F2D6D"/>
    <w:rsid w:val="009F379C"/>
    <w:rsid w:val="009F4468"/>
    <w:rsid w:val="009F4CA4"/>
    <w:rsid w:val="009F5936"/>
    <w:rsid w:val="009F5A0E"/>
    <w:rsid w:val="009F5E63"/>
    <w:rsid w:val="00A003B0"/>
    <w:rsid w:val="00A03EA0"/>
    <w:rsid w:val="00A04400"/>
    <w:rsid w:val="00A04937"/>
    <w:rsid w:val="00A05537"/>
    <w:rsid w:val="00A062F3"/>
    <w:rsid w:val="00A06BE6"/>
    <w:rsid w:val="00A07AB5"/>
    <w:rsid w:val="00A11698"/>
    <w:rsid w:val="00A11E15"/>
    <w:rsid w:val="00A11EFC"/>
    <w:rsid w:val="00A13E47"/>
    <w:rsid w:val="00A14C38"/>
    <w:rsid w:val="00A14DC0"/>
    <w:rsid w:val="00A162AE"/>
    <w:rsid w:val="00A174AE"/>
    <w:rsid w:val="00A17E29"/>
    <w:rsid w:val="00A204DC"/>
    <w:rsid w:val="00A222BF"/>
    <w:rsid w:val="00A23208"/>
    <w:rsid w:val="00A25432"/>
    <w:rsid w:val="00A25E82"/>
    <w:rsid w:val="00A26598"/>
    <w:rsid w:val="00A27332"/>
    <w:rsid w:val="00A275FD"/>
    <w:rsid w:val="00A31721"/>
    <w:rsid w:val="00A335E4"/>
    <w:rsid w:val="00A346F0"/>
    <w:rsid w:val="00A3522E"/>
    <w:rsid w:val="00A355F6"/>
    <w:rsid w:val="00A42CAF"/>
    <w:rsid w:val="00A451B2"/>
    <w:rsid w:val="00A46095"/>
    <w:rsid w:val="00A46BD4"/>
    <w:rsid w:val="00A47D44"/>
    <w:rsid w:val="00A502F8"/>
    <w:rsid w:val="00A522C8"/>
    <w:rsid w:val="00A5251E"/>
    <w:rsid w:val="00A527D1"/>
    <w:rsid w:val="00A537B6"/>
    <w:rsid w:val="00A60325"/>
    <w:rsid w:val="00A60CD5"/>
    <w:rsid w:val="00A61998"/>
    <w:rsid w:val="00A63317"/>
    <w:rsid w:val="00A64661"/>
    <w:rsid w:val="00A64EFB"/>
    <w:rsid w:val="00A65305"/>
    <w:rsid w:val="00A65853"/>
    <w:rsid w:val="00A65C5C"/>
    <w:rsid w:val="00A67672"/>
    <w:rsid w:val="00A67DFE"/>
    <w:rsid w:val="00A70BFB"/>
    <w:rsid w:val="00A70FDB"/>
    <w:rsid w:val="00A7137B"/>
    <w:rsid w:val="00A71C91"/>
    <w:rsid w:val="00A7201C"/>
    <w:rsid w:val="00A720A8"/>
    <w:rsid w:val="00A732C6"/>
    <w:rsid w:val="00A737AA"/>
    <w:rsid w:val="00A756CD"/>
    <w:rsid w:val="00A76379"/>
    <w:rsid w:val="00A77A94"/>
    <w:rsid w:val="00A815C7"/>
    <w:rsid w:val="00A82DCA"/>
    <w:rsid w:val="00A83118"/>
    <w:rsid w:val="00A8479B"/>
    <w:rsid w:val="00A84D71"/>
    <w:rsid w:val="00A85883"/>
    <w:rsid w:val="00A858FB"/>
    <w:rsid w:val="00A8621F"/>
    <w:rsid w:val="00A86CE5"/>
    <w:rsid w:val="00A90C0D"/>
    <w:rsid w:val="00A9410E"/>
    <w:rsid w:val="00A94B6F"/>
    <w:rsid w:val="00A959FB"/>
    <w:rsid w:val="00A97193"/>
    <w:rsid w:val="00A97267"/>
    <w:rsid w:val="00AA1F27"/>
    <w:rsid w:val="00AA211B"/>
    <w:rsid w:val="00AA2F29"/>
    <w:rsid w:val="00AA3024"/>
    <w:rsid w:val="00AA3874"/>
    <w:rsid w:val="00AA3AFF"/>
    <w:rsid w:val="00AA3FA0"/>
    <w:rsid w:val="00AA53AB"/>
    <w:rsid w:val="00AA5482"/>
    <w:rsid w:val="00AA66D7"/>
    <w:rsid w:val="00AA682F"/>
    <w:rsid w:val="00AB0F86"/>
    <w:rsid w:val="00AB3639"/>
    <w:rsid w:val="00AB66B1"/>
    <w:rsid w:val="00AB6830"/>
    <w:rsid w:val="00AB691D"/>
    <w:rsid w:val="00AC0BB4"/>
    <w:rsid w:val="00AC4DF6"/>
    <w:rsid w:val="00AC5CBB"/>
    <w:rsid w:val="00AC5F4F"/>
    <w:rsid w:val="00AC6F01"/>
    <w:rsid w:val="00AD03CE"/>
    <w:rsid w:val="00AD29DD"/>
    <w:rsid w:val="00AD2E7D"/>
    <w:rsid w:val="00AD620D"/>
    <w:rsid w:val="00AE0D83"/>
    <w:rsid w:val="00AE139B"/>
    <w:rsid w:val="00AE1EF0"/>
    <w:rsid w:val="00AE2A42"/>
    <w:rsid w:val="00AE6FE4"/>
    <w:rsid w:val="00AF05B1"/>
    <w:rsid w:val="00AF1CA7"/>
    <w:rsid w:val="00AF3789"/>
    <w:rsid w:val="00AF39FE"/>
    <w:rsid w:val="00AF3E08"/>
    <w:rsid w:val="00AF51C4"/>
    <w:rsid w:val="00AF5249"/>
    <w:rsid w:val="00AF57A9"/>
    <w:rsid w:val="00AF5EB0"/>
    <w:rsid w:val="00B0078A"/>
    <w:rsid w:val="00B0178B"/>
    <w:rsid w:val="00B0388B"/>
    <w:rsid w:val="00B063E6"/>
    <w:rsid w:val="00B06ECC"/>
    <w:rsid w:val="00B078A6"/>
    <w:rsid w:val="00B07BD1"/>
    <w:rsid w:val="00B07C61"/>
    <w:rsid w:val="00B11371"/>
    <w:rsid w:val="00B12B7E"/>
    <w:rsid w:val="00B13226"/>
    <w:rsid w:val="00B157C4"/>
    <w:rsid w:val="00B167C7"/>
    <w:rsid w:val="00B171D0"/>
    <w:rsid w:val="00B1733D"/>
    <w:rsid w:val="00B20FF7"/>
    <w:rsid w:val="00B211AF"/>
    <w:rsid w:val="00B21945"/>
    <w:rsid w:val="00B222A6"/>
    <w:rsid w:val="00B22BDE"/>
    <w:rsid w:val="00B22D0C"/>
    <w:rsid w:val="00B23B23"/>
    <w:rsid w:val="00B2489F"/>
    <w:rsid w:val="00B24D58"/>
    <w:rsid w:val="00B25316"/>
    <w:rsid w:val="00B275AE"/>
    <w:rsid w:val="00B31980"/>
    <w:rsid w:val="00B34ABC"/>
    <w:rsid w:val="00B34FA3"/>
    <w:rsid w:val="00B35D86"/>
    <w:rsid w:val="00B36AEE"/>
    <w:rsid w:val="00B37D51"/>
    <w:rsid w:val="00B404AD"/>
    <w:rsid w:val="00B406BC"/>
    <w:rsid w:val="00B42CFA"/>
    <w:rsid w:val="00B44D50"/>
    <w:rsid w:val="00B453FA"/>
    <w:rsid w:val="00B46407"/>
    <w:rsid w:val="00B4692B"/>
    <w:rsid w:val="00B47174"/>
    <w:rsid w:val="00B50607"/>
    <w:rsid w:val="00B51692"/>
    <w:rsid w:val="00B51D54"/>
    <w:rsid w:val="00B533A3"/>
    <w:rsid w:val="00B54A10"/>
    <w:rsid w:val="00B55E3C"/>
    <w:rsid w:val="00B564FA"/>
    <w:rsid w:val="00B56676"/>
    <w:rsid w:val="00B607F0"/>
    <w:rsid w:val="00B62AB1"/>
    <w:rsid w:val="00B6327A"/>
    <w:rsid w:val="00B64CF7"/>
    <w:rsid w:val="00B67232"/>
    <w:rsid w:val="00B67243"/>
    <w:rsid w:val="00B7012E"/>
    <w:rsid w:val="00B7096B"/>
    <w:rsid w:val="00B70E09"/>
    <w:rsid w:val="00B70F39"/>
    <w:rsid w:val="00B717B3"/>
    <w:rsid w:val="00B7195E"/>
    <w:rsid w:val="00B75880"/>
    <w:rsid w:val="00B76854"/>
    <w:rsid w:val="00B76955"/>
    <w:rsid w:val="00B7771B"/>
    <w:rsid w:val="00B77D40"/>
    <w:rsid w:val="00B81147"/>
    <w:rsid w:val="00B826B5"/>
    <w:rsid w:val="00B82E2C"/>
    <w:rsid w:val="00B83921"/>
    <w:rsid w:val="00B83AD6"/>
    <w:rsid w:val="00B85C20"/>
    <w:rsid w:val="00B86C24"/>
    <w:rsid w:val="00B8738C"/>
    <w:rsid w:val="00B87BBC"/>
    <w:rsid w:val="00B87BC7"/>
    <w:rsid w:val="00B902A8"/>
    <w:rsid w:val="00B91774"/>
    <w:rsid w:val="00B91E93"/>
    <w:rsid w:val="00B9202B"/>
    <w:rsid w:val="00B929F6"/>
    <w:rsid w:val="00B92C41"/>
    <w:rsid w:val="00B94236"/>
    <w:rsid w:val="00B9491B"/>
    <w:rsid w:val="00B95BC0"/>
    <w:rsid w:val="00B96FB5"/>
    <w:rsid w:val="00B975A8"/>
    <w:rsid w:val="00BA524A"/>
    <w:rsid w:val="00BA6462"/>
    <w:rsid w:val="00BB0BA9"/>
    <w:rsid w:val="00BB361F"/>
    <w:rsid w:val="00BB4436"/>
    <w:rsid w:val="00BB62E6"/>
    <w:rsid w:val="00BB7557"/>
    <w:rsid w:val="00BB7DB9"/>
    <w:rsid w:val="00BC0EE9"/>
    <w:rsid w:val="00BC1868"/>
    <w:rsid w:val="00BC1A23"/>
    <w:rsid w:val="00BC22B4"/>
    <w:rsid w:val="00BC2B0B"/>
    <w:rsid w:val="00BC3E5F"/>
    <w:rsid w:val="00BC4D73"/>
    <w:rsid w:val="00BC5ACC"/>
    <w:rsid w:val="00BC75D7"/>
    <w:rsid w:val="00BC7967"/>
    <w:rsid w:val="00BD0708"/>
    <w:rsid w:val="00BD1021"/>
    <w:rsid w:val="00BD1622"/>
    <w:rsid w:val="00BD2202"/>
    <w:rsid w:val="00BD3054"/>
    <w:rsid w:val="00BD3BE9"/>
    <w:rsid w:val="00BD3FB2"/>
    <w:rsid w:val="00BD4393"/>
    <w:rsid w:val="00BD6854"/>
    <w:rsid w:val="00BD700D"/>
    <w:rsid w:val="00BD718B"/>
    <w:rsid w:val="00BE0B66"/>
    <w:rsid w:val="00BE182B"/>
    <w:rsid w:val="00BE2453"/>
    <w:rsid w:val="00BE3679"/>
    <w:rsid w:val="00BE368C"/>
    <w:rsid w:val="00BE7909"/>
    <w:rsid w:val="00BF06F6"/>
    <w:rsid w:val="00BF170C"/>
    <w:rsid w:val="00BF1D8D"/>
    <w:rsid w:val="00BF20CB"/>
    <w:rsid w:val="00BF30C8"/>
    <w:rsid w:val="00BF3BC8"/>
    <w:rsid w:val="00BF4156"/>
    <w:rsid w:val="00BF4A60"/>
    <w:rsid w:val="00BF778A"/>
    <w:rsid w:val="00C0281B"/>
    <w:rsid w:val="00C03333"/>
    <w:rsid w:val="00C04DBF"/>
    <w:rsid w:val="00C05202"/>
    <w:rsid w:val="00C0542E"/>
    <w:rsid w:val="00C0561E"/>
    <w:rsid w:val="00C103C3"/>
    <w:rsid w:val="00C108E8"/>
    <w:rsid w:val="00C10A47"/>
    <w:rsid w:val="00C12D85"/>
    <w:rsid w:val="00C1445B"/>
    <w:rsid w:val="00C149CD"/>
    <w:rsid w:val="00C15766"/>
    <w:rsid w:val="00C1607D"/>
    <w:rsid w:val="00C174B5"/>
    <w:rsid w:val="00C21CFF"/>
    <w:rsid w:val="00C223B1"/>
    <w:rsid w:val="00C2255B"/>
    <w:rsid w:val="00C23453"/>
    <w:rsid w:val="00C24B48"/>
    <w:rsid w:val="00C26607"/>
    <w:rsid w:val="00C27F37"/>
    <w:rsid w:val="00C27F88"/>
    <w:rsid w:val="00C30116"/>
    <w:rsid w:val="00C30C35"/>
    <w:rsid w:val="00C31A0F"/>
    <w:rsid w:val="00C329A0"/>
    <w:rsid w:val="00C32E89"/>
    <w:rsid w:val="00C37E89"/>
    <w:rsid w:val="00C4126B"/>
    <w:rsid w:val="00C420BC"/>
    <w:rsid w:val="00C42649"/>
    <w:rsid w:val="00C42B9B"/>
    <w:rsid w:val="00C42D62"/>
    <w:rsid w:val="00C44665"/>
    <w:rsid w:val="00C44D49"/>
    <w:rsid w:val="00C4570E"/>
    <w:rsid w:val="00C463D8"/>
    <w:rsid w:val="00C472A5"/>
    <w:rsid w:val="00C50F27"/>
    <w:rsid w:val="00C53153"/>
    <w:rsid w:val="00C533AC"/>
    <w:rsid w:val="00C569A7"/>
    <w:rsid w:val="00C569EE"/>
    <w:rsid w:val="00C575A3"/>
    <w:rsid w:val="00C624DD"/>
    <w:rsid w:val="00C63073"/>
    <w:rsid w:val="00C643EC"/>
    <w:rsid w:val="00C65F1E"/>
    <w:rsid w:val="00C66A30"/>
    <w:rsid w:val="00C670C2"/>
    <w:rsid w:val="00C673F6"/>
    <w:rsid w:val="00C6773F"/>
    <w:rsid w:val="00C70E4D"/>
    <w:rsid w:val="00C72299"/>
    <w:rsid w:val="00C7327A"/>
    <w:rsid w:val="00C7355F"/>
    <w:rsid w:val="00C74B65"/>
    <w:rsid w:val="00C74BDC"/>
    <w:rsid w:val="00C752E6"/>
    <w:rsid w:val="00C76613"/>
    <w:rsid w:val="00C8245A"/>
    <w:rsid w:val="00C82E3B"/>
    <w:rsid w:val="00C839AF"/>
    <w:rsid w:val="00C84243"/>
    <w:rsid w:val="00C86EA3"/>
    <w:rsid w:val="00C90994"/>
    <w:rsid w:val="00C91B32"/>
    <w:rsid w:val="00C92DAF"/>
    <w:rsid w:val="00C9428E"/>
    <w:rsid w:val="00C9544E"/>
    <w:rsid w:val="00C95F2D"/>
    <w:rsid w:val="00C972ED"/>
    <w:rsid w:val="00C9796B"/>
    <w:rsid w:val="00CA107C"/>
    <w:rsid w:val="00CA5F0D"/>
    <w:rsid w:val="00CA66DD"/>
    <w:rsid w:val="00CA7325"/>
    <w:rsid w:val="00CB0691"/>
    <w:rsid w:val="00CB0FEA"/>
    <w:rsid w:val="00CB22A2"/>
    <w:rsid w:val="00CB533E"/>
    <w:rsid w:val="00CB5CFB"/>
    <w:rsid w:val="00CB6116"/>
    <w:rsid w:val="00CB67C2"/>
    <w:rsid w:val="00CB6826"/>
    <w:rsid w:val="00CB6969"/>
    <w:rsid w:val="00CB7C6E"/>
    <w:rsid w:val="00CC0611"/>
    <w:rsid w:val="00CC18DF"/>
    <w:rsid w:val="00CC1AB9"/>
    <w:rsid w:val="00CC1F91"/>
    <w:rsid w:val="00CC3043"/>
    <w:rsid w:val="00CC38CC"/>
    <w:rsid w:val="00CC5C3C"/>
    <w:rsid w:val="00CC63B3"/>
    <w:rsid w:val="00CC7C9C"/>
    <w:rsid w:val="00CD2324"/>
    <w:rsid w:val="00CD2BA8"/>
    <w:rsid w:val="00CD407A"/>
    <w:rsid w:val="00CD40B1"/>
    <w:rsid w:val="00CD49E5"/>
    <w:rsid w:val="00CD6369"/>
    <w:rsid w:val="00CE2514"/>
    <w:rsid w:val="00CE3A00"/>
    <w:rsid w:val="00CE4D59"/>
    <w:rsid w:val="00CE4F6B"/>
    <w:rsid w:val="00CE54A4"/>
    <w:rsid w:val="00CE59FC"/>
    <w:rsid w:val="00CE614C"/>
    <w:rsid w:val="00CE7082"/>
    <w:rsid w:val="00CF050B"/>
    <w:rsid w:val="00CF064D"/>
    <w:rsid w:val="00CF0B02"/>
    <w:rsid w:val="00CF106D"/>
    <w:rsid w:val="00CF1677"/>
    <w:rsid w:val="00CF1B09"/>
    <w:rsid w:val="00CF1D2A"/>
    <w:rsid w:val="00CF5A29"/>
    <w:rsid w:val="00CF77A8"/>
    <w:rsid w:val="00D00BA5"/>
    <w:rsid w:val="00D01A5C"/>
    <w:rsid w:val="00D038F9"/>
    <w:rsid w:val="00D03E7C"/>
    <w:rsid w:val="00D0478F"/>
    <w:rsid w:val="00D04EE5"/>
    <w:rsid w:val="00D056EE"/>
    <w:rsid w:val="00D06915"/>
    <w:rsid w:val="00D113A2"/>
    <w:rsid w:val="00D12349"/>
    <w:rsid w:val="00D12554"/>
    <w:rsid w:val="00D13164"/>
    <w:rsid w:val="00D13D4D"/>
    <w:rsid w:val="00D14384"/>
    <w:rsid w:val="00D14946"/>
    <w:rsid w:val="00D155E7"/>
    <w:rsid w:val="00D15D88"/>
    <w:rsid w:val="00D162C9"/>
    <w:rsid w:val="00D16C22"/>
    <w:rsid w:val="00D16F1F"/>
    <w:rsid w:val="00D177BF"/>
    <w:rsid w:val="00D200DF"/>
    <w:rsid w:val="00D23724"/>
    <w:rsid w:val="00D238B9"/>
    <w:rsid w:val="00D25C1A"/>
    <w:rsid w:val="00D267BF"/>
    <w:rsid w:val="00D26C49"/>
    <w:rsid w:val="00D27D48"/>
    <w:rsid w:val="00D30CB3"/>
    <w:rsid w:val="00D31582"/>
    <w:rsid w:val="00D317D8"/>
    <w:rsid w:val="00D361EA"/>
    <w:rsid w:val="00D36443"/>
    <w:rsid w:val="00D40280"/>
    <w:rsid w:val="00D4183F"/>
    <w:rsid w:val="00D42035"/>
    <w:rsid w:val="00D4239E"/>
    <w:rsid w:val="00D42CA1"/>
    <w:rsid w:val="00D4507F"/>
    <w:rsid w:val="00D450D0"/>
    <w:rsid w:val="00D45FE9"/>
    <w:rsid w:val="00D47084"/>
    <w:rsid w:val="00D51D12"/>
    <w:rsid w:val="00D52755"/>
    <w:rsid w:val="00D53289"/>
    <w:rsid w:val="00D539AE"/>
    <w:rsid w:val="00D56032"/>
    <w:rsid w:val="00D56660"/>
    <w:rsid w:val="00D60091"/>
    <w:rsid w:val="00D6070B"/>
    <w:rsid w:val="00D60ADE"/>
    <w:rsid w:val="00D60E0C"/>
    <w:rsid w:val="00D625BD"/>
    <w:rsid w:val="00D658B1"/>
    <w:rsid w:val="00D675EE"/>
    <w:rsid w:val="00D67C75"/>
    <w:rsid w:val="00D71A85"/>
    <w:rsid w:val="00D75257"/>
    <w:rsid w:val="00D7615A"/>
    <w:rsid w:val="00D763F4"/>
    <w:rsid w:val="00D76A3D"/>
    <w:rsid w:val="00D80246"/>
    <w:rsid w:val="00D80B3A"/>
    <w:rsid w:val="00D81633"/>
    <w:rsid w:val="00D82357"/>
    <w:rsid w:val="00D82BE4"/>
    <w:rsid w:val="00D86345"/>
    <w:rsid w:val="00D9061F"/>
    <w:rsid w:val="00D9131F"/>
    <w:rsid w:val="00D916D5"/>
    <w:rsid w:val="00D91F1C"/>
    <w:rsid w:val="00D93A65"/>
    <w:rsid w:val="00D93E05"/>
    <w:rsid w:val="00D95720"/>
    <w:rsid w:val="00D96674"/>
    <w:rsid w:val="00DA18E8"/>
    <w:rsid w:val="00DA19EF"/>
    <w:rsid w:val="00DA1D19"/>
    <w:rsid w:val="00DA31E2"/>
    <w:rsid w:val="00DA5E75"/>
    <w:rsid w:val="00DA6786"/>
    <w:rsid w:val="00DA6AD1"/>
    <w:rsid w:val="00DA71B6"/>
    <w:rsid w:val="00DA7CA9"/>
    <w:rsid w:val="00DB12A2"/>
    <w:rsid w:val="00DB1636"/>
    <w:rsid w:val="00DB41ED"/>
    <w:rsid w:val="00DB6112"/>
    <w:rsid w:val="00DB6264"/>
    <w:rsid w:val="00DB7B33"/>
    <w:rsid w:val="00DC3422"/>
    <w:rsid w:val="00DC4A97"/>
    <w:rsid w:val="00DC5412"/>
    <w:rsid w:val="00DC5EB7"/>
    <w:rsid w:val="00DC6BA8"/>
    <w:rsid w:val="00DC6FD5"/>
    <w:rsid w:val="00DD04AA"/>
    <w:rsid w:val="00DD26A7"/>
    <w:rsid w:val="00DD3F63"/>
    <w:rsid w:val="00DD498E"/>
    <w:rsid w:val="00DD58D6"/>
    <w:rsid w:val="00DD6DC8"/>
    <w:rsid w:val="00DD76C5"/>
    <w:rsid w:val="00DE1081"/>
    <w:rsid w:val="00DE29E1"/>
    <w:rsid w:val="00DE30D0"/>
    <w:rsid w:val="00DE31DB"/>
    <w:rsid w:val="00DE362B"/>
    <w:rsid w:val="00DE38E0"/>
    <w:rsid w:val="00DE647C"/>
    <w:rsid w:val="00DE6984"/>
    <w:rsid w:val="00DE757F"/>
    <w:rsid w:val="00DF00AD"/>
    <w:rsid w:val="00DF00FA"/>
    <w:rsid w:val="00DF195C"/>
    <w:rsid w:val="00DF1FB3"/>
    <w:rsid w:val="00DF2D35"/>
    <w:rsid w:val="00DF5920"/>
    <w:rsid w:val="00DF67A7"/>
    <w:rsid w:val="00DF7536"/>
    <w:rsid w:val="00E0114C"/>
    <w:rsid w:val="00E018AC"/>
    <w:rsid w:val="00E03211"/>
    <w:rsid w:val="00E035F6"/>
    <w:rsid w:val="00E1027C"/>
    <w:rsid w:val="00E13281"/>
    <w:rsid w:val="00E17164"/>
    <w:rsid w:val="00E17A94"/>
    <w:rsid w:val="00E206C6"/>
    <w:rsid w:val="00E213D2"/>
    <w:rsid w:val="00E2213C"/>
    <w:rsid w:val="00E2219E"/>
    <w:rsid w:val="00E22232"/>
    <w:rsid w:val="00E22658"/>
    <w:rsid w:val="00E22CB2"/>
    <w:rsid w:val="00E22CE7"/>
    <w:rsid w:val="00E2340E"/>
    <w:rsid w:val="00E24BF2"/>
    <w:rsid w:val="00E27EE4"/>
    <w:rsid w:val="00E3041A"/>
    <w:rsid w:val="00E30672"/>
    <w:rsid w:val="00E3224E"/>
    <w:rsid w:val="00E3303D"/>
    <w:rsid w:val="00E33521"/>
    <w:rsid w:val="00E34148"/>
    <w:rsid w:val="00E34D1F"/>
    <w:rsid w:val="00E350BE"/>
    <w:rsid w:val="00E35732"/>
    <w:rsid w:val="00E4077C"/>
    <w:rsid w:val="00E40E2A"/>
    <w:rsid w:val="00E417D3"/>
    <w:rsid w:val="00E426A0"/>
    <w:rsid w:val="00E43BF2"/>
    <w:rsid w:val="00E44482"/>
    <w:rsid w:val="00E456B3"/>
    <w:rsid w:val="00E458E8"/>
    <w:rsid w:val="00E46444"/>
    <w:rsid w:val="00E464C3"/>
    <w:rsid w:val="00E469E6"/>
    <w:rsid w:val="00E47D68"/>
    <w:rsid w:val="00E505CF"/>
    <w:rsid w:val="00E546F1"/>
    <w:rsid w:val="00E61F8C"/>
    <w:rsid w:val="00E62021"/>
    <w:rsid w:val="00E62197"/>
    <w:rsid w:val="00E6259F"/>
    <w:rsid w:val="00E6266E"/>
    <w:rsid w:val="00E62CA2"/>
    <w:rsid w:val="00E637D0"/>
    <w:rsid w:val="00E63BDF"/>
    <w:rsid w:val="00E6439B"/>
    <w:rsid w:val="00E64B88"/>
    <w:rsid w:val="00E65DE2"/>
    <w:rsid w:val="00E66522"/>
    <w:rsid w:val="00E67254"/>
    <w:rsid w:val="00E728F4"/>
    <w:rsid w:val="00E73E38"/>
    <w:rsid w:val="00E7593A"/>
    <w:rsid w:val="00E7597A"/>
    <w:rsid w:val="00E76FD9"/>
    <w:rsid w:val="00E771B4"/>
    <w:rsid w:val="00E77CC7"/>
    <w:rsid w:val="00E801D7"/>
    <w:rsid w:val="00E8026C"/>
    <w:rsid w:val="00E85FDE"/>
    <w:rsid w:val="00E8727F"/>
    <w:rsid w:val="00E91581"/>
    <w:rsid w:val="00E91F5C"/>
    <w:rsid w:val="00E93D93"/>
    <w:rsid w:val="00E94EC9"/>
    <w:rsid w:val="00E95010"/>
    <w:rsid w:val="00E951A9"/>
    <w:rsid w:val="00E96285"/>
    <w:rsid w:val="00EA1048"/>
    <w:rsid w:val="00EA3FBA"/>
    <w:rsid w:val="00EB06A9"/>
    <w:rsid w:val="00EB3F74"/>
    <w:rsid w:val="00EB56AB"/>
    <w:rsid w:val="00EB59CE"/>
    <w:rsid w:val="00EB6435"/>
    <w:rsid w:val="00EB659A"/>
    <w:rsid w:val="00EB6713"/>
    <w:rsid w:val="00EB6DD8"/>
    <w:rsid w:val="00EB7B88"/>
    <w:rsid w:val="00EC1023"/>
    <w:rsid w:val="00EC1070"/>
    <w:rsid w:val="00EC172C"/>
    <w:rsid w:val="00EC17A3"/>
    <w:rsid w:val="00EC1DB9"/>
    <w:rsid w:val="00EC6E28"/>
    <w:rsid w:val="00EC7D80"/>
    <w:rsid w:val="00ED161F"/>
    <w:rsid w:val="00ED1858"/>
    <w:rsid w:val="00ED1C97"/>
    <w:rsid w:val="00ED2417"/>
    <w:rsid w:val="00ED351E"/>
    <w:rsid w:val="00ED6C3F"/>
    <w:rsid w:val="00ED7AAB"/>
    <w:rsid w:val="00EE285D"/>
    <w:rsid w:val="00EE2A80"/>
    <w:rsid w:val="00EE4AD2"/>
    <w:rsid w:val="00EE4B04"/>
    <w:rsid w:val="00EE5795"/>
    <w:rsid w:val="00EF4849"/>
    <w:rsid w:val="00EF51A4"/>
    <w:rsid w:val="00EF7955"/>
    <w:rsid w:val="00F00F2C"/>
    <w:rsid w:val="00F03D70"/>
    <w:rsid w:val="00F06533"/>
    <w:rsid w:val="00F068E9"/>
    <w:rsid w:val="00F07240"/>
    <w:rsid w:val="00F07BB2"/>
    <w:rsid w:val="00F111FA"/>
    <w:rsid w:val="00F119D2"/>
    <w:rsid w:val="00F1228E"/>
    <w:rsid w:val="00F13862"/>
    <w:rsid w:val="00F20080"/>
    <w:rsid w:val="00F20566"/>
    <w:rsid w:val="00F2066D"/>
    <w:rsid w:val="00F21C9C"/>
    <w:rsid w:val="00F22E93"/>
    <w:rsid w:val="00F23170"/>
    <w:rsid w:val="00F23CDE"/>
    <w:rsid w:val="00F2557F"/>
    <w:rsid w:val="00F268EC"/>
    <w:rsid w:val="00F305B1"/>
    <w:rsid w:val="00F3094A"/>
    <w:rsid w:val="00F31103"/>
    <w:rsid w:val="00F32235"/>
    <w:rsid w:val="00F330D9"/>
    <w:rsid w:val="00F339EE"/>
    <w:rsid w:val="00F33F34"/>
    <w:rsid w:val="00F365AD"/>
    <w:rsid w:val="00F405B3"/>
    <w:rsid w:val="00F41C1E"/>
    <w:rsid w:val="00F4224D"/>
    <w:rsid w:val="00F43BC9"/>
    <w:rsid w:val="00F43F48"/>
    <w:rsid w:val="00F45019"/>
    <w:rsid w:val="00F4535D"/>
    <w:rsid w:val="00F45C6F"/>
    <w:rsid w:val="00F4689C"/>
    <w:rsid w:val="00F50415"/>
    <w:rsid w:val="00F509CA"/>
    <w:rsid w:val="00F53C5C"/>
    <w:rsid w:val="00F54D49"/>
    <w:rsid w:val="00F608BB"/>
    <w:rsid w:val="00F60BAA"/>
    <w:rsid w:val="00F6123C"/>
    <w:rsid w:val="00F6214F"/>
    <w:rsid w:val="00F62DFC"/>
    <w:rsid w:val="00F63334"/>
    <w:rsid w:val="00F6600F"/>
    <w:rsid w:val="00F6633A"/>
    <w:rsid w:val="00F66349"/>
    <w:rsid w:val="00F6736A"/>
    <w:rsid w:val="00F67645"/>
    <w:rsid w:val="00F71C47"/>
    <w:rsid w:val="00F72EE0"/>
    <w:rsid w:val="00F75492"/>
    <w:rsid w:val="00F75996"/>
    <w:rsid w:val="00F75C94"/>
    <w:rsid w:val="00F76CAB"/>
    <w:rsid w:val="00F773CB"/>
    <w:rsid w:val="00F77BA1"/>
    <w:rsid w:val="00F8056E"/>
    <w:rsid w:val="00F81A4D"/>
    <w:rsid w:val="00F85DFE"/>
    <w:rsid w:val="00F87195"/>
    <w:rsid w:val="00F91433"/>
    <w:rsid w:val="00F93824"/>
    <w:rsid w:val="00F959C3"/>
    <w:rsid w:val="00F95CAC"/>
    <w:rsid w:val="00F96ED0"/>
    <w:rsid w:val="00F97FBF"/>
    <w:rsid w:val="00FA15C8"/>
    <w:rsid w:val="00FA15D0"/>
    <w:rsid w:val="00FA1756"/>
    <w:rsid w:val="00FA23B8"/>
    <w:rsid w:val="00FA33FC"/>
    <w:rsid w:val="00FA37A9"/>
    <w:rsid w:val="00FA4658"/>
    <w:rsid w:val="00FA53A4"/>
    <w:rsid w:val="00FA54A4"/>
    <w:rsid w:val="00FA5A6D"/>
    <w:rsid w:val="00FA611E"/>
    <w:rsid w:val="00FA699F"/>
    <w:rsid w:val="00FB569D"/>
    <w:rsid w:val="00FC045B"/>
    <w:rsid w:val="00FC08AA"/>
    <w:rsid w:val="00FC0C6C"/>
    <w:rsid w:val="00FC110E"/>
    <w:rsid w:val="00FC15A1"/>
    <w:rsid w:val="00FC28C7"/>
    <w:rsid w:val="00FC3B8D"/>
    <w:rsid w:val="00FC5D04"/>
    <w:rsid w:val="00FC5DF4"/>
    <w:rsid w:val="00FC6984"/>
    <w:rsid w:val="00FC6E5C"/>
    <w:rsid w:val="00FD0C33"/>
    <w:rsid w:val="00FD11C9"/>
    <w:rsid w:val="00FD2A57"/>
    <w:rsid w:val="00FD3B3F"/>
    <w:rsid w:val="00FD3F29"/>
    <w:rsid w:val="00FD504D"/>
    <w:rsid w:val="00FD5169"/>
    <w:rsid w:val="00FD5448"/>
    <w:rsid w:val="00FD55A4"/>
    <w:rsid w:val="00FD6C70"/>
    <w:rsid w:val="00FE0451"/>
    <w:rsid w:val="00FE234C"/>
    <w:rsid w:val="00FE23E4"/>
    <w:rsid w:val="00FE2AF3"/>
    <w:rsid w:val="00FE322C"/>
    <w:rsid w:val="00FE3A63"/>
    <w:rsid w:val="00FE483A"/>
    <w:rsid w:val="00FE55D9"/>
    <w:rsid w:val="00FE5A55"/>
    <w:rsid w:val="00FE6A89"/>
    <w:rsid w:val="00FE6B38"/>
    <w:rsid w:val="00FF2C5B"/>
    <w:rsid w:val="00FF4566"/>
    <w:rsid w:val="00FF4EE2"/>
    <w:rsid w:val="00FF59AE"/>
    <w:rsid w:val="00FF5E63"/>
    <w:rsid w:val="00FF653E"/>
    <w:rsid w:val="00FF6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B3965"/>
  <w15:docId w15:val="{BB19D739-4EEE-4C72-91FE-DCC1DEB8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7"/>
        <w:szCs w:val="22"/>
        <w:lang w:val="nl-NL" w:eastAsia="en-US" w:bidi="ar-SA"/>
      </w:rPr>
    </w:rPrDefault>
    <w:pPrDefault>
      <w:pPr>
        <w:spacing w:after="160" w:line="30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91B"/>
  </w:style>
  <w:style w:type="paragraph" w:styleId="Heading1">
    <w:name w:val="heading 1"/>
    <w:basedOn w:val="Normal"/>
    <w:link w:val="Heading1Char"/>
    <w:uiPriority w:val="9"/>
    <w:qFormat/>
    <w:rsid w:val="007164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2">
    <w:name w:val="heading 2"/>
    <w:basedOn w:val="Normal"/>
    <w:next w:val="Normal"/>
    <w:link w:val="Heading2Char"/>
    <w:uiPriority w:val="9"/>
    <w:semiHidden/>
    <w:unhideWhenUsed/>
    <w:qFormat/>
    <w:rsid w:val="006168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68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B564FA"/>
    <w:pPr>
      <w:spacing w:line="240" w:lineRule="auto"/>
    </w:pPr>
    <w:rPr>
      <w:noProof/>
      <w:sz w:val="16"/>
    </w:rPr>
  </w:style>
  <w:style w:type="character" w:customStyle="1" w:styleId="EndNoteBibliographyChar">
    <w:name w:val="EndNote Bibliography Char"/>
    <w:basedOn w:val="DefaultParagraphFont"/>
    <w:link w:val="EndNoteBibliography"/>
    <w:rsid w:val="00B564FA"/>
    <w:rPr>
      <w:noProof/>
      <w:sz w:val="16"/>
    </w:rPr>
  </w:style>
  <w:style w:type="paragraph" w:customStyle="1" w:styleId="EndNoteBibliographyTitle">
    <w:name w:val="EndNote Bibliography Title"/>
    <w:basedOn w:val="Normal"/>
    <w:link w:val="EndNoteBibliographyTitleChar"/>
    <w:rsid w:val="00B564FA"/>
    <w:pPr>
      <w:spacing w:after="0"/>
      <w:jc w:val="center"/>
    </w:pPr>
    <w:rPr>
      <w:noProof/>
      <w:sz w:val="16"/>
    </w:rPr>
  </w:style>
  <w:style w:type="character" w:customStyle="1" w:styleId="EndNoteBibliographyTitleChar">
    <w:name w:val="EndNote Bibliography Title Char"/>
    <w:basedOn w:val="DefaultParagraphFont"/>
    <w:link w:val="EndNoteBibliographyTitle"/>
    <w:rsid w:val="00B564FA"/>
    <w:rPr>
      <w:noProof/>
      <w:sz w:val="16"/>
    </w:rPr>
  </w:style>
  <w:style w:type="paragraph" w:styleId="BalloonText">
    <w:name w:val="Balloon Text"/>
    <w:basedOn w:val="Normal"/>
    <w:link w:val="BalloonTextChar"/>
    <w:uiPriority w:val="99"/>
    <w:semiHidden/>
    <w:unhideWhenUsed/>
    <w:rsid w:val="00A633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317"/>
    <w:rPr>
      <w:rFonts w:ascii="Segoe UI" w:hAnsi="Segoe UI" w:cs="Segoe UI"/>
      <w:sz w:val="18"/>
      <w:szCs w:val="18"/>
    </w:rPr>
  </w:style>
  <w:style w:type="character" w:styleId="CommentReference">
    <w:name w:val="annotation reference"/>
    <w:basedOn w:val="DefaultParagraphFont"/>
    <w:uiPriority w:val="99"/>
    <w:semiHidden/>
    <w:unhideWhenUsed/>
    <w:rsid w:val="0048371D"/>
    <w:rPr>
      <w:sz w:val="16"/>
      <w:szCs w:val="16"/>
    </w:rPr>
  </w:style>
  <w:style w:type="paragraph" w:styleId="CommentText">
    <w:name w:val="annotation text"/>
    <w:basedOn w:val="Normal"/>
    <w:link w:val="CommentTextChar"/>
    <w:uiPriority w:val="99"/>
    <w:semiHidden/>
    <w:unhideWhenUsed/>
    <w:rsid w:val="0048371D"/>
    <w:pPr>
      <w:spacing w:line="240" w:lineRule="auto"/>
    </w:pPr>
    <w:rPr>
      <w:sz w:val="20"/>
      <w:szCs w:val="20"/>
    </w:rPr>
  </w:style>
  <w:style w:type="character" w:customStyle="1" w:styleId="CommentTextChar">
    <w:name w:val="Comment Text Char"/>
    <w:basedOn w:val="DefaultParagraphFont"/>
    <w:link w:val="CommentText"/>
    <w:uiPriority w:val="99"/>
    <w:semiHidden/>
    <w:rsid w:val="0048371D"/>
    <w:rPr>
      <w:sz w:val="20"/>
      <w:szCs w:val="20"/>
    </w:rPr>
  </w:style>
  <w:style w:type="paragraph" w:styleId="CommentSubject">
    <w:name w:val="annotation subject"/>
    <w:basedOn w:val="CommentText"/>
    <w:next w:val="CommentText"/>
    <w:link w:val="CommentSubjectChar"/>
    <w:uiPriority w:val="99"/>
    <w:semiHidden/>
    <w:unhideWhenUsed/>
    <w:rsid w:val="0048371D"/>
    <w:rPr>
      <w:b/>
      <w:bCs/>
    </w:rPr>
  </w:style>
  <w:style w:type="character" w:customStyle="1" w:styleId="CommentSubjectChar">
    <w:name w:val="Comment Subject Char"/>
    <w:basedOn w:val="CommentTextChar"/>
    <w:link w:val="CommentSubject"/>
    <w:uiPriority w:val="99"/>
    <w:semiHidden/>
    <w:rsid w:val="0048371D"/>
    <w:rPr>
      <w:b/>
      <w:bCs/>
      <w:sz w:val="20"/>
      <w:szCs w:val="20"/>
    </w:rPr>
  </w:style>
  <w:style w:type="character" w:customStyle="1" w:styleId="Heading1Char">
    <w:name w:val="Heading 1 Char"/>
    <w:basedOn w:val="DefaultParagraphFont"/>
    <w:link w:val="Heading1"/>
    <w:uiPriority w:val="9"/>
    <w:rsid w:val="0071649A"/>
    <w:rPr>
      <w:rFonts w:ascii="Times New Roman" w:eastAsia="Times New Roman" w:hAnsi="Times New Roman" w:cs="Times New Roman"/>
      <w:b/>
      <w:bCs/>
      <w:kern w:val="36"/>
      <w:sz w:val="48"/>
      <w:szCs w:val="48"/>
      <w:lang w:eastAsia="nl-NL"/>
    </w:rPr>
  </w:style>
  <w:style w:type="paragraph" w:styleId="FootnoteText">
    <w:name w:val="footnote text"/>
    <w:basedOn w:val="Normal"/>
    <w:link w:val="FootnoteTextChar"/>
    <w:uiPriority w:val="99"/>
    <w:unhideWhenUsed/>
    <w:rsid w:val="0071649A"/>
    <w:pPr>
      <w:spacing w:after="0" w:line="240" w:lineRule="auto"/>
    </w:pPr>
    <w:rPr>
      <w:rFonts w:ascii="Times New Roman" w:eastAsiaTheme="minorEastAsia" w:hAnsi="Times New Roman" w:cs="Times New Roman"/>
      <w:sz w:val="24"/>
      <w:szCs w:val="24"/>
      <w:lang w:val="en-US" w:eastAsia="nl-NL"/>
    </w:rPr>
  </w:style>
  <w:style w:type="character" w:customStyle="1" w:styleId="FootnoteTextChar">
    <w:name w:val="Footnote Text Char"/>
    <w:basedOn w:val="DefaultParagraphFont"/>
    <w:link w:val="FootnoteText"/>
    <w:uiPriority w:val="99"/>
    <w:rsid w:val="0071649A"/>
    <w:rPr>
      <w:rFonts w:ascii="Times New Roman" w:eastAsiaTheme="minorEastAsia" w:hAnsi="Times New Roman" w:cs="Times New Roman"/>
      <w:sz w:val="24"/>
      <w:szCs w:val="24"/>
      <w:lang w:val="en-US" w:eastAsia="nl-NL"/>
    </w:rPr>
  </w:style>
  <w:style w:type="character" w:styleId="FootnoteReference">
    <w:name w:val="footnote reference"/>
    <w:basedOn w:val="DefaultParagraphFont"/>
    <w:uiPriority w:val="99"/>
    <w:unhideWhenUsed/>
    <w:rsid w:val="0071649A"/>
    <w:rPr>
      <w:vertAlign w:val="superscript"/>
    </w:rPr>
  </w:style>
  <w:style w:type="paragraph" w:styleId="EndnoteText">
    <w:name w:val="endnote text"/>
    <w:basedOn w:val="Normal"/>
    <w:link w:val="EndnoteTextChar"/>
    <w:uiPriority w:val="99"/>
    <w:unhideWhenUsed/>
    <w:rsid w:val="0071649A"/>
    <w:pPr>
      <w:spacing w:after="0" w:line="240" w:lineRule="auto"/>
    </w:pPr>
    <w:rPr>
      <w:rFonts w:ascii="Times New Roman" w:eastAsiaTheme="minorEastAsia" w:hAnsi="Times New Roman" w:cs="Times New Roman"/>
      <w:sz w:val="24"/>
      <w:szCs w:val="24"/>
      <w:lang w:val="en-US" w:eastAsia="nl-NL"/>
    </w:rPr>
  </w:style>
  <w:style w:type="character" w:customStyle="1" w:styleId="EndnoteTextChar">
    <w:name w:val="Endnote Text Char"/>
    <w:basedOn w:val="DefaultParagraphFont"/>
    <w:link w:val="EndnoteText"/>
    <w:uiPriority w:val="99"/>
    <w:rsid w:val="0071649A"/>
    <w:rPr>
      <w:rFonts w:ascii="Times New Roman" w:eastAsiaTheme="minorEastAsia" w:hAnsi="Times New Roman" w:cs="Times New Roman"/>
      <w:sz w:val="24"/>
      <w:szCs w:val="24"/>
      <w:lang w:val="en-US" w:eastAsia="nl-NL"/>
    </w:rPr>
  </w:style>
  <w:style w:type="character" w:styleId="EndnoteReference">
    <w:name w:val="endnote reference"/>
    <w:basedOn w:val="DefaultParagraphFont"/>
    <w:uiPriority w:val="99"/>
    <w:unhideWhenUsed/>
    <w:rsid w:val="0071649A"/>
    <w:rPr>
      <w:vertAlign w:val="superscript"/>
    </w:rPr>
  </w:style>
  <w:style w:type="character" w:styleId="PlaceholderText">
    <w:name w:val="Placeholder Text"/>
    <w:basedOn w:val="DefaultParagraphFont"/>
    <w:uiPriority w:val="99"/>
    <w:semiHidden/>
    <w:rsid w:val="0071649A"/>
    <w:rPr>
      <w:color w:val="808080"/>
    </w:rPr>
  </w:style>
  <w:style w:type="paragraph" w:styleId="Header">
    <w:name w:val="header"/>
    <w:basedOn w:val="Normal"/>
    <w:link w:val="HeaderChar"/>
    <w:uiPriority w:val="99"/>
    <w:unhideWhenUsed/>
    <w:rsid w:val="0071649A"/>
    <w:pPr>
      <w:tabs>
        <w:tab w:val="center" w:pos="4703"/>
        <w:tab w:val="right" w:pos="9406"/>
      </w:tabs>
      <w:spacing w:after="0" w:line="240" w:lineRule="auto"/>
    </w:pPr>
    <w:rPr>
      <w:rFonts w:ascii="Times New Roman" w:eastAsiaTheme="minorEastAsia" w:hAnsi="Times New Roman" w:cs="Times New Roman"/>
      <w:sz w:val="22"/>
      <w:lang w:val="en-US" w:eastAsia="nl-NL"/>
    </w:rPr>
  </w:style>
  <w:style w:type="character" w:customStyle="1" w:styleId="HeaderChar">
    <w:name w:val="Header Char"/>
    <w:basedOn w:val="DefaultParagraphFont"/>
    <w:link w:val="Header"/>
    <w:uiPriority w:val="99"/>
    <w:rsid w:val="0071649A"/>
    <w:rPr>
      <w:rFonts w:ascii="Times New Roman" w:eastAsiaTheme="minorEastAsia" w:hAnsi="Times New Roman" w:cs="Times New Roman"/>
      <w:sz w:val="22"/>
      <w:lang w:val="en-US" w:eastAsia="nl-NL"/>
    </w:rPr>
  </w:style>
  <w:style w:type="paragraph" w:styleId="Footer">
    <w:name w:val="footer"/>
    <w:basedOn w:val="Normal"/>
    <w:link w:val="FooterChar"/>
    <w:uiPriority w:val="99"/>
    <w:unhideWhenUsed/>
    <w:rsid w:val="0071649A"/>
    <w:pPr>
      <w:tabs>
        <w:tab w:val="center" w:pos="4703"/>
        <w:tab w:val="right" w:pos="9406"/>
      </w:tabs>
      <w:spacing w:after="0" w:line="240" w:lineRule="auto"/>
    </w:pPr>
    <w:rPr>
      <w:rFonts w:ascii="Times New Roman" w:eastAsiaTheme="minorEastAsia" w:hAnsi="Times New Roman" w:cs="Times New Roman"/>
      <w:sz w:val="22"/>
      <w:lang w:val="en-US" w:eastAsia="nl-NL"/>
    </w:rPr>
  </w:style>
  <w:style w:type="character" w:customStyle="1" w:styleId="FooterChar">
    <w:name w:val="Footer Char"/>
    <w:basedOn w:val="DefaultParagraphFont"/>
    <w:link w:val="Footer"/>
    <w:uiPriority w:val="99"/>
    <w:rsid w:val="0071649A"/>
    <w:rPr>
      <w:rFonts w:ascii="Times New Roman" w:eastAsiaTheme="minorEastAsia" w:hAnsi="Times New Roman" w:cs="Times New Roman"/>
      <w:sz w:val="22"/>
      <w:lang w:val="en-US" w:eastAsia="nl-NL"/>
    </w:rPr>
  </w:style>
  <w:style w:type="character" w:styleId="PageNumber">
    <w:name w:val="page number"/>
    <w:basedOn w:val="DefaultParagraphFont"/>
    <w:uiPriority w:val="99"/>
    <w:semiHidden/>
    <w:unhideWhenUsed/>
    <w:rsid w:val="0071649A"/>
  </w:style>
  <w:style w:type="paragraph" w:styleId="ListParagraph">
    <w:name w:val="List Paragraph"/>
    <w:basedOn w:val="Normal"/>
    <w:uiPriority w:val="34"/>
    <w:qFormat/>
    <w:rsid w:val="0071649A"/>
    <w:pPr>
      <w:spacing w:after="0" w:line="240" w:lineRule="auto"/>
      <w:ind w:left="720"/>
      <w:contextualSpacing/>
    </w:pPr>
    <w:rPr>
      <w:rFonts w:ascii="Times New Roman" w:eastAsiaTheme="minorEastAsia" w:hAnsi="Times New Roman" w:cs="Times New Roman"/>
      <w:sz w:val="22"/>
      <w:lang w:val="en-US" w:eastAsia="nl-NL"/>
    </w:rPr>
  </w:style>
  <w:style w:type="table" w:styleId="TableGrid">
    <w:name w:val="Table Grid"/>
    <w:basedOn w:val="TableNormal"/>
    <w:uiPriority w:val="59"/>
    <w:rsid w:val="0071649A"/>
    <w:pPr>
      <w:spacing w:after="0" w:line="240" w:lineRule="auto"/>
    </w:pPr>
    <w:rPr>
      <w:rFonts w:ascii="Times New Roman" w:eastAsiaTheme="minorEastAsia" w:hAnsi="Times New Roman" w:cs="Times New Roman"/>
      <w:sz w:val="22"/>
      <w:lang w:val="en-US"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1649A"/>
    <w:rPr>
      <w:b/>
      <w:bCs/>
    </w:rPr>
  </w:style>
  <w:style w:type="character" w:styleId="Hyperlink">
    <w:name w:val="Hyperlink"/>
    <w:basedOn w:val="DefaultParagraphFont"/>
    <w:uiPriority w:val="99"/>
    <w:unhideWhenUsed/>
    <w:rsid w:val="0071649A"/>
    <w:rPr>
      <w:color w:val="0563C1" w:themeColor="hyperlink"/>
      <w:u w:val="single"/>
    </w:rPr>
  </w:style>
  <w:style w:type="character" w:customStyle="1" w:styleId="Heading2Char">
    <w:name w:val="Heading 2 Char"/>
    <w:basedOn w:val="DefaultParagraphFont"/>
    <w:link w:val="Heading2"/>
    <w:uiPriority w:val="9"/>
    <w:semiHidden/>
    <w:rsid w:val="0061683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16835"/>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A71C91"/>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A71C91"/>
    <w:pPr>
      <w:spacing w:after="100"/>
    </w:pPr>
  </w:style>
  <w:style w:type="paragraph" w:styleId="NormalWeb">
    <w:name w:val="Normal (Web)"/>
    <w:basedOn w:val="Normal"/>
    <w:uiPriority w:val="99"/>
    <w:semiHidden/>
    <w:unhideWhenUsed/>
    <w:rsid w:val="00CD232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UnresolvedMention">
    <w:name w:val="Unresolved Mention"/>
    <w:basedOn w:val="DefaultParagraphFont"/>
    <w:uiPriority w:val="99"/>
    <w:semiHidden/>
    <w:unhideWhenUsed/>
    <w:rsid w:val="00665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04222">
      <w:bodyDiv w:val="1"/>
      <w:marLeft w:val="0"/>
      <w:marRight w:val="0"/>
      <w:marTop w:val="0"/>
      <w:marBottom w:val="0"/>
      <w:divBdr>
        <w:top w:val="none" w:sz="0" w:space="0" w:color="auto"/>
        <w:left w:val="none" w:sz="0" w:space="0" w:color="auto"/>
        <w:bottom w:val="none" w:sz="0" w:space="0" w:color="auto"/>
        <w:right w:val="none" w:sz="0" w:space="0" w:color="auto"/>
      </w:divBdr>
    </w:div>
    <w:div w:id="387187256">
      <w:bodyDiv w:val="1"/>
      <w:marLeft w:val="0"/>
      <w:marRight w:val="0"/>
      <w:marTop w:val="0"/>
      <w:marBottom w:val="0"/>
      <w:divBdr>
        <w:top w:val="none" w:sz="0" w:space="0" w:color="auto"/>
        <w:left w:val="none" w:sz="0" w:space="0" w:color="auto"/>
        <w:bottom w:val="none" w:sz="0" w:space="0" w:color="auto"/>
        <w:right w:val="none" w:sz="0" w:space="0" w:color="auto"/>
      </w:divBdr>
    </w:div>
    <w:div w:id="512643606">
      <w:bodyDiv w:val="1"/>
      <w:marLeft w:val="0"/>
      <w:marRight w:val="0"/>
      <w:marTop w:val="0"/>
      <w:marBottom w:val="0"/>
      <w:divBdr>
        <w:top w:val="none" w:sz="0" w:space="0" w:color="auto"/>
        <w:left w:val="none" w:sz="0" w:space="0" w:color="auto"/>
        <w:bottom w:val="none" w:sz="0" w:space="0" w:color="auto"/>
        <w:right w:val="none" w:sz="0" w:space="0" w:color="auto"/>
      </w:divBdr>
      <w:divsChild>
        <w:div w:id="1573612862">
          <w:marLeft w:val="0"/>
          <w:marRight w:val="0"/>
          <w:marTop w:val="90"/>
          <w:marBottom w:val="0"/>
          <w:divBdr>
            <w:top w:val="none" w:sz="0" w:space="0" w:color="auto"/>
            <w:left w:val="none" w:sz="0" w:space="0" w:color="auto"/>
            <w:bottom w:val="none" w:sz="0" w:space="0" w:color="auto"/>
            <w:right w:val="none" w:sz="0" w:space="0" w:color="auto"/>
          </w:divBdr>
          <w:divsChild>
            <w:div w:id="1962300261">
              <w:marLeft w:val="0"/>
              <w:marRight w:val="0"/>
              <w:marTop w:val="0"/>
              <w:marBottom w:val="420"/>
              <w:divBdr>
                <w:top w:val="none" w:sz="0" w:space="0" w:color="auto"/>
                <w:left w:val="none" w:sz="0" w:space="0" w:color="auto"/>
                <w:bottom w:val="none" w:sz="0" w:space="0" w:color="auto"/>
                <w:right w:val="none" w:sz="0" w:space="0" w:color="auto"/>
              </w:divBdr>
              <w:divsChild>
                <w:div w:id="251937543">
                  <w:marLeft w:val="0"/>
                  <w:marRight w:val="0"/>
                  <w:marTop w:val="0"/>
                  <w:marBottom w:val="0"/>
                  <w:divBdr>
                    <w:top w:val="none" w:sz="0" w:space="0" w:color="auto"/>
                    <w:left w:val="none" w:sz="0" w:space="0" w:color="auto"/>
                    <w:bottom w:val="none" w:sz="0" w:space="0" w:color="auto"/>
                    <w:right w:val="none" w:sz="0" w:space="0" w:color="auto"/>
                  </w:divBdr>
                  <w:divsChild>
                    <w:div w:id="20376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911925">
      <w:bodyDiv w:val="1"/>
      <w:marLeft w:val="0"/>
      <w:marRight w:val="0"/>
      <w:marTop w:val="0"/>
      <w:marBottom w:val="0"/>
      <w:divBdr>
        <w:top w:val="none" w:sz="0" w:space="0" w:color="auto"/>
        <w:left w:val="none" w:sz="0" w:space="0" w:color="auto"/>
        <w:bottom w:val="none" w:sz="0" w:space="0" w:color="auto"/>
        <w:right w:val="none" w:sz="0" w:space="0" w:color="auto"/>
      </w:divBdr>
    </w:div>
    <w:div w:id="669990022">
      <w:bodyDiv w:val="1"/>
      <w:marLeft w:val="0"/>
      <w:marRight w:val="0"/>
      <w:marTop w:val="0"/>
      <w:marBottom w:val="0"/>
      <w:divBdr>
        <w:top w:val="none" w:sz="0" w:space="0" w:color="auto"/>
        <w:left w:val="none" w:sz="0" w:space="0" w:color="auto"/>
        <w:bottom w:val="none" w:sz="0" w:space="0" w:color="auto"/>
        <w:right w:val="none" w:sz="0" w:space="0" w:color="auto"/>
      </w:divBdr>
    </w:div>
    <w:div w:id="713120156">
      <w:bodyDiv w:val="1"/>
      <w:marLeft w:val="0"/>
      <w:marRight w:val="0"/>
      <w:marTop w:val="0"/>
      <w:marBottom w:val="0"/>
      <w:divBdr>
        <w:top w:val="none" w:sz="0" w:space="0" w:color="auto"/>
        <w:left w:val="none" w:sz="0" w:space="0" w:color="auto"/>
        <w:bottom w:val="none" w:sz="0" w:space="0" w:color="auto"/>
        <w:right w:val="none" w:sz="0" w:space="0" w:color="auto"/>
      </w:divBdr>
    </w:div>
    <w:div w:id="742726861">
      <w:bodyDiv w:val="1"/>
      <w:marLeft w:val="0"/>
      <w:marRight w:val="0"/>
      <w:marTop w:val="0"/>
      <w:marBottom w:val="0"/>
      <w:divBdr>
        <w:top w:val="none" w:sz="0" w:space="0" w:color="auto"/>
        <w:left w:val="none" w:sz="0" w:space="0" w:color="auto"/>
        <w:bottom w:val="none" w:sz="0" w:space="0" w:color="auto"/>
        <w:right w:val="none" w:sz="0" w:space="0" w:color="auto"/>
      </w:divBdr>
    </w:div>
    <w:div w:id="971709472">
      <w:bodyDiv w:val="1"/>
      <w:marLeft w:val="0"/>
      <w:marRight w:val="0"/>
      <w:marTop w:val="0"/>
      <w:marBottom w:val="0"/>
      <w:divBdr>
        <w:top w:val="none" w:sz="0" w:space="0" w:color="auto"/>
        <w:left w:val="none" w:sz="0" w:space="0" w:color="auto"/>
        <w:bottom w:val="none" w:sz="0" w:space="0" w:color="auto"/>
        <w:right w:val="none" w:sz="0" w:space="0" w:color="auto"/>
      </w:divBdr>
      <w:divsChild>
        <w:div w:id="62263789">
          <w:marLeft w:val="0"/>
          <w:marRight w:val="0"/>
          <w:marTop w:val="0"/>
          <w:marBottom w:val="0"/>
          <w:divBdr>
            <w:top w:val="none" w:sz="0" w:space="0" w:color="auto"/>
            <w:left w:val="none" w:sz="0" w:space="0" w:color="auto"/>
            <w:bottom w:val="none" w:sz="0" w:space="0" w:color="auto"/>
            <w:right w:val="none" w:sz="0" w:space="0" w:color="auto"/>
          </w:divBdr>
          <w:divsChild>
            <w:div w:id="448164435">
              <w:marLeft w:val="180"/>
              <w:marRight w:val="0"/>
              <w:marTop w:val="0"/>
              <w:marBottom w:val="0"/>
              <w:divBdr>
                <w:top w:val="none" w:sz="0" w:space="0" w:color="auto"/>
                <w:left w:val="none" w:sz="0" w:space="0" w:color="auto"/>
                <w:bottom w:val="none" w:sz="0" w:space="0" w:color="auto"/>
                <w:right w:val="none" w:sz="0" w:space="0" w:color="auto"/>
              </w:divBdr>
              <w:divsChild>
                <w:div w:id="2902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96898">
          <w:marLeft w:val="0"/>
          <w:marRight w:val="0"/>
          <w:marTop w:val="0"/>
          <w:marBottom w:val="0"/>
          <w:divBdr>
            <w:top w:val="none" w:sz="0" w:space="0" w:color="auto"/>
            <w:left w:val="none" w:sz="0" w:space="0" w:color="auto"/>
            <w:bottom w:val="none" w:sz="0" w:space="0" w:color="auto"/>
            <w:right w:val="none" w:sz="0" w:space="0" w:color="auto"/>
          </w:divBdr>
          <w:divsChild>
            <w:div w:id="1917398173">
              <w:marLeft w:val="180"/>
              <w:marRight w:val="0"/>
              <w:marTop w:val="0"/>
              <w:marBottom w:val="0"/>
              <w:divBdr>
                <w:top w:val="none" w:sz="0" w:space="0" w:color="auto"/>
                <w:left w:val="none" w:sz="0" w:space="0" w:color="auto"/>
                <w:bottom w:val="none" w:sz="0" w:space="0" w:color="auto"/>
                <w:right w:val="none" w:sz="0" w:space="0" w:color="auto"/>
              </w:divBdr>
              <w:divsChild>
                <w:div w:id="18990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248285">
          <w:marLeft w:val="0"/>
          <w:marRight w:val="0"/>
          <w:marTop w:val="0"/>
          <w:marBottom w:val="0"/>
          <w:divBdr>
            <w:top w:val="none" w:sz="0" w:space="0" w:color="auto"/>
            <w:left w:val="none" w:sz="0" w:space="0" w:color="auto"/>
            <w:bottom w:val="none" w:sz="0" w:space="0" w:color="auto"/>
            <w:right w:val="none" w:sz="0" w:space="0" w:color="auto"/>
          </w:divBdr>
          <w:divsChild>
            <w:div w:id="856384323">
              <w:marLeft w:val="180"/>
              <w:marRight w:val="0"/>
              <w:marTop w:val="0"/>
              <w:marBottom w:val="0"/>
              <w:divBdr>
                <w:top w:val="none" w:sz="0" w:space="0" w:color="auto"/>
                <w:left w:val="none" w:sz="0" w:space="0" w:color="auto"/>
                <w:bottom w:val="none" w:sz="0" w:space="0" w:color="auto"/>
                <w:right w:val="none" w:sz="0" w:space="0" w:color="auto"/>
              </w:divBdr>
              <w:divsChild>
                <w:div w:id="171765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19995">
          <w:marLeft w:val="0"/>
          <w:marRight w:val="0"/>
          <w:marTop w:val="0"/>
          <w:marBottom w:val="0"/>
          <w:divBdr>
            <w:top w:val="none" w:sz="0" w:space="0" w:color="auto"/>
            <w:left w:val="none" w:sz="0" w:space="0" w:color="auto"/>
            <w:bottom w:val="none" w:sz="0" w:space="0" w:color="auto"/>
            <w:right w:val="none" w:sz="0" w:space="0" w:color="auto"/>
          </w:divBdr>
          <w:divsChild>
            <w:div w:id="146753628">
              <w:marLeft w:val="180"/>
              <w:marRight w:val="0"/>
              <w:marTop w:val="0"/>
              <w:marBottom w:val="0"/>
              <w:divBdr>
                <w:top w:val="none" w:sz="0" w:space="0" w:color="auto"/>
                <w:left w:val="none" w:sz="0" w:space="0" w:color="auto"/>
                <w:bottom w:val="none" w:sz="0" w:space="0" w:color="auto"/>
                <w:right w:val="none" w:sz="0" w:space="0" w:color="auto"/>
              </w:divBdr>
              <w:divsChild>
                <w:div w:id="50621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854">
          <w:marLeft w:val="0"/>
          <w:marRight w:val="0"/>
          <w:marTop w:val="0"/>
          <w:marBottom w:val="0"/>
          <w:divBdr>
            <w:top w:val="none" w:sz="0" w:space="0" w:color="auto"/>
            <w:left w:val="none" w:sz="0" w:space="0" w:color="auto"/>
            <w:bottom w:val="none" w:sz="0" w:space="0" w:color="auto"/>
            <w:right w:val="none" w:sz="0" w:space="0" w:color="auto"/>
          </w:divBdr>
          <w:divsChild>
            <w:div w:id="868179525">
              <w:marLeft w:val="180"/>
              <w:marRight w:val="0"/>
              <w:marTop w:val="0"/>
              <w:marBottom w:val="0"/>
              <w:divBdr>
                <w:top w:val="none" w:sz="0" w:space="0" w:color="auto"/>
                <w:left w:val="none" w:sz="0" w:space="0" w:color="auto"/>
                <w:bottom w:val="none" w:sz="0" w:space="0" w:color="auto"/>
                <w:right w:val="none" w:sz="0" w:space="0" w:color="auto"/>
              </w:divBdr>
              <w:divsChild>
                <w:div w:id="120293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83912">
          <w:marLeft w:val="0"/>
          <w:marRight w:val="0"/>
          <w:marTop w:val="0"/>
          <w:marBottom w:val="0"/>
          <w:divBdr>
            <w:top w:val="none" w:sz="0" w:space="0" w:color="auto"/>
            <w:left w:val="none" w:sz="0" w:space="0" w:color="auto"/>
            <w:bottom w:val="none" w:sz="0" w:space="0" w:color="auto"/>
            <w:right w:val="none" w:sz="0" w:space="0" w:color="auto"/>
          </w:divBdr>
          <w:divsChild>
            <w:div w:id="557135930">
              <w:marLeft w:val="180"/>
              <w:marRight w:val="0"/>
              <w:marTop w:val="0"/>
              <w:marBottom w:val="0"/>
              <w:divBdr>
                <w:top w:val="none" w:sz="0" w:space="0" w:color="auto"/>
                <w:left w:val="none" w:sz="0" w:space="0" w:color="auto"/>
                <w:bottom w:val="none" w:sz="0" w:space="0" w:color="auto"/>
                <w:right w:val="none" w:sz="0" w:space="0" w:color="auto"/>
              </w:divBdr>
              <w:divsChild>
                <w:div w:id="93528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68592">
          <w:marLeft w:val="0"/>
          <w:marRight w:val="0"/>
          <w:marTop w:val="0"/>
          <w:marBottom w:val="0"/>
          <w:divBdr>
            <w:top w:val="none" w:sz="0" w:space="0" w:color="auto"/>
            <w:left w:val="none" w:sz="0" w:space="0" w:color="auto"/>
            <w:bottom w:val="none" w:sz="0" w:space="0" w:color="auto"/>
            <w:right w:val="none" w:sz="0" w:space="0" w:color="auto"/>
          </w:divBdr>
          <w:divsChild>
            <w:div w:id="527988565">
              <w:marLeft w:val="180"/>
              <w:marRight w:val="0"/>
              <w:marTop w:val="0"/>
              <w:marBottom w:val="0"/>
              <w:divBdr>
                <w:top w:val="none" w:sz="0" w:space="0" w:color="auto"/>
                <w:left w:val="none" w:sz="0" w:space="0" w:color="auto"/>
                <w:bottom w:val="none" w:sz="0" w:space="0" w:color="auto"/>
                <w:right w:val="none" w:sz="0" w:space="0" w:color="auto"/>
              </w:divBdr>
              <w:divsChild>
                <w:div w:id="214388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19509">
          <w:marLeft w:val="0"/>
          <w:marRight w:val="0"/>
          <w:marTop w:val="0"/>
          <w:marBottom w:val="0"/>
          <w:divBdr>
            <w:top w:val="none" w:sz="0" w:space="0" w:color="auto"/>
            <w:left w:val="none" w:sz="0" w:space="0" w:color="auto"/>
            <w:bottom w:val="none" w:sz="0" w:space="0" w:color="auto"/>
            <w:right w:val="none" w:sz="0" w:space="0" w:color="auto"/>
          </w:divBdr>
          <w:divsChild>
            <w:div w:id="1916352984">
              <w:marLeft w:val="180"/>
              <w:marRight w:val="0"/>
              <w:marTop w:val="0"/>
              <w:marBottom w:val="0"/>
              <w:divBdr>
                <w:top w:val="none" w:sz="0" w:space="0" w:color="auto"/>
                <w:left w:val="none" w:sz="0" w:space="0" w:color="auto"/>
                <w:bottom w:val="none" w:sz="0" w:space="0" w:color="auto"/>
                <w:right w:val="none" w:sz="0" w:space="0" w:color="auto"/>
              </w:divBdr>
              <w:divsChild>
                <w:div w:id="19755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6858">
          <w:marLeft w:val="0"/>
          <w:marRight w:val="0"/>
          <w:marTop w:val="0"/>
          <w:marBottom w:val="0"/>
          <w:divBdr>
            <w:top w:val="none" w:sz="0" w:space="0" w:color="auto"/>
            <w:left w:val="none" w:sz="0" w:space="0" w:color="auto"/>
            <w:bottom w:val="none" w:sz="0" w:space="0" w:color="auto"/>
            <w:right w:val="none" w:sz="0" w:space="0" w:color="auto"/>
          </w:divBdr>
          <w:divsChild>
            <w:div w:id="142627587">
              <w:marLeft w:val="180"/>
              <w:marRight w:val="0"/>
              <w:marTop w:val="0"/>
              <w:marBottom w:val="0"/>
              <w:divBdr>
                <w:top w:val="none" w:sz="0" w:space="0" w:color="auto"/>
                <w:left w:val="none" w:sz="0" w:space="0" w:color="auto"/>
                <w:bottom w:val="none" w:sz="0" w:space="0" w:color="auto"/>
                <w:right w:val="none" w:sz="0" w:space="0" w:color="auto"/>
              </w:divBdr>
              <w:divsChild>
                <w:div w:id="20780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33570">
          <w:marLeft w:val="0"/>
          <w:marRight w:val="0"/>
          <w:marTop w:val="0"/>
          <w:marBottom w:val="0"/>
          <w:divBdr>
            <w:top w:val="none" w:sz="0" w:space="0" w:color="auto"/>
            <w:left w:val="none" w:sz="0" w:space="0" w:color="auto"/>
            <w:bottom w:val="none" w:sz="0" w:space="0" w:color="auto"/>
            <w:right w:val="none" w:sz="0" w:space="0" w:color="auto"/>
          </w:divBdr>
          <w:divsChild>
            <w:div w:id="74982330">
              <w:marLeft w:val="180"/>
              <w:marRight w:val="0"/>
              <w:marTop w:val="0"/>
              <w:marBottom w:val="0"/>
              <w:divBdr>
                <w:top w:val="none" w:sz="0" w:space="0" w:color="auto"/>
                <w:left w:val="none" w:sz="0" w:space="0" w:color="auto"/>
                <w:bottom w:val="none" w:sz="0" w:space="0" w:color="auto"/>
                <w:right w:val="none" w:sz="0" w:space="0" w:color="auto"/>
              </w:divBdr>
              <w:divsChild>
                <w:div w:id="4761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02214">
          <w:marLeft w:val="0"/>
          <w:marRight w:val="0"/>
          <w:marTop w:val="0"/>
          <w:marBottom w:val="0"/>
          <w:divBdr>
            <w:top w:val="none" w:sz="0" w:space="0" w:color="auto"/>
            <w:left w:val="none" w:sz="0" w:space="0" w:color="auto"/>
            <w:bottom w:val="none" w:sz="0" w:space="0" w:color="auto"/>
            <w:right w:val="none" w:sz="0" w:space="0" w:color="auto"/>
          </w:divBdr>
          <w:divsChild>
            <w:div w:id="987707020">
              <w:marLeft w:val="180"/>
              <w:marRight w:val="0"/>
              <w:marTop w:val="0"/>
              <w:marBottom w:val="0"/>
              <w:divBdr>
                <w:top w:val="none" w:sz="0" w:space="0" w:color="auto"/>
                <w:left w:val="none" w:sz="0" w:space="0" w:color="auto"/>
                <w:bottom w:val="none" w:sz="0" w:space="0" w:color="auto"/>
                <w:right w:val="none" w:sz="0" w:space="0" w:color="auto"/>
              </w:divBdr>
              <w:divsChild>
                <w:div w:id="7357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76946">
          <w:marLeft w:val="0"/>
          <w:marRight w:val="0"/>
          <w:marTop w:val="0"/>
          <w:marBottom w:val="0"/>
          <w:divBdr>
            <w:top w:val="none" w:sz="0" w:space="0" w:color="auto"/>
            <w:left w:val="none" w:sz="0" w:space="0" w:color="auto"/>
            <w:bottom w:val="none" w:sz="0" w:space="0" w:color="auto"/>
            <w:right w:val="none" w:sz="0" w:space="0" w:color="auto"/>
          </w:divBdr>
          <w:divsChild>
            <w:div w:id="1176963517">
              <w:marLeft w:val="180"/>
              <w:marRight w:val="0"/>
              <w:marTop w:val="0"/>
              <w:marBottom w:val="0"/>
              <w:divBdr>
                <w:top w:val="none" w:sz="0" w:space="0" w:color="auto"/>
                <w:left w:val="none" w:sz="0" w:space="0" w:color="auto"/>
                <w:bottom w:val="none" w:sz="0" w:space="0" w:color="auto"/>
                <w:right w:val="none" w:sz="0" w:space="0" w:color="auto"/>
              </w:divBdr>
              <w:divsChild>
                <w:div w:id="20680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63422">
          <w:marLeft w:val="0"/>
          <w:marRight w:val="0"/>
          <w:marTop w:val="0"/>
          <w:marBottom w:val="0"/>
          <w:divBdr>
            <w:top w:val="none" w:sz="0" w:space="0" w:color="auto"/>
            <w:left w:val="none" w:sz="0" w:space="0" w:color="auto"/>
            <w:bottom w:val="none" w:sz="0" w:space="0" w:color="auto"/>
            <w:right w:val="none" w:sz="0" w:space="0" w:color="auto"/>
          </w:divBdr>
          <w:divsChild>
            <w:div w:id="2065710416">
              <w:marLeft w:val="180"/>
              <w:marRight w:val="0"/>
              <w:marTop w:val="0"/>
              <w:marBottom w:val="0"/>
              <w:divBdr>
                <w:top w:val="none" w:sz="0" w:space="0" w:color="auto"/>
                <w:left w:val="none" w:sz="0" w:space="0" w:color="auto"/>
                <w:bottom w:val="none" w:sz="0" w:space="0" w:color="auto"/>
                <w:right w:val="none" w:sz="0" w:space="0" w:color="auto"/>
              </w:divBdr>
              <w:divsChild>
                <w:div w:id="1238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15198">
          <w:marLeft w:val="0"/>
          <w:marRight w:val="0"/>
          <w:marTop w:val="0"/>
          <w:marBottom w:val="0"/>
          <w:divBdr>
            <w:top w:val="none" w:sz="0" w:space="0" w:color="auto"/>
            <w:left w:val="none" w:sz="0" w:space="0" w:color="auto"/>
            <w:bottom w:val="none" w:sz="0" w:space="0" w:color="auto"/>
            <w:right w:val="none" w:sz="0" w:space="0" w:color="auto"/>
          </w:divBdr>
          <w:divsChild>
            <w:div w:id="1976835686">
              <w:marLeft w:val="180"/>
              <w:marRight w:val="0"/>
              <w:marTop w:val="0"/>
              <w:marBottom w:val="0"/>
              <w:divBdr>
                <w:top w:val="none" w:sz="0" w:space="0" w:color="auto"/>
                <w:left w:val="none" w:sz="0" w:space="0" w:color="auto"/>
                <w:bottom w:val="none" w:sz="0" w:space="0" w:color="auto"/>
                <w:right w:val="none" w:sz="0" w:space="0" w:color="auto"/>
              </w:divBdr>
              <w:divsChild>
                <w:div w:id="126615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5363">
          <w:marLeft w:val="0"/>
          <w:marRight w:val="0"/>
          <w:marTop w:val="0"/>
          <w:marBottom w:val="0"/>
          <w:divBdr>
            <w:top w:val="none" w:sz="0" w:space="0" w:color="auto"/>
            <w:left w:val="none" w:sz="0" w:space="0" w:color="auto"/>
            <w:bottom w:val="none" w:sz="0" w:space="0" w:color="auto"/>
            <w:right w:val="none" w:sz="0" w:space="0" w:color="auto"/>
          </w:divBdr>
          <w:divsChild>
            <w:div w:id="1419446280">
              <w:marLeft w:val="180"/>
              <w:marRight w:val="0"/>
              <w:marTop w:val="0"/>
              <w:marBottom w:val="0"/>
              <w:divBdr>
                <w:top w:val="none" w:sz="0" w:space="0" w:color="auto"/>
                <w:left w:val="none" w:sz="0" w:space="0" w:color="auto"/>
                <w:bottom w:val="none" w:sz="0" w:space="0" w:color="auto"/>
                <w:right w:val="none" w:sz="0" w:space="0" w:color="auto"/>
              </w:divBdr>
              <w:divsChild>
                <w:div w:id="5200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229311022">
              <w:marLeft w:val="180"/>
              <w:marRight w:val="0"/>
              <w:marTop w:val="0"/>
              <w:marBottom w:val="0"/>
              <w:divBdr>
                <w:top w:val="none" w:sz="0" w:space="0" w:color="auto"/>
                <w:left w:val="none" w:sz="0" w:space="0" w:color="auto"/>
                <w:bottom w:val="none" w:sz="0" w:space="0" w:color="auto"/>
                <w:right w:val="none" w:sz="0" w:space="0" w:color="auto"/>
              </w:divBdr>
              <w:divsChild>
                <w:div w:id="20073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6348">
          <w:marLeft w:val="0"/>
          <w:marRight w:val="0"/>
          <w:marTop w:val="0"/>
          <w:marBottom w:val="0"/>
          <w:divBdr>
            <w:top w:val="none" w:sz="0" w:space="0" w:color="auto"/>
            <w:left w:val="none" w:sz="0" w:space="0" w:color="auto"/>
            <w:bottom w:val="none" w:sz="0" w:space="0" w:color="auto"/>
            <w:right w:val="none" w:sz="0" w:space="0" w:color="auto"/>
          </w:divBdr>
          <w:divsChild>
            <w:div w:id="432434098">
              <w:marLeft w:val="180"/>
              <w:marRight w:val="0"/>
              <w:marTop w:val="0"/>
              <w:marBottom w:val="0"/>
              <w:divBdr>
                <w:top w:val="none" w:sz="0" w:space="0" w:color="auto"/>
                <w:left w:val="none" w:sz="0" w:space="0" w:color="auto"/>
                <w:bottom w:val="none" w:sz="0" w:space="0" w:color="auto"/>
                <w:right w:val="none" w:sz="0" w:space="0" w:color="auto"/>
              </w:divBdr>
              <w:divsChild>
                <w:div w:id="183534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8303">
          <w:marLeft w:val="0"/>
          <w:marRight w:val="0"/>
          <w:marTop w:val="0"/>
          <w:marBottom w:val="0"/>
          <w:divBdr>
            <w:top w:val="none" w:sz="0" w:space="0" w:color="auto"/>
            <w:left w:val="none" w:sz="0" w:space="0" w:color="auto"/>
            <w:bottom w:val="none" w:sz="0" w:space="0" w:color="auto"/>
            <w:right w:val="none" w:sz="0" w:space="0" w:color="auto"/>
          </w:divBdr>
          <w:divsChild>
            <w:div w:id="374694403">
              <w:marLeft w:val="180"/>
              <w:marRight w:val="0"/>
              <w:marTop w:val="0"/>
              <w:marBottom w:val="0"/>
              <w:divBdr>
                <w:top w:val="none" w:sz="0" w:space="0" w:color="auto"/>
                <w:left w:val="none" w:sz="0" w:space="0" w:color="auto"/>
                <w:bottom w:val="none" w:sz="0" w:space="0" w:color="auto"/>
                <w:right w:val="none" w:sz="0" w:space="0" w:color="auto"/>
              </w:divBdr>
              <w:divsChild>
                <w:div w:id="39088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7330">
          <w:marLeft w:val="0"/>
          <w:marRight w:val="0"/>
          <w:marTop w:val="0"/>
          <w:marBottom w:val="0"/>
          <w:divBdr>
            <w:top w:val="none" w:sz="0" w:space="0" w:color="auto"/>
            <w:left w:val="none" w:sz="0" w:space="0" w:color="auto"/>
            <w:bottom w:val="none" w:sz="0" w:space="0" w:color="auto"/>
            <w:right w:val="none" w:sz="0" w:space="0" w:color="auto"/>
          </w:divBdr>
          <w:divsChild>
            <w:div w:id="1377000669">
              <w:marLeft w:val="180"/>
              <w:marRight w:val="0"/>
              <w:marTop w:val="0"/>
              <w:marBottom w:val="0"/>
              <w:divBdr>
                <w:top w:val="none" w:sz="0" w:space="0" w:color="auto"/>
                <w:left w:val="none" w:sz="0" w:space="0" w:color="auto"/>
                <w:bottom w:val="none" w:sz="0" w:space="0" w:color="auto"/>
                <w:right w:val="none" w:sz="0" w:space="0" w:color="auto"/>
              </w:divBdr>
              <w:divsChild>
                <w:div w:id="18711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10246">
          <w:marLeft w:val="0"/>
          <w:marRight w:val="0"/>
          <w:marTop w:val="0"/>
          <w:marBottom w:val="0"/>
          <w:divBdr>
            <w:top w:val="none" w:sz="0" w:space="0" w:color="auto"/>
            <w:left w:val="none" w:sz="0" w:space="0" w:color="auto"/>
            <w:bottom w:val="none" w:sz="0" w:space="0" w:color="auto"/>
            <w:right w:val="none" w:sz="0" w:space="0" w:color="auto"/>
          </w:divBdr>
          <w:divsChild>
            <w:div w:id="1080954839">
              <w:marLeft w:val="180"/>
              <w:marRight w:val="0"/>
              <w:marTop w:val="0"/>
              <w:marBottom w:val="0"/>
              <w:divBdr>
                <w:top w:val="none" w:sz="0" w:space="0" w:color="auto"/>
                <w:left w:val="none" w:sz="0" w:space="0" w:color="auto"/>
                <w:bottom w:val="none" w:sz="0" w:space="0" w:color="auto"/>
                <w:right w:val="none" w:sz="0" w:space="0" w:color="auto"/>
              </w:divBdr>
              <w:divsChild>
                <w:div w:id="10869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1899">
          <w:marLeft w:val="0"/>
          <w:marRight w:val="0"/>
          <w:marTop w:val="0"/>
          <w:marBottom w:val="0"/>
          <w:divBdr>
            <w:top w:val="none" w:sz="0" w:space="0" w:color="auto"/>
            <w:left w:val="none" w:sz="0" w:space="0" w:color="auto"/>
            <w:bottom w:val="none" w:sz="0" w:space="0" w:color="auto"/>
            <w:right w:val="none" w:sz="0" w:space="0" w:color="auto"/>
          </w:divBdr>
          <w:divsChild>
            <w:div w:id="1009405088">
              <w:marLeft w:val="180"/>
              <w:marRight w:val="0"/>
              <w:marTop w:val="0"/>
              <w:marBottom w:val="0"/>
              <w:divBdr>
                <w:top w:val="none" w:sz="0" w:space="0" w:color="auto"/>
                <w:left w:val="none" w:sz="0" w:space="0" w:color="auto"/>
                <w:bottom w:val="none" w:sz="0" w:space="0" w:color="auto"/>
                <w:right w:val="none" w:sz="0" w:space="0" w:color="auto"/>
              </w:divBdr>
              <w:divsChild>
                <w:div w:id="9763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7055">
          <w:marLeft w:val="0"/>
          <w:marRight w:val="0"/>
          <w:marTop w:val="0"/>
          <w:marBottom w:val="0"/>
          <w:divBdr>
            <w:top w:val="none" w:sz="0" w:space="0" w:color="auto"/>
            <w:left w:val="none" w:sz="0" w:space="0" w:color="auto"/>
            <w:bottom w:val="none" w:sz="0" w:space="0" w:color="auto"/>
            <w:right w:val="none" w:sz="0" w:space="0" w:color="auto"/>
          </w:divBdr>
          <w:divsChild>
            <w:div w:id="2123723929">
              <w:marLeft w:val="180"/>
              <w:marRight w:val="0"/>
              <w:marTop w:val="0"/>
              <w:marBottom w:val="0"/>
              <w:divBdr>
                <w:top w:val="none" w:sz="0" w:space="0" w:color="auto"/>
                <w:left w:val="none" w:sz="0" w:space="0" w:color="auto"/>
                <w:bottom w:val="none" w:sz="0" w:space="0" w:color="auto"/>
                <w:right w:val="none" w:sz="0" w:space="0" w:color="auto"/>
              </w:divBdr>
              <w:divsChild>
                <w:div w:id="210889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14159">
          <w:marLeft w:val="0"/>
          <w:marRight w:val="0"/>
          <w:marTop w:val="0"/>
          <w:marBottom w:val="0"/>
          <w:divBdr>
            <w:top w:val="none" w:sz="0" w:space="0" w:color="auto"/>
            <w:left w:val="none" w:sz="0" w:space="0" w:color="auto"/>
            <w:bottom w:val="none" w:sz="0" w:space="0" w:color="auto"/>
            <w:right w:val="none" w:sz="0" w:space="0" w:color="auto"/>
          </w:divBdr>
          <w:divsChild>
            <w:div w:id="1274442164">
              <w:marLeft w:val="180"/>
              <w:marRight w:val="0"/>
              <w:marTop w:val="0"/>
              <w:marBottom w:val="0"/>
              <w:divBdr>
                <w:top w:val="none" w:sz="0" w:space="0" w:color="auto"/>
                <w:left w:val="none" w:sz="0" w:space="0" w:color="auto"/>
                <w:bottom w:val="none" w:sz="0" w:space="0" w:color="auto"/>
                <w:right w:val="none" w:sz="0" w:space="0" w:color="auto"/>
              </w:divBdr>
              <w:divsChild>
                <w:div w:id="11773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3626">
          <w:marLeft w:val="0"/>
          <w:marRight w:val="0"/>
          <w:marTop w:val="0"/>
          <w:marBottom w:val="0"/>
          <w:divBdr>
            <w:top w:val="none" w:sz="0" w:space="0" w:color="auto"/>
            <w:left w:val="none" w:sz="0" w:space="0" w:color="auto"/>
            <w:bottom w:val="none" w:sz="0" w:space="0" w:color="auto"/>
            <w:right w:val="none" w:sz="0" w:space="0" w:color="auto"/>
          </w:divBdr>
          <w:divsChild>
            <w:div w:id="950472567">
              <w:marLeft w:val="180"/>
              <w:marRight w:val="0"/>
              <w:marTop w:val="0"/>
              <w:marBottom w:val="0"/>
              <w:divBdr>
                <w:top w:val="none" w:sz="0" w:space="0" w:color="auto"/>
                <w:left w:val="none" w:sz="0" w:space="0" w:color="auto"/>
                <w:bottom w:val="none" w:sz="0" w:space="0" w:color="auto"/>
                <w:right w:val="none" w:sz="0" w:space="0" w:color="auto"/>
              </w:divBdr>
              <w:divsChild>
                <w:div w:id="205665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7764">
          <w:marLeft w:val="0"/>
          <w:marRight w:val="0"/>
          <w:marTop w:val="0"/>
          <w:marBottom w:val="0"/>
          <w:divBdr>
            <w:top w:val="none" w:sz="0" w:space="0" w:color="auto"/>
            <w:left w:val="none" w:sz="0" w:space="0" w:color="auto"/>
            <w:bottom w:val="none" w:sz="0" w:space="0" w:color="auto"/>
            <w:right w:val="none" w:sz="0" w:space="0" w:color="auto"/>
          </w:divBdr>
          <w:divsChild>
            <w:div w:id="229847732">
              <w:marLeft w:val="180"/>
              <w:marRight w:val="0"/>
              <w:marTop w:val="0"/>
              <w:marBottom w:val="0"/>
              <w:divBdr>
                <w:top w:val="none" w:sz="0" w:space="0" w:color="auto"/>
                <w:left w:val="none" w:sz="0" w:space="0" w:color="auto"/>
                <w:bottom w:val="none" w:sz="0" w:space="0" w:color="auto"/>
                <w:right w:val="none" w:sz="0" w:space="0" w:color="auto"/>
              </w:divBdr>
              <w:divsChild>
                <w:div w:id="13698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02485">
          <w:marLeft w:val="0"/>
          <w:marRight w:val="0"/>
          <w:marTop w:val="0"/>
          <w:marBottom w:val="0"/>
          <w:divBdr>
            <w:top w:val="none" w:sz="0" w:space="0" w:color="auto"/>
            <w:left w:val="none" w:sz="0" w:space="0" w:color="auto"/>
            <w:bottom w:val="none" w:sz="0" w:space="0" w:color="auto"/>
            <w:right w:val="none" w:sz="0" w:space="0" w:color="auto"/>
          </w:divBdr>
          <w:divsChild>
            <w:div w:id="1045837619">
              <w:marLeft w:val="180"/>
              <w:marRight w:val="0"/>
              <w:marTop w:val="0"/>
              <w:marBottom w:val="0"/>
              <w:divBdr>
                <w:top w:val="none" w:sz="0" w:space="0" w:color="auto"/>
                <w:left w:val="none" w:sz="0" w:space="0" w:color="auto"/>
                <w:bottom w:val="none" w:sz="0" w:space="0" w:color="auto"/>
                <w:right w:val="none" w:sz="0" w:space="0" w:color="auto"/>
              </w:divBdr>
              <w:divsChild>
                <w:div w:id="1632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6285">
          <w:marLeft w:val="0"/>
          <w:marRight w:val="0"/>
          <w:marTop w:val="0"/>
          <w:marBottom w:val="0"/>
          <w:divBdr>
            <w:top w:val="none" w:sz="0" w:space="0" w:color="auto"/>
            <w:left w:val="none" w:sz="0" w:space="0" w:color="auto"/>
            <w:bottom w:val="none" w:sz="0" w:space="0" w:color="auto"/>
            <w:right w:val="none" w:sz="0" w:space="0" w:color="auto"/>
          </w:divBdr>
          <w:divsChild>
            <w:div w:id="577010778">
              <w:marLeft w:val="180"/>
              <w:marRight w:val="0"/>
              <w:marTop w:val="0"/>
              <w:marBottom w:val="0"/>
              <w:divBdr>
                <w:top w:val="none" w:sz="0" w:space="0" w:color="auto"/>
                <w:left w:val="none" w:sz="0" w:space="0" w:color="auto"/>
                <w:bottom w:val="none" w:sz="0" w:space="0" w:color="auto"/>
                <w:right w:val="none" w:sz="0" w:space="0" w:color="auto"/>
              </w:divBdr>
              <w:divsChild>
                <w:div w:id="197147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2336">
          <w:marLeft w:val="0"/>
          <w:marRight w:val="0"/>
          <w:marTop w:val="0"/>
          <w:marBottom w:val="0"/>
          <w:divBdr>
            <w:top w:val="none" w:sz="0" w:space="0" w:color="auto"/>
            <w:left w:val="none" w:sz="0" w:space="0" w:color="auto"/>
            <w:bottom w:val="none" w:sz="0" w:space="0" w:color="auto"/>
            <w:right w:val="none" w:sz="0" w:space="0" w:color="auto"/>
          </w:divBdr>
          <w:divsChild>
            <w:div w:id="389888369">
              <w:marLeft w:val="180"/>
              <w:marRight w:val="0"/>
              <w:marTop w:val="0"/>
              <w:marBottom w:val="0"/>
              <w:divBdr>
                <w:top w:val="none" w:sz="0" w:space="0" w:color="auto"/>
                <w:left w:val="none" w:sz="0" w:space="0" w:color="auto"/>
                <w:bottom w:val="none" w:sz="0" w:space="0" w:color="auto"/>
                <w:right w:val="none" w:sz="0" w:space="0" w:color="auto"/>
              </w:divBdr>
              <w:divsChild>
                <w:div w:id="424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93285">
          <w:marLeft w:val="0"/>
          <w:marRight w:val="0"/>
          <w:marTop w:val="0"/>
          <w:marBottom w:val="0"/>
          <w:divBdr>
            <w:top w:val="none" w:sz="0" w:space="0" w:color="auto"/>
            <w:left w:val="none" w:sz="0" w:space="0" w:color="auto"/>
            <w:bottom w:val="none" w:sz="0" w:space="0" w:color="auto"/>
            <w:right w:val="none" w:sz="0" w:space="0" w:color="auto"/>
          </w:divBdr>
          <w:divsChild>
            <w:div w:id="700128053">
              <w:marLeft w:val="180"/>
              <w:marRight w:val="0"/>
              <w:marTop w:val="0"/>
              <w:marBottom w:val="0"/>
              <w:divBdr>
                <w:top w:val="none" w:sz="0" w:space="0" w:color="auto"/>
                <w:left w:val="none" w:sz="0" w:space="0" w:color="auto"/>
                <w:bottom w:val="none" w:sz="0" w:space="0" w:color="auto"/>
                <w:right w:val="none" w:sz="0" w:space="0" w:color="auto"/>
              </w:divBdr>
              <w:divsChild>
                <w:div w:id="205615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9001">
          <w:marLeft w:val="0"/>
          <w:marRight w:val="0"/>
          <w:marTop w:val="0"/>
          <w:marBottom w:val="0"/>
          <w:divBdr>
            <w:top w:val="none" w:sz="0" w:space="0" w:color="auto"/>
            <w:left w:val="none" w:sz="0" w:space="0" w:color="auto"/>
            <w:bottom w:val="none" w:sz="0" w:space="0" w:color="auto"/>
            <w:right w:val="none" w:sz="0" w:space="0" w:color="auto"/>
          </w:divBdr>
          <w:divsChild>
            <w:div w:id="1771855881">
              <w:marLeft w:val="180"/>
              <w:marRight w:val="0"/>
              <w:marTop w:val="0"/>
              <w:marBottom w:val="0"/>
              <w:divBdr>
                <w:top w:val="none" w:sz="0" w:space="0" w:color="auto"/>
                <w:left w:val="none" w:sz="0" w:space="0" w:color="auto"/>
                <w:bottom w:val="none" w:sz="0" w:space="0" w:color="auto"/>
                <w:right w:val="none" w:sz="0" w:space="0" w:color="auto"/>
              </w:divBdr>
              <w:divsChild>
                <w:div w:id="18118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6630">
          <w:marLeft w:val="0"/>
          <w:marRight w:val="0"/>
          <w:marTop w:val="0"/>
          <w:marBottom w:val="0"/>
          <w:divBdr>
            <w:top w:val="none" w:sz="0" w:space="0" w:color="auto"/>
            <w:left w:val="none" w:sz="0" w:space="0" w:color="auto"/>
            <w:bottom w:val="none" w:sz="0" w:space="0" w:color="auto"/>
            <w:right w:val="none" w:sz="0" w:space="0" w:color="auto"/>
          </w:divBdr>
          <w:divsChild>
            <w:div w:id="626161284">
              <w:marLeft w:val="180"/>
              <w:marRight w:val="0"/>
              <w:marTop w:val="0"/>
              <w:marBottom w:val="0"/>
              <w:divBdr>
                <w:top w:val="none" w:sz="0" w:space="0" w:color="auto"/>
                <w:left w:val="none" w:sz="0" w:space="0" w:color="auto"/>
                <w:bottom w:val="none" w:sz="0" w:space="0" w:color="auto"/>
                <w:right w:val="none" w:sz="0" w:space="0" w:color="auto"/>
              </w:divBdr>
              <w:divsChild>
                <w:div w:id="107462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971">
          <w:marLeft w:val="0"/>
          <w:marRight w:val="0"/>
          <w:marTop w:val="0"/>
          <w:marBottom w:val="0"/>
          <w:divBdr>
            <w:top w:val="none" w:sz="0" w:space="0" w:color="auto"/>
            <w:left w:val="none" w:sz="0" w:space="0" w:color="auto"/>
            <w:bottom w:val="none" w:sz="0" w:space="0" w:color="auto"/>
            <w:right w:val="none" w:sz="0" w:space="0" w:color="auto"/>
          </w:divBdr>
          <w:divsChild>
            <w:div w:id="1350252527">
              <w:marLeft w:val="180"/>
              <w:marRight w:val="0"/>
              <w:marTop w:val="0"/>
              <w:marBottom w:val="0"/>
              <w:divBdr>
                <w:top w:val="none" w:sz="0" w:space="0" w:color="auto"/>
                <w:left w:val="none" w:sz="0" w:space="0" w:color="auto"/>
                <w:bottom w:val="none" w:sz="0" w:space="0" w:color="auto"/>
                <w:right w:val="none" w:sz="0" w:space="0" w:color="auto"/>
              </w:divBdr>
              <w:divsChild>
                <w:div w:id="14408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1345">
          <w:marLeft w:val="0"/>
          <w:marRight w:val="0"/>
          <w:marTop w:val="0"/>
          <w:marBottom w:val="0"/>
          <w:divBdr>
            <w:top w:val="none" w:sz="0" w:space="0" w:color="auto"/>
            <w:left w:val="none" w:sz="0" w:space="0" w:color="auto"/>
            <w:bottom w:val="none" w:sz="0" w:space="0" w:color="auto"/>
            <w:right w:val="none" w:sz="0" w:space="0" w:color="auto"/>
          </w:divBdr>
          <w:divsChild>
            <w:div w:id="169570094">
              <w:marLeft w:val="180"/>
              <w:marRight w:val="0"/>
              <w:marTop w:val="0"/>
              <w:marBottom w:val="0"/>
              <w:divBdr>
                <w:top w:val="none" w:sz="0" w:space="0" w:color="auto"/>
                <w:left w:val="none" w:sz="0" w:space="0" w:color="auto"/>
                <w:bottom w:val="none" w:sz="0" w:space="0" w:color="auto"/>
                <w:right w:val="none" w:sz="0" w:space="0" w:color="auto"/>
              </w:divBdr>
              <w:divsChild>
                <w:div w:id="21197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229322">
          <w:marLeft w:val="0"/>
          <w:marRight w:val="0"/>
          <w:marTop w:val="0"/>
          <w:marBottom w:val="0"/>
          <w:divBdr>
            <w:top w:val="none" w:sz="0" w:space="0" w:color="auto"/>
            <w:left w:val="none" w:sz="0" w:space="0" w:color="auto"/>
            <w:bottom w:val="none" w:sz="0" w:space="0" w:color="auto"/>
            <w:right w:val="none" w:sz="0" w:space="0" w:color="auto"/>
          </w:divBdr>
          <w:divsChild>
            <w:div w:id="1451322144">
              <w:marLeft w:val="180"/>
              <w:marRight w:val="0"/>
              <w:marTop w:val="0"/>
              <w:marBottom w:val="0"/>
              <w:divBdr>
                <w:top w:val="none" w:sz="0" w:space="0" w:color="auto"/>
                <w:left w:val="none" w:sz="0" w:space="0" w:color="auto"/>
                <w:bottom w:val="none" w:sz="0" w:space="0" w:color="auto"/>
                <w:right w:val="none" w:sz="0" w:space="0" w:color="auto"/>
              </w:divBdr>
              <w:divsChild>
                <w:div w:id="14899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04">
          <w:marLeft w:val="0"/>
          <w:marRight w:val="0"/>
          <w:marTop w:val="0"/>
          <w:marBottom w:val="0"/>
          <w:divBdr>
            <w:top w:val="none" w:sz="0" w:space="0" w:color="auto"/>
            <w:left w:val="none" w:sz="0" w:space="0" w:color="auto"/>
            <w:bottom w:val="none" w:sz="0" w:space="0" w:color="auto"/>
            <w:right w:val="none" w:sz="0" w:space="0" w:color="auto"/>
          </w:divBdr>
          <w:divsChild>
            <w:div w:id="856968557">
              <w:marLeft w:val="180"/>
              <w:marRight w:val="0"/>
              <w:marTop w:val="0"/>
              <w:marBottom w:val="0"/>
              <w:divBdr>
                <w:top w:val="none" w:sz="0" w:space="0" w:color="auto"/>
                <w:left w:val="none" w:sz="0" w:space="0" w:color="auto"/>
                <w:bottom w:val="none" w:sz="0" w:space="0" w:color="auto"/>
                <w:right w:val="none" w:sz="0" w:space="0" w:color="auto"/>
              </w:divBdr>
              <w:divsChild>
                <w:div w:id="5559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35923">
          <w:marLeft w:val="0"/>
          <w:marRight w:val="0"/>
          <w:marTop w:val="0"/>
          <w:marBottom w:val="0"/>
          <w:divBdr>
            <w:top w:val="none" w:sz="0" w:space="0" w:color="auto"/>
            <w:left w:val="none" w:sz="0" w:space="0" w:color="auto"/>
            <w:bottom w:val="none" w:sz="0" w:space="0" w:color="auto"/>
            <w:right w:val="none" w:sz="0" w:space="0" w:color="auto"/>
          </w:divBdr>
          <w:divsChild>
            <w:div w:id="823396278">
              <w:marLeft w:val="180"/>
              <w:marRight w:val="0"/>
              <w:marTop w:val="0"/>
              <w:marBottom w:val="0"/>
              <w:divBdr>
                <w:top w:val="none" w:sz="0" w:space="0" w:color="auto"/>
                <w:left w:val="none" w:sz="0" w:space="0" w:color="auto"/>
                <w:bottom w:val="none" w:sz="0" w:space="0" w:color="auto"/>
                <w:right w:val="none" w:sz="0" w:space="0" w:color="auto"/>
              </w:divBdr>
              <w:divsChild>
                <w:div w:id="19586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1039">
          <w:marLeft w:val="0"/>
          <w:marRight w:val="0"/>
          <w:marTop w:val="0"/>
          <w:marBottom w:val="0"/>
          <w:divBdr>
            <w:top w:val="none" w:sz="0" w:space="0" w:color="auto"/>
            <w:left w:val="none" w:sz="0" w:space="0" w:color="auto"/>
            <w:bottom w:val="none" w:sz="0" w:space="0" w:color="auto"/>
            <w:right w:val="none" w:sz="0" w:space="0" w:color="auto"/>
          </w:divBdr>
          <w:divsChild>
            <w:div w:id="161237317">
              <w:marLeft w:val="180"/>
              <w:marRight w:val="0"/>
              <w:marTop w:val="0"/>
              <w:marBottom w:val="0"/>
              <w:divBdr>
                <w:top w:val="none" w:sz="0" w:space="0" w:color="auto"/>
                <w:left w:val="none" w:sz="0" w:space="0" w:color="auto"/>
                <w:bottom w:val="none" w:sz="0" w:space="0" w:color="auto"/>
                <w:right w:val="none" w:sz="0" w:space="0" w:color="auto"/>
              </w:divBdr>
              <w:divsChild>
                <w:div w:id="10332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1819">
          <w:marLeft w:val="0"/>
          <w:marRight w:val="0"/>
          <w:marTop w:val="0"/>
          <w:marBottom w:val="0"/>
          <w:divBdr>
            <w:top w:val="none" w:sz="0" w:space="0" w:color="auto"/>
            <w:left w:val="none" w:sz="0" w:space="0" w:color="auto"/>
            <w:bottom w:val="none" w:sz="0" w:space="0" w:color="auto"/>
            <w:right w:val="none" w:sz="0" w:space="0" w:color="auto"/>
          </w:divBdr>
          <w:divsChild>
            <w:div w:id="253327214">
              <w:marLeft w:val="180"/>
              <w:marRight w:val="0"/>
              <w:marTop w:val="0"/>
              <w:marBottom w:val="0"/>
              <w:divBdr>
                <w:top w:val="none" w:sz="0" w:space="0" w:color="auto"/>
                <w:left w:val="none" w:sz="0" w:space="0" w:color="auto"/>
                <w:bottom w:val="none" w:sz="0" w:space="0" w:color="auto"/>
                <w:right w:val="none" w:sz="0" w:space="0" w:color="auto"/>
              </w:divBdr>
              <w:divsChild>
                <w:div w:id="60354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3925">
          <w:marLeft w:val="0"/>
          <w:marRight w:val="0"/>
          <w:marTop w:val="0"/>
          <w:marBottom w:val="0"/>
          <w:divBdr>
            <w:top w:val="none" w:sz="0" w:space="0" w:color="auto"/>
            <w:left w:val="none" w:sz="0" w:space="0" w:color="auto"/>
            <w:bottom w:val="none" w:sz="0" w:space="0" w:color="auto"/>
            <w:right w:val="none" w:sz="0" w:space="0" w:color="auto"/>
          </w:divBdr>
          <w:divsChild>
            <w:div w:id="156532377">
              <w:marLeft w:val="180"/>
              <w:marRight w:val="0"/>
              <w:marTop w:val="0"/>
              <w:marBottom w:val="0"/>
              <w:divBdr>
                <w:top w:val="none" w:sz="0" w:space="0" w:color="auto"/>
                <w:left w:val="none" w:sz="0" w:space="0" w:color="auto"/>
                <w:bottom w:val="none" w:sz="0" w:space="0" w:color="auto"/>
                <w:right w:val="none" w:sz="0" w:space="0" w:color="auto"/>
              </w:divBdr>
              <w:divsChild>
                <w:div w:id="19297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5753">
          <w:marLeft w:val="0"/>
          <w:marRight w:val="0"/>
          <w:marTop w:val="0"/>
          <w:marBottom w:val="0"/>
          <w:divBdr>
            <w:top w:val="none" w:sz="0" w:space="0" w:color="auto"/>
            <w:left w:val="none" w:sz="0" w:space="0" w:color="auto"/>
            <w:bottom w:val="none" w:sz="0" w:space="0" w:color="auto"/>
            <w:right w:val="none" w:sz="0" w:space="0" w:color="auto"/>
          </w:divBdr>
          <w:divsChild>
            <w:div w:id="1765493481">
              <w:marLeft w:val="180"/>
              <w:marRight w:val="0"/>
              <w:marTop w:val="0"/>
              <w:marBottom w:val="0"/>
              <w:divBdr>
                <w:top w:val="none" w:sz="0" w:space="0" w:color="auto"/>
                <w:left w:val="none" w:sz="0" w:space="0" w:color="auto"/>
                <w:bottom w:val="none" w:sz="0" w:space="0" w:color="auto"/>
                <w:right w:val="none" w:sz="0" w:space="0" w:color="auto"/>
              </w:divBdr>
              <w:divsChild>
                <w:div w:id="80485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15648">
          <w:marLeft w:val="0"/>
          <w:marRight w:val="0"/>
          <w:marTop w:val="0"/>
          <w:marBottom w:val="0"/>
          <w:divBdr>
            <w:top w:val="none" w:sz="0" w:space="0" w:color="auto"/>
            <w:left w:val="none" w:sz="0" w:space="0" w:color="auto"/>
            <w:bottom w:val="none" w:sz="0" w:space="0" w:color="auto"/>
            <w:right w:val="none" w:sz="0" w:space="0" w:color="auto"/>
          </w:divBdr>
          <w:divsChild>
            <w:div w:id="272248825">
              <w:marLeft w:val="180"/>
              <w:marRight w:val="0"/>
              <w:marTop w:val="0"/>
              <w:marBottom w:val="0"/>
              <w:divBdr>
                <w:top w:val="none" w:sz="0" w:space="0" w:color="auto"/>
                <w:left w:val="none" w:sz="0" w:space="0" w:color="auto"/>
                <w:bottom w:val="none" w:sz="0" w:space="0" w:color="auto"/>
                <w:right w:val="none" w:sz="0" w:space="0" w:color="auto"/>
              </w:divBdr>
              <w:divsChild>
                <w:div w:id="882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72664">
          <w:marLeft w:val="0"/>
          <w:marRight w:val="0"/>
          <w:marTop w:val="0"/>
          <w:marBottom w:val="0"/>
          <w:divBdr>
            <w:top w:val="none" w:sz="0" w:space="0" w:color="auto"/>
            <w:left w:val="none" w:sz="0" w:space="0" w:color="auto"/>
            <w:bottom w:val="none" w:sz="0" w:space="0" w:color="auto"/>
            <w:right w:val="none" w:sz="0" w:space="0" w:color="auto"/>
          </w:divBdr>
          <w:divsChild>
            <w:div w:id="1961447936">
              <w:marLeft w:val="180"/>
              <w:marRight w:val="0"/>
              <w:marTop w:val="0"/>
              <w:marBottom w:val="0"/>
              <w:divBdr>
                <w:top w:val="none" w:sz="0" w:space="0" w:color="auto"/>
                <w:left w:val="none" w:sz="0" w:space="0" w:color="auto"/>
                <w:bottom w:val="none" w:sz="0" w:space="0" w:color="auto"/>
                <w:right w:val="none" w:sz="0" w:space="0" w:color="auto"/>
              </w:divBdr>
              <w:divsChild>
                <w:div w:id="681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146475">
      <w:bodyDiv w:val="1"/>
      <w:marLeft w:val="0"/>
      <w:marRight w:val="0"/>
      <w:marTop w:val="0"/>
      <w:marBottom w:val="0"/>
      <w:divBdr>
        <w:top w:val="none" w:sz="0" w:space="0" w:color="auto"/>
        <w:left w:val="none" w:sz="0" w:space="0" w:color="auto"/>
        <w:bottom w:val="none" w:sz="0" w:space="0" w:color="auto"/>
        <w:right w:val="none" w:sz="0" w:space="0" w:color="auto"/>
      </w:divBdr>
    </w:div>
    <w:div w:id="203989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F5B97-AF44-45D5-A1B1-D85014CF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11999</Words>
  <Characters>65997</Characters>
  <Application>Microsoft Office Word</Application>
  <DocSecurity>0</DocSecurity>
  <Lines>549</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Popa, Eugen</dc:creator>
  <cp:lastModifiedBy>Popa, Eugen (UT-BMS)</cp:lastModifiedBy>
  <cp:revision>8</cp:revision>
  <dcterms:created xsi:type="dcterms:W3CDTF">2022-05-01T12:32:00Z</dcterms:created>
  <dcterms:modified xsi:type="dcterms:W3CDTF">2022-05-17T12:42:00Z</dcterms:modified>
</cp:coreProperties>
</file>