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6584DD" w14:textId="780E1205" w:rsidR="006211F5" w:rsidRDefault="00C14A9E" w:rsidP="00AD3307">
      <w:pPr>
        <w:spacing w:line="360" w:lineRule="auto"/>
        <w:ind w:left="1416" w:hanging="1416"/>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Why We Should Be Suspicious of Conspiracy Theories</w:t>
      </w:r>
      <w:r w:rsidR="00F94987" w:rsidRPr="001569B0">
        <w:rPr>
          <w:rFonts w:ascii="Times New Roman" w:hAnsi="Times New Roman" w:cs="Times New Roman"/>
          <w:b/>
          <w:bCs/>
          <w:sz w:val="24"/>
          <w:szCs w:val="24"/>
          <w:lang w:val="en-US"/>
        </w:rPr>
        <w:t>:</w:t>
      </w:r>
      <w:r w:rsidR="00242630" w:rsidRPr="001569B0">
        <w:rPr>
          <w:rFonts w:ascii="Times New Roman" w:hAnsi="Times New Roman" w:cs="Times New Roman"/>
          <w:b/>
          <w:bCs/>
          <w:sz w:val="24"/>
          <w:szCs w:val="24"/>
          <w:lang w:val="en-US"/>
        </w:rPr>
        <w:t xml:space="preserve"> </w:t>
      </w:r>
      <w:r w:rsidR="009E518D">
        <w:rPr>
          <w:rFonts w:ascii="Times New Roman" w:hAnsi="Times New Roman" w:cs="Times New Roman"/>
          <w:b/>
          <w:bCs/>
          <w:sz w:val="24"/>
          <w:szCs w:val="24"/>
          <w:lang w:val="en-US"/>
        </w:rPr>
        <w:t>A Novel Demarcation Problem</w:t>
      </w:r>
    </w:p>
    <w:p w14:paraId="05001B02" w14:textId="6968C053" w:rsidR="00913239" w:rsidRPr="00D272D0" w:rsidRDefault="00913239" w:rsidP="0075178F">
      <w:pPr>
        <w:spacing w:line="360" w:lineRule="auto"/>
        <w:ind w:left="1416" w:hanging="1416"/>
        <w:rPr>
          <w:rFonts w:ascii="Times New Roman" w:hAnsi="Times New Roman" w:cs="Times New Roman"/>
          <w:sz w:val="24"/>
          <w:szCs w:val="24"/>
          <w:lang w:val="en-US"/>
        </w:rPr>
      </w:pPr>
      <w:r w:rsidRPr="00D272D0">
        <w:rPr>
          <w:rFonts w:ascii="Times New Roman" w:hAnsi="Times New Roman" w:cs="Times New Roman"/>
          <w:sz w:val="24"/>
          <w:szCs w:val="24"/>
          <w:lang w:val="en-US"/>
        </w:rPr>
        <w:t xml:space="preserve">(published in </w:t>
      </w:r>
      <w:r w:rsidRPr="00D272D0">
        <w:rPr>
          <w:rFonts w:ascii="Times New Roman" w:hAnsi="Times New Roman" w:cs="Times New Roman"/>
          <w:i/>
          <w:iCs/>
          <w:sz w:val="24"/>
          <w:szCs w:val="24"/>
          <w:lang w:val="en-US"/>
        </w:rPr>
        <w:t>Episteme</w:t>
      </w:r>
      <w:r w:rsidRPr="00D272D0">
        <w:rPr>
          <w:rFonts w:ascii="Times New Roman" w:hAnsi="Times New Roman" w:cs="Times New Roman"/>
          <w:sz w:val="24"/>
          <w:szCs w:val="24"/>
          <w:lang w:val="en-US"/>
        </w:rPr>
        <w:t xml:space="preserve">: </w:t>
      </w:r>
      <w:hyperlink r:id="rId8" w:history="1">
        <w:r w:rsidRPr="00D272D0">
          <w:rPr>
            <w:rStyle w:val="Hyperlink"/>
            <w:rFonts w:ascii="Times New Roman" w:hAnsi="Times New Roman" w:cs="Times New Roman"/>
            <w:sz w:val="24"/>
            <w:szCs w:val="24"/>
            <w:lang w:val="en-US"/>
          </w:rPr>
          <w:t>https://doi.org/10.1017/epi.2022.34</w:t>
        </w:r>
      </w:hyperlink>
      <w:r w:rsidRPr="00D272D0">
        <w:rPr>
          <w:rFonts w:ascii="Times New Roman" w:hAnsi="Times New Roman" w:cs="Times New Roman"/>
          <w:sz w:val="24"/>
          <w:szCs w:val="24"/>
          <w:lang w:val="en-US"/>
        </w:rPr>
        <w:t>)</w:t>
      </w:r>
    </w:p>
    <w:p w14:paraId="4F4934A2" w14:textId="586DBD32" w:rsidR="0075178F" w:rsidRPr="005F7D65" w:rsidRDefault="0075178F" w:rsidP="0075178F">
      <w:pPr>
        <w:spacing w:line="360" w:lineRule="auto"/>
        <w:ind w:left="1416" w:hanging="1416"/>
        <w:rPr>
          <w:rFonts w:ascii="Times New Roman" w:hAnsi="Times New Roman" w:cs="Times New Roman"/>
          <w:b/>
          <w:bCs/>
          <w:sz w:val="24"/>
          <w:szCs w:val="24"/>
          <w:lang w:val="en-US"/>
        </w:rPr>
      </w:pPr>
      <w:r w:rsidRPr="005F7D65">
        <w:rPr>
          <w:rFonts w:ascii="Times New Roman" w:hAnsi="Times New Roman" w:cs="Times New Roman"/>
          <w:b/>
          <w:bCs/>
          <w:sz w:val="24"/>
          <w:szCs w:val="24"/>
          <w:lang w:val="en-US"/>
        </w:rPr>
        <w:t>Research article</w:t>
      </w:r>
    </w:p>
    <w:p w14:paraId="2A32A59A" w14:textId="04D8D49C" w:rsidR="0075178F" w:rsidRPr="005F7D65" w:rsidRDefault="0075178F" w:rsidP="0075178F">
      <w:pPr>
        <w:spacing w:line="360" w:lineRule="auto"/>
        <w:ind w:left="1416" w:hanging="1416"/>
        <w:rPr>
          <w:rFonts w:ascii="Times New Roman" w:hAnsi="Times New Roman" w:cs="Times New Roman"/>
          <w:sz w:val="24"/>
          <w:szCs w:val="24"/>
          <w:lang w:val="en-US"/>
        </w:rPr>
      </w:pPr>
      <w:r w:rsidRPr="0075178F">
        <w:rPr>
          <w:rFonts w:ascii="Times New Roman" w:hAnsi="Times New Roman" w:cs="Times New Roman"/>
          <w:sz w:val="24"/>
          <w:szCs w:val="24"/>
          <w:lang w:val="en-US"/>
        </w:rPr>
        <w:t>Re</w:t>
      </w:r>
      <w:r w:rsidRPr="005F7D65">
        <w:rPr>
          <w:rFonts w:ascii="Times New Roman" w:hAnsi="Times New Roman" w:cs="Times New Roman"/>
          <w:sz w:val="24"/>
          <w:szCs w:val="24"/>
          <w:lang w:val="en-US"/>
        </w:rPr>
        <w:t>ceived: 14-Feb-2022; Revised: 21-Jul-2022; A</w:t>
      </w:r>
      <w:r>
        <w:rPr>
          <w:rFonts w:ascii="Times New Roman" w:hAnsi="Times New Roman" w:cs="Times New Roman"/>
          <w:sz w:val="24"/>
          <w:szCs w:val="24"/>
          <w:lang w:val="en-US"/>
        </w:rPr>
        <w:t xml:space="preserve">ccepted: </w:t>
      </w:r>
      <w:r w:rsidRPr="005F7D65">
        <w:rPr>
          <w:rFonts w:ascii="Times New Roman" w:hAnsi="Times New Roman" w:cs="Times New Roman"/>
          <w:sz w:val="24"/>
          <w:szCs w:val="24"/>
          <w:lang w:val="en-US"/>
        </w:rPr>
        <w:t>03-Sep-2022</w:t>
      </w:r>
    </w:p>
    <w:p w14:paraId="50660643" w14:textId="1428B0FA" w:rsidR="0075178F" w:rsidRDefault="009D7B94" w:rsidP="0075178F">
      <w:pPr>
        <w:spacing w:line="360" w:lineRule="auto"/>
        <w:ind w:left="1416" w:hanging="1416"/>
        <w:rPr>
          <w:rFonts w:ascii="Times New Roman" w:hAnsi="Times New Roman" w:cs="Times New Roman"/>
          <w:sz w:val="24"/>
          <w:szCs w:val="24"/>
          <w:lang w:val="en-US"/>
        </w:rPr>
      </w:pPr>
      <w:r w:rsidRPr="005F7D65">
        <w:rPr>
          <w:rFonts w:ascii="Times New Roman" w:hAnsi="Times New Roman" w:cs="Times New Roman"/>
          <w:b/>
          <w:bCs/>
          <w:sz w:val="24"/>
          <w:szCs w:val="24"/>
          <w:lang w:val="en-US"/>
        </w:rPr>
        <w:t>Short Title</w:t>
      </w:r>
      <w:r>
        <w:rPr>
          <w:rFonts w:ascii="Times New Roman" w:hAnsi="Times New Roman" w:cs="Times New Roman"/>
          <w:sz w:val="24"/>
          <w:szCs w:val="24"/>
          <w:lang w:val="en-US"/>
        </w:rPr>
        <w:t xml:space="preserve">: </w:t>
      </w:r>
      <w:r w:rsidRPr="009D7B94">
        <w:rPr>
          <w:rFonts w:ascii="Times New Roman" w:hAnsi="Times New Roman" w:cs="Times New Roman"/>
          <w:sz w:val="24"/>
          <w:szCs w:val="24"/>
          <w:lang w:val="en-US"/>
        </w:rPr>
        <w:t>Why We Should Be Suspicious of Conspiracy Theories</w:t>
      </w:r>
    </w:p>
    <w:p w14:paraId="781A12CD" w14:textId="77777777" w:rsidR="00A70248" w:rsidRPr="005F7D65" w:rsidRDefault="00A70248" w:rsidP="0075178F">
      <w:pPr>
        <w:spacing w:line="360" w:lineRule="auto"/>
        <w:ind w:left="1416" w:hanging="1416"/>
        <w:rPr>
          <w:lang w:val="en-US"/>
        </w:rPr>
      </w:pPr>
    </w:p>
    <w:p w14:paraId="32D3CF3F" w14:textId="4162E52D" w:rsidR="007A54AB" w:rsidRPr="006D4651" w:rsidRDefault="007A54AB" w:rsidP="00AD3307">
      <w:pPr>
        <w:spacing w:line="360" w:lineRule="auto"/>
        <w:rPr>
          <w:rFonts w:ascii="Times New Roman" w:hAnsi="Times New Roman" w:cs="Times New Roman"/>
          <w:sz w:val="24"/>
          <w:szCs w:val="24"/>
        </w:rPr>
      </w:pPr>
      <w:r w:rsidRPr="006D4651">
        <w:rPr>
          <w:rFonts w:ascii="Times New Roman" w:hAnsi="Times New Roman" w:cs="Times New Roman"/>
          <w:sz w:val="24"/>
          <w:szCs w:val="24"/>
        </w:rPr>
        <w:t>Maarten Boudry</w:t>
      </w:r>
      <w:r w:rsidR="008676C6" w:rsidRPr="006D4651">
        <w:rPr>
          <w:rFonts w:ascii="Times New Roman" w:hAnsi="Times New Roman" w:cs="Times New Roman"/>
          <w:sz w:val="24"/>
          <w:szCs w:val="24"/>
        </w:rPr>
        <w:t xml:space="preserve"> – </w:t>
      </w:r>
      <w:proofErr w:type="spellStart"/>
      <w:r w:rsidR="008676C6" w:rsidRPr="006D4651">
        <w:rPr>
          <w:rFonts w:ascii="Times New Roman" w:hAnsi="Times New Roman" w:cs="Times New Roman"/>
          <w:sz w:val="24"/>
          <w:szCs w:val="24"/>
        </w:rPr>
        <w:t>Ghent</w:t>
      </w:r>
      <w:proofErr w:type="spellEnd"/>
      <w:r w:rsidR="008676C6" w:rsidRPr="006D4651">
        <w:rPr>
          <w:rFonts w:ascii="Times New Roman" w:hAnsi="Times New Roman" w:cs="Times New Roman"/>
          <w:sz w:val="24"/>
          <w:szCs w:val="24"/>
        </w:rPr>
        <w:t xml:space="preserve"> University </w:t>
      </w:r>
    </w:p>
    <w:p w14:paraId="39264CD0" w14:textId="122AE24F" w:rsidR="008676C6" w:rsidRPr="00AD3307" w:rsidRDefault="00000000" w:rsidP="00AD3307">
      <w:pPr>
        <w:spacing w:line="360" w:lineRule="auto"/>
        <w:rPr>
          <w:rFonts w:ascii="Times New Roman" w:hAnsi="Times New Roman" w:cs="Times New Roman"/>
          <w:sz w:val="24"/>
          <w:szCs w:val="24"/>
        </w:rPr>
      </w:pPr>
      <w:hyperlink r:id="rId9" w:history="1">
        <w:r w:rsidR="008676C6" w:rsidRPr="00AD3307">
          <w:rPr>
            <w:rStyle w:val="Hyperlink"/>
            <w:rFonts w:ascii="Times New Roman" w:hAnsi="Times New Roman" w:cs="Times New Roman"/>
            <w:sz w:val="24"/>
            <w:szCs w:val="24"/>
          </w:rPr>
          <w:t>maartenboudry@gmail.com</w:t>
        </w:r>
      </w:hyperlink>
    </w:p>
    <w:p w14:paraId="3CE8CF39" w14:textId="77777777" w:rsidR="008676C6" w:rsidRPr="003C56BA" w:rsidRDefault="008676C6" w:rsidP="00AD3307">
      <w:pPr>
        <w:spacing w:line="360" w:lineRule="auto"/>
        <w:rPr>
          <w:rFonts w:ascii="Times New Roman" w:hAnsi="Times New Roman" w:cs="Times New Roman"/>
          <w:b/>
          <w:bCs/>
          <w:sz w:val="24"/>
          <w:szCs w:val="24"/>
        </w:rPr>
      </w:pPr>
    </w:p>
    <w:p w14:paraId="3CB57FE4" w14:textId="78725973" w:rsidR="00807626" w:rsidRPr="001569B0" w:rsidRDefault="00807626"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Abstract</w:t>
      </w:r>
    </w:p>
    <w:p w14:paraId="2E9FEEA2" w14:textId="28871CF9" w:rsidR="00DF16EC" w:rsidRPr="00DF16EC" w:rsidRDefault="00172DD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What, if anything, is wrong with conspiracy theories</w:t>
      </w:r>
      <w:r w:rsidR="00FC027E" w:rsidRPr="001569B0">
        <w:rPr>
          <w:rFonts w:ascii="Times New Roman" w:hAnsi="Times New Roman" w:cs="Times New Roman"/>
          <w:sz w:val="24"/>
          <w:szCs w:val="24"/>
          <w:lang w:val="en-US"/>
        </w:rPr>
        <w:t xml:space="preserve"> (CTs)</w:t>
      </w:r>
      <w:r w:rsidRPr="001569B0">
        <w:rPr>
          <w:rFonts w:ascii="Times New Roman" w:hAnsi="Times New Roman" w:cs="Times New Roman"/>
          <w:sz w:val="24"/>
          <w:szCs w:val="24"/>
          <w:lang w:val="en-US"/>
        </w:rPr>
        <w:t>?</w:t>
      </w:r>
      <w:r w:rsidR="00713E4C" w:rsidRPr="001569B0">
        <w:rPr>
          <w:rFonts w:ascii="Times New Roman" w:hAnsi="Times New Roman" w:cs="Times New Roman"/>
          <w:sz w:val="24"/>
          <w:szCs w:val="24"/>
          <w:lang w:val="en-US"/>
        </w:rPr>
        <w:t xml:space="preserve"> A conspirac</w:t>
      </w:r>
      <w:r w:rsidR="00062061" w:rsidRPr="001569B0">
        <w:rPr>
          <w:rFonts w:ascii="Times New Roman" w:hAnsi="Times New Roman" w:cs="Times New Roman"/>
          <w:sz w:val="24"/>
          <w:szCs w:val="24"/>
          <w:lang w:val="en-US"/>
        </w:rPr>
        <w:t>y</w:t>
      </w:r>
      <w:r w:rsidR="00713E4C" w:rsidRPr="001569B0">
        <w:rPr>
          <w:rFonts w:ascii="Times New Roman" w:hAnsi="Times New Roman" w:cs="Times New Roman"/>
          <w:sz w:val="24"/>
          <w:szCs w:val="24"/>
          <w:lang w:val="en-US"/>
        </w:rPr>
        <w:t xml:space="preserve"> refers to </w:t>
      </w:r>
      <w:r w:rsidR="00D91326" w:rsidRPr="001569B0">
        <w:rPr>
          <w:rFonts w:ascii="Times New Roman" w:hAnsi="Times New Roman" w:cs="Times New Roman"/>
          <w:sz w:val="24"/>
          <w:szCs w:val="24"/>
          <w:lang w:val="en-US"/>
        </w:rPr>
        <w:t xml:space="preserve">a </w:t>
      </w:r>
      <w:r w:rsidR="00713E4C" w:rsidRPr="001569B0">
        <w:rPr>
          <w:rFonts w:ascii="Times New Roman" w:hAnsi="Times New Roman" w:cs="Times New Roman"/>
          <w:sz w:val="24"/>
          <w:szCs w:val="24"/>
          <w:lang w:val="en-US"/>
        </w:rPr>
        <w:t xml:space="preserve">group of people </w:t>
      </w:r>
      <w:r w:rsidR="00D91326" w:rsidRPr="001569B0">
        <w:rPr>
          <w:rFonts w:ascii="Times New Roman" w:hAnsi="Times New Roman" w:cs="Times New Roman"/>
          <w:sz w:val="24"/>
          <w:szCs w:val="24"/>
          <w:lang w:val="en-US"/>
        </w:rPr>
        <w:t xml:space="preserve">acting in secret </w:t>
      </w:r>
      <w:r w:rsidR="00713E4C" w:rsidRPr="001569B0">
        <w:rPr>
          <w:rFonts w:ascii="Times New Roman" w:hAnsi="Times New Roman" w:cs="Times New Roman"/>
          <w:sz w:val="24"/>
          <w:szCs w:val="24"/>
          <w:lang w:val="en-US"/>
        </w:rPr>
        <w:t>to achieve some nefarious goal.</w:t>
      </w:r>
      <w:r w:rsidR="00375DF5">
        <w:rPr>
          <w:rFonts w:ascii="Times New Roman" w:hAnsi="Times New Roman" w:cs="Times New Roman"/>
          <w:sz w:val="24"/>
          <w:szCs w:val="24"/>
          <w:lang w:val="en-US"/>
        </w:rPr>
        <w:t xml:space="preserve"> G</w:t>
      </w:r>
      <w:r w:rsidR="00713E4C" w:rsidRPr="001569B0">
        <w:rPr>
          <w:rFonts w:ascii="Times New Roman" w:hAnsi="Times New Roman" w:cs="Times New Roman"/>
          <w:sz w:val="24"/>
          <w:szCs w:val="24"/>
          <w:lang w:val="en-US"/>
        </w:rPr>
        <w:t xml:space="preserve">iven that the pages of history are full of such </w:t>
      </w:r>
      <w:r w:rsidR="00A8461D" w:rsidRPr="001569B0">
        <w:rPr>
          <w:rFonts w:ascii="Times New Roman" w:hAnsi="Times New Roman" w:cs="Times New Roman"/>
          <w:sz w:val="24"/>
          <w:szCs w:val="24"/>
          <w:lang w:val="en-US"/>
        </w:rPr>
        <w:t>plots</w:t>
      </w:r>
      <w:r w:rsidR="00713E4C" w:rsidRPr="001569B0">
        <w:rPr>
          <w:rFonts w:ascii="Times New Roman" w:hAnsi="Times New Roman" w:cs="Times New Roman"/>
          <w:sz w:val="24"/>
          <w:szCs w:val="24"/>
          <w:lang w:val="en-US"/>
        </w:rPr>
        <w:t xml:space="preserve">, </w:t>
      </w:r>
      <w:r w:rsidR="00375DF5">
        <w:rPr>
          <w:rFonts w:ascii="Times New Roman" w:hAnsi="Times New Roman" w:cs="Times New Roman"/>
          <w:sz w:val="24"/>
          <w:szCs w:val="24"/>
          <w:lang w:val="en-US"/>
        </w:rPr>
        <w:t xml:space="preserve">however, </w:t>
      </w:r>
      <w:r w:rsidR="00713E4C" w:rsidRPr="001569B0">
        <w:rPr>
          <w:rFonts w:ascii="Times New Roman" w:hAnsi="Times New Roman" w:cs="Times New Roman"/>
          <w:sz w:val="24"/>
          <w:szCs w:val="24"/>
          <w:lang w:val="en-US"/>
        </w:rPr>
        <w:t xml:space="preserve">why are </w:t>
      </w:r>
      <w:r w:rsidR="00694D02" w:rsidRPr="001569B0">
        <w:rPr>
          <w:rFonts w:ascii="Times New Roman" w:hAnsi="Times New Roman" w:cs="Times New Roman"/>
          <w:sz w:val="24"/>
          <w:szCs w:val="24"/>
          <w:lang w:val="en-US"/>
        </w:rPr>
        <w:t xml:space="preserve">CTs </w:t>
      </w:r>
      <w:r w:rsidR="008E1C8D">
        <w:rPr>
          <w:rFonts w:ascii="Times New Roman" w:hAnsi="Times New Roman" w:cs="Times New Roman"/>
          <w:sz w:val="24"/>
          <w:szCs w:val="24"/>
          <w:lang w:val="en-US"/>
        </w:rPr>
        <w:t xml:space="preserve">often </w:t>
      </w:r>
      <w:r w:rsidR="00713E4C" w:rsidRPr="001569B0">
        <w:rPr>
          <w:rFonts w:ascii="Times New Roman" w:hAnsi="Times New Roman" w:cs="Times New Roman"/>
          <w:sz w:val="24"/>
          <w:szCs w:val="24"/>
          <w:lang w:val="en-US"/>
        </w:rPr>
        <w:t>regarded with suspicion</w:t>
      </w:r>
      <w:r w:rsidR="00806534">
        <w:rPr>
          <w:rFonts w:ascii="Times New Roman" w:hAnsi="Times New Roman" w:cs="Times New Roman"/>
          <w:sz w:val="24"/>
          <w:szCs w:val="24"/>
          <w:lang w:val="en-US"/>
        </w:rPr>
        <w:t xml:space="preserve"> and </w:t>
      </w:r>
      <w:r w:rsidR="00DF16EC">
        <w:rPr>
          <w:rFonts w:ascii="Times New Roman" w:hAnsi="Times New Roman" w:cs="Times New Roman"/>
          <w:sz w:val="24"/>
          <w:szCs w:val="24"/>
          <w:lang w:val="en-US"/>
        </w:rPr>
        <w:t xml:space="preserve">even </w:t>
      </w:r>
      <w:r w:rsidR="00806534">
        <w:rPr>
          <w:rFonts w:ascii="Times New Roman" w:hAnsi="Times New Roman" w:cs="Times New Roman"/>
          <w:sz w:val="24"/>
          <w:szCs w:val="24"/>
          <w:lang w:val="en-US"/>
        </w:rPr>
        <w:t>disdain</w:t>
      </w:r>
      <w:r w:rsidR="0081657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bookmarkStart w:id="0" w:name="_Hlk95756441"/>
      <w:r w:rsidR="00DF16EC" w:rsidRPr="00DF16EC">
        <w:rPr>
          <w:rFonts w:ascii="Times New Roman" w:hAnsi="Times New Roman" w:cs="Times New Roman"/>
          <w:sz w:val="24"/>
          <w:szCs w:val="24"/>
          <w:lang w:val="en-US"/>
        </w:rPr>
        <w:t xml:space="preserve">According “particularism”, the currently dominant view among philosophers, each CT should be evaluated on its own merits and the negative reputation of CTs as a class is </w:t>
      </w:r>
      <w:r w:rsidR="00792500">
        <w:rPr>
          <w:rFonts w:ascii="Times New Roman" w:hAnsi="Times New Roman" w:cs="Times New Roman"/>
          <w:sz w:val="24"/>
          <w:szCs w:val="24"/>
          <w:lang w:val="en-US"/>
        </w:rPr>
        <w:t xml:space="preserve">wholly </w:t>
      </w:r>
      <w:r w:rsidR="00DF16EC" w:rsidRPr="00DF16EC">
        <w:rPr>
          <w:rFonts w:ascii="Times New Roman" w:hAnsi="Times New Roman" w:cs="Times New Roman"/>
          <w:sz w:val="24"/>
          <w:szCs w:val="24"/>
          <w:lang w:val="en-US"/>
        </w:rPr>
        <w:t xml:space="preserve">undeserved. In this paper, I defend a moderate version of “generalism”, the view that there is indeed something </w:t>
      </w:r>
      <w:r w:rsidR="00DF16EC" w:rsidRPr="00DF16EC">
        <w:rPr>
          <w:rFonts w:ascii="Times New Roman" w:hAnsi="Times New Roman" w:cs="Times New Roman"/>
          <w:i/>
          <w:iCs/>
          <w:sz w:val="24"/>
          <w:szCs w:val="24"/>
          <w:lang w:val="en-US"/>
        </w:rPr>
        <w:t xml:space="preserve">prima facie </w:t>
      </w:r>
      <w:r w:rsidR="00DF16EC" w:rsidRPr="00DF16EC">
        <w:rPr>
          <w:rFonts w:ascii="Times New Roman" w:hAnsi="Times New Roman" w:cs="Times New Roman"/>
          <w:sz w:val="24"/>
          <w:szCs w:val="24"/>
          <w:lang w:val="en-US"/>
        </w:rPr>
        <w:t>suspicious about CTs, properly defined, and that they suffer from common epistemic defects. To demarcate legitimate theorizing about real-life conspiracies from “mere conspiracy theories” (in the pejorative sense), I draw on a deep asymmetry between causes and effects in the natural world. Because of their extreme resilience to counterevidence, CTs can be seen as the epistemological equivalent of black holes, in which unwary truth-seekers are drawn, never to escape. Finally, by presenting a generic “recipe” for generating novel CTs around any given event, regardless of the circumstances and the available evidence, I rescue the intuitions beneath colloquial phrases like “That’s just a conspiracy theory.”</w:t>
      </w:r>
    </w:p>
    <w:bookmarkEnd w:id="0"/>
    <w:p w14:paraId="35E21082" w14:textId="4C194078" w:rsidR="00824CFA" w:rsidRPr="001569B0" w:rsidRDefault="00824CFA" w:rsidP="00AD3307">
      <w:pPr>
        <w:spacing w:line="360" w:lineRule="auto"/>
        <w:rPr>
          <w:rFonts w:ascii="Times New Roman" w:hAnsi="Times New Roman" w:cs="Times New Roman"/>
          <w:sz w:val="24"/>
          <w:szCs w:val="24"/>
          <w:lang w:val="en-US"/>
        </w:rPr>
      </w:pPr>
    </w:p>
    <w:p w14:paraId="4A456FAB" w14:textId="5059529A" w:rsidR="00B9160D" w:rsidRPr="001569B0" w:rsidRDefault="00D55145"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Keywords: conspiracy theories; epistemology; </w:t>
      </w:r>
      <w:r w:rsidR="00C37316" w:rsidRPr="001569B0">
        <w:rPr>
          <w:rFonts w:ascii="Times New Roman" w:hAnsi="Times New Roman" w:cs="Times New Roman"/>
          <w:sz w:val="24"/>
          <w:szCs w:val="24"/>
          <w:lang w:val="en-US"/>
        </w:rPr>
        <w:t xml:space="preserve">causal asymmetry; </w:t>
      </w:r>
      <w:r w:rsidRPr="001569B0">
        <w:rPr>
          <w:rFonts w:ascii="Times New Roman" w:hAnsi="Times New Roman" w:cs="Times New Roman"/>
          <w:sz w:val="24"/>
          <w:szCs w:val="24"/>
          <w:lang w:val="en-US"/>
        </w:rPr>
        <w:t>demarcation problem; falsifiability</w:t>
      </w:r>
      <w:r w:rsidR="0078328D" w:rsidRPr="001569B0">
        <w:rPr>
          <w:rFonts w:ascii="Times New Roman" w:hAnsi="Times New Roman" w:cs="Times New Roman"/>
          <w:sz w:val="24"/>
          <w:szCs w:val="24"/>
          <w:lang w:val="en-US"/>
        </w:rPr>
        <w:t xml:space="preserve">; generalism; </w:t>
      </w:r>
      <w:r w:rsidR="00C37316" w:rsidRPr="001569B0">
        <w:rPr>
          <w:rFonts w:ascii="Times New Roman" w:hAnsi="Times New Roman" w:cs="Times New Roman"/>
          <w:sz w:val="24"/>
          <w:szCs w:val="24"/>
          <w:lang w:val="en-US"/>
        </w:rPr>
        <w:t>particularism</w:t>
      </w:r>
      <w:r w:rsidR="00DE65EC">
        <w:rPr>
          <w:rFonts w:ascii="Times New Roman" w:hAnsi="Times New Roman" w:cs="Times New Roman"/>
          <w:sz w:val="24"/>
          <w:szCs w:val="24"/>
          <w:lang w:val="en-US"/>
        </w:rPr>
        <w:t>; underdetermination by evidence</w:t>
      </w:r>
    </w:p>
    <w:p w14:paraId="1807076B" w14:textId="3C6ABC64" w:rsidR="00B9160D" w:rsidRPr="001569B0" w:rsidRDefault="00B9160D" w:rsidP="00AD3307">
      <w:pPr>
        <w:pStyle w:val="TOCHeading"/>
        <w:numPr>
          <w:ilvl w:val="0"/>
          <w:numId w:val="0"/>
        </w:numPr>
        <w:spacing w:line="360" w:lineRule="auto"/>
        <w:ind w:left="360" w:hanging="360"/>
        <w:rPr>
          <w:rFonts w:ascii="Times New Roman" w:hAnsi="Times New Roman" w:cs="Times New Roman"/>
          <w:sz w:val="24"/>
          <w:szCs w:val="24"/>
          <w:lang w:val="en-US"/>
        </w:rPr>
      </w:pPr>
    </w:p>
    <w:p w14:paraId="65318FEF" w14:textId="77777777" w:rsidR="008674CA" w:rsidRDefault="008674CA">
      <w:pPr>
        <w:rPr>
          <w:rFonts w:ascii="Times New Roman" w:hAnsi="Times New Roman" w:cs="Times New Roman"/>
          <w:sz w:val="24"/>
          <w:szCs w:val="24"/>
          <w:lang w:val="en-US"/>
        </w:rPr>
      </w:pPr>
      <w:r>
        <w:rPr>
          <w:rFonts w:ascii="Times New Roman" w:hAnsi="Times New Roman" w:cs="Times New Roman"/>
          <w:sz w:val="24"/>
          <w:szCs w:val="24"/>
          <w:lang w:val="en-US"/>
        </w:rPr>
        <w:lastRenderedPageBreak/>
        <w:br w:type="page"/>
      </w:r>
    </w:p>
    <w:p w14:paraId="1B537216" w14:textId="2A825632" w:rsidR="001B75D8" w:rsidRPr="001569B0" w:rsidRDefault="001B75D8" w:rsidP="00AD3307">
      <w:pPr>
        <w:spacing w:line="360" w:lineRule="auto"/>
        <w:jc w:val="right"/>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 </w:t>
      </w:r>
      <w:r w:rsidR="0088089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Just because you’re paranoid doesn’t mean they aren’t after you</w:t>
      </w:r>
      <w:r w:rsidR="00880892"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p>
    <w:p w14:paraId="65CA17AD" w14:textId="22E737C6" w:rsidR="00B9160D" w:rsidRPr="001569B0" w:rsidRDefault="001B75D8" w:rsidP="00AD3307">
      <w:pPr>
        <w:spacing w:line="360" w:lineRule="auto"/>
        <w:jc w:val="right"/>
        <w:rPr>
          <w:rFonts w:ascii="Times New Roman" w:hAnsi="Times New Roman" w:cs="Times New Roman"/>
          <w:sz w:val="24"/>
          <w:szCs w:val="24"/>
          <w:lang w:val="en-US"/>
        </w:rPr>
      </w:pPr>
      <w:r w:rsidRPr="001569B0">
        <w:rPr>
          <w:rFonts w:ascii="Times New Roman" w:hAnsi="Times New Roman" w:cs="Times New Roman"/>
          <w:sz w:val="24"/>
          <w:szCs w:val="24"/>
          <w:lang w:val="en-US"/>
        </w:rPr>
        <w:t>(</w:t>
      </w:r>
      <w:proofErr w:type="spellStart"/>
      <w:r w:rsidRPr="001569B0">
        <w:rPr>
          <w:rFonts w:ascii="Times New Roman" w:hAnsi="Times New Roman" w:cs="Times New Roman"/>
          <w:sz w:val="24"/>
          <w:szCs w:val="24"/>
          <w:lang w:val="en-US"/>
        </w:rPr>
        <w:t>Yossarian</w:t>
      </w:r>
      <w:proofErr w:type="spellEnd"/>
      <w:r w:rsidRPr="001569B0">
        <w:rPr>
          <w:rFonts w:ascii="Times New Roman" w:hAnsi="Times New Roman" w:cs="Times New Roman"/>
          <w:sz w:val="24"/>
          <w:szCs w:val="24"/>
          <w:lang w:val="en-US"/>
        </w:rPr>
        <w:t xml:space="preserve"> in Joseph Heller’s </w:t>
      </w:r>
      <w:r w:rsidRPr="001569B0">
        <w:rPr>
          <w:rFonts w:ascii="Times New Roman" w:hAnsi="Times New Roman" w:cs="Times New Roman"/>
          <w:i/>
          <w:iCs/>
          <w:sz w:val="24"/>
          <w:szCs w:val="24"/>
          <w:lang w:val="en-US"/>
        </w:rPr>
        <w:t>Catch 22</w:t>
      </w:r>
      <w:r w:rsidRPr="001569B0">
        <w:rPr>
          <w:rFonts w:ascii="Times New Roman" w:hAnsi="Times New Roman" w:cs="Times New Roman"/>
          <w:sz w:val="24"/>
          <w:szCs w:val="24"/>
          <w:lang w:val="en-US"/>
        </w:rPr>
        <w:t>)</w:t>
      </w:r>
    </w:p>
    <w:p w14:paraId="035636F2" w14:textId="77777777" w:rsidR="00B9160D" w:rsidRPr="001569B0" w:rsidRDefault="00B9160D" w:rsidP="00AD3307">
      <w:pPr>
        <w:spacing w:line="360" w:lineRule="auto"/>
        <w:rPr>
          <w:rFonts w:ascii="Times New Roman" w:hAnsi="Times New Roman" w:cs="Times New Roman"/>
          <w:sz w:val="24"/>
          <w:szCs w:val="24"/>
          <w:lang w:val="en-US"/>
        </w:rPr>
      </w:pPr>
    </w:p>
    <w:p w14:paraId="1AFA13D0" w14:textId="7D6F0BDA" w:rsidR="009E2FD5" w:rsidRPr="001569B0" w:rsidRDefault="006139A0" w:rsidP="00AD3307">
      <w:pPr>
        <w:pStyle w:val="Heading1"/>
        <w:numPr>
          <w:ilvl w:val="0"/>
          <w:numId w:val="15"/>
        </w:numPr>
        <w:spacing w:line="360" w:lineRule="auto"/>
        <w:rPr>
          <w:rStyle w:val="Strong"/>
          <w:rFonts w:ascii="Times New Roman" w:hAnsi="Times New Roman" w:cs="Times New Roman"/>
          <w:sz w:val="24"/>
          <w:szCs w:val="24"/>
        </w:rPr>
      </w:pPr>
      <w:bookmarkStart w:id="1" w:name="_Toc64986611"/>
      <w:proofErr w:type="spellStart"/>
      <w:r w:rsidRPr="001569B0">
        <w:rPr>
          <w:rStyle w:val="Strong"/>
          <w:rFonts w:ascii="Times New Roman" w:hAnsi="Times New Roman" w:cs="Times New Roman"/>
          <w:sz w:val="24"/>
          <w:szCs w:val="24"/>
        </w:rPr>
        <w:t>Introduction</w:t>
      </w:r>
      <w:bookmarkEnd w:id="1"/>
      <w:proofErr w:type="spellEnd"/>
    </w:p>
    <w:p w14:paraId="564B21C4" w14:textId="503DFAB6" w:rsidR="00CD6849" w:rsidRPr="001569B0" w:rsidRDefault="00CD6849"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polite company, it is </w:t>
      </w:r>
      <w:r w:rsidR="009C2A6F" w:rsidRPr="001569B0">
        <w:rPr>
          <w:rFonts w:ascii="Times New Roman" w:hAnsi="Times New Roman" w:cs="Times New Roman"/>
          <w:sz w:val="24"/>
          <w:szCs w:val="24"/>
          <w:lang w:val="en-US"/>
        </w:rPr>
        <w:t xml:space="preserve">frowned upon to </w:t>
      </w:r>
      <w:r w:rsidR="009D2CA1" w:rsidRPr="001569B0">
        <w:rPr>
          <w:rFonts w:ascii="Times New Roman" w:hAnsi="Times New Roman" w:cs="Times New Roman"/>
          <w:sz w:val="24"/>
          <w:szCs w:val="24"/>
          <w:lang w:val="en-US"/>
        </w:rPr>
        <w:t xml:space="preserve">profess belief </w:t>
      </w:r>
      <w:r w:rsidR="009C2A6F" w:rsidRPr="001569B0">
        <w:rPr>
          <w:rFonts w:ascii="Times New Roman" w:hAnsi="Times New Roman" w:cs="Times New Roman"/>
          <w:sz w:val="24"/>
          <w:szCs w:val="24"/>
          <w:lang w:val="en-US"/>
        </w:rPr>
        <w:t xml:space="preserve">in </w:t>
      </w:r>
      <w:r w:rsidR="008E3C12" w:rsidRPr="001569B0">
        <w:rPr>
          <w:rFonts w:ascii="Times New Roman" w:hAnsi="Times New Roman" w:cs="Times New Roman"/>
          <w:sz w:val="24"/>
          <w:szCs w:val="24"/>
          <w:lang w:val="en-US"/>
        </w:rPr>
        <w:t xml:space="preserve">certain </w:t>
      </w:r>
      <w:r w:rsidR="009C2A6F" w:rsidRPr="001569B0">
        <w:rPr>
          <w:rFonts w:ascii="Times New Roman" w:hAnsi="Times New Roman" w:cs="Times New Roman"/>
          <w:sz w:val="24"/>
          <w:szCs w:val="24"/>
          <w:lang w:val="en-US"/>
        </w:rPr>
        <w:t xml:space="preserve">so-called </w:t>
      </w:r>
      <w:r w:rsidRPr="001569B0">
        <w:rPr>
          <w:rFonts w:ascii="Times New Roman" w:hAnsi="Times New Roman" w:cs="Times New Roman"/>
          <w:sz w:val="24"/>
          <w:szCs w:val="24"/>
          <w:lang w:val="en-US"/>
        </w:rPr>
        <w:t>“conspiracy theories”</w:t>
      </w:r>
      <w:r w:rsidR="009D3304" w:rsidRPr="001569B0">
        <w:rPr>
          <w:rFonts w:ascii="Times New Roman" w:hAnsi="Times New Roman" w:cs="Times New Roman"/>
          <w:sz w:val="24"/>
          <w:szCs w:val="24"/>
          <w:lang w:val="en-US"/>
        </w:rPr>
        <w:t xml:space="preserve"> (CTs)</w:t>
      </w:r>
      <w:r w:rsidRPr="001569B0">
        <w:rPr>
          <w:rFonts w:ascii="Times New Roman" w:hAnsi="Times New Roman" w:cs="Times New Roman"/>
          <w:sz w:val="24"/>
          <w:szCs w:val="24"/>
          <w:lang w:val="en-US"/>
        </w:rPr>
        <w:t xml:space="preserve">. </w:t>
      </w:r>
      <w:r w:rsidR="00300E12" w:rsidRPr="001569B0">
        <w:rPr>
          <w:rFonts w:ascii="Times New Roman" w:hAnsi="Times New Roman" w:cs="Times New Roman"/>
          <w:sz w:val="24"/>
          <w:szCs w:val="24"/>
          <w:lang w:val="en-US"/>
        </w:rPr>
        <w:t>Politicians, pundits, journalists</w:t>
      </w:r>
      <w:r w:rsidR="00880892" w:rsidRPr="001569B0">
        <w:rPr>
          <w:rFonts w:ascii="Times New Roman" w:hAnsi="Times New Roman" w:cs="Times New Roman"/>
          <w:sz w:val="24"/>
          <w:szCs w:val="24"/>
          <w:lang w:val="en-US"/>
        </w:rPr>
        <w:t>,</w:t>
      </w:r>
      <w:r w:rsidR="00300E12" w:rsidRPr="001569B0">
        <w:rPr>
          <w:rFonts w:ascii="Times New Roman" w:hAnsi="Times New Roman" w:cs="Times New Roman"/>
          <w:sz w:val="24"/>
          <w:szCs w:val="24"/>
          <w:lang w:val="en-US"/>
        </w:rPr>
        <w:t xml:space="preserve"> and scientists </w:t>
      </w:r>
      <w:r w:rsidR="0032601C" w:rsidRPr="001569B0">
        <w:rPr>
          <w:rFonts w:ascii="Times New Roman" w:hAnsi="Times New Roman" w:cs="Times New Roman"/>
          <w:sz w:val="24"/>
          <w:szCs w:val="24"/>
          <w:lang w:val="en-US"/>
        </w:rPr>
        <w:t xml:space="preserve">widely </w:t>
      </w:r>
      <w:r w:rsidR="00300E12" w:rsidRPr="001569B0">
        <w:rPr>
          <w:rFonts w:ascii="Times New Roman" w:hAnsi="Times New Roman" w:cs="Times New Roman"/>
          <w:sz w:val="24"/>
          <w:szCs w:val="24"/>
          <w:lang w:val="en-US"/>
        </w:rPr>
        <w:t xml:space="preserve">employ the concept as a </w:t>
      </w:r>
      <w:r w:rsidR="0032601C" w:rsidRPr="001569B0">
        <w:rPr>
          <w:rFonts w:ascii="Times New Roman" w:hAnsi="Times New Roman" w:cs="Times New Roman"/>
          <w:sz w:val="24"/>
          <w:szCs w:val="24"/>
          <w:lang w:val="en-US"/>
        </w:rPr>
        <w:t>term of abuse</w:t>
      </w:r>
      <w:r w:rsidR="00300E12" w:rsidRPr="001569B0">
        <w:rPr>
          <w:rFonts w:ascii="Times New Roman" w:hAnsi="Times New Roman" w:cs="Times New Roman"/>
          <w:sz w:val="24"/>
          <w:szCs w:val="24"/>
          <w:lang w:val="en-US"/>
        </w:rPr>
        <w:t xml:space="preserve">. </w:t>
      </w:r>
      <w:r w:rsidR="00AD2447" w:rsidRPr="001569B0">
        <w:rPr>
          <w:rFonts w:ascii="Times New Roman" w:hAnsi="Times New Roman" w:cs="Times New Roman"/>
          <w:sz w:val="24"/>
          <w:szCs w:val="24"/>
          <w:lang w:val="en-US"/>
        </w:rPr>
        <w:t xml:space="preserve">If something is </w:t>
      </w:r>
      <w:r w:rsidR="00BF3D3A" w:rsidRPr="001569B0">
        <w:rPr>
          <w:rFonts w:ascii="Times New Roman" w:hAnsi="Times New Roman" w:cs="Times New Roman"/>
          <w:sz w:val="24"/>
          <w:szCs w:val="24"/>
          <w:lang w:val="en-US"/>
        </w:rPr>
        <w:t xml:space="preserve">branded as </w:t>
      </w:r>
      <w:r w:rsidR="00AD2447" w:rsidRPr="001569B0">
        <w:rPr>
          <w:rFonts w:ascii="Times New Roman" w:hAnsi="Times New Roman" w:cs="Times New Roman"/>
          <w:sz w:val="24"/>
          <w:szCs w:val="24"/>
          <w:lang w:val="en-US"/>
        </w:rPr>
        <w:t xml:space="preserve">a conspiracy theory, that is sufficient reason to </w:t>
      </w:r>
      <w:r w:rsidR="00A461F0" w:rsidRPr="001569B0">
        <w:rPr>
          <w:rFonts w:ascii="Times New Roman" w:hAnsi="Times New Roman" w:cs="Times New Roman"/>
          <w:sz w:val="24"/>
          <w:szCs w:val="24"/>
          <w:lang w:val="en-US"/>
        </w:rPr>
        <w:t xml:space="preserve">regard it with </w:t>
      </w:r>
      <w:r w:rsidR="00B16EA9" w:rsidRPr="001569B0">
        <w:rPr>
          <w:rFonts w:ascii="Times New Roman" w:hAnsi="Times New Roman" w:cs="Times New Roman"/>
          <w:sz w:val="24"/>
          <w:szCs w:val="24"/>
          <w:lang w:val="en-US"/>
        </w:rPr>
        <w:t xml:space="preserve">a </w:t>
      </w:r>
      <w:r w:rsidR="004D4C9B" w:rsidRPr="001569B0">
        <w:rPr>
          <w:rFonts w:ascii="Times New Roman" w:hAnsi="Times New Roman" w:cs="Times New Roman"/>
          <w:sz w:val="24"/>
          <w:szCs w:val="24"/>
          <w:lang w:val="en-US"/>
        </w:rPr>
        <w:t xml:space="preserve">healthy </w:t>
      </w:r>
      <w:r w:rsidR="00B16EA9" w:rsidRPr="001569B0">
        <w:rPr>
          <w:rFonts w:ascii="Times New Roman" w:hAnsi="Times New Roman" w:cs="Times New Roman"/>
          <w:sz w:val="24"/>
          <w:szCs w:val="24"/>
          <w:lang w:val="en-US"/>
        </w:rPr>
        <w:t xml:space="preserve">dose of </w:t>
      </w:r>
      <w:r w:rsidR="00A461F0" w:rsidRPr="001569B0">
        <w:rPr>
          <w:rFonts w:ascii="Times New Roman" w:hAnsi="Times New Roman" w:cs="Times New Roman"/>
          <w:sz w:val="24"/>
          <w:szCs w:val="24"/>
          <w:lang w:val="en-US"/>
        </w:rPr>
        <w:t xml:space="preserve">skepticism, </w:t>
      </w:r>
      <w:r w:rsidR="00F411B3" w:rsidRPr="001569B0">
        <w:rPr>
          <w:rFonts w:ascii="Times New Roman" w:hAnsi="Times New Roman" w:cs="Times New Roman"/>
          <w:sz w:val="24"/>
          <w:szCs w:val="24"/>
          <w:lang w:val="en-US"/>
        </w:rPr>
        <w:t xml:space="preserve">if not </w:t>
      </w:r>
      <w:r w:rsidR="00A461F0" w:rsidRPr="001569B0">
        <w:rPr>
          <w:rFonts w:ascii="Times New Roman" w:hAnsi="Times New Roman" w:cs="Times New Roman"/>
          <w:sz w:val="24"/>
          <w:szCs w:val="24"/>
          <w:lang w:val="en-US"/>
        </w:rPr>
        <w:t xml:space="preserve">to </w:t>
      </w:r>
      <w:r w:rsidR="00F60ECD" w:rsidRPr="001569B0">
        <w:rPr>
          <w:rFonts w:ascii="Times New Roman" w:hAnsi="Times New Roman" w:cs="Times New Roman"/>
          <w:sz w:val="24"/>
          <w:szCs w:val="24"/>
          <w:lang w:val="en-US"/>
        </w:rPr>
        <w:t>dismiss</w:t>
      </w:r>
      <w:r w:rsidR="00A461F0" w:rsidRPr="001569B0">
        <w:rPr>
          <w:rFonts w:ascii="Times New Roman" w:hAnsi="Times New Roman" w:cs="Times New Roman"/>
          <w:sz w:val="24"/>
          <w:szCs w:val="24"/>
          <w:lang w:val="en-US"/>
        </w:rPr>
        <w:t xml:space="preserve"> it out of hand</w:t>
      </w:r>
      <w:r w:rsidR="00A23523" w:rsidRPr="001569B0">
        <w:rPr>
          <w:rFonts w:ascii="Times New Roman" w:hAnsi="Times New Roman" w:cs="Times New Roman"/>
          <w:sz w:val="24"/>
          <w:szCs w:val="24"/>
          <w:lang w:val="en-US"/>
        </w:rPr>
        <w:t xml:space="preserve">. </w:t>
      </w:r>
      <w:r w:rsidR="003E6FC3" w:rsidRPr="001569B0">
        <w:rPr>
          <w:rFonts w:ascii="Times New Roman" w:hAnsi="Times New Roman" w:cs="Times New Roman"/>
          <w:sz w:val="24"/>
          <w:szCs w:val="24"/>
          <w:lang w:val="en-US"/>
        </w:rPr>
        <w:t>This negative connotation is widespread</w:t>
      </w:r>
      <w:r w:rsidR="00626AB8" w:rsidRPr="001569B0">
        <w:rPr>
          <w:rFonts w:ascii="Times New Roman" w:hAnsi="Times New Roman" w:cs="Times New Roman"/>
          <w:sz w:val="24"/>
          <w:szCs w:val="24"/>
          <w:lang w:val="en-US"/>
        </w:rPr>
        <w:t xml:space="preserve"> </w:t>
      </w:r>
      <w:r w:rsidR="009F2C9B" w:rsidRPr="001569B0">
        <w:rPr>
          <w:rFonts w:ascii="Times New Roman" w:hAnsi="Times New Roman" w:cs="Times New Roman"/>
          <w:sz w:val="24"/>
          <w:szCs w:val="24"/>
          <w:lang w:val="en-US"/>
        </w:rPr>
        <w:t xml:space="preserve">in the </w:t>
      </w:r>
      <w:r w:rsidR="008F2462" w:rsidRPr="001569B0">
        <w:rPr>
          <w:rFonts w:ascii="Times New Roman" w:hAnsi="Times New Roman" w:cs="Times New Roman"/>
          <w:sz w:val="24"/>
          <w:szCs w:val="24"/>
          <w:lang w:val="en-US"/>
        </w:rPr>
        <w:t xml:space="preserve">media </w:t>
      </w:r>
      <w:r w:rsidR="006A34CC" w:rsidRPr="001569B0">
        <w:rPr>
          <w:rFonts w:ascii="Times New Roman" w:hAnsi="Times New Roman" w:cs="Times New Roman"/>
          <w:sz w:val="24"/>
          <w:szCs w:val="24"/>
          <w:lang w:val="en-US"/>
        </w:rPr>
        <w:t xml:space="preserve">and </w:t>
      </w:r>
      <w:r w:rsidR="00105E28" w:rsidRPr="001569B0">
        <w:rPr>
          <w:rFonts w:ascii="Times New Roman" w:hAnsi="Times New Roman" w:cs="Times New Roman"/>
          <w:sz w:val="24"/>
          <w:szCs w:val="24"/>
          <w:lang w:val="en-US"/>
        </w:rPr>
        <w:t>in the public arena more generally</w:t>
      </w:r>
      <w:r w:rsidR="00C00A4A" w:rsidRPr="001569B0">
        <w:rPr>
          <w:rFonts w:ascii="Times New Roman" w:hAnsi="Times New Roman" w:cs="Times New Roman"/>
          <w:sz w:val="24"/>
          <w:szCs w:val="24"/>
          <w:lang w:val="en-US"/>
        </w:rPr>
        <w:t xml:space="preserve"> </w:t>
      </w:r>
      <w:r w:rsidR="00C00A4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&lt;EndNote&gt;&lt;Cite&gt;&lt;Author&gt;Napolitano&lt;/Author&gt;&lt;Year&gt;2021&lt;/Year&gt;&lt;RecNum&gt;0&lt;/RecNum&gt;&lt;IDText&gt;What is a Conspiracy Theory?&lt;/IDText&gt;&lt;DisplayText&gt;(Napolitano and Reuter 2021)&lt;/DisplayText&gt;&lt;record&gt;&lt;isbn&gt;1572-8420&lt;/isbn&gt;&lt;titles&gt;&lt;title&gt;What is a Conspiracy Theory?&lt;/title&gt;&lt;secondary-title&gt;Erkenntnis&lt;/secondary-title&gt;&lt;/titles&gt;&lt;pages&gt;1-28&lt;/pages&gt;&lt;contributors&gt;&lt;authors&gt;&lt;author&gt;Napolitano, M. Giulia&lt;/author&gt;&lt;author&gt;Reuter, Kevin&lt;/author&gt;&lt;/authors&gt;&lt;/contributors&gt;&lt;added-date format="utc"&gt;1634666412&lt;/added-date&gt;&lt;ref-type name="Journal Article"&gt;17&lt;/ref-type&gt;&lt;dates&gt;&lt;year&gt;2021&lt;/year&gt;&lt;/dates&gt;&lt;rec-number&gt;4482&lt;/rec-number&gt;&lt;publisher&gt;Springer&lt;/publisher&gt;&lt;last-updated-date format="utc"&gt;1634666412&lt;/last-updated-date&gt;&lt;/record&gt;&lt;/Cite&gt;&lt;/EndNote&gt;</w:instrText>
      </w:r>
      <w:r w:rsidR="00C00A4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(Napolitano and Reuter 2021)</w:t>
      </w:r>
      <w:r w:rsidR="00C00A4A" w:rsidRPr="001569B0">
        <w:rPr>
          <w:rFonts w:ascii="Times New Roman" w:hAnsi="Times New Roman" w:cs="Times New Roman"/>
          <w:sz w:val="24"/>
          <w:szCs w:val="24"/>
          <w:lang w:val="en-US"/>
        </w:rPr>
        <w:fldChar w:fldCharType="end"/>
      </w:r>
      <w:r w:rsidR="003E6FC3" w:rsidRPr="001569B0">
        <w:rPr>
          <w:rFonts w:ascii="Times New Roman" w:hAnsi="Times New Roman" w:cs="Times New Roman"/>
          <w:sz w:val="24"/>
          <w:szCs w:val="24"/>
          <w:lang w:val="en-US"/>
        </w:rPr>
        <w:t xml:space="preserve">. </w:t>
      </w:r>
      <w:r w:rsidR="0032601C" w:rsidRPr="001569B0">
        <w:rPr>
          <w:rFonts w:ascii="Times New Roman" w:hAnsi="Times New Roman" w:cs="Times New Roman"/>
          <w:sz w:val="24"/>
          <w:szCs w:val="24"/>
          <w:lang w:val="en-US"/>
        </w:rPr>
        <w:t xml:space="preserve">And yet, few people would deny that </w:t>
      </w:r>
      <w:r w:rsidR="00DD31BC" w:rsidRPr="001569B0">
        <w:rPr>
          <w:rFonts w:ascii="Times New Roman" w:hAnsi="Times New Roman" w:cs="Times New Roman"/>
          <w:sz w:val="24"/>
          <w:szCs w:val="24"/>
          <w:lang w:val="en-US"/>
        </w:rPr>
        <w:t>“</w:t>
      </w:r>
      <w:r w:rsidR="0032601C" w:rsidRPr="001569B0">
        <w:rPr>
          <w:rFonts w:ascii="Times New Roman" w:hAnsi="Times New Roman" w:cs="Times New Roman"/>
          <w:sz w:val="24"/>
          <w:szCs w:val="24"/>
          <w:lang w:val="en-US"/>
        </w:rPr>
        <w:t>conspiracies</w:t>
      </w:r>
      <w:r w:rsidR="00DD31BC" w:rsidRPr="001569B0">
        <w:rPr>
          <w:rFonts w:ascii="Times New Roman" w:hAnsi="Times New Roman" w:cs="Times New Roman"/>
          <w:sz w:val="24"/>
          <w:szCs w:val="24"/>
          <w:lang w:val="en-US"/>
        </w:rPr>
        <w:t>”</w:t>
      </w:r>
      <w:r w:rsidR="007935F1" w:rsidRPr="001569B0">
        <w:rPr>
          <w:rFonts w:ascii="Times New Roman" w:hAnsi="Times New Roman" w:cs="Times New Roman"/>
          <w:sz w:val="24"/>
          <w:szCs w:val="24"/>
          <w:lang w:val="en-US"/>
        </w:rPr>
        <w:t xml:space="preserve"> – </w:t>
      </w:r>
      <w:r w:rsidR="00DD31BC" w:rsidRPr="001569B0">
        <w:rPr>
          <w:rFonts w:ascii="Times New Roman" w:hAnsi="Times New Roman" w:cs="Times New Roman"/>
          <w:sz w:val="24"/>
          <w:szCs w:val="24"/>
          <w:lang w:val="en-US"/>
        </w:rPr>
        <w:t xml:space="preserve">in the sense of secret plots </w:t>
      </w:r>
      <w:r w:rsidR="009301B0" w:rsidRPr="001569B0">
        <w:rPr>
          <w:rFonts w:ascii="Times New Roman" w:hAnsi="Times New Roman" w:cs="Times New Roman"/>
          <w:sz w:val="24"/>
          <w:szCs w:val="24"/>
          <w:lang w:val="en-US"/>
        </w:rPr>
        <w:t xml:space="preserve">hatched </w:t>
      </w:r>
      <w:r w:rsidR="00DD31BC" w:rsidRPr="001569B0">
        <w:rPr>
          <w:rFonts w:ascii="Times New Roman" w:hAnsi="Times New Roman" w:cs="Times New Roman"/>
          <w:sz w:val="24"/>
          <w:szCs w:val="24"/>
          <w:lang w:val="en-US"/>
        </w:rPr>
        <w:t xml:space="preserve">by a </w:t>
      </w:r>
      <w:r w:rsidR="00F854FF" w:rsidRPr="001569B0">
        <w:rPr>
          <w:rFonts w:ascii="Times New Roman" w:hAnsi="Times New Roman" w:cs="Times New Roman"/>
          <w:sz w:val="24"/>
          <w:szCs w:val="24"/>
          <w:lang w:val="en-US"/>
        </w:rPr>
        <w:t xml:space="preserve">small </w:t>
      </w:r>
      <w:r w:rsidR="00DD31BC" w:rsidRPr="001569B0">
        <w:rPr>
          <w:rFonts w:ascii="Times New Roman" w:hAnsi="Times New Roman" w:cs="Times New Roman"/>
          <w:sz w:val="24"/>
          <w:szCs w:val="24"/>
          <w:lang w:val="en-US"/>
        </w:rPr>
        <w:t>group of people to achieve some nefarious goal</w:t>
      </w:r>
      <w:r w:rsidR="007935F1" w:rsidRPr="001569B0">
        <w:rPr>
          <w:rFonts w:ascii="Times New Roman" w:hAnsi="Times New Roman" w:cs="Times New Roman"/>
          <w:sz w:val="24"/>
          <w:szCs w:val="24"/>
          <w:lang w:val="en-US"/>
        </w:rPr>
        <w:t xml:space="preserve"> – </w:t>
      </w:r>
      <w:r w:rsidR="00D100D0" w:rsidRPr="001569B0">
        <w:rPr>
          <w:rFonts w:ascii="Times New Roman" w:hAnsi="Times New Roman" w:cs="Times New Roman"/>
          <w:sz w:val="24"/>
          <w:szCs w:val="24"/>
          <w:lang w:val="en-US"/>
        </w:rPr>
        <w:t xml:space="preserve">abound </w:t>
      </w:r>
      <w:r w:rsidR="0032601C" w:rsidRPr="001569B0">
        <w:rPr>
          <w:rFonts w:ascii="Times New Roman" w:hAnsi="Times New Roman" w:cs="Times New Roman"/>
          <w:sz w:val="24"/>
          <w:szCs w:val="24"/>
          <w:lang w:val="en-US"/>
        </w:rPr>
        <w:t xml:space="preserve">in history. </w:t>
      </w:r>
      <w:r w:rsidR="001B75D8" w:rsidRPr="001569B0">
        <w:rPr>
          <w:rFonts w:ascii="Times New Roman" w:hAnsi="Times New Roman" w:cs="Times New Roman"/>
          <w:sz w:val="24"/>
          <w:szCs w:val="24"/>
          <w:lang w:val="en-US"/>
        </w:rPr>
        <w:t>It</w:t>
      </w:r>
      <w:r w:rsidR="00A9205B" w:rsidRPr="001569B0">
        <w:rPr>
          <w:rFonts w:ascii="Times New Roman" w:hAnsi="Times New Roman" w:cs="Times New Roman"/>
          <w:sz w:val="24"/>
          <w:szCs w:val="24"/>
          <w:lang w:val="en-US"/>
        </w:rPr>
        <w:t xml:space="preserve"> i</w:t>
      </w:r>
      <w:r w:rsidR="001B75D8" w:rsidRPr="001569B0">
        <w:rPr>
          <w:rFonts w:ascii="Times New Roman" w:hAnsi="Times New Roman" w:cs="Times New Roman"/>
          <w:sz w:val="24"/>
          <w:szCs w:val="24"/>
          <w:lang w:val="en-US"/>
        </w:rPr>
        <w:t xml:space="preserve">s not for nothing that “criminal conspiracy” is a category of law in many legal systems. </w:t>
      </w:r>
      <w:r w:rsidR="0032601C" w:rsidRPr="001569B0">
        <w:rPr>
          <w:rFonts w:ascii="Times New Roman" w:hAnsi="Times New Roman" w:cs="Times New Roman"/>
          <w:sz w:val="24"/>
          <w:szCs w:val="24"/>
          <w:lang w:val="en-US"/>
        </w:rPr>
        <w:t xml:space="preserve">So </w:t>
      </w:r>
      <w:r w:rsidR="004D5265" w:rsidRPr="001569B0">
        <w:rPr>
          <w:rFonts w:ascii="Times New Roman" w:hAnsi="Times New Roman" w:cs="Times New Roman"/>
          <w:sz w:val="24"/>
          <w:szCs w:val="24"/>
          <w:lang w:val="en-US"/>
        </w:rPr>
        <w:t xml:space="preserve">where </w:t>
      </w:r>
      <w:r w:rsidR="0032601C" w:rsidRPr="001569B0">
        <w:rPr>
          <w:rFonts w:ascii="Times New Roman" w:hAnsi="Times New Roman" w:cs="Times New Roman"/>
          <w:sz w:val="24"/>
          <w:szCs w:val="24"/>
          <w:lang w:val="en-US"/>
        </w:rPr>
        <w:t xml:space="preserve">does the strong presumption against </w:t>
      </w:r>
      <w:r w:rsidR="00B824A4" w:rsidRPr="001569B0">
        <w:rPr>
          <w:rFonts w:ascii="Times New Roman" w:hAnsi="Times New Roman" w:cs="Times New Roman"/>
          <w:sz w:val="24"/>
          <w:szCs w:val="24"/>
          <w:lang w:val="en-US"/>
        </w:rPr>
        <w:t>CTs</w:t>
      </w:r>
      <w:r w:rsidR="0032601C" w:rsidRPr="001569B0">
        <w:rPr>
          <w:rFonts w:ascii="Times New Roman" w:hAnsi="Times New Roman" w:cs="Times New Roman"/>
          <w:sz w:val="24"/>
          <w:szCs w:val="24"/>
          <w:lang w:val="en-US"/>
        </w:rPr>
        <w:t xml:space="preserve"> come from? </w:t>
      </w:r>
      <w:r w:rsidR="00C3073F" w:rsidRPr="001569B0">
        <w:rPr>
          <w:rFonts w:ascii="Times New Roman" w:hAnsi="Times New Roman" w:cs="Times New Roman"/>
          <w:sz w:val="24"/>
          <w:szCs w:val="24"/>
          <w:lang w:val="en-US"/>
        </w:rPr>
        <w:t xml:space="preserve">And where exactly should we draw the line between legitimate hypotheses about conspiracies and </w:t>
      </w:r>
      <w:r w:rsidR="00E54851">
        <w:rPr>
          <w:rFonts w:ascii="Times New Roman" w:hAnsi="Times New Roman" w:cs="Times New Roman"/>
          <w:sz w:val="24"/>
          <w:szCs w:val="24"/>
          <w:lang w:val="en-US"/>
        </w:rPr>
        <w:t>unfounded</w:t>
      </w:r>
      <w:r w:rsidR="00E54851" w:rsidRPr="001569B0">
        <w:rPr>
          <w:rFonts w:ascii="Times New Roman" w:hAnsi="Times New Roman" w:cs="Times New Roman"/>
          <w:sz w:val="24"/>
          <w:szCs w:val="24"/>
          <w:lang w:val="en-US"/>
        </w:rPr>
        <w:t xml:space="preserve"> </w:t>
      </w:r>
      <w:r w:rsidR="000D489F" w:rsidRPr="001569B0">
        <w:rPr>
          <w:rFonts w:ascii="Times New Roman" w:hAnsi="Times New Roman" w:cs="Times New Roman"/>
          <w:sz w:val="24"/>
          <w:szCs w:val="24"/>
          <w:lang w:val="en-US"/>
        </w:rPr>
        <w:t>CTs</w:t>
      </w:r>
      <w:r w:rsidR="00AF50DC" w:rsidRPr="001569B0">
        <w:rPr>
          <w:rFonts w:ascii="Times New Roman" w:hAnsi="Times New Roman" w:cs="Times New Roman"/>
          <w:sz w:val="24"/>
          <w:szCs w:val="24"/>
          <w:lang w:val="en-US"/>
        </w:rPr>
        <w:t>?</w:t>
      </w:r>
      <w:r w:rsidR="0000012E" w:rsidRPr="001569B0">
        <w:rPr>
          <w:rFonts w:ascii="Times New Roman" w:hAnsi="Times New Roman" w:cs="Times New Roman"/>
          <w:sz w:val="24"/>
          <w:szCs w:val="24"/>
          <w:lang w:val="en-US"/>
        </w:rPr>
        <w:t xml:space="preserve"> Or is the bad reputation of CTs wholly undeserved? </w:t>
      </w:r>
    </w:p>
    <w:p w14:paraId="2105F9F2" w14:textId="66098D41" w:rsidR="00D3693D" w:rsidRPr="001569B0" w:rsidRDefault="000838C1"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Perhaps surprisingly, the majority view among philosophers now </w:t>
      </w:r>
      <w:r w:rsidR="0013627D" w:rsidRPr="001569B0">
        <w:rPr>
          <w:rFonts w:ascii="Times New Roman" w:hAnsi="Times New Roman" w:cs="Times New Roman"/>
          <w:sz w:val="24"/>
          <w:szCs w:val="24"/>
          <w:lang w:val="en-US"/>
        </w:rPr>
        <w:t xml:space="preserve">holds </w:t>
      </w:r>
      <w:r w:rsidRPr="001569B0">
        <w:rPr>
          <w:rFonts w:ascii="Times New Roman" w:hAnsi="Times New Roman" w:cs="Times New Roman"/>
          <w:sz w:val="24"/>
          <w:szCs w:val="24"/>
          <w:lang w:val="en-US"/>
        </w:rPr>
        <w:t xml:space="preserve">that, despite </w:t>
      </w:r>
      <w:r w:rsidR="00C1764B" w:rsidRPr="001569B0">
        <w:rPr>
          <w:rFonts w:ascii="Times New Roman" w:hAnsi="Times New Roman" w:cs="Times New Roman"/>
          <w:sz w:val="24"/>
          <w:szCs w:val="24"/>
          <w:lang w:val="en-US"/>
        </w:rPr>
        <w:t xml:space="preserve">their </w:t>
      </w:r>
      <w:r w:rsidR="00243836" w:rsidRPr="001569B0">
        <w:rPr>
          <w:rFonts w:ascii="Times New Roman" w:hAnsi="Times New Roman" w:cs="Times New Roman"/>
          <w:sz w:val="24"/>
          <w:szCs w:val="24"/>
          <w:lang w:val="en-US"/>
        </w:rPr>
        <w:t xml:space="preserve">unsavory </w:t>
      </w:r>
      <w:r w:rsidRPr="001569B0">
        <w:rPr>
          <w:rFonts w:ascii="Times New Roman" w:hAnsi="Times New Roman" w:cs="Times New Roman"/>
          <w:sz w:val="24"/>
          <w:szCs w:val="24"/>
          <w:lang w:val="en-US"/>
        </w:rPr>
        <w:t>reputation, there is nothing epistemically suspect about CT</w:t>
      </w:r>
      <w:r w:rsidR="006431CF" w:rsidRPr="001569B0">
        <w:rPr>
          <w:rFonts w:ascii="Times New Roman" w:hAnsi="Times New Roman" w:cs="Times New Roman"/>
          <w:sz w:val="24"/>
          <w:szCs w:val="24"/>
          <w:lang w:val="en-US"/>
        </w:rPr>
        <w:t>s</w:t>
      </w:r>
      <w:r w:rsidR="00C76ACA"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fldData xml:space="preserve">PEVuZE5vdGU+PENpdGU+PEF1dGhvcj5EZW50aXRoPC9BdXRob3I+PFllYXI+MjAxODwvWWVhcj48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</w:fldData>
        </w:fldChar>
      </w:r>
      <w:r w:rsidR="00417B03">
        <w:rPr>
          <w:rFonts w:ascii="Times New Roman" w:hAnsi="Times New Roman" w:cs="Times New Roman"/>
          <w:sz w:val="24"/>
          <w:szCs w:val="24"/>
          <w:lang w:val="en-US"/>
        </w:rPr>
        <w:instrText xml:space="preserve"> ADDIN EN.CITE </w:instrText>
      </w:r>
      <w:r w:rsidR="00417B03">
        <w:rPr>
          <w:rFonts w:ascii="Times New Roman" w:hAnsi="Times New Roman" w:cs="Times New Roman"/>
          <w:sz w:val="24"/>
          <w:szCs w:val="24"/>
          <w:lang w:val="en-US"/>
        </w:rPr>
        <w:fldChar w:fldCharType="begin">
          <w:fldData xml:space="preserve">PEVuZE5vdGU+PENpdGU+PEF1dGhvcj5EZW50aXRoPC9BdXRob3I+PFllYXI+MjAxODwvWWVhcj48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</w:fldData>
        </w:fldChar>
      </w:r>
      <w:r w:rsidR="00417B03">
        <w:rPr>
          <w:rFonts w:ascii="Times New Roman" w:hAnsi="Times New Roman" w:cs="Times New Roman"/>
          <w:sz w:val="24"/>
          <w:szCs w:val="24"/>
          <w:lang w:val="en-US"/>
        </w:rPr>
        <w:instrText xml:space="preserve"> ADDIN EN.CITE.DATA </w:instrText>
      </w:r>
      <w:r w:rsidR="00417B03">
        <w:rPr>
          <w:rFonts w:ascii="Times New Roman" w:hAnsi="Times New Roman" w:cs="Times New Roman"/>
          <w:sz w:val="24"/>
          <w:szCs w:val="24"/>
          <w:lang w:val="en-US"/>
        </w:rPr>
      </w:r>
      <w:r w:rsidR="00417B03">
        <w:rPr>
          <w:rFonts w:ascii="Times New Roman" w:hAnsi="Times New Roman" w:cs="Times New Roman"/>
          <w:sz w:val="24"/>
          <w:szCs w:val="24"/>
          <w:lang w:val="en-US"/>
        </w:rPr>
        <w:fldChar w:fldCharType="end"/>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(Dentith 2018b; Pauly 2020; Coady 2007; Pigden 1995; Basham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FD3337" w:rsidRPr="001569B0">
        <w:rPr>
          <w:rFonts w:ascii="Times New Roman" w:hAnsi="Times New Roman" w:cs="Times New Roman"/>
          <w:sz w:val="24"/>
          <w:szCs w:val="24"/>
          <w:lang w:val="en-US"/>
        </w:rPr>
        <w:t xml:space="preserve">Indeed, some </w:t>
      </w:r>
      <w:r w:rsidR="006431CF" w:rsidRPr="001569B0">
        <w:rPr>
          <w:rFonts w:ascii="Times New Roman" w:hAnsi="Times New Roman" w:cs="Times New Roman"/>
          <w:sz w:val="24"/>
          <w:szCs w:val="24"/>
          <w:lang w:val="en-US"/>
        </w:rPr>
        <w:t xml:space="preserve">philosophers </w:t>
      </w:r>
      <w:r w:rsidRPr="001569B0">
        <w:rPr>
          <w:rFonts w:ascii="Times New Roman" w:hAnsi="Times New Roman" w:cs="Times New Roman"/>
          <w:sz w:val="24"/>
          <w:szCs w:val="24"/>
          <w:lang w:val="en-US"/>
        </w:rPr>
        <w:t xml:space="preserve">have expressed rather strong opinions on the matter. </w:t>
      </w:r>
      <w:r w:rsidR="00366638" w:rsidRPr="001569B0">
        <w:rPr>
          <w:rFonts w:ascii="Times New Roman" w:hAnsi="Times New Roman" w:cs="Times New Roman"/>
          <w:sz w:val="24"/>
          <w:szCs w:val="24"/>
          <w:lang w:val="en-US"/>
        </w:rPr>
        <w:t xml:space="preserve">According to Charles </w:t>
      </w:r>
      <w:proofErr w:type="spellStart"/>
      <w:r w:rsidR="00366638" w:rsidRPr="001569B0">
        <w:rPr>
          <w:rFonts w:ascii="Times New Roman" w:hAnsi="Times New Roman" w:cs="Times New Roman"/>
          <w:sz w:val="24"/>
          <w:szCs w:val="24"/>
          <w:lang w:val="en-US"/>
        </w:rPr>
        <w:t>Pigden</w:t>
      </w:r>
      <w:proofErr w:type="spellEnd"/>
      <w:r w:rsidR="00366638" w:rsidRPr="001569B0">
        <w:rPr>
          <w:rFonts w:ascii="Times New Roman" w:hAnsi="Times New Roman" w:cs="Times New Roman"/>
          <w:sz w:val="24"/>
          <w:szCs w:val="24"/>
          <w:lang w:val="en-US"/>
        </w:rPr>
        <w:t xml:space="preserve">, the </w:t>
      </w:r>
      <w:r w:rsidR="003C68A5" w:rsidRPr="001569B0">
        <w:rPr>
          <w:rFonts w:ascii="Times New Roman" w:hAnsi="Times New Roman" w:cs="Times New Roman"/>
          <w:sz w:val="24"/>
          <w:szCs w:val="24"/>
          <w:lang w:val="en-US"/>
        </w:rPr>
        <w:t xml:space="preserve">belief </w:t>
      </w:r>
      <w:r w:rsidR="00366638" w:rsidRPr="001569B0">
        <w:rPr>
          <w:rFonts w:ascii="Times New Roman" w:hAnsi="Times New Roman" w:cs="Times New Roman"/>
          <w:sz w:val="24"/>
          <w:szCs w:val="24"/>
          <w:lang w:val="en-US"/>
        </w:rPr>
        <w:t xml:space="preserve">that there is something </w:t>
      </w:r>
      <w:r w:rsidR="00891200" w:rsidRPr="001569B0">
        <w:rPr>
          <w:rFonts w:ascii="Times New Roman" w:hAnsi="Times New Roman" w:cs="Times New Roman"/>
          <w:sz w:val="24"/>
          <w:szCs w:val="24"/>
          <w:lang w:val="en-US"/>
        </w:rPr>
        <w:t xml:space="preserve">suspicious </w:t>
      </w:r>
      <w:r w:rsidR="00366638" w:rsidRPr="001569B0">
        <w:rPr>
          <w:rFonts w:ascii="Times New Roman" w:hAnsi="Times New Roman" w:cs="Times New Roman"/>
          <w:sz w:val="24"/>
          <w:szCs w:val="24"/>
          <w:lang w:val="en-US"/>
        </w:rPr>
        <w:t xml:space="preserve">about </w:t>
      </w:r>
      <w:r w:rsidR="000C4843" w:rsidRPr="001569B0">
        <w:rPr>
          <w:rFonts w:ascii="Times New Roman" w:hAnsi="Times New Roman" w:cs="Times New Roman"/>
          <w:sz w:val="24"/>
          <w:szCs w:val="24"/>
          <w:lang w:val="en-US"/>
        </w:rPr>
        <w:t xml:space="preserve">CTs </w:t>
      </w:r>
      <w:r w:rsidR="00366638" w:rsidRPr="001569B0">
        <w:rPr>
          <w:rFonts w:ascii="Times New Roman" w:hAnsi="Times New Roman" w:cs="Times New Roman"/>
          <w:sz w:val="24"/>
          <w:szCs w:val="24"/>
          <w:lang w:val="en-US"/>
        </w:rPr>
        <w:t xml:space="preserve">is </w:t>
      </w:r>
      <w:r w:rsidR="009F4367" w:rsidRPr="001569B0">
        <w:rPr>
          <w:rFonts w:ascii="Times New Roman" w:hAnsi="Times New Roman" w:cs="Times New Roman"/>
          <w:sz w:val="24"/>
          <w:szCs w:val="24"/>
          <w:lang w:val="en-US"/>
        </w:rPr>
        <w:t>“</w:t>
      </w:r>
      <w:r w:rsidR="00366638" w:rsidRPr="001569B0">
        <w:rPr>
          <w:rFonts w:ascii="Times New Roman" w:hAnsi="Times New Roman" w:cs="Times New Roman"/>
          <w:sz w:val="24"/>
          <w:szCs w:val="24"/>
          <w:lang w:val="en-US"/>
        </w:rPr>
        <w:t>one of the most dangerous and idiotic superstitions to disgrace our political culture”</w:t>
      </w:r>
      <w:r w:rsidR="00247D30"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&lt;EndNote&gt;&lt;Cite&gt;&lt;Author&gt;Pigden&lt;/Author&gt;&lt;Year&gt;2006&lt;/Year&gt;&lt;RecNum&gt;0&lt;/RecNum&gt;&lt;IDText&gt;Complots of mischief&lt;/IDText&gt;&lt;Pages&gt;139&lt;/Pages&gt;&lt;DisplayText&gt;(Pigden 2006, 139)&lt;/DisplayText&gt;&lt;record&gt;&lt;titles&gt;&lt;title&gt;Complots of mischief&lt;/title&gt;&lt;secondary-title&gt;Conspiracy theories: The philosophical debate&lt;/secondary-title&gt;&lt;/titles&gt;&lt;pages&gt;139-66&lt;/pages&gt;&lt;contributors&gt;&lt;authors&gt;&lt;author&gt;Pigden, Charles R.&lt;/author&gt;&lt;/authors&gt;&lt;/contributors&gt;&lt;added-date format="utc"&gt;1584041183&lt;/added-date&gt;&lt;ref-type name="Book Section"&gt;5&lt;/ref-type&gt;&lt;dates&gt;&lt;year&gt;2006&lt;/year&gt;&lt;/dates&gt;&lt;rec-number&gt;4249&lt;/rec-number&gt;&lt;publisher&gt;Ashgate Burlington, VT&lt;/publisher&gt;&lt;last-updated-date format="utc"&gt;1623163951&lt;/last-updated-date&gt;&lt;contributors&gt;&lt;secondary-authors&gt;&lt;author&gt;Coady, David&lt;/author&gt;&lt;/secondary-authors&gt;&lt;/contributors&gt;&lt;/record&gt;&lt;/Cite&gt;&lt;/EndNote&gt;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(Pigden 2006, 139)</w:t>
      </w:r>
      <w:r w:rsidR="00EC0D9A" w:rsidRPr="001569B0">
        <w:rPr>
          <w:rFonts w:ascii="Times New Roman" w:hAnsi="Times New Roman" w:cs="Times New Roman"/>
          <w:sz w:val="24"/>
          <w:szCs w:val="24"/>
          <w:lang w:val="en-US"/>
        </w:rPr>
        <w:fldChar w:fldCharType="end"/>
      </w:r>
      <w:r w:rsidR="00366638" w:rsidRPr="001569B0">
        <w:rPr>
          <w:rFonts w:ascii="Times New Roman" w:hAnsi="Times New Roman" w:cs="Times New Roman"/>
          <w:sz w:val="24"/>
          <w:szCs w:val="24"/>
          <w:lang w:val="en-US"/>
        </w:rPr>
        <w:t xml:space="preserve">. </w:t>
      </w:r>
      <w:r w:rsidR="00A901B7" w:rsidRPr="001569B0">
        <w:rPr>
          <w:rFonts w:ascii="Times New Roman" w:hAnsi="Times New Roman" w:cs="Times New Roman"/>
          <w:sz w:val="24"/>
          <w:szCs w:val="24"/>
          <w:lang w:val="en-US"/>
        </w:rPr>
        <w:t xml:space="preserve">In </w:t>
      </w:r>
      <w:r w:rsidR="00257538" w:rsidRPr="001569B0">
        <w:rPr>
          <w:rFonts w:ascii="Times New Roman" w:hAnsi="Times New Roman" w:cs="Times New Roman"/>
          <w:sz w:val="24"/>
          <w:szCs w:val="24"/>
          <w:lang w:val="en-US"/>
        </w:rPr>
        <w:t xml:space="preserve">M R. X. </w:t>
      </w:r>
      <w:proofErr w:type="spellStart"/>
      <w:r w:rsidR="007802C1" w:rsidRPr="001569B0">
        <w:rPr>
          <w:rFonts w:ascii="Times New Roman" w:hAnsi="Times New Roman" w:cs="Times New Roman"/>
          <w:sz w:val="24"/>
          <w:szCs w:val="24"/>
          <w:lang w:val="en-US"/>
        </w:rPr>
        <w:t>Dentith’s</w:t>
      </w:r>
      <w:proofErr w:type="spellEnd"/>
      <w:r w:rsidR="007802C1" w:rsidRPr="001569B0">
        <w:rPr>
          <w:rFonts w:ascii="Times New Roman" w:hAnsi="Times New Roman" w:cs="Times New Roman"/>
          <w:sz w:val="24"/>
          <w:szCs w:val="24"/>
          <w:lang w:val="en-US"/>
        </w:rPr>
        <w:t xml:space="preserve"> recent </w:t>
      </w:r>
      <w:r w:rsidR="00CE18CB" w:rsidRPr="001569B0">
        <w:rPr>
          <w:rFonts w:ascii="Times New Roman" w:hAnsi="Times New Roman" w:cs="Times New Roman"/>
          <w:sz w:val="24"/>
          <w:szCs w:val="24"/>
          <w:lang w:val="en-US"/>
        </w:rPr>
        <w:t xml:space="preserve">edited </w:t>
      </w:r>
      <w:r w:rsidR="00A901B7" w:rsidRPr="001569B0">
        <w:rPr>
          <w:rFonts w:ascii="Times New Roman" w:hAnsi="Times New Roman" w:cs="Times New Roman"/>
          <w:sz w:val="24"/>
          <w:szCs w:val="24"/>
          <w:lang w:val="en-US"/>
        </w:rPr>
        <w:t xml:space="preserve">volume, </w:t>
      </w:r>
      <w:r w:rsidR="00CE18CB" w:rsidRPr="001569B0">
        <w:rPr>
          <w:rFonts w:ascii="Times New Roman" w:hAnsi="Times New Roman" w:cs="Times New Roman"/>
          <w:sz w:val="24"/>
          <w:szCs w:val="24"/>
          <w:lang w:val="en-US"/>
        </w:rPr>
        <w:t xml:space="preserve">which makes </w:t>
      </w:r>
      <w:r w:rsidR="00A901B7" w:rsidRPr="001569B0">
        <w:rPr>
          <w:rFonts w:ascii="Times New Roman" w:hAnsi="Times New Roman" w:cs="Times New Roman"/>
          <w:sz w:val="24"/>
          <w:szCs w:val="24"/>
          <w:lang w:val="en-US"/>
        </w:rPr>
        <w:t xml:space="preserve">a rousing case for </w:t>
      </w:r>
      <w:r w:rsidR="008E348B" w:rsidRPr="001569B0">
        <w:rPr>
          <w:rFonts w:ascii="Times New Roman" w:hAnsi="Times New Roman" w:cs="Times New Roman"/>
          <w:sz w:val="24"/>
          <w:szCs w:val="24"/>
          <w:lang w:val="en-US"/>
        </w:rPr>
        <w:t>taking CTs seriousl</w:t>
      </w:r>
      <w:r w:rsidR="005F287B" w:rsidRPr="001569B0">
        <w:rPr>
          <w:rFonts w:ascii="Times New Roman" w:hAnsi="Times New Roman" w:cs="Times New Roman"/>
          <w:sz w:val="24"/>
          <w:szCs w:val="24"/>
          <w:lang w:val="en-US"/>
        </w:rPr>
        <w:t>y</w:t>
      </w:r>
      <w:r w:rsidR="00A901B7" w:rsidRPr="001569B0">
        <w:rPr>
          <w:rFonts w:ascii="Times New Roman" w:hAnsi="Times New Roman" w:cs="Times New Roman"/>
          <w:sz w:val="24"/>
          <w:szCs w:val="24"/>
          <w:lang w:val="en-US"/>
        </w:rPr>
        <w:t xml:space="preserve">, </w:t>
      </w:r>
      <w:r w:rsidR="00257538" w:rsidRPr="001569B0">
        <w:rPr>
          <w:rFonts w:ascii="Times New Roman" w:hAnsi="Times New Roman" w:cs="Times New Roman"/>
          <w:sz w:val="24"/>
          <w:szCs w:val="24"/>
          <w:lang w:val="en-US"/>
        </w:rPr>
        <w:t xml:space="preserve">they </w:t>
      </w:r>
      <w:r w:rsidR="007802C1" w:rsidRPr="001569B0">
        <w:rPr>
          <w:rFonts w:ascii="Times New Roman" w:hAnsi="Times New Roman" w:cs="Times New Roman"/>
          <w:sz w:val="24"/>
          <w:szCs w:val="24"/>
          <w:lang w:val="en-US"/>
        </w:rPr>
        <w:t xml:space="preserve">and </w:t>
      </w:r>
      <w:r w:rsidR="00B74B7D" w:rsidRPr="001569B0">
        <w:rPr>
          <w:rFonts w:ascii="Times New Roman" w:hAnsi="Times New Roman" w:cs="Times New Roman"/>
          <w:sz w:val="24"/>
          <w:szCs w:val="24"/>
          <w:lang w:val="en-US"/>
        </w:rPr>
        <w:t xml:space="preserve">Lee </w:t>
      </w:r>
      <w:r w:rsidR="00A901B7" w:rsidRPr="001569B0">
        <w:rPr>
          <w:rFonts w:ascii="Times New Roman" w:hAnsi="Times New Roman" w:cs="Times New Roman"/>
          <w:sz w:val="24"/>
          <w:szCs w:val="24"/>
          <w:lang w:val="en-US"/>
        </w:rPr>
        <w:t>Basham talk about an “anti-conspiracy theory panic</w:t>
      </w:r>
      <w:r w:rsidR="006D35D1" w:rsidRPr="001569B0">
        <w:rPr>
          <w:rFonts w:ascii="Times New Roman" w:hAnsi="Times New Roman" w:cs="Times New Roman"/>
          <w:sz w:val="24"/>
          <w:szCs w:val="24"/>
          <w:lang w:val="en-US"/>
        </w:rPr>
        <w:t>,</w:t>
      </w:r>
      <w:r w:rsidR="00A901B7" w:rsidRPr="001569B0">
        <w:rPr>
          <w:rFonts w:ascii="Times New Roman" w:hAnsi="Times New Roman" w:cs="Times New Roman"/>
          <w:sz w:val="24"/>
          <w:szCs w:val="24"/>
          <w:lang w:val="en-US"/>
        </w:rPr>
        <w:t xml:space="preserve">” which </w:t>
      </w:r>
      <w:r w:rsidR="00EC4435" w:rsidRPr="001569B0">
        <w:rPr>
          <w:rFonts w:ascii="Times New Roman" w:hAnsi="Times New Roman" w:cs="Times New Roman"/>
          <w:sz w:val="24"/>
          <w:szCs w:val="24"/>
          <w:lang w:val="en-US"/>
        </w:rPr>
        <w:t xml:space="preserve">is </w:t>
      </w:r>
      <w:r w:rsidR="00A901B7" w:rsidRPr="001569B0">
        <w:rPr>
          <w:rFonts w:ascii="Times New Roman" w:hAnsi="Times New Roman" w:cs="Times New Roman"/>
          <w:sz w:val="24"/>
          <w:szCs w:val="24"/>
          <w:lang w:val="en-US"/>
        </w:rPr>
        <w:t>“not only anti-rational and non-historical” but also “unethical and foolish”</w:t>
      </w:r>
      <w:r w:rsidR="00FD33CB"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&lt;EndNote&gt;&lt;Cite&gt;&lt;Author&gt;Dentith&lt;/Author&gt;&lt;Year&gt;2018&lt;/Year&gt;&lt;RecNum&gt;0&lt;/RecNum&gt;&lt;IDText&gt;The Psychologists’ Conspiracy Panic: They Seek to Cure Everyone&lt;/IDText&gt;&lt;Pages&gt;91&lt;/Pages&gt;&lt;DisplayText&gt;(Dentith and Basham 2018, 91)&lt;/DisplayText&gt;&lt;record&gt;&lt;titles&gt;&lt;title&gt;The Psychologists’ Conspiracy Panic: They Seek to Cure Everyone&lt;/title&gt;&lt;secondary-title&gt;Taking Conspiracy Theories Seriously&lt;/secondary-title&gt;&lt;/titles&gt;&lt;pages&gt;79-93&lt;/pages&gt;&lt;contributors&gt;&lt;authors&gt;&lt;author&gt;Dentith, M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format="utc"&gt;1623164195&lt;/last-updated-date&gt;&lt;contributors&gt;&lt;secondary-authors&gt;&lt;author&gt;Dentith,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(Dentith and Basham 2018, 91)</w:t>
      </w:r>
      <w:r w:rsidR="00EC0D9A" w:rsidRPr="001569B0">
        <w:rPr>
          <w:rFonts w:ascii="Times New Roman" w:hAnsi="Times New Roman" w:cs="Times New Roman"/>
          <w:sz w:val="24"/>
          <w:szCs w:val="24"/>
          <w:lang w:val="en-US"/>
        </w:rPr>
        <w:fldChar w:fldCharType="end"/>
      </w:r>
      <w:r w:rsidR="00FD33CB" w:rsidRPr="001569B0">
        <w:rPr>
          <w:rFonts w:ascii="Times New Roman" w:hAnsi="Times New Roman" w:cs="Times New Roman"/>
          <w:sz w:val="24"/>
          <w:szCs w:val="24"/>
          <w:lang w:val="en-US"/>
        </w:rPr>
        <w:t>.</w:t>
      </w:r>
      <w:r w:rsidR="00D3693D" w:rsidRPr="001569B0">
        <w:rPr>
          <w:rStyle w:val="EndnoteReference"/>
          <w:rFonts w:ascii="Times New Roman" w:hAnsi="Times New Roman" w:cs="Times New Roman"/>
          <w:sz w:val="24"/>
          <w:szCs w:val="24"/>
          <w:lang w:val="en-US"/>
        </w:rPr>
        <w:endnoteReference w:id="1"/>
      </w:r>
      <w:r w:rsidR="00D3693D" w:rsidRPr="001569B0">
        <w:rPr>
          <w:rFonts w:ascii="Times New Roman" w:hAnsi="Times New Roman" w:cs="Times New Roman"/>
          <w:sz w:val="24"/>
          <w:szCs w:val="24"/>
          <w:lang w:val="en-US"/>
        </w:rPr>
        <w:t xml:space="preserve"> In this paper, however, I feel obliged to </w:t>
      </w:r>
      <w:r w:rsidR="00706521" w:rsidRPr="001569B0">
        <w:rPr>
          <w:rFonts w:ascii="Times New Roman" w:hAnsi="Times New Roman" w:cs="Times New Roman"/>
          <w:sz w:val="24"/>
          <w:szCs w:val="24"/>
          <w:lang w:val="en-US"/>
        </w:rPr>
        <w:t xml:space="preserve">revisit </w:t>
      </w:r>
      <w:r w:rsidR="00D40C59" w:rsidRPr="001569B0">
        <w:rPr>
          <w:rFonts w:ascii="Times New Roman" w:hAnsi="Times New Roman" w:cs="Times New Roman"/>
          <w:sz w:val="24"/>
          <w:szCs w:val="24"/>
          <w:lang w:val="en-US"/>
        </w:rPr>
        <w:t xml:space="preserve">this </w:t>
      </w:r>
      <w:r w:rsidR="00D3693D" w:rsidRPr="001569B0">
        <w:rPr>
          <w:rFonts w:ascii="Times New Roman" w:hAnsi="Times New Roman" w:cs="Times New Roman"/>
          <w:sz w:val="24"/>
          <w:szCs w:val="24"/>
          <w:lang w:val="en-US"/>
        </w:rPr>
        <w:t>generali</w:t>
      </w:r>
      <w:r w:rsidR="00D40C59" w:rsidRPr="001569B0">
        <w:rPr>
          <w:rFonts w:ascii="Times New Roman" w:hAnsi="Times New Roman" w:cs="Times New Roman"/>
          <w:sz w:val="24"/>
          <w:szCs w:val="24"/>
          <w:lang w:val="en-US"/>
        </w:rPr>
        <w:t>zed suspicion towards CT</w:t>
      </w:r>
      <w:r w:rsidR="00B244A6">
        <w:rPr>
          <w:rFonts w:ascii="Times New Roman" w:hAnsi="Times New Roman" w:cs="Times New Roman"/>
          <w:sz w:val="24"/>
          <w:szCs w:val="24"/>
          <w:lang w:val="en-US"/>
        </w:rPr>
        <w:t>s</w:t>
      </w:r>
      <w:r w:rsidR="00D3693D" w:rsidRPr="001569B0">
        <w:rPr>
          <w:rFonts w:ascii="Times New Roman" w:hAnsi="Times New Roman" w:cs="Times New Roman"/>
          <w:sz w:val="24"/>
          <w:szCs w:val="24"/>
          <w:lang w:val="en-US"/>
        </w:rPr>
        <w:t>. In particular, I intend to rescue the widespread intuition</w:t>
      </w:r>
      <w:r w:rsidR="00821459" w:rsidRPr="001569B0">
        <w:rPr>
          <w:rFonts w:ascii="Times New Roman" w:hAnsi="Times New Roman" w:cs="Times New Roman"/>
          <w:sz w:val="24"/>
          <w:szCs w:val="24"/>
          <w:lang w:val="en-US"/>
        </w:rPr>
        <w:t>s</w:t>
      </w:r>
      <w:r w:rsidR="00D3693D" w:rsidRPr="001569B0">
        <w:rPr>
          <w:rFonts w:ascii="Times New Roman" w:hAnsi="Times New Roman" w:cs="Times New Roman"/>
          <w:sz w:val="24"/>
          <w:szCs w:val="24"/>
          <w:lang w:val="en-US"/>
        </w:rPr>
        <w:t xml:space="preserve"> </w:t>
      </w:r>
      <w:r w:rsidR="00261082" w:rsidRPr="001569B0">
        <w:rPr>
          <w:rFonts w:ascii="Times New Roman" w:hAnsi="Times New Roman" w:cs="Times New Roman"/>
          <w:sz w:val="24"/>
          <w:szCs w:val="24"/>
          <w:lang w:val="en-US"/>
        </w:rPr>
        <w:t>under</w:t>
      </w:r>
      <w:r w:rsidR="00261082">
        <w:rPr>
          <w:rFonts w:ascii="Times New Roman" w:hAnsi="Times New Roman" w:cs="Times New Roman"/>
          <w:sz w:val="24"/>
          <w:szCs w:val="24"/>
          <w:lang w:val="en-US"/>
        </w:rPr>
        <w:t>girdi</w:t>
      </w:r>
      <w:r w:rsidR="00261082" w:rsidRPr="001569B0">
        <w:rPr>
          <w:rFonts w:ascii="Times New Roman" w:hAnsi="Times New Roman" w:cs="Times New Roman"/>
          <w:sz w:val="24"/>
          <w:szCs w:val="24"/>
          <w:lang w:val="en-US"/>
        </w:rPr>
        <w:t xml:space="preserve">ng </w:t>
      </w:r>
      <w:r w:rsidR="00D3693D" w:rsidRPr="001569B0">
        <w:rPr>
          <w:rFonts w:ascii="Times New Roman" w:hAnsi="Times New Roman" w:cs="Times New Roman"/>
          <w:sz w:val="24"/>
          <w:szCs w:val="24"/>
          <w:lang w:val="en-US"/>
        </w:rPr>
        <w:t xml:space="preserve">the pejorative </w:t>
      </w:r>
      <w:r w:rsidR="008C3322">
        <w:rPr>
          <w:rFonts w:ascii="Times New Roman" w:hAnsi="Times New Roman" w:cs="Times New Roman"/>
          <w:sz w:val="24"/>
          <w:szCs w:val="24"/>
          <w:lang w:val="en-US"/>
        </w:rPr>
        <w:t xml:space="preserve">meaning </w:t>
      </w:r>
      <w:r w:rsidR="00D3693D" w:rsidRPr="001569B0">
        <w:rPr>
          <w:rFonts w:ascii="Times New Roman" w:hAnsi="Times New Roman" w:cs="Times New Roman"/>
          <w:sz w:val="24"/>
          <w:szCs w:val="24"/>
          <w:lang w:val="en-US"/>
        </w:rPr>
        <w:t xml:space="preserve">of </w:t>
      </w:r>
      <w:r w:rsidR="00821459" w:rsidRPr="001569B0">
        <w:rPr>
          <w:rFonts w:ascii="Times New Roman" w:hAnsi="Times New Roman" w:cs="Times New Roman"/>
          <w:sz w:val="24"/>
          <w:szCs w:val="24"/>
          <w:lang w:val="en-US"/>
        </w:rPr>
        <w:t>“</w:t>
      </w:r>
      <w:r w:rsidR="005509A5" w:rsidRPr="001569B0">
        <w:rPr>
          <w:rFonts w:ascii="Times New Roman" w:hAnsi="Times New Roman" w:cs="Times New Roman"/>
          <w:sz w:val="24"/>
          <w:szCs w:val="24"/>
          <w:lang w:val="en-US"/>
        </w:rPr>
        <w:t>conspiracy theor</w:t>
      </w:r>
      <w:r w:rsidR="00147690" w:rsidRPr="001569B0">
        <w:rPr>
          <w:rFonts w:ascii="Times New Roman" w:hAnsi="Times New Roman" w:cs="Times New Roman"/>
          <w:sz w:val="24"/>
          <w:szCs w:val="24"/>
          <w:lang w:val="en-US"/>
        </w:rPr>
        <w:t>y</w:t>
      </w:r>
      <w:r w:rsidR="00821459" w:rsidRPr="001569B0">
        <w:rPr>
          <w:rFonts w:ascii="Times New Roman" w:hAnsi="Times New Roman" w:cs="Times New Roman"/>
          <w:sz w:val="24"/>
          <w:szCs w:val="24"/>
          <w:lang w:val="en-US"/>
        </w:rPr>
        <w:t xml:space="preserve">” </w:t>
      </w:r>
      <w:r w:rsidR="00D3693D" w:rsidRPr="001569B0">
        <w:rPr>
          <w:rFonts w:ascii="Times New Roman" w:hAnsi="Times New Roman" w:cs="Times New Roman"/>
          <w:sz w:val="24"/>
          <w:szCs w:val="24"/>
          <w:lang w:val="en-US"/>
        </w:rPr>
        <w:t xml:space="preserve">and its derogatory use in the public arena. </w:t>
      </w:r>
      <w:r w:rsidR="00E905F7" w:rsidRPr="001569B0">
        <w:rPr>
          <w:rFonts w:ascii="Times New Roman" w:hAnsi="Times New Roman" w:cs="Times New Roman"/>
          <w:sz w:val="24"/>
          <w:szCs w:val="24"/>
          <w:lang w:val="en-US"/>
        </w:rPr>
        <w:t xml:space="preserve">Even though </w:t>
      </w:r>
      <w:r w:rsidR="00D3693D" w:rsidRPr="001569B0">
        <w:rPr>
          <w:rFonts w:ascii="Times New Roman" w:hAnsi="Times New Roman" w:cs="Times New Roman"/>
          <w:sz w:val="24"/>
          <w:szCs w:val="24"/>
          <w:lang w:val="en-US"/>
        </w:rPr>
        <w:t xml:space="preserve">conspiracies really do occur and a blanket dismissal of all </w:t>
      </w:r>
      <w:r w:rsidR="005B3CD9" w:rsidRPr="001569B0">
        <w:rPr>
          <w:rFonts w:ascii="Times New Roman" w:hAnsi="Times New Roman" w:cs="Times New Roman"/>
          <w:sz w:val="24"/>
          <w:szCs w:val="24"/>
          <w:lang w:val="en-US"/>
        </w:rPr>
        <w:t xml:space="preserve">explanations </w:t>
      </w:r>
      <w:r w:rsidR="00D3693D" w:rsidRPr="001569B0">
        <w:rPr>
          <w:rFonts w:ascii="Times New Roman" w:hAnsi="Times New Roman" w:cs="Times New Roman"/>
          <w:sz w:val="24"/>
          <w:szCs w:val="24"/>
          <w:lang w:val="en-US"/>
        </w:rPr>
        <w:t xml:space="preserve">involving conspiracies would be as irrational as the must lurid conspiratorial </w:t>
      </w:r>
      <w:r w:rsidR="00443A16" w:rsidRPr="001569B0">
        <w:rPr>
          <w:rFonts w:ascii="Times New Roman" w:hAnsi="Times New Roman" w:cs="Times New Roman"/>
          <w:sz w:val="24"/>
          <w:szCs w:val="24"/>
          <w:lang w:val="en-US"/>
        </w:rPr>
        <w:t>f</w:t>
      </w:r>
      <w:r w:rsidR="00D3693D" w:rsidRPr="001569B0">
        <w:rPr>
          <w:rFonts w:ascii="Times New Roman" w:hAnsi="Times New Roman" w:cs="Times New Roman"/>
          <w:sz w:val="24"/>
          <w:szCs w:val="24"/>
          <w:lang w:val="en-US"/>
        </w:rPr>
        <w:t xml:space="preserve">antasy, I hope to show that a </w:t>
      </w:r>
      <w:r w:rsidR="00D3693D" w:rsidRPr="001569B0">
        <w:rPr>
          <w:rFonts w:ascii="Times New Roman" w:hAnsi="Times New Roman" w:cs="Times New Roman"/>
          <w:i/>
          <w:iCs/>
          <w:sz w:val="24"/>
          <w:szCs w:val="24"/>
          <w:lang w:val="en-US"/>
        </w:rPr>
        <w:t>prima facie</w:t>
      </w:r>
      <w:r w:rsidR="00D3693D" w:rsidRPr="001569B0">
        <w:rPr>
          <w:rFonts w:ascii="Times New Roman" w:hAnsi="Times New Roman" w:cs="Times New Roman"/>
          <w:sz w:val="24"/>
          <w:szCs w:val="24"/>
          <w:lang w:val="en-US"/>
        </w:rPr>
        <w:t xml:space="preserve"> suspicion of CTs</w:t>
      </w:r>
      <w:r w:rsidR="005B3CD9" w:rsidRPr="001569B0">
        <w:rPr>
          <w:rFonts w:ascii="Times New Roman" w:hAnsi="Times New Roman" w:cs="Times New Roman"/>
          <w:sz w:val="24"/>
          <w:szCs w:val="24"/>
          <w:lang w:val="en-US"/>
        </w:rPr>
        <w:t>, suitabl</w:t>
      </w:r>
      <w:r w:rsidR="00A103A1" w:rsidRPr="001569B0">
        <w:rPr>
          <w:rFonts w:ascii="Times New Roman" w:hAnsi="Times New Roman" w:cs="Times New Roman"/>
          <w:sz w:val="24"/>
          <w:szCs w:val="24"/>
          <w:lang w:val="en-US"/>
        </w:rPr>
        <w:t>y</w:t>
      </w:r>
      <w:r w:rsidR="005B3CD9" w:rsidRPr="001569B0">
        <w:rPr>
          <w:rFonts w:ascii="Times New Roman" w:hAnsi="Times New Roman" w:cs="Times New Roman"/>
          <w:sz w:val="24"/>
          <w:szCs w:val="24"/>
          <w:lang w:val="en-US"/>
        </w:rPr>
        <w:t xml:space="preserve"> defined,</w:t>
      </w:r>
      <w:r w:rsidR="00D3693D" w:rsidRPr="001569B0">
        <w:rPr>
          <w:rFonts w:ascii="Times New Roman" w:hAnsi="Times New Roman" w:cs="Times New Roman"/>
          <w:sz w:val="24"/>
          <w:szCs w:val="24"/>
          <w:lang w:val="en-US"/>
        </w:rPr>
        <w:t xml:space="preserve"> is indeed </w:t>
      </w:r>
      <w:r w:rsidR="00E861AC">
        <w:rPr>
          <w:rFonts w:ascii="Times New Roman" w:hAnsi="Times New Roman" w:cs="Times New Roman"/>
          <w:sz w:val="24"/>
          <w:szCs w:val="24"/>
          <w:lang w:val="en-US"/>
        </w:rPr>
        <w:t xml:space="preserve">epistemically </w:t>
      </w:r>
      <w:r w:rsidR="00D3693D" w:rsidRPr="001569B0">
        <w:rPr>
          <w:rFonts w:ascii="Times New Roman" w:hAnsi="Times New Roman" w:cs="Times New Roman"/>
          <w:sz w:val="24"/>
          <w:szCs w:val="24"/>
          <w:lang w:val="en-US"/>
        </w:rPr>
        <w:t>justified.</w:t>
      </w:r>
    </w:p>
    <w:p w14:paraId="3CD5518A" w14:textId="433242F4" w:rsidR="00D3693D" w:rsidRPr="001569B0" w:rsidRDefault="00D3693D"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The structure of this paper is as follows. First, I </w:t>
      </w:r>
      <w:r w:rsidR="007C0E61">
        <w:rPr>
          <w:rFonts w:ascii="Times New Roman" w:hAnsi="Times New Roman" w:cs="Times New Roman"/>
          <w:sz w:val="24"/>
          <w:szCs w:val="24"/>
          <w:lang w:val="en-US"/>
        </w:rPr>
        <w:t>examine</w:t>
      </w:r>
      <w:r w:rsidRPr="001569B0">
        <w:rPr>
          <w:rFonts w:ascii="Times New Roman" w:hAnsi="Times New Roman" w:cs="Times New Roman"/>
          <w:sz w:val="24"/>
          <w:szCs w:val="24"/>
          <w:lang w:val="en-US"/>
        </w:rPr>
        <w:t xml:space="preserve"> </w:t>
      </w:r>
      <w:r w:rsidR="0040766B" w:rsidRPr="001569B0">
        <w:rPr>
          <w:rFonts w:ascii="Times New Roman" w:hAnsi="Times New Roman" w:cs="Times New Roman"/>
          <w:sz w:val="24"/>
          <w:szCs w:val="24"/>
          <w:lang w:val="en-US"/>
        </w:rPr>
        <w:t>different conceptual strategies for defining “</w:t>
      </w:r>
      <w:r w:rsidRPr="001569B0">
        <w:rPr>
          <w:rFonts w:ascii="Times New Roman" w:hAnsi="Times New Roman" w:cs="Times New Roman"/>
          <w:sz w:val="24"/>
          <w:szCs w:val="24"/>
          <w:lang w:val="en-US"/>
        </w:rPr>
        <w:t>conspiracy theory</w:t>
      </w:r>
      <w:r w:rsidR="0040766B" w:rsidRPr="001569B0">
        <w:rPr>
          <w:rFonts w:ascii="Times New Roman" w:hAnsi="Times New Roman" w:cs="Times New Roman"/>
          <w:sz w:val="24"/>
          <w:szCs w:val="24"/>
          <w:lang w:val="en-US"/>
        </w:rPr>
        <w:t>”</w:t>
      </w:r>
      <w:r w:rsidR="00A103A1" w:rsidRPr="001569B0">
        <w:rPr>
          <w:rFonts w:ascii="Times New Roman" w:hAnsi="Times New Roman" w:cs="Times New Roman"/>
          <w:sz w:val="24"/>
          <w:szCs w:val="24"/>
          <w:lang w:val="en-US"/>
        </w:rPr>
        <w:t xml:space="preserve"> (narrow vs. broad, neutral vs. pejorative)</w:t>
      </w:r>
      <w:r w:rsidRPr="001569B0">
        <w:rPr>
          <w:rFonts w:ascii="Times New Roman" w:hAnsi="Times New Roman" w:cs="Times New Roman"/>
          <w:sz w:val="24"/>
          <w:szCs w:val="24"/>
          <w:lang w:val="en-US"/>
        </w:rPr>
        <w:t xml:space="preserve">, drawing </w:t>
      </w:r>
      <w:r w:rsidR="00A103A1" w:rsidRPr="001569B0">
        <w:rPr>
          <w:rFonts w:ascii="Times New Roman" w:hAnsi="Times New Roman" w:cs="Times New Roman"/>
          <w:sz w:val="24"/>
          <w:szCs w:val="24"/>
          <w:lang w:val="en-US"/>
        </w:rPr>
        <w:t xml:space="preserve">some instructive </w:t>
      </w:r>
      <w:r w:rsidRPr="001569B0">
        <w:rPr>
          <w:rFonts w:ascii="Times New Roman" w:hAnsi="Times New Roman" w:cs="Times New Roman"/>
          <w:sz w:val="24"/>
          <w:szCs w:val="24"/>
          <w:lang w:val="en-US"/>
        </w:rPr>
        <w:t xml:space="preserve">parallels with the traditional demarcation problem (sections </w:t>
      </w:r>
      <w:r w:rsidR="00D4684F">
        <w:rPr>
          <w:rFonts w:ascii="Times New Roman" w:hAnsi="Times New Roman" w:cs="Times New Roman"/>
          <w:sz w:val="24"/>
          <w:szCs w:val="24"/>
          <w:lang w:val="en-US"/>
        </w:rPr>
        <w:fldChar w:fldCharType="begin"/>
      </w:r>
      <w:r w:rsidR="00D4684F">
        <w:rPr>
          <w:rFonts w:ascii="Times New Roman" w:hAnsi="Times New Roman" w:cs="Times New Roman"/>
          <w:sz w:val="24"/>
          <w:szCs w:val="24"/>
          <w:lang w:val="en-US"/>
        </w:rPr>
        <w:instrText xml:space="preserve"> REF _Ref110863021 \r \h </w:instrText>
      </w:r>
      <w:r w:rsidR="00D4684F">
        <w:rPr>
          <w:rFonts w:ascii="Times New Roman" w:hAnsi="Times New Roman" w:cs="Times New Roman"/>
          <w:sz w:val="24"/>
          <w:szCs w:val="24"/>
          <w:lang w:val="en-US"/>
        </w:rPr>
      </w:r>
      <w:r w:rsidR="00D4684F">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2.1</w:t>
      </w:r>
      <w:r w:rsidR="00D4684F">
        <w:rPr>
          <w:rFonts w:ascii="Times New Roman" w:hAnsi="Times New Roman" w:cs="Times New Roman"/>
          <w:sz w:val="24"/>
          <w:szCs w:val="24"/>
          <w:lang w:val="en-US"/>
        </w:rPr>
        <w:fldChar w:fldCharType="end"/>
      </w:r>
      <w:r w:rsidR="00D4684F">
        <w:rPr>
          <w:rFonts w:ascii="Times New Roman" w:hAnsi="Times New Roman" w:cs="Times New Roman"/>
          <w:sz w:val="24"/>
          <w:szCs w:val="24"/>
          <w:lang w:val="en-US"/>
        </w:rPr>
        <w:t xml:space="preserve"> </w:t>
      </w:r>
      <w:r w:rsidR="006D35D1" w:rsidRPr="00BA2253">
        <w:rPr>
          <w:rFonts w:ascii="Times New Roman" w:hAnsi="Times New Roman" w:cs="Times New Roman"/>
          <w:sz w:val="24"/>
          <w:szCs w:val="24"/>
          <w:lang w:val="en-US"/>
        </w:rPr>
        <w:t>and</w:t>
      </w:r>
      <w:r w:rsidR="0040766B" w:rsidRPr="00BA2253">
        <w:rPr>
          <w:rFonts w:ascii="Times New Roman" w:hAnsi="Times New Roman" w:cs="Times New Roman"/>
          <w:sz w:val="24"/>
          <w:szCs w:val="24"/>
          <w:lang w:val="en-US"/>
        </w:rPr>
        <w:t xml:space="preserve"> </w:t>
      </w:r>
      <w:r w:rsidR="002F6637" w:rsidRPr="001569B0">
        <w:rPr>
          <w:rFonts w:ascii="Times New Roman" w:hAnsi="Times New Roman" w:cs="Times New Roman"/>
          <w:sz w:val="24"/>
          <w:szCs w:val="24"/>
          <w:lang w:val="en-US"/>
        </w:rPr>
        <w:fldChar w:fldCharType="begin"/>
      </w:r>
      <w:r w:rsidR="002F6637" w:rsidRPr="00BA2253">
        <w:rPr>
          <w:rFonts w:ascii="Times New Roman" w:hAnsi="Times New Roman" w:cs="Times New Roman"/>
          <w:sz w:val="24"/>
          <w:szCs w:val="24"/>
          <w:lang w:val="en-US"/>
        </w:rPr>
        <w:instrText xml:space="preserve"> REF _Ref95398427 \r \h </w:instrText>
      </w:r>
      <w:r w:rsidR="00D6278B" w:rsidRPr="00BA2253">
        <w:rPr>
          <w:rFonts w:ascii="Times New Roman" w:hAnsi="Times New Roman" w:cs="Times New Roman"/>
          <w:sz w:val="24"/>
          <w:szCs w:val="24"/>
          <w:lang w:val="en-US"/>
        </w:rPr>
        <w:instrText xml:space="preserve"> \* MERGEFORMAT </w:instrText>
      </w:r>
      <w:r w:rsidR="002F6637" w:rsidRPr="001569B0">
        <w:rPr>
          <w:rFonts w:ascii="Times New Roman" w:hAnsi="Times New Roman" w:cs="Times New Roman"/>
          <w:sz w:val="24"/>
          <w:szCs w:val="24"/>
          <w:lang w:val="en-US"/>
        </w:rPr>
      </w:r>
      <w:r w:rsidR="002F6637" w:rsidRPr="001569B0">
        <w:rPr>
          <w:rFonts w:ascii="Times New Roman" w:hAnsi="Times New Roman" w:cs="Times New Roman"/>
          <w:sz w:val="24"/>
          <w:szCs w:val="24"/>
          <w:lang w:val="en-US"/>
        </w:rPr>
        <w:fldChar w:fldCharType="separate"/>
      </w:r>
      <w:r w:rsidR="000B206A" w:rsidRPr="00BA2253">
        <w:rPr>
          <w:rFonts w:ascii="Times New Roman" w:hAnsi="Times New Roman" w:cs="Times New Roman"/>
          <w:sz w:val="24"/>
          <w:szCs w:val="24"/>
          <w:lang w:val="en-US"/>
        </w:rPr>
        <w:t>2.2</w:t>
      </w:r>
      <w:r w:rsidR="002F6637" w:rsidRPr="001569B0">
        <w:rPr>
          <w:rFonts w:ascii="Times New Roman" w:hAnsi="Times New Roman" w:cs="Times New Roman"/>
          <w:sz w:val="24"/>
          <w:szCs w:val="24"/>
          <w:lang w:val="en-US"/>
        </w:rPr>
        <w:fldChar w:fldCharType="end"/>
      </w:r>
      <w:r w:rsidRPr="00BA2253">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Next, drawing on </w:t>
      </w:r>
      <w:r w:rsidR="0040766B" w:rsidRPr="001569B0">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 xml:space="preserve">deep asymmetry between causes and effects in the </w:t>
      </w:r>
      <w:r w:rsidR="0040766B" w:rsidRPr="001569B0">
        <w:rPr>
          <w:rFonts w:ascii="Times New Roman" w:hAnsi="Times New Roman" w:cs="Times New Roman"/>
          <w:sz w:val="24"/>
          <w:szCs w:val="24"/>
          <w:lang w:val="en-US"/>
        </w:rPr>
        <w:t>natural world</w:t>
      </w:r>
      <w:r w:rsidRPr="001569B0">
        <w:rPr>
          <w:rFonts w:ascii="Times New Roman" w:hAnsi="Times New Roman" w:cs="Times New Roman"/>
          <w:sz w:val="24"/>
          <w:szCs w:val="24"/>
          <w:lang w:val="en-US"/>
        </w:rPr>
        <w:t xml:space="preserve">, I try to pinpoint exactly where legitimate theorizing about possible conspiracies ends and where we enter the realm of </w:t>
      </w:r>
      <w:r w:rsidR="00795365" w:rsidRPr="001569B0">
        <w:rPr>
          <w:rFonts w:ascii="Times New Roman" w:hAnsi="Times New Roman" w:cs="Times New Roman"/>
          <w:sz w:val="24"/>
          <w:szCs w:val="24"/>
          <w:lang w:val="en-US"/>
        </w:rPr>
        <w:t xml:space="preserve">deficient </w:t>
      </w:r>
      <w:r w:rsidRPr="001569B0">
        <w:rPr>
          <w:rFonts w:ascii="Times New Roman" w:hAnsi="Times New Roman" w:cs="Times New Roman"/>
          <w:sz w:val="24"/>
          <w:szCs w:val="24"/>
          <w:lang w:val="en-US"/>
        </w:rPr>
        <w:t>CTs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_Ref55318491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3.1</w:t>
      </w:r>
      <w:r w:rsidRPr="001569B0">
        <w:rPr>
          <w:rFonts w:ascii="Times New Roman" w:hAnsi="Times New Roman" w:cs="Times New Roman"/>
          <w:sz w:val="24"/>
          <w:szCs w:val="24"/>
          <w:lang w:val="en-US"/>
        </w:rPr>
        <w:fldChar w:fldCharType="end"/>
      </w:r>
      <w:r w:rsidR="006D35D1" w:rsidRPr="001569B0">
        <w:rPr>
          <w:rFonts w:ascii="Times New Roman" w:hAnsi="Times New Roman" w:cs="Times New Roman"/>
          <w:sz w:val="24"/>
          <w:szCs w:val="24"/>
          <w:lang w:val="en-US"/>
        </w:rPr>
        <w:t xml:space="preserve"> and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_Ref40459493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section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_Ref41927994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 analyze CTs as the epistemic equivalent of a black hole, in which unwary truth-seekers </w:t>
      </w:r>
      <w:r w:rsidR="008B238F" w:rsidRPr="001569B0">
        <w:rPr>
          <w:rFonts w:ascii="Times New Roman" w:hAnsi="Times New Roman" w:cs="Times New Roman"/>
          <w:sz w:val="24"/>
          <w:szCs w:val="24"/>
          <w:lang w:val="en-US"/>
        </w:rPr>
        <w:t xml:space="preserve">are </w:t>
      </w:r>
      <w:r w:rsidRPr="001569B0">
        <w:rPr>
          <w:rFonts w:ascii="Times New Roman" w:hAnsi="Times New Roman" w:cs="Times New Roman"/>
          <w:sz w:val="24"/>
          <w:szCs w:val="24"/>
          <w:lang w:val="en-US"/>
        </w:rPr>
        <w:t>swallowed up, never to be seen again. Building further on these points, I present a simple and generic recipe for fabricating novel CTs about any given historical event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_Ref64561615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r w:rsidR="00F379A1">
        <w:rPr>
          <w:rFonts w:ascii="Times New Roman" w:hAnsi="Times New Roman" w:cs="Times New Roman"/>
          <w:sz w:val="24"/>
          <w:szCs w:val="24"/>
          <w:lang w:val="en-US"/>
        </w:rPr>
        <w:t>. This</w:t>
      </w:r>
      <w:r w:rsidR="00CB3F35">
        <w:rPr>
          <w:rFonts w:ascii="Times New Roman" w:hAnsi="Times New Roman" w:cs="Times New Roman"/>
          <w:sz w:val="24"/>
          <w:szCs w:val="24"/>
          <w:lang w:val="en-US"/>
        </w:rPr>
        <w:t xml:space="preserve"> </w:t>
      </w:r>
      <w:r w:rsidR="00F379A1">
        <w:rPr>
          <w:rFonts w:ascii="Times New Roman" w:hAnsi="Times New Roman" w:cs="Times New Roman"/>
          <w:sz w:val="24"/>
          <w:szCs w:val="24"/>
          <w:lang w:val="en-US"/>
        </w:rPr>
        <w:t xml:space="preserve">recipe </w:t>
      </w:r>
      <w:r w:rsidRPr="001569B0">
        <w:rPr>
          <w:rFonts w:ascii="Times New Roman" w:hAnsi="Times New Roman" w:cs="Times New Roman"/>
          <w:sz w:val="24"/>
          <w:szCs w:val="24"/>
          <w:lang w:val="en-US"/>
        </w:rPr>
        <w:t>show</w:t>
      </w:r>
      <w:r w:rsidR="00F379A1">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that, unlike legitimate accounts of genuine conspiracies, CTs are radically underdetermined by </w:t>
      </w:r>
      <w:r w:rsidR="00056A40">
        <w:rPr>
          <w:rFonts w:ascii="Times New Roman" w:hAnsi="Times New Roman" w:cs="Times New Roman"/>
          <w:sz w:val="24"/>
          <w:szCs w:val="24"/>
          <w:lang w:val="en-US"/>
        </w:rPr>
        <w:t xml:space="preserve">any </w:t>
      </w:r>
      <w:r w:rsidRPr="001569B0">
        <w:rPr>
          <w:rFonts w:ascii="Times New Roman" w:hAnsi="Times New Roman" w:cs="Times New Roman"/>
          <w:sz w:val="24"/>
          <w:szCs w:val="24"/>
          <w:lang w:val="en-US"/>
        </w:rPr>
        <w:t>available evidence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_Ref64561632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Finally, I show how my analysis undergirds the deeply evaluative </w:t>
      </w:r>
      <w:r w:rsidR="00056A40">
        <w:rPr>
          <w:rFonts w:ascii="Times New Roman" w:hAnsi="Times New Roman" w:cs="Times New Roman"/>
          <w:sz w:val="24"/>
          <w:szCs w:val="24"/>
          <w:lang w:val="en-US"/>
        </w:rPr>
        <w:t xml:space="preserve">meaning </w:t>
      </w:r>
      <w:r w:rsidRPr="001569B0">
        <w:rPr>
          <w:rFonts w:ascii="Times New Roman" w:hAnsi="Times New Roman" w:cs="Times New Roman"/>
          <w:sz w:val="24"/>
          <w:szCs w:val="24"/>
          <w:lang w:val="en-US"/>
        </w:rPr>
        <w:t xml:space="preserve">of </w:t>
      </w:r>
      <w:r w:rsidR="00056A40">
        <w:rPr>
          <w:rFonts w:ascii="Times New Roman" w:hAnsi="Times New Roman" w:cs="Times New Roman"/>
          <w:sz w:val="24"/>
          <w:szCs w:val="24"/>
          <w:lang w:val="en-US"/>
        </w:rPr>
        <w:t>“</w:t>
      </w:r>
      <w:r w:rsidRPr="001569B0">
        <w:rPr>
          <w:rFonts w:ascii="Times New Roman" w:hAnsi="Times New Roman" w:cs="Times New Roman"/>
          <w:sz w:val="24"/>
          <w:szCs w:val="24"/>
          <w:lang w:val="en-US"/>
        </w:rPr>
        <w:t>CT</w:t>
      </w:r>
      <w:r w:rsidR="00056A4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implicit in </w:t>
      </w:r>
      <w:r w:rsidR="008A62E2" w:rsidRPr="001569B0">
        <w:rPr>
          <w:rFonts w:ascii="Times New Roman" w:hAnsi="Times New Roman" w:cs="Times New Roman"/>
          <w:sz w:val="24"/>
          <w:szCs w:val="24"/>
          <w:lang w:val="en-US"/>
        </w:rPr>
        <w:t xml:space="preserve">common </w:t>
      </w:r>
      <w:r w:rsidRPr="001569B0">
        <w:rPr>
          <w:rFonts w:ascii="Times New Roman" w:hAnsi="Times New Roman" w:cs="Times New Roman"/>
          <w:sz w:val="24"/>
          <w:szCs w:val="24"/>
          <w:lang w:val="en-US"/>
        </w:rPr>
        <w:t xml:space="preserve">phrases like “That’s </w:t>
      </w:r>
      <w:r w:rsidRPr="001569B0">
        <w:rPr>
          <w:rFonts w:ascii="Times New Roman" w:hAnsi="Times New Roman" w:cs="Times New Roman"/>
          <w:i/>
          <w:iCs/>
          <w:sz w:val="24"/>
          <w:szCs w:val="24"/>
          <w:lang w:val="en-US"/>
        </w:rPr>
        <w:t>just</w:t>
      </w:r>
      <w:r w:rsidRPr="001569B0">
        <w:rPr>
          <w:rFonts w:ascii="Times New Roman" w:hAnsi="Times New Roman" w:cs="Times New Roman"/>
          <w:sz w:val="24"/>
          <w:szCs w:val="24"/>
          <w:lang w:val="en-US"/>
        </w:rPr>
        <w:t xml:space="preserve"> a conspiracy” and “I’m not a conspiracy theorist, but…” (</w:t>
      </w:r>
      <w:r w:rsidRPr="001569B0">
        <w:rPr>
          <w:rFonts w:ascii="Times New Roman" w:hAnsi="Times New Roman" w:cs="Times New Roman"/>
          <w:sz w:val="24"/>
          <w:szCs w:val="24"/>
          <w:lang w:val="en-US"/>
        </w:rPr>
        <w:fldChar w:fldCharType="begin"/>
      </w:r>
      <w:r w:rsidRPr="001569B0">
        <w:rPr>
          <w:rFonts w:ascii="Times New Roman" w:hAnsi="Times New Roman" w:cs="Times New Roman"/>
          <w:sz w:val="24"/>
          <w:szCs w:val="24"/>
          <w:lang w:val="en-US"/>
        </w:rPr>
        <w:instrText xml:space="preserve"> REF _Ref64561650 \r \h </w:instrText>
      </w:r>
      <w:r w:rsidR="00D6278B" w:rsidRPr="001569B0">
        <w:rPr>
          <w:rFonts w:ascii="Times New Roman" w:hAnsi="Times New Roman" w:cs="Times New Roman"/>
          <w:sz w:val="24"/>
          <w:szCs w:val="24"/>
          <w:lang w:val="en-US"/>
        </w:rPr>
        <w:instrText xml:space="preserve"> \* MERGEFORMAT </w:instrText>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10F4D565" w14:textId="3D41AD5B" w:rsidR="00D3693D" w:rsidRPr="001569B0" w:rsidRDefault="00F56089" w:rsidP="00AD3307">
      <w:pPr>
        <w:pStyle w:val="Heading1"/>
        <w:spacing w:line="360" w:lineRule="auto"/>
        <w:rPr>
          <w:rStyle w:val="Strong"/>
          <w:rFonts w:ascii="Times New Roman" w:hAnsi="Times New Roman" w:cs="Times New Roman"/>
          <w:sz w:val="24"/>
          <w:szCs w:val="24"/>
        </w:rPr>
      </w:pPr>
      <w:bookmarkStart w:id="2" w:name="_Toc64986612"/>
      <w:proofErr w:type="spellStart"/>
      <w:r w:rsidRPr="001569B0">
        <w:rPr>
          <w:rStyle w:val="Strong"/>
          <w:rFonts w:ascii="Times New Roman" w:hAnsi="Times New Roman" w:cs="Times New Roman"/>
          <w:sz w:val="24"/>
          <w:szCs w:val="24"/>
        </w:rPr>
        <w:t>Definitions</w:t>
      </w:r>
      <w:proofErr w:type="spellEnd"/>
      <w:r w:rsidRPr="001569B0">
        <w:rPr>
          <w:rStyle w:val="Strong"/>
          <w:rFonts w:ascii="Times New Roman" w:hAnsi="Times New Roman" w:cs="Times New Roman"/>
          <w:sz w:val="24"/>
          <w:szCs w:val="24"/>
        </w:rPr>
        <w:t xml:space="preserve"> of CT</w:t>
      </w:r>
      <w:bookmarkEnd w:id="2"/>
    </w:p>
    <w:p w14:paraId="4BD8D465" w14:textId="79D986DB" w:rsidR="00D3693D" w:rsidRPr="00004B21" w:rsidRDefault="00552DC6" w:rsidP="00AD3307">
      <w:pPr>
        <w:pStyle w:val="Heading2"/>
        <w:spacing w:line="360" w:lineRule="auto"/>
        <w:rPr>
          <w:rStyle w:val="Strong"/>
          <w:rFonts w:ascii="Times New Roman" w:hAnsi="Times New Roman" w:cs="Times New Roman"/>
          <w:b w:val="0"/>
          <w:bCs w:val="0"/>
          <w:i w:val="0"/>
          <w:iCs w:val="0"/>
          <w:sz w:val="24"/>
          <w:szCs w:val="24"/>
        </w:rPr>
      </w:pPr>
      <w:bookmarkStart w:id="3" w:name="_Ref110863021"/>
      <w:r w:rsidRPr="00C832FC">
        <w:rPr>
          <w:rStyle w:val="Strong"/>
          <w:rFonts w:ascii="Times New Roman" w:hAnsi="Times New Roman" w:cs="Times New Roman"/>
          <w:b w:val="0"/>
          <w:bCs w:val="0"/>
          <w:i w:val="0"/>
          <w:iCs w:val="0"/>
          <w:sz w:val="24"/>
          <w:szCs w:val="24"/>
        </w:rPr>
        <w:t xml:space="preserve">Neutral vs. </w:t>
      </w:r>
      <w:proofErr w:type="spellStart"/>
      <w:r w:rsidRPr="00C832FC">
        <w:rPr>
          <w:rStyle w:val="Strong"/>
          <w:rFonts w:ascii="Times New Roman" w:hAnsi="Times New Roman" w:cs="Times New Roman"/>
          <w:b w:val="0"/>
          <w:bCs w:val="0"/>
          <w:i w:val="0"/>
          <w:iCs w:val="0"/>
          <w:sz w:val="24"/>
          <w:szCs w:val="24"/>
        </w:rPr>
        <w:t>pejorative</w:t>
      </w:r>
      <w:proofErr w:type="spellEnd"/>
      <w:r w:rsidRPr="00C832FC">
        <w:rPr>
          <w:rStyle w:val="Strong"/>
          <w:rFonts w:ascii="Times New Roman" w:hAnsi="Times New Roman" w:cs="Times New Roman"/>
          <w:b w:val="0"/>
          <w:bCs w:val="0"/>
          <w:i w:val="0"/>
          <w:iCs w:val="0"/>
          <w:sz w:val="24"/>
          <w:szCs w:val="24"/>
        </w:rPr>
        <w:t xml:space="preserve"> </w:t>
      </w:r>
      <w:proofErr w:type="spellStart"/>
      <w:r w:rsidRPr="00C832FC">
        <w:rPr>
          <w:rStyle w:val="Strong"/>
          <w:rFonts w:ascii="Times New Roman" w:hAnsi="Times New Roman" w:cs="Times New Roman"/>
          <w:b w:val="0"/>
          <w:bCs w:val="0"/>
          <w:i w:val="0"/>
          <w:iCs w:val="0"/>
          <w:sz w:val="24"/>
          <w:szCs w:val="24"/>
        </w:rPr>
        <w:t>definitions</w:t>
      </w:r>
      <w:bookmarkEnd w:id="3"/>
      <w:proofErr w:type="spellEnd"/>
      <w:r w:rsidRPr="00C832FC">
        <w:rPr>
          <w:rStyle w:val="Strong"/>
          <w:rFonts w:ascii="Times New Roman" w:hAnsi="Times New Roman" w:cs="Times New Roman"/>
          <w:b w:val="0"/>
          <w:bCs w:val="0"/>
          <w:i w:val="0"/>
          <w:iCs w:val="0"/>
          <w:sz w:val="24"/>
          <w:szCs w:val="24"/>
        </w:rPr>
        <w:t xml:space="preserve"> </w:t>
      </w:r>
    </w:p>
    <w:p w14:paraId="2493762E" w14:textId="64102C45" w:rsidR="00CD33D7" w:rsidRPr="001569B0" w:rsidRDefault="000F41E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w:t>
      </w:r>
      <w:r w:rsidR="00CD33D7" w:rsidRPr="001569B0">
        <w:rPr>
          <w:rFonts w:ascii="Times New Roman" w:hAnsi="Times New Roman" w:cs="Times New Roman"/>
          <w:sz w:val="24"/>
          <w:szCs w:val="24"/>
          <w:lang w:val="en-US"/>
        </w:rPr>
        <w:t>the philosophical literature</w:t>
      </w:r>
      <w:r w:rsidRPr="001569B0">
        <w:rPr>
          <w:rFonts w:ascii="Times New Roman" w:hAnsi="Times New Roman" w:cs="Times New Roman"/>
          <w:sz w:val="24"/>
          <w:szCs w:val="24"/>
          <w:lang w:val="en-US"/>
        </w:rPr>
        <w:t xml:space="preserve"> around CTs, the distinction between </w:t>
      </w:r>
      <w:r w:rsidR="00CD33D7" w:rsidRPr="001569B0">
        <w:rPr>
          <w:rFonts w:ascii="Times New Roman" w:hAnsi="Times New Roman" w:cs="Times New Roman"/>
          <w:sz w:val="24"/>
          <w:szCs w:val="24"/>
          <w:lang w:val="en-US"/>
        </w:rPr>
        <w:t xml:space="preserve">“generalists” and “particularists” </w:t>
      </w:r>
      <w:r w:rsidRPr="001569B0">
        <w:rPr>
          <w:rFonts w:ascii="Times New Roman" w:hAnsi="Times New Roman" w:cs="Times New Roman"/>
          <w:sz w:val="24"/>
          <w:szCs w:val="24"/>
          <w:lang w:val="en-US"/>
        </w:rPr>
        <w:t xml:space="preserve">has </w:t>
      </w:r>
      <w:r w:rsidR="00B244A6">
        <w:rPr>
          <w:rFonts w:ascii="Times New Roman" w:hAnsi="Times New Roman" w:cs="Times New Roman"/>
          <w:sz w:val="24"/>
          <w:szCs w:val="24"/>
          <w:lang w:val="en-US"/>
        </w:rPr>
        <w:t xml:space="preserve">gained wide currency </w:t>
      </w:r>
      <w:r w:rsidR="00CD33D7" w:rsidRPr="001569B0">
        <w:rPr>
          <w:rFonts w:ascii="Times New Roman" w:hAnsi="Times New Roman" w:cs="Times New Roman"/>
          <w:sz w:val="24"/>
          <w:szCs w:val="24"/>
          <w:lang w:val="en-US"/>
        </w:rPr>
        <w:fldChar w:fldCharType="begin">
          <w:fldData xml:space="preserve">PEVuZE5vdGU+PENpdGU+PEF1dGhvcj5LZWVsZXk8L0F1dGhvcj48WWVhcj4yMDE4PC9ZZWFyPjxS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</w:fldData>
        </w:fldChar>
      </w:r>
      <w:r w:rsidR="00417B03">
        <w:rPr>
          <w:rFonts w:ascii="Times New Roman" w:hAnsi="Times New Roman" w:cs="Times New Roman"/>
          <w:sz w:val="24"/>
          <w:szCs w:val="24"/>
          <w:lang w:val="en-US"/>
        </w:rPr>
        <w:instrText xml:space="preserve"> ADDIN EN.CITE </w:instrText>
      </w:r>
      <w:r w:rsidR="00417B03">
        <w:rPr>
          <w:rFonts w:ascii="Times New Roman" w:hAnsi="Times New Roman" w:cs="Times New Roman"/>
          <w:sz w:val="24"/>
          <w:szCs w:val="24"/>
          <w:lang w:val="en-US"/>
        </w:rPr>
        <w:fldChar w:fldCharType="begin">
          <w:fldData xml:space="preserve">PEVuZE5vdGU+PENpdGU+PEF1dGhvcj5LZWVsZXk8L0F1dGhvcj48WWVhcj4yMDE4PC9ZZWFyPjxS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</w:fldData>
        </w:fldChar>
      </w:r>
      <w:r w:rsidR="00417B03">
        <w:rPr>
          <w:rFonts w:ascii="Times New Roman" w:hAnsi="Times New Roman" w:cs="Times New Roman"/>
          <w:sz w:val="24"/>
          <w:szCs w:val="24"/>
          <w:lang w:val="en-US"/>
        </w:rPr>
        <w:instrText xml:space="preserve"> ADDIN EN.CITE.DATA </w:instrText>
      </w:r>
      <w:r w:rsidR="00417B03">
        <w:rPr>
          <w:rFonts w:ascii="Times New Roman" w:hAnsi="Times New Roman" w:cs="Times New Roman"/>
          <w:sz w:val="24"/>
          <w:szCs w:val="24"/>
          <w:lang w:val="en-US"/>
        </w:rPr>
      </w:r>
      <w:r w:rsidR="00417B03">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r>
      <w:r w:rsidR="00CD33D7"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(Keeley 2018; Dentith 2018a, 2019, 2022; Harris 2018; Buenting and Taylor 2010)</w:t>
      </w:r>
      <w:r w:rsidR="00CD33D7" w:rsidRPr="001569B0">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w:t>
      </w:r>
      <w:r w:rsidR="00CA72CD" w:rsidRPr="001569B0">
        <w:rPr>
          <w:rFonts w:ascii="Times New Roman" w:hAnsi="Times New Roman" w:cs="Times New Roman"/>
          <w:sz w:val="24"/>
          <w:szCs w:val="24"/>
          <w:lang w:val="en-US"/>
        </w:rPr>
        <w:t xml:space="preserve">In </w:t>
      </w:r>
      <w:proofErr w:type="spellStart"/>
      <w:r w:rsidR="00CA72CD" w:rsidRPr="001569B0">
        <w:rPr>
          <w:rFonts w:ascii="Times New Roman" w:hAnsi="Times New Roman" w:cs="Times New Roman"/>
          <w:sz w:val="24"/>
          <w:szCs w:val="24"/>
          <w:lang w:val="en-US"/>
        </w:rPr>
        <w:t>Buenting</w:t>
      </w:r>
      <w:proofErr w:type="spellEnd"/>
      <w:r w:rsidR="00CA72CD" w:rsidRPr="001569B0">
        <w:rPr>
          <w:rFonts w:ascii="Times New Roman" w:hAnsi="Times New Roman" w:cs="Times New Roman"/>
          <w:sz w:val="24"/>
          <w:szCs w:val="24"/>
          <w:lang w:val="en-US"/>
        </w:rPr>
        <w:t xml:space="preserve"> </w:t>
      </w:r>
      <w:r w:rsidR="00A149CC" w:rsidRPr="00A149CC">
        <w:rPr>
          <w:rFonts w:ascii="Times New Roman" w:hAnsi="Times New Roman" w:cs="Times New Roman"/>
          <w:sz w:val="24"/>
          <w:szCs w:val="24"/>
          <w:lang w:val="en-US"/>
        </w:rPr>
        <w:t xml:space="preserve">&amp; Taylor’s </w:t>
      </w:r>
      <w:r w:rsidR="00A149CC">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ExcludeAuth="1"&gt;&lt;Author&gt;Buenting&lt;/Author&gt;&lt;Year&gt;2010&lt;/Year&gt;&lt;RecNum&gt;5534&lt;/RecNum&gt;&lt;IDText&gt;Conspiracy theories and fortuitous data&lt;/IDText&gt;&lt;DisplayText&gt;(2010)&lt;/DisplayText&gt;&lt;record&gt;&lt;rec-number&gt;5534&lt;/rec-number&gt;&lt;foreign-keys&gt;&lt;key app="EN" db-id="es9ttvsd1p2xatet5etpvexn02w99r5s0etd" timestamp="1602785653"&gt;5534&lt;/key&gt;&lt;/foreign-keys&gt;&lt;ref-type name="Journal Article"&gt;17&lt;/ref-type&gt;&lt;contributors&gt;&lt;authors&gt;&lt;author&gt;Buenting, Joel&lt;/author&gt;&lt;author&gt;Taylor, Jason&lt;/author&gt;&lt;/authors&gt;&lt;/contributors&gt;&lt;titles&gt;&lt;title&gt;Conspiracy theories and fortuitous data&lt;/title&gt;&lt;secondary-title&gt;Philosophy of the Social Sciences&lt;/secondary-title&gt;&lt;short-title&gt;Conspiracy theories and fortuitous data&lt;/short-title&gt;&lt;/titles&gt;&lt;periodical&gt;&lt;full-title&gt;Philosophy of the Social Sciences&lt;/full-title&gt;&lt;abbr-1&gt;Phil. Soc. Sci&lt;/abbr-1&gt;&lt;/periodical&gt;&lt;pages&gt;567-578&lt;/pages&gt;&lt;volume&gt;40&lt;/volume&gt;&lt;number&gt;4&lt;/number&gt;&lt;dates&gt;&lt;year&gt;2010&lt;/year&gt;&lt;/dates&gt;&lt;isbn&gt;0048-3931&lt;/isbn&gt;&lt;urls&gt;&lt;/urls&gt;&lt;/record&gt;&lt;/Cite&gt;&lt;/EndNote&gt;</w:instrText>
      </w:r>
      <w:r w:rsidR="00A149CC">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(2010)</w:t>
      </w:r>
      <w:r w:rsidR="00A149CC">
        <w:rPr>
          <w:rFonts w:ascii="Times New Roman" w:hAnsi="Times New Roman" w:cs="Times New Roman"/>
          <w:sz w:val="24"/>
          <w:szCs w:val="24"/>
          <w:lang w:val="en-US"/>
        </w:rPr>
        <w:fldChar w:fldCharType="end"/>
      </w:r>
      <w:r w:rsidR="00A149CC">
        <w:rPr>
          <w:rFonts w:ascii="Times New Roman" w:hAnsi="Times New Roman" w:cs="Times New Roman"/>
          <w:sz w:val="24"/>
          <w:szCs w:val="24"/>
          <w:lang w:val="en-US"/>
        </w:rPr>
        <w:t xml:space="preserve"> </w:t>
      </w:r>
      <w:r w:rsidR="00CA72CD" w:rsidRPr="001569B0">
        <w:rPr>
          <w:rFonts w:ascii="Times New Roman" w:hAnsi="Times New Roman" w:cs="Times New Roman"/>
          <w:sz w:val="24"/>
          <w:szCs w:val="24"/>
          <w:lang w:val="en-US"/>
        </w:rPr>
        <w:t>original definition, g</w:t>
      </w:r>
      <w:r w:rsidR="00CD33D7" w:rsidRPr="001569B0">
        <w:rPr>
          <w:rFonts w:ascii="Times New Roman" w:hAnsi="Times New Roman" w:cs="Times New Roman"/>
          <w:sz w:val="24"/>
          <w:szCs w:val="24"/>
          <w:lang w:val="en-US"/>
        </w:rPr>
        <w:t xml:space="preserve">eneralists believe that “the rationality of conspiracy theories can be assessed without considering particular conspiracy theories” and that “conspiratorial thinking </w:t>
      </w:r>
      <w:r w:rsidR="00CD33D7" w:rsidRPr="001569B0">
        <w:rPr>
          <w:rFonts w:ascii="Times New Roman" w:hAnsi="Times New Roman" w:cs="Times New Roman"/>
          <w:i/>
          <w:iCs/>
          <w:sz w:val="24"/>
          <w:szCs w:val="24"/>
          <w:lang w:val="en-US"/>
        </w:rPr>
        <w:t>qua</w:t>
      </w:r>
      <w:r w:rsidR="00CD33D7" w:rsidRPr="001569B0">
        <w:rPr>
          <w:rFonts w:ascii="Times New Roman" w:hAnsi="Times New Roman" w:cs="Times New Roman"/>
          <w:sz w:val="24"/>
          <w:szCs w:val="24"/>
          <w:lang w:val="en-US"/>
        </w:rPr>
        <w:t xml:space="preserve"> conspiracy thinking is itself irrational”</w:t>
      </w:r>
      <w:r w:rsidR="00A149CC">
        <w:rPr>
          <w:rFonts w:ascii="Times New Roman" w:hAnsi="Times New Roman" w:cs="Times New Roman"/>
          <w:sz w:val="24"/>
          <w:szCs w:val="24"/>
          <w:lang w:val="en-US"/>
        </w:rPr>
        <w:t xml:space="preserve"> </w:t>
      </w:r>
      <w:r w:rsidR="00A149CC">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ExcludeAuth="1"&gt;&lt;Author&gt;Buenting&lt;/Author&gt;&lt;Year&gt;2010&lt;/Year&gt;&lt;RecNum&gt;5534&lt;/RecNum&gt;&lt;IDText&gt;Conspiracy theories and fortuitous data&lt;/IDText&gt;&lt;Pages&gt;568&lt;/Pages&gt;&lt;DisplayText&gt;(2010, 568)&lt;/DisplayText&gt;&lt;record&gt;&lt;rec-number&gt;5534&lt;/rec-number&gt;&lt;foreign-keys&gt;&lt;key app="EN" db-id="es9ttvsd1p2xatet5etpvexn02w99r5s0etd" timestamp="1602785653"&gt;5534&lt;/key&gt;&lt;/foreign-keys&gt;&lt;ref-type name="Journal Article"&gt;17&lt;/ref-type&gt;&lt;contributors&gt;&lt;authors&gt;&lt;author&gt;Buenting, Joel&lt;/author&gt;&lt;author&gt;Taylor, Jason&lt;/author&gt;&lt;/authors&gt;&lt;/contributors&gt;&lt;titles&gt;&lt;title&gt;Conspiracy theories and fortuitous data&lt;/title&gt;&lt;secondary-title&gt;Philosophy of the Social Sciences&lt;/secondary-title&gt;&lt;short-title&gt;Conspiracy theories and fortuitous data&lt;/short-title&gt;&lt;/titles&gt;&lt;periodical&gt;&lt;full-title&gt;Philosophy of the Social Sciences&lt;/full-title&gt;&lt;abbr-1&gt;Phil. Soc. Sci&lt;/abbr-1&gt;&lt;/periodical&gt;&lt;pages&gt;567-578&lt;/pages&gt;&lt;volume&gt;40&lt;/volume&gt;&lt;number&gt;4&lt;/number&gt;&lt;dates&gt;&lt;year&gt;2010&lt;/year&gt;&lt;/dates&gt;&lt;isbn&gt;0048-3931&lt;/isbn&gt;&lt;urls&gt;&lt;/urls&gt;&lt;/record&gt;&lt;/Cite&gt;&lt;/EndNote&gt;</w:instrText>
      </w:r>
      <w:r w:rsidR="00A149CC">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(2010, 568)</w:t>
      </w:r>
      <w:r w:rsidR="00A149CC">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w:t>
      </w:r>
      <w:r w:rsidR="00CD33D7" w:rsidRPr="001569B0" w:rsidDel="00106868">
        <w:rPr>
          <w:rFonts w:ascii="Times New Roman" w:hAnsi="Times New Roman" w:cs="Times New Roman"/>
          <w:sz w:val="24"/>
          <w:szCs w:val="24"/>
          <w:lang w:val="en-US"/>
        </w:rPr>
        <w:t xml:space="preserve"> </w:t>
      </w:r>
      <w:r w:rsidR="00CD33D7" w:rsidRPr="001569B0">
        <w:rPr>
          <w:rFonts w:ascii="Times New Roman" w:hAnsi="Times New Roman" w:cs="Times New Roman"/>
          <w:sz w:val="24"/>
          <w:szCs w:val="24"/>
          <w:lang w:val="en-US"/>
        </w:rPr>
        <w:t xml:space="preserve">Conversely, particularists </w:t>
      </w:r>
      <w:r w:rsidR="00B11285">
        <w:rPr>
          <w:rFonts w:ascii="Times New Roman" w:hAnsi="Times New Roman" w:cs="Times New Roman"/>
          <w:sz w:val="24"/>
          <w:szCs w:val="24"/>
          <w:lang w:val="en-US"/>
        </w:rPr>
        <w:t>argue</w:t>
      </w:r>
      <w:r w:rsidR="00CD33D7" w:rsidRPr="001569B0">
        <w:rPr>
          <w:rFonts w:ascii="Times New Roman" w:hAnsi="Times New Roman" w:cs="Times New Roman"/>
          <w:sz w:val="24"/>
          <w:szCs w:val="24"/>
          <w:lang w:val="en-US"/>
        </w:rPr>
        <w:t xml:space="preserve"> that </w:t>
      </w:r>
      <w:r w:rsidR="001D13FA">
        <w:rPr>
          <w:rFonts w:ascii="Times New Roman" w:hAnsi="Times New Roman" w:cs="Times New Roman"/>
          <w:sz w:val="24"/>
          <w:szCs w:val="24"/>
          <w:lang w:val="en-US"/>
        </w:rPr>
        <w:t>“</w:t>
      </w:r>
      <w:r w:rsidR="001D13FA" w:rsidRPr="00C832FC">
        <w:rPr>
          <w:rFonts w:ascii="Times New Roman" w:hAnsi="Times New Roman" w:cs="Times New Roman"/>
          <w:sz w:val="24"/>
          <w:szCs w:val="24"/>
          <w:lang w:val="en-US"/>
        </w:rPr>
        <w:t>assessing the rationality of a conspiracy theory should be done on a case-by-case basis</w:t>
      </w:r>
      <w:r w:rsidR="001D13FA">
        <w:rPr>
          <w:rFonts w:ascii="Times New Roman" w:hAnsi="Times New Roman" w:cs="Times New Roman"/>
          <w:sz w:val="24"/>
          <w:szCs w:val="24"/>
          <w:lang w:val="en-US"/>
        </w:rPr>
        <w:t xml:space="preserve">” </w:t>
      </w:r>
      <w:r w:rsidR="001D13FA">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ExcludeAuth="1"&gt;&lt;Author&gt;Buenting&lt;/Author&gt;&lt;Year&gt;2010&lt;/Year&gt;&lt;RecNum&gt;5534&lt;/RecNum&gt;&lt;IDText&gt;Conspiracy theories and fortuitous data&lt;/IDText&gt;&lt;Pages&gt;570&lt;/Pages&gt;&lt;DisplayText&gt;(2010, 570)&lt;/DisplayText&gt;&lt;record&gt;&lt;rec-number&gt;5534&lt;/rec-number&gt;&lt;foreign-keys&gt;&lt;key app="EN" db-id="es9ttvsd1p2xatet5etpvexn02w99r5s0etd" timestamp="1602785653"&gt;5534&lt;/key&gt;&lt;/foreign-keys&gt;&lt;ref-type name="Journal Article"&gt;17&lt;/ref-type&gt;&lt;contributors&gt;&lt;authors&gt;&lt;author&gt;Buenting, Joel&lt;/author&gt;&lt;author&gt;Taylor, Jason&lt;/author&gt;&lt;/authors&gt;&lt;/contributors&gt;&lt;titles&gt;&lt;title&gt;Conspiracy theories and fortuitous data&lt;/title&gt;&lt;secondary-title&gt;Philosophy of the Social Sciences&lt;/secondary-title&gt;&lt;short-title&gt;Conspiracy theories and fortuitous data&lt;/short-title&gt;&lt;/titles&gt;&lt;periodical&gt;&lt;full-title&gt;Philosophy of the Social Sciences&lt;/full-title&gt;&lt;abbr-1&gt;Phil. Soc. Sci&lt;/abbr-1&gt;&lt;/periodical&gt;&lt;pages&gt;567-578&lt;/pages&gt;&lt;volume&gt;40&lt;/volume&gt;&lt;number&gt;4&lt;/number&gt;&lt;dates&gt;&lt;year&gt;2010&lt;/year&gt;&lt;/dates&gt;&lt;isbn&gt;0048-3931&lt;/isbn&gt;&lt;urls&gt;&lt;/urls&gt;&lt;/record&gt;&lt;/Cite&gt;&lt;/EndNote&gt;</w:instrText>
      </w:r>
      <w:r w:rsidR="001D13FA">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(2010, 570)</w:t>
      </w:r>
      <w:r w:rsidR="001D13FA">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Since there are no general reasons to discard or distrust CTs as a class, particularists believe that their bad reputation is wholly undeserved. Rather than adopting a uniformly negative (or positive) attitude towards CTs, </w:t>
      </w:r>
      <w:r w:rsidR="004B1FAD">
        <w:rPr>
          <w:rFonts w:ascii="Times New Roman" w:hAnsi="Times New Roman" w:cs="Times New Roman"/>
          <w:sz w:val="24"/>
          <w:szCs w:val="24"/>
          <w:lang w:val="en-US"/>
        </w:rPr>
        <w:t xml:space="preserve">we </w:t>
      </w:r>
      <w:r w:rsidR="001D13FA">
        <w:rPr>
          <w:rFonts w:ascii="Times New Roman" w:hAnsi="Times New Roman" w:cs="Times New Roman"/>
          <w:sz w:val="24"/>
          <w:szCs w:val="24"/>
          <w:lang w:val="en-US"/>
        </w:rPr>
        <w:t xml:space="preserve">have to evaluate them on their individual merits </w:t>
      </w:r>
      <w:r w:rsidR="001D13FA">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&lt;EndNote&gt;&lt;Cite&gt;&lt;Author&gt;Dentith&lt;/Author&gt;&lt;Year&gt;2018&lt;/Year&gt;&lt;RecNum&gt;0&lt;/RecNum&gt;&lt;IDText&gt;Taking conspiracy theories seriously&lt;/IDText&gt;&lt;DisplayText&gt;(Dentith 2018b)&lt;/DisplayText&gt;&lt;record&gt;&lt;isbn&gt;1786608308&lt;/isbn&gt;&lt;titles&gt;&lt;title&gt;Taking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001D13FA">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(Dentith 2018b)</w:t>
      </w:r>
      <w:r w:rsidR="001D13FA">
        <w:rPr>
          <w:rFonts w:ascii="Times New Roman" w:hAnsi="Times New Roman" w:cs="Times New Roman"/>
          <w:sz w:val="24"/>
          <w:szCs w:val="24"/>
          <w:lang w:val="en-US"/>
        </w:rPr>
        <w:fldChar w:fldCharType="end"/>
      </w:r>
      <w:r w:rsidR="00CD33D7" w:rsidRPr="001569B0">
        <w:rPr>
          <w:rFonts w:ascii="Times New Roman" w:hAnsi="Times New Roman" w:cs="Times New Roman"/>
          <w:sz w:val="24"/>
          <w:szCs w:val="24"/>
          <w:lang w:val="en-US"/>
        </w:rPr>
        <w:t xml:space="preserve">. </w:t>
      </w:r>
    </w:p>
    <w:p w14:paraId="327F82E0" w14:textId="7E8D42CD" w:rsidR="00DB3DD4" w:rsidRPr="001569B0" w:rsidRDefault="00CD33D7"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Particularists tend to favor a </w:t>
      </w:r>
      <w:r w:rsidR="00D3693D" w:rsidRPr="001569B0">
        <w:rPr>
          <w:rFonts w:ascii="Times New Roman" w:hAnsi="Times New Roman" w:cs="Times New Roman"/>
          <w:sz w:val="24"/>
          <w:szCs w:val="24"/>
          <w:lang w:val="en-US"/>
        </w:rPr>
        <w:t>neutral</w:t>
      </w:r>
      <w:r w:rsidRPr="001569B0">
        <w:rPr>
          <w:rFonts w:ascii="Times New Roman" w:hAnsi="Times New Roman" w:cs="Times New Roman"/>
          <w:sz w:val="24"/>
          <w:szCs w:val="24"/>
          <w:lang w:val="en-US"/>
        </w:rPr>
        <w:t xml:space="preserve"> and broad </w:t>
      </w:r>
      <w:r w:rsidR="00D3693D" w:rsidRPr="001569B0">
        <w:rPr>
          <w:rFonts w:ascii="Times New Roman" w:hAnsi="Times New Roman" w:cs="Times New Roman"/>
          <w:sz w:val="24"/>
          <w:szCs w:val="24"/>
          <w:lang w:val="en-US"/>
        </w:rPr>
        <w:t>definition</w:t>
      </w:r>
      <w:r w:rsidRPr="001569B0">
        <w:rPr>
          <w:rFonts w:ascii="Times New Roman" w:hAnsi="Times New Roman" w:cs="Times New Roman"/>
          <w:sz w:val="24"/>
          <w:szCs w:val="24"/>
          <w:lang w:val="en-US"/>
        </w:rPr>
        <w:t xml:space="preserve"> of CT</w:t>
      </w:r>
      <w:r w:rsidR="00F56089" w:rsidRPr="001569B0">
        <w:rPr>
          <w:rFonts w:ascii="Times New Roman" w:hAnsi="Times New Roman" w:cs="Times New Roman"/>
          <w:sz w:val="24"/>
          <w:szCs w:val="24"/>
          <w:lang w:val="en-US"/>
        </w:rPr>
        <w:t xml:space="preserve">: a conspiracy theory is </w:t>
      </w:r>
      <w:r w:rsidR="00CB4881" w:rsidRPr="001569B0">
        <w:rPr>
          <w:rFonts w:ascii="Times New Roman" w:hAnsi="Times New Roman" w:cs="Times New Roman"/>
          <w:sz w:val="24"/>
          <w:szCs w:val="24"/>
          <w:lang w:val="en-US"/>
        </w:rPr>
        <w:t xml:space="preserve">simply </w:t>
      </w:r>
      <w:r w:rsidR="008004A9" w:rsidRPr="001569B0">
        <w:rPr>
          <w:rFonts w:ascii="Times New Roman" w:hAnsi="Times New Roman" w:cs="Times New Roman"/>
          <w:sz w:val="24"/>
          <w:szCs w:val="24"/>
          <w:lang w:val="en-US"/>
        </w:rPr>
        <w:t xml:space="preserve">a theoretical account of history or current events </w:t>
      </w:r>
      <w:r w:rsidR="00F56089" w:rsidRPr="001569B0">
        <w:rPr>
          <w:rFonts w:ascii="Times New Roman" w:hAnsi="Times New Roman" w:cs="Times New Roman"/>
          <w:sz w:val="24"/>
          <w:szCs w:val="24"/>
          <w:lang w:val="en-US"/>
        </w:rPr>
        <w:t>that somehow involves a conspiracy.</w:t>
      </w:r>
      <w:r w:rsidR="00DB3DD4" w:rsidRPr="001569B0">
        <w:rPr>
          <w:rFonts w:ascii="Times New Roman" w:hAnsi="Times New Roman" w:cs="Times New Roman"/>
          <w:sz w:val="24"/>
          <w:szCs w:val="24"/>
          <w:lang w:val="en-US"/>
        </w:rPr>
        <w:t xml:space="preserve"> For example, according to Brian Keeley </w:t>
      </w:r>
      <w:r w:rsidR="00DB3DD4"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ExcludeAuth="1"&gt;&lt;Author&gt;Keeley&lt;/Author&gt;&lt;Year&gt;2018&lt;/Year&gt;&lt;RecNum&gt;6665&lt;/RecNum&gt;&lt;IDText&gt;The Credulity of Conspiracy Theorists:  Conspiratorial, Scientific, and Religious Explanation&lt;/IDText&gt;&lt;Pages&gt;423&lt;/Pages&gt;&lt;DisplayText&gt;(2018, 423)&lt;/DisplayText&gt;&lt;record&gt;&lt;rec-number&gt;6665&lt;/rec-number&gt;&lt;foreign-keys&gt;&lt;key app="EN" db-id="es9ttvsd1p2xatet5etpvexn02w99r5s0etd" timestamp="1602785653"&gt;6665&lt;/key&gt;&lt;/foreign-keys&gt;&lt;ref-type name="Book Section"&gt;5&lt;/ref-type&gt;&lt;contributors&gt;&lt;authors&gt;&lt;author&gt;Keeley, Brian L.&lt;/author&gt;&lt;/authors&gt;&lt;secondary-authors&gt;&lt;author&gt;Uscinski, Joseph E.&lt;/author&gt;&lt;/secondary-authors&gt;&lt;/contributors&gt;&lt;titles&gt;&lt;title&gt;The Credulity of Conspiracy Theorists:  Conspiratorial, Scientific, and Religious Explanation&lt;/title&gt;&lt;secondary-title&gt;Conspiracy Theories and the People Who Believe Them&lt;/secondary-title&gt;&lt;short-title&gt;The Credulity of Conspiracy Theorists:  Conspiratorial, Scientific, and Religious Explanation&lt;/short-title&gt;&lt;/titles&gt;&lt;periodical&gt;&lt;full-title&gt;Conspiracy Theories and the People Who Believe Them&lt;/full-title&gt;&lt;/periodical&gt;&lt;pages&gt;422-431&lt;/pages&gt;&lt;dates&gt;&lt;year&gt;2018&lt;/year&gt;&lt;/dates&gt;&lt;publisher&gt;Oxford University Press&lt;/publisher&gt;&lt;isbn&gt;9780190844073&lt;/isbn&gt;&lt;urls&gt;&lt;related-urls&gt;&lt;url&gt;https://books.google.be/books?id=eUVvDwAAQBAJ&lt;/url&gt;&lt;/related-urls&gt;&lt;/urls&gt;&lt;/record&gt;&lt;/Cite&gt;&lt;/EndNote&gt;</w:instrText>
      </w:r>
      <w:r w:rsidR="00DB3DD4"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(2018, 423)</w:t>
      </w:r>
      <w:r w:rsidR="00DB3DD4" w:rsidRPr="001569B0">
        <w:rPr>
          <w:rFonts w:ascii="Times New Roman" w:hAnsi="Times New Roman" w:cs="Times New Roman"/>
          <w:sz w:val="24"/>
          <w:szCs w:val="24"/>
          <w:lang w:val="en-US"/>
        </w:rPr>
        <w:fldChar w:fldCharType="end"/>
      </w:r>
      <w:r w:rsidR="00DB3DD4" w:rsidRPr="001569B0">
        <w:rPr>
          <w:rFonts w:ascii="Times New Roman" w:hAnsi="Times New Roman" w:cs="Times New Roman"/>
          <w:sz w:val="24"/>
          <w:szCs w:val="24"/>
          <w:lang w:val="en-US"/>
        </w:rPr>
        <w:t>, a conspiracy theory denotes “a proposed explanation of some historical event (or events) in terms of the significant causal agency of a relatively small group of persons – the conspirators – acting in secret.” Perhaps the only descriptive element missing from this definition is that those who engage in a conspiracy usually (though not invariably) have criminal or nefarious intentions.</w:t>
      </w:r>
      <w:r w:rsidR="00DB3DD4" w:rsidRPr="001569B0">
        <w:rPr>
          <w:rStyle w:val="EndnoteReference"/>
          <w:rFonts w:ascii="Times New Roman" w:hAnsi="Times New Roman" w:cs="Times New Roman"/>
          <w:sz w:val="24"/>
          <w:szCs w:val="24"/>
          <w:lang w:val="en-US"/>
        </w:rPr>
        <w:endnoteReference w:id="2"/>
      </w:r>
      <w:r w:rsidR="00DB3DD4" w:rsidRPr="001569B0">
        <w:rPr>
          <w:rFonts w:ascii="Times New Roman" w:hAnsi="Times New Roman" w:cs="Times New Roman"/>
          <w:sz w:val="24"/>
          <w:szCs w:val="24"/>
          <w:lang w:val="en-US"/>
        </w:rPr>
        <w:t xml:space="preserve"> Defined as such, the first and obvious thing to note about conspiracies is that they are all too real. Being social primates, we occasionally form secret and hostile coalitions against other persons</w:t>
      </w:r>
      <w:r w:rsidR="004B1FAD">
        <w:rPr>
          <w:rFonts w:ascii="Times New Roman" w:hAnsi="Times New Roman" w:cs="Times New Roman"/>
          <w:sz w:val="24"/>
          <w:szCs w:val="24"/>
          <w:lang w:val="en-US"/>
        </w:rPr>
        <w:t xml:space="preserve"> or </w:t>
      </w:r>
      <w:r w:rsidR="00DB3DD4" w:rsidRPr="001569B0">
        <w:rPr>
          <w:rFonts w:ascii="Times New Roman" w:hAnsi="Times New Roman" w:cs="Times New Roman"/>
          <w:sz w:val="24"/>
          <w:szCs w:val="24"/>
          <w:lang w:val="en-US"/>
        </w:rPr>
        <w:t>groups, or against the public interest at large. The pages of history are replete with such episodes. The murder of Julius Caesar was the result of a successful conspiracy, as was the October Revolution in 1917 in Russia and the terrorist plot of 9/11. Indeed, the majority of government putsches, revolutions, political assassinations, and terrorist attacks in the historical record qualify as “conspiracies” under any reasonable definition. If we understand “conspiracy theory” to simply refer to a</w:t>
      </w:r>
      <w:r w:rsidR="007C0E61">
        <w:rPr>
          <w:rFonts w:ascii="Times New Roman" w:hAnsi="Times New Roman" w:cs="Times New Roman"/>
          <w:sz w:val="24"/>
          <w:szCs w:val="24"/>
          <w:lang w:val="en-US"/>
        </w:rPr>
        <w:t xml:space="preserve"> </w:t>
      </w:r>
      <w:r w:rsidR="00DB3DD4" w:rsidRPr="001569B0">
        <w:rPr>
          <w:rFonts w:ascii="Times New Roman" w:hAnsi="Times New Roman" w:cs="Times New Roman"/>
          <w:sz w:val="24"/>
          <w:szCs w:val="24"/>
          <w:lang w:val="en-US"/>
        </w:rPr>
        <w:t xml:space="preserve">historical account of just such an episode, then no sensible person would deny that it is rational to believe some CTs. As </w:t>
      </w:r>
      <w:proofErr w:type="spellStart"/>
      <w:r w:rsidR="00DB3DD4" w:rsidRPr="001569B0">
        <w:rPr>
          <w:rFonts w:ascii="Times New Roman" w:hAnsi="Times New Roman" w:cs="Times New Roman"/>
          <w:sz w:val="24"/>
          <w:szCs w:val="24"/>
          <w:lang w:val="en-US"/>
        </w:rPr>
        <w:t>Cassam</w:t>
      </w:r>
      <w:proofErr w:type="spellEnd"/>
      <w:r w:rsidR="00DB3DD4" w:rsidRPr="001569B0">
        <w:rPr>
          <w:rFonts w:ascii="Times New Roman" w:hAnsi="Times New Roman" w:cs="Times New Roman"/>
          <w:sz w:val="24"/>
          <w:szCs w:val="24"/>
          <w:lang w:val="en-US"/>
        </w:rPr>
        <w:t xml:space="preserve"> </w:t>
      </w:r>
      <w:r w:rsidR="00DB3DD4"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ExcludeAuth="1"&gt;&lt;Author&gt;Cassam&lt;/Author&gt;&lt;Year&gt;2019&lt;/Year&gt;&lt;RecNum&gt;5604&lt;/RecNum&gt;&lt;IDText&gt;Conspiracy theories&lt;/IDText&gt;&lt;Pages&gt;3&lt;/Pages&gt;&lt;DisplayText&gt;(2019, 3)&lt;/DisplayText&gt;&lt;record&gt;&lt;rec-number&gt;5604&lt;/rec-number&gt;&lt;foreign-keys&gt;&lt;key app="EN" db-id="es9ttvsd1p2xatet5etpvexn02w99r5s0etd" timestamp="1602785653"&gt;5604&lt;/key&gt;&lt;/foreign-keys&gt;&lt;ref-type name="Book"&gt;6&lt;/ref-type&gt;&lt;contributors&gt;&lt;authors&gt;&lt;author&gt;Cassam, Quassim&lt;/author&gt;&lt;/authors&gt;&lt;/contributors&gt;&lt;titles&gt;&lt;title&gt;Conspiracy theories&lt;/title&gt;&lt;short-title&gt;Conspiracy theories&lt;/short-title&gt;&lt;/titles&gt;&lt;dates&gt;&lt;year&gt;2019&lt;/year&gt;&lt;/dates&gt;&lt;publisher&gt;John Wiley &amp;amp; Sons&lt;/publisher&gt;&lt;isbn&gt;1509535845&lt;/isbn&gt;&lt;urls&gt;&lt;/urls&gt;&lt;/record&gt;&lt;/Cite&gt;&lt;/EndNote&gt;</w:instrText>
      </w:r>
      <w:r w:rsidR="00DB3DD4"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(2019, 3)</w:t>
      </w:r>
      <w:r w:rsidR="00DB3DD4" w:rsidRPr="001569B0">
        <w:rPr>
          <w:rFonts w:ascii="Times New Roman" w:hAnsi="Times New Roman" w:cs="Times New Roman"/>
          <w:sz w:val="24"/>
          <w:szCs w:val="24"/>
          <w:lang w:val="en-US"/>
        </w:rPr>
        <w:fldChar w:fldCharType="end"/>
      </w:r>
      <w:r w:rsidR="00DB3DD4" w:rsidRPr="001569B0">
        <w:rPr>
          <w:rFonts w:ascii="Times New Roman" w:hAnsi="Times New Roman" w:cs="Times New Roman"/>
          <w:sz w:val="24"/>
          <w:szCs w:val="24"/>
          <w:lang w:val="en-US"/>
        </w:rPr>
        <w:t xml:space="preserve"> writes, “in that sense we are </w:t>
      </w:r>
      <w:r w:rsidR="00DB3DD4" w:rsidRPr="001569B0">
        <w:rPr>
          <w:rFonts w:ascii="Times New Roman" w:hAnsi="Times New Roman" w:cs="Times New Roman"/>
          <w:i/>
          <w:iCs/>
          <w:sz w:val="24"/>
          <w:szCs w:val="24"/>
          <w:lang w:val="en-US"/>
        </w:rPr>
        <w:t>all</w:t>
      </w:r>
      <w:r w:rsidR="00DB3DD4" w:rsidRPr="001569B0">
        <w:rPr>
          <w:rFonts w:ascii="Times New Roman" w:hAnsi="Times New Roman" w:cs="Times New Roman"/>
          <w:sz w:val="24"/>
          <w:szCs w:val="24"/>
          <w:lang w:val="en-US"/>
        </w:rPr>
        <w:t xml:space="preserve"> conspiracy theorists.” </w:t>
      </w:r>
    </w:p>
    <w:p w14:paraId="29D743F6" w14:textId="5BDBC789" w:rsidR="00DB3DD4" w:rsidRPr="001569B0" w:rsidRDefault="00DB3DD4" w:rsidP="00AD3307">
      <w:pPr>
        <w:spacing w:line="360" w:lineRule="auto"/>
        <w:rPr>
          <w:rFonts w:ascii="Times New Roman" w:hAnsi="Times New Roman" w:cs="Times New Roman"/>
          <w:sz w:val="24"/>
          <w:szCs w:val="24"/>
          <w:lang w:val="en-US"/>
        </w:rPr>
      </w:pPr>
      <w:bookmarkStart w:id="4" w:name="_Hlk73982747"/>
      <w:r w:rsidRPr="001569B0">
        <w:rPr>
          <w:rFonts w:ascii="Times New Roman" w:hAnsi="Times New Roman" w:cs="Times New Roman"/>
          <w:sz w:val="24"/>
          <w:szCs w:val="24"/>
          <w:lang w:val="en-US"/>
        </w:rPr>
        <w:t xml:space="preserve">However, as </w:t>
      </w:r>
      <w:proofErr w:type="spellStart"/>
      <w:r w:rsidRPr="001569B0">
        <w:rPr>
          <w:rFonts w:ascii="Times New Roman" w:hAnsi="Times New Roman" w:cs="Times New Roman"/>
          <w:sz w:val="24"/>
          <w:szCs w:val="24"/>
          <w:lang w:val="en-US"/>
        </w:rPr>
        <w:t>Coady</w:t>
      </w:r>
      <w:proofErr w:type="spellEnd"/>
      <w:r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ExcludeAuth="1"&gt;&lt;Author&gt;Coady&lt;/Author&gt;&lt;Year&gt;2003&lt;/Year&gt;&lt;RecNum&gt;5692&lt;/RecNum&gt;&lt;IDText&gt;Conspiracy theories and official stories&lt;/IDText&gt;&lt;DisplayText&gt;(2003)&lt;/DisplayText&gt;&lt;record&gt;&lt;rec-number&gt;5692&lt;/rec-number&gt;&lt;foreign-keys&gt;&lt;key app="EN" db-id="es9ttvsd1p2xatet5etpvexn02w99r5s0etd" timestamp="1602785653"&gt;5692&lt;/key&gt;&lt;/foreign-keys&gt;&lt;ref-type name="Journal Article"&gt;17&lt;/ref-type&gt;&lt;contributors&gt;&lt;authors&gt;&lt;author&gt;Coady, David&lt;/author&gt;&lt;/authors&gt;&lt;/contributors&gt;&lt;titles&gt;&lt;title&gt;Conspiracy theories and official stories&lt;/title&gt;&lt;secondary-title&gt;International Journal of Applied Philosophy&lt;/secondary-title&gt;&lt;short-title&gt;Conspiracy theories and official stories&lt;/short-title&gt;&lt;/titles&gt;&lt;periodical&gt;&lt;full-title&gt;International Journal of Applied Philosophy&lt;/full-title&gt;&lt;/periodical&gt;&lt;pages&gt;197-209&lt;/pages&gt;&lt;volume&gt;17&lt;/volume&gt;&lt;number&gt;2&lt;/number&gt;&lt;dates&gt;&lt;year&gt;2003&lt;/year&gt;&lt;/dates&gt;&lt;urls&gt;&lt;/urls&gt;&lt;/record&gt;&lt;/Cite&gt;&lt;/EndNote&gt;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(2003)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and others have noted, this is not how the term CT is typically used in everyday life and in political discourse. </w:t>
      </w:r>
      <w:bookmarkEnd w:id="4"/>
      <w:r w:rsidRPr="001569B0">
        <w:rPr>
          <w:rFonts w:ascii="Times New Roman" w:hAnsi="Times New Roman" w:cs="Times New Roman"/>
          <w:sz w:val="24"/>
          <w:szCs w:val="24"/>
          <w:lang w:val="en-US"/>
        </w:rPr>
        <w:t xml:space="preserve">Most historians would deny that these accounts of conspiracies are “conspiracy theories” precisely </w:t>
      </w:r>
      <w:r w:rsidRPr="001569B0">
        <w:rPr>
          <w:rFonts w:ascii="Times New Roman" w:hAnsi="Times New Roman" w:cs="Times New Roman"/>
          <w:i/>
          <w:iCs/>
          <w:sz w:val="24"/>
          <w:szCs w:val="24"/>
          <w:lang w:val="en-US"/>
        </w:rPr>
        <w:t xml:space="preserve">because </w:t>
      </w:r>
      <w:r w:rsidRPr="001569B0">
        <w:rPr>
          <w:rFonts w:ascii="Times New Roman" w:hAnsi="Times New Roman" w:cs="Times New Roman"/>
          <w:sz w:val="24"/>
          <w:szCs w:val="24"/>
          <w:lang w:val="en-US"/>
        </w:rPr>
        <w:t>they</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believe them to be true, confirmed, or substantiated. When using the term CT, academics commonly refer to a category of unofficial or unconfirmed theories that are rejected or ignored by reputable historians, journalists and other authorities. For example, this includes the theories that the moon landing never happened </w:t>
      </w:r>
      <w:r w:rsidR="00881A85">
        <w:rPr>
          <w:rFonts w:ascii="Times New Roman" w:hAnsi="Times New Roman" w:cs="Times New Roman"/>
          <w:sz w:val="24"/>
          <w:szCs w:val="24"/>
          <w:lang w:val="en-US"/>
        </w:rPr>
        <w:t>but</w:t>
      </w:r>
      <w:r w:rsidR="00881A8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was faked in a Hollywood studio, that Lee Harvey Oswald was just a patsy of a larger conspiracy against JFK, that 9/11 was an inside job carried out by the Bush administration, or that the coronavirus Sars-Cov-2, which unleashed the 2020 pandemic, was deliberately designed as a bio-weapon in a lab. </w:t>
      </w:r>
    </w:p>
    <w:p w14:paraId="0B2E21DF" w14:textId="62DBE5CB"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Some </w:t>
      </w:r>
      <w:r w:rsidR="00881A85">
        <w:rPr>
          <w:rFonts w:ascii="Times New Roman" w:hAnsi="Times New Roman" w:cs="Times New Roman"/>
          <w:sz w:val="24"/>
          <w:szCs w:val="24"/>
          <w:lang w:val="en-US"/>
        </w:rPr>
        <w:t>scholars</w:t>
      </w:r>
      <w:r w:rsidR="00881A8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have suggested that this disparaging use of “CT” is confined to academic philosophy or to cultural elites more generally. For example, Basham writes that the term “possesses no negative connotation except as a residue among certain academic, media and political elites”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&lt;EndNote&gt;&lt;Cite&gt;&lt;Author&gt;Basham&lt;/Author&gt;&lt;Year&gt;2018&lt;/Year&gt;&lt;RecNum&gt;0&lt;/RecNum&gt;&lt;IDText&gt;Conspiracy Theory Particularism, Both Moral and Epistemic, Versus Generalism&lt;/IDText&gt;&lt;Pages&gt;40&lt;/Pages&gt;&lt;DisplayText&gt;(Basham 2018, 40; see also Dentith and Basham 2018)&lt;/DisplayText&gt;&lt;record&gt;&lt;titles&gt;&lt;title&gt;Conspiracy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format="utc"&gt;1623164168&lt;/last-updated-date&gt;&lt;contributors&gt;&lt;secondary-authors&gt;&lt;author&gt;Dentith, M R. X.&lt;/author&gt;&lt;/secondary-authors&gt;&lt;/contributors&gt;&lt;/record&gt;&lt;/Cite&gt;&lt;Cite&gt;&lt;Author&gt;Dentith&lt;/Author&gt;&lt;Year&gt;2018&lt;/Year&gt;&lt;RecNum&gt;0&lt;/RecNum&gt;&lt;IDText&gt;The Psychologists’ Conspiracy Panic: They Seek to Cure Everyone&lt;/IDText&gt;&lt;Prefix&gt;see also &lt;/Prefix&gt;&lt;record&gt;&lt;titles&gt;&lt;title&gt;The Psychologists’ Conspiracy Panic: They Seek to Cure Everyone&lt;/title&gt;&lt;secondary-title&gt;Taking Conspiracy Theories Seriously&lt;/secondary-title&gt;&lt;/titles&gt;&lt;pages&gt;79-93&lt;/pages&gt;&lt;contributors&gt;&lt;authors&gt;&lt;author&gt;Dentith, M R. X.&lt;/author&gt;&lt;author&gt;Basham, Lee&lt;/author&gt;&lt;/authors&gt;&lt;/contributors&gt;&lt;added-date format="utc"&gt;1613421173&lt;/added-date&gt;&lt;ref-type name="Book Section"&gt;5&lt;/ref-type&gt;&lt;dates&gt;&lt;year&gt;2018&lt;/year&gt;&lt;/dates&gt;&lt;rec-number&gt;4412&lt;/rec-number&gt;&lt;publisher&gt;Rowman and Littlefield&lt;/publisher&gt;&lt;last-updated-date format="utc"&gt;1623164195&lt;/last-updated-date&gt;&lt;contributors&gt;&lt;secondary-authors&gt;&lt;author&gt;Dentith, M. R. X.&lt;/author&gt;&lt;/secondary-authors&gt;&lt;/contributors&gt;&lt;/record&gt;&lt;/Cite&gt;&lt;/EndNote&gt;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(Basham 2018, 40; see also Dentith and Basham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However, recent experimental evidence suggests that this negative valence also </w:t>
      </w:r>
      <w:r w:rsidR="00EB52D8">
        <w:rPr>
          <w:rFonts w:ascii="Times New Roman" w:hAnsi="Times New Roman" w:cs="Times New Roman"/>
          <w:sz w:val="24"/>
          <w:szCs w:val="24"/>
          <w:lang w:val="en-US"/>
        </w:rPr>
        <w:t xml:space="preserve">permeates </w:t>
      </w:r>
      <w:r w:rsidRPr="001569B0">
        <w:rPr>
          <w:rFonts w:ascii="Times New Roman" w:hAnsi="Times New Roman" w:cs="Times New Roman"/>
          <w:sz w:val="24"/>
          <w:szCs w:val="24"/>
          <w:lang w:val="en-US"/>
        </w:rPr>
        <w:t xml:space="preserve">everyday use of the term </w:t>
      </w:r>
      <w:r w:rsidRPr="001569B0">
        <w:rPr>
          <w:rFonts w:ascii="Times New Roman" w:hAnsi="Times New Roman" w:cs="Times New Roman"/>
          <w:sz w:val="24"/>
          <w:szCs w:val="24"/>
          <w:lang w:val="en-US"/>
        </w:rPr>
        <w:fldChar w:fldCharType="begin">
          <w:fldData xml:space="preserve">PEVuZE5vdGU+PENpdGU+PEF1dGhvcj5OYXBvbGl0YW5vPC9BdXRob3I+PFllYXI+MjAyMTwvWWVh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</w:fldData>
        </w:fldChar>
      </w:r>
      <w:r w:rsidR="00417B03">
        <w:rPr>
          <w:rFonts w:ascii="Times New Roman" w:hAnsi="Times New Roman" w:cs="Times New Roman"/>
          <w:sz w:val="24"/>
          <w:szCs w:val="24"/>
          <w:lang w:val="en-US"/>
        </w:rPr>
        <w:instrText xml:space="preserve"> ADDIN EN.CITE </w:instrText>
      </w:r>
      <w:r w:rsidR="00417B03">
        <w:rPr>
          <w:rFonts w:ascii="Times New Roman" w:hAnsi="Times New Roman" w:cs="Times New Roman"/>
          <w:sz w:val="24"/>
          <w:szCs w:val="24"/>
          <w:lang w:val="en-US"/>
        </w:rPr>
        <w:fldChar w:fldCharType="begin">
          <w:fldData xml:space="preserve">PEVuZE5vdGU+PENpdGU+PEF1dGhvcj5OYXBvbGl0YW5vPC9BdXRob3I+PFllYXI+MjAyMTwvWWVh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</w:fldData>
        </w:fldChar>
      </w:r>
      <w:r w:rsidR="00417B03">
        <w:rPr>
          <w:rFonts w:ascii="Times New Roman" w:hAnsi="Times New Roman" w:cs="Times New Roman"/>
          <w:sz w:val="24"/>
          <w:szCs w:val="24"/>
          <w:lang w:val="en-US"/>
        </w:rPr>
        <w:instrText xml:space="preserve"> ADDIN EN.CITE.DATA </w:instrText>
      </w:r>
      <w:r w:rsidR="00417B03">
        <w:rPr>
          <w:rFonts w:ascii="Times New Roman" w:hAnsi="Times New Roman" w:cs="Times New Roman"/>
          <w:sz w:val="24"/>
          <w:szCs w:val="24"/>
          <w:lang w:val="en-US"/>
        </w:rPr>
      </w:r>
      <w:r w:rsidR="00417B03">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(Napolitano and Reuter 2021; Douglas, van Prooijen, and Sutton 2022)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common parlance, the label “conspiracy theory” seems to reflect prior disbelief of the speaker in the explanation </w:t>
      </w:r>
      <w:r w:rsidR="00DE6E61">
        <w:rPr>
          <w:rFonts w:ascii="Times New Roman" w:hAnsi="Times New Roman" w:cs="Times New Roman"/>
          <w:sz w:val="24"/>
          <w:szCs w:val="24"/>
          <w:lang w:val="en-US"/>
        </w:rPr>
        <w:t xml:space="preserve">or hypothesis </w:t>
      </w:r>
      <w:r w:rsidRPr="001569B0">
        <w:rPr>
          <w:rFonts w:ascii="Times New Roman" w:hAnsi="Times New Roman" w:cs="Times New Roman"/>
          <w:sz w:val="24"/>
          <w:szCs w:val="24"/>
          <w:lang w:val="en-US"/>
        </w:rPr>
        <w:t xml:space="preserve">in question. In other words, people press the label into service to </w:t>
      </w:r>
      <w:r w:rsidR="00DB142E">
        <w:rPr>
          <w:rFonts w:ascii="Times New Roman" w:hAnsi="Times New Roman" w:cs="Times New Roman"/>
          <w:sz w:val="24"/>
          <w:szCs w:val="24"/>
          <w:lang w:val="en-US"/>
        </w:rPr>
        <w:t>disparage</w:t>
      </w:r>
      <w:r w:rsidR="00DB142E"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conspiratorial beliefs they </w:t>
      </w:r>
      <w:r w:rsidR="00381519">
        <w:rPr>
          <w:rFonts w:ascii="Times New Roman" w:hAnsi="Times New Roman" w:cs="Times New Roman"/>
          <w:sz w:val="24"/>
          <w:szCs w:val="24"/>
          <w:lang w:val="en-US"/>
        </w:rPr>
        <w:t>don’t endorse</w:t>
      </w:r>
      <w:r w:rsidRPr="001569B0">
        <w:rPr>
          <w:rFonts w:ascii="Times New Roman" w:hAnsi="Times New Roman" w:cs="Times New Roman"/>
          <w:sz w:val="24"/>
          <w:szCs w:val="24"/>
          <w:lang w:val="en-US"/>
        </w:rPr>
        <w:t>, while rejecting it for beliefs they accept.</w:t>
      </w:r>
      <w:r w:rsidRPr="001569B0">
        <w:rPr>
          <w:rStyle w:val="EndnoteReference"/>
          <w:rFonts w:ascii="Times New Roman" w:hAnsi="Times New Roman" w:cs="Times New Roman"/>
          <w:sz w:val="24"/>
          <w:szCs w:val="24"/>
          <w:lang w:val="en-US"/>
        </w:rPr>
        <w:endnoteReference w:id="3"/>
      </w:r>
      <w:r w:rsidRPr="001569B0">
        <w:rPr>
          <w:rFonts w:ascii="Times New Roman" w:hAnsi="Times New Roman" w:cs="Times New Roman"/>
          <w:sz w:val="24"/>
          <w:szCs w:val="24"/>
          <w:lang w:val="en-US"/>
        </w:rPr>
        <w:t xml:space="preserve"> For instance, people who believe that the moon landing was faked would </w:t>
      </w:r>
      <w:r w:rsidRPr="001569B0">
        <w:rPr>
          <w:rFonts w:ascii="Times New Roman" w:hAnsi="Times New Roman" w:cs="Times New Roman"/>
          <w:i/>
          <w:iCs/>
          <w:sz w:val="24"/>
          <w:szCs w:val="24"/>
          <w:lang w:val="en-US"/>
        </w:rPr>
        <w:t xml:space="preserve">not </w:t>
      </w:r>
      <w:r w:rsidRPr="001569B0">
        <w:rPr>
          <w:rFonts w:ascii="Times New Roman" w:hAnsi="Times New Roman" w:cs="Times New Roman"/>
          <w:sz w:val="24"/>
          <w:szCs w:val="24"/>
          <w:lang w:val="en-US"/>
        </w:rPr>
        <w:t xml:space="preserve">describe this account as a CT precisely because they believe it to be true, or at least credible enough to </w:t>
      </w:r>
      <w:r w:rsidR="004434F0">
        <w:rPr>
          <w:rFonts w:ascii="Times New Roman" w:hAnsi="Times New Roman" w:cs="Times New Roman"/>
          <w:sz w:val="24"/>
          <w:szCs w:val="24"/>
          <w:lang w:val="en-US"/>
        </w:rPr>
        <w:t xml:space="preserve">be </w:t>
      </w:r>
      <w:r w:rsidRPr="001569B0">
        <w:rPr>
          <w:rFonts w:ascii="Times New Roman" w:hAnsi="Times New Roman" w:cs="Times New Roman"/>
          <w:sz w:val="24"/>
          <w:szCs w:val="24"/>
          <w:lang w:val="en-US"/>
        </w:rPr>
        <w:t>take</w:t>
      </w:r>
      <w:r w:rsidR="004434F0">
        <w:rPr>
          <w:rFonts w:ascii="Times New Roman" w:hAnsi="Times New Roman" w:cs="Times New Roman"/>
          <w:sz w:val="24"/>
          <w:szCs w:val="24"/>
          <w:lang w:val="en-US"/>
        </w:rPr>
        <w:t>n</w:t>
      </w:r>
      <w:r w:rsidRPr="001569B0">
        <w:rPr>
          <w:rFonts w:ascii="Times New Roman" w:hAnsi="Times New Roman" w:cs="Times New Roman"/>
          <w:sz w:val="24"/>
          <w:szCs w:val="24"/>
          <w:lang w:val="en-US"/>
        </w:rPr>
        <w:t xml:space="preserve"> seriously. Indeed, when expressing their beliefs, people will often use disclaimers such as “I’m not a conspiracy theorist, but…” or “This is not just a conspiracy theory,” in an attempt to preempt accusations to that effect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&lt;EndNote&gt;&lt;Cite&gt;&lt;Author&gt;Husting&lt;/Author&gt;&lt;Year&gt;2007&lt;/Year&gt;&lt;RecNum&gt;0&lt;/RecNum&gt;&lt;IDText&gt;Dangerous machinery:“Conspiracy theorist” as a transpersonal strategy of exclusion&lt;/IDText&gt;&lt;DisplayText&gt;(Husting and Orr 2007)&lt;/DisplayText&gt;&lt;record&gt;&lt;isbn&gt;0195-6086&lt;/isbn&gt;&lt;titles&gt;&lt;title&gt;Dangerous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(Husting and Orr 2007)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350E3D">
        <w:rPr>
          <w:rFonts w:ascii="Times New Roman" w:hAnsi="Times New Roman" w:cs="Times New Roman"/>
          <w:sz w:val="24"/>
          <w:szCs w:val="24"/>
          <w:lang w:val="en-US"/>
        </w:rPr>
        <w:t>By using</w:t>
      </w:r>
      <w:r w:rsidRPr="001569B0">
        <w:rPr>
          <w:rFonts w:ascii="Times New Roman" w:hAnsi="Times New Roman" w:cs="Times New Roman"/>
          <w:sz w:val="24"/>
          <w:szCs w:val="24"/>
          <w:lang w:val="en-US"/>
        </w:rPr>
        <w:t xml:space="preserve"> such popular tropes, as </w:t>
      </w:r>
      <w:proofErr w:type="spellStart"/>
      <w:r w:rsidRPr="001569B0">
        <w:rPr>
          <w:rFonts w:ascii="Times New Roman" w:hAnsi="Times New Roman" w:cs="Times New Roman"/>
          <w:sz w:val="24"/>
          <w:szCs w:val="24"/>
          <w:lang w:val="en-US"/>
        </w:rPr>
        <w:t>Harambam</w:t>
      </w:r>
      <w:proofErr w:type="spellEnd"/>
      <w:r w:rsidRPr="001569B0">
        <w:rPr>
          <w:rFonts w:ascii="Times New Roman" w:hAnsi="Times New Roman" w:cs="Times New Roman"/>
          <w:sz w:val="24"/>
          <w:szCs w:val="24"/>
          <w:lang w:val="en-US"/>
        </w:rPr>
        <w:t xml:space="preserve"> &amp; </w:t>
      </w:r>
      <w:proofErr w:type="spellStart"/>
      <w:r w:rsidRPr="001569B0">
        <w:rPr>
          <w:rFonts w:ascii="Times New Roman" w:hAnsi="Times New Roman" w:cs="Times New Roman"/>
          <w:sz w:val="24"/>
          <w:szCs w:val="24"/>
          <w:lang w:val="en-US"/>
        </w:rPr>
        <w:t>Aupers</w:t>
      </w:r>
      <w:proofErr w:type="spellEnd"/>
      <w:r w:rsidRPr="001569B0">
        <w:rPr>
          <w:rFonts w:ascii="Times New Roman" w:hAnsi="Times New Roman" w:cs="Times New Roman"/>
          <w:sz w:val="24"/>
          <w:szCs w:val="24"/>
          <w:lang w:val="en-US"/>
        </w:rPr>
        <w:t xml:space="preserve"> </w:t>
      </w:r>
      <w:r w:rsidRPr="00C832FC">
        <w:rPr>
          <w:rFonts w:ascii="Times New Roman" w:hAnsi="Times New Roman" w:cs="Times New Roman"/>
          <w:sz w:val="24"/>
          <w:szCs w:val="24"/>
          <w:lang w:val="en-US"/>
        </w:rPr>
        <w:t xml:space="preserve"> </w:t>
      </w:r>
      <w:r w:rsidRPr="001569B0">
        <w:rPr>
          <w:rFonts w:ascii="Times New Roman" w:hAnsi="Times New Roman" w:cs="Times New Roman"/>
          <w:sz w:val="24"/>
          <w:szCs w:val="24"/>
        </w:rPr>
        <w:fldChar w:fldCharType="begin"/>
      </w:r>
      <w:r w:rsidR="00417B03" w:rsidRPr="005F7D65">
        <w:rPr>
          <w:rFonts w:ascii="Times New Roman" w:hAnsi="Times New Roman" w:cs="Times New Roman"/>
          <w:sz w:val="24"/>
          <w:szCs w:val="24"/>
          <w:lang w:val="en-US"/>
        </w:rPr>
        <w:instrText xml:space="preserve"> ADDIN EN.CITE &lt;EndNote&gt;&lt;Cite ExcludeAuth="1"&gt;&lt;Author&gt;Harambam&lt;/Author&gt;&lt;Year&gt;2017&lt;/Year&gt;&lt;RecNum&gt;0&lt;/RecNum&gt;&lt;IDText&gt;‘I am not a conspiracy theorist’: Relational identifications in the Dutch conspiracy milieu&lt;/IDText&gt;&lt;Pages&gt;126&lt;/Pages&gt;&lt;DisplayText&gt;(2017, 126)&lt;/DisplayText&gt;&lt;record&gt;&lt;isbn&gt;1749-9755&lt;/isbn&gt;&lt;titles&gt;&lt;title&gt;‘I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Pr="001569B0">
        <w:rPr>
          <w:rFonts w:ascii="Times New Roman" w:hAnsi="Times New Roman" w:cs="Times New Roman"/>
          <w:sz w:val="24"/>
          <w:szCs w:val="24"/>
        </w:rPr>
        <w:fldChar w:fldCharType="separate"/>
      </w:r>
      <w:r w:rsidR="00417B03" w:rsidRPr="00417B03">
        <w:rPr>
          <w:rFonts w:ascii="Times New Roman" w:hAnsi="Times New Roman" w:cs="Times New Roman"/>
          <w:noProof/>
          <w:sz w:val="24"/>
          <w:szCs w:val="24"/>
          <w:lang w:val="en-US"/>
        </w:rPr>
        <w:t>(2017, 126)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write, “they actively resist their stigmatization as ‘conspiracy theorists’ by distinguishing themselves from the mainstream as ‘critical freethinkers’”. </w:t>
      </w:r>
    </w:p>
    <w:p w14:paraId="250BAE72" w14:textId="45EF374D"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Even those people widely regarded as conspiracy theorists</w:t>
      </w:r>
      <w:r w:rsidR="00163A69">
        <w:rPr>
          <w:rFonts w:ascii="Times New Roman" w:hAnsi="Times New Roman" w:cs="Times New Roman"/>
          <w:sz w:val="24"/>
          <w:szCs w:val="24"/>
          <w:lang w:val="en-US"/>
        </w:rPr>
        <w:t xml:space="preserve"> often seem to </w:t>
      </w:r>
      <w:r w:rsidR="0071301F">
        <w:rPr>
          <w:rFonts w:ascii="Times New Roman" w:hAnsi="Times New Roman" w:cs="Times New Roman"/>
          <w:sz w:val="24"/>
          <w:szCs w:val="24"/>
          <w:lang w:val="en-US"/>
        </w:rPr>
        <w:t>endorse</w:t>
      </w:r>
      <w:r w:rsidR="00A71FDF">
        <w:rPr>
          <w:rFonts w:ascii="Times New Roman" w:hAnsi="Times New Roman" w:cs="Times New Roman"/>
          <w:sz w:val="24"/>
          <w:szCs w:val="24"/>
          <w:lang w:val="en-US"/>
        </w:rPr>
        <w:t xml:space="preserve"> </w:t>
      </w:r>
      <w:r w:rsidR="00AE4368">
        <w:rPr>
          <w:rFonts w:ascii="Times New Roman" w:hAnsi="Times New Roman" w:cs="Times New Roman"/>
          <w:sz w:val="24"/>
          <w:szCs w:val="24"/>
          <w:lang w:val="en-US"/>
        </w:rPr>
        <w:t xml:space="preserve">the </w:t>
      </w:r>
      <w:r w:rsidR="003E3503">
        <w:rPr>
          <w:rFonts w:ascii="Times New Roman" w:hAnsi="Times New Roman" w:cs="Times New Roman"/>
          <w:sz w:val="24"/>
          <w:szCs w:val="24"/>
          <w:lang w:val="en-US"/>
        </w:rPr>
        <w:t xml:space="preserve">pejorative </w:t>
      </w:r>
      <w:r w:rsidR="006A08B4">
        <w:rPr>
          <w:rFonts w:ascii="Times New Roman" w:hAnsi="Times New Roman" w:cs="Times New Roman"/>
          <w:sz w:val="24"/>
          <w:szCs w:val="24"/>
          <w:lang w:val="en-US"/>
        </w:rPr>
        <w:t xml:space="preserve">meaning </w:t>
      </w:r>
      <w:r w:rsidRPr="001569B0">
        <w:rPr>
          <w:rFonts w:ascii="Times New Roman" w:hAnsi="Times New Roman" w:cs="Times New Roman"/>
          <w:sz w:val="24"/>
          <w:szCs w:val="24"/>
          <w:lang w:val="en-US"/>
        </w:rPr>
        <w:t xml:space="preserve">of “CT” – they just quarrel about where to draw the line. As </w:t>
      </w:r>
      <w:r w:rsidR="00B02C1E">
        <w:rPr>
          <w:rFonts w:ascii="Times New Roman" w:hAnsi="Times New Roman" w:cs="Times New Roman"/>
          <w:sz w:val="24"/>
          <w:szCs w:val="24"/>
          <w:lang w:val="en-US"/>
        </w:rPr>
        <w:t xml:space="preserve">experimental philosophers </w:t>
      </w:r>
      <w:r w:rsidRPr="001569B0">
        <w:rPr>
          <w:rFonts w:ascii="Times New Roman" w:hAnsi="Times New Roman" w:cs="Times New Roman"/>
          <w:sz w:val="24"/>
          <w:szCs w:val="24"/>
          <w:lang w:val="en-US"/>
        </w:rPr>
        <w:t xml:space="preserve">Napolitano and Reuter have recently concluded </w:t>
      </w:r>
      <w:r w:rsidR="001573DD">
        <w:rPr>
          <w:rFonts w:ascii="Times New Roman" w:hAnsi="Times New Roman" w:cs="Times New Roman"/>
          <w:sz w:val="24"/>
          <w:szCs w:val="24"/>
          <w:lang w:val="en-US"/>
        </w:rPr>
        <w:t>in</w:t>
      </w:r>
      <w:r w:rsidRPr="001569B0">
        <w:rPr>
          <w:rFonts w:ascii="Times New Roman" w:hAnsi="Times New Roman" w:cs="Times New Roman"/>
          <w:sz w:val="24"/>
          <w:szCs w:val="24"/>
          <w:lang w:val="en-US"/>
        </w:rPr>
        <w:t xml:space="preserve"> a study on CT</w:t>
      </w:r>
      <w:r w:rsidR="0081341F">
        <w:rPr>
          <w:rFonts w:ascii="Times New Roman" w:hAnsi="Times New Roman" w:cs="Times New Roman"/>
          <w:sz w:val="24"/>
          <w:szCs w:val="24"/>
          <w:lang w:val="en-US"/>
        </w:rPr>
        <w:t>s</w:t>
      </w:r>
      <w:r w:rsidRPr="001569B0">
        <w:rPr>
          <w:rFonts w:ascii="Times New Roman" w:hAnsi="Times New Roman" w:cs="Times New Roman"/>
          <w:sz w:val="24"/>
          <w:szCs w:val="24"/>
          <w:lang w:val="en-US"/>
        </w:rPr>
        <w:t>, the concept is deeply evaluative because it “</w:t>
      </w:r>
      <w:proofErr w:type="spellStart"/>
      <w:r w:rsidRPr="001569B0">
        <w:rPr>
          <w:rFonts w:ascii="Times New Roman" w:hAnsi="Times New Roman" w:cs="Times New Roman"/>
          <w:sz w:val="24"/>
          <w:szCs w:val="24"/>
          <w:lang w:val="en-US"/>
        </w:rPr>
        <w:t>encod</w:t>
      </w:r>
      <w:proofErr w:type="spellEnd"/>
      <w:r w:rsidRPr="001569B0">
        <w:rPr>
          <w:rFonts w:ascii="Times New Roman" w:hAnsi="Times New Roman" w:cs="Times New Roman"/>
          <w:sz w:val="24"/>
          <w:szCs w:val="24"/>
          <w:lang w:val="en-US"/>
        </w:rPr>
        <w:t xml:space="preserve">[es] information about epistemic deficiency”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&lt;EndNote&gt;&lt;Cite&gt;&lt;Author&gt;Napolitano&lt;/Author&gt;&lt;Year&gt;2021&lt;/Year&gt;&lt;RecNum&gt;0&lt;/RecNum&gt;&lt;IDText&gt;What is a Conspiracy Theory?&lt;/IDText&gt;&lt;Pages&gt;1&lt;/Pages&gt;&lt;DisplayText&gt;(Napolitano and Reuter 2021, 1)&lt;/DisplayText&gt;&lt;record&gt;&lt;isbn&gt;1572-8420&lt;/isbn&gt;&lt;titles&gt;&lt;title&gt;What is a Conspiracy Theory?&lt;/title&gt;&lt;secondary-title&gt;Erkenntnis&lt;/secondary-title&gt;&lt;/titles&gt;&lt;pages&gt;1-28&lt;/pages&gt;&lt;contributors&gt;&lt;authors&gt;&lt;author&gt;Napolitano, M. Giulia&lt;/author&gt;&lt;author&gt;Reuter, Kevin&lt;/author&gt;&lt;/authors&gt;&lt;/contributors&gt;&lt;added-date format="utc"&gt;1634666412&lt;/added-date&gt;&lt;ref-type name="Journal Article"&gt;17&lt;/ref-type&gt;&lt;dates&gt;&lt;year&gt;2021&lt;/year&gt;&lt;/dates&gt;&lt;rec-number&gt;4482&lt;/rec-number&gt;&lt;publisher&gt;Springer&lt;/publisher&gt;&lt;last-updated-date format="utc"&gt;1634666412&lt;/last-updated-date&gt;&lt;/record&gt;&lt;/Cite&gt;&lt;/EndNote&gt;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(Napolitano and Reuter 2021, 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For instance, a recent French documentary exposing the (alleged) hidden agenda of medical experts and politicians during the COVID-19 pandemic bears the title “</w:t>
      </w:r>
      <w:proofErr w:type="spellStart"/>
      <w:r w:rsidRPr="001569B0">
        <w:rPr>
          <w:rFonts w:ascii="Times New Roman" w:hAnsi="Times New Roman" w:cs="Times New Roman"/>
          <w:sz w:val="24"/>
          <w:szCs w:val="24"/>
          <w:lang w:val="en-US"/>
        </w:rPr>
        <w:t>Ceci</w:t>
      </w:r>
      <w:proofErr w:type="spellEnd"/>
      <w:r w:rsidRPr="001569B0">
        <w:rPr>
          <w:rFonts w:ascii="Times New Roman" w:hAnsi="Times New Roman" w:cs="Times New Roman"/>
          <w:sz w:val="24"/>
          <w:szCs w:val="24"/>
          <w:lang w:val="en-US"/>
        </w:rPr>
        <w:t xml:space="preserve"> </w:t>
      </w:r>
      <w:proofErr w:type="spellStart"/>
      <w:r w:rsidRPr="001569B0">
        <w:rPr>
          <w:rFonts w:ascii="Times New Roman" w:hAnsi="Times New Roman" w:cs="Times New Roman"/>
          <w:sz w:val="24"/>
          <w:szCs w:val="24"/>
          <w:lang w:val="en-US"/>
        </w:rPr>
        <w:t>n’est</w:t>
      </w:r>
      <w:proofErr w:type="spellEnd"/>
      <w:r w:rsidRPr="001569B0">
        <w:rPr>
          <w:rFonts w:ascii="Times New Roman" w:hAnsi="Times New Roman" w:cs="Times New Roman"/>
          <w:sz w:val="24"/>
          <w:szCs w:val="24"/>
          <w:lang w:val="en-US"/>
        </w:rPr>
        <w:t xml:space="preserve"> pas un complot.”</w:t>
      </w:r>
      <w:r w:rsidRPr="001569B0">
        <w:rPr>
          <w:rStyle w:val="EndnoteReference"/>
          <w:rFonts w:ascii="Times New Roman" w:hAnsi="Times New Roman" w:cs="Times New Roman"/>
          <w:sz w:val="24"/>
          <w:szCs w:val="24"/>
          <w:lang w:val="en-US"/>
        </w:rPr>
        <w:endnoteReference w:id="4"/>
      </w:r>
      <w:r w:rsidRPr="001569B0">
        <w:rPr>
          <w:rFonts w:ascii="Times New Roman" w:hAnsi="Times New Roman" w:cs="Times New Roman"/>
          <w:sz w:val="24"/>
          <w:szCs w:val="24"/>
          <w:lang w:val="en-US"/>
        </w:rPr>
        <w:t xml:space="preserve"> While the documentary makers go to great lengths to disavow the term “CT”</w:t>
      </w:r>
      <w:r w:rsidR="0091755A">
        <w:rPr>
          <w:rFonts w:ascii="Times New Roman" w:hAnsi="Times New Roman" w:cs="Times New Roman"/>
          <w:sz w:val="24"/>
          <w:szCs w:val="24"/>
          <w:lang w:val="en-US"/>
        </w:rPr>
        <w:t xml:space="preserve"> for their own views</w:t>
      </w:r>
      <w:r w:rsidRPr="001569B0">
        <w:rPr>
          <w:rFonts w:ascii="Times New Roman" w:hAnsi="Times New Roman" w:cs="Times New Roman"/>
          <w:sz w:val="24"/>
          <w:szCs w:val="24"/>
          <w:lang w:val="en-US"/>
        </w:rPr>
        <w:t xml:space="preserve">, they have no qualms about wielding it to disparage other, more extreme theories surrounding the pandemic (e.g., beliefs about </w:t>
      </w:r>
      <w:proofErr w:type="spellStart"/>
      <w:r w:rsidRPr="001569B0">
        <w:rPr>
          <w:rFonts w:ascii="Times New Roman" w:hAnsi="Times New Roman" w:cs="Times New Roman"/>
          <w:sz w:val="24"/>
          <w:szCs w:val="24"/>
          <w:lang w:val="en-US"/>
        </w:rPr>
        <w:t>QAnon</w:t>
      </w:r>
      <w:proofErr w:type="spellEnd"/>
      <w:r w:rsidRPr="001569B0">
        <w:rPr>
          <w:rFonts w:ascii="Times New Roman" w:hAnsi="Times New Roman" w:cs="Times New Roman"/>
          <w:sz w:val="24"/>
          <w:szCs w:val="24"/>
          <w:lang w:val="en-US"/>
        </w:rPr>
        <w:t xml:space="preserve"> and the New World Order). </w:t>
      </w:r>
      <w:r w:rsidR="00A129DA">
        <w:rPr>
          <w:rFonts w:ascii="Times New Roman" w:hAnsi="Times New Roman" w:cs="Times New Roman"/>
          <w:sz w:val="24"/>
          <w:szCs w:val="24"/>
          <w:lang w:val="en-US"/>
        </w:rPr>
        <w:t xml:space="preserve">Such a strategy </w:t>
      </w:r>
      <w:r w:rsidRPr="001569B0">
        <w:rPr>
          <w:rFonts w:ascii="Times New Roman" w:hAnsi="Times New Roman" w:cs="Times New Roman"/>
          <w:sz w:val="24"/>
          <w:szCs w:val="24"/>
          <w:lang w:val="en-US"/>
        </w:rPr>
        <w:t>“reclaim</w:t>
      </w:r>
      <w:r w:rsidR="00A129DA">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rationality by labelling others within the conspiracy milieu the ‘real’ conspiracy theorists” </w:t>
      </w:r>
      <w:r w:rsidRPr="001569B0">
        <w:rPr>
          <w:rFonts w:ascii="Times New Roman" w:hAnsi="Times New Roman" w:cs="Times New Roman"/>
          <w:sz w:val="24"/>
          <w:szCs w:val="24"/>
        </w:rPr>
        <w:fldChar w:fldCharType="begin"/>
      </w:r>
      <w:r w:rsidR="00417B03" w:rsidRPr="005F7D65">
        <w:rPr>
          <w:rFonts w:ascii="Times New Roman" w:hAnsi="Times New Roman" w:cs="Times New Roman"/>
          <w:sz w:val="24"/>
          <w:szCs w:val="24"/>
          <w:lang w:val="en-US"/>
        </w:rPr>
        <w:instrText xml:space="preserve"> ADDIN EN.CITE &lt;EndNote&gt;&lt;Cite&gt;&lt;Author&gt;Harambam&lt;/Author&gt;&lt;Year&gt;2017&lt;/Year&gt;&lt;RecNum&gt;0&lt;/RecNum&gt;&lt;IDText&gt;‘I am not a conspiracy theorist’: Relational identifications in the Dutch conspiracy milieu&lt;/IDText&gt;&lt;Pages&gt;113&lt;/Pages&gt;&lt;DisplayText&gt;(Harambam and Aupers 2017, 113)&lt;/DisplayText&gt;&lt;record&gt;&lt;isbn&gt;1749-9755&lt;/isbn&gt;&lt;titles&gt;&lt;title&gt;‘I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Pr="001569B0">
        <w:rPr>
          <w:rFonts w:ascii="Times New Roman" w:hAnsi="Times New Roman" w:cs="Times New Roman"/>
          <w:sz w:val="24"/>
          <w:szCs w:val="24"/>
        </w:rPr>
        <w:fldChar w:fldCharType="separate"/>
      </w:r>
      <w:r w:rsidR="00417B03" w:rsidRPr="00417B03">
        <w:rPr>
          <w:rFonts w:ascii="Times New Roman" w:hAnsi="Times New Roman" w:cs="Times New Roman"/>
          <w:noProof/>
          <w:sz w:val="24"/>
          <w:szCs w:val="24"/>
          <w:lang w:val="en-US"/>
        </w:rPr>
        <w:t>(Harambam and Aupers 2017, 113)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7F7F37CD" w14:textId="4DB3021E"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T</w:t>
      </w:r>
      <w:r w:rsidRPr="00C832FC">
        <w:rPr>
          <w:rFonts w:ascii="Times New Roman" w:hAnsi="Times New Roman" w:cs="Times New Roman"/>
          <w:sz w:val="24"/>
          <w:szCs w:val="24"/>
          <w:lang w:val="en-US"/>
        </w:rPr>
        <w:t>o</w:t>
      </w:r>
      <w:r w:rsidRPr="001569B0">
        <w:rPr>
          <w:rFonts w:ascii="Times New Roman" w:hAnsi="Times New Roman" w:cs="Times New Roman"/>
          <w:sz w:val="24"/>
          <w:szCs w:val="24"/>
          <w:lang w:val="en-US"/>
        </w:rPr>
        <w:t xml:space="preserve"> approximate the everyday notion of CTs, some CT scholars have baked “unofficial-ness” into the definition of CTs, distinguishing them from genuine conspiracies that are acknowledged by mainstream historians and journalists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&lt;EndNote&gt;&lt;Cite&gt;&lt;Author&gt;Uscinski&lt;/Author&gt;&lt;Year&gt;2020&lt;/Year&gt;&lt;RecNum&gt;4886&lt;/RecNum&gt;&lt;IDText&gt;Conspiracy Theories: A Primer&lt;/IDText&gt;&lt;Prefix&gt;e.g. &lt;/Prefix&gt;&lt;DisplayText&gt;(e.g. Uscinski 2020; Levy 2007)&lt;/DisplayText&gt;&lt;record&gt;&lt;rec-number&gt;4886&lt;/rec-number&gt;&lt;foreign-keys&gt;&lt;key app="EN" db-id="es9ttvsd1p2xatet5etpvexn02w99r5s0etd" timestamp="1602785243"&gt;4886&lt;/key&gt;&lt;/foreign-keys&gt;&lt;ref-type name="Book"&gt;6&lt;/ref-type&gt;&lt;contributors&gt;&lt;authors&gt;&lt;author&gt;Uscinski, Joseph E.&lt;/author&gt;&lt;/authors&gt;&lt;/contributors&gt;&lt;titles&gt;&lt;title&gt;Conspiracy Theories: A Primer&lt;/title&gt;&lt;short-title&gt;Conspiracy Theories: A Primer&lt;/short-title&gt;&lt;/titles&gt;&lt;dates&gt;&lt;year&gt;2020&lt;/year&gt;&lt;/dates&gt;&lt;publisher&gt;Rowman &amp;amp; Littlefield Publishers&lt;/publisher&gt;&lt;isbn&gt;9781538121214&lt;/isbn&gt;&lt;urls&gt;&lt;related-urls&gt;&lt;url&gt;https://books.google.be/books?id=nOS_DwAAQBAJ&lt;/url&gt;&lt;/related-urls&gt;&lt;/urls&gt;&lt;/record&gt;&lt;/Cite&gt;&lt;Cite&gt;&lt;Author&gt;Levy&lt;/Author&gt;&lt;Year&gt;2007&lt;/Year&gt;&lt;RecNum&gt;4137&lt;/RecNum&gt;&lt;IDText&gt;Radically socialized knowledge and conspiracy theories&lt;/IDText&gt;&lt;record&gt;&lt;rec-number&gt;4137&lt;/rec-number&gt;&lt;foreign-keys&gt;&lt;key app="EN" db-id="es9ttvsd1p2xatet5etpvexn02w99r5s0etd" timestamp="1602785242"&gt;4137&lt;/key&gt;&lt;/foreign-keys&gt;&lt;ref-type name="Journal Article"&gt;17&lt;/ref-type&gt;&lt;contributors&gt;&lt;authors&gt;&lt;author&gt;Levy, Neil&lt;/author&gt;&lt;/authors&gt;&lt;/contributors&gt;&lt;titles&gt;&lt;title&gt;Radically socialized knowledge and conspiracy theories&lt;/title&gt;&lt;secondary-title&gt;Episteme&lt;/secondary-title&gt;&lt;short-title&gt;Radically socialized knowledge and conspiracy theories&lt;/short-title&gt;&lt;/titles&gt;&lt;pages&gt;181-192&lt;/pages&gt;&lt;volume&gt;4&lt;/volume&gt;&lt;number&gt;2&lt;/number&gt;&lt;dates&gt;&lt;year&gt;2007&lt;/year&gt;&lt;/dates&gt;&lt;isbn&gt;1750-0117&lt;/isbn&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(e.g. Uscinski 2020; Levy 2007)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As a first approximation, this definition indeed holds water</w:t>
      </w:r>
      <w:r w:rsidR="00C82419">
        <w:rPr>
          <w:rFonts w:ascii="Times New Roman" w:hAnsi="Times New Roman" w:cs="Times New Roman"/>
          <w:sz w:val="24"/>
          <w:szCs w:val="24"/>
          <w:lang w:val="en-US"/>
        </w:rPr>
        <w:t>. A</w:t>
      </w:r>
      <w:r w:rsidRPr="001569B0">
        <w:rPr>
          <w:rFonts w:ascii="Times New Roman" w:hAnsi="Times New Roman" w:cs="Times New Roman"/>
          <w:sz w:val="24"/>
          <w:szCs w:val="24"/>
          <w:lang w:val="en-US"/>
        </w:rPr>
        <w:t xml:space="preserve">s a demarcation criterion between good and bad theories, </w:t>
      </w:r>
      <w:r w:rsidR="00C82419">
        <w:rPr>
          <w:rFonts w:ascii="Times New Roman" w:hAnsi="Times New Roman" w:cs="Times New Roman"/>
          <w:sz w:val="24"/>
          <w:szCs w:val="24"/>
          <w:lang w:val="en-US"/>
        </w:rPr>
        <w:t xml:space="preserve">however, </w:t>
      </w:r>
      <w:r w:rsidRPr="001569B0">
        <w:rPr>
          <w:rFonts w:ascii="Times New Roman" w:hAnsi="Times New Roman" w:cs="Times New Roman"/>
          <w:sz w:val="24"/>
          <w:szCs w:val="24"/>
          <w:lang w:val="en-US"/>
        </w:rPr>
        <w:t xml:space="preserve">this sociological criterion is hardly satisfying. To understand why, it is instructive to draw some parallels with the traditional demarcation problem in the philosophy of science, i.e., the challenge of separating genuine science from pseudoscience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&lt;EndNote&gt;&lt;Cite&gt;&lt;Author&gt;Pigliucci&lt;/Author&gt;&lt;Year&gt;2013&lt;/Year&gt;&lt;RecNum&gt;1415&lt;/RecNum&gt;&lt;IDText&gt;Philosophy of Pseudoscience: Reconsidering the Demarcation Project&lt;/IDText&gt;&lt;DisplayText&gt;(Pigliucci and Boudry 2013)&lt;/DisplayText&gt;&lt;record&gt;&lt;rec-number&gt;1415&lt;/rec-number&gt;&lt;foreign-keys&gt;&lt;key app="EN" db-id="es9ttvsd1p2xatet5etpvexn02w99r5s0etd" timestamp="1364227940"&gt;1415&lt;/key&gt;&lt;/foreign-keys&gt;&lt;ref-type name="Edited Book"&gt;28&lt;/ref-type&gt;&lt;contributors&gt;&lt;authors&gt;&lt;author&gt;Pigliucci, Massimo&lt;/author&gt;&lt;author&gt;Boudry, Maarten&lt;/author&gt;&lt;/authors&gt;&lt;/contributors&gt;&lt;titles&gt;&lt;title&gt;Philosophy of Pseudoscience: Reconsidering the Demarcation Project&lt;/title&gt;&lt;/titles&gt;&lt;dates&gt;&lt;year&gt;2013&lt;/year&gt;&lt;/dates&gt;&lt;pub-location&gt;Chicago&lt;/pub-location&gt;&lt;publisher&gt;University of Chicago Press&lt;/publisher&gt;&lt;urls&gt;&lt;/urls&gt;&lt;/record&gt;&lt;/Cite&gt;&lt;/EndNote&gt;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(Pigliucci and Boudry 2013)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more so than with “conspiracy theory,” the word “pseudoscience” is widely recognized as a term of abuse. If perhaps some conspiracy buffs have appropriated the label “conspiracy theorist” as a badge of honor, no one has proudly proclaimed to be a “pseudoscientist.” As a first approximation, a pseudoscience can be defined as a theory or activity that aspires to scientific status but that is widely rejected by the scientific community. Of course, such a sociological criterion is not a genuine solution to the demarcation problem or else philosophers would have declared victory long ago. Indeed, it appears question-begging: we want to find out </w:t>
      </w:r>
      <w:r w:rsidRPr="001569B0">
        <w:rPr>
          <w:rFonts w:ascii="Times New Roman" w:hAnsi="Times New Roman" w:cs="Times New Roman"/>
          <w:i/>
          <w:iCs/>
          <w:sz w:val="24"/>
          <w:szCs w:val="24"/>
          <w:lang w:val="en-US"/>
        </w:rPr>
        <w:t>why</w:t>
      </w:r>
      <w:r w:rsidRPr="001569B0">
        <w:rPr>
          <w:rFonts w:ascii="Times New Roman" w:hAnsi="Times New Roman" w:cs="Times New Roman"/>
          <w:sz w:val="24"/>
          <w:szCs w:val="24"/>
          <w:lang w:val="en-US"/>
        </w:rPr>
        <w:t xml:space="preserve"> the scientific community </w:t>
      </w:r>
      <w:r w:rsidR="00A129DA">
        <w:rPr>
          <w:rFonts w:ascii="Times New Roman" w:hAnsi="Times New Roman" w:cs="Times New Roman"/>
          <w:sz w:val="24"/>
          <w:szCs w:val="24"/>
          <w:lang w:val="en-US"/>
        </w:rPr>
        <w:t xml:space="preserve">regards </w:t>
      </w:r>
      <w:r w:rsidR="00A76658">
        <w:rPr>
          <w:rFonts w:ascii="Times New Roman" w:hAnsi="Times New Roman" w:cs="Times New Roman"/>
          <w:sz w:val="24"/>
          <w:szCs w:val="24"/>
          <w:lang w:val="en-US"/>
        </w:rPr>
        <w:t xml:space="preserve">certain </w:t>
      </w:r>
      <w:r w:rsidRPr="001569B0">
        <w:rPr>
          <w:rFonts w:ascii="Times New Roman" w:hAnsi="Times New Roman" w:cs="Times New Roman"/>
          <w:sz w:val="24"/>
          <w:szCs w:val="24"/>
          <w:lang w:val="en-US"/>
        </w:rPr>
        <w:t xml:space="preserve">theories and </w:t>
      </w:r>
      <w:r w:rsidR="00A76658">
        <w:rPr>
          <w:rFonts w:ascii="Times New Roman" w:hAnsi="Times New Roman" w:cs="Times New Roman"/>
          <w:sz w:val="24"/>
          <w:szCs w:val="24"/>
          <w:lang w:val="en-US"/>
        </w:rPr>
        <w:t xml:space="preserve">doctrines </w:t>
      </w:r>
      <w:r w:rsidR="00F2320A">
        <w:rPr>
          <w:rFonts w:ascii="Times New Roman" w:hAnsi="Times New Roman" w:cs="Times New Roman"/>
          <w:sz w:val="24"/>
          <w:szCs w:val="24"/>
          <w:lang w:val="en-US"/>
        </w:rPr>
        <w:t xml:space="preserve">as </w:t>
      </w:r>
      <w:r w:rsidR="00A129DA">
        <w:rPr>
          <w:rFonts w:ascii="Times New Roman" w:hAnsi="Times New Roman" w:cs="Times New Roman"/>
          <w:sz w:val="24"/>
          <w:szCs w:val="24"/>
          <w:lang w:val="en-US"/>
        </w:rPr>
        <w:t xml:space="preserve">so defective as to be </w:t>
      </w:r>
      <w:r w:rsidR="00F2320A">
        <w:rPr>
          <w:rFonts w:ascii="Times New Roman" w:hAnsi="Times New Roman" w:cs="Times New Roman"/>
          <w:sz w:val="24"/>
          <w:szCs w:val="24"/>
          <w:lang w:val="en-US"/>
        </w:rPr>
        <w:t>outright “pseudoscience”</w:t>
      </w:r>
      <w:r w:rsidRPr="001569B0">
        <w:rPr>
          <w:rFonts w:ascii="Times New Roman" w:hAnsi="Times New Roman" w:cs="Times New Roman"/>
          <w:sz w:val="24"/>
          <w:szCs w:val="24"/>
          <w:lang w:val="en-US"/>
        </w:rPr>
        <w:t xml:space="preserve">. </w:t>
      </w:r>
      <w:r w:rsidR="00983454">
        <w:rPr>
          <w:rFonts w:ascii="Times New Roman" w:hAnsi="Times New Roman" w:cs="Times New Roman"/>
          <w:sz w:val="24"/>
          <w:szCs w:val="24"/>
          <w:lang w:val="en-US"/>
        </w:rPr>
        <w:t>Are</w:t>
      </w:r>
      <w:r w:rsidR="00983454"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they do</w:t>
      </w:r>
      <w:r w:rsidR="00983454">
        <w:rPr>
          <w:rFonts w:ascii="Times New Roman" w:hAnsi="Times New Roman" w:cs="Times New Roman"/>
          <w:sz w:val="24"/>
          <w:szCs w:val="24"/>
          <w:lang w:val="en-US"/>
        </w:rPr>
        <w:t>ing</w:t>
      </w:r>
      <w:r w:rsidRPr="001569B0">
        <w:rPr>
          <w:rFonts w:ascii="Times New Roman" w:hAnsi="Times New Roman" w:cs="Times New Roman"/>
          <w:sz w:val="24"/>
          <w:szCs w:val="24"/>
          <w:lang w:val="en-US"/>
        </w:rPr>
        <w:t xml:space="preserve"> </w:t>
      </w:r>
      <w:r w:rsidR="00983454">
        <w:rPr>
          <w:rFonts w:ascii="Times New Roman" w:hAnsi="Times New Roman" w:cs="Times New Roman"/>
          <w:sz w:val="24"/>
          <w:szCs w:val="24"/>
          <w:lang w:val="en-US"/>
        </w:rPr>
        <w:t xml:space="preserve">so </w:t>
      </w:r>
      <w:r w:rsidRPr="001569B0">
        <w:rPr>
          <w:rFonts w:ascii="Times New Roman" w:hAnsi="Times New Roman" w:cs="Times New Roman"/>
          <w:sz w:val="24"/>
          <w:szCs w:val="24"/>
          <w:lang w:val="en-US"/>
        </w:rPr>
        <w:t xml:space="preserve">for a variety of reasons and on a purely case-by-case basis, or are they </w:t>
      </w:r>
      <w:r w:rsidR="0036220D">
        <w:rPr>
          <w:rFonts w:ascii="Times New Roman" w:hAnsi="Times New Roman" w:cs="Times New Roman"/>
          <w:sz w:val="24"/>
          <w:szCs w:val="24"/>
          <w:lang w:val="en-US"/>
        </w:rPr>
        <w:t xml:space="preserve">relying on </w:t>
      </w:r>
      <w:r w:rsidRPr="001569B0">
        <w:rPr>
          <w:rFonts w:ascii="Times New Roman" w:hAnsi="Times New Roman" w:cs="Times New Roman"/>
          <w:sz w:val="24"/>
          <w:szCs w:val="24"/>
          <w:lang w:val="en-US"/>
        </w:rPr>
        <w:t>certain general criteria</w:t>
      </w:r>
      <w:r w:rsidR="00185788">
        <w:rPr>
          <w:rFonts w:ascii="Times New Roman" w:hAnsi="Times New Roman" w:cs="Times New Roman"/>
          <w:sz w:val="24"/>
          <w:szCs w:val="24"/>
          <w:lang w:val="en-US"/>
        </w:rPr>
        <w:t xml:space="preserve"> </w:t>
      </w:r>
      <w:r w:rsidR="00185788">
        <w:rPr>
          <w:rFonts w:ascii="Times New Roman" w:hAnsi="Times New Roman" w:cs="Times New Roman"/>
          <w:sz w:val="24"/>
          <w:szCs w:val="24"/>
          <w:lang w:val="en-US"/>
        </w:rPr>
        <w:fldChar w:fldCharType="begin">
          <w:fldData xml:space="preserve">PEVuZE5vdGU+PENpdGU+PEF1dGhvcj5Cb3Vkcnk8L0F1dGhvcj48WWVhcj4yMDIyPC9ZZWFyPjxS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</w:fldData>
        </w:fldChar>
      </w:r>
      <w:r w:rsidR="00417B03">
        <w:rPr>
          <w:rFonts w:ascii="Times New Roman" w:hAnsi="Times New Roman" w:cs="Times New Roman"/>
          <w:sz w:val="24"/>
          <w:szCs w:val="24"/>
          <w:lang w:val="en-US"/>
        </w:rPr>
        <w:instrText xml:space="preserve"> ADDIN EN.CITE </w:instrText>
      </w:r>
      <w:r w:rsidR="00417B03">
        <w:rPr>
          <w:rFonts w:ascii="Times New Roman" w:hAnsi="Times New Roman" w:cs="Times New Roman"/>
          <w:sz w:val="24"/>
          <w:szCs w:val="24"/>
          <w:lang w:val="en-US"/>
        </w:rPr>
        <w:fldChar w:fldCharType="begin">
          <w:fldData xml:space="preserve">PEVuZE5vdGU+PENpdGU+PEF1dGhvcj5Cb3Vkcnk8L0F1dGhvcj48WWVhcj4yMDIyPC9ZZWFyPjxS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</w:fldData>
        </w:fldChar>
      </w:r>
      <w:r w:rsidR="00417B03">
        <w:rPr>
          <w:rFonts w:ascii="Times New Roman" w:hAnsi="Times New Roman" w:cs="Times New Roman"/>
          <w:sz w:val="24"/>
          <w:szCs w:val="24"/>
          <w:lang w:val="en-US"/>
        </w:rPr>
        <w:instrText xml:space="preserve"> ADDIN EN.CITE.DATA </w:instrText>
      </w:r>
      <w:r w:rsidR="00417B03">
        <w:rPr>
          <w:rFonts w:ascii="Times New Roman" w:hAnsi="Times New Roman" w:cs="Times New Roman"/>
          <w:sz w:val="24"/>
          <w:szCs w:val="24"/>
          <w:lang w:val="en-US"/>
        </w:rPr>
      </w:r>
      <w:r w:rsidR="00417B03">
        <w:rPr>
          <w:rFonts w:ascii="Times New Roman" w:hAnsi="Times New Roman" w:cs="Times New Roman"/>
          <w:sz w:val="24"/>
          <w:szCs w:val="24"/>
          <w:lang w:val="en-US"/>
        </w:rPr>
        <w:fldChar w:fldCharType="end"/>
      </w:r>
      <w:r w:rsidR="00185788">
        <w:rPr>
          <w:rFonts w:ascii="Times New Roman" w:hAnsi="Times New Roman" w:cs="Times New Roman"/>
          <w:sz w:val="24"/>
          <w:szCs w:val="24"/>
          <w:lang w:val="en-US"/>
        </w:rPr>
      </w:r>
      <w:r w:rsidR="00185788">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(Boudry 2022; Fasce 2020)</w:t>
      </w:r>
      <w:r w:rsidR="00185788">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60359BD2" w14:textId="550C2E49"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an analogous way, the sociological definition of CTs merely postpones the answer to the epistemological question of interest: </w:t>
      </w:r>
      <w:r w:rsidRPr="001569B0">
        <w:rPr>
          <w:rFonts w:ascii="Times New Roman" w:hAnsi="Times New Roman" w:cs="Times New Roman"/>
          <w:i/>
          <w:iCs/>
          <w:sz w:val="24"/>
          <w:szCs w:val="24"/>
          <w:lang w:val="en-US"/>
        </w:rPr>
        <w:t>why</w:t>
      </w:r>
      <w:r w:rsidRPr="001569B0">
        <w:rPr>
          <w:rFonts w:ascii="Times New Roman" w:hAnsi="Times New Roman" w:cs="Times New Roman"/>
          <w:sz w:val="24"/>
          <w:szCs w:val="24"/>
          <w:lang w:val="en-US"/>
        </w:rPr>
        <w:t xml:space="preserve"> is it that our experts accept some conspiratorial accounts of history, while rejecting others as “mere conspiracy theories”? Furthermore, could it conceivably happen that those authorities are in error, and how </w:t>
      </w:r>
      <w:r w:rsidR="00AF0689">
        <w:rPr>
          <w:rFonts w:ascii="Times New Roman" w:hAnsi="Times New Roman" w:cs="Times New Roman"/>
          <w:sz w:val="24"/>
          <w:szCs w:val="24"/>
          <w:lang w:val="en-US"/>
        </w:rPr>
        <w:t xml:space="preserve">do we </w:t>
      </w:r>
      <w:r w:rsidRPr="001569B0">
        <w:rPr>
          <w:rFonts w:ascii="Times New Roman" w:hAnsi="Times New Roman" w:cs="Times New Roman"/>
          <w:sz w:val="24"/>
          <w:szCs w:val="24"/>
          <w:lang w:val="en-US"/>
        </w:rPr>
        <w:t xml:space="preserve">determine if this has occurred? Strictly speaking, as </w:t>
      </w:r>
      <w:proofErr w:type="spellStart"/>
      <w:r w:rsidRPr="001569B0">
        <w:rPr>
          <w:rFonts w:ascii="Times New Roman" w:hAnsi="Times New Roman" w:cs="Times New Roman"/>
          <w:sz w:val="24"/>
          <w:szCs w:val="24"/>
          <w:lang w:val="en-US"/>
        </w:rPr>
        <w:t>Dentith</w:t>
      </w:r>
      <w:proofErr w:type="spellEnd"/>
      <w:r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ExcludeAuth="1"&gt;&lt;Author&gt;Dentith&lt;/Author&gt;&lt;Year&gt;2018&lt;/Year&gt;&lt;RecNum&gt;0&lt;/RecNum&gt;&lt;IDText&gt;Conspiracy Theories and Philosophy-Bringing the Epistemology of a Freighted Term into the Social Sciences&lt;/IDText&gt;&lt;Pages&gt;101&lt;/Pages&gt;&lt;DisplayText&gt;(2018a, 101)&lt;/DisplayText&gt;&lt;record&gt;&lt;titles&gt;&lt;title&gt;Conspiracy Theories and Philosophy: Bringing the Epistemology of a Freighted Term into the Social Sciences&lt;/title&gt;&lt;secondary-title&gt;Conspiracy Theories and the People Who Believe Them&lt;/secondary-title&gt;&lt;/titles&gt;&lt;pages&gt;94-108&lt;/pages&gt;&lt;contributors&gt;&lt;authors&gt;&lt;author&gt;Dentith, M R. X.&lt;/author&gt;&lt;/authors&gt;&lt;/contributors&gt;&lt;added-date format="utc"&gt;1587751173&lt;/added-date&gt;&lt;pub-location&gt;Oxford University Press&lt;/pub-location&gt;&lt;ref-type name="Book Section"&gt;5&lt;/ref-type&gt;&lt;dates&gt;&lt;year&gt;2018&lt;/year&gt;&lt;/dates&gt;&lt;rec-number&gt;4279&lt;/rec-number&gt;&lt;last-updated-date format="utc"&gt;1623164186&lt;/last-updated-date&gt;&lt;contributors&gt;&lt;secondary-authors&gt;&lt;author&gt;Uscinski, Joseph E.&lt;/author&gt;&lt;/secondary-authors&gt;&lt;/contributors&gt;&lt;/record&gt;&lt;/Cite&gt;&lt;/EndNote&gt;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(2018a, 101)</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ha</w:t>
      </w:r>
      <w:r w:rsidR="00AF0689">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argued</w:t>
      </w:r>
      <w:bookmarkStart w:id="6" w:name="_Hlk73982474"/>
      <w:r w:rsidRPr="001569B0">
        <w:rPr>
          <w:rFonts w:ascii="Times New Roman" w:hAnsi="Times New Roman" w:cs="Times New Roman"/>
          <w:sz w:val="24"/>
          <w:szCs w:val="24"/>
          <w:lang w:val="en-US"/>
        </w:rPr>
        <w:t xml:space="preserve">, “the fact some theory has official status tells us nothing about its epistemic merits”. </w:t>
      </w:r>
      <w:bookmarkEnd w:id="6"/>
      <w:r w:rsidRPr="001569B0">
        <w:rPr>
          <w:rFonts w:ascii="Times New Roman" w:hAnsi="Times New Roman" w:cs="Times New Roman"/>
          <w:sz w:val="24"/>
          <w:szCs w:val="24"/>
          <w:lang w:val="en-US"/>
        </w:rPr>
        <w:t xml:space="preserve">As with the old demarcation problem, the sociological criterion appears to beg the epistemological question. For instance, if the main thrust of the “inside job” hypothesis about 9/11 is that the official authorities are lying to us and covering up the true identity of the perpetrators, it won’t do to just </w:t>
      </w:r>
      <w:r w:rsidR="0009386F">
        <w:rPr>
          <w:rFonts w:ascii="Times New Roman" w:hAnsi="Times New Roman" w:cs="Times New Roman"/>
          <w:sz w:val="24"/>
          <w:szCs w:val="24"/>
          <w:lang w:val="en-US"/>
        </w:rPr>
        <w:t xml:space="preserve">criticize </w:t>
      </w:r>
      <w:r w:rsidRPr="001569B0">
        <w:rPr>
          <w:rFonts w:ascii="Times New Roman" w:hAnsi="Times New Roman" w:cs="Times New Roman"/>
          <w:sz w:val="24"/>
          <w:szCs w:val="24"/>
          <w:lang w:val="en-US"/>
        </w:rPr>
        <w:t xml:space="preserve">this view on the grounds that it has been rejected by official authorities. That is precisely the crux of the </w:t>
      </w:r>
      <w:r w:rsidR="0009386F">
        <w:rPr>
          <w:rFonts w:ascii="Times New Roman" w:hAnsi="Times New Roman" w:cs="Times New Roman"/>
          <w:sz w:val="24"/>
          <w:szCs w:val="24"/>
          <w:lang w:val="en-US"/>
        </w:rPr>
        <w:t>CT</w:t>
      </w:r>
      <w:r w:rsidRPr="001569B0">
        <w:rPr>
          <w:rFonts w:ascii="Times New Roman" w:hAnsi="Times New Roman" w:cs="Times New Roman"/>
          <w:sz w:val="24"/>
          <w:szCs w:val="24"/>
          <w:lang w:val="en-US"/>
        </w:rPr>
        <w:t>!</w:t>
      </w:r>
      <w:r w:rsidRPr="001569B0">
        <w:rPr>
          <w:rStyle w:val="EndnoteReference"/>
          <w:rFonts w:ascii="Times New Roman" w:hAnsi="Times New Roman" w:cs="Times New Roman"/>
          <w:sz w:val="24"/>
          <w:szCs w:val="24"/>
          <w:lang w:val="en-US"/>
        </w:rPr>
        <w:endnoteReference w:id="5"/>
      </w:r>
      <w:r w:rsidR="00CA0C2B">
        <w:rPr>
          <w:rFonts w:ascii="Times New Roman" w:hAnsi="Times New Roman" w:cs="Times New Roman"/>
          <w:sz w:val="24"/>
          <w:szCs w:val="24"/>
          <w:lang w:val="en-US"/>
        </w:rPr>
        <w:t xml:space="preserve"> This point generalizes to most popular CTs: the claim that official authorities are covering up the true nature of events is </w:t>
      </w:r>
      <w:r w:rsidR="00F91813">
        <w:rPr>
          <w:rFonts w:ascii="Times New Roman" w:hAnsi="Times New Roman" w:cs="Times New Roman"/>
          <w:sz w:val="24"/>
          <w:szCs w:val="24"/>
          <w:lang w:val="en-US"/>
        </w:rPr>
        <w:t xml:space="preserve">often </w:t>
      </w:r>
      <w:r w:rsidR="00CA0C2B">
        <w:rPr>
          <w:rFonts w:ascii="Times New Roman" w:hAnsi="Times New Roman" w:cs="Times New Roman"/>
          <w:sz w:val="24"/>
          <w:szCs w:val="24"/>
          <w:lang w:val="en-US"/>
        </w:rPr>
        <w:t xml:space="preserve">an intrinsic part of the theory, so merely citing those authorities </w:t>
      </w:r>
      <w:r w:rsidR="00F91813">
        <w:rPr>
          <w:rFonts w:ascii="Times New Roman" w:hAnsi="Times New Roman" w:cs="Times New Roman"/>
          <w:sz w:val="24"/>
          <w:szCs w:val="24"/>
          <w:lang w:val="en-US"/>
        </w:rPr>
        <w:t xml:space="preserve">in support of a non-conspiratorial view </w:t>
      </w:r>
      <w:r w:rsidR="00CA0C2B">
        <w:rPr>
          <w:rFonts w:ascii="Times New Roman" w:hAnsi="Times New Roman" w:cs="Times New Roman"/>
          <w:sz w:val="24"/>
          <w:szCs w:val="24"/>
          <w:lang w:val="en-US"/>
        </w:rPr>
        <w:t xml:space="preserve">seems to beg the question at hand. </w:t>
      </w:r>
    </w:p>
    <w:p w14:paraId="2FDAF44E" w14:textId="7186EF23" w:rsidR="00DB3DD4" w:rsidRPr="00004B21" w:rsidRDefault="00DB3DD4" w:rsidP="00AD3307">
      <w:pPr>
        <w:pStyle w:val="Heading2"/>
        <w:spacing w:line="360" w:lineRule="auto"/>
        <w:rPr>
          <w:rFonts w:ascii="Times New Roman" w:hAnsi="Times New Roman" w:cs="Times New Roman"/>
          <w:sz w:val="24"/>
          <w:szCs w:val="24"/>
          <w:lang w:val="en-US"/>
        </w:rPr>
      </w:pPr>
      <w:bookmarkStart w:id="7" w:name="_Ref95398427"/>
      <w:r w:rsidRPr="00004B21">
        <w:rPr>
          <w:rFonts w:ascii="Times New Roman" w:hAnsi="Times New Roman" w:cs="Times New Roman"/>
          <w:i w:val="0"/>
          <w:iCs w:val="0"/>
          <w:sz w:val="24"/>
          <w:szCs w:val="24"/>
          <w:lang w:val="en-US"/>
        </w:rPr>
        <w:t>Reframing particularism vs. generalism</w:t>
      </w:r>
      <w:bookmarkEnd w:id="7"/>
    </w:p>
    <w:p w14:paraId="50FA55AB" w14:textId="454EFE3A"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If one adopts a neutral definition of CT, it seems obvious that generalism must be false. Indeed, given the ubiquity of documented and uncontroversial conspiracies in the historical record, it is doubtful whether any sensible person would embrace such a construal of “generalism” after even minimal reflection. All parties agree that some conspiracies are real and that it is rational to believe in them. A more interesting question is whether the class of bad or </w:t>
      </w:r>
      <w:r w:rsidR="00E54851">
        <w:rPr>
          <w:rFonts w:ascii="Times New Roman" w:hAnsi="Times New Roman" w:cs="Times New Roman"/>
          <w:sz w:val="24"/>
          <w:szCs w:val="24"/>
          <w:lang w:val="en-US"/>
        </w:rPr>
        <w:t xml:space="preserve">unfounded </w:t>
      </w:r>
      <w:r w:rsidRPr="001569B0">
        <w:rPr>
          <w:rFonts w:ascii="Times New Roman" w:hAnsi="Times New Roman" w:cs="Times New Roman"/>
          <w:sz w:val="24"/>
          <w:szCs w:val="24"/>
          <w:lang w:val="en-US"/>
        </w:rPr>
        <w:t xml:space="preserve">CTs suffer from </w:t>
      </w:r>
      <w:r w:rsidRPr="001569B0">
        <w:rPr>
          <w:rFonts w:ascii="Times New Roman" w:hAnsi="Times New Roman" w:cs="Times New Roman"/>
          <w:i/>
          <w:iCs/>
          <w:sz w:val="24"/>
          <w:szCs w:val="24"/>
          <w:lang w:val="en-US"/>
        </w:rPr>
        <w:t>general</w:t>
      </w:r>
      <w:r w:rsidRPr="001569B0">
        <w:rPr>
          <w:rFonts w:ascii="Times New Roman" w:hAnsi="Times New Roman" w:cs="Times New Roman"/>
          <w:sz w:val="24"/>
          <w:szCs w:val="24"/>
          <w:lang w:val="en-US"/>
        </w:rPr>
        <w:t xml:space="preserve"> epistemic defects, which go beyond the particulars of each individual theory. Is there a general way to diagnose and spot bad CTs, or should we evaluate them on a purely case-by-case basis?</w:t>
      </w:r>
    </w:p>
    <w:p w14:paraId="62FBCEE9" w14:textId="72DB100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On this construal, the distinction between particularism and generalism mirrors the philosophical controversy around the old demarcation problem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&lt;EndNote&gt;&lt;Cite&gt;&lt;Author&gt;Pigliucci&lt;/Author&gt;&lt;Year&gt;2013&lt;/Year&gt;&lt;RecNum&gt;1415&lt;/RecNum&gt;&lt;IDText&gt;Philosophy of Pseudoscience: Reconsidering the Demarcation Project&lt;/IDText&gt;&lt;DisplayText&gt;(Pigliucci and Boudry 2013)&lt;/DisplayText&gt;&lt;record&gt;&lt;rec-number&gt;1415&lt;/rec-number&gt;&lt;foreign-keys&gt;&lt;key app="EN" db-id="es9ttvsd1p2xatet5etpvexn02w99r5s0etd" timestamp="1364227940"&gt;1415&lt;/key&gt;&lt;/foreign-keys&gt;&lt;ref-type name="Edited Book"&gt;28&lt;/ref-type&gt;&lt;contributors&gt;&lt;authors&gt;&lt;author&gt;Pigliucci, Massimo&lt;/author&gt;&lt;author&gt;Boudry, Maarten&lt;/author&gt;&lt;/authors&gt;&lt;/contributors&gt;&lt;titles&gt;&lt;title&gt;Philosophy of Pseudoscience: Reconsidering the Demarcation Project&lt;/title&gt;&lt;/titles&gt;&lt;dates&gt;&lt;year&gt;2013&lt;/year&gt;&lt;/dates&gt;&lt;pub-location&gt;Chicago&lt;/pub-location&gt;&lt;publisher&gt;University of Chicago Press&lt;/publisher&gt;&lt;urls&gt;&lt;/urls&gt;&lt;/record&gt;&lt;/Cite&gt;&lt;/EndNote&gt;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(Pigliucci and Boudry 2013)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Generalists such as Karl Popper claimed that all pseudosciences share similar characteristics (e.g., unfalsifiability) and can be diagnosed on general grounds. By contrast, particularists such as Larry </w:t>
      </w:r>
      <w:proofErr w:type="spellStart"/>
      <w:r w:rsidRPr="001569B0">
        <w:rPr>
          <w:rFonts w:ascii="Times New Roman" w:hAnsi="Times New Roman" w:cs="Times New Roman"/>
          <w:sz w:val="24"/>
          <w:szCs w:val="24"/>
          <w:lang w:val="en-US"/>
        </w:rPr>
        <w:t>Laudan</w:t>
      </w:r>
      <w:proofErr w:type="spellEnd"/>
      <w:r w:rsidRPr="001569B0">
        <w:rPr>
          <w:rFonts w:ascii="Times New Roman" w:hAnsi="Times New Roman" w:cs="Times New Roman"/>
          <w:sz w:val="24"/>
          <w:szCs w:val="24"/>
          <w:lang w:val="en-US"/>
        </w:rPr>
        <w:t xml:space="preserve"> believe that bad theories come in all forms and shapes and that there are no short-cuts to evaluate and dismiss them as a class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&lt;EndNote&gt;&lt;Cite&gt;&lt;Author&gt;Laudan&lt;/Author&gt;&lt;Year&gt;1983&lt;/Year&gt;&lt;RecNum&gt;0&lt;/RecNum&gt;&lt;IDText&gt;The demise of the demarcation problem&lt;/IDText&gt;&lt;DisplayText&gt;(Laudan 1983)&lt;/DisplayText&gt;&lt;record&gt;&lt;foreign-keys&gt;&lt;key app="EN" db-id="es9ttvsd1p2xatet5etpvexn02w99r5s0etd"&gt;635&lt;/key&gt;&lt;/foreign-keys&gt;&lt;titles&gt;&lt;title&gt;The demise of the demarcation problem&lt;/title&gt;&lt;secondary-title&gt;Physics, Philosophy, and Psychoanalysis: Essays in Honor of Adolf Grünbaum.&lt;/secondary-title&gt;&lt;tertiary-title&gt;Boston Studies in the Philosophy of Science&lt;/tertiary-title&gt;&lt;/titles&gt;&lt;pages&gt;111–128&lt;/pages&gt;&lt;number&gt;76&lt;/number&gt;&lt;contributors&gt;&lt;authors&gt;&lt;author&gt;Laudan, Larry&lt;/author&gt;&lt;/authors&gt;&lt;/contributors&gt;&lt;added-date format="utc"&gt;1374498997&lt;/added-date&gt;&lt;pub-location&gt;Dordrecht&lt;/pub-location&gt;&lt;ref-type name="Book Section"&gt;5&lt;/ref-type&gt;&lt;dates&gt;&lt;year&gt;1983&lt;/year&gt;&lt;/dates&gt;&lt;rec-number&gt;714&lt;/rec-number&gt;&lt;publisher&gt;D. Reidel&lt;/publisher&gt;&lt;last-updated-date format="utc"&gt;1592933564&lt;/last-updated-date&gt;&lt;contributors&gt;&lt;secondary-authors&gt;&lt;author&gt;Cohen, R.S.&lt;/author&gt;&lt;author&gt;Laudan, L.&lt;/author&gt;&lt;/secondary-authors&gt;&lt;/contributors&gt;&lt;/record&gt;&lt;/Cite&gt;&lt;/EndNote&gt;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(Laudan 1983)</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8" w:name="_Hlk74067988"/>
      <w:r w:rsidRPr="001569B0">
        <w:rPr>
          <w:rFonts w:ascii="Times New Roman" w:hAnsi="Times New Roman" w:cs="Times New Roman"/>
          <w:sz w:val="24"/>
          <w:szCs w:val="24"/>
          <w:lang w:val="en-US"/>
        </w:rPr>
        <w:t xml:space="preserve">If we adopt this approach, particularism and generalism emerge as opposite ends of </w:t>
      </w:r>
      <w:r w:rsidR="0036220D">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spectrum, rather than as a strict dichotomy.</w:t>
      </w:r>
      <w:r w:rsidRPr="001569B0">
        <w:rPr>
          <w:rStyle w:val="EndnoteReference"/>
          <w:rFonts w:ascii="Times New Roman" w:hAnsi="Times New Roman" w:cs="Times New Roman"/>
          <w:sz w:val="24"/>
          <w:szCs w:val="24"/>
          <w:lang w:val="en-US"/>
        </w:rPr>
        <w:endnoteReference w:id="6"/>
      </w:r>
      <w:r w:rsidRPr="001569B0">
        <w:rPr>
          <w:rFonts w:ascii="Times New Roman" w:hAnsi="Times New Roman" w:cs="Times New Roman"/>
          <w:sz w:val="24"/>
          <w:szCs w:val="24"/>
          <w:lang w:val="en-US"/>
        </w:rPr>
        <w:t xml:space="preserve"> A moderate </w:t>
      </w:r>
      <w:proofErr w:type="spellStart"/>
      <w:r w:rsidRPr="001569B0">
        <w:rPr>
          <w:rFonts w:ascii="Times New Roman" w:hAnsi="Times New Roman" w:cs="Times New Roman"/>
          <w:sz w:val="24"/>
          <w:szCs w:val="24"/>
          <w:lang w:val="en-US"/>
        </w:rPr>
        <w:t>particularist</w:t>
      </w:r>
      <w:proofErr w:type="spellEnd"/>
      <w:r w:rsidRPr="001569B0">
        <w:rPr>
          <w:rFonts w:ascii="Times New Roman" w:hAnsi="Times New Roman" w:cs="Times New Roman"/>
          <w:sz w:val="24"/>
          <w:szCs w:val="24"/>
          <w:lang w:val="en-US"/>
        </w:rPr>
        <w:t xml:space="preserve"> need not commit herself to the view that every CT is radically different from the next one and that no two CTs are alike. She may admit that there are </w:t>
      </w:r>
      <w:r w:rsidRPr="001569B0">
        <w:rPr>
          <w:rFonts w:ascii="Times New Roman" w:hAnsi="Times New Roman" w:cs="Times New Roman"/>
          <w:i/>
          <w:iCs/>
          <w:sz w:val="24"/>
          <w:szCs w:val="24"/>
          <w:lang w:val="en-US"/>
        </w:rPr>
        <w:t xml:space="preserve">some </w:t>
      </w:r>
      <w:r w:rsidRPr="001569B0">
        <w:rPr>
          <w:rFonts w:ascii="Times New Roman" w:hAnsi="Times New Roman" w:cs="Times New Roman"/>
          <w:sz w:val="24"/>
          <w:szCs w:val="24"/>
          <w:lang w:val="en-US"/>
        </w:rPr>
        <w:t xml:space="preserve">recurring patterns and tropes in the class of CTs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&lt;EndNote&gt;&lt;Cite&gt;&lt;Author&gt;Pigden&lt;/Author&gt;&lt;Year&gt;2018&lt;/Year&gt;&lt;RecNum&gt;0&lt;/RecNum&gt;&lt;IDText&gt;Conspiracy Theories, Deplorables, and Defectibility: A Reply to Patrick Stokes&lt;/IDText&gt;&lt;Prefix&gt;e.g. &lt;/Prefix&gt;&lt;DisplayText&gt;(e.g. Pigden 2018; Dentith 2018b)&lt;/DisplayText&gt;&lt;record&gt;&lt;titles&gt;&lt;title&gt;Conspiracy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X.&lt;/author&gt;&lt;/secondary-authors&gt;&lt;/contributors&gt;&lt;/record&gt;&lt;/Cite&gt;&lt;Cite&gt;&lt;Author&gt;Dentith&lt;/Author&gt;&lt;Year&gt;2018&lt;/Year&gt;&lt;RecNum&gt;0&lt;/RecNum&gt;&lt;IDText&gt;Taking conspiracy theories seriously&lt;/IDText&gt;&lt;record&gt;&lt;isbn&gt;1786608308&lt;/isbn&gt;&lt;titles&gt;&lt;title&gt;Taking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(e.g. Pigden 2018; Dentith 2018b)</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but warn against hasty generalizations and insist on evaluating </w:t>
      </w:r>
      <w:r w:rsidR="008C0411">
        <w:rPr>
          <w:rFonts w:ascii="Times New Roman" w:hAnsi="Times New Roman" w:cs="Times New Roman"/>
          <w:sz w:val="24"/>
          <w:szCs w:val="24"/>
          <w:lang w:val="en-US"/>
        </w:rPr>
        <w:t xml:space="preserve">each </w:t>
      </w:r>
      <w:r w:rsidRPr="001569B0">
        <w:rPr>
          <w:rFonts w:ascii="Times New Roman" w:hAnsi="Times New Roman" w:cs="Times New Roman"/>
          <w:sz w:val="24"/>
          <w:szCs w:val="24"/>
          <w:lang w:val="en-US"/>
        </w:rPr>
        <w:t xml:space="preserve">CT on </w:t>
      </w:r>
      <w:r w:rsidR="0036220D">
        <w:rPr>
          <w:rFonts w:ascii="Times New Roman" w:hAnsi="Times New Roman" w:cs="Times New Roman"/>
          <w:sz w:val="24"/>
          <w:szCs w:val="24"/>
          <w:lang w:val="en-US"/>
        </w:rPr>
        <w:t>its individual merits</w:t>
      </w:r>
      <w:r w:rsidRPr="001569B0">
        <w:rPr>
          <w:rFonts w:ascii="Times New Roman" w:hAnsi="Times New Roman" w:cs="Times New Roman"/>
          <w:sz w:val="24"/>
          <w:szCs w:val="24"/>
          <w:lang w:val="en-US"/>
        </w:rPr>
        <w:t>.</w:t>
      </w:r>
      <w:r w:rsidR="00244B2F">
        <w:rPr>
          <w:rStyle w:val="EndnoteReference"/>
          <w:rFonts w:ascii="Times New Roman" w:hAnsi="Times New Roman" w:cs="Times New Roman"/>
          <w:sz w:val="24"/>
          <w:szCs w:val="24"/>
          <w:lang w:val="en-US"/>
        </w:rPr>
        <w:endnoteReference w:id="7"/>
      </w:r>
      <w:r w:rsidRPr="001569B0">
        <w:rPr>
          <w:rFonts w:ascii="Times New Roman" w:hAnsi="Times New Roman" w:cs="Times New Roman"/>
          <w:sz w:val="24"/>
          <w:szCs w:val="24"/>
          <w:lang w:val="en-US"/>
        </w:rPr>
        <w:t xml:space="preserve"> Conversely, a moderate generalist need not commi</w:t>
      </w:r>
      <w:r w:rsidR="00BB0354">
        <w:rPr>
          <w:rFonts w:ascii="Times New Roman" w:hAnsi="Times New Roman" w:cs="Times New Roman"/>
          <w:sz w:val="24"/>
          <w:szCs w:val="24"/>
          <w:lang w:val="en-US"/>
        </w:rPr>
        <w:t xml:space="preserve">t herself </w:t>
      </w:r>
      <w:r w:rsidRPr="001569B0">
        <w:rPr>
          <w:rFonts w:ascii="Times New Roman" w:hAnsi="Times New Roman" w:cs="Times New Roman"/>
          <w:sz w:val="24"/>
          <w:szCs w:val="24"/>
          <w:lang w:val="en-US"/>
        </w:rPr>
        <w:t>to the view that there is a single and perfectly general silver bullet to demolish all bad CTs. She may admit that we should be somewhat attentive to the particulars, but insist that at bottom virtually all bad CTs suffer from the same epistemic defects</w:t>
      </w:r>
      <w:r w:rsidR="009A72E3">
        <w:rPr>
          <w:rFonts w:ascii="Times New Roman" w:hAnsi="Times New Roman" w:cs="Times New Roman"/>
          <w:sz w:val="24"/>
          <w:szCs w:val="24"/>
          <w:lang w:val="en-US"/>
        </w:rPr>
        <w:t xml:space="preserve">, and that if we spot the </w:t>
      </w:r>
      <w:r w:rsidR="00580986">
        <w:rPr>
          <w:rFonts w:ascii="Times New Roman" w:hAnsi="Times New Roman" w:cs="Times New Roman"/>
          <w:sz w:val="24"/>
          <w:szCs w:val="24"/>
          <w:lang w:val="en-US"/>
        </w:rPr>
        <w:t xml:space="preserve">relevant </w:t>
      </w:r>
      <w:r w:rsidR="009A72E3">
        <w:rPr>
          <w:rFonts w:ascii="Times New Roman" w:hAnsi="Times New Roman" w:cs="Times New Roman"/>
          <w:sz w:val="24"/>
          <w:szCs w:val="24"/>
          <w:lang w:val="en-US"/>
        </w:rPr>
        <w:t>symptoms, our suspicion will be justified</w:t>
      </w:r>
      <w:r w:rsidRPr="001569B0">
        <w:rPr>
          <w:rFonts w:ascii="Times New Roman" w:hAnsi="Times New Roman" w:cs="Times New Roman"/>
          <w:sz w:val="24"/>
          <w:szCs w:val="24"/>
          <w:lang w:val="en-US"/>
        </w:rPr>
        <w:t xml:space="preserve">. </w:t>
      </w:r>
    </w:p>
    <w:bookmarkEnd w:id="8"/>
    <w:p w14:paraId="1586132D" w14:textId="6FAAFE46" w:rsidR="00D672E4"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what follows, I will defend such a moderate generalism, pushing back against non-trivial versions of particularism. Even though it would be (obviously) irrational to reject all hypotheses involving a conspiracy, I will argue that the </w:t>
      </w:r>
      <w:r w:rsidR="006027C9">
        <w:rPr>
          <w:rFonts w:ascii="Times New Roman" w:hAnsi="Times New Roman" w:cs="Times New Roman"/>
          <w:sz w:val="24"/>
          <w:szCs w:val="24"/>
          <w:lang w:val="en-US"/>
        </w:rPr>
        <w:t xml:space="preserve">category </w:t>
      </w:r>
      <w:r w:rsidR="00D672E4">
        <w:rPr>
          <w:rFonts w:ascii="Times New Roman" w:hAnsi="Times New Roman" w:cs="Times New Roman"/>
          <w:sz w:val="24"/>
          <w:szCs w:val="24"/>
          <w:lang w:val="en-US"/>
        </w:rPr>
        <w:t xml:space="preserve">of </w:t>
      </w:r>
      <w:r w:rsidRPr="001569B0">
        <w:rPr>
          <w:rFonts w:ascii="Times New Roman" w:hAnsi="Times New Roman" w:cs="Times New Roman"/>
          <w:sz w:val="24"/>
          <w:szCs w:val="24"/>
          <w:lang w:val="en-US"/>
        </w:rPr>
        <w:t xml:space="preserve">beliefs that are widely </w:t>
      </w:r>
      <w:r w:rsidR="0003228B">
        <w:rPr>
          <w:rFonts w:ascii="Times New Roman" w:hAnsi="Times New Roman" w:cs="Times New Roman"/>
          <w:sz w:val="24"/>
          <w:szCs w:val="24"/>
          <w:lang w:val="en-US"/>
        </w:rPr>
        <w:t xml:space="preserve">regarded </w:t>
      </w:r>
      <w:r w:rsidRPr="001569B0">
        <w:rPr>
          <w:rFonts w:ascii="Times New Roman" w:hAnsi="Times New Roman" w:cs="Times New Roman"/>
          <w:sz w:val="24"/>
          <w:szCs w:val="24"/>
          <w:lang w:val="en-US"/>
        </w:rPr>
        <w:t xml:space="preserve">as CTs suffer from </w:t>
      </w:r>
      <w:r w:rsidR="00DF6BC2">
        <w:rPr>
          <w:rFonts w:ascii="Times New Roman" w:hAnsi="Times New Roman" w:cs="Times New Roman"/>
          <w:sz w:val="24"/>
          <w:szCs w:val="24"/>
          <w:lang w:val="en-US"/>
        </w:rPr>
        <w:t xml:space="preserve">similar </w:t>
      </w:r>
      <w:r w:rsidRPr="001569B0">
        <w:rPr>
          <w:rFonts w:ascii="Times New Roman" w:hAnsi="Times New Roman" w:cs="Times New Roman"/>
          <w:sz w:val="24"/>
          <w:szCs w:val="24"/>
          <w:lang w:val="en-US"/>
        </w:rPr>
        <w:t>epistemic defects</w:t>
      </w:r>
      <w:r w:rsidR="001364E1">
        <w:rPr>
          <w:rFonts w:ascii="Times New Roman" w:hAnsi="Times New Roman" w:cs="Times New Roman"/>
          <w:sz w:val="24"/>
          <w:szCs w:val="24"/>
          <w:lang w:val="en-US"/>
        </w:rPr>
        <w:t xml:space="preserve"> and display recurring symptoms</w:t>
      </w:r>
      <w:r w:rsidR="00BB36DB">
        <w:rPr>
          <w:rFonts w:ascii="Times New Roman" w:hAnsi="Times New Roman" w:cs="Times New Roman"/>
          <w:sz w:val="24"/>
          <w:szCs w:val="24"/>
          <w:lang w:val="en-US"/>
        </w:rPr>
        <w:t xml:space="preserve"> (</w:t>
      </w:r>
      <w:r w:rsidR="00482238">
        <w:rPr>
          <w:rFonts w:ascii="Times New Roman" w:hAnsi="Times New Roman" w:cs="Times New Roman"/>
          <w:sz w:val="24"/>
          <w:szCs w:val="24"/>
          <w:lang w:val="en-US"/>
        </w:rPr>
        <w:t>to wit</w:t>
      </w:r>
      <w:r w:rsidR="00BB36DB">
        <w:rPr>
          <w:rFonts w:ascii="Times New Roman" w:hAnsi="Times New Roman" w:cs="Times New Roman"/>
          <w:sz w:val="24"/>
          <w:szCs w:val="24"/>
          <w:lang w:val="en-US"/>
        </w:rPr>
        <w:t>,</w:t>
      </w:r>
      <w:r w:rsidR="00856ECD">
        <w:rPr>
          <w:rFonts w:ascii="Times New Roman" w:hAnsi="Times New Roman" w:cs="Times New Roman"/>
          <w:sz w:val="24"/>
          <w:szCs w:val="24"/>
          <w:lang w:val="en-US"/>
        </w:rPr>
        <w:t xml:space="preserve"> </w:t>
      </w:r>
      <w:r w:rsidR="00BB36DB">
        <w:rPr>
          <w:rFonts w:ascii="Times New Roman" w:hAnsi="Times New Roman" w:cs="Times New Roman"/>
          <w:sz w:val="24"/>
          <w:szCs w:val="24"/>
          <w:lang w:val="en-US"/>
        </w:rPr>
        <w:t xml:space="preserve">the </w:t>
      </w:r>
      <w:r w:rsidR="00A27715">
        <w:rPr>
          <w:rFonts w:ascii="Times New Roman" w:hAnsi="Times New Roman" w:cs="Times New Roman"/>
          <w:sz w:val="24"/>
          <w:szCs w:val="24"/>
          <w:lang w:val="en-US"/>
        </w:rPr>
        <w:t xml:space="preserve">postulation </w:t>
      </w:r>
      <w:r w:rsidR="00BB36DB">
        <w:rPr>
          <w:rFonts w:ascii="Times New Roman" w:hAnsi="Times New Roman" w:cs="Times New Roman"/>
          <w:sz w:val="24"/>
          <w:szCs w:val="24"/>
          <w:lang w:val="en-US"/>
        </w:rPr>
        <w:t>of preternaturally smart conspirators</w:t>
      </w:r>
      <w:r w:rsidR="00733B40">
        <w:rPr>
          <w:rFonts w:ascii="Times New Roman" w:hAnsi="Times New Roman" w:cs="Times New Roman"/>
          <w:sz w:val="24"/>
          <w:szCs w:val="24"/>
          <w:lang w:val="en-US"/>
        </w:rPr>
        <w:t xml:space="preserve"> and the ensuing </w:t>
      </w:r>
      <w:r w:rsidR="00733B40" w:rsidRPr="00733B40">
        <w:rPr>
          <w:rFonts w:ascii="Times New Roman" w:hAnsi="Times New Roman" w:cs="Times New Roman"/>
          <w:sz w:val="24"/>
          <w:szCs w:val="24"/>
          <w:lang w:val="en-US"/>
        </w:rPr>
        <w:t>radical underde</w:t>
      </w:r>
      <w:r w:rsidR="001658E1">
        <w:rPr>
          <w:rFonts w:ascii="Times New Roman" w:hAnsi="Times New Roman" w:cs="Times New Roman"/>
          <w:sz w:val="24"/>
          <w:szCs w:val="24"/>
          <w:lang w:val="en-US"/>
        </w:rPr>
        <w:t>ter</w:t>
      </w:r>
      <w:r w:rsidR="00733B40" w:rsidRPr="00733B40">
        <w:rPr>
          <w:rFonts w:ascii="Times New Roman" w:hAnsi="Times New Roman" w:cs="Times New Roman"/>
          <w:sz w:val="24"/>
          <w:szCs w:val="24"/>
          <w:lang w:val="en-US"/>
        </w:rPr>
        <w:t>mination by evidence</w:t>
      </w:r>
      <w:r w:rsidR="00BB36DB">
        <w:rPr>
          <w:rFonts w:ascii="Times New Roman" w:hAnsi="Times New Roman" w:cs="Times New Roman"/>
          <w:sz w:val="24"/>
          <w:szCs w:val="24"/>
          <w:lang w:val="en-US"/>
        </w:rPr>
        <w:t>)</w:t>
      </w:r>
      <w:r w:rsidR="001364E1">
        <w:rPr>
          <w:rFonts w:ascii="Times New Roman" w:hAnsi="Times New Roman" w:cs="Times New Roman"/>
          <w:sz w:val="24"/>
          <w:szCs w:val="24"/>
          <w:lang w:val="en-US"/>
        </w:rPr>
        <w:t>. As a rule of thumb, any theory</w:t>
      </w:r>
      <w:r w:rsidR="00FF61AE">
        <w:rPr>
          <w:rFonts w:ascii="Times New Roman" w:hAnsi="Times New Roman" w:cs="Times New Roman"/>
          <w:sz w:val="24"/>
          <w:szCs w:val="24"/>
          <w:lang w:val="en-US"/>
        </w:rPr>
        <w:t xml:space="preserve"> exhibiting </w:t>
      </w:r>
      <w:r w:rsidR="001364E1">
        <w:rPr>
          <w:rFonts w:ascii="Times New Roman" w:hAnsi="Times New Roman" w:cs="Times New Roman"/>
          <w:sz w:val="24"/>
          <w:szCs w:val="24"/>
          <w:lang w:val="en-US"/>
        </w:rPr>
        <w:t xml:space="preserve">these </w:t>
      </w:r>
      <w:r w:rsidR="00FF61AE">
        <w:rPr>
          <w:rFonts w:ascii="Times New Roman" w:hAnsi="Times New Roman" w:cs="Times New Roman"/>
          <w:sz w:val="24"/>
          <w:szCs w:val="24"/>
          <w:lang w:val="en-US"/>
        </w:rPr>
        <w:t xml:space="preserve">tell-tale </w:t>
      </w:r>
      <w:r w:rsidR="002E2DC2">
        <w:rPr>
          <w:rFonts w:ascii="Times New Roman" w:hAnsi="Times New Roman" w:cs="Times New Roman"/>
          <w:sz w:val="24"/>
          <w:szCs w:val="24"/>
          <w:lang w:val="en-US"/>
        </w:rPr>
        <w:t>signs</w:t>
      </w:r>
      <w:r w:rsidR="006A2D28">
        <w:rPr>
          <w:rFonts w:ascii="Times New Roman" w:hAnsi="Times New Roman" w:cs="Times New Roman"/>
          <w:sz w:val="24"/>
          <w:szCs w:val="24"/>
          <w:lang w:val="en-US"/>
        </w:rPr>
        <w:t xml:space="preserve"> </w:t>
      </w:r>
      <w:r w:rsidR="00FF61AE">
        <w:rPr>
          <w:rFonts w:ascii="Times New Roman" w:hAnsi="Times New Roman" w:cs="Times New Roman"/>
          <w:sz w:val="24"/>
          <w:szCs w:val="24"/>
          <w:lang w:val="en-US"/>
        </w:rPr>
        <w:t>deserve</w:t>
      </w:r>
      <w:r w:rsidR="001364E1">
        <w:rPr>
          <w:rFonts w:ascii="Times New Roman" w:hAnsi="Times New Roman" w:cs="Times New Roman"/>
          <w:sz w:val="24"/>
          <w:szCs w:val="24"/>
          <w:lang w:val="en-US"/>
        </w:rPr>
        <w:t>s</w:t>
      </w:r>
      <w:r w:rsidR="00FF61AE">
        <w:rPr>
          <w:rFonts w:ascii="Times New Roman" w:hAnsi="Times New Roman" w:cs="Times New Roman"/>
          <w:sz w:val="24"/>
          <w:szCs w:val="24"/>
          <w:lang w:val="en-US"/>
        </w:rPr>
        <w:t xml:space="preserve"> </w:t>
      </w:r>
      <w:r w:rsidRPr="001569B0">
        <w:rPr>
          <w:rFonts w:ascii="Times New Roman" w:hAnsi="Times New Roman" w:cs="Times New Roman"/>
          <w:i/>
          <w:iCs/>
          <w:sz w:val="24"/>
          <w:szCs w:val="24"/>
          <w:lang w:val="en-US"/>
        </w:rPr>
        <w:t>prima facie</w:t>
      </w:r>
      <w:r w:rsidRPr="001569B0">
        <w:rPr>
          <w:rFonts w:ascii="Times New Roman" w:hAnsi="Times New Roman" w:cs="Times New Roman"/>
          <w:sz w:val="24"/>
          <w:szCs w:val="24"/>
          <w:lang w:val="en-US"/>
        </w:rPr>
        <w:t xml:space="preserve"> suspicion</w:t>
      </w:r>
      <w:r w:rsidR="00CC7FCC">
        <w:rPr>
          <w:rFonts w:ascii="Times New Roman" w:hAnsi="Times New Roman" w:cs="Times New Roman"/>
          <w:sz w:val="24"/>
          <w:szCs w:val="24"/>
          <w:lang w:val="en-US"/>
        </w:rPr>
        <w:t xml:space="preserve">, and is most likely </w:t>
      </w:r>
      <w:r w:rsidR="00D672E4">
        <w:rPr>
          <w:rFonts w:ascii="Times New Roman" w:hAnsi="Times New Roman" w:cs="Times New Roman"/>
          <w:sz w:val="24"/>
          <w:szCs w:val="24"/>
          <w:lang w:val="en-US"/>
        </w:rPr>
        <w:t>false</w:t>
      </w:r>
      <w:r w:rsidRPr="001569B0">
        <w:rPr>
          <w:rFonts w:ascii="Times New Roman" w:hAnsi="Times New Roman" w:cs="Times New Roman"/>
          <w:sz w:val="24"/>
          <w:szCs w:val="24"/>
          <w:lang w:val="en-US"/>
        </w:rPr>
        <w:t xml:space="preserve">. </w:t>
      </w:r>
    </w:p>
    <w:p w14:paraId="450433C8" w14:textId="4B693957"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Epistemically dubious CTs</w:t>
      </w:r>
      <w:r w:rsidR="00D672E4">
        <w:rPr>
          <w:rFonts w:ascii="Times New Roman" w:hAnsi="Times New Roman" w:cs="Times New Roman"/>
          <w:sz w:val="24"/>
          <w:szCs w:val="24"/>
          <w:lang w:val="en-US"/>
        </w:rPr>
        <w:t xml:space="preserve">, I will argue, </w:t>
      </w:r>
      <w:r w:rsidRPr="001569B0">
        <w:rPr>
          <w:rFonts w:ascii="Times New Roman" w:hAnsi="Times New Roman" w:cs="Times New Roman"/>
          <w:sz w:val="24"/>
          <w:szCs w:val="24"/>
          <w:lang w:val="en-US"/>
        </w:rPr>
        <w:t>are not just a miscellaneous bunch of theories with nothing in common except for the fact that they are unwarranted. They are birds of a feather. In the rest of this paper, I will therefore adopt the narrow and pejorative definition of “CT”, because it is closest to the folk notion, and I will try to demonstrat</w:t>
      </w:r>
      <w:r w:rsidR="00055A03">
        <w:rPr>
          <w:rFonts w:ascii="Times New Roman" w:hAnsi="Times New Roman" w:cs="Times New Roman"/>
          <w:sz w:val="24"/>
          <w:szCs w:val="24"/>
          <w:lang w:val="en-US"/>
        </w:rPr>
        <w:t>e</w:t>
      </w:r>
      <w:r w:rsidRPr="001569B0">
        <w:rPr>
          <w:rFonts w:ascii="Times New Roman" w:hAnsi="Times New Roman" w:cs="Times New Roman"/>
          <w:sz w:val="24"/>
          <w:szCs w:val="24"/>
          <w:lang w:val="en-US"/>
        </w:rPr>
        <w:t xml:space="preserve"> that this label is indeed </w:t>
      </w:r>
      <w:r w:rsidR="0049488F">
        <w:rPr>
          <w:rFonts w:ascii="Times New Roman" w:hAnsi="Times New Roman" w:cs="Times New Roman"/>
          <w:sz w:val="24"/>
          <w:szCs w:val="24"/>
          <w:lang w:val="en-US"/>
        </w:rPr>
        <w:t xml:space="preserve">appropriate for </w:t>
      </w:r>
      <w:r w:rsidR="001B2E0A">
        <w:rPr>
          <w:rFonts w:ascii="Times New Roman" w:hAnsi="Times New Roman" w:cs="Times New Roman"/>
          <w:sz w:val="24"/>
          <w:szCs w:val="24"/>
          <w:lang w:val="en-US"/>
        </w:rPr>
        <w:t xml:space="preserve">(at least) </w:t>
      </w:r>
      <w:r w:rsidRPr="001569B0">
        <w:rPr>
          <w:rFonts w:ascii="Times New Roman" w:hAnsi="Times New Roman" w:cs="Times New Roman"/>
          <w:sz w:val="24"/>
          <w:szCs w:val="24"/>
          <w:lang w:val="en-US"/>
        </w:rPr>
        <w:t xml:space="preserve">the most popular and common such theories. By identifying the recurring flaws of CTs </w:t>
      </w:r>
      <w:r w:rsidR="0022034E">
        <w:rPr>
          <w:rFonts w:ascii="Times New Roman" w:hAnsi="Times New Roman" w:cs="Times New Roman"/>
          <w:sz w:val="24"/>
          <w:szCs w:val="24"/>
          <w:lang w:val="en-US"/>
        </w:rPr>
        <w:t xml:space="preserve">(section </w:t>
      </w:r>
      <w:r w:rsidR="0022034E">
        <w:rPr>
          <w:rFonts w:ascii="Times New Roman" w:hAnsi="Times New Roman" w:cs="Times New Roman"/>
          <w:sz w:val="24"/>
          <w:szCs w:val="24"/>
          <w:lang w:val="en-US"/>
        </w:rPr>
        <w:fldChar w:fldCharType="begin"/>
      </w:r>
      <w:r w:rsidR="0022034E">
        <w:rPr>
          <w:rFonts w:ascii="Times New Roman" w:hAnsi="Times New Roman" w:cs="Times New Roman"/>
          <w:sz w:val="24"/>
          <w:szCs w:val="24"/>
          <w:lang w:val="en-US"/>
        </w:rPr>
        <w:instrText xml:space="preserve"> REF _Ref95755074 \r \h </w:instrText>
      </w:r>
      <w:r w:rsidR="0022034E">
        <w:rPr>
          <w:rFonts w:ascii="Times New Roman" w:hAnsi="Times New Roman" w:cs="Times New Roman"/>
          <w:sz w:val="24"/>
          <w:szCs w:val="24"/>
          <w:lang w:val="en-US"/>
        </w:rPr>
      </w:r>
      <w:r w:rsidR="0022034E">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3</w:t>
      </w:r>
      <w:r w:rsidR="0022034E">
        <w:rPr>
          <w:rFonts w:ascii="Times New Roman" w:hAnsi="Times New Roman" w:cs="Times New Roman"/>
          <w:sz w:val="24"/>
          <w:szCs w:val="24"/>
          <w:lang w:val="en-US"/>
        </w:rPr>
        <w:fldChar w:fldCharType="end"/>
      </w:r>
      <w:r w:rsidR="0022034E">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connecting this diagnosis to the proliferation and persistence of bad CTs</w:t>
      </w:r>
      <w:r w:rsidR="0022034E">
        <w:rPr>
          <w:rFonts w:ascii="Times New Roman" w:hAnsi="Times New Roman" w:cs="Times New Roman"/>
          <w:sz w:val="24"/>
          <w:szCs w:val="24"/>
          <w:lang w:val="en-US"/>
        </w:rPr>
        <w:t xml:space="preserve"> (section </w:t>
      </w:r>
      <w:r w:rsidR="0022034E">
        <w:rPr>
          <w:rFonts w:ascii="Times New Roman" w:hAnsi="Times New Roman" w:cs="Times New Roman"/>
          <w:sz w:val="24"/>
          <w:szCs w:val="24"/>
          <w:lang w:val="en-US"/>
        </w:rPr>
        <w:fldChar w:fldCharType="begin"/>
      </w:r>
      <w:r w:rsidR="0022034E">
        <w:rPr>
          <w:rFonts w:ascii="Times New Roman" w:hAnsi="Times New Roman" w:cs="Times New Roman"/>
          <w:sz w:val="24"/>
          <w:szCs w:val="24"/>
          <w:lang w:val="en-US"/>
        </w:rPr>
        <w:instrText xml:space="preserve"> REF _Ref95754823 \r \h </w:instrText>
      </w:r>
      <w:r w:rsidR="0022034E">
        <w:rPr>
          <w:rFonts w:ascii="Times New Roman" w:hAnsi="Times New Roman" w:cs="Times New Roman"/>
          <w:sz w:val="24"/>
          <w:szCs w:val="24"/>
          <w:lang w:val="en-US"/>
        </w:rPr>
      </w:r>
      <w:r w:rsidR="0022034E">
        <w:rPr>
          <w:rFonts w:ascii="Times New Roman" w:hAnsi="Times New Roman" w:cs="Times New Roman"/>
          <w:sz w:val="24"/>
          <w:szCs w:val="24"/>
          <w:lang w:val="en-US"/>
        </w:rPr>
        <w:fldChar w:fldCharType="separate"/>
      </w:r>
      <w:r w:rsidR="000B206A">
        <w:rPr>
          <w:rFonts w:ascii="Times New Roman" w:hAnsi="Times New Roman" w:cs="Times New Roman"/>
          <w:sz w:val="24"/>
          <w:szCs w:val="24"/>
          <w:lang w:val="en-US"/>
        </w:rPr>
        <w:t>4</w:t>
      </w:r>
      <w:r w:rsidR="0022034E">
        <w:rPr>
          <w:rFonts w:ascii="Times New Roman" w:hAnsi="Times New Roman" w:cs="Times New Roman"/>
          <w:sz w:val="24"/>
          <w:szCs w:val="24"/>
          <w:lang w:val="en-US"/>
        </w:rPr>
        <w:fldChar w:fldCharType="end"/>
      </w:r>
      <w:r w:rsidR="0022034E">
        <w:rPr>
          <w:rFonts w:ascii="Times New Roman" w:hAnsi="Times New Roman" w:cs="Times New Roman"/>
          <w:sz w:val="24"/>
          <w:szCs w:val="24"/>
          <w:lang w:val="en-US"/>
        </w:rPr>
        <w:t>)</w:t>
      </w:r>
      <w:r w:rsidRPr="001569B0">
        <w:rPr>
          <w:rFonts w:ascii="Times New Roman" w:hAnsi="Times New Roman" w:cs="Times New Roman"/>
          <w:sz w:val="24"/>
          <w:szCs w:val="24"/>
          <w:lang w:val="en-US"/>
        </w:rPr>
        <w:t>, we can rescue the intuition behind phrases like “That’s just another conspiracy theory”.</w:t>
      </w:r>
    </w:p>
    <w:p w14:paraId="79E3E5B9" w14:textId="6B5703EE" w:rsidR="00DB3DD4" w:rsidRPr="00C832FC" w:rsidRDefault="00DB3DD4" w:rsidP="00AD3307">
      <w:pPr>
        <w:pStyle w:val="Heading1"/>
        <w:spacing w:line="360" w:lineRule="auto"/>
        <w:rPr>
          <w:rFonts w:ascii="Times New Roman" w:hAnsi="Times New Roman" w:cs="Times New Roman"/>
          <w:b/>
          <w:bCs/>
          <w:sz w:val="24"/>
          <w:szCs w:val="24"/>
          <w:lang w:val="en-US"/>
        </w:rPr>
      </w:pPr>
      <w:bookmarkStart w:id="9" w:name="_Ref95755074"/>
      <w:proofErr w:type="spellStart"/>
      <w:r w:rsidRPr="00C832FC">
        <w:rPr>
          <w:rStyle w:val="Strong"/>
          <w:rFonts w:ascii="Times New Roman" w:hAnsi="Times New Roman" w:cs="Times New Roman"/>
          <w:sz w:val="24"/>
          <w:szCs w:val="24"/>
        </w:rPr>
        <w:t>Demarcation</w:t>
      </w:r>
      <w:proofErr w:type="spellEnd"/>
      <w:r w:rsidRPr="00C832FC">
        <w:rPr>
          <w:rFonts w:ascii="Times New Roman" w:hAnsi="Times New Roman" w:cs="Times New Roman"/>
          <w:b/>
          <w:bCs/>
          <w:sz w:val="24"/>
          <w:szCs w:val="24"/>
          <w:lang w:val="en-US"/>
        </w:rPr>
        <w:t xml:space="preserve"> of CTs</w:t>
      </w:r>
      <w:bookmarkEnd w:id="9"/>
    </w:p>
    <w:p w14:paraId="4BDE077C" w14:textId="12DD86B5" w:rsidR="00DB3DD4" w:rsidRPr="00C832FC" w:rsidRDefault="00DB3DD4" w:rsidP="00AD3307">
      <w:pPr>
        <w:pStyle w:val="Heading2"/>
        <w:spacing w:line="360" w:lineRule="auto"/>
        <w:rPr>
          <w:rStyle w:val="Strong"/>
          <w:rFonts w:ascii="Times New Roman" w:hAnsi="Times New Roman" w:cs="Times New Roman"/>
          <w:b w:val="0"/>
          <w:bCs w:val="0"/>
          <w:i w:val="0"/>
          <w:iCs w:val="0"/>
          <w:sz w:val="24"/>
          <w:szCs w:val="24"/>
          <w:lang w:val="en-US"/>
        </w:rPr>
      </w:pPr>
      <w:bookmarkStart w:id="10" w:name="_Ref55318491"/>
      <w:bookmarkStart w:id="11" w:name="_Toc64986615"/>
      <w:r w:rsidRPr="00C832FC">
        <w:rPr>
          <w:rStyle w:val="Strong"/>
          <w:rFonts w:ascii="Times New Roman" w:hAnsi="Times New Roman" w:cs="Times New Roman"/>
          <w:b w:val="0"/>
          <w:bCs w:val="0"/>
          <w:i w:val="0"/>
          <w:iCs w:val="0"/>
          <w:sz w:val="24"/>
          <w:szCs w:val="24"/>
          <w:lang w:val="en-US"/>
        </w:rPr>
        <w:t>Asymmetry of causes and effects</w:t>
      </w:r>
      <w:bookmarkEnd w:id="10"/>
      <w:bookmarkEnd w:id="11"/>
    </w:p>
    <w:p w14:paraId="25ECFCA9" w14:textId="15888398"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A</w:t>
      </w:r>
      <w:r w:rsidR="00E54851">
        <w:rPr>
          <w:rFonts w:ascii="Times New Roman" w:hAnsi="Times New Roman" w:cs="Times New Roman"/>
          <w:sz w:val="24"/>
          <w:szCs w:val="24"/>
          <w:lang w:val="en-US"/>
        </w:rPr>
        <w:t xml:space="preserve"> striking</w:t>
      </w:r>
      <w:r w:rsidR="00E54851"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feature of hypotheses centering around a conspiracy, which has been noted by a number of authors </w:t>
      </w:r>
      <w:r w:rsidRPr="001569B0">
        <w:rPr>
          <w:rFonts w:ascii="Times New Roman" w:hAnsi="Times New Roman" w:cs="Times New Roman"/>
          <w:sz w:val="24"/>
          <w:szCs w:val="24"/>
          <w:lang w:val="en-US"/>
        </w:rPr>
        <w:fldChar w:fldCharType="begin">
          <w:fldData xml:space="preserve">PEVuZE5vdGU+PENpdGU+PEF1dGhvcj5MZXdhbmRvd3NreTwvQXV0aG9yPjxZZWFyPjIwMTU8L1ll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</w:fldData>
        </w:fldChar>
      </w:r>
      <w:r w:rsidR="00417B03">
        <w:rPr>
          <w:rFonts w:ascii="Times New Roman" w:hAnsi="Times New Roman" w:cs="Times New Roman"/>
          <w:sz w:val="24"/>
          <w:szCs w:val="24"/>
          <w:lang w:val="en-US"/>
        </w:rPr>
        <w:instrText xml:space="preserve"> ADDIN EN.CITE </w:instrText>
      </w:r>
      <w:r w:rsidR="00417B03">
        <w:rPr>
          <w:rFonts w:ascii="Times New Roman" w:hAnsi="Times New Roman" w:cs="Times New Roman"/>
          <w:sz w:val="24"/>
          <w:szCs w:val="24"/>
          <w:lang w:val="en-US"/>
        </w:rPr>
        <w:fldChar w:fldCharType="begin">
          <w:fldData xml:space="preserve">PEVuZE5vdGU+PENpdGU+PEF1dGhvcj5MZXdhbmRvd3NreTwvQXV0aG9yPjxZZWFyPjIwMTU8L1ll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</w:fldData>
        </w:fldChar>
      </w:r>
      <w:r w:rsidR="00417B03">
        <w:rPr>
          <w:rFonts w:ascii="Times New Roman" w:hAnsi="Times New Roman" w:cs="Times New Roman"/>
          <w:sz w:val="24"/>
          <w:szCs w:val="24"/>
          <w:lang w:val="en-US"/>
        </w:rPr>
        <w:instrText xml:space="preserve"> ADDIN EN.CITE.DATA </w:instrText>
      </w:r>
      <w:r w:rsidR="00417B03">
        <w:rPr>
          <w:rFonts w:ascii="Times New Roman" w:hAnsi="Times New Roman" w:cs="Times New Roman"/>
          <w:sz w:val="24"/>
          <w:szCs w:val="24"/>
          <w:lang w:val="en-US"/>
        </w:rPr>
      </w:r>
      <w:r w:rsidR="00417B03">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(Lewandowsky et al. 2015; Keeley 1999)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is that they lead us to expect an absence of evidence in their favor, or even the discovery of counterevidence. If people with nefarious intentions are conspiring behind the scenes, we would reasonably expect them to try to cover up the evidence for their schemes. To the extent they have been successful in this effort, we will not readily find any positive evidence for the conspiracy. Stronger still, CTs may give us some reason to expect evidence </w:t>
      </w:r>
      <w:r w:rsidRPr="001569B0">
        <w:rPr>
          <w:rFonts w:ascii="Times New Roman" w:hAnsi="Times New Roman" w:cs="Times New Roman"/>
          <w:i/>
          <w:iCs/>
          <w:sz w:val="24"/>
          <w:szCs w:val="24"/>
          <w:lang w:val="en-US"/>
        </w:rPr>
        <w:t xml:space="preserve">contradicting </w:t>
      </w:r>
      <w:r w:rsidRPr="001569B0">
        <w:rPr>
          <w:rFonts w:ascii="Times New Roman" w:hAnsi="Times New Roman" w:cs="Times New Roman"/>
          <w:sz w:val="24"/>
          <w:szCs w:val="24"/>
          <w:lang w:val="en-US"/>
        </w:rPr>
        <w:t xml:space="preserve">the conspiracy. After all, one strategy the alleged conspirators could use to throw us off the scent is to fabricate evidence for a rival account that is either non-conspiratorial or involves a different group of conspirators. </w:t>
      </w:r>
    </w:p>
    <w:p w14:paraId="146A3381" w14:textId="0DB321B8"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To make sense of this feature, I would like to draw attention to a deep asymmetry between causes and effects in the natural world, which was first described by David Lewis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ExcludeAuth="1"&gt;&lt;Author&gt;Lewis&lt;/Author&gt;&lt;Year&gt;1979&lt;/Year&gt;&lt;RecNum&gt;0&lt;/RecNum&gt;&lt;IDText&gt;Counterfactual dependence and time&amp;apos;s arrow&lt;/IDText&gt;&lt;DisplayText&gt;(1979)&lt;/DisplayText&gt;&lt;record&gt;&lt;isbn&gt;0029-4624&lt;/isbn&gt;&lt;titles&gt;&lt;title&gt;Counterfactual dependence and time&amp;apos;s arrow&lt;/title&gt;&lt;secondary-title&gt;Noûs&lt;/secondary-title&gt;&lt;/titles&gt;&lt;pages&gt;455-476&lt;/pages&gt;&lt;contributors&gt;&lt;authors&gt;&lt;author&gt;Lewis, David&lt;/author&gt;&lt;/authors&gt;&lt;/contributors&gt;&lt;added-date format="utc"&gt;1622825979&lt;/added-date&gt;&lt;ref-type name="Journal Article"&gt;17&lt;/ref-type&gt;&lt;dates&gt;&lt;year&gt;1979&lt;/year&gt;&lt;/dates&gt;&lt;rec-number&gt;4447&lt;/rec-number&gt;&lt;publisher&gt;JSTOR&lt;/publisher&gt;&lt;last-updated-date format="utc"&gt;1622825979&lt;/last-updated-date&gt;&lt;/record&gt;&lt;/Cite&gt;&lt;/EndNote&gt;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(1979)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effects almost always overdetermine their causes, in the sense that a single past event “radiates” into the future, leaving multiple and widespread effects, all bearing the fingerprints of the originating cause. Whereas events </w:t>
      </w:r>
      <w:r w:rsidR="006C64FD">
        <w:rPr>
          <w:rFonts w:ascii="Times New Roman" w:hAnsi="Times New Roman" w:cs="Times New Roman"/>
          <w:sz w:val="24"/>
          <w:szCs w:val="24"/>
          <w:lang w:val="en-US"/>
        </w:rPr>
        <w:t xml:space="preserve">that </w:t>
      </w:r>
      <w:r w:rsidRPr="001569B0">
        <w:rPr>
          <w:rFonts w:ascii="Times New Roman" w:hAnsi="Times New Roman" w:cs="Times New Roman"/>
          <w:sz w:val="24"/>
          <w:szCs w:val="24"/>
          <w:lang w:val="en-US"/>
        </w:rPr>
        <w:t xml:space="preserve">are overdetermined by earlier causes are relatively rare (e.g. death by firing squad), the opposite is very common: “Extreme overdetermination of earlier affairs by later ones […] may well be more or less universal at a world like ours”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&lt;EndNote&gt;&lt;Cite&gt;&lt;Author&gt;Lewis&lt;/Author&gt;&lt;Year&gt;1979&lt;/Year&gt;&lt;RecNum&gt;0&lt;/RecNum&gt;&lt;IDText&gt;Counterfactual dependence and time&amp;apos;s arrow&lt;/IDText&gt;&lt;Pages&gt;474&lt;/Pages&gt;&lt;DisplayText&gt;(Lewis 1979, 474)&lt;/DisplayText&gt;&lt;record&gt;&lt;isbn&gt;0029-4624&lt;/isbn&gt;&lt;titles&gt;&lt;title&gt;Counterfactual dependence and time&amp;apos;s arrow&lt;/title&gt;&lt;secondary-title&gt;Noûs&lt;/secondary-title&gt;&lt;/titles&gt;&lt;pages&gt;455-476&lt;/pages&gt;&lt;contributors&gt;&lt;authors&gt;&lt;author&gt;Lewis, David&lt;/author&gt;&lt;/authors&gt;&lt;/contributors&gt;&lt;added-date format="utc"&gt;1622825979&lt;/added-date&gt;&lt;ref-type name="Journal Article"&gt;17&lt;/ref-type&gt;&lt;dates&gt;&lt;year&gt;1979&lt;/year&gt;&lt;/dates&gt;&lt;rec-number&gt;4447&lt;/rec-number&gt;&lt;publisher&gt;JSTOR&lt;/publisher&gt;&lt;last-updated-date format="utc"&gt;1622825979&lt;/last-updated-date&gt;&lt;/record&gt;&lt;/Cite&gt;&lt;/EndNote&gt;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(Lewis 1979, 474)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According to Cleland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ExcludeAuth="1"&gt;&lt;Author&gt;Cleland&lt;/Author&gt;&lt;Year&gt;2002&lt;/Year&gt;&lt;RecNum&gt;1125&lt;/RecNum&gt;&lt;IDText&gt;Methodological and epistemic differences between historical science and experimental science&lt;/IDText&gt;&lt;DisplayText&gt;(2002)&lt;/DisplayText&gt;&lt;record&gt;&lt;rec-number&gt;1125&lt;/rec-number&gt;&lt;foreign-keys&gt;&lt;key app="EN" db-id="es9ttvsd1p2xatet5etpvexn02w99r5s0etd" timestamp="1290502386"&gt;1125&lt;/key&gt;&lt;/foreign-keys&gt;&lt;ref-type name="Journal Article"&gt;17&lt;/ref-type&gt;&lt;contributors&gt;&lt;authors&gt;&lt;author&gt;Cleland, C. E.&lt;/author&gt;&lt;/authors&gt;&lt;/contributors&gt;&lt;titles&gt;&lt;title&gt;Methodological and epistemic differences between historical science and experimental science&lt;/title&gt;&lt;secondary-title&gt;Philosophy of Science&lt;/secondary-title&gt;&lt;/titles&gt;&lt;periodical&gt;&lt;full-title&gt;Philosophy of Science&lt;/full-title&gt;&lt;abbr-1&gt;Phil. Sci&lt;/abbr-1&gt;&lt;/periodical&gt;&lt;pages&gt;474-496&lt;/pages&gt;&lt;volume&gt;69&lt;/volume&gt;&lt;number&gt;3&lt;/number&gt;&lt;dates&gt;&lt;year&gt;2002&lt;/year&gt;&lt;/dates&gt;&lt;isbn&gt;0031-8248&lt;/isbn&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(2002)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all historical sciences exploit this fundamental causal asymmetry. An event in the past leaves a multitude of independent traces in the present, any small subset of which is sufficient to infer that the event has taken place. Of course, this does not mean that it is </w:t>
      </w:r>
      <w:r w:rsidRPr="00C832FC">
        <w:rPr>
          <w:rFonts w:ascii="Times New Roman" w:hAnsi="Times New Roman" w:cs="Times New Roman"/>
          <w:i/>
          <w:iCs/>
          <w:sz w:val="24"/>
          <w:szCs w:val="24"/>
          <w:lang w:val="en-US"/>
        </w:rPr>
        <w:t>always</w:t>
      </w:r>
      <w:r w:rsidRPr="001569B0">
        <w:rPr>
          <w:rFonts w:ascii="Times New Roman" w:hAnsi="Times New Roman" w:cs="Times New Roman"/>
          <w:sz w:val="24"/>
          <w:szCs w:val="24"/>
          <w:lang w:val="en-US"/>
        </w:rPr>
        <w:t xml:space="preserve"> possible in practice to infer a past cause from its present effects: the caus</w:t>
      </w:r>
      <w:r w:rsidR="00D678D8">
        <w:rPr>
          <w:rFonts w:ascii="Times New Roman" w:hAnsi="Times New Roman" w:cs="Times New Roman"/>
          <w:sz w:val="24"/>
          <w:szCs w:val="24"/>
          <w:lang w:val="en-US"/>
        </w:rPr>
        <w:t>ing events</w:t>
      </w:r>
      <w:r w:rsidRPr="001569B0">
        <w:rPr>
          <w:rFonts w:ascii="Times New Roman" w:hAnsi="Times New Roman" w:cs="Times New Roman"/>
          <w:sz w:val="24"/>
          <w:szCs w:val="24"/>
          <w:lang w:val="en-US"/>
        </w:rPr>
        <w:t xml:space="preserve"> may simply have happened too long ago, it may have been too subtle and localized, and its effects may have slowly dissipated and disintegrated over time. Still, the asymmetry </w:t>
      </w:r>
      <w:r w:rsidR="008F6383">
        <w:rPr>
          <w:rFonts w:ascii="Times New Roman" w:hAnsi="Times New Roman" w:cs="Times New Roman"/>
          <w:sz w:val="24"/>
          <w:szCs w:val="24"/>
          <w:lang w:val="en-US"/>
        </w:rPr>
        <w:t xml:space="preserve">principle </w:t>
      </w:r>
      <w:r w:rsidRPr="001569B0">
        <w:rPr>
          <w:rFonts w:ascii="Times New Roman" w:hAnsi="Times New Roman" w:cs="Times New Roman"/>
          <w:sz w:val="24"/>
          <w:szCs w:val="24"/>
          <w:lang w:val="en-US"/>
        </w:rPr>
        <w:t xml:space="preserve">gives historians, archeologists and paleontologists a huge advantage: with diligent investigation, it is possible to reconstruct </w:t>
      </w:r>
      <w:r w:rsidR="00BD6EA7">
        <w:rPr>
          <w:rFonts w:ascii="Times New Roman" w:hAnsi="Times New Roman" w:cs="Times New Roman"/>
          <w:sz w:val="24"/>
          <w:szCs w:val="24"/>
          <w:lang w:val="en-US"/>
        </w:rPr>
        <w:t xml:space="preserve">even </w:t>
      </w:r>
      <w:r w:rsidR="00B82B90">
        <w:rPr>
          <w:rFonts w:ascii="Times New Roman" w:hAnsi="Times New Roman" w:cs="Times New Roman"/>
          <w:sz w:val="24"/>
          <w:szCs w:val="24"/>
          <w:lang w:val="en-US"/>
        </w:rPr>
        <w:t>very distant causes</w:t>
      </w:r>
      <w:r w:rsidR="00BD6EA7">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using only </w:t>
      </w:r>
      <w:r w:rsidR="00967393">
        <w:rPr>
          <w:rFonts w:ascii="Times New Roman" w:hAnsi="Times New Roman" w:cs="Times New Roman"/>
          <w:sz w:val="24"/>
          <w:szCs w:val="24"/>
          <w:lang w:val="en-US"/>
        </w:rPr>
        <w:t xml:space="preserve">the </w:t>
      </w:r>
      <w:r w:rsidRPr="001569B0">
        <w:rPr>
          <w:rFonts w:ascii="Times New Roman" w:hAnsi="Times New Roman" w:cs="Times New Roman"/>
          <w:sz w:val="24"/>
          <w:szCs w:val="24"/>
          <w:lang w:val="en-US"/>
        </w:rPr>
        <w:t>small</w:t>
      </w:r>
      <w:r w:rsidR="00967393">
        <w:rPr>
          <w:rFonts w:ascii="Times New Roman" w:hAnsi="Times New Roman" w:cs="Times New Roman"/>
          <w:sz w:val="24"/>
          <w:szCs w:val="24"/>
          <w:lang w:val="en-US"/>
        </w:rPr>
        <w:t>est</w:t>
      </w:r>
      <w:r w:rsidRPr="001569B0">
        <w:rPr>
          <w:rFonts w:ascii="Times New Roman" w:hAnsi="Times New Roman" w:cs="Times New Roman"/>
          <w:sz w:val="24"/>
          <w:szCs w:val="24"/>
          <w:lang w:val="en-US"/>
        </w:rPr>
        <w:t xml:space="preserve"> fraction of subsequent effects.  </w:t>
      </w:r>
    </w:p>
    <w:p w14:paraId="01EA242B" w14:textId="66D5329A"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a paper that builds on Lewis’s thesis about the asymmetry of determination, Cleland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ExcludeAuth="1"&gt;&lt;Author&gt;Cleland&lt;/Author&gt;&lt;Year&gt;2002&lt;/Year&gt;&lt;RecNum&gt;1125&lt;/RecNum&gt;&lt;IDText&gt;Methodological and epistemic differences between historical science and experimental science&lt;/IDText&gt;&lt;Pages&gt;487&lt;/Pages&gt;&lt;DisplayText&gt;(2002, 487)&lt;/DisplayText&gt;&lt;record&gt;&lt;rec-number&gt;1125&lt;/rec-number&gt;&lt;foreign-keys&gt;&lt;key app="EN" db-id="es9ttvsd1p2xatet5etpvexn02w99r5s0etd" timestamp="1290502386"&gt;1125&lt;/key&gt;&lt;/foreign-keys&gt;&lt;ref-type name="Journal Article"&gt;17&lt;/ref-type&gt;&lt;contributors&gt;&lt;authors&gt;&lt;author&gt;Cleland, C. E.&lt;/author&gt;&lt;/authors&gt;&lt;/contributors&gt;&lt;titles&gt;&lt;title&gt;Methodological and epistemic differences between historical science and experimental science&lt;/title&gt;&lt;secondary-title&gt;Philosophy of Science&lt;/secondary-title&gt;&lt;/titles&gt;&lt;periodical&gt;&lt;full-title&gt;Philosophy of Science&lt;/full-title&gt;&lt;abbr-1&gt;Phil. Sci&lt;/abbr-1&gt;&lt;/periodical&gt;&lt;pages&gt;474-496&lt;/pages&gt;&lt;volume&gt;69&lt;/volume&gt;&lt;number&gt;3&lt;/number&gt;&lt;dates&gt;&lt;year&gt;2002&lt;/year&gt;&lt;/dates&gt;&lt;isbn&gt;0031-8248&lt;/isbn&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(2002, 487)</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explains why it is so difficult to commit the perfect crime, in which the perpetrator manage to erase </w:t>
      </w:r>
      <w:r w:rsidRPr="001569B0">
        <w:rPr>
          <w:rFonts w:ascii="Times New Roman" w:hAnsi="Times New Roman" w:cs="Times New Roman"/>
          <w:i/>
          <w:iCs/>
          <w:sz w:val="24"/>
          <w:szCs w:val="24"/>
          <w:lang w:val="en-US"/>
        </w:rPr>
        <w:t xml:space="preserve">all </w:t>
      </w:r>
      <w:r w:rsidRPr="001569B0">
        <w:rPr>
          <w:rFonts w:ascii="Times New Roman" w:hAnsi="Times New Roman" w:cs="Times New Roman"/>
          <w:sz w:val="24"/>
          <w:szCs w:val="24"/>
          <w:lang w:val="en-US"/>
        </w:rPr>
        <w:t xml:space="preserve">the effects of his actions, making subsequent </w:t>
      </w:r>
      <w:r w:rsidR="00431D9A">
        <w:rPr>
          <w:rFonts w:ascii="Times New Roman" w:hAnsi="Times New Roman" w:cs="Times New Roman"/>
          <w:sz w:val="24"/>
          <w:szCs w:val="24"/>
          <w:lang w:val="en-US"/>
        </w:rPr>
        <w:t>exposure</w:t>
      </w:r>
      <w:r w:rsidRPr="001569B0">
        <w:rPr>
          <w:rFonts w:ascii="Times New Roman" w:hAnsi="Times New Roman" w:cs="Times New Roman"/>
          <w:sz w:val="24"/>
          <w:szCs w:val="24"/>
          <w:lang w:val="en-US"/>
        </w:rPr>
        <w:t xml:space="preserve"> impossible: </w:t>
      </w:r>
    </w:p>
    <w:p w14:paraId="0E7A4324" w14:textId="77777777" w:rsidR="00DB3DD4" w:rsidRPr="001569B0" w:rsidRDefault="00DB3DD4" w:rsidP="00AD3307">
      <w:pPr>
        <w:spacing w:line="360" w:lineRule="auto"/>
        <w:ind w:left="708"/>
        <w:rPr>
          <w:rFonts w:ascii="Times New Roman" w:hAnsi="Times New Roman" w:cs="Times New Roman"/>
          <w:sz w:val="24"/>
          <w:szCs w:val="24"/>
          <w:lang w:val="en-US"/>
        </w:rPr>
      </w:pPr>
      <w:r w:rsidRPr="001569B0">
        <w:rPr>
          <w:rFonts w:ascii="Times New Roman" w:hAnsi="Times New Roman" w:cs="Times New Roman"/>
          <w:sz w:val="24"/>
          <w:szCs w:val="24"/>
          <w:lang w:val="en-US"/>
        </w:rPr>
        <w:t>Footprints, fingerprints, particles of skin, disturbed dust, and light waves radiating outward into space must be eliminated. Moreover, it isn’t enough to eliminate just a few of these traces. Anything you miss might be discovered by a Sherlock Holmes and used to convict you. Finally, each trace must be independently erased. You cannot eliminate the footprints by removing particles of skin or, for that matter, one footprint by removing a different one.</w:t>
      </w:r>
    </w:p>
    <w:p w14:paraId="3ECD52D6" w14:textId="067B2C70" w:rsidR="00DB3DD4" w:rsidRPr="001569B0" w:rsidRDefault="00DB3DD4" w:rsidP="00AD3307">
      <w:pPr>
        <w:spacing w:line="360" w:lineRule="auto"/>
        <w:rPr>
          <w:rFonts w:ascii="Times New Roman" w:hAnsi="Times New Roman" w:cs="Times New Roman"/>
          <w:sz w:val="24"/>
          <w:szCs w:val="24"/>
          <w:lang w:val="en-US"/>
        </w:rPr>
      </w:pPr>
      <w:bookmarkStart w:id="12" w:name="_Hlk74068638"/>
      <w:bookmarkStart w:id="13" w:name="_Hlk73984587"/>
      <w:r w:rsidRPr="001569B0">
        <w:rPr>
          <w:rFonts w:ascii="Times New Roman" w:hAnsi="Times New Roman" w:cs="Times New Roman"/>
          <w:sz w:val="24"/>
          <w:szCs w:val="24"/>
          <w:lang w:val="en-US"/>
        </w:rPr>
        <w:t xml:space="preserve">Consider now conspiracies, which are complex criminal or covert activities involving (by definition) coordination and planning between several people over a certain span of time. </w:t>
      </w:r>
      <w:r w:rsidR="00136E43">
        <w:rPr>
          <w:rFonts w:ascii="Times New Roman" w:hAnsi="Times New Roman" w:cs="Times New Roman"/>
          <w:sz w:val="24"/>
          <w:szCs w:val="24"/>
          <w:lang w:val="en-US"/>
        </w:rPr>
        <w:t>At first blush</w:t>
      </w:r>
      <w:r w:rsidRPr="001569B0">
        <w:rPr>
          <w:rFonts w:ascii="Times New Roman" w:hAnsi="Times New Roman" w:cs="Times New Roman"/>
          <w:sz w:val="24"/>
          <w:szCs w:val="24"/>
          <w:lang w:val="en-US"/>
        </w:rPr>
        <w:t xml:space="preserve">, any such events must leave a huge multitude of traces, radiating in </w:t>
      </w:r>
      <w:r w:rsidR="00EC18E0">
        <w:rPr>
          <w:rFonts w:ascii="Times New Roman" w:hAnsi="Times New Roman" w:cs="Times New Roman"/>
          <w:sz w:val="24"/>
          <w:szCs w:val="24"/>
          <w:lang w:val="en-US"/>
        </w:rPr>
        <w:t>many</w:t>
      </w:r>
      <w:r w:rsidR="00EC18E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different directions. A successful cover-up of a conspiracy, in which the conspirators manage to erase all their traces, is therefore significantly more complicated than for a single person to commit the perfect murder. This is not to say, of course, that it is </w:t>
      </w:r>
      <w:r w:rsidRPr="001569B0">
        <w:rPr>
          <w:rFonts w:ascii="Times New Roman" w:hAnsi="Times New Roman" w:cs="Times New Roman"/>
          <w:i/>
          <w:iCs/>
          <w:sz w:val="24"/>
          <w:szCs w:val="24"/>
          <w:lang w:val="en-US"/>
        </w:rPr>
        <w:t>impossible</w:t>
      </w:r>
      <w:r w:rsidRPr="001569B0">
        <w:rPr>
          <w:rFonts w:ascii="Times New Roman" w:hAnsi="Times New Roman" w:cs="Times New Roman"/>
          <w:sz w:val="24"/>
          <w:szCs w:val="24"/>
          <w:lang w:val="en-US"/>
        </w:rPr>
        <w:t xml:space="preserve">. If enough time has elapsed before the start of </w:t>
      </w:r>
      <w:r w:rsidR="00EC18E0">
        <w:rPr>
          <w:rFonts w:ascii="Times New Roman" w:hAnsi="Times New Roman" w:cs="Times New Roman"/>
          <w:sz w:val="24"/>
          <w:szCs w:val="24"/>
          <w:lang w:val="en-US"/>
        </w:rPr>
        <w:t>our</w:t>
      </w:r>
      <w:r w:rsidR="00EC18E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investigation, the traces may have become simply too attenuated and far-flung to allow investigators to infer the existence of a conspiracy. Moreover, even an imperfect crime can remain undetected if there are simply no diligent investigators motivated to solve it. </w:t>
      </w:r>
      <w:bookmarkEnd w:id="12"/>
    </w:p>
    <w:p w14:paraId="50BF8223" w14:textId="654D9796"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significant, however, that even the most powerful organizations in recent history, such as the U.S. intelligence agencies and the Soviet secret police, have failed to keep the lid on some very embarrassing conspiracies, despite their best efforts at concealment. In a paper calling on historians to take genuine conspiracies more seriously, Bale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ExcludeAuth="1"&gt;&lt;Author&gt;Bale&lt;/Author&gt;&lt;Year&gt;2007&lt;/Year&gt;&lt;RecNum&gt;0&lt;/RecNum&gt;&lt;IDText&gt;Political paranoia v. political realism: On distinguishing between bogus conspiracy theories and genuine conspiratorial politics&lt;/IDText&gt;&lt;Pages&gt;59&lt;/Pages&gt;&lt;DisplayText&gt;(2007, 59)&lt;/DisplayText&gt;&lt;record&gt;&lt;isbn&gt;0031-322X&lt;/isbn&gt;&lt;titles&gt;&lt;title&gt;Political paranoia v. political realism: On distinguishing between bogus conspiracy theories and genuine conspiratorial politics&lt;/title&gt;&lt;secondary-title&gt;Patterns of prejudice&lt;/secondary-title&gt;&lt;/titles&gt;&lt;pages&gt;45-60&lt;/pages&gt;&lt;number&gt;1&lt;/number&gt;&lt;contributors&gt;&lt;authors&gt;&lt;author&gt;Bale, Jeffrey M.&lt;/author&gt;&lt;/authors&gt;&lt;/contributors&gt;&lt;added-date format="utc"&gt;1622654094&lt;/added-date&gt;&lt;ref-type name="Journal Article"&gt;17&lt;/ref-type&gt;&lt;dates&gt;&lt;year&gt;2007&lt;/year&gt;&lt;/dates&gt;&lt;rec-number&gt;4446&lt;/rec-number&gt;&lt;publisher&gt;Taylor &amp;amp; Francis&lt;/publisher&gt;&lt;last-updated-date format="utc"&gt;1622654094&lt;/last-updated-date&gt;&lt;volume&gt;41&lt;/volume&gt;&lt;/record&gt;&lt;/Cite&gt;&lt;/EndNote&gt;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(2007, 59)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argues that, in several documented cases, historians have managed to unearth previously unknown conspiracies by “a fortuitous combination of human blunders, factional infighting that generates information leaks and the onset of unanticipated historical events”. None of these fortuitous leaks can be guaranteed to happen in any given </w:t>
      </w:r>
      <w:r w:rsidR="001D7370">
        <w:rPr>
          <w:rFonts w:ascii="Times New Roman" w:hAnsi="Times New Roman" w:cs="Times New Roman"/>
          <w:sz w:val="24"/>
          <w:szCs w:val="24"/>
          <w:lang w:val="en-US"/>
        </w:rPr>
        <w:t>case</w:t>
      </w:r>
      <w:r w:rsidRPr="001569B0">
        <w:rPr>
          <w:rFonts w:ascii="Times New Roman" w:hAnsi="Times New Roman" w:cs="Times New Roman"/>
          <w:sz w:val="24"/>
          <w:szCs w:val="24"/>
          <w:lang w:val="en-US"/>
        </w:rPr>
        <w:t xml:space="preserve">, but the larger and more complicated the conspiracy, and the more stages of preparation and execution are required, the more opportunities for </w:t>
      </w:r>
      <w:r w:rsidR="00543C3F">
        <w:rPr>
          <w:rFonts w:ascii="Times New Roman" w:hAnsi="Times New Roman" w:cs="Times New Roman"/>
          <w:sz w:val="24"/>
          <w:szCs w:val="24"/>
          <w:lang w:val="en-US"/>
        </w:rPr>
        <w:t xml:space="preserve">investigators </w:t>
      </w:r>
      <w:r w:rsidRPr="001569B0">
        <w:rPr>
          <w:rFonts w:ascii="Times New Roman" w:hAnsi="Times New Roman" w:cs="Times New Roman"/>
          <w:sz w:val="24"/>
          <w:szCs w:val="24"/>
          <w:lang w:val="en-US"/>
        </w:rPr>
        <w:t xml:space="preserve">seeking to </w:t>
      </w:r>
      <w:r w:rsidR="00EC18E0">
        <w:rPr>
          <w:rFonts w:ascii="Times New Roman" w:hAnsi="Times New Roman" w:cs="Times New Roman"/>
          <w:sz w:val="24"/>
          <w:szCs w:val="24"/>
          <w:lang w:val="en-US"/>
        </w:rPr>
        <w:t>unveil</w:t>
      </w:r>
      <w:r w:rsidRPr="001569B0">
        <w:rPr>
          <w:rFonts w:ascii="Times New Roman" w:hAnsi="Times New Roman" w:cs="Times New Roman"/>
          <w:sz w:val="24"/>
          <w:szCs w:val="24"/>
          <w:lang w:val="en-US"/>
        </w:rPr>
        <w:t xml:space="preserve"> it. This, in essence, </w:t>
      </w:r>
      <w:r w:rsidR="007F7E04">
        <w:rPr>
          <w:rFonts w:ascii="Times New Roman" w:hAnsi="Times New Roman" w:cs="Times New Roman"/>
          <w:sz w:val="24"/>
          <w:szCs w:val="24"/>
          <w:lang w:val="en-US"/>
        </w:rPr>
        <w:t xml:space="preserve">follows from </w:t>
      </w:r>
      <w:r w:rsidRPr="001569B0">
        <w:rPr>
          <w:rFonts w:ascii="Times New Roman" w:hAnsi="Times New Roman" w:cs="Times New Roman"/>
          <w:sz w:val="24"/>
          <w:szCs w:val="24"/>
          <w:lang w:val="en-US"/>
        </w:rPr>
        <w:t xml:space="preserve">the asymmetry of overdetermination between causes and effects. </w:t>
      </w:r>
    </w:p>
    <w:bookmarkEnd w:id="13"/>
    <w:p w14:paraId="73ED9B46" w14:textId="1D48A71D"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Estimating the probability of any given conspiracy being discovered obviously suffers from a selection bias: we only know about the conspiracies that failed. However, if we look at some of the uncontroversial conspiracies acknowledged by historians and government authorities (e.g., the October Revolution, the Watergate affair, and the 9/11 plot by Al-Qaeda), it is remarkable that they are supported by a </w:t>
      </w:r>
      <w:r w:rsidR="000D0B8C">
        <w:rPr>
          <w:rFonts w:ascii="Times New Roman" w:hAnsi="Times New Roman" w:cs="Times New Roman"/>
          <w:sz w:val="24"/>
          <w:szCs w:val="24"/>
          <w:lang w:val="en-US"/>
        </w:rPr>
        <w:t xml:space="preserve">surfeit </w:t>
      </w:r>
      <w:r w:rsidRPr="001569B0">
        <w:rPr>
          <w:rFonts w:ascii="Times New Roman" w:hAnsi="Times New Roman" w:cs="Times New Roman"/>
          <w:sz w:val="24"/>
          <w:szCs w:val="24"/>
          <w:lang w:val="en-US"/>
        </w:rPr>
        <w:t xml:space="preserve">of different traces, </w:t>
      </w:r>
      <w:r w:rsidR="00BA02C8">
        <w:rPr>
          <w:rFonts w:ascii="Times New Roman" w:hAnsi="Times New Roman" w:cs="Times New Roman"/>
          <w:sz w:val="24"/>
          <w:szCs w:val="24"/>
          <w:lang w:val="en-US"/>
        </w:rPr>
        <w:t xml:space="preserve">rather than </w:t>
      </w:r>
      <w:r w:rsidRPr="001569B0">
        <w:rPr>
          <w:rFonts w:ascii="Times New Roman" w:hAnsi="Times New Roman" w:cs="Times New Roman"/>
          <w:sz w:val="24"/>
          <w:szCs w:val="24"/>
          <w:lang w:val="en-US"/>
        </w:rPr>
        <w:t xml:space="preserve">by a single smoking gun or a small number of tantalizing clues. </w:t>
      </w:r>
    </w:p>
    <w:p w14:paraId="5A3069B7" w14:textId="319150DB" w:rsidR="00881F4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Consider the 9/11 attacks, for which we have both an “official” conspiracy explanation (centered around Al-Qaeda) and an unofficial CT, which alleges an inside job carried out by the U.S. government and/or its associates. Even in the run-up to the attacks, according to the official version, Al-Qaeda barely managed to </w:t>
      </w:r>
      <w:r w:rsidR="00466C7B">
        <w:rPr>
          <w:rFonts w:ascii="Times New Roman" w:hAnsi="Times New Roman" w:cs="Times New Roman"/>
          <w:sz w:val="24"/>
          <w:szCs w:val="24"/>
          <w:lang w:val="en-US"/>
        </w:rPr>
        <w:t>avoid detection</w:t>
      </w:r>
      <w:r w:rsidRPr="001569B0">
        <w:rPr>
          <w:rFonts w:ascii="Times New Roman" w:hAnsi="Times New Roman" w:cs="Times New Roman"/>
          <w:sz w:val="24"/>
          <w:szCs w:val="24"/>
          <w:lang w:val="en-US"/>
        </w:rPr>
        <w:t xml:space="preserve">. By the start of the new millennium, intelligence agencies were well aware of the existence of the organization and its intention to carry out terrorist attacks against U.S. targets, as evidenced for example by the bombing of the World Trade Center in 1993 and the bombing of the U.S. embassy in Nairobi in 1998. Well before the attacks, as Lawrence Wright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ExcludeAuth="1"&gt;&lt;Author&gt;Wright&lt;/Author&gt;&lt;Year&gt;2006&lt;/Year&gt;&lt;RecNum&gt;2301&lt;/RecNum&gt;&lt;IDText&gt;The Looming Tower&lt;/IDText&gt;&lt;DisplayText&gt;(2006)&lt;/DisplayText&gt;&lt;record&gt;&lt;rec-number&gt;2301&lt;/rec-number&gt;&lt;foreign-keys&gt;&lt;key app="EN" db-id="es9ttvsd1p2xatet5etpvexn02w99r5s0etd" timestamp="1432911323"&gt;2301&lt;/key&gt;&lt;/foreign-keys&gt;&lt;ref-type name="Book"&gt;6&lt;/ref-type&gt;&lt;contributors&gt;&lt;authors&gt;&lt;author&gt;Wright, L.&lt;/author&gt;&lt;/authors&gt;&lt;/contributors&gt;&lt;titles&gt;&lt;title&gt;The Looming Tower&lt;/title&gt;&lt;/titles&gt;&lt;dates&gt;&lt;year&gt;2006&lt;/year&gt;&lt;/dates&gt;&lt;publisher&gt;Knopf Doubleday Publishing Group&lt;/publisher&gt;&lt;isbn&gt;9780307266088&lt;/isbn&gt;&lt;urls&gt;&lt;related-urls&gt;&lt;url&gt;https://books.google.be/books?id=8dCnb4uR63EC&lt;/url&gt;&lt;/related-urls&gt;&lt;/urls&gt;&lt;/record&gt;&lt;/Cite&gt;&lt;/EndNote&gt;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has documented, and despite Al-Qaeda’s careful attempts to erase </w:t>
      </w:r>
      <w:r w:rsidR="00881F40">
        <w:rPr>
          <w:rFonts w:ascii="Times New Roman" w:hAnsi="Times New Roman" w:cs="Times New Roman"/>
          <w:sz w:val="24"/>
          <w:szCs w:val="24"/>
          <w:lang w:val="en-US"/>
        </w:rPr>
        <w:t>all</w:t>
      </w:r>
      <w:r w:rsidR="00881F4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traces, evidence of the planning and preparation was “radiating” in all directions and had already reached the two main intelligence agencies of the U.S. federal government. Indeed, as Wright’s account convincingly demonstrates, between the two of them the CIA and FBI had amassed enough intelligence to put the pieces of the puzzle together and figure out what</w:t>
      </w:r>
      <w:r w:rsidR="00881F40">
        <w:rPr>
          <w:rFonts w:ascii="Times New Roman" w:hAnsi="Times New Roman" w:cs="Times New Roman"/>
          <w:sz w:val="24"/>
          <w:szCs w:val="24"/>
          <w:lang w:val="en-US"/>
        </w:rPr>
        <w:t xml:space="preserve"> exactly</w:t>
      </w:r>
      <w:r w:rsidRPr="001569B0">
        <w:rPr>
          <w:rFonts w:ascii="Times New Roman" w:hAnsi="Times New Roman" w:cs="Times New Roman"/>
          <w:sz w:val="24"/>
          <w:szCs w:val="24"/>
          <w:lang w:val="en-US"/>
        </w:rPr>
        <w:t xml:space="preserve"> Al-Qaeda was up to. The main reason why they failed to uncover and foil the plot was that both agencies were involved in a bureaucratic struggle for power, working at cross-purposes and refusing to share crucial pieces of information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&lt;EndNote&gt;&lt;Cite&gt;&lt;Author&gt;Wright&lt;/Author&gt;&lt;Year&gt;2006&lt;/Year&gt;&lt;RecNum&gt;2301&lt;/RecNum&gt;&lt;IDText&gt;The Looming Tower&lt;/IDText&gt;&lt;DisplayText&gt;(Wright 2006)&lt;/DisplayText&gt;&lt;record&gt;&lt;rec-number&gt;2301&lt;/rec-number&gt;&lt;foreign-keys&gt;&lt;key app="EN" db-id="es9ttvsd1p2xatet5etpvexn02w99r5s0etd" timestamp="1432911323"&gt;2301&lt;/key&gt;&lt;/foreign-keys&gt;&lt;ref-type name="Book"&gt;6&lt;/ref-type&gt;&lt;contributors&gt;&lt;authors&gt;&lt;author&gt;Wright, L.&lt;/author&gt;&lt;/authors&gt;&lt;/contributors&gt;&lt;titles&gt;&lt;title&gt;The Looming Tower&lt;/title&gt;&lt;/titles&gt;&lt;dates&gt;&lt;year&gt;2006&lt;/year&gt;&lt;/dates&gt;&lt;publisher&gt;Knopf Doubleday Publishing Group&lt;/publisher&gt;&lt;isbn&gt;9780307266088&lt;/isbn&gt;&lt;urls&gt;&lt;related-urls&gt;&lt;url&gt;https://books.google.be/books?id=8dCnb4uR63EC&lt;/url&gt;&lt;/related-urls&gt;&lt;/urls&gt;&lt;/record&gt;&lt;/Cite&gt;&lt;/EndNote&gt;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(Wright 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addition, both intelligence agencies were flooded with so much information that the “signals” were lost in the noise. </w:t>
      </w:r>
    </w:p>
    <w:p w14:paraId="5F4C3E75" w14:textId="3B4E8818"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But the signals were multifold and had always been there. In the aftermath of the attacks, and with the benefit of hindsight, the copious evidence for the plot immediately jumped out. Once the CIA knew what to look for, it became frustratingly obvious who was behind the attacks and how exactly they had gone about staging it. Indeed, on the evening of the day of the attacks (around 9:30 pm EST), George Tenet, the then director of the CIA, could already inform the president that the </w:t>
      </w:r>
      <w:r w:rsidRPr="001569B0">
        <w:rPr>
          <w:rFonts w:ascii="Times New Roman" w:hAnsi="Times New Roman" w:cs="Times New Roman"/>
          <w:sz w:val="24"/>
          <w:szCs w:val="24"/>
          <w:lang w:val="en"/>
        </w:rPr>
        <w:t>Counterterrorist Center</w:t>
      </w:r>
      <w:r w:rsidRPr="001569B0">
        <w:rPr>
          <w:rFonts w:ascii="Times New Roman" w:hAnsi="Times New Roman" w:cs="Times New Roman"/>
          <w:sz w:val="24"/>
          <w:szCs w:val="24"/>
          <w:lang w:val="en-US"/>
        </w:rPr>
        <w:t xml:space="preserve"> had gathered enough evidence to establish that Al-Qaeda was behind the attacks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&lt;EndNote&gt;&lt;Cite&gt;&lt;Author&gt;Jacobsen&lt;/Author&gt;&lt;Year&gt;2019&lt;/Year&gt;&lt;RecNum&gt;0&lt;/RecNum&gt;&lt;IDText&gt;Surprise, Kill, Vanish: The Secret History of CIA Paramilitary Armies, Operators, and Assassins&lt;/IDText&gt;&lt;Pages&gt;294&lt;/Pages&gt;&lt;DisplayText&gt;(Jacobsen 2019, 294)&lt;/DisplayText&gt;&lt;record&gt;&lt;urls&gt;&lt;related-urls&gt;&lt;url&gt;https://books.google.be/books?id=OXltDwAAQBAJ&lt;/url&gt;&lt;/related-urls&gt;&lt;/urls&gt;&lt;isbn&gt;9780316441407&lt;/isbn&gt;&lt;titles&gt;&lt;title&gt;Surprise, Kill, Vanish: The Secret History of CIA Paramilitary Armies, Operators, and Assassins&lt;/title&gt;&lt;/titles&gt;&lt;contributors&gt;&lt;authors&gt;&lt;author&gt;Jacobsen, A.&lt;/author&gt;&lt;/authors&gt;&lt;/contributors&gt;&lt;added-date format="utc"&gt;1613748494&lt;/added-date&gt;&lt;ref-type name="Book"&gt;6&lt;/ref-type&gt;&lt;dates&gt;&lt;year&gt;2019&lt;/year&gt;&lt;/dates&gt;&lt;rec-number&gt;4415&lt;/rec-number&gt;&lt;publisher&gt;Little, Brown&lt;/publisher&gt;&lt;last-updated-date format="utc"&gt;1613748494&lt;/last-updated-date&gt;&lt;/record&gt;&lt;/Cite&gt;&lt;/EndNote&gt;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(Jacobsen 2019, 294)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the following days and weeks, the identity of every hijacker was established and linked to the organization. Ever since, this conclusion has become “overdetermined” by ever more evidence. Every stage of the plot (planning, preparation, and execution) has been meticulously documented based on many different sources, all of which reinforce the same conclusion about the identity of the perpetrators and the nature of their plot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&lt;EndNote&gt;&lt;Cite&gt;&lt;Author&gt;Wright&lt;/Author&gt;&lt;Year&gt;2006&lt;/Year&gt;&lt;RecNum&gt;2301&lt;/RecNum&gt;&lt;IDText&gt;The Looming Tower&lt;/IDText&gt;&lt;DisplayText&gt;(Wright 2006)&lt;/DisplayText&gt;&lt;record&gt;&lt;rec-number&gt;2301&lt;/rec-number&gt;&lt;foreign-keys&gt;&lt;key app="EN" db-id="es9ttvsd1p2xatet5etpvexn02w99r5s0etd" timestamp="1432911323"&gt;2301&lt;/key&gt;&lt;/foreign-keys&gt;&lt;ref-type name="Book"&gt;6&lt;/ref-type&gt;&lt;contributors&gt;&lt;authors&gt;&lt;author&gt;Wright, L.&lt;/author&gt;&lt;/authors&gt;&lt;/contributors&gt;&lt;titles&gt;&lt;title&gt;The Looming Tower&lt;/title&gt;&lt;/titles&gt;&lt;dates&gt;&lt;year&gt;2006&lt;/year&gt;&lt;/dates&gt;&lt;publisher&gt;Knopf Doubleday Publishing Group&lt;/publisher&gt;&lt;isbn&gt;9780307266088&lt;/isbn&gt;&lt;urls&gt;&lt;related-urls&gt;&lt;url&gt;https://books.google.be/books?id=8dCnb4uR63EC&lt;/url&gt;&lt;/related-urls&gt;&lt;/urls&gt;&lt;/record&gt;&lt;/Cite&gt;&lt;/EndNote&gt;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(Wright 2006)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By the time Osama Bin Laden officially claimed responsibility for the attacks in 2004, it was already widely accepted knowledge that he masterminded the attack, so his confession was superfluous.</w:t>
      </w:r>
      <w:r w:rsidRPr="001569B0">
        <w:rPr>
          <w:rStyle w:val="EndnoteReference"/>
          <w:rFonts w:ascii="Times New Roman" w:hAnsi="Times New Roman" w:cs="Times New Roman"/>
          <w:sz w:val="24"/>
          <w:szCs w:val="24"/>
          <w:lang w:val="en-US"/>
        </w:rPr>
        <w:endnoteReference w:id="8"/>
      </w:r>
      <w:r w:rsidRPr="001569B0">
        <w:rPr>
          <w:rFonts w:ascii="Times New Roman" w:hAnsi="Times New Roman" w:cs="Times New Roman"/>
          <w:sz w:val="24"/>
          <w:szCs w:val="24"/>
          <w:lang w:val="en-US"/>
        </w:rPr>
        <w:t xml:space="preserve"> Because of the asymmetry between causes and effects, an elaborate scheme such as this one simply left too many traces to remain hidden. Even if we possessed only a minute fraction of the available evidence, it would still be sufficient to figure out who was behind the 9/11 attacks.</w:t>
      </w:r>
    </w:p>
    <w:p w14:paraId="2322ED78" w14:textId="1C430E7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the case of the unofficial CT about 9/11, however, such direct </w:t>
      </w:r>
      <w:r w:rsidR="00881F40">
        <w:rPr>
          <w:rFonts w:ascii="Times New Roman" w:hAnsi="Times New Roman" w:cs="Times New Roman"/>
          <w:sz w:val="24"/>
          <w:szCs w:val="24"/>
          <w:lang w:val="en-US"/>
        </w:rPr>
        <w:t xml:space="preserve">and </w:t>
      </w:r>
      <w:r w:rsidRPr="001569B0">
        <w:rPr>
          <w:rFonts w:ascii="Times New Roman" w:hAnsi="Times New Roman" w:cs="Times New Roman"/>
          <w:sz w:val="24"/>
          <w:szCs w:val="24"/>
          <w:lang w:val="en-US"/>
        </w:rPr>
        <w:t xml:space="preserve">positive evidence for the alleged conspiracy is entirely absent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&lt;EndNote&gt;&lt;Cite&gt;&lt;Author&gt;Cassam&lt;/Author&gt;&lt;Year&gt;2019&lt;/Year&gt;&lt;RecNum&gt;5604&lt;/RecNum&gt;&lt;IDText&gt;Conspiracy theories&lt;/IDText&gt;&lt;DisplayText&gt;(Cassam 2019)&lt;/DisplayText&gt;&lt;record&gt;&lt;rec-number&gt;5604&lt;/rec-number&gt;&lt;foreign-keys&gt;&lt;key app="EN" db-id="es9ttvsd1p2xatet5etpvexn02w99r5s0etd" timestamp="1602785653"&gt;5604&lt;/key&gt;&lt;/foreign-keys&gt;&lt;ref-type name="Book"&gt;6&lt;/ref-type&gt;&lt;contributors&gt;&lt;authors&gt;&lt;author&gt;Cassam, Quassim&lt;/author&gt;&lt;/authors&gt;&lt;/contributors&gt;&lt;titles&gt;&lt;title&gt;Conspiracy theories&lt;/title&gt;&lt;short-title&gt;Conspiracy theories&lt;/short-title&gt;&lt;/titles&gt;&lt;dates&gt;&lt;year&gt;2019&lt;/year&gt;&lt;/dates&gt;&lt;publisher&gt;John Wiley &amp;amp; Sons&lt;/publisher&gt;&lt;isbn&gt;1509535845&lt;/isbn&gt;&lt;urls&gt;&lt;/urls&gt;&lt;/record&gt;&lt;/Cite&gt;&lt;/EndNote&gt;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(Cassam 2019)</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though thousands of people are highly motivated to find it. Defenders of the unofficial CT point to various anomalies and alleged contradictions in the official story, as well as a variety of unexplained eyewitness accounts and tantalizing clues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&lt;EndNote&gt;&lt;Cite&gt;&lt;Author&gt;Griffin&lt;/Author&gt;&lt;Year&gt;2008&lt;/Year&gt;&lt;RecNum&gt;3796&lt;/RecNum&gt;&lt;IDText&gt;9/11 Contradictions: An Open Letter to Congress and the Press&lt;/IDText&gt;&lt;Prefix&gt;e.g. &lt;/Prefix&gt;&lt;DisplayText&gt;(e.g. Griffin 2008)&lt;/DisplayText&gt;&lt;record&gt;&lt;rec-number&gt;3796&lt;/rec-number&gt;&lt;foreign-keys&gt;&lt;key app="EN" db-id="es9ttvsd1p2xatet5etpvexn02w99r5s0etd" timestamp="1602785242"&gt;3796&lt;/key&gt;&lt;/foreign-keys&gt;&lt;ref-type name="Book"&gt;6&lt;/ref-type&gt;&lt;contributors&gt;&lt;authors&gt;&lt;author&gt;Griffin, D. R.&lt;/author&gt;&lt;/authors&gt;&lt;/contributors&gt;&lt;titles&gt;&lt;title&gt;9/11 Contradictions: An Open Letter to Congress and the Press&lt;/title&gt;&lt;short-title&gt;9/11 Contradictions: An Open Letter to Congress and the Press&lt;/short-title&gt;&lt;/titles&gt;&lt;dates&gt;&lt;year&gt;2008&lt;/year&gt;&lt;/dates&gt;&lt;publisher&gt;Olive Branch Press&lt;/publisher&gt;&lt;isbn&gt;9781566567169&lt;/isbn&gt;&lt;urls&gt;&lt;related-urls&gt;&lt;url&gt;https://books.google.be/books?id=O5DBxpfVBuUC&lt;/url&gt;&lt;/related-urls&gt;&lt;/urls&gt;&lt;/record&gt;&lt;/Cite&gt;&lt;/EndNote&gt;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(e.g. Griffin 2008)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however, there is no smoking gun incriminating the U.S. government in the form of documents, email conversations, or phone records that attest to preparation for the plot. Nor are there any testimonies or confessions from any of the accomplices. On the face of it, however, the principle of asymmetry teaches us that this is extremely unlikely. Even if we take into account that the U.S. government is a far more powerful organization than Al Qaeda, having more resources at its disposal to cover up evidence and prevent information leaks, we should also consider that the plot envisaged by the unofficial CT is far more elaborate and complicated than the official plot involving Al-Qaeda. </w:t>
      </w:r>
    </w:p>
    <w:p w14:paraId="00D3CEED" w14:textId="2F783E3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For instance, according to the most popular CT account, the Twin Towers were brought down by controlled demolition rather than by the impact of the planes and the ensuing fires. According to demolition experts, however, preparing a large building for controlled demolition is a very complicated and laborious procedure that takes weeks or even months. Evidence for such a complicated string of events, requiring the cooperation of at least dozens or even hundreds of people, would be expected to radiate in all directions, proffering a wide array of incriminating evidence. However, the unofficial CT requires us to believe that these huge buildings had been prepared for demolition in the preceding weeks without a single employee or visitor noticing anything suspicious and without a single person spilling the beans afterward. Even the U.S. government, or any of its agencies, would be </w:t>
      </w:r>
      <w:r w:rsidR="00881F40">
        <w:rPr>
          <w:rFonts w:ascii="Times New Roman" w:hAnsi="Times New Roman" w:cs="Times New Roman"/>
          <w:sz w:val="24"/>
          <w:szCs w:val="24"/>
          <w:lang w:val="en-US"/>
        </w:rPr>
        <w:t xml:space="preserve">impotent to </w:t>
      </w:r>
      <w:r w:rsidRPr="001569B0">
        <w:rPr>
          <w:rFonts w:ascii="Times New Roman" w:hAnsi="Times New Roman" w:cs="Times New Roman"/>
          <w:sz w:val="24"/>
          <w:szCs w:val="24"/>
          <w:lang w:val="en-US"/>
        </w:rPr>
        <w:t xml:space="preserve">cover up so much evidence, and </w:t>
      </w:r>
      <w:r w:rsidR="00C909EE">
        <w:rPr>
          <w:rFonts w:ascii="Times New Roman" w:hAnsi="Times New Roman" w:cs="Times New Roman"/>
          <w:sz w:val="24"/>
          <w:szCs w:val="24"/>
          <w:lang w:val="en-US"/>
        </w:rPr>
        <w:t xml:space="preserve">to </w:t>
      </w:r>
      <w:r w:rsidRPr="001569B0">
        <w:rPr>
          <w:rFonts w:ascii="Times New Roman" w:hAnsi="Times New Roman" w:cs="Times New Roman"/>
          <w:sz w:val="24"/>
          <w:szCs w:val="24"/>
          <w:lang w:val="en-US"/>
        </w:rPr>
        <w:t>silenc</w:t>
      </w:r>
      <w:r w:rsidR="00C909EE">
        <w:rPr>
          <w:rFonts w:ascii="Times New Roman" w:hAnsi="Times New Roman" w:cs="Times New Roman"/>
          <w:sz w:val="24"/>
          <w:szCs w:val="24"/>
          <w:lang w:val="en-US"/>
        </w:rPr>
        <w:t>e</w:t>
      </w:r>
      <w:r w:rsidRPr="001569B0">
        <w:rPr>
          <w:rFonts w:ascii="Times New Roman" w:hAnsi="Times New Roman" w:cs="Times New Roman"/>
          <w:sz w:val="24"/>
          <w:szCs w:val="24"/>
          <w:lang w:val="en-US"/>
        </w:rPr>
        <w:t xml:space="preserve"> so many possible defectors. </w:t>
      </w:r>
    </w:p>
    <w:p w14:paraId="0AEC88F5" w14:textId="30C4C9BE" w:rsidR="00DB3DD4" w:rsidRPr="001569B0" w:rsidRDefault="00DB3DD4" w:rsidP="00AD3307">
      <w:pPr>
        <w:pStyle w:val="Heading2"/>
        <w:spacing w:line="360" w:lineRule="auto"/>
        <w:rPr>
          <w:rStyle w:val="Strong"/>
          <w:rFonts w:ascii="Times New Roman" w:hAnsi="Times New Roman" w:cs="Times New Roman"/>
          <w:b w:val="0"/>
          <w:bCs w:val="0"/>
          <w:i w:val="0"/>
          <w:iCs w:val="0"/>
          <w:sz w:val="24"/>
          <w:szCs w:val="24"/>
        </w:rPr>
      </w:pPr>
      <w:bookmarkStart w:id="14" w:name="_Ref40459493"/>
      <w:bookmarkStart w:id="15" w:name="_Toc64986616"/>
      <w:proofErr w:type="spellStart"/>
      <w:r w:rsidRPr="001569B0">
        <w:rPr>
          <w:rStyle w:val="Strong"/>
          <w:rFonts w:ascii="Times New Roman" w:hAnsi="Times New Roman" w:cs="Times New Roman"/>
          <w:b w:val="0"/>
          <w:bCs w:val="0"/>
          <w:i w:val="0"/>
          <w:iCs w:val="0"/>
          <w:sz w:val="24"/>
          <w:szCs w:val="24"/>
        </w:rPr>
        <w:t>Explaining</w:t>
      </w:r>
      <w:proofErr w:type="spellEnd"/>
      <w:r w:rsidRPr="001569B0">
        <w:rPr>
          <w:rStyle w:val="Strong"/>
          <w:rFonts w:ascii="Times New Roman" w:hAnsi="Times New Roman" w:cs="Times New Roman"/>
          <w:b w:val="0"/>
          <w:bCs w:val="0"/>
          <w:i w:val="0"/>
          <w:iCs w:val="0"/>
          <w:sz w:val="24"/>
          <w:szCs w:val="24"/>
        </w:rPr>
        <w:t xml:space="preserve"> absence of </w:t>
      </w:r>
      <w:proofErr w:type="spellStart"/>
      <w:r w:rsidRPr="001569B0">
        <w:rPr>
          <w:rStyle w:val="Strong"/>
          <w:rFonts w:ascii="Times New Roman" w:hAnsi="Times New Roman" w:cs="Times New Roman"/>
          <w:b w:val="0"/>
          <w:bCs w:val="0"/>
          <w:i w:val="0"/>
          <w:iCs w:val="0"/>
          <w:sz w:val="24"/>
          <w:szCs w:val="24"/>
        </w:rPr>
        <w:t>evidence</w:t>
      </w:r>
      <w:bookmarkEnd w:id="14"/>
      <w:bookmarkEnd w:id="15"/>
      <w:proofErr w:type="spellEnd"/>
    </w:p>
    <w:p w14:paraId="58098C65" w14:textId="2215DF9F"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According to a well-known dictum, absence of evidence does not constitute evidence of absence. From a probabilistic point of view, however, this is not entirely correct. Absence of evidence does constitute evidence of absence when the prior likelihood of finding such evidence (given the hypothesis under investigation) is high, in conformance with Bayes’ theorem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&lt;EndNote&gt;&lt;Cite&gt;&lt;Author&gt;Pigliucci&lt;/Author&gt;&lt;Year&gt;2014&lt;/Year&gt;&lt;RecNum&gt;0&lt;/RecNum&gt;&lt;IDText&gt;Prove it! The Burden of Proof Game in Science vs. Pseudoscience Disputes&lt;/IDText&gt;&lt;DisplayText&gt;(Pigliucci and Boudry 2014)&lt;/DisplayText&gt;&lt;record&gt;&lt;dates&gt;&lt;pub-dates&gt;&lt;date&gt;Jun&lt;/date&gt;&lt;/pub-dates&gt;&lt;year&gt;2014&lt;/year&gt;&lt;/dates&gt;&lt;urls&gt;&lt;related-urls&gt;&lt;url&gt;&amp;lt;Go to ISI&amp;gt;://WOS:000342168300017&lt;/url&gt;&lt;/related-urls&gt;&lt;/urls&gt;&lt;titles&gt;&lt;title&gt;Prove it! The Burden of Proof Game in Science vs. Pseudoscience Disputes&lt;/title&gt;&lt;secondary-title&gt;Philosophia&lt;/secondary-title&gt;&lt;/titles&gt;&lt;pages&gt;487-502&lt;/pages&gt;&lt;number&gt;2&lt;/number&gt;&lt;contributors&gt;&lt;authors&gt;&lt;author&gt;Pigliucci, Massimo&lt;/author&gt;&lt;author&gt;Boudry, Maarten&lt;/author&gt;&lt;/authors&gt;&lt;/contributors&gt;&lt;added-date format="utc"&gt;1473963603&lt;/added-date&gt;&lt;ref-type name="Journal Article"&gt;17&lt;/ref-type&gt;&lt;rec-number&gt;1391&lt;/rec-number&gt;&lt;last-updated-date format="utc"&gt;1473963603&lt;/last-updated-date&gt;&lt;accession-num&gt;WOS:000342168300017&lt;/accession-num&gt;&lt;electronic-resource-num&gt;10.1007/s11406-013-9500-z&lt;/electronic-resource-num&gt;&lt;volume&gt;42&lt;/volume&gt;&lt;/record&gt;&lt;/Cite&gt;&lt;/EndNote&gt;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(Pigliucci and Boudry 2014)</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The reason why the missing evidence of controlled demolition undermines the “inside job” hypothesis is that the asymmetry criterion gives us a very strong reason to expect such evidence, conditional on the actual occurrence of controlled demolition. </w:t>
      </w:r>
    </w:p>
    <w:p w14:paraId="59A3C23E" w14:textId="5A553090"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The example of 9/11 is clear-cut and – in this author’s view – leaves no room for reasonable doubt: the official conspiracy hypothesis is the only one that is even remotely plausible. However, not all alleged conspiracies require the level of complexity and scale that is necessitated by the “controlled demolition” CT about 9/11. CTs about the assassination of JFK, for example, may be comparatively small in scale and complexity: if JFK was assassinated on the orders of the Mafia</w:t>
      </w:r>
      <w:r w:rsidR="00435713">
        <w:rPr>
          <w:rFonts w:ascii="Times New Roman" w:hAnsi="Times New Roman" w:cs="Times New Roman"/>
          <w:sz w:val="24"/>
          <w:szCs w:val="24"/>
          <w:lang w:val="en-US"/>
        </w:rPr>
        <w:t xml:space="preserve"> or Fidel Castro</w:t>
      </w:r>
      <w:r w:rsidRPr="001569B0">
        <w:rPr>
          <w:rFonts w:ascii="Times New Roman" w:hAnsi="Times New Roman" w:cs="Times New Roman"/>
          <w:sz w:val="24"/>
          <w:szCs w:val="24"/>
          <w:lang w:val="en-US"/>
        </w:rPr>
        <w:t>, the plot could have been planned and executed by only a small number of people.</w:t>
      </w:r>
    </w:p>
    <w:p w14:paraId="0D259145" w14:textId="00249356" w:rsidR="00DB3DD4" w:rsidRPr="001569B0" w:rsidRDefault="00DB3DD4" w:rsidP="00AD3307">
      <w:pPr>
        <w:spacing w:line="360" w:lineRule="auto"/>
        <w:rPr>
          <w:rFonts w:ascii="Times New Roman" w:hAnsi="Times New Roman" w:cs="Times New Roman"/>
          <w:sz w:val="24"/>
          <w:szCs w:val="24"/>
          <w:lang w:val="en-US"/>
        </w:rPr>
      </w:pPr>
      <w:bookmarkStart w:id="16" w:name="_Hlk73982962"/>
      <w:r w:rsidRPr="001569B0">
        <w:rPr>
          <w:rFonts w:ascii="Times New Roman" w:hAnsi="Times New Roman" w:cs="Times New Roman"/>
          <w:sz w:val="24"/>
          <w:szCs w:val="24"/>
          <w:lang w:val="en-US"/>
        </w:rPr>
        <w:t xml:space="preserve">Even these conspiracy hypotheses, however, eventually run afoul of the asymmetry principle, and degenerate into </w:t>
      </w:r>
      <w:r w:rsidR="00E54851">
        <w:rPr>
          <w:rFonts w:ascii="Times New Roman" w:hAnsi="Times New Roman" w:cs="Times New Roman"/>
          <w:sz w:val="24"/>
          <w:szCs w:val="24"/>
          <w:lang w:val="en-US"/>
        </w:rPr>
        <w:t xml:space="preserve">baseless </w:t>
      </w:r>
      <w:r w:rsidRPr="001569B0">
        <w:rPr>
          <w:rFonts w:ascii="Times New Roman" w:hAnsi="Times New Roman" w:cs="Times New Roman"/>
          <w:sz w:val="24"/>
          <w:szCs w:val="24"/>
          <w:lang w:val="en-US"/>
        </w:rPr>
        <w:t xml:space="preserve">CTs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&lt;EndNote&gt;&lt;Cite&gt;&lt;Author&gt;Clarke&lt;/Author&gt;&lt;Year&gt;2007&lt;/Year&gt;&lt;RecNum&gt;5674&lt;/RecNum&gt;&lt;IDText&gt;Conspiracy theories and the Internet: Controlled demolition and arrested development&lt;/IDText&gt;&lt;DisplayText&gt;(Clarke 2007, 2002)&lt;/DisplayText&gt;&lt;record&gt;&lt;rec-number&gt;5674&lt;/rec-number&gt;&lt;foreign-keys&gt;&lt;key app="EN" db-id="es9ttvsd1p2xatet5etpvexn02w99r5s0etd" timestamp="1602785653"&gt;5674&lt;/key&gt;&lt;/foreign-keys&gt;&lt;ref-type name="Journal Article"&gt;17&lt;/ref-type&gt;&lt;contributors&gt;&lt;authors&gt;&lt;author&gt;Clarke, Steve&lt;/author&gt;&lt;/authors&gt;&lt;/contributors&gt;&lt;titles&gt;&lt;title&gt;Conspiracy theories and the Internet: Controlled demolition and arrested development&lt;/title&gt;&lt;secondary-title&gt;Episteme&lt;/secondary-title&gt;&lt;short-title&gt;Conspiracy theories and the Internet: Controlled demolition and arrested development&lt;/short-title&gt;&lt;/titles&gt;&lt;pages&gt;167-180&lt;/pages&gt;&lt;volume&gt;4&lt;/volume&gt;&lt;number&gt;2&lt;/number&gt;&lt;dates&gt;&lt;year&gt;2007&lt;/year&gt;&lt;/dates&gt;&lt;isbn&gt;1750-0117&lt;/isbn&gt;&lt;urls&gt;&lt;/urls&gt;&lt;/record&gt;&lt;/Cite&gt;&lt;Cite&gt;&lt;Author&gt;Clarke&lt;/Author&gt;&lt;Year&gt;2002&lt;/Year&gt;&lt;RecNum&gt;0&lt;/RecNum&gt;&lt;IDText&gt;Conspiracy theories and conspiracy theorizing&lt;/IDText&gt;&lt;record&gt;&lt;foreign-keys&gt;&lt;key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(Clarke 2007, 2002)</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To see this, we have to add a temporal dimension to our demarcation criterion. In his seminal paper on CTs, Keeley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ExcludeAuth="1"&gt;&lt;Author&gt;Keeley&lt;/Author&gt;&lt;Year&gt;1999&lt;/Year&gt;&lt;RecNum&gt;0&lt;/RecNum&gt;&lt;IDText&gt;Of conspiracy theories&lt;/IDText&gt;&lt;Pages&gt;56&lt;/Pages&gt;&lt;DisplayText&gt;(1999, 56)&lt;/DisplayText&gt;&lt;record&gt;&lt;foreign-keys&gt;&lt;key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(1999, 56)</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suggested that the problem of unwarranted CTs is the “increasing degree of skepticism” required by them. This point can be cashed out with the help of the asymmetry principle. </w:t>
      </w:r>
      <w:bookmarkEnd w:id="16"/>
      <w:r w:rsidRPr="001569B0">
        <w:rPr>
          <w:rFonts w:ascii="Times New Roman" w:hAnsi="Times New Roman" w:cs="Times New Roman"/>
          <w:sz w:val="24"/>
          <w:szCs w:val="24"/>
          <w:lang w:val="en-US"/>
        </w:rPr>
        <w:t xml:space="preserve">In the immediate aftermath of an event, it is often entirely reasonable to consider different working hypotheses, including those involving conspiracies. Though it is doubtful whether the controlled demolition theory about 9/11 was ever a plausible candidate, even right after the attacks took place, this is different for many other events. In the early stages of investigation, one should indeed abide by the dictum that absence of evidence does not constitute evidence of absence. Evidence may be absent for the simple reason that no-one has properly searched for it yet. Even when the investigation is underway, it is rational for an investigator not to be </w:t>
      </w:r>
      <w:r w:rsidR="00435713">
        <w:rPr>
          <w:rFonts w:ascii="Times New Roman" w:hAnsi="Times New Roman" w:cs="Times New Roman"/>
          <w:sz w:val="24"/>
          <w:szCs w:val="24"/>
          <w:lang w:val="en-US"/>
        </w:rPr>
        <w:t xml:space="preserve">too quickly </w:t>
      </w:r>
      <w:r w:rsidRPr="001569B0">
        <w:rPr>
          <w:rFonts w:ascii="Times New Roman" w:hAnsi="Times New Roman" w:cs="Times New Roman"/>
          <w:sz w:val="24"/>
          <w:szCs w:val="24"/>
          <w:lang w:val="en-US"/>
        </w:rPr>
        <w:t xml:space="preserve">deterred by an apparent absence of evidence. If the conspirators have been trying to erase their tracks, then it is hardly surprising that the evidence doesn’t scream in our face. Rejecting any suggestion of conspiracy at such an early point can be as unreasonable as immediately jumping to the conclusion of a conspiracy. This is why some conspiracy accounts that were initially rejected by epistemic authorities – and indeed were sometimes branded as </w:t>
      </w:r>
      <w:r w:rsidR="008A2DC6">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mere conspiracy theories” in the pejorative sense – later ended up becoming part of textbook history (e.g., the Watergate scandal or the Iran-Contra Affair). </w:t>
      </w:r>
    </w:p>
    <w:p w14:paraId="4DC9690F" w14:textId="1BDAECA2" w:rsidR="00DB3DD4"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As time wears on, however, the opportunities for finding positive evidence multiply and the probability of </w:t>
      </w:r>
      <w:r w:rsidRPr="001569B0">
        <w:rPr>
          <w:rFonts w:ascii="Times New Roman" w:hAnsi="Times New Roman" w:cs="Times New Roman"/>
          <w:i/>
          <w:iCs/>
          <w:sz w:val="24"/>
          <w:szCs w:val="24"/>
          <w:lang w:val="en-US"/>
        </w:rPr>
        <w:t>not</w:t>
      </w:r>
      <w:r w:rsidRPr="001569B0">
        <w:rPr>
          <w:rFonts w:ascii="Times New Roman" w:hAnsi="Times New Roman" w:cs="Times New Roman"/>
          <w:sz w:val="24"/>
          <w:szCs w:val="24"/>
          <w:lang w:val="en-US"/>
        </w:rPr>
        <w:t xml:space="preserve"> finding any such evidence, under the assumption of a conspiracy, dwindles. As </w:t>
      </w:r>
      <w:r w:rsidR="008A2DC6">
        <w:rPr>
          <w:rFonts w:ascii="Times New Roman" w:hAnsi="Times New Roman" w:cs="Times New Roman"/>
          <w:sz w:val="24"/>
          <w:szCs w:val="24"/>
          <w:lang w:val="en-US"/>
        </w:rPr>
        <w:t xml:space="preserve">the </w:t>
      </w:r>
      <w:r w:rsidRPr="001569B0">
        <w:rPr>
          <w:rFonts w:ascii="Times New Roman" w:hAnsi="Times New Roman" w:cs="Times New Roman"/>
          <w:sz w:val="24"/>
          <w:szCs w:val="24"/>
          <w:lang w:val="en-US"/>
        </w:rPr>
        <w:t>investigat</w:t>
      </w:r>
      <w:r w:rsidR="008A2DC6">
        <w:rPr>
          <w:rFonts w:ascii="Times New Roman" w:hAnsi="Times New Roman" w:cs="Times New Roman"/>
          <w:sz w:val="24"/>
          <w:szCs w:val="24"/>
          <w:lang w:val="en-US"/>
        </w:rPr>
        <w:t xml:space="preserve">ion proceeds </w:t>
      </w:r>
      <w:r w:rsidRPr="001569B0">
        <w:rPr>
          <w:rFonts w:ascii="Times New Roman" w:hAnsi="Times New Roman" w:cs="Times New Roman"/>
          <w:sz w:val="24"/>
          <w:szCs w:val="24"/>
          <w:lang w:val="en-US"/>
        </w:rPr>
        <w:t xml:space="preserve">and yet fails to yield evidence for a conspiracy, the principle of asymmetry leads us into a dilemma. Either we accept that, </w:t>
      </w:r>
      <w:r w:rsidR="008A2DC6">
        <w:rPr>
          <w:rFonts w:ascii="Times New Roman" w:hAnsi="Times New Roman" w:cs="Times New Roman"/>
          <w:sz w:val="24"/>
          <w:szCs w:val="24"/>
          <w:lang w:val="en-US"/>
        </w:rPr>
        <w:t xml:space="preserve">given </w:t>
      </w:r>
      <w:r w:rsidRPr="001569B0">
        <w:rPr>
          <w:rFonts w:ascii="Times New Roman" w:hAnsi="Times New Roman" w:cs="Times New Roman"/>
          <w:sz w:val="24"/>
          <w:szCs w:val="24"/>
          <w:lang w:val="en-US"/>
        </w:rPr>
        <w:t xml:space="preserve">the hypothesis of a genuine conspiracy, an honest and diligent investigation would have discovered positive evidence by now, and hence absence of evidence indeed translates into evidence of absence; or alternatively, we conclude that there has </w:t>
      </w:r>
      <w:r w:rsidRPr="001569B0">
        <w:rPr>
          <w:rFonts w:ascii="Times New Roman" w:hAnsi="Times New Roman" w:cs="Times New Roman"/>
          <w:i/>
          <w:iCs/>
          <w:sz w:val="24"/>
          <w:szCs w:val="24"/>
          <w:lang w:val="en-US"/>
        </w:rPr>
        <w:t xml:space="preserve">not </w:t>
      </w:r>
      <w:r w:rsidRPr="001569B0">
        <w:rPr>
          <w:rFonts w:ascii="Times New Roman" w:hAnsi="Times New Roman" w:cs="Times New Roman"/>
          <w:sz w:val="24"/>
          <w:szCs w:val="24"/>
          <w:lang w:val="en-US"/>
        </w:rPr>
        <w:t xml:space="preserve">been a diligent and honest investigation because the investigators were themselves involved in the cover-up. However, this would imply an even larger conspiracy than we initially assumed, which – by the principle of asymmetry – would have radiated even more effects for others to uncover. The fact that we do not find </w:t>
      </w:r>
      <w:r w:rsidRPr="001569B0">
        <w:rPr>
          <w:rFonts w:ascii="Times New Roman" w:hAnsi="Times New Roman" w:cs="Times New Roman"/>
          <w:i/>
          <w:iCs/>
          <w:sz w:val="24"/>
          <w:szCs w:val="24"/>
          <w:lang w:val="en-US"/>
        </w:rPr>
        <w:t xml:space="preserve">that </w:t>
      </w:r>
      <w:r w:rsidRPr="001569B0">
        <w:rPr>
          <w:rFonts w:ascii="Times New Roman" w:hAnsi="Times New Roman" w:cs="Times New Roman"/>
          <w:sz w:val="24"/>
          <w:szCs w:val="24"/>
          <w:lang w:val="en-US"/>
        </w:rPr>
        <w:t xml:space="preserve">evidence requires us to posit an even larger conspiracy, and so on. In other words, the principle of asymmetry leads to a vicious regress, which requires us to (1) attribute ever more intelligence and power to the alleged conspirators and (2) keep widening the circle of presumed conspirators. </w:t>
      </w:r>
    </w:p>
    <w:p w14:paraId="529C0895" w14:textId="1F0A6301" w:rsidR="00120FDA" w:rsidRPr="001569B0" w:rsidRDefault="00DB3DD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Even though it is true, as some particularists have argued </w:t>
      </w:r>
      <w:r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&lt;EndNote&gt;&lt;Cite&gt;&lt;Author&gt;Hagen&lt;/Author&gt;&lt;Year&gt;2018&lt;/Year&gt;&lt;RecNum&gt;0&lt;/RecNum&gt;&lt;IDText&gt;Conspiracy theories and the paranoid style: Do conspiracy theories posit implausibly vast and evil conspiracies?&lt;/IDText&gt;&lt;DisplayText&gt;(Hagen 2018)&lt;/DisplayText&gt;&lt;record&gt;&lt;isbn&gt;0269-1728&lt;/isbn&gt;&lt;titles&gt;&lt;title&gt;Conspiracy theories and the paranoid style: Do conspiracy theories posit implausibly vast and evil conspiracies?&lt;/title&gt;&lt;secondary-title&gt;Social Epistemology&lt;/secondary-title&gt;&lt;/titles&gt;&lt;pages&gt;24-40&lt;/pages&gt;&lt;number&gt;1&lt;/number&gt;&lt;contributors&gt;&lt;authors&gt;&lt;author&gt;Hagen, Kurtis&lt;/author&gt;&lt;/authors&gt;&lt;/contributors&gt;&lt;added-date format="utc"&gt;1614276080&lt;/added-date&gt;&lt;ref-type name="Journal Article"&gt;17&lt;/ref-type&gt;&lt;dates&gt;&lt;year&gt;2018&lt;/year&gt;&lt;/dates&gt;&lt;rec-number&gt;4423&lt;/rec-number&gt;&lt;publisher&gt;Taylor &amp;amp; Francis&lt;/publisher&gt;&lt;last-updated-date format="utc"&gt;1614276080&lt;/last-updated-date&gt;&lt;volume&gt;32&lt;/volume&gt;&lt;/record&gt;&lt;/Cite&gt;&lt;/EndNote&gt;</w:instrText>
      </w:r>
      <w:r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(Hagen 2018)</w:t>
      </w:r>
      <w:r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that CTs are not necessarily “vast” and do not necessarily postulate “preternaturally smart” conspirators, they have a tendency to end up doing so as time goes by.</w:t>
      </w:r>
      <w:r w:rsidRPr="001569B0">
        <w:rPr>
          <w:rStyle w:val="EndnoteReference"/>
          <w:rFonts w:ascii="Times New Roman" w:hAnsi="Times New Roman" w:cs="Times New Roman"/>
          <w:sz w:val="24"/>
          <w:szCs w:val="24"/>
          <w:lang w:val="en-US"/>
        </w:rPr>
        <w:endnoteReference w:id="9"/>
      </w:r>
      <w:r w:rsidRPr="001569B0">
        <w:rPr>
          <w:rFonts w:ascii="Times New Roman" w:hAnsi="Times New Roman" w:cs="Times New Roman"/>
          <w:sz w:val="24"/>
          <w:szCs w:val="24"/>
          <w:lang w:val="en-US"/>
        </w:rPr>
        <w:t xml:space="preserve"> </w:t>
      </w:r>
      <w:r w:rsidR="00BF20CA" w:rsidRPr="001569B0">
        <w:rPr>
          <w:rFonts w:ascii="Times New Roman" w:hAnsi="Times New Roman" w:cs="Times New Roman"/>
          <w:sz w:val="24"/>
          <w:szCs w:val="24"/>
          <w:lang w:val="en-US"/>
        </w:rPr>
        <w:t>By itself, t</w:t>
      </w:r>
      <w:r w:rsidR="00120FDA" w:rsidRPr="001569B0">
        <w:rPr>
          <w:rFonts w:ascii="Times New Roman" w:hAnsi="Times New Roman" w:cs="Times New Roman"/>
          <w:sz w:val="24"/>
          <w:szCs w:val="24"/>
          <w:lang w:val="en-US"/>
        </w:rPr>
        <w:t xml:space="preserve">he hypothesis that Lee Harvey Oswald acted on someone’s orders does not </w:t>
      </w:r>
      <w:r w:rsidR="00AC3B04" w:rsidRPr="001569B0">
        <w:rPr>
          <w:rFonts w:ascii="Times New Roman" w:hAnsi="Times New Roman" w:cs="Times New Roman"/>
          <w:sz w:val="24"/>
          <w:szCs w:val="24"/>
          <w:lang w:val="en-US"/>
        </w:rPr>
        <w:t xml:space="preserve">automatically </w:t>
      </w:r>
      <w:r w:rsidR="00120FDA" w:rsidRPr="001569B0">
        <w:rPr>
          <w:rFonts w:ascii="Times New Roman" w:hAnsi="Times New Roman" w:cs="Times New Roman"/>
          <w:sz w:val="24"/>
          <w:szCs w:val="24"/>
          <w:lang w:val="en-US"/>
        </w:rPr>
        <w:t xml:space="preserve">require a vast and complex conspiracy. However, to explain why the Warren Commission </w:t>
      </w:r>
      <w:r w:rsidR="00F573B9" w:rsidRPr="001569B0">
        <w:rPr>
          <w:rFonts w:ascii="Times New Roman" w:hAnsi="Times New Roman" w:cs="Times New Roman"/>
          <w:sz w:val="24"/>
          <w:szCs w:val="24"/>
          <w:lang w:val="en-US"/>
        </w:rPr>
        <w:t xml:space="preserve">concluded </w:t>
      </w:r>
      <w:r w:rsidR="00FB1AF8" w:rsidRPr="001569B0">
        <w:rPr>
          <w:rFonts w:ascii="Times New Roman" w:hAnsi="Times New Roman" w:cs="Times New Roman"/>
          <w:sz w:val="24"/>
          <w:szCs w:val="24"/>
          <w:lang w:val="en-US"/>
        </w:rPr>
        <w:t xml:space="preserve">that all </w:t>
      </w:r>
      <w:r w:rsidR="008F28EF" w:rsidRPr="001569B0">
        <w:rPr>
          <w:rFonts w:ascii="Times New Roman" w:hAnsi="Times New Roman" w:cs="Times New Roman"/>
          <w:sz w:val="24"/>
          <w:szCs w:val="24"/>
          <w:lang w:val="en-US"/>
        </w:rPr>
        <w:t xml:space="preserve">the </w:t>
      </w:r>
      <w:r w:rsidR="009049D2">
        <w:rPr>
          <w:rFonts w:ascii="Times New Roman" w:hAnsi="Times New Roman" w:cs="Times New Roman"/>
          <w:sz w:val="24"/>
          <w:szCs w:val="24"/>
          <w:lang w:val="en-US"/>
        </w:rPr>
        <w:t xml:space="preserve">available </w:t>
      </w:r>
      <w:r w:rsidR="008F28EF" w:rsidRPr="001569B0">
        <w:rPr>
          <w:rFonts w:ascii="Times New Roman" w:hAnsi="Times New Roman" w:cs="Times New Roman"/>
          <w:sz w:val="24"/>
          <w:szCs w:val="24"/>
          <w:lang w:val="en-US"/>
        </w:rPr>
        <w:t>evidence point</w:t>
      </w:r>
      <w:r w:rsidR="000E7C72" w:rsidRPr="001569B0">
        <w:rPr>
          <w:rFonts w:ascii="Times New Roman" w:hAnsi="Times New Roman" w:cs="Times New Roman"/>
          <w:sz w:val="24"/>
          <w:szCs w:val="24"/>
          <w:lang w:val="en-US"/>
        </w:rPr>
        <w:t>ed</w:t>
      </w:r>
      <w:r w:rsidR="008F28EF" w:rsidRPr="001569B0">
        <w:rPr>
          <w:rFonts w:ascii="Times New Roman" w:hAnsi="Times New Roman" w:cs="Times New Roman"/>
          <w:sz w:val="24"/>
          <w:szCs w:val="24"/>
          <w:lang w:val="en-US"/>
        </w:rPr>
        <w:t xml:space="preserve"> to </w:t>
      </w:r>
      <w:r w:rsidR="009F44A5" w:rsidRPr="001569B0">
        <w:rPr>
          <w:rFonts w:ascii="Times New Roman" w:hAnsi="Times New Roman" w:cs="Times New Roman"/>
          <w:sz w:val="24"/>
          <w:szCs w:val="24"/>
          <w:lang w:val="en-US"/>
        </w:rPr>
        <w:t>Oswal</w:t>
      </w:r>
      <w:r w:rsidR="000E7C72" w:rsidRPr="001569B0">
        <w:rPr>
          <w:rFonts w:ascii="Times New Roman" w:hAnsi="Times New Roman" w:cs="Times New Roman"/>
          <w:sz w:val="24"/>
          <w:szCs w:val="24"/>
          <w:lang w:val="en-US"/>
        </w:rPr>
        <w:t>d</w:t>
      </w:r>
      <w:r w:rsidR="009F44A5" w:rsidRPr="001569B0">
        <w:rPr>
          <w:rFonts w:ascii="Times New Roman" w:hAnsi="Times New Roman" w:cs="Times New Roman"/>
          <w:sz w:val="24"/>
          <w:szCs w:val="24"/>
          <w:lang w:val="en-US"/>
        </w:rPr>
        <w:t xml:space="preserve"> being the sole perpetrator</w:t>
      </w:r>
      <w:r w:rsidR="00FB1AF8" w:rsidRPr="001569B0">
        <w:rPr>
          <w:rFonts w:ascii="Times New Roman" w:hAnsi="Times New Roman" w:cs="Times New Roman"/>
          <w:sz w:val="24"/>
          <w:szCs w:val="24"/>
          <w:lang w:val="en-US"/>
        </w:rPr>
        <w:t xml:space="preserve">, one </w:t>
      </w:r>
      <w:r w:rsidR="00120FDA" w:rsidRPr="001569B0">
        <w:rPr>
          <w:rFonts w:ascii="Times New Roman" w:hAnsi="Times New Roman" w:cs="Times New Roman"/>
          <w:i/>
          <w:iCs/>
          <w:sz w:val="24"/>
          <w:szCs w:val="24"/>
          <w:lang w:val="en-US"/>
        </w:rPr>
        <w:t>doe</w:t>
      </w:r>
      <w:r w:rsidR="00FB1AF8" w:rsidRPr="001569B0">
        <w:rPr>
          <w:rFonts w:ascii="Times New Roman" w:hAnsi="Times New Roman" w:cs="Times New Roman"/>
          <w:i/>
          <w:iCs/>
          <w:sz w:val="24"/>
          <w:szCs w:val="24"/>
          <w:lang w:val="en-US"/>
        </w:rPr>
        <w:t>s</w:t>
      </w:r>
      <w:r w:rsidR="00120FDA" w:rsidRPr="001569B0">
        <w:rPr>
          <w:rFonts w:ascii="Times New Roman" w:hAnsi="Times New Roman" w:cs="Times New Roman"/>
          <w:i/>
          <w:iCs/>
          <w:sz w:val="24"/>
          <w:szCs w:val="24"/>
          <w:lang w:val="en-US"/>
        </w:rPr>
        <w:t xml:space="preserve"> </w:t>
      </w:r>
      <w:r w:rsidR="00FB1AF8" w:rsidRPr="001569B0">
        <w:rPr>
          <w:rFonts w:ascii="Times New Roman" w:hAnsi="Times New Roman" w:cs="Times New Roman"/>
          <w:sz w:val="24"/>
          <w:szCs w:val="24"/>
          <w:lang w:val="en-US"/>
        </w:rPr>
        <w:t xml:space="preserve">need </w:t>
      </w:r>
      <w:r w:rsidR="00120FDA" w:rsidRPr="001569B0">
        <w:rPr>
          <w:rFonts w:ascii="Times New Roman" w:hAnsi="Times New Roman" w:cs="Times New Roman"/>
          <w:sz w:val="24"/>
          <w:szCs w:val="24"/>
          <w:lang w:val="en-US"/>
        </w:rPr>
        <w:t xml:space="preserve">a more elaborate </w:t>
      </w:r>
      <w:r w:rsidR="00E754BF" w:rsidRPr="001569B0">
        <w:rPr>
          <w:rFonts w:ascii="Times New Roman" w:hAnsi="Times New Roman" w:cs="Times New Roman"/>
          <w:sz w:val="24"/>
          <w:szCs w:val="24"/>
          <w:lang w:val="en-US"/>
        </w:rPr>
        <w:t xml:space="preserve">cover-up </w:t>
      </w:r>
      <w:r w:rsidR="002C6B38" w:rsidRPr="001569B0">
        <w:rPr>
          <w:rFonts w:ascii="Times New Roman" w:hAnsi="Times New Roman" w:cs="Times New Roman"/>
          <w:sz w:val="24"/>
          <w:szCs w:val="24"/>
          <w:lang w:val="en-US"/>
        </w:rPr>
        <w:t xml:space="preserve">involving </w:t>
      </w:r>
      <w:r w:rsidR="00E754BF" w:rsidRPr="001569B0">
        <w:rPr>
          <w:rFonts w:ascii="Times New Roman" w:hAnsi="Times New Roman" w:cs="Times New Roman"/>
          <w:sz w:val="24"/>
          <w:szCs w:val="24"/>
          <w:lang w:val="en-US"/>
        </w:rPr>
        <w:t xml:space="preserve">the Warren Commission itself (or at </w:t>
      </w:r>
      <w:r w:rsidR="000A22F1" w:rsidRPr="001569B0">
        <w:rPr>
          <w:rFonts w:ascii="Times New Roman" w:hAnsi="Times New Roman" w:cs="Times New Roman"/>
          <w:sz w:val="24"/>
          <w:szCs w:val="24"/>
          <w:lang w:val="en-US"/>
        </w:rPr>
        <w:t xml:space="preserve">the very </w:t>
      </w:r>
      <w:r w:rsidR="00E754BF" w:rsidRPr="001569B0">
        <w:rPr>
          <w:rFonts w:ascii="Times New Roman" w:hAnsi="Times New Roman" w:cs="Times New Roman"/>
          <w:sz w:val="24"/>
          <w:szCs w:val="24"/>
          <w:lang w:val="en-US"/>
        </w:rPr>
        <w:t xml:space="preserve">least, a politically motivated effort to </w:t>
      </w:r>
      <w:r w:rsidR="00205742" w:rsidRPr="001569B0">
        <w:rPr>
          <w:rFonts w:ascii="Times New Roman" w:hAnsi="Times New Roman" w:cs="Times New Roman"/>
          <w:sz w:val="24"/>
          <w:szCs w:val="24"/>
          <w:lang w:val="en-US"/>
        </w:rPr>
        <w:t>turn a blind eye toward</w:t>
      </w:r>
      <w:r w:rsidR="00E83AB8" w:rsidRPr="001569B0">
        <w:rPr>
          <w:rFonts w:ascii="Times New Roman" w:hAnsi="Times New Roman" w:cs="Times New Roman"/>
          <w:sz w:val="24"/>
          <w:szCs w:val="24"/>
          <w:lang w:val="en-US"/>
        </w:rPr>
        <w:t>s</w:t>
      </w:r>
      <w:r w:rsidR="00205742" w:rsidRPr="001569B0">
        <w:rPr>
          <w:rFonts w:ascii="Times New Roman" w:hAnsi="Times New Roman" w:cs="Times New Roman"/>
          <w:sz w:val="24"/>
          <w:szCs w:val="24"/>
          <w:lang w:val="en-US"/>
        </w:rPr>
        <w:t xml:space="preserve"> </w:t>
      </w:r>
      <w:r w:rsidR="00B866D0" w:rsidRPr="001569B0">
        <w:rPr>
          <w:rFonts w:ascii="Times New Roman" w:hAnsi="Times New Roman" w:cs="Times New Roman"/>
          <w:sz w:val="24"/>
          <w:szCs w:val="24"/>
          <w:lang w:val="en-US"/>
        </w:rPr>
        <w:t>unwelcome evidence</w:t>
      </w:r>
      <w:r w:rsidR="00E754BF"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And to explain why </w:t>
      </w:r>
      <w:r w:rsidR="00120FDA" w:rsidRPr="001569B0">
        <w:rPr>
          <w:rFonts w:ascii="Times New Roman" w:hAnsi="Times New Roman" w:cs="Times New Roman"/>
          <w:i/>
          <w:iCs/>
          <w:sz w:val="24"/>
          <w:szCs w:val="24"/>
          <w:lang w:val="en-US"/>
        </w:rPr>
        <w:t xml:space="preserve">that </w:t>
      </w:r>
      <w:r w:rsidR="00120FDA" w:rsidRPr="001569B0">
        <w:rPr>
          <w:rFonts w:ascii="Times New Roman" w:hAnsi="Times New Roman" w:cs="Times New Roman"/>
          <w:sz w:val="24"/>
          <w:szCs w:val="24"/>
          <w:lang w:val="en-US"/>
        </w:rPr>
        <w:t xml:space="preserve">conspiracy has not been exposed by now requires an even </w:t>
      </w:r>
      <w:r w:rsidR="00E97BB6" w:rsidRPr="001569B0">
        <w:rPr>
          <w:rFonts w:ascii="Times New Roman" w:hAnsi="Times New Roman" w:cs="Times New Roman"/>
          <w:sz w:val="24"/>
          <w:szCs w:val="24"/>
          <w:lang w:val="en-US"/>
        </w:rPr>
        <w:t xml:space="preserve">grander </w:t>
      </w:r>
      <w:r w:rsidR="00120FDA" w:rsidRPr="001569B0">
        <w:rPr>
          <w:rFonts w:ascii="Times New Roman" w:hAnsi="Times New Roman" w:cs="Times New Roman"/>
          <w:sz w:val="24"/>
          <w:szCs w:val="24"/>
          <w:lang w:val="en-US"/>
        </w:rPr>
        <w:t xml:space="preserve">one. As researchers have observed, almost every </w:t>
      </w:r>
      <w:r w:rsidR="00C25F4F" w:rsidRPr="001569B0">
        <w:rPr>
          <w:rFonts w:ascii="Times New Roman" w:hAnsi="Times New Roman" w:cs="Times New Roman"/>
          <w:sz w:val="24"/>
          <w:szCs w:val="24"/>
          <w:lang w:val="en-US"/>
        </w:rPr>
        <w:t>popu</w:t>
      </w:r>
      <w:r w:rsidR="007B799C" w:rsidRPr="001569B0">
        <w:rPr>
          <w:rFonts w:ascii="Times New Roman" w:hAnsi="Times New Roman" w:cs="Times New Roman"/>
          <w:sz w:val="24"/>
          <w:szCs w:val="24"/>
          <w:lang w:val="en-US"/>
        </w:rPr>
        <w:t>l</w:t>
      </w:r>
      <w:r w:rsidR="00C25F4F" w:rsidRPr="001569B0">
        <w:rPr>
          <w:rFonts w:ascii="Times New Roman" w:hAnsi="Times New Roman" w:cs="Times New Roman"/>
          <w:sz w:val="24"/>
          <w:szCs w:val="24"/>
          <w:lang w:val="en-US"/>
        </w:rPr>
        <w:t xml:space="preserve">ar </w:t>
      </w:r>
      <w:r w:rsidR="00120FDA" w:rsidRPr="001569B0">
        <w:rPr>
          <w:rFonts w:ascii="Times New Roman" w:hAnsi="Times New Roman" w:cs="Times New Roman"/>
          <w:sz w:val="24"/>
          <w:szCs w:val="24"/>
          <w:lang w:val="en-US"/>
        </w:rPr>
        <w:t xml:space="preserve">CT has the tendency to grow larger in scope over time, even if they start out small. As a result, in Keeley’s words, “[w]hat began as a small conspiracy </w:t>
      </w:r>
      <w:r w:rsidR="00717D33"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w:t>
      </w:r>
      <w:r w:rsidR="00717D33" w:rsidRPr="001569B0">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invariably swells into a conspiracy of huge proportions”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&lt;EndNote&gt;&lt;Cite&gt;&lt;Author&gt;Keeley&lt;/Author&gt;&lt;Year&gt;1999&lt;/Year&gt;&lt;RecNum&gt;0&lt;/RecNum&gt;&lt;IDText&gt;Of conspiracy theories&lt;/IDText&gt;&lt;Pages&gt;57&lt;/Pages&gt;&lt;DisplayText&gt;(Keeley 1999, 57)&lt;/DisplayText&gt;&lt;record&gt;&lt;foreign-keys&gt;&lt;key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(Keeley 1999, 57)</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Because any counterevidence or missing evidence can </w:t>
      </w:r>
      <w:r w:rsidR="007B799C" w:rsidRPr="001569B0">
        <w:rPr>
          <w:rFonts w:ascii="Times New Roman" w:hAnsi="Times New Roman" w:cs="Times New Roman"/>
          <w:sz w:val="24"/>
          <w:szCs w:val="24"/>
          <w:lang w:val="en-US"/>
        </w:rPr>
        <w:t xml:space="preserve">in principle </w:t>
      </w:r>
      <w:r w:rsidR="00120FDA" w:rsidRPr="001569B0">
        <w:rPr>
          <w:rFonts w:ascii="Times New Roman" w:hAnsi="Times New Roman" w:cs="Times New Roman"/>
          <w:sz w:val="24"/>
          <w:szCs w:val="24"/>
          <w:lang w:val="en-US"/>
        </w:rPr>
        <w:t xml:space="preserve">be explained away within a CT, attempts to refute it often backfire: the more arguments you garner against it, the more its proponents will be impressed by how powerful and devious the conspirators prove to be. As Byford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ExcludeAuth="1"&gt;&lt;Author&gt;Byford&lt;/Author&gt;&lt;Year&gt;2011&lt;/Year&gt;&lt;RecNum&gt;3076&lt;/RecNum&gt;&lt;IDText&gt;Conspiracy Theories: A Critical Introduction&lt;/IDText&gt;&lt;Pages&gt;55&lt;/Pages&gt;&lt;DisplayText&gt;(2011, 55)&lt;/DisplayText&gt;&lt;record&gt;&lt;rec-number&gt;3076&lt;/rec-number&gt;&lt;foreign-keys&gt;&lt;key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(2011, 55)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recounts, when the </w:t>
      </w:r>
      <w:r w:rsidR="00120FDA" w:rsidRPr="001569B0">
        <w:rPr>
          <w:rFonts w:ascii="Times New Roman" w:hAnsi="Times New Roman" w:cs="Times New Roman"/>
          <w:i/>
          <w:sz w:val="24"/>
          <w:szCs w:val="24"/>
          <w:lang w:val="en-US"/>
        </w:rPr>
        <w:t>Protocols of the Elders of Zion</w:t>
      </w:r>
      <w:r w:rsidR="00120FDA" w:rsidRPr="001569B0">
        <w:rPr>
          <w:rFonts w:ascii="Times New Roman" w:hAnsi="Times New Roman" w:cs="Times New Roman"/>
          <w:sz w:val="24"/>
          <w:szCs w:val="24"/>
          <w:lang w:val="en-US"/>
        </w:rPr>
        <w:t xml:space="preserve">, the most infamous conspiracy document in modern history, was exposed as a forgery concocted in Czarist Russia, “many of the book's admirers simply dismissed the evidence against it as a campaign by Jews to undermine the 'leaked' document which exposes so clearly their sinister secret.” Even academic researchers studying conspiracy theories have been accused of being government shills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&lt;EndNote&gt;&lt;Cite&gt;&lt;Author&gt;Lewandowsky&lt;/Author&gt;&lt;Year&gt;2015&lt;/Year&gt;&lt;RecNum&gt;4138&lt;/RecNum&gt;&lt;IDText&gt;Recurrent fury: Conspiratorial discourse in the blogosphere triggered by research on the role of conspiracist ideation in climate denial&lt;/IDText&gt;&lt;DisplayText&gt;(Lewandowsky et al. 2015)&lt;/DisplayText&gt;&lt;record&gt;&lt;rec-number&gt;4138&lt;/rec-number&gt;&lt;foreign-keys&gt;&lt;key app="EN" db-id="es9ttvsd1p2xatet5etpvexn02w99r5s0etd" timestamp="1602785242"&gt;4138&lt;/key&gt;&lt;/foreign-keys&gt;&lt;ref-type name="Journal Article"&gt;17&lt;/ref-type&gt;&lt;contributors&gt;&lt;authors&gt;&lt;author&gt;Lewandowsky, Stephan&lt;/author&gt;&lt;author&gt;Cook, John&lt;/author&gt;&lt;author&gt;Oberauer, Klaus&lt;/author&gt;&lt;author&gt;Brophy, Scott&lt;/author&gt;&lt;author&gt;Lloyd, Elisabeth A.&lt;/author&gt;&lt;author&gt;Marriott, Michael&lt;/author&gt;&lt;/authors&gt;&lt;/contributors&gt;&lt;titles&gt;&lt;title&gt;Recurrent fury: Conspiratorial discourse in the blogosphere triggered by research on the role of conspiracist ideation in climate denial&lt;/title&gt;&lt;secondary-title&gt;Journal of Social and Political Psychology&lt;/secondary-title&gt;&lt;short-title&gt;Recurrent fury: Conspiratorial discourse in the blogosphere triggered by research on the role of conspiracist ideation in climate denial&lt;/short-title&gt;&lt;/titles&gt;&lt;periodical&gt;&lt;full-title&gt;Journal of Social and Political Psychology&lt;/full-title&gt;&lt;/periodical&gt;&lt;pages&gt;142-178&lt;/pages&gt;&lt;volume&gt;3&lt;/volume&gt;&lt;number&gt;1&lt;/number&gt;&lt;dates&gt;&lt;year&gt;2015&lt;/year&gt;&lt;/dates&gt;&lt;isbn&gt;2195-3325&lt;/isbn&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(Lewandowsky et al. 2015)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It is this feature, I believe, that allows us to distinguish legitimate hypotheses about conspiracies from CTs in the derogatory sense</w:t>
      </w:r>
      <w:r w:rsidR="00970F74">
        <w:rPr>
          <w:rFonts w:ascii="Times New Roman" w:hAnsi="Times New Roman" w:cs="Times New Roman"/>
          <w:sz w:val="24"/>
          <w:szCs w:val="24"/>
          <w:lang w:val="en-US"/>
        </w:rPr>
        <w:t>,</w:t>
      </w:r>
      <w:r w:rsidR="00120FDA" w:rsidRPr="001569B0">
        <w:rPr>
          <w:rFonts w:ascii="Times New Roman" w:hAnsi="Times New Roman" w:cs="Times New Roman"/>
          <w:sz w:val="24"/>
          <w:szCs w:val="24"/>
          <w:lang w:val="en-US"/>
        </w:rPr>
        <w:t xml:space="preserve"> because it is characteristic of virtually </w:t>
      </w:r>
      <w:r w:rsidR="00A30662" w:rsidRPr="001569B0">
        <w:rPr>
          <w:rFonts w:ascii="Times New Roman" w:hAnsi="Times New Roman" w:cs="Times New Roman"/>
          <w:sz w:val="24"/>
          <w:szCs w:val="24"/>
          <w:lang w:val="en-US"/>
        </w:rPr>
        <w:t xml:space="preserve">all popular and </w:t>
      </w:r>
      <w:r w:rsidR="00120FDA" w:rsidRPr="001569B0">
        <w:rPr>
          <w:rFonts w:ascii="Times New Roman" w:hAnsi="Times New Roman" w:cs="Times New Roman"/>
          <w:sz w:val="24"/>
          <w:szCs w:val="24"/>
          <w:lang w:val="en-US"/>
        </w:rPr>
        <w:t>unofficial CT</w:t>
      </w:r>
      <w:r w:rsidR="00A30662" w:rsidRPr="001569B0">
        <w:rPr>
          <w:rFonts w:ascii="Times New Roman" w:hAnsi="Times New Roman" w:cs="Times New Roman"/>
          <w:sz w:val="24"/>
          <w:szCs w:val="24"/>
          <w:lang w:val="en-US"/>
        </w:rPr>
        <w:t xml:space="preserve"> circulating on the Internet and elsewhere</w:t>
      </w:r>
      <w:r w:rsidR="00120FDA" w:rsidRPr="001569B0">
        <w:rPr>
          <w:rFonts w:ascii="Times New Roman" w:hAnsi="Times New Roman" w:cs="Times New Roman"/>
          <w:sz w:val="24"/>
          <w:szCs w:val="24"/>
          <w:lang w:val="en-US"/>
        </w:rPr>
        <w:t xml:space="preserve">. </w:t>
      </w:r>
      <w:r w:rsidR="00C64673" w:rsidRPr="001569B0">
        <w:rPr>
          <w:rFonts w:ascii="Times New Roman" w:hAnsi="Times New Roman" w:cs="Times New Roman"/>
          <w:sz w:val="24"/>
          <w:szCs w:val="24"/>
          <w:lang w:val="en-US"/>
        </w:rPr>
        <w:t>To summarize</w:t>
      </w:r>
      <w:r w:rsidR="00120FDA" w:rsidRPr="001569B0">
        <w:rPr>
          <w:rFonts w:ascii="Times New Roman" w:hAnsi="Times New Roman" w:cs="Times New Roman"/>
          <w:sz w:val="24"/>
          <w:szCs w:val="24"/>
          <w:lang w:val="en-US"/>
        </w:rPr>
        <w:t xml:space="preserve">, any conspiracy hypothesis that requires us to assume preternaturally smart and powerful </w:t>
      </w:r>
      <w:r w:rsidR="00092E86" w:rsidRPr="001569B0">
        <w:rPr>
          <w:rFonts w:ascii="Times New Roman" w:hAnsi="Times New Roman" w:cs="Times New Roman"/>
          <w:sz w:val="24"/>
          <w:szCs w:val="24"/>
          <w:lang w:val="en-US"/>
        </w:rPr>
        <w:t xml:space="preserve">conspirators </w:t>
      </w:r>
      <w:r w:rsidR="00CD74D6" w:rsidRPr="001569B0">
        <w:rPr>
          <w:rFonts w:ascii="Times New Roman" w:hAnsi="Times New Roman" w:cs="Times New Roman"/>
          <w:sz w:val="24"/>
          <w:szCs w:val="24"/>
          <w:lang w:val="en-US"/>
        </w:rPr>
        <w:t xml:space="preserve">to be consistent with the available evidence </w:t>
      </w:r>
      <w:r w:rsidR="00120FDA" w:rsidRPr="001569B0">
        <w:rPr>
          <w:rFonts w:ascii="Times New Roman" w:hAnsi="Times New Roman" w:cs="Times New Roman"/>
          <w:sz w:val="24"/>
          <w:szCs w:val="24"/>
          <w:lang w:val="en-US"/>
        </w:rPr>
        <w:t>(as necessitated by the principle of asymmetry) should be rejected as a baseless CT.</w:t>
      </w:r>
    </w:p>
    <w:p w14:paraId="05CF4DE1" w14:textId="68F7090E"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Note that the </w:t>
      </w:r>
      <w:r w:rsidR="00717D33" w:rsidRPr="001569B0">
        <w:rPr>
          <w:rFonts w:ascii="Times New Roman" w:hAnsi="Times New Roman" w:cs="Times New Roman"/>
          <w:sz w:val="24"/>
          <w:szCs w:val="24"/>
          <w:lang w:val="en-US"/>
        </w:rPr>
        <w:t xml:space="preserve">exact </w:t>
      </w:r>
      <w:r w:rsidRPr="001569B0">
        <w:rPr>
          <w:rFonts w:ascii="Times New Roman" w:hAnsi="Times New Roman" w:cs="Times New Roman"/>
          <w:sz w:val="24"/>
          <w:szCs w:val="24"/>
          <w:lang w:val="en-US"/>
        </w:rPr>
        <w:t xml:space="preserve">force of this probabilistic argument depends on the degree of openness of the society in which the conspiracy hypothesis is being investigated. In a closed and authoritarian society without free press and liberty of expression, it is comparatively easier (especially for those in power) to keep a lid on sinister malfeasances that hurt the public interest. Potential whistleblowers can be intimidated into silence or even gotten rid of, and meddlesome investigators can be sabotaged. In more open societies, such tactics may backfire by drawing more attention to the conspiracy, thus leaving more trails for </w:t>
      </w:r>
      <w:r w:rsidR="00A23E8D" w:rsidRPr="001569B0">
        <w:rPr>
          <w:rFonts w:ascii="Times New Roman" w:hAnsi="Times New Roman" w:cs="Times New Roman"/>
          <w:sz w:val="24"/>
          <w:szCs w:val="24"/>
          <w:lang w:val="en-US"/>
        </w:rPr>
        <w:t xml:space="preserve">other </w:t>
      </w:r>
      <w:r w:rsidRPr="001569B0">
        <w:rPr>
          <w:rFonts w:ascii="Times New Roman" w:hAnsi="Times New Roman" w:cs="Times New Roman"/>
          <w:sz w:val="24"/>
          <w:szCs w:val="24"/>
          <w:lang w:val="en-US"/>
        </w:rPr>
        <w:t xml:space="preserve">investigators to follow and </w:t>
      </w:r>
      <w:r w:rsidR="00DA7711">
        <w:rPr>
          <w:rFonts w:ascii="Times New Roman" w:hAnsi="Times New Roman" w:cs="Times New Roman"/>
          <w:sz w:val="24"/>
          <w:szCs w:val="24"/>
          <w:lang w:val="en-US"/>
        </w:rPr>
        <w:t xml:space="preserve">thus </w:t>
      </w:r>
      <w:r w:rsidRPr="001569B0">
        <w:rPr>
          <w:rFonts w:ascii="Times New Roman" w:hAnsi="Times New Roman" w:cs="Times New Roman"/>
          <w:sz w:val="24"/>
          <w:szCs w:val="24"/>
          <w:lang w:val="en-US"/>
        </w:rPr>
        <w:t>to uncover the plot</w:t>
      </w:r>
      <w:r w:rsidR="00235AFF"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In addition to facing lower costs of defection, whistleblowers may also receive higher rewards in open societies, in terms of reputation, fame or money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&lt;EndNote&gt;&lt;Cite&gt;&lt;Author&gt;Pigden&lt;/Author&gt;&lt;Year&gt;2018&lt;/Year&gt;&lt;RecNum&gt;0&lt;/RecNum&gt;&lt;IDText&gt;Conspiracy Theories, Deplorables, and Defectibility: A Reply to Patrick Stokes&lt;/IDText&gt;&lt;Prefix&gt;see &lt;/Prefix&gt;&lt;Suffix&gt; for an analysis of &amp;quot;defectibility&amp;quot;&lt;/Suffix&gt;&lt;DisplayText&gt;(see Pigden 2018 for an analysis of &amp;quot;defectibility&amp;quot;)&lt;/DisplayText&gt;&lt;record&gt;&lt;titles&gt;&lt;title&gt;Conspiracy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(see Pigden 2018 for an analysis of "defectibility")</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Generally speaking, therefore, absence of evidence for a conspiracy is more informative in liberal democracies than in authoritarian societies, because the opportunities for finding incriminating evidence are more plentiful.</w:t>
      </w:r>
      <w:r w:rsidR="002C1770">
        <w:rPr>
          <w:rStyle w:val="EndnoteReference"/>
          <w:rFonts w:ascii="Times New Roman" w:hAnsi="Times New Roman" w:cs="Times New Roman"/>
          <w:sz w:val="24"/>
          <w:szCs w:val="24"/>
          <w:lang w:val="en-US"/>
        </w:rPr>
        <w:endnoteReference w:id="10"/>
      </w:r>
      <w:r w:rsidRPr="001569B0">
        <w:rPr>
          <w:rFonts w:ascii="Times New Roman" w:hAnsi="Times New Roman" w:cs="Times New Roman"/>
          <w:sz w:val="24"/>
          <w:szCs w:val="24"/>
          <w:lang w:val="en-US"/>
        </w:rPr>
        <w:t xml:space="preserve"> To appreciate this point, we don’t even need the chauvinistic assumption that politicians in ‘our’ liberal and democratic societies are less inclined to engage in conspiracies because they supposedly abide by higher moral standards; it suffices that in closed and autocratic societies </w:t>
      </w:r>
      <w:r w:rsidR="00B66D41" w:rsidRPr="001569B0">
        <w:rPr>
          <w:rFonts w:ascii="Times New Roman" w:hAnsi="Times New Roman" w:cs="Times New Roman"/>
          <w:sz w:val="24"/>
          <w:szCs w:val="24"/>
          <w:lang w:val="en-US"/>
        </w:rPr>
        <w:t xml:space="preserve">they </w:t>
      </w:r>
      <w:r w:rsidRPr="001569B0">
        <w:rPr>
          <w:rFonts w:ascii="Times New Roman" w:hAnsi="Times New Roman" w:cs="Times New Roman"/>
          <w:sz w:val="24"/>
          <w:szCs w:val="24"/>
          <w:lang w:val="en-US"/>
        </w:rPr>
        <w:t xml:space="preserve">can just get away with it more often. </w:t>
      </w:r>
    </w:p>
    <w:p w14:paraId="62F482C1" w14:textId="34F6D9C0" w:rsidR="00904233" w:rsidRPr="001569B0" w:rsidRDefault="00904233"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Another important factor to take into account is the increasing </w:t>
      </w:r>
      <w:r w:rsidR="00A35A48"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transparency</w:t>
      </w:r>
      <w:r w:rsidR="00A35A48"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of our digital age</w:t>
      </w:r>
      <w:r w:rsidR="000F0269" w:rsidRPr="001569B0">
        <w:rPr>
          <w:rFonts w:ascii="Times New Roman" w:hAnsi="Times New Roman" w:cs="Times New Roman"/>
          <w:sz w:val="24"/>
          <w:szCs w:val="24"/>
          <w:lang w:val="en-US"/>
        </w:rPr>
        <w:t xml:space="preserve"> </w:t>
      </w:r>
      <w:r w:rsidR="000F0269"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&lt;EndNote&gt;&lt;Cite&gt;&lt;Author&gt;Dennett&lt;/Author&gt;&lt;Year&gt;2015&lt;/Year&gt;&lt;RecNum&gt;2601&lt;/RecNum&gt;&lt;IDText&gt;Our Transparent Future&lt;/IDText&gt;&lt;DisplayText&gt;(Dennett and Roy 2015)&lt;/DisplayText&gt;&lt;record&gt;&lt;rec-number&gt;2601&lt;/rec-number&gt;&lt;foreign-keys&gt;&lt;key app="EN" db-id="es9ttvsd1p2xatet5etpvexn02w99r5s0etd" timestamp="1483629210"&gt;2601&lt;/key&gt;&lt;/foreign-keys&gt;&lt;ref-type name="Journal Article"&gt;17&lt;/ref-type&gt;&lt;contributors&gt;&lt;authors&gt;&lt;author&gt;Dennett, Daniel C&lt;/author&gt;&lt;author&gt;Roy, Deb&lt;/author&gt;&lt;/authors&gt;&lt;/contributors&gt;&lt;titles&gt;&lt;title&gt;Our Transparent Future&lt;/title&gt;&lt;secondary-title&gt;Scientific American&lt;/secondary-title&gt;&lt;/titles&gt;&lt;periodical&gt;&lt;full-title&gt;Scientific American&lt;/full-title&gt;&lt;abbr-1&gt;Scientific American&lt;/abbr-1&gt;&lt;/periodical&gt;&lt;pages&gt;64-69&lt;/pages&gt;&lt;volume&gt;312&lt;/volume&gt;&lt;number&gt;3&lt;/number&gt;&lt;dates&gt;&lt;year&gt;2015&lt;/year&gt;&lt;/dates&gt;&lt;isbn&gt;0036-8733&lt;/isbn&gt;&lt;urls&gt;&lt;/urls&gt;&lt;/record&gt;&lt;/Cite&gt;&lt;/EndNote&gt;</w:instrText>
      </w:r>
      <w:r w:rsidR="000F0269"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(Dennett and Roy 2015)</w:t>
      </w:r>
      <w:r w:rsidR="000F0269"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0F0269" w:rsidRPr="001569B0">
        <w:rPr>
          <w:rFonts w:ascii="Times New Roman" w:hAnsi="Times New Roman" w:cs="Times New Roman"/>
          <w:sz w:val="24"/>
          <w:szCs w:val="24"/>
          <w:lang w:val="en-US"/>
        </w:rPr>
        <w:t>Where</w:t>
      </w:r>
      <w:r w:rsidR="008E53D0">
        <w:rPr>
          <w:rFonts w:ascii="Times New Roman" w:hAnsi="Times New Roman" w:cs="Times New Roman"/>
          <w:sz w:val="24"/>
          <w:szCs w:val="24"/>
          <w:lang w:val="en-US"/>
        </w:rPr>
        <w:t>as</w:t>
      </w:r>
      <w:r w:rsidR="000F0269" w:rsidRPr="001569B0">
        <w:rPr>
          <w:rFonts w:ascii="Times New Roman" w:hAnsi="Times New Roman" w:cs="Times New Roman"/>
          <w:sz w:val="24"/>
          <w:szCs w:val="24"/>
          <w:lang w:val="en-US"/>
        </w:rPr>
        <w:t xml:space="preserve"> powerful people </w:t>
      </w:r>
      <w:r w:rsidR="00AA2589" w:rsidRPr="001569B0">
        <w:rPr>
          <w:rFonts w:ascii="Times New Roman" w:hAnsi="Times New Roman" w:cs="Times New Roman"/>
          <w:sz w:val="24"/>
          <w:szCs w:val="24"/>
          <w:lang w:val="en-US"/>
        </w:rPr>
        <w:t xml:space="preserve">and organizations </w:t>
      </w:r>
      <w:r w:rsidR="008E53D0">
        <w:rPr>
          <w:rFonts w:ascii="Times New Roman" w:hAnsi="Times New Roman" w:cs="Times New Roman"/>
          <w:sz w:val="24"/>
          <w:szCs w:val="24"/>
          <w:lang w:val="en-US"/>
        </w:rPr>
        <w:t xml:space="preserve">in the past were </w:t>
      </w:r>
      <w:r w:rsidR="000F0269" w:rsidRPr="001569B0">
        <w:rPr>
          <w:rFonts w:ascii="Times New Roman" w:hAnsi="Times New Roman" w:cs="Times New Roman"/>
          <w:sz w:val="24"/>
          <w:szCs w:val="24"/>
          <w:lang w:val="en-US"/>
        </w:rPr>
        <w:t xml:space="preserve">able to keep secrets by restricting local information flows, the rise of the internet and telecommunication has created a much more open epistemological environment. As a result, as Dennett &amp; Roy </w:t>
      </w:r>
      <w:r w:rsidR="000F0269"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ExcludeAuth="1"&gt;&lt;Author&gt;Dennett&lt;/Author&gt;&lt;Year&gt;2015&lt;/Year&gt;&lt;RecNum&gt;0&lt;/RecNum&gt;&lt;IDText&gt;Our transparent future&lt;/IDText&gt;&lt;DisplayText&gt;(2015)&lt;/DisplayText&gt;&lt;record&gt;&lt;isbn&gt;0036-8733&lt;/isbn&gt;&lt;titles&gt;&lt;title&gt;Our transparent future&lt;/title&gt;&lt;secondary-title&gt;Scientific American&lt;/secondary-title&gt;&lt;/titles&gt;&lt;pages&gt;64-69&lt;/pages&gt;&lt;number&gt;3&lt;/number&gt;&lt;contributors&gt;&lt;authors&gt;&lt;author&gt;Dennett, Daniel C.&lt;/author&gt;&lt;author&gt;Roy, Deb&lt;/author&gt;&lt;/authors&gt;&lt;/contributors&gt;&lt;added-date format="utc"&gt;1522777847&lt;/added-date&gt;&lt;ref-type name="Journal Article"&gt;17&lt;/ref-type&gt;&lt;dates&gt;&lt;year&gt;2015&lt;/year&gt;&lt;/dates&gt;&lt;rec-number&gt;3962&lt;/rec-number&gt;&lt;publisher&gt;Nature Publishing Group&lt;/publisher&gt;&lt;last-updated-date format="utc"&gt;1522777847&lt;/last-updated-date&gt;&lt;volume&gt;312&lt;/volume&gt;&lt;/record&gt;&lt;/Cite&gt;&lt;/EndNote&gt;</w:instrText>
      </w:r>
      <w:r w:rsidR="000F0269"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(2015)</w:t>
      </w:r>
      <w:r w:rsidR="000F0269" w:rsidRPr="001569B0">
        <w:rPr>
          <w:rFonts w:ascii="Times New Roman" w:hAnsi="Times New Roman" w:cs="Times New Roman"/>
          <w:sz w:val="24"/>
          <w:szCs w:val="24"/>
          <w:lang w:val="en-US"/>
        </w:rPr>
        <w:fldChar w:fldCharType="end"/>
      </w:r>
      <w:r w:rsidR="000F0269" w:rsidRPr="001569B0">
        <w:rPr>
          <w:rFonts w:ascii="Times New Roman" w:hAnsi="Times New Roman" w:cs="Times New Roman"/>
          <w:sz w:val="24"/>
          <w:szCs w:val="24"/>
          <w:lang w:val="en-US"/>
        </w:rPr>
        <w:t xml:space="preserve"> have argued, the </w:t>
      </w:r>
      <w:r w:rsidRPr="001569B0">
        <w:rPr>
          <w:rFonts w:ascii="Times New Roman" w:hAnsi="Times New Roman" w:cs="Times New Roman"/>
          <w:sz w:val="24"/>
          <w:szCs w:val="24"/>
          <w:lang w:val="en-US"/>
        </w:rPr>
        <w:t>“half-life” of secrets</w:t>
      </w:r>
      <w:r w:rsidR="000F0269" w:rsidRPr="001569B0">
        <w:rPr>
          <w:rFonts w:ascii="Times New Roman" w:hAnsi="Times New Roman" w:cs="Times New Roman"/>
          <w:sz w:val="24"/>
          <w:szCs w:val="24"/>
          <w:lang w:val="en-US"/>
        </w:rPr>
        <w:t xml:space="preserve"> has been reduced significantly</w:t>
      </w:r>
      <w:r w:rsidRPr="001569B0">
        <w:rPr>
          <w:rFonts w:ascii="Times New Roman" w:hAnsi="Times New Roman" w:cs="Times New Roman"/>
          <w:sz w:val="24"/>
          <w:szCs w:val="24"/>
          <w:lang w:val="en-US"/>
        </w:rPr>
        <w:t xml:space="preserve">, and </w:t>
      </w:r>
      <w:r w:rsidR="000F0269" w:rsidRPr="001569B0">
        <w:rPr>
          <w:rFonts w:ascii="Times New Roman" w:hAnsi="Times New Roman" w:cs="Times New Roman"/>
          <w:sz w:val="24"/>
          <w:szCs w:val="24"/>
          <w:lang w:val="en-US"/>
        </w:rPr>
        <w:t xml:space="preserve">even the most powerful organizations have found it difficult </w:t>
      </w:r>
      <w:r w:rsidRPr="001569B0">
        <w:rPr>
          <w:rFonts w:ascii="Times New Roman" w:hAnsi="Times New Roman" w:cs="Times New Roman"/>
          <w:sz w:val="24"/>
          <w:szCs w:val="24"/>
          <w:lang w:val="en-US"/>
        </w:rPr>
        <w:t>to keep a secret for very long.</w:t>
      </w:r>
      <w:r w:rsidR="000F0269" w:rsidRPr="001569B0">
        <w:rPr>
          <w:rFonts w:ascii="Times New Roman" w:hAnsi="Times New Roman" w:cs="Times New Roman"/>
          <w:sz w:val="24"/>
          <w:szCs w:val="24"/>
          <w:lang w:val="en-US"/>
        </w:rPr>
        <w:t xml:space="preserve"> </w:t>
      </w:r>
      <w:r w:rsidR="003B4B5C" w:rsidRPr="001569B0">
        <w:rPr>
          <w:rFonts w:ascii="Times New Roman" w:hAnsi="Times New Roman" w:cs="Times New Roman"/>
          <w:sz w:val="24"/>
          <w:szCs w:val="24"/>
          <w:lang w:val="en-US"/>
        </w:rPr>
        <w:t xml:space="preserve">In the current framework, one could argue that the rise of </w:t>
      </w:r>
      <w:r w:rsidR="00A5782E" w:rsidRPr="001569B0">
        <w:rPr>
          <w:rFonts w:ascii="Times New Roman" w:hAnsi="Times New Roman" w:cs="Times New Roman"/>
          <w:sz w:val="24"/>
          <w:szCs w:val="24"/>
          <w:lang w:val="en-US"/>
        </w:rPr>
        <w:t xml:space="preserve">this </w:t>
      </w:r>
      <w:r w:rsidR="003B4B5C" w:rsidRPr="001569B0">
        <w:rPr>
          <w:rFonts w:ascii="Times New Roman" w:hAnsi="Times New Roman" w:cs="Times New Roman"/>
          <w:sz w:val="24"/>
          <w:szCs w:val="24"/>
          <w:lang w:val="en-US"/>
        </w:rPr>
        <w:t>“new transparency</w:t>
      </w:r>
      <w:r w:rsidR="00A5782E" w:rsidRPr="001569B0">
        <w:rPr>
          <w:rFonts w:ascii="Times New Roman" w:hAnsi="Times New Roman" w:cs="Times New Roman"/>
          <w:sz w:val="24"/>
          <w:szCs w:val="24"/>
          <w:lang w:val="en-US"/>
        </w:rPr>
        <w:t>”</w:t>
      </w:r>
      <w:r w:rsidR="003B4B5C" w:rsidRPr="001569B0">
        <w:rPr>
          <w:rFonts w:ascii="Times New Roman" w:hAnsi="Times New Roman" w:cs="Times New Roman"/>
          <w:sz w:val="24"/>
          <w:szCs w:val="24"/>
          <w:lang w:val="en-US"/>
        </w:rPr>
        <w:t xml:space="preserve"> has greatly </w:t>
      </w:r>
      <w:r w:rsidR="00004B21">
        <w:rPr>
          <w:rFonts w:ascii="Times New Roman" w:hAnsi="Times New Roman" w:cs="Times New Roman"/>
          <w:sz w:val="24"/>
          <w:szCs w:val="24"/>
          <w:lang w:val="en-US"/>
        </w:rPr>
        <w:t xml:space="preserve">accentuated </w:t>
      </w:r>
      <w:r w:rsidR="003B4B5C" w:rsidRPr="001569B0">
        <w:rPr>
          <w:rFonts w:ascii="Times New Roman" w:hAnsi="Times New Roman" w:cs="Times New Roman"/>
          <w:sz w:val="24"/>
          <w:szCs w:val="24"/>
          <w:lang w:val="en-US"/>
        </w:rPr>
        <w:t xml:space="preserve">the causal asymmetry principle: most social events leave far more traces than they used to. </w:t>
      </w:r>
    </w:p>
    <w:p w14:paraId="65908385" w14:textId="78815637"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If my proposed demarcation criterion makes sense, we can use it to separate legitimate hypotheses about conspiracies from unsubstantiated CTs. But it still does not show why CTs have such a bad reputation</w:t>
      </w:r>
      <w:r w:rsidR="005F2614" w:rsidRPr="001569B0">
        <w:rPr>
          <w:rFonts w:ascii="Times New Roman" w:hAnsi="Times New Roman" w:cs="Times New Roman"/>
          <w:sz w:val="24"/>
          <w:szCs w:val="24"/>
          <w:lang w:val="en-US"/>
        </w:rPr>
        <w:t xml:space="preserve"> in the public arena, and </w:t>
      </w:r>
      <w:r w:rsidR="004D5BC0" w:rsidRPr="001569B0">
        <w:rPr>
          <w:rFonts w:ascii="Times New Roman" w:hAnsi="Times New Roman" w:cs="Times New Roman"/>
          <w:sz w:val="24"/>
          <w:szCs w:val="24"/>
          <w:lang w:val="en-US"/>
        </w:rPr>
        <w:t xml:space="preserve">why </w:t>
      </w:r>
      <w:r w:rsidR="005F2614" w:rsidRPr="001569B0">
        <w:rPr>
          <w:rFonts w:ascii="Times New Roman" w:hAnsi="Times New Roman" w:cs="Times New Roman"/>
          <w:sz w:val="24"/>
          <w:szCs w:val="24"/>
          <w:lang w:val="en-US"/>
        </w:rPr>
        <w:t xml:space="preserve">it is reasonable to be suspicious of </w:t>
      </w:r>
      <w:r w:rsidR="00307EB8">
        <w:rPr>
          <w:rFonts w:ascii="Times New Roman" w:hAnsi="Times New Roman" w:cs="Times New Roman"/>
          <w:sz w:val="24"/>
          <w:szCs w:val="24"/>
          <w:lang w:val="en-US"/>
        </w:rPr>
        <w:t xml:space="preserve">many </w:t>
      </w:r>
      <w:r w:rsidR="005F2614" w:rsidRPr="001569B0">
        <w:rPr>
          <w:rFonts w:ascii="Times New Roman" w:hAnsi="Times New Roman" w:cs="Times New Roman"/>
          <w:sz w:val="24"/>
          <w:szCs w:val="24"/>
          <w:lang w:val="en-US"/>
        </w:rPr>
        <w:t>conspiracy claim</w:t>
      </w:r>
      <w:r w:rsidR="00F534E2" w:rsidRPr="001569B0">
        <w:rPr>
          <w:rFonts w:ascii="Times New Roman" w:hAnsi="Times New Roman" w:cs="Times New Roman"/>
          <w:sz w:val="24"/>
          <w:szCs w:val="24"/>
          <w:lang w:val="en-US"/>
        </w:rPr>
        <w:t>s</w:t>
      </w:r>
      <w:r w:rsidR="005F2614" w:rsidRPr="001569B0">
        <w:rPr>
          <w:rFonts w:ascii="Times New Roman" w:hAnsi="Times New Roman" w:cs="Times New Roman"/>
          <w:sz w:val="24"/>
          <w:szCs w:val="24"/>
          <w:lang w:val="en-US"/>
        </w:rPr>
        <w:t xml:space="preserve">, even before having properly investigated </w:t>
      </w:r>
      <w:r w:rsidR="00A535DA">
        <w:rPr>
          <w:rFonts w:ascii="Times New Roman" w:hAnsi="Times New Roman" w:cs="Times New Roman"/>
          <w:sz w:val="24"/>
          <w:szCs w:val="24"/>
          <w:lang w:val="en-US"/>
        </w:rPr>
        <w:t>them</w:t>
      </w:r>
      <w:r w:rsidRPr="001569B0">
        <w:rPr>
          <w:rFonts w:ascii="Times New Roman" w:hAnsi="Times New Roman" w:cs="Times New Roman"/>
          <w:sz w:val="24"/>
          <w:szCs w:val="24"/>
          <w:lang w:val="en-US"/>
        </w:rPr>
        <w:t>.</w:t>
      </w:r>
    </w:p>
    <w:p w14:paraId="46E98613" w14:textId="1654DDBF" w:rsidR="00120FDA" w:rsidRPr="00004B21" w:rsidRDefault="00120FDA" w:rsidP="00AD3307">
      <w:pPr>
        <w:pStyle w:val="Heading2"/>
        <w:spacing w:line="360" w:lineRule="auto"/>
        <w:rPr>
          <w:rStyle w:val="Strong"/>
          <w:rFonts w:ascii="Times New Roman" w:hAnsi="Times New Roman" w:cs="Times New Roman"/>
          <w:b w:val="0"/>
          <w:bCs w:val="0"/>
          <w:sz w:val="24"/>
          <w:szCs w:val="24"/>
          <w:lang w:val="en-US"/>
        </w:rPr>
      </w:pPr>
      <w:bookmarkStart w:id="17" w:name="_Ref41927994"/>
      <w:bookmarkStart w:id="18" w:name="_Toc64986617"/>
      <w:proofErr w:type="spellStart"/>
      <w:r w:rsidRPr="00004B21">
        <w:rPr>
          <w:rStyle w:val="Strong"/>
          <w:rFonts w:ascii="Times New Roman" w:hAnsi="Times New Roman" w:cs="Times New Roman"/>
          <w:b w:val="0"/>
          <w:bCs w:val="0"/>
          <w:i w:val="0"/>
          <w:iCs w:val="0"/>
          <w:sz w:val="24"/>
          <w:szCs w:val="24"/>
        </w:rPr>
        <w:t>Epistemic</w:t>
      </w:r>
      <w:proofErr w:type="spellEnd"/>
      <w:r w:rsidRPr="00004B21">
        <w:rPr>
          <w:rStyle w:val="Strong"/>
          <w:rFonts w:ascii="Times New Roman" w:hAnsi="Times New Roman" w:cs="Times New Roman"/>
          <w:b w:val="0"/>
          <w:bCs w:val="0"/>
          <w:i w:val="0"/>
          <w:iCs w:val="0"/>
          <w:sz w:val="24"/>
          <w:szCs w:val="24"/>
        </w:rPr>
        <w:t xml:space="preserve"> black hole</w:t>
      </w:r>
      <w:bookmarkEnd w:id="17"/>
      <w:r w:rsidRPr="00004B21">
        <w:rPr>
          <w:rStyle w:val="Strong"/>
          <w:rFonts w:ascii="Times New Roman" w:hAnsi="Times New Roman" w:cs="Times New Roman"/>
          <w:b w:val="0"/>
          <w:bCs w:val="0"/>
          <w:i w:val="0"/>
          <w:iCs w:val="0"/>
          <w:sz w:val="24"/>
          <w:szCs w:val="24"/>
        </w:rPr>
        <w:t>s</w:t>
      </w:r>
      <w:bookmarkStart w:id="19" w:name="_Toc64986618"/>
      <w:bookmarkStart w:id="20" w:name="_Toc64986619"/>
      <w:bookmarkEnd w:id="18"/>
      <w:bookmarkEnd w:id="19"/>
      <w:bookmarkEnd w:id="20"/>
    </w:p>
    <w:p w14:paraId="0EDEEF1B" w14:textId="10A0AD4D"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Stephen Law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ExcludeAuth="1"&gt;&lt;Author&gt;Law&lt;/Author&gt;&lt;Year&gt;2011&lt;/Year&gt;&lt;RecNum&gt;1257&lt;/RecNum&gt;&lt;IDText&gt;Believing bullshit: How not to get sucked into an intellectual black hole&lt;/IDText&gt;&lt;DisplayText&gt;(2011)&lt;/DisplayText&gt;&lt;record&gt;&lt;rec-number&gt;1257&lt;/rec-number&gt;&lt;foreign-keys&gt;&lt;key app="EN" db-id="es9ttvsd1p2xatet5etpvexn02w99r5s0etd" timestamp="1310677226"&gt;1257&lt;/key&gt;&lt;/foreign-keys&gt;&lt;ref-type name="Book"&gt;6&lt;/ref-type&gt;&lt;contributors&gt;&lt;authors&gt;&lt;author&gt;Law, Stephen&lt;/author&gt;&lt;/authors&gt;&lt;/contributors&gt;&lt;titles&gt;&lt;title&gt;Believing bullshit: How not to get sucked into an intellectual black hole&lt;/title&gt;&lt;/titles&gt;&lt;dates&gt;&lt;year&gt;2011&lt;/year&gt;&lt;/dates&gt;&lt;pub-location&gt;New York&lt;/pub-location&gt;&lt;publisher&gt;Prometheus&lt;/publisher&gt;&lt;urls&gt;&lt;/urls&gt;&lt;/record&gt;&lt;/Cite&gt;&lt;/EndNote&gt;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(2011)</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compared irrational belief systems to “intellectual black holes” into which unwary truth seekers </w:t>
      </w:r>
      <w:r w:rsidR="00E77609" w:rsidRPr="001569B0">
        <w:rPr>
          <w:rFonts w:ascii="Times New Roman" w:hAnsi="Times New Roman" w:cs="Times New Roman"/>
          <w:sz w:val="24"/>
          <w:szCs w:val="24"/>
          <w:lang w:val="en-US"/>
        </w:rPr>
        <w:t xml:space="preserve">may </w:t>
      </w:r>
      <w:r w:rsidRPr="001569B0">
        <w:rPr>
          <w:rFonts w:ascii="Times New Roman" w:hAnsi="Times New Roman" w:cs="Times New Roman"/>
          <w:sz w:val="24"/>
          <w:szCs w:val="24"/>
          <w:lang w:val="en-US"/>
        </w:rPr>
        <w:t>fall</w:t>
      </w:r>
      <w:r w:rsidR="00D210D0" w:rsidRPr="001569B0">
        <w:rPr>
          <w:rFonts w:ascii="Times New Roman" w:hAnsi="Times New Roman" w:cs="Times New Roman"/>
          <w:sz w:val="24"/>
          <w:szCs w:val="24"/>
          <w:lang w:val="en-US"/>
        </w:rPr>
        <w:t xml:space="preserve">, never to </w:t>
      </w:r>
      <w:r w:rsidRPr="001569B0">
        <w:rPr>
          <w:rFonts w:ascii="Times New Roman" w:hAnsi="Times New Roman" w:cs="Times New Roman"/>
          <w:sz w:val="24"/>
          <w:szCs w:val="24"/>
          <w:lang w:val="en-US"/>
        </w:rPr>
        <w:t>escape</w:t>
      </w:r>
      <w:r w:rsidR="00D210D0" w:rsidRPr="001569B0">
        <w:rPr>
          <w:rFonts w:ascii="Times New Roman" w:hAnsi="Times New Roman" w:cs="Times New Roman"/>
          <w:sz w:val="24"/>
          <w:szCs w:val="24"/>
          <w:lang w:val="en-US"/>
        </w:rPr>
        <w:t xml:space="preserve"> again</w:t>
      </w:r>
      <w:r w:rsidRPr="001569B0">
        <w:rPr>
          <w:rFonts w:ascii="Times New Roman" w:hAnsi="Times New Roman" w:cs="Times New Roman"/>
          <w:sz w:val="24"/>
          <w:szCs w:val="24"/>
          <w:lang w:val="en-US"/>
        </w:rPr>
        <w:t>. I believe this metaphor is especially app</w:t>
      </w:r>
      <w:r w:rsidR="009C0FD3">
        <w:rPr>
          <w:rFonts w:ascii="Times New Roman" w:hAnsi="Times New Roman" w:cs="Times New Roman"/>
          <w:sz w:val="24"/>
          <w:szCs w:val="24"/>
          <w:lang w:val="en-US"/>
        </w:rPr>
        <w:t>ropriate</w:t>
      </w:r>
      <w:r w:rsidRPr="001569B0">
        <w:rPr>
          <w:rFonts w:ascii="Times New Roman" w:hAnsi="Times New Roman" w:cs="Times New Roman"/>
          <w:sz w:val="24"/>
          <w:szCs w:val="24"/>
          <w:lang w:val="en-US"/>
        </w:rPr>
        <w:t xml:space="preserve"> for CTs.</w:t>
      </w:r>
      <w:r w:rsidR="001054F9">
        <w:rPr>
          <w:rStyle w:val="EndnoteReference"/>
          <w:rFonts w:ascii="Times New Roman" w:hAnsi="Times New Roman" w:cs="Times New Roman"/>
          <w:sz w:val="24"/>
          <w:szCs w:val="24"/>
          <w:lang w:val="en-US"/>
        </w:rPr>
        <w:endnoteReference w:id="11"/>
      </w:r>
      <w:r w:rsidRPr="001569B0">
        <w:rPr>
          <w:rFonts w:ascii="Times New Roman" w:hAnsi="Times New Roman" w:cs="Times New Roman"/>
          <w:sz w:val="24"/>
          <w:szCs w:val="24"/>
          <w:lang w:val="en-US"/>
        </w:rPr>
        <w:t xml:space="preserve"> Fundamentally, this is because the evasive maneuvers according to which absent evidence </w:t>
      </w:r>
      <w:r w:rsidR="00AD42A6">
        <w:rPr>
          <w:rFonts w:ascii="Times New Roman" w:hAnsi="Times New Roman" w:cs="Times New Roman"/>
          <w:sz w:val="24"/>
          <w:szCs w:val="24"/>
          <w:lang w:val="en-US"/>
        </w:rPr>
        <w:t xml:space="preserve">or counterevidence </w:t>
      </w:r>
      <w:r w:rsidRPr="001569B0">
        <w:rPr>
          <w:rFonts w:ascii="Times New Roman" w:hAnsi="Times New Roman" w:cs="Times New Roman"/>
          <w:sz w:val="24"/>
          <w:szCs w:val="24"/>
          <w:lang w:val="en-US"/>
        </w:rPr>
        <w:t xml:space="preserve">is further proof of the conspiracy cannot be regarded as </w:t>
      </w:r>
      <w:r w:rsidRPr="001569B0">
        <w:rPr>
          <w:rFonts w:ascii="Times New Roman" w:hAnsi="Times New Roman" w:cs="Times New Roman"/>
          <w:i/>
          <w:iCs/>
          <w:sz w:val="24"/>
          <w:szCs w:val="24"/>
          <w:lang w:val="en-US"/>
        </w:rPr>
        <w:t>ad hoc</w:t>
      </w:r>
      <w:r w:rsidRPr="001569B0">
        <w:rPr>
          <w:rFonts w:ascii="Times New Roman" w:hAnsi="Times New Roman" w:cs="Times New Roman"/>
          <w:sz w:val="24"/>
          <w:szCs w:val="24"/>
          <w:lang w:val="en-US"/>
        </w:rPr>
        <w:t xml:space="preserve">. When we complain that a theoretical move is ad hoc, we are saying that it lacks an independent theoretical justification and is being deployed with the sole purpose of rescuing the theory or hypothesis from refutation </w:t>
      </w:r>
      <w:r w:rsidR="00EC0D9A" w:rsidRPr="001569B0">
        <w:rPr>
          <w:rFonts w:ascii="Times New Roman" w:hAnsi="Times New Roman" w:cs="Times New Roman"/>
          <w:sz w:val="24"/>
          <w:szCs w:val="24"/>
          <w:lang w:val="en-US"/>
        </w:rPr>
        <w:fldChar w:fldCharType="begin">
          <w:fldData xml:space="preserve">PEVuZE5vdGU+PENpdGU+PEF1dGhvcj5Cb3Vkcnk8L0F1dGhvcj48WWVhcj4yMDEzPC9ZZWFyPjxS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</w:fldData>
        </w:fldChar>
      </w:r>
      <w:r w:rsidR="00417B03">
        <w:rPr>
          <w:rFonts w:ascii="Times New Roman" w:hAnsi="Times New Roman" w:cs="Times New Roman"/>
          <w:sz w:val="24"/>
          <w:szCs w:val="24"/>
          <w:lang w:val="en-US"/>
        </w:rPr>
        <w:instrText xml:space="preserve"> ADDIN EN.CITE </w:instrText>
      </w:r>
      <w:r w:rsidR="00417B03">
        <w:rPr>
          <w:rFonts w:ascii="Times New Roman" w:hAnsi="Times New Roman" w:cs="Times New Roman"/>
          <w:sz w:val="24"/>
          <w:szCs w:val="24"/>
          <w:lang w:val="en-US"/>
        </w:rPr>
        <w:fldChar w:fldCharType="begin">
          <w:fldData xml:space="preserve">PEVuZE5vdGU+PENpdGU+PEF1dGhvcj5Cb3Vkcnk8L0F1dGhvcj48WWVhcj4yMDEzPC9ZZWFyPjxS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</w:fldData>
        </w:fldChar>
      </w:r>
      <w:r w:rsidR="00417B03">
        <w:rPr>
          <w:rFonts w:ascii="Times New Roman" w:hAnsi="Times New Roman" w:cs="Times New Roman"/>
          <w:sz w:val="24"/>
          <w:szCs w:val="24"/>
          <w:lang w:val="en-US"/>
        </w:rPr>
        <w:instrText xml:space="preserve"> ADDIN EN.CITE.DATA </w:instrText>
      </w:r>
      <w:r w:rsidR="00417B03">
        <w:rPr>
          <w:rFonts w:ascii="Times New Roman" w:hAnsi="Times New Roman" w:cs="Times New Roman"/>
          <w:sz w:val="24"/>
          <w:szCs w:val="24"/>
          <w:lang w:val="en-US"/>
        </w:rPr>
      </w:r>
      <w:r w:rsidR="00417B03">
        <w:rPr>
          <w:rFonts w:ascii="Times New Roman" w:hAnsi="Times New Roman" w:cs="Times New Roman"/>
          <w:sz w:val="24"/>
          <w:szCs w:val="24"/>
          <w:lang w:val="en-US"/>
        </w:rPr>
        <w:fldChar w:fldCharType="end"/>
      </w:r>
      <w:r w:rsidR="00EC0D9A" w:rsidRPr="001569B0">
        <w:rPr>
          <w:rFonts w:ascii="Times New Roman" w:hAnsi="Times New Roman" w:cs="Times New Roman"/>
          <w:sz w:val="24"/>
          <w:szCs w:val="24"/>
          <w:lang w:val="en-US"/>
        </w:rPr>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(Boudry 2013; Bamford 1993)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the case of CTs, however, the </w:t>
      </w:r>
      <w:r w:rsidR="00342633" w:rsidRPr="001569B0">
        <w:rPr>
          <w:rFonts w:ascii="Times New Roman" w:hAnsi="Times New Roman" w:cs="Times New Roman"/>
          <w:sz w:val="24"/>
          <w:szCs w:val="24"/>
          <w:lang w:val="en-US"/>
        </w:rPr>
        <w:t xml:space="preserve">rescuing </w:t>
      </w:r>
      <w:r w:rsidRPr="001569B0">
        <w:rPr>
          <w:rFonts w:ascii="Times New Roman" w:hAnsi="Times New Roman" w:cs="Times New Roman"/>
          <w:sz w:val="24"/>
          <w:szCs w:val="24"/>
          <w:lang w:val="en-US"/>
        </w:rPr>
        <w:t xml:space="preserve">auxiliary assumptions (“the conspirators </w:t>
      </w:r>
      <w:r w:rsidR="00B653FD" w:rsidRPr="001569B0">
        <w:rPr>
          <w:rFonts w:ascii="Times New Roman" w:hAnsi="Times New Roman" w:cs="Times New Roman"/>
          <w:sz w:val="24"/>
          <w:szCs w:val="24"/>
          <w:lang w:val="en-US"/>
        </w:rPr>
        <w:t xml:space="preserve">must </w:t>
      </w:r>
      <w:r w:rsidRPr="001569B0">
        <w:rPr>
          <w:rFonts w:ascii="Times New Roman" w:hAnsi="Times New Roman" w:cs="Times New Roman"/>
          <w:sz w:val="24"/>
          <w:szCs w:val="24"/>
          <w:lang w:val="en-US"/>
        </w:rPr>
        <w:t xml:space="preserve">have fabricated this apparent counterevidence”) flow quite naturally from </w:t>
      </w:r>
      <w:r w:rsidR="00E602D8" w:rsidRPr="001569B0">
        <w:rPr>
          <w:rFonts w:ascii="Times New Roman" w:hAnsi="Times New Roman" w:cs="Times New Roman"/>
          <w:sz w:val="24"/>
          <w:szCs w:val="24"/>
          <w:lang w:val="en-US"/>
        </w:rPr>
        <w:t>the theoretical core</w:t>
      </w:r>
      <w:r w:rsidRPr="001569B0">
        <w:rPr>
          <w:rFonts w:ascii="Times New Roman" w:hAnsi="Times New Roman" w:cs="Times New Roman"/>
          <w:sz w:val="24"/>
          <w:szCs w:val="24"/>
          <w:lang w:val="en-US"/>
        </w:rPr>
        <w:t xml:space="preserve">. If we are investigating the hypothesis that duplicitous agents are plotting behind the scenes, it is only natural to expect them to cover up their tracks and even to fabricate evidence. </w:t>
      </w:r>
      <w:r w:rsidR="00CB72FB" w:rsidRPr="001569B0">
        <w:rPr>
          <w:rFonts w:ascii="Times New Roman" w:hAnsi="Times New Roman" w:cs="Times New Roman"/>
          <w:sz w:val="24"/>
          <w:szCs w:val="24"/>
          <w:lang w:val="en-US"/>
        </w:rPr>
        <w:t>A</w:t>
      </w:r>
      <w:r w:rsidRPr="001569B0">
        <w:rPr>
          <w:rFonts w:ascii="Times New Roman" w:hAnsi="Times New Roman" w:cs="Times New Roman"/>
          <w:sz w:val="24"/>
          <w:szCs w:val="24"/>
          <w:lang w:val="en-US"/>
        </w:rPr>
        <w:t xml:space="preserve">s Keeley has pointed out: “it is not ad hoc to suppose that false and misleading data will be thrown your way when one supposes that there is somebody out there actively throwing the data at you”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&lt;EndNote&gt;&lt;Cite&gt;&lt;Author&gt;Keeley&lt;/Author&gt;&lt;Year&gt;2018&lt;/Year&gt;&lt;RecNum&gt;6665&lt;/RecNum&gt;&lt;IDText&gt;The Credulity of Conspiracy Theorists:  Conspiratorial, Scientific, and Religious Explanation&lt;/IDText&gt;&lt;Pages&gt;429&lt;/Pages&gt;&lt;DisplayText&gt;(Keeley 2018, 429)&lt;/DisplayText&gt;&lt;record&gt;&lt;rec-number&gt;6665&lt;/rec-number&gt;&lt;foreign-keys&gt;&lt;key app="EN" db-id="es9ttvsd1p2xatet5etpvexn02w99r5s0etd" timestamp="1602785653"&gt;6665&lt;/key&gt;&lt;/foreign-keys&gt;&lt;ref-type name="Book Section"&gt;5&lt;/ref-type&gt;&lt;contributors&gt;&lt;authors&gt;&lt;author&gt;Keeley, Brian L.&lt;/author&gt;&lt;/authors&gt;&lt;secondary-authors&gt;&lt;author&gt;Uscinski, Joseph E.&lt;/author&gt;&lt;/secondary-authors&gt;&lt;/contributors&gt;&lt;titles&gt;&lt;title&gt;The Credulity of Conspiracy Theorists:  Conspiratorial, Scientific, and Religious Explanation&lt;/title&gt;&lt;secondary-title&gt;Conspiracy Theories and the People Who Believe Them&lt;/secondary-title&gt;&lt;short-title&gt;The Credulity of Conspiracy Theorists:  Conspiratorial, Scientific, and Religious Explanation&lt;/short-title&gt;&lt;/titles&gt;&lt;periodical&gt;&lt;full-title&gt;Conspiracy Theories and the People Who Believe Them&lt;/full-title&gt;&lt;/periodical&gt;&lt;pages&gt;422-431&lt;/pages&gt;&lt;dates&gt;&lt;year&gt;2018&lt;/year&gt;&lt;/dates&gt;&lt;publisher&gt;Oxford University Press&lt;/publisher&gt;&lt;isbn&gt;9780190844073&lt;/isbn&gt;&lt;urls&gt;&lt;related-urls&gt;&lt;url&gt;https://books.google.be/books?id=eUVvDwAAQBAJ&lt;/url&gt;&lt;/related-urls&gt;&lt;/urls&gt;&lt;/record&gt;&lt;/Cite&gt;&lt;/EndNote&gt;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(Keeley 2018, 429)</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r w:rsidR="0005126A" w:rsidRPr="001569B0">
        <w:rPr>
          <w:rFonts w:ascii="Times New Roman" w:hAnsi="Times New Roman" w:cs="Times New Roman"/>
          <w:sz w:val="24"/>
          <w:szCs w:val="24"/>
          <w:lang w:val="en-US"/>
        </w:rPr>
        <w:t>T</w:t>
      </w:r>
      <w:r w:rsidRPr="001569B0">
        <w:rPr>
          <w:rFonts w:ascii="Times New Roman" w:hAnsi="Times New Roman" w:cs="Times New Roman"/>
          <w:sz w:val="24"/>
          <w:szCs w:val="24"/>
          <w:lang w:val="en-US"/>
        </w:rPr>
        <w:t xml:space="preserve">he theory itself engenders the evasions and defense mechanisms that we rightly regard as suspicious </w:t>
      </w:r>
      <w:r w:rsidR="00D504D2">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&lt;EndNote&gt;&lt;Cite&gt;&lt;Author&gt;Boudry&lt;/Author&gt;&lt;Year&gt;2012&lt;/Year&gt;&lt;RecNum&gt;844&lt;/RecNum&gt;&lt;IDText&gt;How Convenient! The Epistemic Rationale of Self-validating Belief Systems&lt;/IDText&gt;&lt;DisplayText&gt;(Boudry and Braeckman 2012)&lt;/DisplayText&gt;&lt;record&gt;&lt;rec-number&gt;844&lt;/rec-number&gt;&lt;foreign-keys&gt;&lt;key app="EN" db-id="es9ttvsd1p2xatet5etpvexn02w99r5s0etd" timestamp="1273744792"&gt;844&lt;/key&gt;&lt;/foreign-keys&gt;&lt;ref-type name="Journal Article"&gt;17&lt;/ref-type&gt;&lt;contributors&gt;&lt;authors&gt;&lt;author&gt;Boudry, Maarten&lt;/author&gt;&lt;author&gt;Braeckman, Johan&lt;/author&gt;&lt;/authors&gt;&lt;/contributors&gt;&lt;titles&gt;&lt;title&gt;How Convenient! The Epistemic Rationale of Self-validating Belief Systems&lt;/title&gt;&lt;secondary-title&gt;Philosophical Psychology&lt;/secondary-title&gt;&lt;/titles&gt;&lt;periodical&gt;&lt;full-title&gt;Philosophical Psychology&lt;/full-title&gt;&lt;abbr-1&gt;Phil. Psych&lt;/abbr-1&gt;&lt;/periodical&gt;&lt;pages&gt;341-364&lt;/pages&gt;&lt;volume&gt;25&lt;/volume&gt;&lt;number&gt;3&lt;/number&gt;&lt;dates&gt;&lt;year&gt;2012&lt;/year&gt;&lt;/dates&gt;&lt;urls&gt;&lt;/urls&gt;&lt;electronic-resource-num&gt;10.1080/09515089.2011.579420&lt;/electronic-resource-num&gt;&lt;/record&gt;&lt;/Cite&gt;&lt;/EndNote&gt;</w:instrText>
      </w:r>
      <w:r w:rsidR="00D504D2">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(Boudry and Braeckman 2012)</w:t>
      </w:r>
      <w:r w:rsidR="00D504D2">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Once you are prepared to ascribe preternatural shrewdness and power to the conspirators in your </w:t>
      </w:r>
      <w:r w:rsidR="00D504D2">
        <w:rPr>
          <w:rFonts w:ascii="Times New Roman" w:hAnsi="Times New Roman" w:cs="Times New Roman"/>
          <w:sz w:val="24"/>
          <w:szCs w:val="24"/>
          <w:lang w:val="en-US"/>
        </w:rPr>
        <w:t>CT</w:t>
      </w:r>
      <w:r w:rsidRPr="001569B0">
        <w:rPr>
          <w:rFonts w:ascii="Times New Roman" w:hAnsi="Times New Roman" w:cs="Times New Roman"/>
          <w:sz w:val="24"/>
          <w:szCs w:val="24"/>
          <w:lang w:val="en-US"/>
        </w:rPr>
        <w:t xml:space="preserve">, no possible evidence can shake you out of your conviction. </w:t>
      </w:r>
    </w:p>
    <w:p w14:paraId="3DF8753E" w14:textId="029E6A34"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To feel the gravitational pull of such epistemic black holes, consider the following question: how can CT skeptics be so confident that perfectly executed conspiracies, in which the conspirators flawlessly cover up their every track, are fictitious? </w:t>
      </w:r>
      <w:r w:rsidR="0005126A" w:rsidRPr="001569B0">
        <w:rPr>
          <w:rFonts w:ascii="Times New Roman" w:hAnsi="Times New Roman" w:cs="Times New Roman"/>
          <w:sz w:val="24"/>
          <w:szCs w:val="24"/>
          <w:lang w:val="en-US"/>
        </w:rPr>
        <w:t xml:space="preserve">As pointed out above, this may be just a selection effect. </w:t>
      </w:r>
      <w:r w:rsidRPr="001569B0">
        <w:rPr>
          <w:rFonts w:ascii="Times New Roman" w:hAnsi="Times New Roman" w:cs="Times New Roman"/>
          <w:sz w:val="24"/>
          <w:szCs w:val="24"/>
          <w:lang w:val="en-US"/>
        </w:rPr>
        <w:t>By definition, we only know about the conspiracies that have failed, or at least have been exposed after completion. However, we do not know how many conspiracies were pulled off successfully because we will never hear about th</w:t>
      </w:r>
      <w:r w:rsidR="00D13FA7" w:rsidRPr="001569B0">
        <w:rPr>
          <w:rFonts w:ascii="Times New Roman" w:hAnsi="Times New Roman" w:cs="Times New Roman"/>
          <w:sz w:val="24"/>
          <w:szCs w:val="24"/>
          <w:lang w:val="en-US"/>
        </w:rPr>
        <w:t>ose</w:t>
      </w:r>
      <w:r w:rsidRPr="001569B0">
        <w:rPr>
          <w:rFonts w:ascii="Times New Roman" w:hAnsi="Times New Roman" w:cs="Times New Roman"/>
          <w:sz w:val="24"/>
          <w:szCs w:val="24"/>
          <w:lang w:val="en-US"/>
        </w:rPr>
        <w:t xml:space="preserve">. In this case, my argument based on the principle of asymmetry of causes and effects would be question-begging: I am already assuming that no </w:t>
      </w:r>
      <w:r w:rsidR="00D13FA7" w:rsidRPr="001569B0">
        <w:rPr>
          <w:rFonts w:ascii="Times New Roman" w:hAnsi="Times New Roman" w:cs="Times New Roman"/>
          <w:sz w:val="24"/>
          <w:szCs w:val="24"/>
          <w:lang w:val="en-US"/>
        </w:rPr>
        <w:t xml:space="preserve">group of people </w:t>
      </w:r>
      <w:r w:rsidRPr="001569B0">
        <w:rPr>
          <w:rFonts w:ascii="Times New Roman" w:hAnsi="Times New Roman" w:cs="Times New Roman"/>
          <w:sz w:val="24"/>
          <w:szCs w:val="24"/>
          <w:lang w:val="en-US"/>
        </w:rPr>
        <w:t xml:space="preserve">is </w:t>
      </w:r>
      <w:r w:rsidR="00903651" w:rsidRPr="001569B0">
        <w:rPr>
          <w:rFonts w:ascii="Times New Roman" w:hAnsi="Times New Roman" w:cs="Times New Roman"/>
          <w:sz w:val="24"/>
          <w:szCs w:val="24"/>
          <w:lang w:val="en-US"/>
        </w:rPr>
        <w:t xml:space="preserve">clever </w:t>
      </w:r>
      <w:r w:rsidRPr="001569B0">
        <w:rPr>
          <w:rFonts w:ascii="Times New Roman" w:hAnsi="Times New Roman" w:cs="Times New Roman"/>
          <w:sz w:val="24"/>
          <w:szCs w:val="24"/>
          <w:lang w:val="en-US"/>
        </w:rPr>
        <w:t xml:space="preserve">and powerful enough to </w:t>
      </w:r>
      <w:r w:rsidR="004249A1" w:rsidRPr="001569B0">
        <w:rPr>
          <w:rFonts w:ascii="Times New Roman" w:hAnsi="Times New Roman" w:cs="Times New Roman"/>
          <w:sz w:val="24"/>
          <w:szCs w:val="24"/>
          <w:lang w:val="en-US"/>
        </w:rPr>
        <w:t xml:space="preserve">successfully cover up </w:t>
      </w:r>
      <w:r w:rsidR="00AD5B1C" w:rsidRPr="001569B0">
        <w:rPr>
          <w:rFonts w:ascii="Times New Roman" w:hAnsi="Times New Roman" w:cs="Times New Roman"/>
          <w:sz w:val="24"/>
          <w:szCs w:val="24"/>
          <w:lang w:val="en-US"/>
        </w:rPr>
        <w:t>large-scale and complicated conspiracies</w:t>
      </w:r>
      <w:r w:rsidRPr="001569B0">
        <w:rPr>
          <w:rFonts w:ascii="Times New Roman" w:hAnsi="Times New Roman" w:cs="Times New Roman"/>
          <w:sz w:val="24"/>
          <w:szCs w:val="24"/>
          <w:lang w:val="en-US"/>
        </w:rPr>
        <w:t xml:space="preserve">. </w:t>
      </w:r>
    </w:p>
    <w:p w14:paraId="7BB1EA81" w14:textId="3ABD5388" w:rsidR="004249A1"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In his famous critique of the “conspiracy theory of history,” Karl Popper argue</w:t>
      </w:r>
      <w:r w:rsidR="00FA7112">
        <w:rPr>
          <w:rFonts w:ascii="Times New Roman" w:hAnsi="Times New Roman" w:cs="Times New Roman"/>
          <w:sz w:val="24"/>
          <w:szCs w:val="24"/>
          <w:lang w:val="en-US"/>
        </w:rPr>
        <w:t>d</w:t>
      </w:r>
      <w:r w:rsidRPr="001569B0">
        <w:rPr>
          <w:rFonts w:ascii="Times New Roman" w:hAnsi="Times New Roman" w:cs="Times New Roman"/>
          <w:sz w:val="24"/>
          <w:szCs w:val="24"/>
          <w:lang w:val="en-US"/>
        </w:rPr>
        <w:t xml:space="preserve"> that </w:t>
      </w:r>
      <w:r w:rsidR="00071FE9" w:rsidRPr="001569B0">
        <w:rPr>
          <w:rFonts w:ascii="Times New Roman" w:hAnsi="Times New Roman" w:cs="Times New Roman"/>
          <w:sz w:val="24"/>
          <w:szCs w:val="24"/>
          <w:lang w:val="en-US"/>
        </w:rPr>
        <w:t xml:space="preserve">real history </w:t>
      </w:r>
      <w:r w:rsidR="001746B9" w:rsidRPr="001569B0">
        <w:rPr>
          <w:rFonts w:ascii="Times New Roman" w:hAnsi="Times New Roman" w:cs="Times New Roman"/>
          <w:sz w:val="24"/>
          <w:szCs w:val="24"/>
          <w:lang w:val="en-US"/>
        </w:rPr>
        <w:t xml:space="preserve">is </w:t>
      </w:r>
      <w:r w:rsidRPr="001569B0">
        <w:rPr>
          <w:rFonts w:ascii="Times New Roman" w:hAnsi="Times New Roman" w:cs="Times New Roman"/>
          <w:sz w:val="24"/>
          <w:szCs w:val="24"/>
          <w:lang w:val="en-US"/>
        </w:rPr>
        <w:t xml:space="preserve">dominated by unintended consequences and that, when a conspiracy is attempted, it “never—or ‘hardly ever’—turns out in the way that is intended”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&lt;EndNote&gt;&lt;Cite&gt;&lt;Author&gt;Popper&lt;/Author&gt;&lt;Year&gt;1963/2002&lt;/Year&gt;&lt;RecNum&gt;0&lt;/RecNum&gt;&lt;IDText&gt;Conjectures and refutations: The growth of scientific knowledge&lt;/IDText&gt;&lt;Pages&gt;166&lt;/Pages&gt;&lt;DisplayText&gt;(Popper 1963/2002, 166)&lt;/DisplayText&gt;&lt;record&gt;&lt;foreign-keys&gt;&lt;key app="EN" db-id="es9ttvsd1p2xatet5etpvexn02w99r5s0etd"&gt;668&lt;/key&gt;&lt;/foreign-keys&gt;&lt;titles&gt;&lt;title&gt;Conjectures and refutations: The growth of scientific knowledge&lt;/title&gt;&lt;/titles&gt;&lt;contributors&gt;&lt;authors&gt;&lt;author&gt;Popper, Karl R.&lt;/author&gt;&lt;/authors&gt;&lt;/contributors&gt;&lt;added-date format="utc"&gt;1374498997&lt;/added-date&gt;&lt;pub-location&gt;London&lt;/pub-location&gt;&lt;ref-type name="Book"&gt;6&lt;/ref-type&gt;&lt;dates&gt;&lt;year&gt;1963/2002&lt;/year&gt;&lt;/dates&gt;&lt;rec-number&gt;744&lt;/rec-number&gt;&lt;publisher&gt;Routledge&lt;/publisher&gt;&lt;last-updated-date format="utc"&gt;1588507817&lt;/last-updated-date&gt;&lt;/record&gt;&lt;/Cite&gt;&lt;/EndNote&gt;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(Popper 1963/2002, 166)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other words, there are always mishaps, slip-ups, misunderstandings, and unforeseen circumstances. Or are there? What if Popper is simply looking at a biased sample of history, oblivious to all those episodes in which things </w:t>
      </w:r>
      <w:r w:rsidRPr="001569B0">
        <w:rPr>
          <w:rFonts w:ascii="Times New Roman" w:hAnsi="Times New Roman" w:cs="Times New Roman"/>
          <w:i/>
          <w:iCs/>
          <w:sz w:val="24"/>
          <w:szCs w:val="24"/>
          <w:lang w:val="en-US"/>
        </w:rPr>
        <w:t xml:space="preserve">did </w:t>
      </w:r>
      <w:r w:rsidRPr="001569B0">
        <w:rPr>
          <w:rFonts w:ascii="Times New Roman" w:hAnsi="Times New Roman" w:cs="Times New Roman"/>
          <w:sz w:val="24"/>
          <w:szCs w:val="24"/>
          <w:lang w:val="en-US"/>
        </w:rPr>
        <w:t xml:space="preserve">go exactly according to some </w:t>
      </w:r>
      <w:r w:rsidR="00184E75" w:rsidRPr="001569B0">
        <w:rPr>
          <w:rFonts w:ascii="Times New Roman" w:hAnsi="Times New Roman" w:cs="Times New Roman"/>
          <w:sz w:val="24"/>
          <w:szCs w:val="24"/>
          <w:lang w:val="en-US"/>
        </w:rPr>
        <w:t xml:space="preserve">evil </w:t>
      </w:r>
      <w:r w:rsidRPr="001569B0">
        <w:rPr>
          <w:rFonts w:ascii="Times New Roman" w:hAnsi="Times New Roman" w:cs="Times New Roman"/>
          <w:sz w:val="24"/>
          <w:szCs w:val="24"/>
          <w:lang w:val="en-US"/>
        </w:rPr>
        <w:t xml:space="preserve">plan? There may be an untold number of genuine conspiracies that will never make it into history textbooks precisely because they were flawlessly executed. Even some academic scholars of CTs have been impressed by this argument and regard it as a reason to take CTs more seriously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&lt;EndNote&gt;&lt;Cite&gt;&lt;Author&gt;Basham&lt;/Author&gt;&lt;Year&gt;2006&lt;/Year&gt;&lt;RecNum&gt;5194&lt;/RecNum&gt;&lt;IDText&gt;Afterthoughts on conspiracy theory: Resilience and ubiquity&lt;/IDText&gt;&lt;Prefix&gt;e.g. &lt;/Prefix&gt;&lt;DisplayText&gt;(e.g. Basham 2006)&lt;/DisplayText&gt;&lt;record&gt;&lt;rec-number&gt;5194&lt;/rec-number&gt;&lt;foreign-keys&gt;&lt;key app="EN" db-id="es9ttvsd1p2xatet5etpvexn02w99r5s0etd" timestamp="1602785653"&gt;5194&lt;/key&gt;&lt;/foreign-keys&gt;&lt;ref-type name="Book Section"&gt;5&lt;/ref-type&gt;&lt;contributors&gt;&lt;authors&gt;&lt;author&gt;Basham, Lee&lt;/author&gt;&lt;/authors&gt;&lt;secondary-authors&gt;&lt;author&gt;Coady, David&lt;/author&gt;&lt;/secondary-authors&gt;&lt;/contributors&gt;&lt;titles&gt;&lt;title&gt;Afterthoughts on conspiracy theory: Resilience and ubiquity&lt;/title&gt;&lt;secondary-title&gt;Conspiracy theories: The philosophical debate&lt;/secondary-title&gt;&lt;short-title&gt;Afterthoughts on conspiracy theory: Resilience and ubiquity&lt;/short-title&gt;&lt;/titles&gt;&lt;pages&gt;133-138&lt;/pages&gt;&lt;dates&gt;&lt;year&gt;2006&lt;/year&gt;&lt;/dates&gt;&lt;publisher&gt;Hampshire: Ashgate&lt;/publisher&gt;&lt;urls&gt;&lt;/urls&gt;&lt;/record&gt;&lt;/Cite&gt;&lt;/EndNote&gt;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(e.g. Basham 2006)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p>
    <w:p w14:paraId="7C744E61" w14:textId="590D1A32"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Indeed, once you are lured into this conspiracist mindset, you can even give the known track record of failed conspiracies a conspiratorial twist. Perhaps “they” sometimes </w:t>
      </w:r>
      <w:r w:rsidR="00C05A98">
        <w:rPr>
          <w:rFonts w:ascii="Times New Roman" w:hAnsi="Times New Roman" w:cs="Times New Roman"/>
          <w:sz w:val="24"/>
          <w:szCs w:val="24"/>
          <w:lang w:val="en-US"/>
        </w:rPr>
        <w:t>deliberately</w:t>
      </w:r>
      <w:r w:rsidR="00C05A9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allow </w:t>
      </w:r>
      <w:r w:rsidR="006C0610">
        <w:rPr>
          <w:rFonts w:ascii="Times New Roman" w:hAnsi="Times New Roman" w:cs="Times New Roman"/>
          <w:sz w:val="24"/>
          <w:szCs w:val="24"/>
          <w:lang w:val="en-US"/>
        </w:rPr>
        <w:t xml:space="preserve">some </w:t>
      </w:r>
      <w:r w:rsidRPr="001569B0">
        <w:rPr>
          <w:rFonts w:ascii="Times New Roman" w:hAnsi="Times New Roman" w:cs="Times New Roman"/>
          <w:sz w:val="24"/>
          <w:szCs w:val="24"/>
          <w:lang w:val="en-US"/>
        </w:rPr>
        <w:t xml:space="preserve">minor </w:t>
      </w:r>
      <w:r w:rsidR="00FA7112">
        <w:rPr>
          <w:rFonts w:ascii="Times New Roman" w:hAnsi="Times New Roman" w:cs="Times New Roman"/>
          <w:sz w:val="24"/>
          <w:szCs w:val="24"/>
          <w:lang w:val="en-US"/>
        </w:rPr>
        <w:t xml:space="preserve">plots </w:t>
      </w:r>
      <w:r w:rsidRPr="001569B0">
        <w:rPr>
          <w:rFonts w:ascii="Times New Roman" w:hAnsi="Times New Roman" w:cs="Times New Roman"/>
          <w:sz w:val="24"/>
          <w:szCs w:val="24"/>
          <w:lang w:val="en-US"/>
        </w:rPr>
        <w:t xml:space="preserve">to </w:t>
      </w:r>
      <w:r w:rsidR="00FA7112">
        <w:rPr>
          <w:rFonts w:ascii="Times New Roman" w:hAnsi="Times New Roman" w:cs="Times New Roman"/>
          <w:sz w:val="24"/>
          <w:szCs w:val="24"/>
          <w:lang w:val="en-US"/>
        </w:rPr>
        <w:t xml:space="preserve">be exposed </w:t>
      </w:r>
      <w:r w:rsidRPr="001569B0">
        <w:rPr>
          <w:rFonts w:ascii="Times New Roman" w:hAnsi="Times New Roman" w:cs="Times New Roman"/>
          <w:sz w:val="24"/>
          <w:szCs w:val="24"/>
          <w:lang w:val="en-US"/>
        </w:rPr>
        <w:t xml:space="preserve">(such as the Watergate scandal), </w:t>
      </w:r>
      <w:r w:rsidR="008A00EC">
        <w:rPr>
          <w:rFonts w:ascii="Times New Roman" w:hAnsi="Times New Roman" w:cs="Times New Roman"/>
          <w:sz w:val="24"/>
          <w:szCs w:val="24"/>
          <w:lang w:val="en-US"/>
        </w:rPr>
        <w:t xml:space="preserve">thus </w:t>
      </w:r>
      <w:r w:rsidRPr="001569B0">
        <w:rPr>
          <w:rFonts w:ascii="Times New Roman" w:hAnsi="Times New Roman" w:cs="Times New Roman"/>
          <w:sz w:val="24"/>
          <w:szCs w:val="24"/>
          <w:lang w:val="en-US"/>
        </w:rPr>
        <w:t>lull</w:t>
      </w:r>
      <w:r w:rsidR="008A00EC">
        <w:rPr>
          <w:rFonts w:ascii="Times New Roman" w:hAnsi="Times New Roman" w:cs="Times New Roman"/>
          <w:sz w:val="24"/>
          <w:szCs w:val="24"/>
          <w:lang w:val="en-US"/>
        </w:rPr>
        <w:t>ing</w:t>
      </w:r>
      <w:r w:rsidRPr="001569B0">
        <w:rPr>
          <w:rFonts w:ascii="Times New Roman" w:hAnsi="Times New Roman" w:cs="Times New Roman"/>
          <w:sz w:val="24"/>
          <w:szCs w:val="24"/>
          <w:lang w:val="en-US"/>
        </w:rPr>
        <w:t xml:space="preserve"> us into a false sense of security. By spoon-feeding us evidence that suggests that real conspiracies are exposed sooner or later and </w:t>
      </w:r>
      <w:r w:rsidR="00FF392C" w:rsidRPr="001569B0">
        <w:rPr>
          <w:rFonts w:ascii="Times New Roman" w:hAnsi="Times New Roman" w:cs="Times New Roman"/>
          <w:sz w:val="24"/>
          <w:szCs w:val="24"/>
          <w:lang w:val="en-US"/>
        </w:rPr>
        <w:t>that mishaps and leaks always occurs</w:t>
      </w:r>
      <w:r w:rsidRPr="001569B0">
        <w:rPr>
          <w:rFonts w:ascii="Times New Roman" w:hAnsi="Times New Roman" w:cs="Times New Roman"/>
          <w:sz w:val="24"/>
          <w:szCs w:val="24"/>
          <w:lang w:val="en-US"/>
        </w:rPr>
        <w:t xml:space="preserve">, they divert our attention away from the bigger scheme of things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&lt;EndNote&gt;&lt;Cite&gt;&lt;Author&gt;Byford&lt;/Author&gt;&lt;Year&gt;2011&lt;/Year&gt;&lt;RecNum&gt;3076&lt;/RecNum&gt;&lt;IDText&gt;Conspiracy Theories: A Critical Introduction&lt;/IDText&gt;&lt;Prefix&gt;see &lt;/Prefix&gt;&lt;Pages&gt;154&lt;/Pages&gt;&lt;DisplayText&gt;(see Byford 2011, 154)&lt;/DisplayText&gt;&lt;record&gt;&lt;rec-number&gt;3076&lt;/rec-number&gt;&lt;foreign-keys&gt;&lt;key app="EN" db-id="es9ttvsd1p2xatet5etpvexn02w99r5s0etd" timestamp="1602785242"&gt;3076&lt;/key&gt;&lt;/foreign-keys&gt;&lt;ref-type name="Book"&gt;6&lt;/ref-type&gt;&lt;contributors&gt;&lt;authors&gt;&lt;author&gt;Byford, J.&lt;/author&gt;&lt;/authors&gt;&lt;/contributors&gt;&lt;titles&gt;&lt;title&gt;Conspiracy Theories: A Critical Introduction&lt;/title&gt;&lt;short-title&gt;Conspiracy Theories: A Critical Introduction&lt;/short-title&gt;&lt;/titles&gt;&lt;dates&gt;&lt;year&gt;2011&lt;/year&gt;&lt;/dates&gt;&lt;publisher&gt;Palgrave Macmillan&lt;/publisher&gt;&lt;isbn&gt;9780230272798&lt;/isbn&gt;&lt;urls&gt;&lt;related-urls&gt;&lt;url&gt;https://books.google.be/books?id=vV-UhrQaoecC&lt;/url&gt;&lt;/related-urls&gt;&lt;/urls&gt;&lt;/record&gt;&lt;/Cite&gt;&lt;/EndNote&gt;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(see Byford 2011, 154)</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In his philosophical defense of CTs, Basham argues that, despite all the critical arguments leveled against them by clever philosophers, CTs have emerged as “remarkably wily and resilient epistemic creatures”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&lt;EndNote&gt;&lt;Cite&gt;&lt;Author&gt;Basham&lt;/Author&gt;&lt;Year&gt;2006&lt;/Year&gt;&lt;RecNum&gt;5194&lt;/RecNum&gt;&lt;IDText&gt;Afterthoughts on conspiracy theory: Resilience and ubiquity&lt;/IDText&gt;&lt;Pages&gt;133&lt;/Pages&gt;&lt;DisplayText&gt;(Basham 2006, 133)&lt;/DisplayText&gt;&lt;record&gt;&lt;rec-number&gt;5194&lt;/rec-number&gt;&lt;foreign-keys&gt;&lt;key app="EN" db-id="es9ttvsd1p2xatet5etpvexn02w99r5s0etd" timestamp="1602785653"&gt;5194&lt;/key&gt;&lt;/foreign-keys&gt;&lt;ref-type name="Book Section"&gt;5&lt;/ref-type&gt;&lt;contributors&gt;&lt;authors&gt;&lt;author&gt;Basham, Lee&lt;/author&gt;&lt;/authors&gt;&lt;secondary-authors&gt;&lt;author&gt;Coady, David&lt;/author&gt;&lt;/secondary-authors&gt;&lt;/contributors&gt;&lt;titles&gt;&lt;title&gt;Afterthoughts on conspiracy theory: Resilience and ubiquity&lt;/title&gt;&lt;secondary-title&gt;Conspiracy theories: The philosophical debate&lt;/secondary-title&gt;&lt;short-title&gt;Afterthoughts on conspiracy theory: Resilience and ubiquity&lt;/short-title&gt;&lt;/titles&gt;&lt;pages&gt;133-138&lt;/pages&gt;&lt;dates&gt;&lt;year&gt;2006&lt;/year&gt;&lt;/dates&gt;&lt;publisher&gt;Hampshire: Ashgate&lt;/publisher&gt;&lt;urls&gt;&lt;/urls&gt;&lt;/record&gt;&lt;/Cite&gt;&lt;/EndNote&gt;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(Basham 2006, 133)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He is quite right: CTs as a class have a remarkable degree of </w:t>
      </w:r>
      <w:r w:rsidRPr="001569B0">
        <w:rPr>
          <w:rFonts w:ascii="Times New Roman" w:hAnsi="Times New Roman" w:cs="Times New Roman"/>
          <w:i/>
          <w:sz w:val="24"/>
          <w:szCs w:val="24"/>
          <w:lang w:val="en-US"/>
        </w:rPr>
        <w:t xml:space="preserve">internal </w:t>
      </w:r>
      <w:r w:rsidRPr="001569B0">
        <w:rPr>
          <w:rFonts w:ascii="Times New Roman" w:hAnsi="Times New Roman" w:cs="Times New Roman"/>
          <w:sz w:val="24"/>
          <w:szCs w:val="24"/>
          <w:lang w:val="en-US"/>
        </w:rPr>
        <w:t xml:space="preserve">resilience and resourcefulness. But this is exactly what is so troubling about them. In fact, this extreme resilience leads to two related problems, as I will show in the next sections: (1) CTs are too easy to </w:t>
      </w:r>
      <w:r w:rsidR="005C6056">
        <w:rPr>
          <w:rFonts w:ascii="Times New Roman" w:hAnsi="Times New Roman" w:cs="Times New Roman"/>
          <w:sz w:val="24"/>
          <w:szCs w:val="24"/>
          <w:lang w:val="en-US"/>
        </w:rPr>
        <w:t>generate</w:t>
      </w:r>
      <w:r w:rsidR="00B05259"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(2) for any given historical event, multiple and contradictory CTs can be constructed</w:t>
      </w:r>
      <w:r w:rsidR="003D76AE">
        <w:rPr>
          <w:rFonts w:ascii="Times New Roman" w:hAnsi="Times New Roman" w:cs="Times New Roman"/>
          <w:sz w:val="24"/>
          <w:szCs w:val="24"/>
          <w:lang w:val="en-US"/>
        </w:rPr>
        <w:t xml:space="preserve">, all </w:t>
      </w:r>
      <w:r w:rsidRPr="001569B0">
        <w:rPr>
          <w:rFonts w:ascii="Times New Roman" w:hAnsi="Times New Roman" w:cs="Times New Roman"/>
          <w:sz w:val="24"/>
          <w:szCs w:val="24"/>
          <w:lang w:val="en-US"/>
        </w:rPr>
        <w:t>equal</w:t>
      </w:r>
      <w:r w:rsidR="004249A1" w:rsidRPr="001569B0">
        <w:rPr>
          <w:rFonts w:ascii="Times New Roman" w:hAnsi="Times New Roman" w:cs="Times New Roman"/>
          <w:sz w:val="24"/>
          <w:szCs w:val="24"/>
          <w:lang w:val="en-US"/>
        </w:rPr>
        <w:t>ly compatible with the evidence</w:t>
      </w:r>
      <w:r w:rsidRPr="001569B0">
        <w:rPr>
          <w:rFonts w:ascii="Times New Roman" w:hAnsi="Times New Roman" w:cs="Times New Roman"/>
          <w:sz w:val="24"/>
          <w:szCs w:val="24"/>
          <w:lang w:val="en-US"/>
        </w:rPr>
        <w:t xml:space="preserve">. And this, finally, will allow us to explain </w:t>
      </w:r>
      <w:r w:rsidR="002B5F7E" w:rsidRPr="001569B0">
        <w:rPr>
          <w:rFonts w:ascii="Times New Roman" w:hAnsi="Times New Roman" w:cs="Times New Roman"/>
          <w:sz w:val="24"/>
          <w:szCs w:val="24"/>
          <w:lang w:val="en-US"/>
        </w:rPr>
        <w:t xml:space="preserve">the bad reputation of </w:t>
      </w:r>
      <w:r w:rsidRPr="001569B0">
        <w:rPr>
          <w:rFonts w:ascii="Times New Roman" w:hAnsi="Times New Roman" w:cs="Times New Roman"/>
          <w:sz w:val="24"/>
          <w:szCs w:val="24"/>
          <w:lang w:val="en-US"/>
        </w:rPr>
        <w:t>CTs.</w:t>
      </w:r>
    </w:p>
    <w:p w14:paraId="4373D1B9" w14:textId="4068561F" w:rsidR="00120FDA" w:rsidRPr="001569B0" w:rsidRDefault="00120FDA" w:rsidP="00AD3307">
      <w:pPr>
        <w:pStyle w:val="Heading1"/>
        <w:spacing w:line="360" w:lineRule="auto"/>
        <w:rPr>
          <w:rFonts w:ascii="Times New Roman" w:hAnsi="Times New Roman" w:cs="Times New Roman"/>
          <w:sz w:val="24"/>
          <w:szCs w:val="24"/>
          <w:lang w:val="en-US"/>
        </w:rPr>
      </w:pPr>
      <w:bookmarkStart w:id="21" w:name="_Toc64986620"/>
      <w:bookmarkStart w:id="22" w:name="_Ref95754823"/>
      <w:r w:rsidRPr="001569B0">
        <w:rPr>
          <w:rStyle w:val="Strong"/>
          <w:rFonts w:ascii="Times New Roman" w:hAnsi="Times New Roman" w:cs="Times New Roman"/>
          <w:sz w:val="24"/>
          <w:szCs w:val="24"/>
          <w:lang w:val="en-US"/>
        </w:rPr>
        <w:t>A proliferation of CTs</w:t>
      </w:r>
      <w:bookmarkStart w:id="23" w:name="_Toc64986621"/>
      <w:bookmarkEnd w:id="21"/>
      <w:bookmarkEnd w:id="22"/>
      <w:bookmarkEnd w:id="23"/>
    </w:p>
    <w:p w14:paraId="7C13C942" w14:textId="244632A1" w:rsidR="00120FDA" w:rsidRPr="001569B0" w:rsidRDefault="00120FDA" w:rsidP="00AD3307">
      <w:pPr>
        <w:pStyle w:val="Heading2"/>
        <w:spacing w:line="360" w:lineRule="auto"/>
        <w:rPr>
          <w:rStyle w:val="Strong"/>
          <w:rFonts w:ascii="Times New Roman" w:hAnsi="Times New Roman" w:cs="Times New Roman"/>
          <w:b w:val="0"/>
          <w:bCs w:val="0"/>
          <w:i w:val="0"/>
          <w:iCs w:val="0"/>
          <w:sz w:val="24"/>
          <w:szCs w:val="24"/>
          <w:lang w:val="en-US"/>
        </w:rPr>
      </w:pPr>
      <w:bookmarkStart w:id="24" w:name="_Ref64561615"/>
      <w:bookmarkStart w:id="25" w:name="_Toc64986622"/>
      <w:r w:rsidRPr="001569B0">
        <w:rPr>
          <w:rStyle w:val="Strong"/>
          <w:rFonts w:ascii="Times New Roman" w:hAnsi="Times New Roman" w:cs="Times New Roman"/>
          <w:b w:val="0"/>
          <w:bCs w:val="0"/>
          <w:i w:val="0"/>
          <w:iCs w:val="0"/>
          <w:sz w:val="24"/>
          <w:szCs w:val="24"/>
          <w:lang w:val="en-US"/>
        </w:rPr>
        <w:t>A generic recipe for CTs</w:t>
      </w:r>
      <w:bookmarkEnd w:id="24"/>
      <w:bookmarkEnd w:id="25"/>
    </w:p>
    <w:p w14:paraId="58889D20" w14:textId="7BAD8F0B"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impossible to predict what the next major historical event will be, but one thing can already be stated with near-absolute confidence: whatever happens, and whoever (if anyone) is held responsible, the event will soon spark some unofficial CT, a hypothesis that will end up attributing preternatural intelligence and powers to </w:t>
      </w:r>
      <w:r w:rsidR="00E4673A">
        <w:rPr>
          <w:rFonts w:ascii="Times New Roman" w:hAnsi="Times New Roman" w:cs="Times New Roman"/>
          <w:sz w:val="24"/>
          <w:szCs w:val="24"/>
          <w:lang w:val="en-US"/>
        </w:rPr>
        <w:t xml:space="preserve">some </w:t>
      </w:r>
      <w:r w:rsidRPr="001569B0">
        <w:rPr>
          <w:rFonts w:ascii="Times New Roman" w:hAnsi="Times New Roman" w:cs="Times New Roman"/>
          <w:sz w:val="24"/>
          <w:szCs w:val="24"/>
          <w:lang w:val="en-US"/>
        </w:rPr>
        <w:t xml:space="preserve">alleged conspirators. This is because every historical event can be turned into a CT, even the ones whose official version already involves a conspiracy. To see this, we can think of the following steps as </w:t>
      </w:r>
      <w:r w:rsidR="00484B47" w:rsidRPr="001569B0">
        <w:rPr>
          <w:rFonts w:ascii="Times New Roman" w:hAnsi="Times New Roman" w:cs="Times New Roman"/>
          <w:sz w:val="24"/>
          <w:szCs w:val="24"/>
          <w:lang w:val="en-US"/>
        </w:rPr>
        <w:t xml:space="preserve">constituting </w:t>
      </w:r>
      <w:r w:rsidRPr="001569B0">
        <w:rPr>
          <w:rFonts w:ascii="Times New Roman" w:hAnsi="Times New Roman" w:cs="Times New Roman"/>
          <w:sz w:val="24"/>
          <w:szCs w:val="24"/>
          <w:lang w:val="en-US"/>
        </w:rPr>
        <w:t xml:space="preserve">a “recipe” for generating novel CTs </w:t>
      </w:r>
      <w:r w:rsidR="00612EA9" w:rsidRPr="001569B0">
        <w:rPr>
          <w:rFonts w:ascii="Times New Roman" w:hAnsi="Times New Roman" w:cs="Times New Roman"/>
          <w:sz w:val="24"/>
          <w:szCs w:val="24"/>
          <w:lang w:val="en-US"/>
        </w:rPr>
        <w:t xml:space="preserve">around </w:t>
      </w:r>
      <w:r w:rsidRPr="001569B0">
        <w:rPr>
          <w:rFonts w:ascii="Times New Roman" w:hAnsi="Times New Roman" w:cs="Times New Roman"/>
          <w:sz w:val="24"/>
          <w:szCs w:val="24"/>
          <w:lang w:val="en-US"/>
        </w:rPr>
        <w:t>any given historical event.</w:t>
      </w:r>
    </w:p>
    <w:p w14:paraId="221D49B4" w14:textId="5CAA853D" w:rsidR="00120FDA" w:rsidRPr="001569B0" w:rsidRDefault="00120FDA" w:rsidP="00AD3307">
      <w:pPr>
        <w:pStyle w:val="ListParagraph"/>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The official story</w:t>
      </w:r>
      <w:r w:rsidRPr="001569B0">
        <w:rPr>
          <w:rFonts w:ascii="Times New Roman" w:hAnsi="Times New Roman" w:cs="Times New Roman"/>
          <w:sz w:val="24"/>
          <w:szCs w:val="24"/>
          <w:lang w:val="en-US"/>
        </w:rPr>
        <w:t>. Take the official version of events accepted by mainstream media, governments, or scientists. Whatever this official version, this is not what actually happened. It is a cover-up invented and disseminated by the conspirators working behind the scenes to distract the public’s attention from some far more sinister events. By definition, the efforts of the conspirators will always appear “successful” because the view they wanted to impose on the rest of society is exactly the official, mainstream one.</w:t>
      </w:r>
    </w:p>
    <w:p w14:paraId="0B600585" w14:textId="7E34E869" w:rsidR="00120FDA" w:rsidRPr="001569B0" w:rsidRDefault="00120FDA" w:rsidP="00AD3307">
      <w:pPr>
        <w:pStyle w:val="ListParagraph"/>
        <w:numPr>
          <w:ilvl w:val="0"/>
          <w:numId w:val="1"/>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 xml:space="preserve">Official conspiracies. </w:t>
      </w:r>
      <w:r w:rsidRPr="001569B0">
        <w:rPr>
          <w:rFonts w:ascii="Times New Roman" w:hAnsi="Times New Roman" w:cs="Times New Roman"/>
          <w:sz w:val="24"/>
          <w:szCs w:val="24"/>
          <w:lang w:val="en-US"/>
        </w:rPr>
        <w:t xml:space="preserve">If the </w:t>
      </w:r>
      <w:r w:rsidR="00B33E86">
        <w:rPr>
          <w:rFonts w:ascii="Times New Roman" w:hAnsi="Times New Roman" w:cs="Times New Roman"/>
          <w:sz w:val="24"/>
          <w:szCs w:val="24"/>
          <w:lang w:val="en-US"/>
        </w:rPr>
        <w:t>received</w:t>
      </w:r>
      <w:r w:rsidR="00B33E86"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version of events already involves a conspiracy (such as 9/11), one just has to invent a higher-order conspiracy, in which the </w:t>
      </w:r>
      <w:r w:rsidR="00816585">
        <w:rPr>
          <w:rFonts w:ascii="Times New Roman" w:hAnsi="Times New Roman" w:cs="Times New Roman"/>
          <w:sz w:val="24"/>
          <w:szCs w:val="24"/>
          <w:lang w:val="en-US"/>
        </w:rPr>
        <w:t xml:space="preserve">officially accepted </w:t>
      </w:r>
      <w:r w:rsidRPr="001569B0">
        <w:rPr>
          <w:rFonts w:ascii="Times New Roman" w:hAnsi="Times New Roman" w:cs="Times New Roman"/>
          <w:sz w:val="24"/>
          <w:szCs w:val="24"/>
          <w:lang w:val="en-US"/>
        </w:rPr>
        <w:t xml:space="preserve">conspiracy is nothing but a false flag operation. The designated “conspirators” are never the real conspirators. </w:t>
      </w:r>
    </w:p>
    <w:p w14:paraId="6992688F" w14:textId="453C729C" w:rsidR="00120FDA" w:rsidRPr="001569B0" w:rsidRDefault="00120FDA" w:rsidP="00AD3307">
      <w:pPr>
        <w:pStyle w:val="ListParagraph"/>
        <w:numPr>
          <w:ilvl w:val="0"/>
          <w:numId w:val="1"/>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Refutation of the official version</w:t>
      </w:r>
      <w:r w:rsidRPr="001569B0">
        <w:rPr>
          <w:rFonts w:ascii="Times New Roman" w:hAnsi="Times New Roman" w:cs="Times New Roman"/>
          <w:sz w:val="24"/>
          <w:szCs w:val="24"/>
          <w:lang w:val="en-US"/>
        </w:rPr>
        <w:t xml:space="preserve">. To attack the official version, focus on any unresolved questions, apparent contradictions, or minor gaps in the official narrative. This will not be too difficult. No matter how well-documented, no historical account of any event is ever fully complete. Historical explanations are always “fuzzy around the edges”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&lt;EndNote&gt;&lt;Cite&gt;&lt;Author&gt;Dentith&lt;/Author&gt;&lt;Year&gt;2019&lt;/Year&gt;&lt;RecNum&gt;0&lt;/RecNum&gt;&lt;IDText&gt;Conspiracy theories on the basis of the evidence&lt;/IDText&gt;&lt;Pages&gt;2248&lt;/Pages&gt;&lt;DisplayText&gt;(Dentith 2019, 2248)&lt;/DisplayText&gt;&lt;record&gt;&lt;isbn&gt;0039-7857&lt;/isbn&gt;&lt;titles&gt;&lt;title&gt;Conspiracy theories on the basis of the evidence&lt;/title&gt;&lt;secondary-title&gt;Synthese&lt;/secondary-title&gt;&lt;/titles&gt;&lt;pages&gt;2243-2261&lt;/pages&gt;&lt;number&gt;6&lt;/number&gt;&lt;contributors&gt;&lt;authors&gt;&lt;author&gt;Dentith, M R. X.&lt;/author&gt;&lt;/authors&gt;&lt;/contributors&gt;&lt;added-date format="utc"&gt;1591012339&lt;/added-date&gt;&lt;ref-type name="Journal Article"&gt;17&lt;/ref-type&gt;&lt;dates&gt;&lt;year&gt;2019&lt;/year&gt;&lt;/dates&gt;&lt;rec-number&gt;4289&lt;/rec-number&gt;&lt;publisher&gt;Springer&lt;/publisher&gt;&lt;last-updated-date format="utc"&gt;1623164202&lt;/last-updated-date&gt;&lt;volume&gt;196&lt;/volume&gt;&lt;/record&gt;&lt;/Cite&gt;&lt;/EndNote&gt;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(Dentith 2019, 2248)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r w:rsidR="00B34242" w:rsidRPr="00B34242">
        <w:rPr>
          <w:rFonts w:ascii="Times New Roman" w:hAnsi="Times New Roman" w:cs="Times New Roman"/>
          <w:sz w:val="24"/>
          <w:szCs w:val="24"/>
          <w:lang w:val="en-US"/>
        </w:rPr>
        <w:t xml:space="preserve"> Indeed, the more extensively documented</w:t>
      </w:r>
      <w:r w:rsidR="00331F37">
        <w:rPr>
          <w:rFonts w:ascii="Times New Roman" w:hAnsi="Times New Roman" w:cs="Times New Roman"/>
          <w:sz w:val="24"/>
          <w:szCs w:val="24"/>
          <w:lang w:val="en-US"/>
        </w:rPr>
        <w:t xml:space="preserve"> </w:t>
      </w:r>
      <w:r w:rsidR="00331F37" w:rsidRPr="00331F37">
        <w:rPr>
          <w:rFonts w:ascii="Times New Roman" w:hAnsi="Times New Roman" w:cs="Times New Roman"/>
          <w:sz w:val="24"/>
          <w:szCs w:val="24"/>
          <w:lang w:val="en-US"/>
        </w:rPr>
        <w:t>a historical event</w:t>
      </w:r>
      <w:r w:rsidR="00B34242" w:rsidRPr="00B34242">
        <w:rPr>
          <w:rFonts w:ascii="Times New Roman" w:hAnsi="Times New Roman" w:cs="Times New Roman"/>
          <w:sz w:val="24"/>
          <w:szCs w:val="24"/>
          <w:lang w:val="en-US"/>
        </w:rPr>
        <w:t>, the more opportunities for finding such suspicious anomalies</w:t>
      </w:r>
      <w:r w:rsidR="008616C6">
        <w:rPr>
          <w:rFonts w:ascii="Times New Roman" w:hAnsi="Times New Roman" w:cs="Times New Roman"/>
          <w:sz w:val="24"/>
          <w:szCs w:val="24"/>
          <w:lang w:val="en-US"/>
        </w:rPr>
        <w:t xml:space="preserve"> (the 9/11 attacks partly happened on live television)</w:t>
      </w:r>
      <w:r w:rsidR="00B34242" w:rsidRPr="00B34242">
        <w:rPr>
          <w:rFonts w:ascii="Times New Roman" w:hAnsi="Times New Roman" w:cs="Times New Roman"/>
          <w:sz w:val="24"/>
          <w:szCs w:val="24"/>
          <w:lang w:val="en-US"/>
        </w:rPr>
        <w:t xml:space="preserve">. From these “errant data,” as Keeley </w:t>
      </w:r>
      <w:r w:rsidR="00B34242" w:rsidRPr="00B34242">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ExcludeAuth="1"&gt;&lt;Author&gt;Keeley&lt;/Author&gt;&lt;Year&gt;1999&lt;/Year&gt;&lt;RecNum&gt;0&lt;/RecNum&gt;&lt;IDText&gt;Of conspiracy theories&lt;/IDText&gt;&lt;Pages&gt;52&lt;/Pages&gt;&lt;DisplayText&gt;(1999, 52)&lt;/DisplayText&gt;&lt;record&gt;&lt;foreign-keys&gt;&lt;key app="EN" db-id="es9ttvsd1p2xatet5etpvexn02w99r5s0etd"&gt;663&lt;/key&gt;&lt;/foreign-keys&gt;&lt;titles&gt;&lt;title&gt;Of conspiracy theories&lt;/title&gt;&lt;secondary-title&gt;Journal of Philosophy&lt;/secondary-title&gt;&lt;/titles&gt;&lt;pages&gt;109-126&lt;/pages&gt;&lt;number&gt;3&lt;/number&gt;&lt;contributors&gt;&lt;authors&gt;&lt;author&gt;Keeley, Brian L.&lt;/author&gt;&lt;/authors&gt;&lt;/contributors&gt;&lt;added-date format="utc"&gt;1374498997&lt;/added-date&gt;&lt;ref-type name="Journal Article"&gt;17&lt;/ref-type&gt;&lt;dates&gt;&lt;year&gt;1999&lt;/year&gt;&lt;/dates&gt;&lt;rec-number&gt;739&lt;/rec-number&gt;&lt;last-updated-date format="utc"&gt;1587753101&lt;/last-updated-date&gt;&lt;volume&gt;96&lt;/volume&gt;&lt;/record&gt;&lt;/Cite&gt;&lt;/EndNote&gt;</w:instrText>
      </w:r>
      <w:r w:rsidR="00B34242" w:rsidRPr="00B34242">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(1999, 52)</w:t>
      </w:r>
      <w:r w:rsidR="00B34242" w:rsidRPr="00B34242">
        <w:rPr>
          <w:rFonts w:ascii="Times New Roman" w:hAnsi="Times New Roman" w:cs="Times New Roman"/>
          <w:sz w:val="24"/>
          <w:szCs w:val="24"/>
          <w:lang w:val="en-US"/>
        </w:rPr>
        <w:fldChar w:fldCharType="end"/>
      </w:r>
      <w:r w:rsidR="00B34242" w:rsidRPr="00B34242">
        <w:rPr>
          <w:rFonts w:ascii="Times New Roman" w:hAnsi="Times New Roman" w:cs="Times New Roman"/>
          <w:sz w:val="24"/>
          <w:szCs w:val="24"/>
          <w:lang w:val="en-US"/>
        </w:rPr>
        <w:t xml:space="preserve"> called them, one can derive the conclusion that the official narrative cannot possibly be true and that something dark and sinister is going on.</w:t>
      </w:r>
      <w:r w:rsidRPr="001569B0">
        <w:rPr>
          <w:rStyle w:val="EndnoteReference"/>
          <w:rFonts w:ascii="Times New Roman" w:hAnsi="Times New Roman" w:cs="Times New Roman"/>
          <w:sz w:val="24"/>
          <w:szCs w:val="24"/>
          <w:lang w:val="en-US"/>
        </w:rPr>
        <w:endnoteReference w:id="12"/>
      </w:r>
      <w:r w:rsidRPr="001569B0">
        <w:rPr>
          <w:rFonts w:ascii="Times New Roman" w:hAnsi="Times New Roman" w:cs="Times New Roman"/>
          <w:sz w:val="24"/>
          <w:szCs w:val="24"/>
          <w:lang w:val="en-US"/>
        </w:rPr>
        <w:t xml:space="preserve"> </w:t>
      </w:r>
    </w:p>
    <w:p w14:paraId="0D6DAA99" w14:textId="78D46ADE" w:rsidR="00120FDA" w:rsidRPr="001569B0" w:rsidRDefault="00120FDA" w:rsidP="00AD3307">
      <w:pPr>
        <w:pStyle w:val="ListParagraph"/>
        <w:numPr>
          <w:ilvl w:val="0"/>
          <w:numId w:val="2"/>
        </w:numPr>
        <w:spacing w:line="360" w:lineRule="auto"/>
        <w:rPr>
          <w:rFonts w:ascii="Times New Roman" w:hAnsi="Times New Roman" w:cs="Times New Roman"/>
          <w:i/>
          <w:iCs/>
          <w:sz w:val="24"/>
          <w:szCs w:val="24"/>
          <w:lang w:val="en-US"/>
        </w:rPr>
      </w:pPr>
      <w:r w:rsidRPr="001569B0">
        <w:rPr>
          <w:rFonts w:ascii="Times New Roman" w:hAnsi="Times New Roman" w:cs="Times New Roman"/>
          <w:i/>
          <w:iCs/>
          <w:sz w:val="24"/>
          <w:szCs w:val="24"/>
          <w:lang w:val="en-US"/>
        </w:rPr>
        <w:t xml:space="preserve">The identity of the conspirators. </w:t>
      </w:r>
      <w:r w:rsidRPr="001569B0">
        <w:rPr>
          <w:rFonts w:ascii="Times New Roman" w:hAnsi="Times New Roman" w:cs="Times New Roman"/>
          <w:sz w:val="24"/>
          <w:szCs w:val="24"/>
          <w:lang w:val="en-US"/>
        </w:rPr>
        <w:t xml:space="preserve">Who is really behind the event? It suffices to find any party who has benefited in some way from the historical event, or could conceivably have benefited. Because major historical events will always happen to benefit someone or another, </w:t>
      </w:r>
      <w:r w:rsidR="007502DE" w:rsidRPr="001569B0">
        <w:rPr>
          <w:rFonts w:ascii="Times New Roman" w:hAnsi="Times New Roman" w:cs="Times New Roman"/>
          <w:sz w:val="24"/>
          <w:szCs w:val="24"/>
          <w:lang w:val="en-US"/>
        </w:rPr>
        <w:t xml:space="preserve">especially powerful groups or organizations, </w:t>
      </w:r>
      <w:r w:rsidRPr="001569B0">
        <w:rPr>
          <w:rFonts w:ascii="Times New Roman" w:hAnsi="Times New Roman" w:cs="Times New Roman"/>
          <w:sz w:val="24"/>
          <w:szCs w:val="24"/>
          <w:lang w:val="en-US"/>
        </w:rPr>
        <w:t xml:space="preserve">this step will not be too difficult. </w:t>
      </w:r>
    </w:p>
    <w:p w14:paraId="02F4CBD3" w14:textId="186C864D" w:rsidR="00120FDA" w:rsidRPr="001569B0" w:rsidRDefault="00120FDA" w:rsidP="00AD3307">
      <w:pPr>
        <w:pStyle w:val="ListParagraph"/>
        <w:numPr>
          <w:ilvl w:val="0"/>
          <w:numId w:val="2"/>
        </w:numPr>
        <w:spacing w:line="360" w:lineRule="auto"/>
        <w:rPr>
          <w:rFonts w:ascii="Times New Roman" w:hAnsi="Times New Roman" w:cs="Times New Roman"/>
          <w:i/>
          <w:iCs/>
          <w:sz w:val="24"/>
          <w:szCs w:val="24"/>
          <w:lang w:val="en-US"/>
        </w:rPr>
      </w:pPr>
      <w:r w:rsidRPr="001569B0">
        <w:rPr>
          <w:rFonts w:ascii="Times New Roman" w:hAnsi="Times New Roman" w:cs="Times New Roman"/>
          <w:i/>
          <w:iCs/>
          <w:sz w:val="24"/>
          <w:szCs w:val="24"/>
          <w:lang w:val="en-US"/>
        </w:rPr>
        <w:t>Lack of evidence for the conspiracy theory</w:t>
      </w:r>
      <w:r w:rsidRPr="001569B0">
        <w:rPr>
          <w:rFonts w:ascii="Times New Roman" w:hAnsi="Times New Roman" w:cs="Times New Roman"/>
          <w:sz w:val="24"/>
          <w:szCs w:val="24"/>
          <w:lang w:val="en-US"/>
        </w:rPr>
        <w:t>. As explained, absence of evidence need never discourage</w:t>
      </w:r>
      <w:r w:rsidR="00173D0B" w:rsidRPr="001569B0">
        <w:rPr>
          <w:rFonts w:ascii="Times New Roman" w:hAnsi="Times New Roman" w:cs="Times New Roman"/>
          <w:sz w:val="24"/>
          <w:szCs w:val="24"/>
          <w:lang w:val="en-US"/>
        </w:rPr>
        <w:t xml:space="preserve"> you</w:t>
      </w:r>
      <w:r w:rsidRPr="001569B0">
        <w:rPr>
          <w:rFonts w:ascii="Times New Roman" w:hAnsi="Times New Roman" w:cs="Times New Roman"/>
          <w:sz w:val="24"/>
          <w:szCs w:val="24"/>
          <w:lang w:val="en-US"/>
        </w:rPr>
        <w:t xml:space="preserve">. Under the assumption of your CT, missing evidence is precisely what you would expect </w:t>
      </w:r>
      <w:r w:rsidR="00612EA9" w:rsidRPr="001569B0">
        <w:rPr>
          <w:rFonts w:ascii="Times New Roman" w:hAnsi="Times New Roman" w:cs="Times New Roman"/>
          <w:sz w:val="24"/>
          <w:szCs w:val="24"/>
          <w:lang w:val="en-US"/>
        </w:rPr>
        <w:t xml:space="preserve">if </w:t>
      </w:r>
      <w:r w:rsidRPr="001569B0">
        <w:rPr>
          <w:rFonts w:ascii="Times New Roman" w:hAnsi="Times New Roman" w:cs="Times New Roman"/>
          <w:sz w:val="24"/>
          <w:szCs w:val="24"/>
          <w:lang w:val="en-US"/>
        </w:rPr>
        <w:t>the conspirators have been very scrupulous in covering up their tracks.</w:t>
      </w:r>
    </w:p>
    <w:p w14:paraId="5804FDA5" w14:textId="31BBE26C" w:rsidR="00120FDA" w:rsidRPr="001569B0" w:rsidRDefault="00120FDA" w:rsidP="00AD3307">
      <w:pPr>
        <w:pStyle w:val="ListParagraph"/>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 xml:space="preserve">Evidence against the conspiracy theory. </w:t>
      </w:r>
      <w:r w:rsidRPr="001569B0">
        <w:rPr>
          <w:rFonts w:ascii="Times New Roman" w:hAnsi="Times New Roman" w:cs="Times New Roman"/>
          <w:sz w:val="24"/>
          <w:szCs w:val="24"/>
          <w:lang w:val="en-US"/>
        </w:rPr>
        <w:t>Any counterevidence can be turned on its head and presented as further corroborating your CT. It is reasonable, after all, to assume that the conspirators will fabricate evidence to shore up the official version and discredit those who might reveal their secrets.</w:t>
      </w:r>
    </w:p>
    <w:p w14:paraId="6684DFBC" w14:textId="47337DDD" w:rsidR="00120FDA" w:rsidRPr="001569B0" w:rsidRDefault="00120FDA" w:rsidP="00AD3307">
      <w:pPr>
        <w:pStyle w:val="ListParagraph"/>
        <w:numPr>
          <w:ilvl w:val="0"/>
          <w:numId w:val="2"/>
        </w:numPr>
        <w:spacing w:line="360" w:lineRule="auto"/>
        <w:rPr>
          <w:rFonts w:ascii="Times New Roman" w:hAnsi="Times New Roman" w:cs="Times New Roman"/>
          <w:sz w:val="24"/>
          <w:szCs w:val="24"/>
          <w:lang w:val="en-US"/>
        </w:rPr>
      </w:pPr>
      <w:r w:rsidRPr="001569B0">
        <w:rPr>
          <w:rFonts w:ascii="Times New Roman" w:hAnsi="Times New Roman" w:cs="Times New Roman"/>
          <w:i/>
          <w:iCs/>
          <w:sz w:val="24"/>
          <w:szCs w:val="24"/>
          <w:lang w:val="en-US"/>
        </w:rPr>
        <w:t>Critics.</w:t>
      </w:r>
      <w:r w:rsidRPr="001569B0">
        <w:rPr>
          <w:rFonts w:ascii="Times New Roman" w:hAnsi="Times New Roman" w:cs="Times New Roman"/>
          <w:sz w:val="24"/>
          <w:szCs w:val="24"/>
          <w:lang w:val="en-US"/>
        </w:rPr>
        <w:t xml:space="preserve"> Any critics of your CT can be accused of being complicit in the plot, of being stooges paid by the conspirators to thwart honest investigations, or of being “sheeple,” gullible dupes of official propaganda. </w:t>
      </w:r>
    </w:p>
    <w:p w14:paraId="01EFE8D5" w14:textId="59F03EAF"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As should be clear, these are perfectly general steps, which will work regardless of the nature of the historical event and the received account accepted by mainstream media or historians. Even paradigmatic cases of genuine conspiracies in the historical record can be (and have been) subjected to unofficial CTs. The Watergate scandal, for example, an actual and documented example of a nefarious cover-up that one would think would satisfy conspiracy theorists, has been the subject of higher-order CTs, in which the hidden truth was more sinister still. According to this CT, Nixon was actually innocent and the whole alleged break-in and cover-up had been staged by Nixon’s enemies to remove him from the White House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&lt;EndNote&gt;&lt;Cite&gt;&lt;Author&gt;Brotherton&lt;/Author&gt;&lt;Year&gt;2015&lt;/Year&gt;&lt;RecNum&gt;7882&lt;/RecNum&gt;&lt;IDText&gt;Suspicious minds: Why we believe conspiracy theories&lt;/IDText&gt;&lt;Pages&gt;65&lt;/Pages&gt;&lt;DisplayText&gt;(Brotherton 2015, 65)&lt;/DisplayText&gt;&lt;record&gt;&lt;rec-number&gt;7882&lt;/rec-number&gt;&lt;foreign-keys&gt;&lt;key app="EN" db-id="es9ttvsd1p2xatet5etpvexn02w99r5s0etd" timestamp="1603034934"&gt;7882&lt;/key&gt;&lt;/foreign-keys&gt;&lt;ref-type name="Book"&gt;6&lt;/ref-type&gt;&lt;contributors&gt;&lt;authors&gt;&lt;author&gt;Brotherton, Rob&lt;/author&gt;&lt;/authors&gt;&lt;/contributors&gt;&lt;titles&gt;&lt;title&gt;Suspicious minds: Why we believe conspiracy theories&lt;/title&gt;&lt;/titles&gt;&lt;dates&gt;&lt;year&gt;2015&lt;/year&gt;&lt;/dates&gt;&lt;publisher&gt;Bloomsbury Publishing&lt;/publisher&gt;&lt;isbn&gt;147291564X&lt;/isbn&gt;&lt;urls&gt;&lt;/urls&gt;&lt;/record&gt;&lt;/Cite&gt;&lt;/EndNote&gt;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(Brotherton 2015, 65)</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w:t>
      </w:r>
    </w:p>
    <w:p w14:paraId="4A1265B6" w14:textId="2C062D66" w:rsidR="00120FDA" w:rsidRPr="001569B0" w:rsidRDefault="00120FDA" w:rsidP="00AD3307">
      <w:pPr>
        <w:pStyle w:val="Heading2"/>
        <w:spacing w:line="360" w:lineRule="auto"/>
        <w:rPr>
          <w:rStyle w:val="Strong"/>
          <w:rFonts w:ascii="Times New Roman" w:hAnsi="Times New Roman" w:cs="Times New Roman"/>
          <w:b w:val="0"/>
          <w:bCs w:val="0"/>
          <w:i w:val="0"/>
          <w:iCs w:val="0"/>
          <w:sz w:val="24"/>
          <w:szCs w:val="24"/>
        </w:rPr>
      </w:pPr>
      <w:bookmarkStart w:id="27" w:name="_Ref64561632"/>
      <w:bookmarkStart w:id="28" w:name="_Toc64986623"/>
      <w:proofErr w:type="spellStart"/>
      <w:r w:rsidRPr="001569B0">
        <w:rPr>
          <w:rStyle w:val="Strong"/>
          <w:rFonts w:ascii="Times New Roman" w:hAnsi="Times New Roman" w:cs="Times New Roman"/>
          <w:b w:val="0"/>
          <w:bCs w:val="0"/>
          <w:i w:val="0"/>
          <w:iCs w:val="0"/>
          <w:sz w:val="24"/>
          <w:szCs w:val="24"/>
        </w:rPr>
        <w:t>Radical</w:t>
      </w:r>
      <w:proofErr w:type="spellEnd"/>
      <w:r w:rsidRPr="001569B0">
        <w:rPr>
          <w:rStyle w:val="Strong"/>
          <w:rFonts w:ascii="Times New Roman" w:hAnsi="Times New Roman" w:cs="Times New Roman"/>
          <w:b w:val="0"/>
          <w:bCs w:val="0"/>
          <w:i w:val="0"/>
          <w:iCs w:val="0"/>
          <w:sz w:val="24"/>
          <w:szCs w:val="24"/>
        </w:rPr>
        <w:t xml:space="preserve"> </w:t>
      </w:r>
      <w:proofErr w:type="spellStart"/>
      <w:r w:rsidRPr="001569B0">
        <w:rPr>
          <w:rStyle w:val="Strong"/>
          <w:rFonts w:ascii="Times New Roman" w:hAnsi="Times New Roman" w:cs="Times New Roman"/>
          <w:b w:val="0"/>
          <w:bCs w:val="0"/>
          <w:i w:val="0"/>
          <w:iCs w:val="0"/>
          <w:sz w:val="24"/>
          <w:szCs w:val="24"/>
        </w:rPr>
        <w:t>underdetermination</w:t>
      </w:r>
      <w:bookmarkEnd w:id="27"/>
      <w:bookmarkEnd w:id="28"/>
      <w:proofErr w:type="spellEnd"/>
    </w:p>
    <w:p w14:paraId="7570D7DA" w14:textId="57DE51AC"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The above recipe for making CTs allows one not only to turn every historical event into a CT but also to create </w:t>
      </w:r>
      <w:r w:rsidRPr="001569B0">
        <w:rPr>
          <w:rFonts w:ascii="Times New Roman" w:hAnsi="Times New Roman" w:cs="Times New Roman"/>
          <w:i/>
          <w:iCs/>
          <w:sz w:val="24"/>
          <w:szCs w:val="24"/>
          <w:lang w:val="en-US"/>
        </w:rPr>
        <w:t xml:space="preserve">multiple </w:t>
      </w:r>
      <w:r w:rsidRPr="001569B0">
        <w:rPr>
          <w:rFonts w:ascii="Times New Roman" w:hAnsi="Times New Roman" w:cs="Times New Roman"/>
          <w:sz w:val="24"/>
          <w:szCs w:val="24"/>
          <w:lang w:val="en-US"/>
        </w:rPr>
        <w:t>CTs for any given historical event. In philosophical terms, CTs are radically underdetermined by the available evidence.</w:t>
      </w:r>
      <w:r w:rsidRPr="001569B0">
        <w:rPr>
          <w:rStyle w:val="EndnoteReference"/>
          <w:rFonts w:ascii="Times New Roman" w:hAnsi="Times New Roman" w:cs="Times New Roman"/>
          <w:sz w:val="24"/>
          <w:szCs w:val="24"/>
          <w:lang w:val="en-US"/>
        </w:rPr>
        <w:endnoteReference w:id="13"/>
      </w:r>
      <w:r w:rsidRPr="001569B0">
        <w:rPr>
          <w:rFonts w:ascii="Times New Roman" w:hAnsi="Times New Roman" w:cs="Times New Roman"/>
          <w:sz w:val="24"/>
          <w:szCs w:val="24"/>
          <w:lang w:val="en-US"/>
        </w:rPr>
        <w:t xml:space="preserve"> What this means in practice is that the theoretical parameters of any given CT (the culprits, the plot, and the mechanisms) are partly arbitrary and can easily be substituted for one another. As Harris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ExcludeAuth="1"&gt;&lt;Author&gt;Harris&lt;/Author&gt;&lt;Year&gt;2018&lt;/Year&gt;&lt;RecNum&gt;0&lt;/RecNum&gt;&lt;IDText&gt;What&amp;apos;s epistemically wrong with conspiracy theorising?&lt;/IDText&gt;&lt;Pages&gt;256&lt;/Pages&gt;&lt;DisplayText&gt;(2018, 256)&lt;/DisplayText&gt;&lt;record&gt;&lt;isbn&gt;1358-2461&lt;/isbn&gt;&lt;titles&gt;&lt;title&gt;What&amp;apos;s epistemically wrong with conspiracy theorising?&lt;/title&gt;&lt;secondary-title&gt;Royal Institute of Philosophy Supplement&lt;/secondary-title&gt;&lt;/titles&gt;&lt;pages&gt;235-257&lt;/pages&gt;&lt;contributors&gt;&lt;authors&gt;&lt;author&gt;Harris, Keith&lt;/author&gt;&lt;/authors&gt;&lt;/contributors&gt;&lt;added-date format="utc"&gt;1615828580&lt;/added-date&gt;&lt;ref-type name="Journal Article"&gt;17&lt;/ref-type&gt;&lt;dates&gt;&lt;year&gt;2018&lt;/year&gt;&lt;/dates&gt;&lt;rec-number&gt;4426&lt;/rec-number&gt;&lt;publisher&gt;Cambridge University Press&lt;/publisher&gt;&lt;last-updated-date format="utc"&gt;1615828580&lt;/last-updated-date&gt;&lt;volume&gt;84&lt;/volume&gt;&lt;/record&gt;&lt;/Cite&gt;&lt;/EndNote&gt;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(2018, 256)</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recently put it, “any number of conspiratorial explanations will fit the data, and hence will be equally supported”. The epistemic structure of a CT works like a protective outer shell, in which </w:t>
      </w:r>
      <w:r w:rsidR="00A34AC5">
        <w:rPr>
          <w:rFonts w:ascii="Times New Roman" w:hAnsi="Times New Roman" w:cs="Times New Roman"/>
          <w:sz w:val="24"/>
          <w:szCs w:val="24"/>
          <w:lang w:val="en-US"/>
        </w:rPr>
        <w:t xml:space="preserve">virtually </w:t>
      </w:r>
      <w:r w:rsidRPr="001569B0">
        <w:rPr>
          <w:rFonts w:ascii="Times New Roman" w:hAnsi="Times New Roman" w:cs="Times New Roman"/>
          <w:sz w:val="24"/>
          <w:szCs w:val="24"/>
          <w:lang w:val="en-US"/>
        </w:rPr>
        <w:t xml:space="preserve">any content can be inserted.  </w:t>
      </w:r>
    </w:p>
    <w:p w14:paraId="5F51B109" w14:textId="713CB9F5"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This is not to say that the parameters of a CT are completely arbitrary or unmotivated. </w:t>
      </w:r>
      <w:r w:rsidR="00612EA9" w:rsidRPr="001569B0">
        <w:rPr>
          <w:rFonts w:ascii="Times New Roman" w:hAnsi="Times New Roman" w:cs="Times New Roman"/>
          <w:sz w:val="24"/>
          <w:szCs w:val="24"/>
          <w:lang w:val="en-US"/>
        </w:rPr>
        <w:t>As noted above</w:t>
      </w:r>
      <w:r w:rsidRPr="001569B0">
        <w:rPr>
          <w:rFonts w:ascii="Times New Roman" w:hAnsi="Times New Roman" w:cs="Times New Roman"/>
          <w:sz w:val="24"/>
          <w:szCs w:val="24"/>
          <w:lang w:val="en-US"/>
        </w:rPr>
        <w:t xml:space="preserve">, conspiracy theorists pose the </w:t>
      </w:r>
      <w:r w:rsidRPr="001569B0">
        <w:rPr>
          <w:rFonts w:ascii="Times New Roman" w:hAnsi="Times New Roman" w:cs="Times New Roman"/>
          <w:i/>
          <w:iCs/>
          <w:sz w:val="24"/>
          <w:szCs w:val="24"/>
          <w:lang w:val="en-US"/>
        </w:rPr>
        <w:t xml:space="preserve">cui bono </w:t>
      </w:r>
      <w:r w:rsidRPr="001569B0">
        <w:rPr>
          <w:rFonts w:ascii="Times New Roman" w:hAnsi="Times New Roman" w:cs="Times New Roman"/>
          <w:sz w:val="24"/>
          <w:szCs w:val="24"/>
          <w:lang w:val="en-US"/>
        </w:rPr>
        <w:t>question</w:t>
      </w:r>
      <w:r w:rsidR="00612EA9" w:rsidRPr="001569B0">
        <w:rPr>
          <w:rFonts w:ascii="Times New Roman" w:hAnsi="Times New Roman" w:cs="Times New Roman"/>
          <w:sz w:val="24"/>
          <w:szCs w:val="24"/>
          <w:lang w:val="en-US"/>
        </w:rPr>
        <w:t xml:space="preserve"> to identify the conspirators behind the scenes</w:t>
      </w:r>
      <w:r w:rsidRPr="001569B0">
        <w:rPr>
          <w:rFonts w:ascii="Times New Roman" w:hAnsi="Times New Roman" w:cs="Times New Roman"/>
          <w:sz w:val="24"/>
          <w:szCs w:val="24"/>
          <w:lang w:val="en-US"/>
        </w:rPr>
        <w:t>: who benefited from th</w:t>
      </w:r>
      <w:r w:rsidR="001F5BC7" w:rsidRPr="001569B0">
        <w:rPr>
          <w:rFonts w:ascii="Times New Roman" w:hAnsi="Times New Roman" w:cs="Times New Roman"/>
          <w:sz w:val="24"/>
          <w:szCs w:val="24"/>
          <w:lang w:val="en-US"/>
        </w:rPr>
        <w:t>is</w:t>
      </w:r>
      <w:r w:rsidRPr="001569B0">
        <w:rPr>
          <w:rFonts w:ascii="Times New Roman" w:hAnsi="Times New Roman" w:cs="Times New Roman"/>
          <w:sz w:val="24"/>
          <w:szCs w:val="24"/>
          <w:lang w:val="en-US"/>
        </w:rPr>
        <w:t xml:space="preserve"> course of events? This places some reasonable constraints on the generation of plausible CTs: theorists need to be able to spin a plausible </w:t>
      </w:r>
      <w:r w:rsidR="008D0E68" w:rsidRPr="001569B0">
        <w:rPr>
          <w:rFonts w:ascii="Times New Roman" w:hAnsi="Times New Roman" w:cs="Times New Roman"/>
          <w:sz w:val="24"/>
          <w:szCs w:val="24"/>
          <w:lang w:val="en-US"/>
        </w:rPr>
        <w:t xml:space="preserve">narrative </w:t>
      </w:r>
      <w:r w:rsidRPr="001569B0">
        <w:rPr>
          <w:rFonts w:ascii="Times New Roman" w:hAnsi="Times New Roman" w:cs="Times New Roman"/>
          <w:sz w:val="24"/>
          <w:szCs w:val="24"/>
          <w:lang w:val="en-US"/>
        </w:rPr>
        <w:t xml:space="preserve">in which the alleged culprits stand to gain from what happened. For instance, if you believe that the moon landing was faked, the most straightforward answer to the </w:t>
      </w:r>
      <w:r w:rsidRPr="001569B0">
        <w:rPr>
          <w:rFonts w:ascii="Times New Roman" w:hAnsi="Times New Roman" w:cs="Times New Roman"/>
          <w:i/>
          <w:iCs/>
          <w:sz w:val="24"/>
          <w:szCs w:val="24"/>
          <w:lang w:val="en-US"/>
        </w:rPr>
        <w:t>cui bono</w:t>
      </w:r>
      <w:r w:rsidRPr="001569B0">
        <w:rPr>
          <w:rFonts w:ascii="Times New Roman" w:hAnsi="Times New Roman" w:cs="Times New Roman"/>
          <w:sz w:val="24"/>
          <w:szCs w:val="24"/>
          <w:lang w:val="en-US"/>
        </w:rPr>
        <w:t xml:space="preserve"> question will be NASA or the U.S. government. Perhaps NASA wanted a prestigious project to attract more funding, or perhaps the Americans just wanted to beat the Soviets </w:t>
      </w:r>
      <w:r w:rsidR="00102309" w:rsidRPr="001569B0">
        <w:rPr>
          <w:rFonts w:ascii="Times New Roman" w:hAnsi="Times New Roman" w:cs="Times New Roman"/>
          <w:sz w:val="24"/>
          <w:szCs w:val="24"/>
          <w:lang w:val="en-US"/>
        </w:rPr>
        <w:t xml:space="preserve">at </w:t>
      </w:r>
      <w:r w:rsidRPr="001569B0">
        <w:rPr>
          <w:rFonts w:ascii="Times New Roman" w:hAnsi="Times New Roman" w:cs="Times New Roman"/>
          <w:sz w:val="24"/>
          <w:szCs w:val="24"/>
          <w:lang w:val="en-US"/>
        </w:rPr>
        <w:t xml:space="preserve">their </w:t>
      </w:r>
      <w:r w:rsidR="00102309" w:rsidRPr="001569B0">
        <w:rPr>
          <w:rFonts w:ascii="Times New Roman" w:hAnsi="Times New Roman" w:cs="Times New Roman"/>
          <w:sz w:val="24"/>
          <w:szCs w:val="24"/>
          <w:lang w:val="en-US"/>
        </w:rPr>
        <w:t xml:space="preserve">game </w:t>
      </w:r>
      <w:r w:rsidRPr="001569B0">
        <w:rPr>
          <w:rFonts w:ascii="Times New Roman" w:hAnsi="Times New Roman" w:cs="Times New Roman"/>
          <w:sz w:val="24"/>
          <w:szCs w:val="24"/>
          <w:lang w:val="en-US"/>
        </w:rPr>
        <w:t xml:space="preserve">and win the Cold War. Psychological or social factors may also place some constraints on the identity of the perpetrators. According to </w:t>
      </w:r>
      <w:proofErr w:type="spellStart"/>
      <w:r w:rsidRPr="001569B0">
        <w:rPr>
          <w:rFonts w:ascii="Times New Roman" w:hAnsi="Times New Roman" w:cs="Times New Roman"/>
          <w:sz w:val="24"/>
          <w:szCs w:val="24"/>
          <w:lang w:val="en-US"/>
        </w:rPr>
        <w:t>Lipset</w:t>
      </w:r>
      <w:proofErr w:type="spellEnd"/>
      <w:r w:rsidRPr="001569B0">
        <w:rPr>
          <w:rFonts w:ascii="Times New Roman" w:hAnsi="Times New Roman" w:cs="Times New Roman"/>
          <w:sz w:val="24"/>
          <w:szCs w:val="24"/>
          <w:lang w:val="en-US"/>
        </w:rPr>
        <w:t xml:space="preserve"> and </w:t>
      </w:r>
      <w:proofErr w:type="spellStart"/>
      <w:r w:rsidRPr="001569B0">
        <w:rPr>
          <w:rFonts w:ascii="Times New Roman" w:hAnsi="Times New Roman" w:cs="Times New Roman"/>
          <w:sz w:val="24"/>
          <w:szCs w:val="24"/>
          <w:lang w:val="en-US"/>
        </w:rPr>
        <w:t>Raab</w:t>
      </w:r>
      <w:proofErr w:type="spellEnd"/>
      <w:r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ExcludeAuth="1"&gt;&lt;Author&gt;Lipset&lt;/Author&gt;&lt;Year&gt;1978&lt;/Year&gt;&lt;RecNum&gt;0&lt;/RecNum&gt;&lt;IDText&gt;The politics of unreason: Right-wing extremism in America, 1790–1977, 2nd edn Chicago&lt;/IDText&gt;&lt;DisplayText&gt;(1978)&lt;/DisplayText&gt;&lt;record&gt;&lt;titles&gt;&lt;title&gt;The politics of unreason: Right-wing extremism in America, 1790–1977, 2nd edn Chicago&lt;/title&gt;&lt;/titles&gt;&lt;contributors&gt;&lt;authors&gt;&lt;author&gt;Lipset, Seymour Martin&lt;/author&gt;&lt;author&gt;Raab, Earl&lt;/author&gt;&lt;/authors&gt;&lt;/contributors&gt;&lt;added-date format="utc"&gt;1614093086&lt;/added-date&gt;&lt;ref-type name="Generic"&gt;13&lt;/ref-type&gt;&lt;dates&gt;&lt;year&gt;1978&lt;/year&gt;&lt;/dates&gt;&lt;rec-number&gt;4418&lt;/rec-number&gt;&lt;publisher&gt;University of Chicago Press&lt;/publisher&gt;&lt;last-updated-date format="utc"&gt;1614093086&lt;/last-updated-date&gt;&lt;/record&gt;&lt;/Cite&gt;&lt;/EndNote&gt;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(1978)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even though the perpetrators in a CT are often hidden from view, most culturally successful CTs still have a visible target that can act as a placeholder for the invisible culprits. For instance, while a secret organization like the Elders of Zion is hard to pinpoint, the Jewish community provides a suitable proxy. </w:t>
      </w:r>
    </w:p>
    <w:p w14:paraId="0515CA26" w14:textId="0F65B9BB"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Even accounting for these constraints, however, it is still true that, for most historical events, one can imagine multiple answers to the </w:t>
      </w:r>
      <w:r w:rsidRPr="001569B0">
        <w:rPr>
          <w:rFonts w:ascii="Times New Roman" w:hAnsi="Times New Roman" w:cs="Times New Roman"/>
          <w:i/>
          <w:iCs/>
          <w:sz w:val="24"/>
          <w:szCs w:val="24"/>
          <w:lang w:val="en-US"/>
        </w:rPr>
        <w:t>cui bono</w:t>
      </w:r>
      <w:r w:rsidRPr="001569B0">
        <w:rPr>
          <w:rFonts w:ascii="Times New Roman" w:hAnsi="Times New Roman" w:cs="Times New Roman"/>
          <w:sz w:val="24"/>
          <w:szCs w:val="24"/>
          <w:lang w:val="en-US"/>
        </w:rPr>
        <w:t xml:space="preserve"> question. As a consequence, communities of CT believers often struggle with internal</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disarray. Because it is always possible to come up with a rival CT that posits a different plot with different perpetrators and that explains the available evidence equally well, it is often difficult to settle on any single CT. A good example is the assassination of JFK. If one rules out the official version that Lee Harvey Oswald acted alone, then a whole list of potential conspirators </w:t>
      </w:r>
      <w:r w:rsidR="005747DE">
        <w:rPr>
          <w:rFonts w:ascii="Times New Roman" w:hAnsi="Times New Roman" w:cs="Times New Roman"/>
          <w:sz w:val="24"/>
          <w:szCs w:val="24"/>
          <w:lang w:val="en-US"/>
        </w:rPr>
        <w:t xml:space="preserve">has to </w:t>
      </w:r>
      <w:r w:rsidRPr="001569B0">
        <w:rPr>
          <w:rFonts w:ascii="Times New Roman" w:hAnsi="Times New Roman" w:cs="Times New Roman"/>
          <w:sz w:val="24"/>
          <w:szCs w:val="24"/>
          <w:lang w:val="en-US"/>
        </w:rPr>
        <w:t>be considered. In a 2013 Gallup poll</w:t>
      </w:r>
      <w:r w:rsidR="000C716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 clear majority (61%) of Americans </w:t>
      </w:r>
      <w:r w:rsidR="00BC1168">
        <w:rPr>
          <w:rFonts w:ascii="Times New Roman" w:hAnsi="Times New Roman" w:cs="Times New Roman"/>
          <w:sz w:val="24"/>
          <w:szCs w:val="24"/>
          <w:lang w:val="en-US"/>
        </w:rPr>
        <w:t xml:space="preserve">claimed </w:t>
      </w:r>
      <w:r w:rsidRPr="001569B0">
        <w:rPr>
          <w:rFonts w:ascii="Times New Roman" w:hAnsi="Times New Roman" w:cs="Times New Roman"/>
          <w:sz w:val="24"/>
          <w:szCs w:val="24"/>
          <w:lang w:val="en-US"/>
        </w:rPr>
        <w:t>that Lee Harvey Oswald did not act alone</w:t>
      </w:r>
      <w:r w:rsidR="000C7168" w:rsidRPr="001569B0">
        <w:rPr>
          <w:rFonts w:ascii="Times New Roman" w:hAnsi="Times New Roman" w:cs="Times New Roman"/>
          <w:sz w:val="24"/>
          <w:szCs w:val="24"/>
          <w:lang w:val="en-US"/>
        </w:rPr>
        <w:t xml:space="preserve"> in killing JFK, and thus the official account is false. When </w:t>
      </w:r>
      <w:r w:rsidRPr="001569B0">
        <w:rPr>
          <w:rFonts w:ascii="Times New Roman" w:hAnsi="Times New Roman" w:cs="Times New Roman"/>
          <w:sz w:val="24"/>
          <w:szCs w:val="24"/>
          <w:lang w:val="en-US"/>
        </w:rPr>
        <w:t xml:space="preserve">respondents were asked who was most likely behind the assassination, opinions were divided across a wide array of potential culprits: the Mafia (13%), the federal government (13%), the CIA (7%), Cuba and Fidel Castro (5%), JFK’s own vice-president Lyndon Johnson (3%), the Soviet Union (3%), the Ku Klux Klan (3%), FBI director J. Edgar Hoover (1%), and various other actors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&lt;EndNote&gt;&lt;Cite&gt;&lt;Author&gt;Swift&lt;/Author&gt;&lt;Year&gt;2013&lt;/Year&gt;&lt;RecNum&gt;0&lt;/RecNum&gt;&lt;IDText&gt;Majority in US still believe JFK killed in a conspiracy&lt;/IDText&gt;&lt;DisplayText&gt;(Swift 2013)&lt;/DisplayText&gt;&lt;record&gt;&lt;urls&gt;&lt;related-urls&gt;&lt;url&gt;https://news.gallup.com/poll/165893/majority-believe-jfk-killed-conspiracy.aspx&lt;/url&gt;&lt;/related-urls&gt;&lt;/urls&gt;&lt;titles&gt;&lt;title&gt;Majority in US still believe JFK killed in a conspiracy&lt;/title&gt;&lt;secondary-title&gt;Gallup&lt;/secondary-title&gt;&lt;/titles&gt;&lt;contributors&gt;&lt;authors&gt;&lt;author&gt;Swift, Art&lt;/author&gt;&lt;/authors&gt;&lt;/contributors&gt;&lt;section&gt;November 15, 2013&lt;/section&gt;&lt;added-date format="utc"&gt;1613154550&lt;/added-date&gt;&lt;ref-type name="Electronic Article"&gt;43&lt;/ref-type&gt;&lt;dates&gt;&lt;year&gt;2013&lt;/year&gt;&lt;/dates&gt;&lt;rec-number&gt;4410&lt;/rec-number&gt;&lt;last-updated-date format="utc"&gt;1614091588&lt;/last-updated-date&gt;&lt;/record&gt;&lt;/Cite&gt;&lt;/EndNote&gt;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(Swift 2013)</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Because of the self-sealing logic of CTs, it is extremely difficult to settle disputes about the identity of the conspirators, or about the nature of the plot. </w:t>
      </w:r>
      <w:r w:rsidR="00517DF6" w:rsidRPr="001569B0">
        <w:rPr>
          <w:rFonts w:ascii="Times New Roman" w:hAnsi="Times New Roman" w:cs="Times New Roman"/>
          <w:sz w:val="24"/>
          <w:szCs w:val="24"/>
          <w:lang w:val="en-US"/>
        </w:rPr>
        <w:t>If you c</w:t>
      </w:r>
      <w:r w:rsidRPr="001569B0">
        <w:rPr>
          <w:rFonts w:ascii="Times New Roman" w:hAnsi="Times New Roman" w:cs="Times New Roman"/>
          <w:sz w:val="24"/>
          <w:szCs w:val="24"/>
          <w:lang w:val="en-US"/>
        </w:rPr>
        <w:t xml:space="preserve">onsider that any of these parties could have successfully covered up their tracks, </w:t>
      </w:r>
      <w:r w:rsidR="00FA4489" w:rsidRPr="001569B0">
        <w:rPr>
          <w:rFonts w:ascii="Times New Roman" w:hAnsi="Times New Roman" w:cs="Times New Roman"/>
          <w:sz w:val="24"/>
          <w:szCs w:val="24"/>
          <w:lang w:val="en-US"/>
        </w:rPr>
        <w:t xml:space="preserve">and that any evidence incriminating perpetrator X may have been planted by perpetrator Y, </w:t>
      </w:r>
      <w:r w:rsidRPr="001569B0">
        <w:rPr>
          <w:rFonts w:ascii="Times New Roman" w:hAnsi="Times New Roman" w:cs="Times New Roman"/>
          <w:sz w:val="24"/>
          <w:szCs w:val="24"/>
          <w:lang w:val="en-US"/>
        </w:rPr>
        <w:t xml:space="preserve">it is impossible to rule out the involvement of any of them. As a result, there is still no consensus in sight after half a century of conspiracy theorizing. </w:t>
      </w:r>
    </w:p>
    <w:p w14:paraId="64B79377" w14:textId="5527F2F1"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In documented conspiracies, such as the Watergate scandal, we expect to see the opposite pattern, again because of the principle of asymmetry of causes and effects. Because actually occurring conspiracies radiate outward into the future, leaving a whole spectrum of effects, independent lines of evidence will usually converge on the same </w:t>
      </w:r>
      <w:r w:rsidR="002408F4">
        <w:rPr>
          <w:rFonts w:ascii="Times New Roman" w:hAnsi="Times New Roman" w:cs="Times New Roman"/>
          <w:sz w:val="24"/>
          <w:szCs w:val="24"/>
          <w:lang w:val="en-US"/>
        </w:rPr>
        <w:t>conclusion</w:t>
      </w:r>
      <w:r w:rsidR="002408F4"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and incriminate the same perpetrators. For that reason, the proliferation of multiple and conflicting CTs may be regarded as indirect evidence that an epistemic black hole has opened up around a particular event.</w:t>
      </w:r>
    </w:p>
    <w:p w14:paraId="732B9145" w14:textId="17F81171" w:rsidR="00120FDA" w:rsidRPr="001569B0" w:rsidRDefault="00120FDA" w:rsidP="00AD3307">
      <w:pPr>
        <w:pStyle w:val="Heading2"/>
        <w:spacing w:line="360" w:lineRule="auto"/>
        <w:rPr>
          <w:rStyle w:val="Strong"/>
          <w:rFonts w:ascii="Times New Roman" w:hAnsi="Times New Roman" w:cs="Times New Roman"/>
          <w:b w:val="0"/>
          <w:bCs w:val="0"/>
          <w:i w:val="0"/>
          <w:iCs w:val="0"/>
          <w:sz w:val="24"/>
          <w:szCs w:val="24"/>
        </w:rPr>
      </w:pPr>
      <w:bookmarkStart w:id="30" w:name="_Ref64561650"/>
      <w:bookmarkStart w:id="31" w:name="_Toc64986624"/>
      <w:r w:rsidRPr="001569B0">
        <w:rPr>
          <w:rStyle w:val="Strong"/>
          <w:rFonts w:ascii="Times New Roman" w:hAnsi="Times New Roman" w:cs="Times New Roman"/>
          <w:b w:val="0"/>
          <w:bCs w:val="0"/>
          <w:i w:val="0"/>
          <w:iCs w:val="0"/>
          <w:sz w:val="24"/>
          <w:szCs w:val="24"/>
        </w:rPr>
        <w:t xml:space="preserve">The </w:t>
      </w:r>
      <w:proofErr w:type="spellStart"/>
      <w:r w:rsidRPr="001569B0">
        <w:rPr>
          <w:rStyle w:val="Strong"/>
          <w:rFonts w:ascii="Times New Roman" w:hAnsi="Times New Roman" w:cs="Times New Roman"/>
          <w:b w:val="0"/>
          <w:bCs w:val="0"/>
          <w:i w:val="0"/>
          <w:iCs w:val="0"/>
          <w:sz w:val="24"/>
          <w:szCs w:val="24"/>
        </w:rPr>
        <w:t>likelihood</w:t>
      </w:r>
      <w:proofErr w:type="spellEnd"/>
      <w:r w:rsidRPr="001569B0">
        <w:rPr>
          <w:rStyle w:val="Strong"/>
          <w:rFonts w:ascii="Times New Roman" w:hAnsi="Times New Roman" w:cs="Times New Roman"/>
          <w:b w:val="0"/>
          <w:bCs w:val="0"/>
          <w:i w:val="0"/>
          <w:iCs w:val="0"/>
          <w:sz w:val="24"/>
          <w:szCs w:val="24"/>
        </w:rPr>
        <w:t xml:space="preserve"> of “</w:t>
      </w:r>
      <w:proofErr w:type="spellStart"/>
      <w:r w:rsidRPr="001569B0">
        <w:rPr>
          <w:rStyle w:val="Strong"/>
          <w:rFonts w:ascii="Times New Roman" w:hAnsi="Times New Roman" w:cs="Times New Roman"/>
          <w:b w:val="0"/>
          <w:bCs w:val="0"/>
          <w:i w:val="0"/>
          <w:iCs w:val="0"/>
          <w:sz w:val="24"/>
          <w:szCs w:val="24"/>
        </w:rPr>
        <w:t>observing</w:t>
      </w:r>
      <w:proofErr w:type="spellEnd"/>
      <w:r w:rsidRPr="001569B0">
        <w:rPr>
          <w:rStyle w:val="Strong"/>
          <w:rFonts w:ascii="Times New Roman" w:hAnsi="Times New Roman" w:cs="Times New Roman"/>
          <w:b w:val="0"/>
          <w:bCs w:val="0"/>
          <w:i w:val="0"/>
          <w:iCs w:val="0"/>
          <w:sz w:val="24"/>
          <w:szCs w:val="24"/>
        </w:rPr>
        <w:t xml:space="preserve">” </w:t>
      </w:r>
      <w:proofErr w:type="spellStart"/>
      <w:r w:rsidRPr="001569B0">
        <w:rPr>
          <w:rStyle w:val="Strong"/>
          <w:rFonts w:ascii="Times New Roman" w:hAnsi="Times New Roman" w:cs="Times New Roman"/>
          <w:b w:val="0"/>
          <w:bCs w:val="0"/>
          <w:i w:val="0"/>
          <w:iCs w:val="0"/>
          <w:sz w:val="24"/>
          <w:szCs w:val="24"/>
        </w:rPr>
        <w:t>CTs</w:t>
      </w:r>
      <w:bookmarkEnd w:id="30"/>
      <w:bookmarkEnd w:id="31"/>
      <w:proofErr w:type="spellEnd"/>
    </w:p>
    <w:p w14:paraId="34C5ADED" w14:textId="1DAB6664"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Given that it is always possible to construct multiple CTs around any given historical event, and given that conspiratorial explanations of history are psychologically appealing for a number of reasons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&lt;EndNote&gt;&lt;Cite&gt;&lt;Author&gt;Uscinski&lt;/Author&gt;&lt;Year&gt;2018&lt;/Year&gt;&lt;RecNum&gt;4885&lt;/RecNum&gt;&lt;IDText&gt;Conspiracy theories and the people who believe them&lt;/IDText&gt;&lt;DisplayText&gt;(Uscinski 2018; Douglas et al. 2019)&lt;/DisplayText&gt;&lt;record&gt;&lt;rec-number&gt;4885&lt;/rec-number&gt;&lt;foreign-keys&gt;&lt;key app="EN" db-id="es9ttvsd1p2xatet5etpvexn02w99r5s0etd" timestamp="1602785243"&gt;4885&lt;/key&gt;&lt;/foreign-keys&gt;&lt;ref-type name="Edited Book"&gt;28&lt;/ref-type&gt;&lt;contributors&gt;&lt;authors&gt;&lt;author&gt;Uscinski, Joseph E.&lt;/author&gt;&lt;/authors&gt;&lt;/contributors&gt;&lt;titles&gt;&lt;title&gt;Conspiracy theories and the people who believe them&lt;/title&gt;&lt;short-title&gt;Conspiracy theories and the people who believe them&lt;/short-title&gt;&lt;/titles&gt;&lt;dates&gt;&lt;year&gt;2018&lt;/year&gt;&lt;/dates&gt;&lt;publisher&gt;Oxford University Press&lt;/publisher&gt;&lt;isbn&gt;0190844078&lt;/isbn&gt;&lt;urls&gt;&lt;/urls&gt;&lt;/record&gt;&lt;/Cite&gt;&lt;Cite&gt;&lt;Author&gt;Douglas&lt;/Author&gt;&lt;Year&gt;2019&lt;/Year&gt;&lt;RecNum&gt;5984&lt;/RecNum&gt;&lt;IDText&gt;Understanding conspiracy theories&lt;/IDText&gt;&lt;record&gt;&lt;rec-number&gt;5984&lt;/rec-number&gt;&lt;foreign-keys&gt;&lt;key app="EN" db-id="es9ttvsd1p2xatet5etpvexn02w99r5s0etd" timestamp="1602785653"&gt;5984&lt;/key&gt;&lt;/foreign-keys&gt;&lt;ref-type name="Journal Article"&gt;17&lt;/ref-type&gt;&lt;contributors&gt;&lt;authors&gt;&lt;author&gt;Douglas, Karen M.&lt;/author&gt;&lt;author&gt;Uscinski, Joseph E.&lt;/author&gt;&lt;author&gt;Sutton, Robbie M.&lt;/author&gt;&lt;author&gt;Cichocka, Aleksandra&lt;/author&gt;&lt;author&gt;Nefes, Turkay&lt;/author&gt;&lt;author&gt;Ang, Chee Siang&lt;/author&gt;&lt;author&gt;Deravi, Farzin&lt;/author&gt;&lt;/authors&gt;&lt;/contributors&gt;&lt;titles&gt;&lt;title&gt;Understanding conspiracy theories&lt;/title&gt;&lt;secondary-title&gt;Political Psychology&lt;/secondary-title&gt;&lt;short-title&gt;Understanding conspiracy theories&lt;/short-title&gt;&lt;/titles&gt;&lt;periodical&gt;&lt;full-title&gt;Political Psychology&lt;/full-title&gt;&lt;abbr-1&gt;Polit. Psychol.&lt;/abbr-1&gt;&lt;abbr-2&gt;0162-895X&lt;/abbr-2&gt;&lt;/periodical&gt;&lt;pages&gt;3-35&lt;/pages&gt;&lt;volume&gt;40&lt;/volume&gt;&lt;dates&gt;&lt;year&gt;2019&lt;/year&gt;&lt;/dates&gt;&lt;isbn&gt;0162-895X&lt;/isbn&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(Uscinski 2018; Douglas et al. 2019)</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we should not be surprised to find that every major historical event will spawn multiple CTs, </w:t>
      </w:r>
      <w:r w:rsidRPr="001569B0">
        <w:rPr>
          <w:rFonts w:ascii="Times New Roman" w:hAnsi="Times New Roman" w:cs="Times New Roman"/>
          <w:i/>
          <w:iCs/>
          <w:sz w:val="24"/>
          <w:szCs w:val="24"/>
          <w:lang w:val="en-US"/>
        </w:rPr>
        <w:t>even if</w:t>
      </w:r>
      <w:r w:rsidRPr="001569B0">
        <w:rPr>
          <w:rFonts w:ascii="Times New Roman" w:hAnsi="Times New Roman" w:cs="Times New Roman"/>
          <w:sz w:val="24"/>
          <w:szCs w:val="24"/>
          <w:lang w:val="en-US"/>
        </w:rPr>
        <w:t xml:space="preserve"> no actual conspiracy has occurred. A good example is the template of a “false flag” operation for terrorist attacks. In recent years, every single terrorist attack or mass shooting has been the subject of CTs </w:t>
      </w:r>
      <w:r w:rsidR="00FA4489" w:rsidRPr="001569B0">
        <w:rPr>
          <w:rFonts w:ascii="Times New Roman" w:hAnsi="Times New Roman" w:cs="Times New Roman"/>
          <w:sz w:val="24"/>
          <w:szCs w:val="24"/>
          <w:lang w:val="en-US"/>
        </w:rPr>
        <w:t xml:space="preserve">following the </w:t>
      </w:r>
      <w:r w:rsidR="00B26B31"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false flag</w:t>
      </w:r>
      <w:r w:rsidR="00B26B31"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w:t>
      </w:r>
      <w:r w:rsidR="00FA4489" w:rsidRPr="001569B0">
        <w:rPr>
          <w:rFonts w:ascii="Times New Roman" w:hAnsi="Times New Roman" w:cs="Times New Roman"/>
          <w:sz w:val="24"/>
          <w:szCs w:val="24"/>
          <w:lang w:val="en-US"/>
        </w:rPr>
        <w:t>playbook</w:t>
      </w:r>
      <w:r w:rsidRPr="001569B0">
        <w:rPr>
          <w:rFonts w:ascii="Times New Roman" w:hAnsi="Times New Roman" w:cs="Times New Roman"/>
          <w:sz w:val="24"/>
          <w:szCs w:val="24"/>
          <w:lang w:val="en-US"/>
        </w:rPr>
        <w:t xml:space="preserve">, often within hours or even minutes of the attack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&lt;EndNote&gt;&lt;Cite&gt;&lt;Author&gt;Stokes&lt;/Author&gt;&lt;Year&gt;2018&lt;/Year&gt;&lt;RecNum&gt;0&lt;/RecNum&gt;&lt;IDText&gt;Conspiracy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(Stokes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It is a very safe prediction that the next terrorist attack, whatever the circumstances and whoever the (officially designated) culprit, will immediately prompt one or multiple CTs. </w:t>
      </w:r>
    </w:p>
    <w:p w14:paraId="7E58723D" w14:textId="652279C4"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Moreover, because of their warped epistemology, CTs can persist in the teeth of any evidence or counterevidence. In his recent defense of particularism, Basham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ExcludeAuth="1"&gt;&lt;Author&gt;Basham&lt;/Author&gt;&lt;Year&gt;2018&lt;/Year&gt;&lt;RecNum&gt;0&lt;/RecNum&gt;&lt;IDText&gt;Conspiracy Theory Particularism, Both Moral and Epistemic, Versus Generalism&lt;/IDText&gt;&lt;Pages&gt;44/48&lt;/Pages&gt;&lt;DisplayText&gt;(2018, 44/48)&lt;/DisplayText&gt;&lt;record&gt;&lt;titles&gt;&lt;title&gt;Conspiracy Theory Particularism, Both Moral and Epistemic, Versus Generalism&lt;/title&gt;&lt;secondary-title&gt;Taking conspiracy theories seriously&lt;/secondary-title&gt;&lt;/titles&gt;&lt;pages&gt;39-58&lt;/pages&gt;&lt;contributors&gt;&lt;authors&gt;&lt;author&gt;Basham, Lee&lt;/author&gt;&lt;/authors&gt;&lt;/contributors&gt;&lt;added-date format="utc"&gt;1612807569&lt;/added-date&gt;&lt;ref-type name="Book Section"&gt;5&lt;/ref-type&gt;&lt;dates&gt;&lt;year&gt;2018&lt;/year&gt;&lt;/dates&gt;&lt;rec-number&gt;4408&lt;/rec-number&gt;&lt;publisher&gt;Rowman &amp;amp; Littlefield&lt;/publisher&gt;&lt;last-updated-date format="utc"&gt;1623164168&lt;/last-updated-date&gt;&lt;contributors&gt;&lt;secondary-authors&gt;&lt;author&gt;Dentith,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(2018, 44/48)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assures us that “[P]</w:t>
      </w:r>
      <w:proofErr w:type="spellStart"/>
      <w:r w:rsidRPr="001569B0">
        <w:rPr>
          <w:rFonts w:ascii="Times New Roman" w:hAnsi="Times New Roman" w:cs="Times New Roman"/>
          <w:sz w:val="24"/>
          <w:szCs w:val="24"/>
          <w:lang w:val="en-US"/>
        </w:rPr>
        <w:t>eople</w:t>
      </w:r>
      <w:proofErr w:type="spellEnd"/>
      <w:r w:rsidRPr="001569B0">
        <w:rPr>
          <w:rFonts w:ascii="Times New Roman" w:hAnsi="Times New Roman" w:cs="Times New Roman"/>
          <w:sz w:val="24"/>
          <w:szCs w:val="24"/>
          <w:lang w:val="en-US"/>
        </w:rPr>
        <w:t xml:space="preserve"> are not long attracted to conspiracy theories </w:t>
      </w:r>
      <w:r w:rsidRPr="001569B0">
        <w:rPr>
          <w:rFonts w:ascii="Times New Roman" w:hAnsi="Times New Roman" w:cs="Times New Roman"/>
          <w:i/>
          <w:iCs/>
          <w:sz w:val="24"/>
          <w:szCs w:val="24"/>
          <w:lang w:val="en-US"/>
        </w:rPr>
        <w:t xml:space="preserve">sans </w:t>
      </w:r>
      <w:r w:rsidRPr="001569B0">
        <w:rPr>
          <w:rFonts w:ascii="Times New Roman" w:hAnsi="Times New Roman" w:cs="Times New Roman"/>
          <w:sz w:val="24"/>
          <w:szCs w:val="24"/>
          <w:lang w:val="en-US"/>
        </w:rPr>
        <w:t>any evidence […] Conspiracy theories that are long lived are most always characterized by interesting, if not always conclusive evidence.” However, Basham does not present any evidence for this claim and indeed it is demonstrably false. For instance, in the absence of any shred of credible evidence that the Twin Towers were brought down by controlled demolition</w:t>
      </w:r>
      <w:r w:rsidRPr="001569B0">
        <w:rPr>
          <w:rStyle w:val="EndnoteReference"/>
          <w:rFonts w:ascii="Times New Roman" w:hAnsi="Times New Roman" w:cs="Times New Roman"/>
          <w:sz w:val="24"/>
          <w:szCs w:val="24"/>
          <w:lang w:val="en-US"/>
        </w:rPr>
        <w:endnoteReference w:id="14"/>
      </w:r>
      <w:r w:rsidRPr="001569B0">
        <w:rPr>
          <w:rFonts w:ascii="Times New Roman" w:hAnsi="Times New Roman" w:cs="Times New Roman"/>
          <w:sz w:val="24"/>
          <w:szCs w:val="24"/>
          <w:lang w:val="en-US"/>
        </w:rPr>
        <w:t xml:space="preserve"> and despite detailed refutations by structural engineers and demolition experts, the 9/11 Truth movement has not petered out and the “controlled demolition” claim is still one of the core tenets of the movement. Even the belief in the authenticity of the </w:t>
      </w:r>
      <w:r w:rsidRPr="001569B0">
        <w:rPr>
          <w:rFonts w:ascii="Times New Roman" w:hAnsi="Times New Roman" w:cs="Times New Roman"/>
          <w:i/>
          <w:iCs/>
          <w:sz w:val="24"/>
          <w:szCs w:val="24"/>
          <w:lang w:val="en-US"/>
        </w:rPr>
        <w:t>Protocols of the Elders of Zion</w:t>
      </w:r>
      <w:r w:rsidRPr="001569B0">
        <w:rPr>
          <w:rFonts w:ascii="Times New Roman" w:hAnsi="Times New Roman" w:cs="Times New Roman"/>
          <w:sz w:val="24"/>
          <w:szCs w:val="24"/>
          <w:lang w:val="en-US"/>
        </w:rPr>
        <w:t>, perhaps the most notorious CT in recent history,</w:t>
      </w:r>
      <w:r w:rsidRPr="001569B0">
        <w:rPr>
          <w:rFonts w:ascii="Times New Roman" w:hAnsi="Times New Roman" w:cs="Times New Roman"/>
          <w:i/>
          <w:iCs/>
          <w:sz w:val="24"/>
          <w:szCs w:val="24"/>
          <w:lang w:val="en-US"/>
        </w:rPr>
        <w:t xml:space="preserve"> </w:t>
      </w:r>
      <w:r w:rsidRPr="001569B0">
        <w:rPr>
          <w:rFonts w:ascii="Times New Roman" w:hAnsi="Times New Roman" w:cs="Times New Roman"/>
          <w:sz w:val="24"/>
          <w:szCs w:val="24"/>
          <w:lang w:val="en-US"/>
        </w:rPr>
        <w:t xml:space="preserve">is still rampant a full century after having been exposed as a fraud (in </w:t>
      </w:r>
      <w:r w:rsidRPr="001569B0">
        <w:rPr>
          <w:rFonts w:ascii="Times New Roman" w:hAnsi="Times New Roman" w:cs="Times New Roman"/>
          <w:i/>
          <w:iCs/>
          <w:sz w:val="24"/>
          <w:szCs w:val="24"/>
          <w:lang w:val="en-US"/>
        </w:rPr>
        <w:t xml:space="preserve">The Times </w:t>
      </w:r>
      <w:r w:rsidRPr="001569B0">
        <w:rPr>
          <w:rFonts w:ascii="Times New Roman" w:hAnsi="Times New Roman" w:cs="Times New Roman"/>
          <w:sz w:val="24"/>
          <w:szCs w:val="24"/>
          <w:lang w:val="en-US"/>
        </w:rPr>
        <w:t xml:space="preserve">in 1921). To this very day, the </w:t>
      </w:r>
      <w:r w:rsidRPr="001569B0">
        <w:rPr>
          <w:rFonts w:ascii="Times New Roman" w:hAnsi="Times New Roman" w:cs="Times New Roman"/>
          <w:i/>
          <w:iCs/>
          <w:sz w:val="24"/>
          <w:szCs w:val="24"/>
          <w:lang w:val="en-US"/>
        </w:rPr>
        <w:t xml:space="preserve">Protocols </w:t>
      </w:r>
      <w:r w:rsidRPr="001569B0">
        <w:rPr>
          <w:rFonts w:ascii="Times New Roman" w:hAnsi="Times New Roman" w:cs="Times New Roman"/>
          <w:sz w:val="24"/>
          <w:szCs w:val="24"/>
          <w:lang w:val="en-US"/>
        </w:rPr>
        <w:t xml:space="preserve">are being regularly reprinted and disseminated as an authentic document, </w:t>
      </w:r>
      <w:r w:rsidR="00891D33" w:rsidRPr="001569B0">
        <w:rPr>
          <w:rFonts w:ascii="Times New Roman" w:hAnsi="Times New Roman" w:cs="Times New Roman"/>
          <w:sz w:val="24"/>
          <w:szCs w:val="24"/>
          <w:lang w:val="en-US"/>
        </w:rPr>
        <w:t xml:space="preserve">now predominantly </w:t>
      </w:r>
      <w:r w:rsidRPr="001569B0">
        <w:rPr>
          <w:rFonts w:ascii="Times New Roman" w:hAnsi="Times New Roman" w:cs="Times New Roman"/>
          <w:sz w:val="24"/>
          <w:szCs w:val="24"/>
          <w:lang w:val="en-US"/>
        </w:rPr>
        <w:t>in the Islamic world.</w:t>
      </w:r>
      <w:r w:rsidRPr="001569B0">
        <w:rPr>
          <w:rStyle w:val="EndnoteReference"/>
          <w:rFonts w:ascii="Times New Roman" w:hAnsi="Times New Roman" w:cs="Times New Roman"/>
          <w:sz w:val="24"/>
          <w:szCs w:val="24"/>
          <w:lang w:val="en-US"/>
        </w:rPr>
        <w:endnoteReference w:id="15"/>
      </w:r>
    </w:p>
    <w:p w14:paraId="0DEF1EE0" w14:textId="5A285CAE"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It is this proliferation and persistence of CTs in the teeth of any evidence, I believe, that explains the derogatory meaning of the phrase “that’s </w:t>
      </w:r>
      <w:r w:rsidRPr="001569B0">
        <w:rPr>
          <w:rFonts w:ascii="Times New Roman" w:hAnsi="Times New Roman" w:cs="Times New Roman"/>
          <w:i/>
          <w:iCs/>
          <w:sz w:val="24"/>
          <w:szCs w:val="24"/>
          <w:lang w:val="en-US"/>
        </w:rPr>
        <w:t>just</w:t>
      </w:r>
      <w:r w:rsidRPr="001569B0">
        <w:rPr>
          <w:rFonts w:ascii="Times New Roman" w:hAnsi="Times New Roman" w:cs="Times New Roman"/>
          <w:sz w:val="24"/>
          <w:szCs w:val="24"/>
          <w:lang w:val="en-US"/>
        </w:rPr>
        <w:t xml:space="preserve"> a conspiracy theory,” or the disclaimer of people who want to defend a conspiratorial hypothesis: “I’m not a conspiracy theorist, but…”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&lt;EndNote&gt;&lt;Cite&gt;&lt;Author&gt;Husting&lt;/Author&gt;&lt;Year&gt;2007&lt;/Year&gt;&lt;RecNum&gt;0&lt;/RecNum&gt;&lt;IDText&gt;Dangerous machinery:“Conspiracy theorist” as a transpersonal strategy of exclusion&lt;/IDText&gt;&lt;DisplayText&gt;(Husting and Orr 2007; Harambam and Aupers 2017)&lt;/DisplayText&gt;&lt;record&gt;&lt;isbn&gt;0195-6086&lt;/isbn&gt;&lt;titles&gt;&lt;title&gt;Dangerous machinery:“Conspiracy theorist” as a transpersonal strategy of exclusion&lt;/title&gt;&lt;secondary-title&gt;Symbolic interaction&lt;/secondary-title&gt;&lt;/titles&gt;&lt;pages&gt;127-150&lt;/pages&gt;&lt;number&gt;2&lt;/number&gt;&lt;contributors&gt;&lt;authors&gt;&lt;author&gt;Husting, Ginna&lt;/author&gt;&lt;author&gt;Orr, Martin&lt;/author&gt;&lt;/authors&gt;&lt;/contributors&gt;&lt;added-date format="utc"&gt;1613666015&lt;/added-date&gt;&lt;ref-type name="Journal Article"&gt;17&lt;/ref-type&gt;&lt;dates&gt;&lt;year&gt;2007&lt;/year&gt;&lt;/dates&gt;&lt;rec-number&gt;4414&lt;/rec-number&gt;&lt;publisher&gt;Wiley Online Library&lt;/publisher&gt;&lt;last-updated-date format="utc"&gt;1613666015&lt;/last-updated-date&gt;&lt;volume&gt;30&lt;/volume&gt;&lt;/record&gt;&lt;/Cite&gt;&lt;Cite&gt;&lt;Author&gt;Harambam&lt;/Author&gt;&lt;Year&gt;2017&lt;/Year&gt;&lt;RecNum&gt;0&lt;/RecNum&gt;&lt;IDText&gt;‘I am not a conspiracy theorist’: Relational identifications in the Dutch conspiracy milieu&lt;/IDText&gt;&lt;record&gt;&lt;isbn&gt;1749-9755&lt;/isbn&gt;&lt;titles&gt;&lt;title&gt;‘I am not a conspiracy theorist’: Relational identifications in the Dutch conspiracy milieu&lt;/title&gt;&lt;secondary-title&gt;Cultural Sociology&lt;/secondary-title&gt;&lt;/titles&gt;&lt;pages&gt;113-129&lt;/pages&gt;&lt;number&gt;1&lt;/number&gt;&lt;contributors&gt;&lt;authors&gt;&lt;author&gt;Harambam, Jaron&lt;/author&gt;&lt;author&gt;Aupers, Stef&lt;/author&gt;&lt;/authors&gt;&lt;/contributors&gt;&lt;added-date format="utc"&gt;1624552078&lt;/added-date&gt;&lt;ref-type name="Journal Article"&gt;17&lt;/ref-type&gt;&lt;dates&gt;&lt;year&gt;2017&lt;/year&gt;&lt;/dates&gt;&lt;rec-number&gt;4451&lt;/rec-number&gt;&lt;publisher&gt;SAGE Publications Sage UK: London, England&lt;/publisher&gt;&lt;last-updated-date format="utc"&gt;1624552078&lt;/last-updated-date&gt;&lt;volume&gt;11&lt;/volume&gt;&lt;/record&gt;&lt;/Cite&gt;&lt;/EndNote&gt;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(Husting and Orr 2007; Harambam and Aupers 2017)</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34" w:name="_Hlk74069890"/>
      <w:r w:rsidRPr="001569B0">
        <w:rPr>
          <w:rFonts w:ascii="Times New Roman" w:hAnsi="Times New Roman" w:cs="Times New Roman"/>
          <w:sz w:val="24"/>
          <w:szCs w:val="24"/>
          <w:lang w:val="en-US"/>
        </w:rPr>
        <w:t xml:space="preserve">If we find that a recent historical event is the subject of unofficial conspiratorial explanations, which are believed by a substantial group of people, the odds are very high that we are dealing with an unfounded CT. </w:t>
      </w:r>
      <w:bookmarkEnd w:id="34"/>
      <w:r w:rsidRPr="001569B0">
        <w:rPr>
          <w:rFonts w:ascii="Times New Roman" w:hAnsi="Times New Roman" w:cs="Times New Roman"/>
          <w:sz w:val="24"/>
          <w:szCs w:val="24"/>
          <w:lang w:val="en-US"/>
        </w:rPr>
        <w:t xml:space="preserve">This </w:t>
      </w:r>
      <w:r w:rsidRPr="001569B0">
        <w:rPr>
          <w:rFonts w:ascii="Times New Roman" w:hAnsi="Times New Roman" w:cs="Times New Roman"/>
          <w:i/>
          <w:iCs/>
          <w:sz w:val="24"/>
          <w:szCs w:val="24"/>
          <w:lang w:val="en-US"/>
        </w:rPr>
        <w:t>prima facie</w:t>
      </w:r>
      <w:r w:rsidRPr="001569B0">
        <w:rPr>
          <w:rFonts w:ascii="Times New Roman" w:hAnsi="Times New Roman" w:cs="Times New Roman"/>
          <w:sz w:val="24"/>
          <w:szCs w:val="24"/>
          <w:lang w:val="en-US"/>
        </w:rPr>
        <w:t xml:space="preserve"> suspicion can be accounted for in Bayesian terms, as follows.</w:t>
      </w:r>
    </w:p>
    <w:p w14:paraId="6C866E2C" w14:textId="1B11A8E8"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If </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indicates </w:t>
      </w:r>
      <w:r w:rsidR="00893A7A">
        <w:rPr>
          <w:rFonts w:ascii="Times New Roman" w:hAnsi="Times New Roman" w:cs="Times New Roman"/>
          <w:sz w:val="24"/>
          <w:szCs w:val="24"/>
          <w:lang w:val="en-US"/>
        </w:rPr>
        <w:t xml:space="preserve">that there is </w:t>
      </w:r>
      <w:r w:rsidRPr="001569B0">
        <w:rPr>
          <w:rFonts w:ascii="Times New Roman" w:hAnsi="Times New Roman" w:cs="Times New Roman"/>
          <w:sz w:val="24"/>
          <w:szCs w:val="24"/>
          <w:lang w:val="en-US"/>
        </w:rPr>
        <w:t xml:space="preserve">an unacknowledged conspiracy behind an event </w:t>
      </w:r>
      <w:r w:rsidRPr="001569B0">
        <w:rPr>
          <w:rFonts w:ascii="Times New Roman" w:hAnsi="Times New Roman" w:cs="Times New Roman"/>
          <w:i/>
          <w:sz w:val="24"/>
          <w:szCs w:val="24"/>
          <w:lang w:val="en-US"/>
        </w:rPr>
        <w:t>X</w:t>
      </w:r>
      <w:r w:rsidRPr="001569B0">
        <w:rPr>
          <w:rFonts w:ascii="Times New Roman" w:hAnsi="Times New Roman" w:cs="Times New Roman"/>
          <w:sz w:val="24"/>
          <w:szCs w:val="24"/>
          <w:lang w:val="en-US"/>
        </w:rPr>
        <w:t xml:space="preserve"> and </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w:t>
      </w:r>
      <w:r w:rsidR="0011552D">
        <w:rPr>
          <w:rFonts w:ascii="Times New Roman" w:hAnsi="Times New Roman" w:cs="Times New Roman"/>
          <w:sz w:val="24"/>
          <w:szCs w:val="24"/>
          <w:lang w:val="en-US"/>
        </w:rPr>
        <w:t xml:space="preserve">means </w:t>
      </w:r>
      <w:r w:rsidRPr="001569B0">
        <w:rPr>
          <w:rFonts w:ascii="Times New Roman" w:hAnsi="Times New Roman" w:cs="Times New Roman"/>
          <w:sz w:val="24"/>
          <w:szCs w:val="24"/>
          <w:lang w:val="en-US"/>
        </w:rPr>
        <w:t xml:space="preserve">that </w:t>
      </w:r>
      <w:r w:rsidR="00893A7A" w:rsidRPr="00893A7A">
        <w:rPr>
          <w:rFonts w:ascii="Times New Roman" w:hAnsi="Times New Roman" w:cs="Times New Roman"/>
          <w:sz w:val="24"/>
          <w:szCs w:val="24"/>
          <w:lang w:val="en-US"/>
        </w:rPr>
        <w:t xml:space="preserve">event </w:t>
      </w:r>
      <w:r w:rsidR="00893A7A" w:rsidRPr="00893A7A">
        <w:rPr>
          <w:rFonts w:ascii="Times New Roman" w:hAnsi="Times New Roman" w:cs="Times New Roman"/>
          <w:i/>
          <w:sz w:val="24"/>
          <w:szCs w:val="24"/>
          <w:lang w:val="en-US"/>
        </w:rPr>
        <w:t>X</w:t>
      </w:r>
      <w:r w:rsidR="00893A7A" w:rsidRPr="00893A7A">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gives rise to </w:t>
      </w:r>
      <w:r w:rsidR="00A7442F" w:rsidRPr="001569B0">
        <w:rPr>
          <w:rFonts w:ascii="Times New Roman" w:hAnsi="Times New Roman" w:cs="Times New Roman"/>
          <w:sz w:val="24"/>
          <w:szCs w:val="24"/>
          <w:lang w:val="en-US"/>
        </w:rPr>
        <w:t xml:space="preserve">popular </w:t>
      </w:r>
      <w:r w:rsidRPr="001569B0">
        <w:rPr>
          <w:rFonts w:ascii="Times New Roman" w:hAnsi="Times New Roman" w:cs="Times New Roman"/>
          <w:sz w:val="24"/>
          <w:szCs w:val="24"/>
          <w:lang w:val="en-US"/>
        </w:rPr>
        <w:t xml:space="preserve">conspiracy theories, then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is the probability that there is an actual unacknowledged conspiracy </w:t>
      </w:r>
      <w:r w:rsidR="00197603" w:rsidRPr="001569B0">
        <w:rPr>
          <w:rFonts w:ascii="Times New Roman" w:hAnsi="Times New Roman" w:cs="Times New Roman"/>
          <w:sz w:val="24"/>
          <w:szCs w:val="24"/>
          <w:lang w:val="en-US"/>
        </w:rPr>
        <w:t xml:space="preserve">behind X </w:t>
      </w:r>
      <w:r w:rsidRPr="001569B0">
        <w:rPr>
          <w:rFonts w:ascii="Times New Roman" w:hAnsi="Times New Roman" w:cs="Times New Roman"/>
          <w:sz w:val="24"/>
          <w:szCs w:val="24"/>
          <w:lang w:val="en-US"/>
        </w:rPr>
        <w:t xml:space="preserve">given that many people are alleging a conspiracy, while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is the likelihood that an actual conspiracy will give rise to allegations of conspiracy. Because no historical event is immune from CTs and because </w:t>
      </w:r>
      <w:r w:rsidR="00962031" w:rsidRPr="001569B0">
        <w:rPr>
          <w:rFonts w:ascii="Times New Roman" w:hAnsi="Times New Roman" w:cs="Times New Roman"/>
          <w:sz w:val="24"/>
          <w:szCs w:val="24"/>
          <w:lang w:val="en-US"/>
        </w:rPr>
        <w:t xml:space="preserve">many </w:t>
      </w:r>
      <w:r w:rsidRPr="001569B0">
        <w:rPr>
          <w:rFonts w:ascii="Times New Roman" w:hAnsi="Times New Roman" w:cs="Times New Roman"/>
          <w:sz w:val="24"/>
          <w:szCs w:val="24"/>
          <w:lang w:val="en-US"/>
        </w:rPr>
        <w:t>people are psychologically disposed to conspiratorial explanations, the likelihood</w:t>
      </w:r>
      <w:r w:rsidR="00C24F2A" w:rsidRPr="001569B0">
        <w:rPr>
          <w:rFonts w:ascii="Times New Roman" w:hAnsi="Times New Roman" w:cs="Times New Roman"/>
          <w:sz w:val="24"/>
          <w:szCs w:val="24"/>
          <w:lang w:val="en-US"/>
        </w:rPr>
        <w:t>s</w:t>
      </w:r>
      <w:r w:rsidRPr="001569B0">
        <w:rPr>
          <w:rFonts w:ascii="Times New Roman" w:hAnsi="Times New Roman" w:cs="Times New Roman"/>
          <w:sz w:val="24"/>
          <w:szCs w:val="24"/>
          <w:lang w:val="en-US"/>
        </w:rPr>
        <w:t xml:space="preserve"> </w:t>
      </w:r>
      <w:r w:rsidR="00C24F2A" w:rsidRPr="001569B0">
        <w:rPr>
          <w:rFonts w:ascii="Times New Roman" w:hAnsi="Times New Roman" w:cs="Times New Roman"/>
          <w:i/>
          <w:sz w:val="24"/>
          <w:szCs w:val="24"/>
          <w:lang w:val="en-US"/>
        </w:rPr>
        <w:t>P</w:t>
      </w:r>
      <w:r w:rsidR="00C24F2A" w:rsidRPr="001569B0">
        <w:rPr>
          <w:rFonts w:ascii="Times New Roman" w:hAnsi="Times New Roman" w:cs="Times New Roman"/>
          <w:sz w:val="24"/>
          <w:szCs w:val="24"/>
          <w:lang w:val="en-US"/>
        </w:rPr>
        <w:t>(</w:t>
      </w:r>
      <w:proofErr w:type="spellStart"/>
      <w:r w:rsidR="00C24F2A" w:rsidRPr="001569B0">
        <w:rPr>
          <w:rFonts w:ascii="Times New Roman" w:hAnsi="Times New Roman" w:cs="Times New Roman"/>
          <w:i/>
          <w:sz w:val="24"/>
          <w:szCs w:val="24"/>
          <w:lang w:val="en-US"/>
        </w:rPr>
        <w:t>CT</w:t>
      </w:r>
      <w:r w:rsidR="00C24F2A" w:rsidRPr="001569B0">
        <w:rPr>
          <w:rFonts w:ascii="Times New Roman" w:hAnsi="Times New Roman" w:cs="Times New Roman"/>
          <w:i/>
          <w:sz w:val="24"/>
          <w:szCs w:val="24"/>
          <w:vertAlign w:val="subscript"/>
          <w:lang w:val="en-US"/>
        </w:rPr>
        <w:t>x</w:t>
      </w:r>
      <w:r w:rsidR="00C24F2A" w:rsidRPr="001569B0">
        <w:rPr>
          <w:rFonts w:ascii="Times New Roman" w:hAnsi="Times New Roman" w:cs="Times New Roman"/>
          <w:sz w:val="24"/>
          <w:szCs w:val="24"/>
          <w:lang w:val="en-US"/>
        </w:rPr>
        <w:t>|</w:t>
      </w:r>
      <w:r w:rsidR="00C24F2A" w:rsidRPr="001569B0">
        <w:rPr>
          <w:rFonts w:ascii="Times New Roman" w:hAnsi="Times New Roman" w:cs="Times New Roman"/>
          <w:i/>
          <w:sz w:val="24"/>
          <w:szCs w:val="24"/>
          <w:lang w:val="en-US"/>
        </w:rPr>
        <w:t>C</w:t>
      </w:r>
      <w:r w:rsidR="00C24F2A" w:rsidRPr="001569B0">
        <w:rPr>
          <w:rFonts w:ascii="Times New Roman" w:hAnsi="Times New Roman" w:cs="Times New Roman"/>
          <w:i/>
          <w:sz w:val="24"/>
          <w:szCs w:val="24"/>
          <w:vertAlign w:val="subscript"/>
          <w:lang w:val="en-US"/>
        </w:rPr>
        <w:t>x</w:t>
      </w:r>
      <w:proofErr w:type="spellEnd"/>
      <w:r w:rsidR="00C24F2A" w:rsidRPr="001569B0">
        <w:rPr>
          <w:rFonts w:ascii="Times New Roman" w:hAnsi="Times New Roman" w:cs="Times New Roman"/>
          <w:sz w:val="24"/>
          <w:szCs w:val="24"/>
          <w:lang w:val="en-US"/>
        </w:rPr>
        <w:t xml:space="preserve">) and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00C57CD1"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w:t>
      </w:r>
      <w:r w:rsidR="00C24F2A" w:rsidRPr="001569B0">
        <w:rPr>
          <w:rFonts w:ascii="Times New Roman" w:hAnsi="Times New Roman" w:cs="Times New Roman"/>
          <w:sz w:val="24"/>
          <w:szCs w:val="24"/>
          <w:lang w:val="en-US"/>
        </w:rPr>
        <w:t xml:space="preserve">will both be </w:t>
      </w:r>
      <w:r w:rsidRPr="001569B0">
        <w:rPr>
          <w:rFonts w:ascii="Times New Roman" w:hAnsi="Times New Roman" w:cs="Times New Roman"/>
          <w:sz w:val="24"/>
          <w:szCs w:val="24"/>
          <w:lang w:val="en-US"/>
        </w:rPr>
        <w:t xml:space="preserve">very high. In other words, even if there is no actual conspiracy, it is still very likely that there will be persistent allegations of conspiracy. Following Bayes’ formula,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 </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w:t>
      </w:r>
      <w:r w:rsidRPr="001569B0">
        <w:rPr>
          <w:rFonts w:ascii="Times New Roman" w:hAnsi="Times New Roman" w:cs="Times New Roman"/>
          <w:i/>
          <w:sz w:val="24"/>
          <w:szCs w:val="24"/>
          <w:lang w:val="en-US"/>
        </w:rPr>
        <w:t>P</w:t>
      </w:r>
      <w:r w:rsidRPr="001569B0">
        <w:rPr>
          <w:rFonts w:ascii="Times New Roman" w:hAnsi="Times New Roman" w:cs="Times New Roman"/>
          <w:sz w:val="24"/>
          <w:szCs w:val="24"/>
          <w:lang w:val="en-US"/>
        </w:rPr>
        <w:t>(</w:t>
      </w:r>
      <w:proofErr w:type="spellStart"/>
      <w:r w:rsidRPr="001569B0">
        <w:rPr>
          <w:rFonts w:ascii="Times New Roman" w:hAnsi="Times New Roman" w:cs="Times New Roman"/>
          <w:i/>
          <w:sz w:val="24"/>
          <w:szCs w:val="24"/>
          <w:lang w:val="en-US"/>
        </w:rPr>
        <w:t>CT</w:t>
      </w:r>
      <w:r w:rsidRPr="001569B0">
        <w:rPr>
          <w:rFonts w:ascii="Times New Roman" w:hAnsi="Times New Roman" w:cs="Times New Roman"/>
          <w:i/>
          <w:sz w:val="24"/>
          <w:szCs w:val="24"/>
          <w:vertAlign w:val="subscript"/>
          <w:lang w:val="en-US"/>
        </w:rPr>
        <w:t>x</w:t>
      </w:r>
      <w:proofErr w:type="spellEnd"/>
      <w:r w:rsidRPr="001569B0">
        <w:rPr>
          <w:rFonts w:ascii="Times New Roman" w:hAnsi="Times New Roman" w:cs="Times New Roman"/>
          <w:sz w:val="24"/>
          <w:szCs w:val="24"/>
          <w:lang w:val="en-US"/>
        </w:rPr>
        <w:t xml:space="preserve">). In other words, whatever we think of the prior probability of an actual conspiracy behind an event </w:t>
      </w:r>
      <w:r w:rsidRPr="001569B0">
        <w:rPr>
          <w:rFonts w:ascii="Times New Roman" w:hAnsi="Times New Roman" w:cs="Times New Roman"/>
          <w:i/>
          <w:sz w:val="24"/>
          <w:szCs w:val="24"/>
          <w:lang w:val="en-US"/>
        </w:rPr>
        <w:t>X</w:t>
      </w:r>
      <w:r w:rsidRPr="001569B0">
        <w:rPr>
          <w:rFonts w:ascii="Times New Roman" w:hAnsi="Times New Roman" w:cs="Times New Roman"/>
          <w:sz w:val="24"/>
          <w:szCs w:val="24"/>
          <w:lang w:val="en-US"/>
        </w:rPr>
        <w:t xml:space="preserve">, the mere fact that there are certain persistent CTs around the event has hardly any probative value. </w:t>
      </w:r>
      <w:r w:rsidRPr="001569B0">
        <w:rPr>
          <w:rFonts w:ascii="Times New Roman" w:hAnsi="Times New Roman" w:cs="Times New Roman"/>
          <w:i/>
          <w:iCs/>
          <w:sz w:val="24"/>
          <w:szCs w:val="24"/>
          <w:lang w:val="en-US"/>
        </w:rPr>
        <w:t xml:space="preserve">It always happens. </w:t>
      </w:r>
      <w:r w:rsidRPr="001569B0">
        <w:rPr>
          <w:rFonts w:ascii="Times New Roman" w:hAnsi="Times New Roman" w:cs="Times New Roman"/>
          <w:sz w:val="24"/>
          <w:szCs w:val="24"/>
          <w:lang w:val="en-US"/>
        </w:rPr>
        <w:t xml:space="preserve">Moreover, there will typically be multiple and contradictory CTs, implicating different culprits and involving different plots. Those who are inclined to do so will never fail to come up with some CT regardless of </w:t>
      </w:r>
      <w:r w:rsidR="00B21EF1">
        <w:rPr>
          <w:rFonts w:ascii="Times New Roman" w:hAnsi="Times New Roman" w:cs="Times New Roman"/>
          <w:sz w:val="24"/>
          <w:szCs w:val="24"/>
          <w:lang w:val="en-US"/>
        </w:rPr>
        <w:t>what happen</w:t>
      </w:r>
      <w:r w:rsidR="00620327">
        <w:rPr>
          <w:rFonts w:ascii="Times New Roman" w:hAnsi="Times New Roman" w:cs="Times New Roman"/>
          <w:sz w:val="24"/>
          <w:szCs w:val="24"/>
          <w:lang w:val="en-US"/>
        </w:rPr>
        <w:t>e</w:t>
      </w:r>
      <w:r w:rsidR="00B21EF1">
        <w:rPr>
          <w:rFonts w:ascii="Times New Roman" w:hAnsi="Times New Roman" w:cs="Times New Roman"/>
          <w:sz w:val="24"/>
          <w:szCs w:val="24"/>
          <w:lang w:val="en-US"/>
        </w:rPr>
        <w:t>d</w:t>
      </w:r>
      <w:r w:rsidRPr="001569B0">
        <w:rPr>
          <w:rFonts w:ascii="Times New Roman" w:hAnsi="Times New Roman" w:cs="Times New Roman"/>
          <w:sz w:val="24"/>
          <w:szCs w:val="24"/>
          <w:lang w:val="en-US"/>
        </w:rPr>
        <w:t xml:space="preserve">. </w:t>
      </w:r>
    </w:p>
    <w:p w14:paraId="3B49A345" w14:textId="25FEB2C7" w:rsidR="00120FDA"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Suppose that, in the wake of the next terrorist attack (claimed by either jihadists or right-wing extremists), someone says: “Don’t you see, this was just a false flag operation staged by the government with paid actors?”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&lt;EndNote&gt;&lt;Cite&gt;&lt;Author&gt;Stokes&lt;/Author&gt;&lt;Year&gt;2018&lt;/Year&gt;&lt;RecNum&gt;0&lt;/RecNum&gt;&lt;IDText&gt;Conspiracy Theory and the Perils of Pure Particularism&lt;/IDText&gt;&lt;DisplayText&gt;(Stokes 2018)&lt;/DisplayText&gt;&lt;record&gt;&lt;titles&gt;&lt;title&gt;Conspiracy Theory and the Perils of Pure Particularism&lt;/title&gt;&lt;secondary-title&gt;Taking Conspiracy Theories Seriously&lt;/secondary-title&gt;&lt;/titles&gt;&lt;pages&gt;25-38&lt;/pages&gt;&lt;contributors&gt;&lt;authors&gt;&lt;author&gt;Stokes, Patrick&lt;/author&gt;&lt;/authors&gt;&lt;/contributors&gt;&lt;added-date format="utc"&gt;1614110137&lt;/added-date&gt;&lt;ref-type name="Book Section"&gt;5&lt;/ref-type&gt;&lt;dates&gt;&lt;year&gt;2018&lt;/year&gt;&lt;/dates&gt;&lt;rec-number&gt;4421&lt;/rec-number&gt;&lt;publisher&gt;Rowman and Littlefield&lt;/publisher&gt;&lt;last-updated-date format="utc"&gt;1614110170&lt;/last-updated-date&gt;&lt;contributors&gt;&lt;secondary-authors&gt;&lt;author&gt;Dentith, Matthew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(Stokes 2018)</w:t>
      </w:r>
      <w:r w:rsidR="00EC0D9A" w:rsidRPr="001569B0">
        <w:rPr>
          <w:rFonts w:ascii="Times New Roman" w:hAnsi="Times New Roman" w:cs="Times New Roman"/>
          <w:sz w:val="24"/>
          <w:szCs w:val="24"/>
          <w:lang w:val="en-US"/>
        </w:rPr>
        <w:fldChar w:fldCharType="end"/>
      </w:r>
      <w:r w:rsidRPr="001569B0">
        <w:rPr>
          <w:rFonts w:ascii="Times New Roman" w:hAnsi="Times New Roman" w:cs="Times New Roman"/>
          <w:sz w:val="24"/>
          <w:szCs w:val="24"/>
          <w:lang w:val="en-US"/>
        </w:rPr>
        <w:t xml:space="preserve"> </w:t>
      </w:r>
      <w:bookmarkStart w:id="35" w:name="_Hlk109331010"/>
      <w:r w:rsidRPr="001569B0">
        <w:rPr>
          <w:rFonts w:ascii="Times New Roman" w:hAnsi="Times New Roman" w:cs="Times New Roman"/>
          <w:sz w:val="24"/>
          <w:szCs w:val="24"/>
          <w:lang w:val="en-US"/>
        </w:rPr>
        <w:t xml:space="preserve">Even before I have considered the evidence for this claim, </w:t>
      </w:r>
      <w:r w:rsidR="00F438A8">
        <w:rPr>
          <w:rFonts w:ascii="Times New Roman" w:hAnsi="Times New Roman" w:cs="Times New Roman"/>
          <w:sz w:val="24"/>
          <w:szCs w:val="24"/>
          <w:lang w:val="en-US"/>
        </w:rPr>
        <w:t>an attitude of</w:t>
      </w:r>
      <w:r w:rsidR="008E3C1F">
        <w:rPr>
          <w:rFonts w:ascii="Times New Roman" w:hAnsi="Times New Roman" w:cs="Times New Roman"/>
          <w:sz w:val="24"/>
          <w:szCs w:val="24"/>
          <w:lang w:val="en-US"/>
        </w:rPr>
        <w:t xml:space="preserve"> </w:t>
      </w:r>
      <w:r w:rsidRPr="001569B0">
        <w:rPr>
          <w:rFonts w:ascii="Times New Roman" w:hAnsi="Times New Roman" w:cs="Times New Roman"/>
          <w:i/>
          <w:iCs/>
          <w:sz w:val="24"/>
          <w:szCs w:val="24"/>
          <w:lang w:val="en-US"/>
        </w:rPr>
        <w:t xml:space="preserve">prima facie </w:t>
      </w:r>
      <w:r w:rsidR="00C40068">
        <w:rPr>
          <w:rFonts w:ascii="Times New Roman" w:hAnsi="Times New Roman" w:cs="Times New Roman"/>
          <w:sz w:val="24"/>
          <w:szCs w:val="24"/>
          <w:lang w:val="en-US"/>
        </w:rPr>
        <w:t xml:space="preserve">skepticism </w:t>
      </w:r>
      <w:r w:rsidR="00DA2A3D">
        <w:rPr>
          <w:rFonts w:ascii="Times New Roman" w:hAnsi="Times New Roman" w:cs="Times New Roman"/>
          <w:sz w:val="24"/>
          <w:szCs w:val="24"/>
          <w:lang w:val="en-US"/>
        </w:rPr>
        <w:t xml:space="preserve">is warranted, </w:t>
      </w:r>
      <w:r w:rsidRPr="001569B0">
        <w:rPr>
          <w:rFonts w:ascii="Times New Roman" w:hAnsi="Times New Roman" w:cs="Times New Roman"/>
          <w:sz w:val="24"/>
          <w:szCs w:val="24"/>
          <w:lang w:val="en-US"/>
        </w:rPr>
        <w:t xml:space="preserve">because I know that those who are inclined to do so will always “see” false flag operations regardless of what actually </w:t>
      </w:r>
      <w:r w:rsidR="002041B8" w:rsidRPr="001569B0">
        <w:rPr>
          <w:rFonts w:ascii="Times New Roman" w:hAnsi="Times New Roman" w:cs="Times New Roman"/>
          <w:sz w:val="24"/>
          <w:szCs w:val="24"/>
          <w:lang w:val="en-US"/>
        </w:rPr>
        <w:t>transpired</w:t>
      </w:r>
      <w:r w:rsidR="002A569F">
        <w:rPr>
          <w:rFonts w:ascii="Times New Roman" w:hAnsi="Times New Roman" w:cs="Times New Roman"/>
          <w:sz w:val="24"/>
          <w:szCs w:val="24"/>
          <w:lang w:val="en-US"/>
        </w:rPr>
        <w:t>,</w:t>
      </w:r>
      <w:r w:rsidR="002041B8"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and that such CTs can hold sway in certain circles even in the total absence of any credible evidence. </w:t>
      </w:r>
      <w:bookmarkEnd w:id="35"/>
      <w:r w:rsidRPr="001569B0">
        <w:rPr>
          <w:rFonts w:ascii="Times New Roman" w:hAnsi="Times New Roman" w:cs="Times New Roman"/>
          <w:sz w:val="24"/>
          <w:szCs w:val="24"/>
          <w:lang w:val="en-US"/>
        </w:rPr>
        <w:t xml:space="preserve">Given all this prior knowledge, and given that we do not always have time to investigate every bizarre claim that someone throws our way, I think it would be justified to reply: “Well, that’s </w:t>
      </w:r>
      <w:r w:rsidRPr="001569B0">
        <w:rPr>
          <w:rFonts w:ascii="Times New Roman" w:hAnsi="Times New Roman" w:cs="Times New Roman"/>
          <w:i/>
          <w:iCs/>
          <w:sz w:val="24"/>
          <w:szCs w:val="24"/>
          <w:lang w:val="en-US"/>
        </w:rPr>
        <w:t xml:space="preserve">just </w:t>
      </w:r>
      <w:r w:rsidRPr="001569B0">
        <w:rPr>
          <w:rFonts w:ascii="Times New Roman" w:hAnsi="Times New Roman" w:cs="Times New Roman"/>
          <w:sz w:val="24"/>
          <w:szCs w:val="24"/>
          <w:lang w:val="en-US"/>
        </w:rPr>
        <w:t>a conspiracy theory”.</w:t>
      </w:r>
    </w:p>
    <w:p w14:paraId="386065FC" w14:textId="2E227239" w:rsidR="00F031C2" w:rsidRPr="001569B0" w:rsidRDefault="00F031C2" w:rsidP="00AD33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Note that</w:t>
      </w:r>
      <w:r w:rsidR="00E43B92">
        <w:rPr>
          <w:rFonts w:ascii="Times New Roman" w:hAnsi="Times New Roman" w:cs="Times New Roman"/>
          <w:sz w:val="24"/>
          <w:szCs w:val="24"/>
          <w:lang w:val="en-US"/>
        </w:rPr>
        <w:t xml:space="preserve"> I am </w:t>
      </w:r>
      <w:r w:rsidR="003D46E4">
        <w:rPr>
          <w:rFonts w:ascii="Times New Roman" w:hAnsi="Times New Roman" w:cs="Times New Roman"/>
          <w:sz w:val="24"/>
          <w:szCs w:val="24"/>
          <w:lang w:val="en-US"/>
        </w:rPr>
        <w:t xml:space="preserve">here </w:t>
      </w:r>
      <w:r w:rsidR="00E43B92">
        <w:rPr>
          <w:rFonts w:ascii="Times New Roman" w:hAnsi="Times New Roman" w:cs="Times New Roman"/>
          <w:sz w:val="24"/>
          <w:szCs w:val="24"/>
          <w:lang w:val="en-US"/>
        </w:rPr>
        <w:t>assuming the perspective of someone who does not find himself in a</w:t>
      </w:r>
      <w:r w:rsidR="009064E2">
        <w:rPr>
          <w:rFonts w:ascii="Times New Roman" w:hAnsi="Times New Roman" w:cs="Times New Roman"/>
          <w:sz w:val="24"/>
          <w:szCs w:val="24"/>
          <w:lang w:val="en-US"/>
        </w:rPr>
        <w:t>n</w:t>
      </w:r>
      <w:r w:rsidR="00E43B92">
        <w:rPr>
          <w:rFonts w:ascii="Times New Roman" w:hAnsi="Times New Roman" w:cs="Times New Roman"/>
          <w:sz w:val="24"/>
          <w:szCs w:val="24"/>
          <w:lang w:val="en-US"/>
        </w:rPr>
        <w:t xml:space="preserve"> </w:t>
      </w:r>
      <w:r w:rsidR="00466DF4">
        <w:rPr>
          <w:rFonts w:ascii="Times New Roman" w:hAnsi="Times New Roman" w:cs="Times New Roman"/>
          <w:sz w:val="24"/>
          <w:szCs w:val="24"/>
          <w:lang w:val="en-US"/>
        </w:rPr>
        <w:t xml:space="preserve">environment that is seriously </w:t>
      </w:r>
      <w:r w:rsidR="009064E2">
        <w:rPr>
          <w:rFonts w:ascii="Times New Roman" w:hAnsi="Times New Roman" w:cs="Times New Roman"/>
          <w:sz w:val="24"/>
          <w:szCs w:val="24"/>
          <w:lang w:val="en-US"/>
        </w:rPr>
        <w:t>“</w:t>
      </w:r>
      <w:r w:rsidR="00E43B92">
        <w:rPr>
          <w:rFonts w:ascii="Times New Roman" w:hAnsi="Times New Roman" w:cs="Times New Roman"/>
          <w:sz w:val="24"/>
          <w:szCs w:val="24"/>
          <w:lang w:val="en-US"/>
        </w:rPr>
        <w:t>epistemic</w:t>
      </w:r>
      <w:r w:rsidR="009064E2">
        <w:rPr>
          <w:rFonts w:ascii="Times New Roman" w:hAnsi="Times New Roman" w:cs="Times New Roman"/>
          <w:sz w:val="24"/>
          <w:szCs w:val="24"/>
          <w:lang w:val="en-US"/>
        </w:rPr>
        <w:t>ally polluted”</w:t>
      </w:r>
      <w:r w:rsidR="00E43B92">
        <w:rPr>
          <w:rFonts w:ascii="Times New Roman" w:hAnsi="Times New Roman" w:cs="Times New Roman"/>
          <w:sz w:val="24"/>
          <w:szCs w:val="24"/>
          <w:lang w:val="en-US"/>
        </w:rPr>
        <w:t xml:space="preserve"> </w:t>
      </w:r>
      <w:r w:rsidR="009064E2">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&lt;EndNote&gt;&lt;Cite&gt;&lt;Author&gt;Levy&lt;/Author&gt;&lt;Year&gt;2021&lt;/Year&gt;&lt;RecNum&gt;0&lt;/RecNum&gt;&lt;IDText&gt;Bad beliefs: Why they happen to good people&lt;/IDText&gt;&lt;DisplayText&gt;(Levy 2021)&lt;/DisplayText&gt;&lt;record&gt;&lt;titles&gt;&lt;title&gt;Bad beliefs: Why they happen to good people&lt;/title&gt;&lt;/titles&gt;&lt;contributors&gt;&lt;authors&gt;&lt;author&gt;Levy, Neil&lt;/author&gt;&lt;/authors&gt;&lt;/contributors&gt;&lt;added-date format="utc"&gt;1658430119&lt;/added-date&gt;&lt;ref-type name="Journal Article"&gt;17&lt;/ref-type&gt;&lt;dates&gt;&lt;year&gt;2021&lt;/year&gt;&lt;/dates&gt;&lt;rec-number&gt;4556&lt;/rec-number&gt;&lt;publisher&gt;Oxford University Press&lt;/publisher&gt;&lt;last-updated-date format="utc"&gt;1658430119&lt;/last-updated-date&gt;&lt;/record&gt;&lt;/Cite&gt;&lt;/EndNote&gt;</w:instrText>
      </w:r>
      <w:r w:rsidR="009064E2">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(Levy 2021)</w:t>
      </w:r>
      <w:r w:rsidR="009064E2">
        <w:rPr>
          <w:rFonts w:ascii="Times New Roman" w:hAnsi="Times New Roman" w:cs="Times New Roman"/>
          <w:sz w:val="24"/>
          <w:szCs w:val="24"/>
          <w:lang w:val="en-US"/>
        </w:rPr>
        <w:fldChar w:fldCharType="end"/>
      </w:r>
      <w:r w:rsidR="00E43B92">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9064E2">
        <w:rPr>
          <w:rFonts w:ascii="Times New Roman" w:hAnsi="Times New Roman" w:cs="Times New Roman"/>
          <w:sz w:val="24"/>
          <w:szCs w:val="24"/>
          <w:lang w:val="en-US"/>
        </w:rPr>
        <w:t>F</w:t>
      </w:r>
      <w:r w:rsidRPr="00F031C2">
        <w:rPr>
          <w:rFonts w:ascii="Times New Roman" w:hAnsi="Times New Roman" w:cs="Times New Roman"/>
          <w:sz w:val="24"/>
          <w:szCs w:val="24"/>
          <w:lang w:val="en-US"/>
        </w:rPr>
        <w:t xml:space="preserve">or someone who </w:t>
      </w:r>
      <w:r w:rsidRPr="00F031C2">
        <w:rPr>
          <w:rFonts w:ascii="Times New Roman" w:hAnsi="Times New Roman" w:cs="Times New Roman"/>
          <w:i/>
          <w:iCs/>
          <w:sz w:val="24"/>
          <w:szCs w:val="24"/>
          <w:lang w:val="en-US"/>
        </w:rPr>
        <w:t xml:space="preserve">already </w:t>
      </w:r>
      <w:r w:rsidRPr="00F031C2">
        <w:rPr>
          <w:rFonts w:ascii="Times New Roman" w:hAnsi="Times New Roman" w:cs="Times New Roman"/>
          <w:sz w:val="24"/>
          <w:szCs w:val="24"/>
          <w:lang w:val="en-US"/>
        </w:rPr>
        <w:t>believes that previous and similar terrorist attacks were false flag operations carried out by the government,</w:t>
      </w:r>
      <w:r w:rsidR="009064E2">
        <w:rPr>
          <w:rFonts w:ascii="Times New Roman" w:hAnsi="Times New Roman" w:cs="Times New Roman"/>
          <w:sz w:val="24"/>
          <w:szCs w:val="24"/>
          <w:lang w:val="en-US"/>
        </w:rPr>
        <w:t xml:space="preserve"> </w:t>
      </w:r>
      <w:r w:rsidR="00716D60">
        <w:rPr>
          <w:rFonts w:ascii="Times New Roman" w:hAnsi="Times New Roman" w:cs="Times New Roman"/>
          <w:sz w:val="24"/>
          <w:szCs w:val="24"/>
          <w:lang w:val="en-US"/>
        </w:rPr>
        <w:t xml:space="preserve">for instance </w:t>
      </w:r>
      <w:r w:rsidR="009064E2">
        <w:rPr>
          <w:rFonts w:ascii="Times New Roman" w:hAnsi="Times New Roman" w:cs="Times New Roman"/>
          <w:sz w:val="24"/>
          <w:szCs w:val="24"/>
          <w:lang w:val="en-US"/>
        </w:rPr>
        <w:t xml:space="preserve">because </w:t>
      </w:r>
      <w:r w:rsidR="00786263">
        <w:rPr>
          <w:rFonts w:ascii="Times New Roman" w:hAnsi="Times New Roman" w:cs="Times New Roman"/>
          <w:sz w:val="24"/>
          <w:szCs w:val="24"/>
          <w:lang w:val="en-US"/>
        </w:rPr>
        <w:t xml:space="preserve">this person is </w:t>
      </w:r>
      <w:r w:rsidR="009064E2">
        <w:rPr>
          <w:rFonts w:ascii="Times New Roman" w:hAnsi="Times New Roman" w:cs="Times New Roman"/>
          <w:sz w:val="24"/>
          <w:szCs w:val="24"/>
          <w:lang w:val="en-US"/>
        </w:rPr>
        <w:t xml:space="preserve">immersed in an </w:t>
      </w:r>
      <w:r w:rsidR="00786263">
        <w:rPr>
          <w:rFonts w:ascii="Times New Roman" w:hAnsi="Times New Roman" w:cs="Times New Roman"/>
          <w:sz w:val="24"/>
          <w:szCs w:val="24"/>
          <w:lang w:val="en-US"/>
        </w:rPr>
        <w:t xml:space="preserve">online </w:t>
      </w:r>
      <w:r w:rsidR="009064E2">
        <w:rPr>
          <w:rFonts w:ascii="Times New Roman" w:hAnsi="Times New Roman" w:cs="Times New Roman"/>
          <w:sz w:val="24"/>
          <w:szCs w:val="24"/>
          <w:lang w:val="en-US"/>
        </w:rPr>
        <w:t>echo chamber</w:t>
      </w:r>
      <w:r w:rsidR="00786263">
        <w:rPr>
          <w:rFonts w:ascii="Times New Roman" w:hAnsi="Times New Roman" w:cs="Times New Roman"/>
          <w:sz w:val="24"/>
          <w:szCs w:val="24"/>
          <w:lang w:val="en-US"/>
        </w:rPr>
        <w:t xml:space="preserve"> brimming with conspiracist misinformation</w:t>
      </w:r>
      <w:r w:rsidR="009064E2">
        <w:rPr>
          <w:rFonts w:ascii="Times New Roman" w:hAnsi="Times New Roman" w:cs="Times New Roman"/>
          <w:sz w:val="24"/>
          <w:szCs w:val="24"/>
          <w:lang w:val="en-US"/>
        </w:rPr>
        <w:t xml:space="preserve">, </w:t>
      </w:r>
      <w:r w:rsidRPr="00F031C2">
        <w:rPr>
          <w:rFonts w:ascii="Times New Roman" w:hAnsi="Times New Roman" w:cs="Times New Roman"/>
          <w:sz w:val="24"/>
          <w:szCs w:val="24"/>
          <w:lang w:val="en-US"/>
        </w:rPr>
        <w:t xml:space="preserve">it may in fact be </w:t>
      </w:r>
      <w:r w:rsidR="00B56A79">
        <w:rPr>
          <w:rFonts w:ascii="Times New Roman" w:hAnsi="Times New Roman" w:cs="Times New Roman"/>
          <w:sz w:val="24"/>
          <w:szCs w:val="24"/>
          <w:lang w:val="en-US"/>
        </w:rPr>
        <w:t>rational</w:t>
      </w:r>
      <w:r w:rsidRPr="00F031C2">
        <w:rPr>
          <w:rFonts w:ascii="Times New Roman" w:hAnsi="Times New Roman" w:cs="Times New Roman"/>
          <w:sz w:val="24"/>
          <w:szCs w:val="24"/>
          <w:lang w:val="en-US"/>
        </w:rPr>
        <w:t xml:space="preserve"> to believe that this novel attack </w:t>
      </w:r>
      <w:r w:rsidR="009476ED">
        <w:rPr>
          <w:rFonts w:ascii="Times New Roman" w:hAnsi="Times New Roman" w:cs="Times New Roman"/>
          <w:sz w:val="24"/>
          <w:szCs w:val="24"/>
          <w:lang w:val="en-US"/>
        </w:rPr>
        <w:t>was</w:t>
      </w:r>
      <w:r w:rsidRPr="00F031C2">
        <w:rPr>
          <w:rFonts w:ascii="Times New Roman" w:hAnsi="Times New Roman" w:cs="Times New Roman"/>
          <w:sz w:val="24"/>
          <w:szCs w:val="24"/>
          <w:lang w:val="en-US"/>
        </w:rPr>
        <w:t xml:space="preserve"> also a false flag operation</w:t>
      </w:r>
      <w:r w:rsidR="009064E2">
        <w:rPr>
          <w:rFonts w:ascii="Times New Roman" w:hAnsi="Times New Roman" w:cs="Times New Roman"/>
          <w:sz w:val="24"/>
          <w:szCs w:val="24"/>
          <w:lang w:val="en-US"/>
        </w:rPr>
        <w:t xml:space="preserve">. This would follow </w:t>
      </w:r>
      <w:r w:rsidRPr="00F031C2">
        <w:rPr>
          <w:rFonts w:ascii="Times New Roman" w:hAnsi="Times New Roman" w:cs="Times New Roman"/>
          <w:sz w:val="24"/>
          <w:szCs w:val="24"/>
          <w:lang w:val="en-US"/>
        </w:rPr>
        <w:t>through simple induction or inference to the best explanation (“If they could pull off that other terrorist attack, why not this one?</w:t>
      </w:r>
      <w:r w:rsidR="00786263">
        <w:rPr>
          <w:rFonts w:ascii="Times New Roman" w:hAnsi="Times New Roman" w:cs="Times New Roman"/>
          <w:sz w:val="24"/>
          <w:szCs w:val="24"/>
          <w:lang w:val="en-US"/>
        </w:rPr>
        <w:t xml:space="preserve"> There are already plenty of precedents.</w:t>
      </w:r>
      <w:r w:rsidRPr="00F031C2">
        <w:rPr>
          <w:rFonts w:ascii="Times New Roman" w:hAnsi="Times New Roman" w:cs="Times New Roman"/>
          <w:sz w:val="24"/>
          <w:szCs w:val="24"/>
          <w:lang w:val="en-US"/>
        </w:rPr>
        <w:t xml:space="preserve">”). This observation explains the empirical finding that the best predictor of belief in any given CT is belief in other CTs </w:t>
      </w:r>
      <w:r w:rsidRPr="00F031C2">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&lt;EndNote&gt;&lt;Cite&gt;&lt;Author&gt;Swami&lt;/Author&gt;&lt;Year&gt;2011&lt;/Year&gt;&lt;RecNum&gt;2180&lt;/RecNum&gt;&lt;IDText&gt;Conspiracist ideation in Britain and Austria: Evidence of a monological belief system and associations between individual psychological differences and real‐world and fictitious conspiracy theories&lt;/IDText&gt;&lt;DisplayText&gt;(Swami et al. 2011; Goertzel 1994)&lt;/DisplayText&gt;&lt;record&gt;&lt;rec-number&gt;2180&lt;/rec-number&gt;&lt;foreign-keys&gt;&lt;key app="EN" db-id="es9ttvsd1p2xatet5etpvexn02w99r5s0etd" timestamp="1418151720"&gt;2180&lt;/key&gt;&lt;/foreign-keys&gt;&lt;ref-type name="Journal Article"&gt;17&lt;/ref-type&gt;&lt;contributors&gt;&lt;authors&gt;&lt;author&gt;Swami, Viren&lt;/author&gt;&lt;author&gt;Coles, Rebecca&lt;/author&gt;&lt;author&gt;Stieger, Stefan&lt;/author&gt;&lt;author&gt;Pietschnig, Jakob&lt;/author&gt;&lt;author&gt;Furnham, Adrian&lt;/author&gt;&lt;author&gt;Rehim, Sherry&lt;/author&gt;&lt;author&gt;Voracek, Martin&lt;/author&gt;&lt;/authors&gt;&lt;/contributors&gt;&lt;titles&gt;&lt;title&gt;Conspiracist ideation in Britain and Austria: Evidence of a monological belief system and associations between individual psychological differences and real‐world and fictitious conspiracy theories&lt;/title&gt;&lt;secondary-title&gt;British Journal of Psychology&lt;/secondary-title&gt;&lt;/titles&gt;&lt;pages&gt;443-463&lt;/pages&gt;&lt;volume&gt;102&lt;/volume&gt;&lt;number&gt;3&lt;/number&gt;&lt;dates&gt;&lt;year&gt;2011&lt;/year&gt;&lt;/dates&gt;&lt;isbn&gt;2044-8295&lt;/isbn&gt;&lt;urls&gt;&lt;/urls&gt;&lt;/record&gt;&lt;/Cite&gt;&lt;Cite&gt;&lt;Author&gt;Goertzel&lt;/Author&gt;&lt;Year&gt;1994&lt;/Year&gt;&lt;RecNum&gt;0&lt;/RecNum&gt;&lt;IDText&gt;Belief in conspiracy theories&lt;/IDText&gt;&lt;record&gt;&lt;isbn&gt;0162-895X&lt;/isbn&gt;&lt;titles&gt;&lt;title&gt;Belief in conspiracy theories&lt;/title&gt;&lt;secondary-title&gt;Political psychology&lt;/secondary-title&gt;&lt;/titles&gt;&lt;pages&gt;731-742&lt;/pages&gt;&lt;contributors&gt;&lt;authors&gt;&lt;author&gt;Goertzel, Ted&lt;/author&gt;&lt;/authors&gt;&lt;/contributors&gt;&lt;added-date format="utc"&gt;1658424704&lt;/added-date&gt;&lt;ref-type name="Journal Article"&gt;17&lt;/ref-type&gt;&lt;dates&gt;&lt;year&gt;1994&lt;/year&gt;&lt;/dates&gt;&lt;rec-number&gt;4552&lt;/rec-number&gt;&lt;publisher&gt;JSTOR&lt;/publisher&gt;&lt;last-updated-date format="utc"&gt;1658424704&lt;/last-updated-date&gt;&lt;/record&gt;&lt;/Cite&gt;&lt;/EndNote&gt;</w:instrText>
      </w:r>
      <w:r w:rsidRPr="00F031C2">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(Swami et al. 2011; Goertzel 1994)</w:t>
      </w:r>
      <w:r w:rsidRPr="00F031C2">
        <w:rPr>
          <w:rFonts w:ascii="Times New Roman" w:hAnsi="Times New Roman" w:cs="Times New Roman"/>
          <w:sz w:val="24"/>
          <w:szCs w:val="24"/>
          <w:lang w:val="en-US"/>
        </w:rPr>
        <w:fldChar w:fldCharType="end"/>
      </w:r>
      <w:r w:rsidRPr="00F031C2">
        <w:rPr>
          <w:rFonts w:ascii="Times New Roman" w:hAnsi="Times New Roman" w:cs="Times New Roman"/>
          <w:sz w:val="24"/>
          <w:szCs w:val="24"/>
          <w:lang w:val="en-US"/>
        </w:rPr>
        <w:t xml:space="preserve">. </w:t>
      </w:r>
      <w:r w:rsidR="005C3A6E">
        <w:rPr>
          <w:rFonts w:ascii="Times New Roman" w:hAnsi="Times New Roman" w:cs="Times New Roman"/>
          <w:sz w:val="24"/>
          <w:szCs w:val="24"/>
          <w:lang w:val="en-US"/>
        </w:rPr>
        <w:t xml:space="preserve">This is an instance of the more general </w:t>
      </w:r>
      <w:r w:rsidR="00643FA1">
        <w:rPr>
          <w:rFonts w:ascii="Times New Roman" w:hAnsi="Times New Roman" w:cs="Times New Roman"/>
          <w:sz w:val="24"/>
          <w:szCs w:val="24"/>
          <w:lang w:val="en-US"/>
        </w:rPr>
        <w:t xml:space="preserve">epistemological </w:t>
      </w:r>
      <w:r w:rsidR="005C3A6E">
        <w:rPr>
          <w:rFonts w:ascii="Times New Roman" w:hAnsi="Times New Roman" w:cs="Times New Roman"/>
          <w:sz w:val="24"/>
          <w:szCs w:val="24"/>
          <w:lang w:val="en-US"/>
        </w:rPr>
        <w:t>point that</w:t>
      </w:r>
      <w:r w:rsidRPr="00F031C2">
        <w:rPr>
          <w:rFonts w:ascii="Times New Roman" w:hAnsi="Times New Roman" w:cs="Times New Roman"/>
          <w:sz w:val="24"/>
          <w:szCs w:val="24"/>
          <w:lang w:val="en-US"/>
        </w:rPr>
        <w:t xml:space="preserve">, if an agent’s evidence base is </w:t>
      </w:r>
      <w:r w:rsidR="00A1268A">
        <w:rPr>
          <w:rFonts w:ascii="Times New Roman" w:hAnsi="Times New Roman" w:cs="Times New Roman"/>
          <w:sz w:val="24"/>
          <w:szCs w:val="24"/>
          <w:lang w:val="en-US"/>
        </w:rPr>
        <w:t xml:space="preserve">heavily </w:t>
      </w:r>
      <w:r w:rsidRPr="00F031C2">
        <w:rPr>
          <w:rFonts w:ascii="Times New Roman" w:hAnsi="Times New Roman" w:cs="Times New Roman"/>
          <w:sz w:val="24"/>
          <w:szCs w:val="24"/>
          <w:lang w:val="en-US"/>
        </w:rPr>
        <w:t xml:space="preserve">distorted or biased, it may be </w:t>
      </w:r>
      <w:r w:rsidR="00A1268A">
        <w:rPr>
          <w:rFonts w:ascii="Times New Roman" w:hAnsi="Times New Roman" w:cs="Times New Roman"/>
          <w:sz w:val="24"/>
          <w:szCs w:val="24"/>
          <w:lang w:val="en-US"/>
        </w:rPr>
        <w:t>“</w:t>
      </w:r>
      <w:r w:rsidRPr="00F031C2">
        <w:rPr>
          <w:rFonts w:ascii="Times New Roman" w:hAnsi="Times New Roman" w:cs="Times New Roman"/>
          <w:sz w:val="24"/>
          <w:szCs w:val="24"/>
          <w:lang w:val="en-US"/>
        </w:rPr>
        <w:t>rational</w:t>
      </w:r>
      <w:r w:rsidR="00A1268A">
        <w:rPr>
          <w:rFonts w:ascii="Times New Roman" w:hAnsi="Times New Roman" w:cs="Times New Roman"/>
          <w:sz w:val="24"/>
          <w:szCs w:val="24"/>
          <w:lang w:val="en-US"/>
        </w:rPr>
        <w:t>”</w:t>
      </w:r>
      <w:r w:rsidRPr="00F031C2">
        <w:rPr>
          <w:rFonts w:ascii="Times New Roman" w:hAnsi="Times New Roman" w:cs="Times New Roman"/>
          <w:sz w:val="24"/>
          <w:szCs w:val="24"/>
          <w:lang w:val="en-US"/>
        </w:rPr>
        <w:t xml:space="preserve"> to accept beliefs that </w:t>
      </w:r>
      <w:r w:rsidR="00C63D2C">
        <w:rPr>
          <w:rFonts w:ascii="Times New Roman" w:hAnsi="Times New Roman" w:cs="Times New Roman"/>
          <w:sz w:val="24"/>
          <w:szCs w:val="24"/>
          <w:lang w:val="en-US"/>
        </w:rPr>
        <w:t xml:space="preserve">would </w:t>
      </w:r>
      <w:r w:rsidRPr="00F031C2">
        <w:rPr>
          <w:rFonts w:ascii="Times New Roman" w:hAnsi="Times New Roman" w:cs="Times New Roman"/>
          <w:sz w:val="24"/>
          <w:szCs w:val="24"/>
          <w:lang w:val="en-US"/>
        </w:rPr>
        <w:t xml:space="preserve">otherwise </w:t>
      </w:r>
      <w:r w:rsidR="00C63D2C">
        <w:rPr>
          <w:rFonts w:ascii="Times New Roman" w:hAnsi="Times New Roman" w:cs="Times New Roman"/>
          <w:sz w:val="24"/>
          <w:szCs w:val="24"/>
          <w:lang w:val="en-US"/>
        </w:rPr>
        <w:t xml:space="preserve">be </w:t>
      </w:r>
      <w:r w:rsidRPr="00F031C2">
        <w:rPr>
          <w:rFonts w:ascii="Times New Roman" w:hAnsi="Times New Roman" w:cs="Times New Roman"/>
          <w:sz w:val="24"/>
          <w:szCs w:val="24"/>
          <w:lang w:val="en-US"/>
        </w:rPr>
        <w:t>irrational.</w:t>
      </w:r>
      <w:r w:rsidR="00F4419B">
        <w:rPr>
          <w:rStyle w:val="EndnoteReference"/>
          <w:rFonts w:ascii="Times New Roman" w:hAnsi="Times New Roman" w:cs="Times New Roman"/>
          <w:sz w:val="24"/>
          <w:szCs w:val="24"/>
          <w:lang w:val="en-US"/>
        </w:rPr>
        <w:endnoteReference w:id="16"/>
      </w:r>
    </w:p>
    <w:p w14:paraId="2E8A9784" w14:textId="62B15544" w:rsidR="008F6400" w:rsidRPr="001569B0" w:rsidRDefault="008F6400" w:rsidP="00AD3307">
      <w:pPr>
        <w:pStyle w:val="Heading2"/>
        <w:spacing w:line="360" w:lineRule="auto"/>
        <w:rPr>
          <w:rFonts w:ascii="Times New Roman" w:hAnsi="Times New Roman" w:cs="Times New Roman"/>
          <w:sz w:val="24"/>
          <w:szCs w:val="24"/>
          <w:lang w:val="en-US"/>
        </w:rPr>
      </w:pPr>
      <w:r w:rsidRPr="001569B0">
        <w:rPr>
          <w:rFonts w:ascii="Times New Roman" w:hAnsi="Times New Roman" w:cs="Times New Roman"/>
          <w:i w:val="0"/>
          <w:iCs w:val="0"/>
          <w:sz w:val="24"/>
          <w:szCs w:val="24"/>
          <w:lang w:val="en-US"/>
        </w:rPr>
        <w:t>Abusing pejorative concepts</w:t>
      </w:r>
    </w:p>
    <w:p w14:paraId="68DE1112" w14:textId="34D3C5B5" w:rsidR="00120FDA" w:rsidRPr="001569B0" w:rsidRDefault="008F6400" w:rsidP="00AD3307">
      <w:pPr>
        <w:spacing w:line="360" w:lineRule="auto"/>
        <w:rPr>
          <w:rFonts w:ascii="Times New Roman" w:hAnsi="Times New Roman" w:cs="Times New Roman"/>
          <w:sz w:val="24"/>
          <w:szCs w:val="24"/>
          <w:lang w:val="en-US"/>
        </w:rPr>
      </w:pPr>
      <w:bookmarkStart w:id="36" w:name="_Hlk73986731"/>
      <w:r w:rsidRPr="001569B0">
        <w:rPr>
          <w:rFonts w:ascii="Times New Roman" w:hAnsi="Times New Roman" w:cs="Times New Roman"/>
          <w:sz w:val="24"/>
          <w:szCs w:val="24"/>
          <w:lang w:val="en-US"/>
        </w:rPr>
        <w:t>L</w:t>
      </w:r>
      <w:r w:rsidR="00120FDA" w:rsidRPr="001569B0">
        <w:rPr>
          <w:rFonts w:ascii="Times New Roman" w:hAnsi="Times New Roman" w:cs="Times New Roman"/>
          <w:sz w:val="24"/>
          <w:szCs w:val="24"/>
          <w:lang w:val="en-US"/>
        </w:rPr>
        <w:t xml:space="preserve">ike </w:t>
      </w:r>
      <w:r w:rsidR="002A61B1" w:rsidRPr="001569B0">
        <w:rPr>
          <w:rFonts w:ascii="Times New Roman" w:hAnsi="Times New Roman" w:cs="Times New Roman"/>
          <w:sz w:val="24"/>
          <w:szCs w:val="24"/>
          <w:lang w:val="en-US"/>
        </w:rPr>
        <w:t xml:space="preserve">all </w:t>
      </w:r>
      <w:r w:rsidR="00120FDA" w:rsidRPr="001569B0">
        <w:rPr>
          <w:rFonts w:ascii="Times New Roman" w:hAnsi="Times New Roman" w:cs="Times New Roman"/>
          <w:sz w:val="24"/>
          <w:szCs w:val="24"/>
          <w:lang w:val="en-US"/>
        </w:rPr>
        <w:t>evaluative concept</w:t>
      </w:r>
      <w:r w:rsidR="002A61B1" w:rsidRPr="001569B0">
        <w:rPr>
          <w:rFonts w:ascii="Times New Roman" w:hAnsi="Times New Roman" w:cs="Times New Roman"/>
          <w:sz w:val="24"/>
          <w:szCs w:val="24"/>
          <w:lang w:val="en-US"/>
        </w:rPr>
        <w:t>s</w:t>
      </w:r>
      <w:r w:rsidR="00120FDA" w:rsidRPr="001569B0">
        <w:rPr>
          <w:rFonts w:ascii="Times New Roman" w:hAnsi="Times New Roman" w:cs="Times New Roman"/>
          <w:sz w:val="24"/>
          <w:szCs w:val="24"/>
          <w:lang w:val="en-US"/>
        </w:rPr>
        <w:t xml:space="preserve">, “conspiracy theory” is susceptible to abuse. Particularists like Basham, </w:t>
      </w:r>
      <w:proofErr w:type="spellStart"/>
      <w:r w:rsidR="00120FDA" w:rsidRPr="001569B0">
        <w:rPr>
          <w:rFonts w:ascii="Times New Roman" w:hAnsi="Times New Roman" w:cs="Times New Roman"/>
          <w:sz w:val="24"/>
          <w:szCs w:val="24"/>
          <w:lang w:val="en-US"/>
        </w:rPr>
        <w:t>Dentith</w:t>
      </w:r>
      <w:proofErr w:type="spellEnd"/>
      <w:r w:rsidR="00120FDA" w:rsidRPr="001569B0">
        <w:rPr>
          <w:rFonts w:ascii="Times New Roman" w:hAnsi="Times New Roman" w:cs="Times New Roman"/>
          <w:sz w:val="24"/>
          <w:szCs w:val="24"/>
          <w:lang w:val="en-US"/>
        </w:rPr>
        <w:t xml:space="preserve"> and others are right to worry that </w:t>
      </w:r>
      <w:r w:rsidR="00120FDA" w:rsidRPr="001569B0">
        <w:rPr>
          <w:rFonts w:ascii="Times New Roman" w:hAnsi="Times New Roman" w:cs="Times New Roman"/>
          <w:i/>
          <w:iCs/>
          <w:sz w:val="24"/>
          <w:szCs w:val="24"/>
          <w:lang w:val="en-US"/>
        </w:rPr>
        <w:t xml:space="preserve">actual </w:t>
      </w:r>
      <w:r w:rsidR="00120FDA" w:rsidRPr="001569B0">
        <w:rPr>
          <w:rFonts w:ascii="Times New Roman" w:hAnsi="Times New Roman" w:cs="Times New Roman"/>
          <w:sz w:val="24"/>
          <w:szCs w:val="24"/>
          <w:lang w:val="en-US"/>
        </w:rPr>
        <w:t xml:space="preserve">conspirators may exploit the bad reputation of CTs to </w:t>
      </w:r>
      <w:r w:rsidR="006558A7" w:rsidRPr="001569B0">
        <w:rPr>
          <w:rFonts w:ascii="Times New Roman" w:hAnsi="Times New Roman" w:cs="Times New Roman"/>
          <w:sz w:val="24"/>
          <w:szCs w:val="24"/>
          <w:lang w:val="en-US"/>
        </w:rPr>
        <w:t xml:space="preserve">obstruct </w:t>
      </w:r>
      <w:r w:rsidR="008414B5" w:rsidRPr="001569B0">
        <w:rPr>
          <w:rFonts w:ascii="Times New Roman" w:hAnsi="Times New Roman" w:cs="Times New Roman"/>
          <w:sz w:val="24"/>
          <w:szCs w:val="24"/>
          <w:lang w:val="en-US"/>
        </w:rPr>
        <w:t xml:space="preserve">unwelcome </w:t>
      </w:r>
      <w:r w:rsidR="00120FDA" w:rsidRPr="001569B0">
        <w:rPr>
          <w:rFonts w:ascii="Times New Roman" w:hAnsi="Times New Roman" w:cs="Times New Roman"/>
          <w:sz w:val="24"/>
          <w:szCs w:val="24"/>
          <w:lang w:val="en-US"/>
        </w:rPr>
        <w:t>investigation</w:t>
      </w:r>
      <w:r w:rsidR="008414B5" w:rsidRPr="001569B0">
        <w:rPr>
          <w:rFonts w:ascii="Times New Roman" w:hAnsi="Times New Roman" w:cs="Times New Roman"/>
          <w:sz w:val="24"/>
          <w:szCs w:val="24"/>
          <w:lang w:val="en-US"/>
        </w:rPr>
        <w:t>s</w:t>
      </w:r>
      <w:r w:rsidR="00120FDA" w:rsidRPr="001569B0">
        <w:rPr>
          <w:rFonts w:ascii="Times New Roman" w:hAnsi="Times New Roman" w:cs="Times New Roman"/>
          <w:sz w:val="24"/>
          <w:szCs w:val="24"/>
          <w:lang w:val="en-US"/>
        </w:rPr>
        <w:t xml:space="preserve"> into their nefarious doings. </w:t>
      </w:r>
      <w:proofErr w:type="spellStart"/>
      <w:r w:rsidR="00120FDA" w:rsidRPr="001569B0">
        <w:rPr>
          <w:rFonts w:ascii="Times New Roman" w:hAnsi="Times New Roman" w:cs="Times New Roman"/>
          <w:sz w:val="24"/>
          <w:szCs w:val="24"/>
          <w:lang w:val="en-US"/>
        </w:rPr>
        <w:t>Dentith</w:t>
      </w:r>
      <w:proofErr w:type="spellEnd"/>
      <w:r w:rsidR="00120FDA" w:rsidRPr="001569B0">
        <w:rPr>
          <w:rFonts w:ascii="Times New Roman" w:hAnsi="Times New Roman" w:cs="Times New Roman"/>
          <w:sz w:val="24"/>
          <w:szCs w:val="24"/>
          <w:lang w:val="en-US"/>
        </w:rPr>
        <w:t xml:space="preserve">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 ExcludeAuth="1"&gt;&lt;Author&gt;Dentith&lt;/Author&gt;&lt;Year&gt;2020&lt;/Year&gt;&lt;RecNum&gt;0&lt;/RecNum&gt;&lt;IDText&gt;Debunking conspiracy theories&lt;/IDText&gt;&lt;DisplayText&gt;(2020)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 R. X.&lt;/author&gt;&lt;/authors&gt;&lt;/contributors&gt;&lt;added-date format="utc"&gt;1614094734&lt;/added-date&gt;&lt;ref-type name="Journal Article"&gt;17&lt;/ref-type&gt;&lt;rec-number&gt;4419&lt;/rec-number&gt;&lt;last-updated-date format="utc"&gt;1623164253&lt;/last-updated-date&gt;&lt;electronic-resource-num&gt;10.1007/s11229-020-02694-0&lt;/electronic-resource-num&gt;&lt;/record&gt;&lt;/Cite&gt;&lt;/EndNote&gt;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(2020)</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recently claimed that the Nixon administration initially brushed off accusations about the Watergate Affair as “just conspiracy theories,” and although they </w:t>
      </w:r>
      <w:r w:rsidR="00DA5CDA" w:rsidRPr="001569B0">
        <w:rPr>
          <w:rFonts w:ascii="Times New Roman" w:hAnsi="Times New Roman" w:cs="Times New Roman"/>
          <w:sz w:val="24"/>
          <w:szCs w:val="24"/>
          <w:lang w:val="en-US"/>
        </w:rPr>
        <w:t xml:space="preserve">did not </w:t>
      </w:r>
      <w:r w:rsidR="00120FDA" w:rsidRPr="001569B0">
        <w:rPr>
          <w:rFonts w:ascii="Times New Roman" w:hAnsi="Times New Roman" w:cs="Times New Roman"/>
          <w:sz w:val="24"/>
          <w:szCs w:val="24"/>
          <w:lang w:val="en-US"/>
        </w:rPr>
        <w:t>provide actual quotations, we may well take their word for it</w:t>
      </w:r>
      <w:r w:rsidR="007A0335" w:rsidRPr="001569B0">
        <w:rPr>
          <w:rFonts w:ascii="Times New Roman" w:hAnsi="Times New Roman" w:cs="Times New Roman"/>
          <w:sz w:val="24"/>
          <w:szCs w:val="24"/>
          <w:lang w:val="en-US"/>
        </w:rPr>
        <w:t>, since it would be the smart thing for any conspirator to do</w:t>
      </w:r>
      <w:r w:rsidR="00120FDA" w:rsidRPr="001569B0">
        <w:rPr>
          <w:rFonts w:ascii="Times New Roman" w:hAnsi="Times New Roman" w:cs="Times New Roman"/>
          <w:sz w:val="24"/>
          <w:szCs w:val="24"/>
          <w:lang w:val="en-US"/>
        </w:rPr>
        <w:t xml:space="preserve">. However, any derogatory term is susceptible to abuse. If phrases like “that’s </w:t>
      </w:r>
      <w:r w:rsidR="00120FDA" w:rsidRPr="001569B0">
        <w:rPr>
          <w:rFonts w:ascii="Times New Roman" w:hAnsi="Times New Roman" w:cs="Times New Roman"/>
          <w:i/>
          <w:iCs/>
          <w:sz w:val="24"/>
          <w:szCs w:val="24"/>
          <w:lang w:val="en-US"/>
        </w:rPr>
        <w:t xml:space="preserve">just </w:t>
      </w:r>
      <w:r w:rsidR="00120FDA" w:rsidRPr="001569B0">
        <w:rPr>
          <w:rFonts w:ascii="Times New Roman" w:hAnsi="Times New Roman" w:cs="Times New Roman"/>
          <w:sz w:val="24"/>
          <w:szCs w:val="24"/>
          <w:lang w:val="en-US"/>
        </w:rPr>
        <w:t xml:space="preserve">a conspiracy theory” are </w:t>
      </w:r>
      <w:r w:rsidR="00250052" w:rsidRPr="001569B0">
        <w:rPr>
          <w:rFonts w:ascii="Times New Roman" w:hAnsi="Times New Roman" w:cs="Times New Roman"/>
          <w:sz w:val="24"/>
          <w:szCs w:val="24"/>
          <w:lang w:val="en-US"/>
        </w:rPr>
        <w:t xml:space="preserve">brandished </w:t>
      </w:r>
      <w:r w:rsidR="00120FDA" w:rsidRPr="001569B0">
        <w:rPr>
          <w:rFonts w:ascii="Times New Roman" w:hAnsi="Times New Roman" w:cs="Times New Roman"/>
          <w:sz w:val="24"/>
          <w:szCs w:val="24"/>
          <w:lang w:val="en-US"/>
        </w:rPr>
        <w:t xml:space="preserve">to prematurely dismiss legitimate questions about possible conspiracies, we would expect the principle of asymmetry of causes and effects to eventually resolve the matter. </w:t>
      </w:r>
      <w:r w:rsidR="00250052" w:rsidRPr="001569B0">
        <w:rPr>
          <w:rFonts w:ascii="Times New Roman" w:hAnsi="Times New Roman" w:cs="Times New Roman"/>
          <w:sz w:val="24"/>
          <w:szCs w:val="24"/>
          <w:lang w:val="en-US"/>
        </w:rPr>
        <w:t xml:space="preserve">It should also be noted that the </w:t>
      </w:r>
      <w:r w:rsidR="00120FDA" w:rsidRPr="001569B0">
        <w:rPr>
          <w:rFonts w:ascii="Times New Roman" w:hAnsi="Times New Roman" w:cs="Times New Roman"/>
          <w:sz w:val="24"/>
          <w:szCs w:val="24"/>
          <w:lang w:val="en-US"/>
        </w:rPr>
        <w:t>same potential for abuse exists for the derogatory term “conspiracy theory phobia” or “conspiracy denialism”</w:t>
      </w:r>
      <w:r w:rsidR="0059489F" w:rsidRPr="001569B0">
        <w:rPr>
          <w:rFonts w:ascii="Times New Roman" w:hAnsi="Times New Roman" w:cs="Times New Roman"/>
          <w:sz w:val="24"/>
          <w:szCs w:val="24"/>
          <w:lang w:val="en-US"/>
        </w:rPr>
        <w:t>, which have been</w:t>
      </w:r>
      <w:r w:rsidR="00120FDA" w:rsidRPr="001569B0">
        <w:rPr>
          <w:rFonts w:ascii="Times New Roman" w:hAnsi="Times New Roman" w:cs="Times New Roman"/>
          <w:sz w:val="24"/>
          <w:szCs w:val="24"/>
          <w:lang w:val="en-US"/>
        </w:rPr>
        <w:t xml:space="preserve"> proposed by some </w:t>
      </w:r>
      <w:r w:rsidR="00CE1235" w:rsidRPr="001569B0">
        <w:rPr>
          <w:rFonts w:ascii="Times New Roman" w:hAnsi="Times New Roman" w:cs="Times New Roman"/>
          <w:sz w:val="24"/>
          <w:szCs w:val="24"/>
          <w:lang w:val="en-US"/>
        </w:rPr>
        <w:t xml:space="preserve">particularists </w:t>
      </w:r>
      <w:r w:rsidR="00120FDA" w:rsidRPr="001569B0">
        <w:rPr>
          <w:rFonts w:ascii="Times New Roman" w:hAnsi="Times New Roman" w:cs="Times New Roman"/>
          <w:sz w:val="24"/>
          <w:szCs w:val="24"/>
          <w:lang w:val="en-US"/>
        </w:rPr>
        <w:t xml:space="preserve">to characterize what they see as an unjustified suspicion of CTs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&lt;EndNote&gt;&lt;Cite&gt;&lt;Author&gt;Basham&lt;/Author&gt;&lt;Year&gt;2018&lt;/Year&gt;&lt;RecNum&gt;0&lt;/RecNum&gt;&lt;IDText&gt;Conspiracy theory phobia&lt;/IDText&gt;&lt;DisplayText&gt;(Basham and Räikkä 2018; Pigden 2018)&lt;/DisplayText&gt;&lt;record&gt;&lt;titles&gt;&lt;title&gt;Conspiracy theory phobia&lt;/title&gt;&lt;secondary-title&gt;Conspiracy Theories and People Who Believe Them&lt;/secondary-title&gt;&lt;/titles&gt;&lt;pages&gt;178-186&lt;/pages&gt;&lt;contributors&gt;&lt;authors&gt;&lt;author&gt;Basham, Lee&lt;/author&gt;&lt;author&gt;Räikkä, Juha&lt;/author&gt;&lt;/authors&gt;&lt;/contributors&gt;&lt;added-date format="utc"&gt;1614105170&lt;/added-date&gt;&lt;ref-type name="Book Section"&gt;5&lt;/ref-type&gt;&lt;dates&gt;&lt;year&gt;2018&lt;/year&gt;&lt;/dates&gt;&lt;rec-number&gt;4420&lt;/rec-number&gt;&lt;publisher&gt;Oxford University Press&lt;/publisher&gt;&lt;last-updated-date format="utc"&gt;1614105281&lt;/last-updated-date&gt;&lt;contributors&gt;&lt;secondary-authors&gt;&lt;author&gt;Uscinski, Joseph E.&lt;/author&gt;&lt;/secondary-authors&gt;&lt;/contributors&gt;&lt;/record&gt;&lt;/Cite&gt;&lt;Cite&gt;&lt;Author&gt;Pigden&lt;/Author&gt;&lt;Year&gt;2018&lt;/Year&gt;&lt;RecNum&gt;0&lt;/RecNum&gt;&lt;IDText&gt;Conspiracy Theories, Deplorables, and Defectibility: A Reply to Patrick Stokes&lt;/IDText&gt;&lt;record&gt;&lt;titles&gt;&lt;title&gt;Conspiracy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(Basham and Räikkä 2018; Pigden 2018)</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Whether or not their concept has some merit, it should be clear that it too is open to abuse. </w:t>
      </w:r>
      <w:r w:rsidR="00AF32F5" w:rsidRPr="001569B0">
        <w:rPr>
          <w:rFonts w:ascii="Times New Roman" w:hAnsi="Times New Roman" w:cs="Times New Roman"/>
          <w:sz w:val="24"/>
          <w:szCs w:val="24"/>
          <w:lang w:val="en-US"/>
        </w:rPr>
        <w:t>For instance, a</w:t>
      </w:r>
      <w:r w:rsidR="00FA4AAD" w:rsidRPr="001569B0">
        <w:rPr>
          <w:rFonts w:ascii="Times New Roman" w:hAnsi="Times New Roman" w:cs="Times New Roman"/>
          <w:sz w:val="24"/>
          <w:szCs w:val="24"/>
          <w:lang w:val="en-US"/>
        </w:rPr>
        <w:t xml:space="preserve">ntisemites may </w:t>
      </w:r>
      <w:r w:rsidR="00120FDA" w:rsidRPr="001569B0">
        <w:rPr>
          <w:rFonts w:ascii="Times New Roman" w:hAnsi="Times New Roman" w:cs="Times New Roman"/>
          <w:sz w:val="24"/>
          <w:szCs w:val="24"/>
          <w:lang w:val="en-US"/>
        </w:rPr>
        <w:t xml:space="preserve">happily use it to pathologize the widespread skepticism about </w:t>
      </w:r>
      <w:r w:rsidR="00FA4AAD" w:rsidRPr="001569B0">
        <w:rPr>
          <w:rFonts w:ascii="Times New Roman" w:hAnsi="Times New Roman" w:cs="Times New Roman"/>
          <w:sz w:val="24"/>
          <w:szCs w:val="24"/>
          <w:lang w:val="en-US"/>
        </w:rPr>
        <w:t xml:space="preserve">a </w:t>
      </w:r>
      <w:r w:rsidR="004748FF" w:rsidRPr="001569B0">
        <w:rPr>
          <w:rFonts w:ascii="Times New Roman" w:hAnsi="Times New Roman" w:cs="Times New Roman"/>
          <w:sz w:val="24"/>
          <w:szCs w:val="24"/>
          <w:lang w:val="en-US"/>
        </w:rPr>
        <w:t xml:space="preserve">global </w:t>
      </w:r>
      <w:r w:rsidR="00FA4AAD" w:rsidRPr="001569B0">
        <w:rPr>
          <w:rFonts w:ascii="Times New Roman" w:hAnsi="Times New Roman" w:cs="Times New Roman"/>
          <w:sz w:val="24"/>
          <w:szCs w:val="24"/>
          <w:lang w:val="en-US"/>
        </w:rPr>
        <w:t xml:space="preserve">Jewish </w:t>
      </w:r>
      <w:r w:rsidR="004748FF" w:rsidRPr="001569B0">
        <w:rPr>
          <w:rFonts w:ascii="Times New Roman" w:hAnsi="Times New Roman" w:cs="Times New Roman"/>
          <w:sz w:val="24"/>
          <w:szCs w:val="24"/>
          <w:lang w:val="en-US"/>
        </w:rPr>
        <w:t>c</w:t>
      </w:r>
      <w:r w:rsidR="00FA4AAD" w:rsidRPr="001569B0">
        <w:rPr>
          <w:rFonts w:ascii="Times New Roman" w:hAnsi="Times New Roman" w:cs="Times New Roman"/>
          <w:sz w:val="24"/>
          <w:szCs w:val="24"/>
          <w:lang w:val="en-US"/>
        </w:rPr>
        <w:t xml:space="preserve">onspiracy </w:t>
      </w:r>
      <w:r w:rsidR="004748FF" w:rsidRPr="001569B0">
        <w:rPr>
          <w:rFonts w:ascii="Times New Roman" w:hAnsi="Times New Roman" w:cs="Times New Roman"/>
          <w:sz w:val="24"/>
          <w:szCs w:val="24"/>
          <w:lang w:val="en-US"/>
        </w:rPr>
        <w:t xml:space="preserve">for world domination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&lt;EndNote&gt;&lt;Cite&gt;&lt;Author&gt;Brotherton&lt;/Author&gt;&lt;Year&gt;2015&lt;/Year&gt;&lt;RecNum&gt;7882&lt;/RecNum&gt;&lt;IDText&gt;Suspicious minds: Why we believe conspiracy theories&lt;/IDText&gt;&lt;DisplayText&gt;(Brotherton 2015)&lt;/DisplayText&gt;&lt;record&gt;&lt;rec-number&gt;7882&lt;/rec-number&gt;&lt;foreign-keys&gt;&lt;key app="EN" db-id="es9ttvsd1p2xatet5etpvexn02w99r5s0etd" timestamp="1603034934"&gt;7882&lt;/key&gt;&lt;/foreign-keys&gt;&lt;ref-type name="Book"&gt;6&lt;/ref-type&gt;&lt;contributors&gt;&lt;authors&gt;&lt;author&gt;Brotherton, Rob&lt;/author&gt;&lt;/authors&gt;&lt;/contributors&gt;&lt;titles&gt;&lt;title&gt;Suspicious minds: Why we believe conspiracy theories&lt;/title&gt;&lt;/titles&gt;&lt;dates&gt;&lt;year&gt;2015&lt;/year&gt;&lt;/dates&gt;&lt;publisher&gt;Bloomsbury Publishing&lt;/publisher&gt;&lt;isbn&gt;147291564X&lt;/isbn&gt;&lt;urls&gt;&lt;/urls&gt;&lt;/record&gt;&lt;/Cite&gt;&lt;/EndNote&gt;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(Brotherton 2015)</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xml:space="preserve">. However, that by itself is no reason to reject the </w:t>
      </w:r>
      <w:r w:rsidR="00362A20" w:rsidRPr="001569B0">
        <w:rPr>
          <w:rFonts w:ascii="Times New Roman" w:hAnsi="Times New Roman" w:cs="Times New Roman"/>
          <w:sz w:val="24"/>
          <w:szCs w:val="24"/>
          <w:lang w:val="en-US"/>
        </w:rPr>
        <w:t xml:space="preserve">concept of </w:t>
      </w:r>
      <w:r w:rsidR="00120FDA" w:rsidRPr="001569B0">
        <w:rPr>
          <w:rFonts w:ascii="Times New Roman" w:hAnsi="Times New Roman" w:cs="Times New Roman"/>
          <w:sz w:val="24"/>
          <w:szCs w:val="24"/>
          <w:lang w:val="en-US"/>
        </w:rPr>
        <w:t xml:space="preserve">“conspiracy theory phobia.” To draw one last parallel with the old demarcation problem, the term “pseudoscience” has also been abused by, for instance, Intelligent Design creationists to dismiss Darwinian evolution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&lt;EndNote&gt;&lt;Cite&gt;&lt;Author&gt;Johnson&lt;/Author&gt;&lt;Year&gt;2002&lt;/Year&gt;&lt;RecNum&gt;0&lt;/RecNum&gt;&lt;IDText&gt;The wedge of truth: Splitting the foundations of naturalism&lt;/IDText&gt;&lt;Prefix&gt;e.g. &lt;/Prefix&gt;&lt;DisplayText&gt;(e.g. Johnson 2002)&lt;/DisplayText&gt;&lt;record&gt;&lt;isbn&gt;0830823956&lt;/isbn&gt;&lt;titles&gt;&lt;title&gt;The wedge of truth: Splitting the foundations of naturalism&lt;/title&gt;&lt;short-title&gt;The wedge of truth: Splitting the foundations of naturalism&lt;/short-title&gt;&lt;/titles&gt;&lt;contributors&gt;&lt;authors&gt;&lt;author&gt;Johnson, Phillip E&lt;/author&gt;&lt;/authors&gt;&lt;/contributors&gt;&lt;added-date format="utc"&gt;1497989948&lt;/added-date&gt;&lt;ref-type name="Book"&gt;6&lt;/ref-type&gt;&lt;dates&gt;&lt;year&gt;2002&lt;/year&gt;&lt;/dates&gt;&lt;rec-number&gt;2836&lt;/rec-number&gt;&lt;publisher&gt;InterVarsity Press&lt;/publisher&gt;&lt;last-updated-date format="utc"&gt;1497989948&lt;/last-updated-date&gt;&lt;/record&gt;&lt;/Cite&gt;&lt;/EndNote&gt;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(e.g. Johnson 2002)</w:t>
      </w:r>
      <w:r w:rsidR="00EC0D9A" w:rsidRPr="001569B0">
        <w:rPr>
          <w:rFonts w:ascii="Times New Roman" w:hAnsi="Times New Roman" w:cs="Times New Roman"/>
          <w:sz w:val="24"/>
          <w:szCs w:val="24"/>
          <w:lang w:val="en-US"/>
        </w:rPr>
        <w:fldChar w:fldCharType="end"/>
      </w:r>
      <w:r w:rsidR="00120FDA" w:rsidRPr="001569B0">
        <w:rPr>
          <w:rFonts w:ascii="Times New Roman" w:hAnsi="Times New Roman" w:cs="Times New Roman"/>
          <w:sz w:val="24"/>
          <w:szCs w:val="24"/>
          <w:lang w:val="en-US"/>
        </w:rPr>
        <w:t>. But just because “pseudoscience” has been hijacked by pseudoscientists does not now show that it is a useless concept. What it does show is that every concept should be handled with care and that there may be reasonable (or unreasonable) boundary disputes about its proper application.</w:t>
      </w:r>
    </w:p>
    <w:p w14:paraId="7928A4E3" w14:textId="57BAB599" w:rsidR="00120FDA" w:rsidRPr="001569B0" w:rsidRDefault="00120FDA" w:rsidP="00AD3307">
      <w:pPr>
        <w:pStyle w:val="Heading1"/>
        <w:spacing w:line="360" w:lineRule="auto"/>
        <w:rPr>
          <w:rStyle w:val="Strong"/>
          <w:rFonts w:ascii="Times New Roman" w:hAnsi="Times New Roman" w:cs="Times New Roman"/>
          <w:sz w:val="24"/>
          <w:szCs w:val="24"/>
        </w:rPr>
      </w:pPr>
      <w:bookmarkStart w:id="37" w:name="_Toc64986625"/>
      <w:bookmarkEnd w:id="36"/>
      <w:proofErr w:type="spellStart"/>
      <w:r w:rsidRPr="001569B0">
        <w:rPr>
          <w:rStyle w:val="Strong"/>
          <w:rFonts w:ascii="Times New Roman" w:hAnsi="Times New Roman" w:cs="Times New Roman"/>
          <w:sz w:val="24"/>
          <w:szCs w:val="24"/>
        </w:rPr>
        <w:t>Conclusion</w:t>
      </w:r>
      <w:bookmarkEnd w:id="37"/>
      <w:proofErr w:type="spellEnd"/>
    </w:p>
    <w:p w14:paraId="5634BF07" w14:textId="666DB3F6" w:rsidR="00120FDA"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What is it about “conspiracies theories” that makes the very concept into a term of abuse, hurled around in the public arena to discredit the views of opponents? In this paper, I have argued that an intellectual presumption against </w:t>
      </w:r>
      <w:r w:rsidR="0087658D" w:rsidRPr="001569B0">
        <w:rPr>
          <w:rFonts w:ascii="Times New Roman" w:hAnsi="Times New Roman" w:cs="Times New Roman"/>
          <w:sz w:val="24"/>
          <w:szCs w:val="24"/>
          <w:lang w:val="en-US"/>
        </w:rPr>
        <w:t xml:space="preserve">CTs – provisionally defined as </w:t>
      </w:r>
      <w:r w:rsidR="002B2346" w:rsidRPr="001569B0">
        <w:rPr>
          <w:rFonts w:ascii="Times New Roman" w:hAnsi="Times New Roman" w:cs="Times New Roman"/>
          <w:sz w:val="24"/>
          <w:szCs w:val="24"/>
          <w:lang w:val="en-US"/>
        </w:rPr>
        <w:t xml:space="preserve">unofficial and </w:t>
      </w:r>
      <w:r w:rsidRPr="001569B0">
        <w:rPr>
          <w:rFonts w:ascii="Times New Roman" w:hAnsi="Times New Roman" w:cs="Times New Roman"/>
          <w:sz w:val="24"/>
          <w:szCs w:val="24"/>
          <w:lang w:val="en-US"/>
        </w:rPr>
        <w:t>conspira</w:t>
      </w:r>
      <w:r w:rsidR="002B2346" w:rsidRPr="001569B0">
        <w:rPr>
          <w:rFonts w:ascii="Times New Roman" w:hAnsi="Times New Roman" w:cs="Times New Roman"/>
          <w:sz w:val="24"/>
          <w:szCs w:val="24"/>
          <w:lang w:val="en-US"/>
        </w:rPr>
        <w:t xml:space="preserve">torial explanations </w:t>
      </w:r>
      <w:r w:rsidR="0087658D" w:rsidRPr="001569B0">
        <w:rPr>
          <w:rFonts w:ascii="Times New Roman" w:hAnsi="Times New Roman" w:cs="Times New Roman"/>
          <w:sz w:val="24"/>
          <w:szCs w:val="24"/>
          <w:lang w:val="en-US"/>
        </w:rPr>
        <w:t>of</w:t>
      </w:r>
      <w:r w:rsidR="002B2346" w:rsidRPr="001569B0">
        <w:rPr>
          <w:rFonts w:ascii="Times New Roman" w:hAnsi="Times New Roman" w:cs="Times New Roman"/>
          <w:sz w:val="24"/>
          <w:szCs w:val="24"/>
          <w:lang w:val="en-US"/>
        </w:rPr>
        <w:t xml:space="preserve"> histor</w:t>
      </w:r>
      <w:r w:rsidR="0087658D" w:rsidRPr="001569B0">
        <w:rPr>
          <w:rFonts w:ascii="Times New Roman" w:hAnsi="Times New Roman" w:cs="Times New Roman"/>
          <w:sz w:val="24"/>
          <w:szCs w:val="24"/>
          <w:lang w:val="en-US"/>
        </w:rPr>
        <w:t>ical</w:t>
      </w:r>
      <w:r w:rsidR="002B2346" w:rsidRPr="001569B0">
        <w:rPr>
          <w:rFonts w:ascii="Times New Roman" w:hAnsi="Times New Roman" w:cs="Times New Roman"/>
          <w:sz w:val="24"/>
          <w:szCs w:val="24"/>
          <w:lang w:val="en-US"/>
        </w:rPr>
        <w:t xml:space="preserve"> and current events </w:t>
      </w:r>
      <w:r w:rsidR="0087658D"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is indeed justified. </w:t>
      </w:r>
      <w:r w:rsidR="00F4419B">
        <w:rPr>
          <w:rFonts w:ascii="Times New Roman" w:hAnsi="Times New Roman" w:cs="Times New Roman"/>
          <w:sz w:val="24"/>
          <w:szCs w:val="24"/>
          <w:lang w:val="en-US"/>
        </w:rPr>
        <w:t>Granted, nefarious c</w:t>
      </w:r>
      <w:r w:rsidRPr="001569B0">
        <w:rPr>
          <w:rFonts w:ascii="Times New Roman" w:hAnsi="Times New Roman" w:cs="Times New Roman"/>
          <w:sz w:val="24"/>
          <w:szCs w:val="24"/>
          <w:lang w:val="en-US"/>
        </w:rPr>
        <w:t xml:space="preserve">onspiracies abound in the historical record, </w:t>
      </w:r>
      <w:r w:rsidR="00A86962" w:rsidRPr="001569B0">
        <w:rPr>
          <w:rFonts w:ascii="Times New Roman" w:hAnsi="Times New Roman" w:cs="Times New Roman"/>
          <w:sz w:val="24"/>
          <w:szCs w:val="24"/>
          <w:lang w:val="en-US"/>
        </w:rPr>
        <w:t xml:space="preserve">but </w:t>
      </w:r>
      <w:r w:rsidR="002408C3">
        <w:rPr>
          <w:rFonts w:ascii="Times New Roman" w:hAnsi="Times New Roman" w:cs="Times New Roman"/>
          <w:sz w:val="24"/>
          <w:szCs w:val="24"/>
          <w:lang w:val="en-US"/>
        </w:rPr>
        <w:t xml:space="preserve">investigators should </w:t>
      </w:r>
      <w:r w:rsidRPr="001569B0">
        <w:rPr>
          <w:rFonts w:ascii="Times New Roman" w:hAnsi="Times New Roman" w:cs="Times New Roman"/>
          <w:sz w:val="24"/>
          <w:szCs w:val="24"/>
          <w:lang w:val="en-US"/>
        </w:rPr>
        <w:t xml:space="preserve">expect to </w:t>
      </w:r>
      <w:r w:rsidR="0040341A" w:rsidRPr="001569B0">
        <w:rPr>
          <w:rFonts w:ascii="Times New Roman" w:hAnsi="Times New Roman" w:cs="Times New Roman"/>
          <w:sz w:val="24"/>
          <w:szCs w:val="24"/>
          <w:lang w:val="en-US"/>
        </w:rPr>
        <w:t xml:space="preserve">encounter </w:t>
      </w:r>
      <w:r w:rsidR="00201F31">
        <w:rPr>
          <w:rFonts w:ascii="Times New Roman" w:hAnsi="Times New Roman" w:cs="Times New Roman"/>
          <w:sz w:val="24"/>
          <w:szCs w:val="24"/>
          <w:lang w:val="en-US"/>
        </w:rPr>
        <w:t xml:space="preserve">incriminating </w:t>
      </w:r>
      <w:r w:rsidRPr="001569B0">
        <w:rPr>
          <w:rFonts w:ascii="Times New Roman" w:hAnsi="Times New Roman" w:cs="Times New Roman"/>
          <w:sz w:val="24"/>
          <w:szCs w:val="24"/>
          <w:lang w:val="en-US"/>
        </w:rPr>
        <w:t>evidence as time wears on</w:t>
      </w:r>
      <w:r w:rsidR="00431F03" w:rsidRPr="001569B0">
        <w:rPr>
          <w:rFonts w:ascii="Times New Roman" w:hAnsi="Times New Roman" w:cs="Times New Roman"/>
          <w:sz w:val="24"/>
          <w:szCs w:val="24"/>
          <w:lang w:val="en-US"/>
        </w:rPr>
        <w:t>,</w:t>
      </w:r>
      <w:r w:rsidRPr="001569B0">
        <w:rPr>
          <w:rFonts w:ascii="Times New Roman" w:hAnsi="Times New Roman" w:cs="Times New Roman"/>
          <w:sz w:val="24"/>
          <w:szCs w:val="24"/>
          <w:lang w:val="en-US"/>
        </w:rPr>
        <w:t xml:space="preserve"> because of </w:t>
      </w:r>
      <w:r w:rsidR="00E8074B" w:rsidRPr="001569B0">
        <w:rPr>
          <w:rFonts w:ascii="Times New Roman" w:hAnsi="Times New Roman" w:cs="Times New Roman"/>
          <w:sz w:val="24"/>
          <w:szCs w:val="24"/>
          <w:lang w:val="en-US"/>
        </w:rPr>
        <w:t xml:space="preserve">a </w:t>
      </w:r>
      <w:r w:rsidRPr="001569B0">
        <w:rPr>
          <w:rFonts w:ascii="Times New Roman" w:hAnsi="Times New Roman" w:cs="Times New Roman"/>
          <w:sz w:val="24"/>
          <w:szCs w:val="24"/>
          <w:lang w:val="en-US"/>
        </w:rPr>
        <w:t xml:space="preserve">deep asymmetry between causes and effects in the </w:t>
      </w:r>
      <w:r w:rsidR="00E8074B" w:rsidRPr="001569B0">
        <w:rPr>
          <w:rFonts w:ascii="Times New Roman" w:hAnsi="Times New Roman" w:cs="Times New Roman"/>
          <w:sz w:val="24"/>
          <w:szCs w:val="24"/>
          <w:lang w:val="en-US"/>
        </w:rPr>
        <w:t>world</w:t>
      </w:r>
      <w:r w:rsidRPr="001569B0">
        <w:rPr>
          <w:rFonts w:ascii="Times New Roman" w:hAnsi="Times New Roman" w:cs="Times New Roman"/>
          <w:sz w:val="24"/>
          <w:szCs w:val="24"/>
          <w:lang w:val="en-US"/>
        </w:rPr>
        <w:t xml:space="preserve">. This </w:t>
      </w:r>
      <w:r w:rsidR="00FC45CB">
        <w:rPr>
          <w:rFonts w:ascii="Times New Roman" w:hAnsi="Times New Roman" w:cs="Times New Roman"/>
          <w:sz w:val="24"/>
          <w:szCs w:val="24"/>
          <w:lang w:val="en-US"/>
        </w:rPr>
        <w:t xml:space="preserve">point </w:t>
      </w:r>
      <w:r w:rsidR="001F283D" w:rsidRPr="001569B0">
        <w:rPr>
          <w:rFonts w:ascii="Times New Roman" w:hAnsi="Times New Roman" w:cs="Times New Roman"/>
          <w:sz w:val="24"/>
          <w:szCs w:val="24"/>
          <w:lang w:val="en-US"/>
        </w:rPr>
        <w:t>appl</w:t>
      </w:r>
      <w:r w:rsidR="004A34EA" w:rsidRPr="001569B0">
        <w:rPr>
          <w:rFonts w:ascii="Times New Roman" w:hAnsi="Times New Roman" w:cs="Times New Roman"/>
          <w:sz w:val="24"/>
          <w:szCs w:val="24"/>
          <w:lang w:val="en-US"/>
        </w:rPr>
        <w:t>ies especially</w:t>
      </w:r>
      <w:r w:rsidR="001F283D" w:rsidRPr="001569B0">
        <w:rPr>
          <w:rFonts w:ascii="Times New Roman" w:hAnsi="Times New Roman" w:cs="Times New Roman"/>
          <w:sz w:val="24"/>
          <w:szCs w:val="24"/>
          <w:lang w:val="en-US"/>
        </w:rPr>
        <w:t xml:space="preserve"> </w:t>
      </w:r>
      <w:r w:rsidR="00FC45CB" w:rsidRPr="00FC45CB">
        <w:rPr>
          <w:rFonts w:ascii="Times New Roman" w:hAnsi="Times New Roman" w:cs="Times New Roman"/>
          <w:sz w:val="24"/>
          <w:szCs w:val="24"/>
          <w:lang w:val="en-US"/>
        </w:rPr>
        <w:t xml:space="preserve">to </w:t>
      </w:r>
      <w:r w:rsidR="00A3066F">
        <w:rPr>
          <w:rFonts w:ascii="Times New Roman" w:hAnsi="Times New Roman" w:cs="Times New Roman"/>
          <w:sz w:val="24"/>
          <w:szCs w:val="24"/>
          <w:lang w:val="en-US"/>
        </w:rPr>
        <w:t xml:space="preserve">the </w:t>
      </w:r>
      <w:r w:rsidR="00E4723B">
        <w:rPr>
          <w:rFonts w:ascii="Times New Roman" w:hAnsi="Times New Roman" w:cs="Times New Roman"/>
          <w:sz w:val="24"/>
          <w:szCs w:val="24"/>
          <w:lang w:val="en-US"/>
        </w:rPr>
        <w:t xml:space="preserve">kind of </w:t>
      </w:r>
      <w:r w:rsidR="00FC45CB" w:rsidRPr="00FC45CB">
        <w:rPr>
          <w:rFonts w:ascii="Times New Roman" w:hAnsi="Times New Roman" w:cs="Times New Roman"/>
          <w:sz w:val="24"/>
          <w:szCs w:val="24"/>
          <w:lang w:val="en-US"/>
        </w:rPr>
        <w:t xml:space="preserve">large and complex </w:t>
      </w:r>
      <w:r w:rsidR="00E4723B">
        <w:rPr>
          <w:rFonts w:ascii="Times New Roman" w:hAnsi="Times New Roman" w:cs="Times New Roman"/>
          <w:sz w:val="24"/>
          <w:szCs w:val="24"/>
          <w:lang w:val="en-US"/>
        </w:rPr>
        <w:t>plot</w:t>
      </w:r>
      <w:r w:rsidR="006B234F">
        <w:rPr>
          <w:rFonts w:ascii="Times New Roman" w:hAnsi="Times New Roman" w:cs="Times New Roman"/>
          <w:sz w:val="24"/>
          <w:szCs w:val="24"/>
          <w:lang w:val="en-US"/>
        </w:rPr>
        <w:t>s</w:t>
      </w:r>
      <w:r w:rsidR="00E4723B">
        <w:rPr>
          <w:rFonts w:ascii="Times New Roman" w:hAnsi="Times New Roman" w:cs="Times New Roman"/>
          <w:sz w:val="24"/>
          <w:szCs w:val="24"/>
          <w:lang w:val="en-US"/>
        </w:rPr>
        <w:t xml:space="preserve"> </w:t>
      </w:r>
      <w:r w:rsidR="00835737">
        <w:rPr>
          <w:rFonts w:ascii="Times New Roman" w:hAnsi="Times New Roman" w:cs="Times New Roman"/>
          <w:sz w:val="24"/>
          <w:szCs w:val="24"/>
          <w:lang w:val="en-US"/>
        </w:rPr>
        <w:t xml:space="preserve">that </w:t>
      </w:r>
      <w:r w:rsidR="00D47E0D">
        <w:rPr>
          <w:rFonts w:ascii="Times New Roman" w:hAnsi="Times New Roman" w:cs="Times New Roman"/>
          <w:sz w:val="24"/>
          <w:szCs w:val="24"/>
          <w:lang w:val="en-US"/>
        </w:rPr>
        <w:t xml:space="preserve">are </w:t>
      </w:r>
      <w:r w:rsidR="00735B2B">
        <w:rPr>
          <w:rFonts w:ascii="Times New Roman" w:hAnsi="Times New Roman" w:cs="Times New Roman"/>
          <w:sz w:val="24"/>
          <w:szCs w:val="24"/>
          <w:lang w:val="en-US"/>
        </w:rPr>
        <w:t xml:space="preserve">characteristic of </w:t>
      </w:r>
      <w:r w:rsidR="00FC45CB" w:rsidRPr="00FC45CB">
        <w:rPr>
          <w:rFonts w:ascii="Times New Roman" w:hAnsi="Times New Roman" w:cs="Times New Roman"/>
          <w:sz w:val="24"/>
          <w:szCs w:val="24"/>
          <w:lang w:val="en-US"/>
        </w:rPr>
        <w:t>virtually all popular CTs</w:t>
      </w:r>
      <w:r w:rsidR="005C6008">
        <w:rPr>
          <w:rFonts w:ascii="Times New Roman" w:hAnsi="Times New Roman" w:cs="Times New Roman"/>
          <w:sz w:val="24"/>
          <w:szCs w:val="24"/>
          <w:lang w:val="en-US"/>
        </w:rPr>
        <w:t>. And it</w:t>
      </w:r>
      <w:r w:rsidR="00FC45CB" w:rsidRPr="00FC45CB">
        <w:rPr>
          <w:rFonts w:ascii="Times New Roman" w:hAnsi="Times New Roman" w:cs="Times New Roman"/>
          <w:sz w:val="24"/>
          <w:szCs w:val="24"/>
          <w:lang w:val="en-US"/>
        </w:rPr>
        <w:t xml:space="preserve"> applies </w:t>
      </w:r>
      <w:r w:rsidR="00FC45CB">
        <w:rPr>
          <w:rFonts w:ascii="Times New Roman" w:hAnsi="Times New Roman" w:cs="Times New Roman"/>
          <w:sz w:val="24"/>
          <w:szCs w:val="24"/>
          <w:lang w:val="en-US"/>
        </w:rPr>
        <w:t xml:space="preserve">with even greater force </w:t>
      </w:r>
      <w:r w:rsidR="00794B27" w:rsidRPr="001569B0">
        <w:rPr>
          <w:rFonts w:ascii="Times New Roman" w:hAnsi="Times New Roman" w:cs="Times New Roman"/>
          <w:sz w:val="24"/>
          <w:szCs w:val="24"/>
          <w:lang w:val="en-US"/>
        </w:rPr>
        <w:t xml:space="preserve">in </w:t>
      </w:r>
      <w:r w:rsidRPr="001569B0">
        <w:rPr>
          <w:rFonts w:ascii="Times New Roman" w:hAnsi="Times New Roman" w:cs="Times New Roman"/>
          <w:sz w:val="24"/>
          <w:szCs w:val="24"/>
          <w:lang w:val="en-US"/>
        </w:rPr>
        <w:t>open and democratic societies</w:t>
      </w:r>
      <w:r w:rsidR="001F283D" w:rsidRPr="001569B0">
        <w:rPr>
          <w:rFonts w:ascii="Times New Roman" w:hAnsi="Times New Roman" w:cs="Times New Roman"/>
          <w:sz w:val="24"/>
          <w:szCs w:val="24"/>
          <w:lang w:val="en-US"/>
        </w:rPr>
        <w:t xml:space="preserve"> characterized</w:t>
      </w:r>
      <w:r w:rsidRPr="001569B0">
        <w:rPr>
          <w:rFonts w:ascii="Times New Roman" w:hAnsi="Times New Roman" w:cs="Times New Roman"/>
          <w:sz w:val="24"/>
          <w:szCs w:val="24"/>
          <w:lang w:val="en-US"/>
        </w:rPr>
        <w:t xml:space="preserve"> </w:t>
      </w:r>
      <w:r w:rsidR="001F283D" w:rsidRPr="001569B0">
        <w:rPr>
          <w:rFonts w:ascii="Times New Roman" w:hAnsi="Times New Roman" w:cs="Times New Roman"/>
          <w:sz w:val="24"/>
          <w:szCs w:val="24"/>
          <w:lang w:val="en-US"/>
        </w:rPr>
        <w:t xml:space="preserve">by </w:t>
      </w:r>
      <w:r w:rsidRPr="001569B0">
        <w:rPr>
          <w:rFonts w:ascii="Times New Roman" w:hAnsi="Times New Roman" w:cs="Times New Roman"/>
          <w:sz w:val="24"/>
          <w:szCs w:val="24"/>
          <w:lang w:val="en-US"/>
        </w:rPr>
        <w:t xml:space="preserve">freedom of expression and (relatively) </w:t>
      </w:r>
      <w:r w:rsidR="00F03E7D" w:rsidRPr="001569B0">
        <w:rPr>
          <w:rFonts w:ascii="Times New Roman" w:hAnsi="Times New Roman" w:cs="Times New Roman"/>
          <w:sz w:val="24"/>
          <w:szCs w:val="24"/>
          <w:lang w:val="en-US"/>
        </w:rPr>
        <w:t xml:space="preserve">unfettered </w:t>
      </w:r>
      <w:r w:rsidRPr="001569B0">
        <w:rPr>
          <w:rFonts w:ascii="Times New Roman" w:hAnsi="Times New Roman" w:cs="Times New Roman"/>
          <w:sz w:val="24"/>
          <w:szCs w:val="24"/>
          <w:lang w:val="en-US"/>
        </w:rPr>
        <w:t>access to information</w:t>
      </w:r>
      <w:r w:rsidR="0087658D" w:rsidRPr="001569B0">
        <w:rPr>
          <w:rFonts w:ascii="Times New Roman" w:hAnsi="Times New Roman" w:cs="Times New Roman"/>
          <w:sz w:val="24"/>
          <w:szCs w:val="24"/>
          <w:lang w:val="en-US"/>
        </w:rPr>
        <w:t xml:space="preserve">, and </w:t>
      </w:r>
      <w:r w:rsidR="005B6F7A">
        <w:rPr>
          <w:rFonts w:ascii="Times New Roman" w:hAnsi="Times New Roman" w:cs="Times New Roman"/>
          <w:sz w:val="24"/>
          <w:szCs w:val="24"/>
          <w:lang w:val="en-US"/>
        </w:rPr>
        <w:t>in</w:t>
      </w:r>
      <w:r w:rsidR="004439C4">
        <w:rPr>
          <w:rFonts w:ascii="Times New Roman" w:hAnsi="Times New Roman" w:cs="Times New Roman"/>
          <w:sz w:val="24"/>
          <w:szCs w:val="24"/>
          <w:lang w:val="en-US"/>
        </w:rPr>
        <w:t xml:space="preserve"> </w:t>
      </w:r>
      <w:r w:rsidR="0087658D" w:rsidRPr="001569B0">
        <w:rPr>
          <w:rFonts w:ascii="Times New Roman" w:hAnsi="Times New Roman" w:cs="Times New Roman"/>
          <w:sz w:val="24"/>
          <w:szCs w:val="24"/>
          <w:lang w:val="en-US"/>
        </w:rPr>
        <w:t xml:space="preserve"> </w:t>
      </w:r>
      <w:r w:rsidR="00623E53" w:rsidRPr="001569B0">
        <w:rPr>
          <w:rFonts w:ascii="Times New Roman" w:hAnsi="Times New Roman" w:cs="Times New Roman"/>
          <w:sz w:val="24"/>
          <w:szCs w:val="24"/>
          <w:lang w:val="en-US"/>
        </w:rPr>
        <w:t xml:space="preserve">the “new transparency” </w:t>
      </w:r>
      <w:r w:rsidR="00457525" w:rsidRPr="001569B0">
        <w:rPr>
          <w:rFonts w:ascii="Times New Roman" w:hAnsi="Times New Roman" w:cs="Times New Roman"/>
          <w:sz w:val="24"/>
          <w:szCs w:val="24"/>
          <w:lang w:val="en-US"/>
        </w:rPr>
        <w:t xml:space="preserve">of </w:t>
      </w:r>
      <w:r w:rsidR="0087658D" w:rsidRPr="001569B0">
        <w:rPr>
          <w:rFonts w:ascii="Times New Roman" w:hAnsi="Times New Roman" w:cs="Times New Roman"/>
          <w:sz w:val="24"/>
          <w:szCs w:val="24"/>
          <w:lang w:val="en-US"/>
        </w:rPr>
        <w:t>our digital age.</w:t>
      </w:r>
    </w:p>
    <w:p w14:paraId="729613D8" w14:textId="2E962417" w:rsidR="00D579A0" w:rsidRPr="001569B0" w:rsidRDefault="00120FDA"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Although there is no crisp line dividing respectable hypotheses about conspiracies from CTs (in the derogatory sense), the same is true with respect to science and pseudoscience. However, this does not stop us from applying these terms to prototypical and uncontroversial instances on both ends of the spectrum. </w:t>
      </w:r>
      <w:r w:rsidR="00BB2C1A" w:rsidRPr="001569B0">
        <w:rPr>
          <w:rFonts w:ascii="Times New Roman" w:hAnsi="Times New Roman" w:cs="Times New Roman"/>
          <w:sz w:val="24"/>
          <w:szCs w:val="24"/>
          <w:lang w:val="en-US"/>
        </w:rPr>
        <w:t>M</w:t>
      </w:r>
      <w:r w:rsidR="008B0914" w:rsidRPr="001569B0">
        <w:rPr>
          <w:rFonts w:ascii="Times New Roman" w:hAnsi="Times New Roman" w:cs="Times New Roman"/>
          <w:sz w:val="24"/>
          <w:szCs w:val="24"/>
          <w:lang w:val="en-US"/>
        </w:rPr>
        <w:t xml:space="preserve">y </w:t>
      </w:r>
      <w:r w:rsidR="00BB2C1A" w:rsidRPr="001569B0">
        <w:rPr>
          <w:rFonts w:ascii="Times New Roman" w:hAnsi="Times New Roman" w:cs="Times New Roman"/>
          <w:sz w:val="24"/>
          <w:szCs w:val="24"/>
          <w:lang w:val="en-US"/>
        </w:rPr>
        <w:t>proposal to solve</w:t>
      </w:r>
      <w:r w:rsidR="006913E6" w:rsidRPr="001569B0">
        <w:rPr>
          <w:rFonts w:ascii="Times New Roman" w:hAnsi="Times New Roman" w:cs="Times New Roman"/>
          <w:sz w:val="24"/>
          <w:szCs w:val="24"/>
          <w:lang w:val="en-US"/>
        </w:rPr>
        <w:t xml:space="preserve"> </w:t>
      </w:r>
      <w:r w:rsidR="00BB2C1A" w:rsidRPr="001569B0">
        <w:rPr>
          <w:rFonts w:ascii="Times New Roman" w:hAnsi="Times New Roman" w:cs="Times New Roman"/>
          <w:sz w:val="24"/>
          <w:szCs w:val="24"/>
          <w:lang w:val="en-US"/>
        </w:rPr>
        <w:t xml:space="preserve">the demarcation problem for CTs </w:t>
      </w:r>
      <w:r w:rsidR="008B0914" w:rsidRPr="001569B0">
        <w:rPr>
          <w:rFonts w:ascii="Times New Roman" w:hAnsi="Times New Roman" w:cs="Times New Roman"/>
          <w:sz w:val="24"/>
          <w:szCs w:val="24"/>
          <w:lang w:val="en-US"/>
        </w:rPr>
        <w:t xml:space="preserve">can be boiled down </w:t>
      </w:r>
      <w:r w:rsidR="00BB2C1A" w:rsidRPr="001569B0">
        <w:rPr>
          <w:rFonts w:ascii="Times New Roman" w:hAnsi="Times New Roman" w:cs="Times New Roman"/>
          <w:sz w:val="24"/>
          <w:szCs w:val="24"/>
          <w:lang w:val="en-US"/>
        </w:rPr>
        <w:t xml:space="preserve">to a </w:t>
      </w:r>
      <w:r w:rsidRPr="001569B0">
        <w:rPr>
          <w:rFonts w:ascii="Times New Roman" w:hAnsi="Times New Roman" w:cs="Times New Roman"/>
          <w:sz w:val="24"/>
          <w:szCs w:val="24"/>
          <w:lang w:val="en-US"/>
        </w:rPr>
        <w:t>simple rule of thumb</w:t>
      </w:r>
      <w:r w:rsidR="00453341" w:rsidRPr="001569B0">
        <w:rPr>
          <w:rFonts w:ascii="Times New Roman" w:hAnsi="Times New Roman" w:cs="Times New Roman"/>
          <w:sz w:val="24"/>
          <w:szCs w:val="24"/>
          <w:lang w:val="en-US"/>
        </w:rPr>
        <w:t xml:space="preserve"> for anyone investigating possible conspiracies</w:t>
      </w:r>
      <w:r w:rsidRPr="001569B0">
        <w:rPr>
          <w:rFonts w:ascii="Times New Roman" w:hAnsi="Times New Roman" w:cs="Times New Roman"/>
          <w:sz w:val="24"/>
          <w:szCs w:val="24"/>
          <w:lang w:val="en-US"/>
        </w:rPr>
        <w:t xml:space="preserve">: if </w:t>
      </w:r>
      <w:r w:rsidR="00B02388" w:rsidRPr="001569B0">
        <w:rPr>
          <w:rFonts w:ascii="Times New Roman" w:hAnsi="Times New Roman" w:cs="Times New Roman"/>
          <w:sz w:val="24"/>
          <w:szCs w:val="24"/>
          <w:lang w:val="en-US"/>
        </w:rPr>
        <w:t xml:space="preserve">at some point </w:t>
      </w:r>
      <w:r w:rsidRPr="001569B0">
        <w:rPr>
          <w:rFonts w:ascii="Times New Roman" w:hAnsi="Times New Roman" w:cs="Times New Roman"/>
          <w:sz w:val="24"/>
          <w:szCs w:val="24"/>
          <w:lang w:val="en-US"/>
        </w:rPr>
        <w:t xml:space="preserve">your conspiracy hypothesis can only be rescued from refutation by making the </w:t>
      </w:r>
      <w:r w:rsidR="003C1C32" w:rsidRPr="001569B0">
        <w:rPr>
          <w:rFonts w:ascii="Times New Roman" w:hAnsi="Times New Roman" w:cs="Times New Roman"/>
          <w:sz w:val="24"/>
          <w:szCs w:val="24"/>
          <w:lang w:val="en-US"/>
        </w:rPr>
        <w:t xml:space="preserve">alleged </w:t>
      </w:r>
      <w:r w:rsidRPr="001569B0">
        <w:rPr>
          <w:rFonts w:ascii="Times New Roman" w:hAnsi="Times New Roman" w:cs="Times New Roman"/>
          <w:sz w:val="24"/>
          <w:szCs w:val="24"/>
          <w:lang w:val="en-US"/>
        </w:rPr>
        <w:t xml:space="preserve">conspirators preternaturally intelligent and powerful, you have entered the realm of </w:t>
      </w:r>
      <w:r w:rsidR="00BA3AE8">
        <w:rPr>
          <w:rFonts w:ascii="Times New Roman" w:hAnsi="Times New Roman" w:cs="Times New Roman"/>
          <w:sz w:val="24"/>
          <w:szCs w:val="24"/>
          <w:lang w:val="en-US"/>
        </w:rPr>
        <w:t xml:space="preserve">unfounded </w:t>
      </w:r>
      <w:r w:rsidRPr="001569B0">
        <w:rPr>
          <w:rFonts w:ascii="Times New Roman" w:hAnsi="Times New Roman" w:cs="Times New Roman"/>
          <w:sz w:val="24"/>
          <w:szCs w:val="24"/>
          <w:lang w:val="en-US"/>
        </w:rPr>
        <w:t>CTs.</w:t>
      </w:r>
      <w:r w:rsidR="0056166F">
        <w:rPr>
          <w:rStyle w:val="EndnoteReference"/>
          <w:rFonts w:ascii="Times New Roman" w:hAnsi="Times New Roman" w:cs="Times New Roman"/>
          <w:sz w:val="24"/>
          <w:szCs w:val="24"/>
          <w:lang w:val="en-US"/>
        </w:rPr>
        <w:endnoteReference w:id="17"/>
      </w:r>
      <w:r w:rsidRPr="001569B0">
        <w:rPr>
          <w:rFonts w:ascii="Times New Roman" w:hAnsi="Times New Roman" w:cs="Times New Roman"/>
          <w:sz w:val="24"/>
          <w:szCs w:val="24"/>
          <w:lang w:val="en-US"/>
        </w:rPr>
        <w:t xml:space="preserve"> </w:t>
      </w:r>
      <w:bookmarkStart w:id="38" w:name="_Hlk73986146"/>
      <w:r w:rsidR="00D579A0" w:rsidRPr="001569B0">
        <w:rPr>
          <w:rFonts w:ascii="Times New Roman" w:hAnsi="Times New Roman" w:cs="Times New Roman"/>
          <w:sz w:val="24"/>
          <w:szCs w:val="24"/>
          <w:lang w:val="en-US"/>
        </w:rPr>
        <w:t xml:space="preserve">Since I believe </w:t>
      </w:r>
      <w:r w:rsidR="00A812A2" w:rsidRPr="001569B0">
        <w:rPr>
          <w:rFonts w:ascii="Times New Roman" w:hAnsi="Times New Roman" w:cs="Times New Roman"/>
          <w:sz w:val="24"/>
          <w:szCs w:val="24"/>
          <w:lang w:val="en-US"/>
        </w:rPr>
        <w:t>almost all</w:t>
      </w:r>
      <w:r w:rsidR="00D579A0" w:rsidRPr="001569B0">
        <w:rPr>
          <w:rFonts w:ascii="Times New Roman" w:hAnsi="Times New Roman" w:cs="Times New Roman"/>
          <w:sz w:val="24"/>
          <w:szCs w:val="24"/>
          <w:lang w:val="en-US"/>
        </w:rPr>
        <w:t xml:space="preserve"> </w:t>
      </w:r>
      <w:r w:rsidR="00250974" w:rsidRPr="001569B0">
        <w:rPr>
          <w:rFonts w:ascii="Times New Roman" w:hAnsi="Times New Roman" w:cs="Times New Roman"/>
          <w:sz w:val="24"/>
          <w:szCs w:val="24"/>
          <w:lang w:val="en-US"/>
        </w:rPr>
        <w:t xml:space="preserve">popular </w:t>
      </w:r>
      <w:r w:rsidR="007066EB" w:rsidRPr="001569B0">
        <w:rPr>
          <w:rFonts w:ascii="Times New Roman" w:hAnsi="Times New Roman" w:cs="Times New Roman"/>
          <w:sz w:val="24"/>
          <w:szCs w:val="24"/>
          <w:lang w:val="en-US"/>
        </w:rPr>
        <w:t xml:space="preserve">beliefs </w:t>
      </w:r>
      <w:r w:rsidR="00D579A0" w:rsidRPr="001569B0">
        <w:rPr>
          <w:rFonts w:ascii="Times New Roman" w:hAnsi="Times New Roman" w:cs="Times New Roman"/>
          <w:sz w:val="24"/>
          <w:szCs w:val="24"/>
          <w:lang w:val="en-US"/>
        </w:rPr>
        <w:t xml:space="preserve">widely </w:t>
      </w:r>
      <w:r w:rsidR="00A812A2" w:rsidRPr="001569B0">
        <w:rPr>
          <w:rFonts w:ascii="Times New Roman" w:hAnsi="Times New Roman" w:cs="Times New Roman"/>
          <w:sz w:val="24"/>
          <w:szCs w:val="24"/>
          <w:lang w:val="en-US"/>
        </w:rPr>
        <w:t xml:space="preserve">labeled </w:t>
      </w:r>
      <w:r w:rsidR="00D579A0" w:rsidRPr="001569B0">
        <w:rPr>
          <w:rFonts w:ascii="Times New Roman" w:hAnsi="Times New Roman" w:cs="Times New Roman"/>
          <w:sz w:val="24"/>
          <w:szCs w:val="24"/>
          <w:lang w:val="en-US"/>
        </w:rPr>
        <w:t xml:space="preserve">as “conspiracy theories” fall foul of this criterion, and since I </w:t>
      </w:r>
      <w:r w:rsidR="004A611D" w:rsidRPr="001569B0">
        <w:rPr>
          <w:rFonts w:ascii="Times New Roman" w:hAnsi="Times New Roman" w:cs="Times New Roman"/>
          <w:sz w:val="24"/>
          <w:szCs w:val="24"/>
          <w:lang w:val="en-US"/>
        </w:rPr>
        <w:t xml:space="preserve">have tried </w:t>
      </w:r>
      <w:r w:rsidR="00D579A0" w:rsidRPr="001569B0">
        <w:rPr>
          <w:rFonts w:ascii="Times New Roman" w:hAnsi="Times New Roman" w:cs="Times New Roman"/>
          <w:sz w:val="24"/>
          <w:szCs w:val="24"/>
          <w:lang w:val="en-US"/>
        </w:rPr>
        <w:t xml:space="preserve">to rescue the evaluative component of the everyday concept, I have indeed “bake[d] in the irrationality” </w:t>
      </w:r>
      <w:r w:rsidR="00EC0D9A"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&lt;EndNote&gt;&lt;Cite&gt;&lt;Author&gt;Dentith&lt;/Author&gt;&lt;Year&gt;2018&lt;/Year&gt;&lt;RecNum&gt;0&lt;/RecNum&gt;&lt;IDText&gt;Conspiracy Theories and Philosophy: Bringing the Epistemology of a Freighted Term into the Social Sciences&lt;/IDText&gt;&lt;Pages&gt;104&lt;/Pages&gt;&lt;DisplayText&gt;(Dentith 2018a, 104)&lt;/DisplayText&gt;&lt;record&gt;&lt;titles&gt;&lt;title&gt;Conspiracy Theories and Philosophy: Bringing the Epistemology of a Freighted Term into the Social Sciences&lt;/title&gt;&lt;secondary-title&gt;Conspiracy Theories and the People Who Believe Them&lt;/secondary-title&gt;&lt;/titles&gt;&lt;pages&gt;94-108&lt;/pages&gt;&lt;contributors&gt;&lt;authors&gt;&lt;author&gt;Dentith, M R. X.&lt;/author&gt;&lt;/authors&gt;&lt;/contributors&gt;&lt;added-date format="utc"&gt;1587751173&lt;/added-date&gt;&lt;pub-location&gt;Oxford University Press&lt;/pub-location&gt;&lt;ref-type name="Book Section"&gt;5&lt;/ref-type&gt;&lt;dates&gt;&lt;year&gt;2018&lt;/year&gt;&lt;/dates&gt;&lt;rec-number&gt;4279&lt;/rec-number&gt;&lt;last-updated-date format="utc"&gt;1623164186&lt;/last-updated-date&gt;&lt;contributors&gt;&lt;secondary-authors&gt;&lt;author&gt;Uscinski, Joseph E.&lt;/author&gt;&lt;/secondary-authors&gt;&lt;/contributors&gt;&lt;/record&gt;&lt;/Cite&gt;&lt;/EndNote&gt;</w:instrText>
      </w:r>
      <w:r w:rsidR="00EC0D9A"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(Dentith 2018a, 104)</w:t>
      </w:r>
      <w:r w:rsidR="00EC0D9A" w:rsidRPr="001569B0">
        <w:rPr>
          <w:rFonts w:ascii="Times New Roman" w:hAnsi="Times New Roman" w:cs="Times New Roman"/>
          <w:sz w:val="24"/>
          <w:szCs w:val="24"/>
          <w:lang w:val="en-US"/>
        </w:rPr>
        <w:fldChar w:fldCharType="end"/>
      </w:r>
      <w:r w:rsidR="00D579A0" w:rsidRPr="001569B0">
        <w:rPr>
          <w:rFonts w:ascii="Times New Roman" w:hAnsi="Times New Roman" w:cs="Times New Roman"/>
          <w:sz w:val="24"/>
          <w:szCs w:val="24"/>
          <w:lang w:val="en-US"/>
        </w:rPr>
        <w:t xml:space="preserve"> in</w:t>
      </w:r>
      <w:r w:rsidR="003E26B1" w:rsidRPr="001569B0">
        <w:rPr>
          <w:rFonts w:ascii="Times New Roman" w:hAnsi="Times New Roman" w:cs="Times New Roman"/>
          <w:sz w:val="24"/>
          <w:szCs w:val="24"/>
          <w:lang w:val="en-US"/>
        </w:rPr>
        <w:t xml:space="preserve">to my definition </w:t>
      </w:r>
      <w:r w:rsidR="00D579A0" w:rsidRPr="001569B0">
        <w:rPr>
          <w:rFonts w:ascii="Times New Roman" w:hAnsi="Times New Roman" w:cs="Times New Roman"/>
          <w:sz w:val="24"/>
          <w:szCs w:val="24"/>
          <w:lang w:val="en-US"/>
        </w:rPr>
        <w:t>itself.</w:t>
      </w:r>
      <w:r w:rsidR="00F3363A" w:rsidRPr="001569B0">
        <w:rPr>
          <w:rFonts w:ascii="Times New Roman" w:hAnsi="Times New Roman" w:cs="Times New Roman"/>
          <w:sz w:val="24"/>
          <w:szCs w:val="24"/>
          <w:lang w:val="en-US"/>
        </w:rPr>
        <w:t xml:space="preserve"> </w:t>
      </w:r>
      <w:r w:rsidR="008561B5" w:rsidRPr="001569B0">
        <w:rPr>
          <w:rFonts w:ascii="Times New Roman" w:hAnsi="Times New Roman" w:cs="Times New Roman"/>
          <w:sz w:val="24"/>
          <w:szCs w:val="24"/>
          <w:lang w:val="en-US"/>
        </w:rPr>
        <w:t xml:space="preserve">But this is not a problem, as long as </w:t>
      </w:r>
      <w:r w:rsidR="001F3F3B" w:rsidRPr="001569B0">
        <w:rPr>
          <w:rFonts w:ascii="Times New Roman" w:hAnsi="Times New Roman" w:cs="Times New Roman"/>
          <w:sz w:val="24"/>
          <w:szCs w:val="24"/>
          <w:lang w:val="en-US"/>
        </w:rPr>
        <w:t xml:space="preserve">this </w:t>
      </w:r>
      <w:r w:rsidR="008561B5" w:rsidRPr="001569B0">
        <w:rPr>
          <w:rFonts w:ascii="Times New Roman" w:hAnsi="Times New Roman" w:cs="Times New Roman"/>
          <w:sz w:val="24"/>
          <w:szCs w:val="24"/>
          <w:lang w:val="en-US"/>
        </w:rPr>
        <w:t>is</w:t>
      </w:r>
      <w:r w:rsidR="00A639DC" w:rsidRPr="001569B0">
        <w:rPr>
          <w:rFonts w:ascii="Times New Roman" w:hAnsi="Times New Roman" w:cs="Times New Roman"/>
          <w:sz w:val="24"/>
          <w:szCs w:val="24"/>
          <w:lang w:val="en-US"/>
        </w:rPr>
        <w:t xml:space="preserve"> unambiguously</w:t>
      </w:r>
      <w:r w:rsidR="008561B5" w:rsidRPr="001569B0">
        <w:rPr>
          <w:rFonts w:ascii="Times New Roman" w:hAnsi="Times New Roman" w:cs="Times New Roman"/>
          <w:sz w:val="24"/>
          <w:szCs w:val="24"/>
          <w:lang w:val="en-US"/>
        </w:rPr>
        <w:t xml:space="preserve"> stated at the outset.</w:t>
      </w:r>
    </w:p>
    <w:bookmarkEnd w:id="38"/>
    <w:p w14:paraId="4ABFD5F2" w14:textId="4996ABC2" w:rsidR="00D327F8" w:rsidRPr="001569B0" w:rsidRDefault="006F3934"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Semantics asides</w:t>
      </w:r>
      <w:r w:rsidR="008561B5"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the main argument of this paper is that </w:t>
      </w:r>
      <w:r w:rsidR="008561B5" w:rsidRPr="001569B0">
        <w:rPr>
          <w:rFonts w:ascii="Times New Roman" w:hAnsi="Times New Roman" w:cs="Times New Roman"/>
          <w:sz w:val="24"/>
          <w:szCs w:val="24"/>
          <w:lang w:val="en-US"/>
        </w:rPr>
        <w:t xml:space="preserve">theoretical </w:t>
      </w:r>
      <w:r w:rsidR="008E7935" w:rsidRPr="001569B0">
        <w:rPr>
          <w:rFonts w:ascii="Times New Roman" w:hAnsi="Times New Roman" w:cs="Times New Roman"/>
          <w:sz w:val="24"/>
          <w:szCs w:val="24"/>
          <w:lang w:val="en-US"/>
        </w:rPr>
        <w:t xml:space="preserve">explanations of history </w:t>
      </w:r>
      <w:r w:rsidR="008561B5" w:rsidRPr="001569B0">
        <w:rPr>
          <w:rFonts w:ascii="Times New Roman" w:hAnsi="Times New Roman" w:cs="Times New Roman"/>
          <w:sz w:val="24"/>
          <w:szCs w:val="24"/>
          <w:lang w:val="en-US"/>
        </w:rPr>
        <w:t xml:space="preserve">that fall foul of </w:t>
      </w:r>
      <w:r w:rsidR="00D070A4" w:rsidRPr="001569B0">
        <w:rPr>
          <w:rFonts w:ascii="Times New Roman" w:hAnsi="Times New Roman" w:cs="Times New Roman"/>
          <w:sz w:val="24"/>
          <w:szCs w:val="24"/>
          <w:lang w:val="en-US"/>
        </w:rPr>
        <w:t xml:space="preserve">my </w:t>
      </w:r>
      <w:r w:rsidR="00646CE4" w:rsidRPr="001569B0">
        <w:rPr>
          <w:rFonts w:ascii="Times New Roman" w:hAnsi="Times New Roman" w:cs="Times New Roman"/>
          <w:sz w:val="24"/>
          <w:szCs w:val="24"/>
          <w:lang w:val="en-US"/>
        </w:rPr>
        <w:t xml:space="preserve">demarcation </w:t>
      </w:r>
      <w:r w:rsidR="008561B5" w:rsidRPr="001569B0">
        <w:rPr>
          <w:rFonts w:ascii="Times New Roman" w:hAnsi="Times New Roman" w:cs="Times New Roman"/>
          <w:sz w:val="24"/>
          <w:szCs w:val="24"/>
          <w:lang w:val="en-US"/>
        </w:rPr>
        <w:t xml:space="preserve">criterion </w:t>
      </w:r>
      <w:r w:rsidR="00B931E2" w:rsidRPr="001569B0">
        <w:rPr>
          <w:rFonts w:ascii="Times New Roman" w:hAnsi="Times New Roman" w:cs="Times New Roman"/>
          <w:sz w:val="24"/>
          <w:szCs w:val="24"/>
          <w:lang w:val="en-US"/>
        </w:rPr>
        <w:t xml:space="preserve">open up </w:t>
      </w:r>
      <w:r w:rsidR="00E43792" w:rsidRPr="001569B0">
        <w:rPr>
          <w:rFonts w:ascii="Times New Roman" w:hAnsi="Times New Roman" w:cs="Times New Roman"/>
          <w:sz w:val="24"/>
          <w:szCs w:val="24"/>
          <w:lang w:val="en-US"/>
        </w:rPr>
        <w:t xml:space="preserve">an epistemic </w:t>
      </w:r>
      <w:r w:rsidR="00594D00" w:rsidRPr="001569B0">
        <w:rPr>
          <w:rFonts w:ascii="Times New Roman" w:hAnsi="Times New Roman" w:cs="Times New Roman"/>
          <w:sz w:val="24"/>
          <w:szCs w:val="24"/>
          <w:lang w:val="en-US"/>
        </w:rPr>
        <w:t>“</w:t>
      </w:r>
      <w:r w:rsidR="00F32ABC" w:rsidRPr="001569B0">
        <w:rPr>
          <w:rFonts w:ascii="Times New Roman" w:hAnsi="Times New Roman" w:cs="Times New Roman"/>
          <w:sz w:val="24"/>
          <w:szCs w:val="24"/>
          <w:lang w:val="en-US"/>
        </w:rPr>
        <w:t xml:space="preserve">black </w:t>
      </w:r>
      <w:r w:rsidR="00E43792" w:rsidRPr="001569B0">
        <w:rPr>
          <w:rFonts w:ascii="Times New Roman" w:hAnsi="Times New Roman" w:cs="Times New Roman"/>
          <w:sz w:val="24"/>
          <w:szCs w:val="24"/>
          <w:lang w:val="en-US"/>
        </w:rPr>
        <w:t>hole</w:t>
      </w:r>
      <w:r w:rsidR="00B931E2" w:rsidRPr="001569B0">
        <w:rPr>
          <w:rFonts w:ascii="Times New Roman" w:hAnsi="Times New Roman" w:cs="Times New Roman"/>
          <w:sz w:val="24"/>
          <w:szCs w:val="24"/>
          <w:lang w:val="en-US"/>
        </w:rPr>
        <w:t>.</w:t>
      </w:r>
      <w:r w:rsidR="00594D00" w:rsidRPr="001569B0">
        <w:rPr>
          <w:rFonts w:ascii="Times New Roman" w:hAnsi="Times New Roman" w:cs="Times New Roman"/>
          <w:sz w:val="24"/>
          <w:szCs w:val="24"/>
          <w:lang w:val="en-US"/>
        </w:rPr>
        <w:t>”</w:t>
      </w:r>
      <w:r w:rsidR="00B931E2" w:rsidRPr="001569B0">
        <w:rPr>
          <w:rFonts w:ascii="Times New Roman" w:hAnsi="Times New Roman" w:cs="Times New Roman"/>
          <w:sz w:val="24"/>
          <w:szCs w:val="24"/>
          <w:lang w:val="en-US"/>
        </w:rPr>
        <w:t xml:space="preserve"> Once you start attributing </w:t>
      </w:r>
      <w:r w:rsidR="00A76174" w:rsidRPr="001569B0">
        <w:rPr>
          <w:rFonts w:ascii="Times New Roman" w:hAnsi="Times New Roman" w:cs="Times New Roman"/>
          <w:sz w:val="24"/>
          <w:szCs w:val="24"/>
          <w:lang w:val="en-US"/>
        </w:rPr>
        <w:t xml:space="preserve">preternatural </w:t>
      </w:r>
      <w:r w:rsidR="00B931E2" w:rsidRPr="001569B0">
        <w:rPr>
          <w:rFonts w:ascii="Times New Roman" w:hAnsi="Times New Roman" w:cs="Times New Roman"/>
          <w:sz w:val="24"/>
          <w:szCs w:val="24"/>
          <w:lang w:val="en-US"/>
        </w:rPr>
        <w:t>foresight</w:t>
      </w:r>
      <w:r w:rsidR="00A76174" w:rsidRPr="001569B0">
        <w:rPr>
          <w:rFonts w:ascii="Times New Roman" w:hAnsi="Times New Roman" w:cs="Times New Roman"/>
          <w:sz w:val="24"/>
          <w:szCs w:val="24"/>
          <w:lang w:val="en-US"/>
        </w:rPr>
        <w:t>, power</w:t>
      </w:r>
      <w:r w:rsidR="00594D00" w:rsidRPr="001569B0">
        <w:rPr>
          <w:rFonts w:ascii="Times New Roman" w:hAnsi="Times New Roman" w:cs="Times New Roman"/>
          <w:sz w:val="24"/>
          <w:szCs w:val="24"/>
          <w:lang w:val="en-US"/>
        </w:rPr>
        <w:t>,</w:t>
      </w:r>
      <w:r w:rsidR="00A76174" w:rsidRPr="001569B0">
        <w:rPr>
          <w:rFonts w:ascii="Times New Roman" w:hAnsi="Times New Roman" w:cs="Times New Roman"/>
          <w:sz w:val="24"/>
          <w:szCs w:val="24"/>
          <w:lang w:val="en-US"/>
        </w:rPr>
        <w:t xml:space="preserve"> </w:t>
      </w:r>
      <w:r w:rsidR="00B931E2" w:rsidRPr="001569B0">
        <w:rPr>
          <w:rFonts w:ascii="Times New Roman" w:hAnsi="Times New Roman" w:cs="Times New Roman"/>
          <w:sz w:val="24"/>
          <w:szCs w:val="24"/>
          <w:lang w:val="en-US"/>
        </w:rPr>
        <w:t>and intelligence to the alleged conspirators, no possible evidence can shake you out of your conviction. Based on this analysis</w:t>
      </w:r>
      <w:r w:rsidR="009F3F61" w:rsidRPr="001569B0">
        <w:rPr>
          <w:rFonts w:ascii="Times New Roman" w:hAnsi="Times New Roman" w:cs="Times New Roman"/>
          <w:sz w:val="24"/>
          <w:szCs w:val="24"/>
          <w:lang w:val="en-US"/>
        </w:rPr>
        <w:t xml:space="preserve">, </w:t>
      </w:r>
      <w:r w:rsidR="00B931E2" w:rsidRPr="001569B0">
        <w:rPr>
          <w:rFonts w:ascii="Times New Roman" w:hAnsi="Times New Roman" w:cs="Times New Roman"/>
          <w:sz w:val="24"/>
          <w:szCs w:val="24"/>
          <w:lang w:val="en-US"/>
        </w:rPr>
        <w:t xml:space="preserve">I presented a </w:t>
      </w:r>
      <w:r w:rsidR="00A36481" w:rsidRPr="001569B0">
        <w:rPr>
          <w:rFonts w:ascii="Times New Roman" w:hAnsi="Times New Roman" w:cs="Times New Roman"/>
          <w:sz w:val="24"/>
          <w:szCs w:val="24"/>
          <w:lang w:val="en-US"/>
        </w:rPr>
        <w:t xml:space="preserve">generic </w:t>
      </w:r>
      <w:r w:rsidR="00B931E2" w:rsidRPr="001569B0">
        <w:rPr>
          <w:rFonts w:ascii="Times New Roman" w:hAnsi="Times New Roman" w:cs="Times New Roman"/>
          <w:sz w:val="24"/>
          <w:szCs w:val="24"/>
          <w:lang w:val="en-US"/>
        </w:rPr>
        <w:t xml:space="preserve">recipe for constructing </w:t>
      </w:r>
      <w:r w:rsidR="00317A6F" w:rsidRPr="001569B0">
        <w:rPr>
          <w:rFonts w:ascii="Times New Roman" w:hAnsi="Times New Roman" w:cs="Times New Roman"/>
          <w:sz w:val="24"/>
          <w:szCs w:val="24"/>
          <w:lang w:val="en-US"/>
        </w:rPr>
        <w:t xml:space="preserve">novel </w:t>
      </w:r>
      <w:r w:rsidR="009F3F61" w:rsidRPr="001569B0">
        <w:rPr>
          <w:rFonts w:ascii="Times New Roman" w:hAnsi="Times New Roman" w:cs="Times New Roman"/>
          <w:sz w:val="24"/>
          <w:szCs w:val="24"/>
          <w:lang w:val="en-US"/>
        </w:rPr>
        <w:t xml:space="preserve">CTs </w:t>
      </w:r>
      <w:r w:rsidR="00594D00" w:rsidRPr="001569B0">
        <w:rPr>
          <w:rFonts w:ascii="Times New Roman" w:hAnsi="Times New Roman" w:cs="Times New Roman"/>
          <w:sz w:val="24"/>
          <w:szCs w:val="24"/>
          <w:lang w:val="en-US"/>
        </w:rPr>
        <w:t>that</w:t>
      </w:r>
      <w:r w:rsidR="00B931E2" w:rsidRPr="001569B0">
        <w:rPr>
          <w:rFonts w:ascii="Times New Roman" w:hAnsi="Times New Roman" w:cs="Times New Roman"/>
          <w:sz w:val="24"/>
          <w:szCs w:val="24"/>
          <w:lang w:val="en-US"/>
        </w:rPr>
        <w:t xml:space="preserve">, I claim, </w:t>
      </w:r>
      <w:r w:rsidR="004F771E" w:rsidRPr="001569B0">
        <w:rPr>
          <w:rFonts w:ascii="Times New Roman" w:hAnsi="Times New Roman" w:cs="Times New Roman"/>
          <w:sz w:val="24"/>
          <w:szCs w:val="24"/>
          <w:lang w:val="en-US"/>
        </w:rPr>
        <w:t xml:space="preserve">will never fail to work. Given </w:t>
      </w:r>
      <w:r w:rsidR="00D070A4" w:rsidRPr="001569B0">
        <w:rPr>
          <w:rFonts w:ascii="Times New Roman" w:hAnsi="Times New Roman" w:cs="Times New Roman"/>
          <w:sz w:val="24"/>
          <w:szCs w:val="24"/>
          <w:lang w:val="en-US"/>
        </w:rPr>
        <w:t xml:space="preserve">that the human mind is generally disposed to conspiracist ideation </w:t>
      </w:r>
      <w:r w:rsidR="00D070A4" w:rsidRPr="001569B0">
        <w:rPr>
          <w:rFonts w:ascii="Times New Roman" w:hAnsi="Times New Roman" w:cs="Times New Roman"/>
          <w:sz w:val="24"/>
          <w:szCs w:val="24"/>
          <w:lang w:val="en-US"/>
        </w:rPr>
        <w:fldChar w:fldCharType="begin"/>
      </w:r>
      <w:r w:rsidR="00417B03">
        <w:rPr>
          <w:rFonts w:ascii="Times New Roman" w:hAnsi="Times New Roman" w:cs="Times New Roman"/>
          <w:sz w:val="24"/>
          <w:szCs w:val="24"/>
          <w:lang w:val="en-US"/>
        </w:rPr>
        <w:instrText xml:space="preserve"> ADDIN EN.CITE &lt;EndNote&gt;&lt;Cite&gt;&lt;Author&gt;van Prooijen&lt;/Author&gt;&lt;Year&gt;2018&lt;/Year&gt;&lt;RecNum&gt;0&lt;/RecNum&gt;&lt;IDText&gt;Conspiracy theories: Evolved functions and psychological mechanisms&lt;/IDText&gt;&lt;DisplayText&gt;(van Prooijen and Van Vugt 2018)&lt;/DisplayText&gt;&lt;record&gt;&lt;isbn&gt;1745-6916&lt;/isbn&gt;&lt;titles&gt;&lt;title&gt;Conspiracy theories: Evolved functions and psychological mechanisms&lt;/title&gt;&lt;secondary-title&gt;Perspectives on psychological science&lt;/secondary-title&gt;&lt;/titles&gt;&lt;pages&gt;770-788&lt;/pages&gt;&lt;number&gt;6&lt;/number&gt;&lt;contributors&gt;&lt;authors&gt;&lt;author&gt;van Prooijen, Jan-Willem&lt;/author&gt;&lt;author&gt;Van Vugt, Mark&lt;/author&gt;&lt;/authors&gt;&lt;/contributors&gt;&lt;added-date format="utc"&gt;1619893917&lt;/added-date&gt;&lt;ref-type name="Journal Article"&gt;17&lt;/ref-type&gt;&lt;dates&gt;&lt;year&gt;2018&lt;/year&gt;&lt;/dates&gt;&lt;rec-number&gt;4433&lt;/rec-number&gt;&lt;publisher&gt;Sage Publications Sage CA: Los Angeles, CA&lt;/publisher&gt;&lt;last-updated-date format="utc"&gt;1619893917&lt;/last-updated-date&gt;&lt;volume&gt;13&lt;/volume&gt;&lt;/record&gt;&lt;/Cite&gt;&lt;/EndNote&gt;</w:instrText>
      </w:r>
      <w:r w:rsidR="00D070A4" w:rsidRPr="001569B0">
        <w:rPr>
          <w:rFonts w:ascii="Times New Roman" w:hAnsi="Times New Roman" w:cs="Times New Roman"/>
          <w:sz w:val="24"/>
          <w:szCs w:val="24"/>
          <w:lang w:val="en-US"/>
        </w:rPr>
        <w:fldChar w:fldCharType="separate"/>
      </w:r>
      <w:r w:rsidR="00417B03">
        <w:rPr>
          <w:rFonts w:ascii="Times New Roman" w:hAnsi="Times New Roman" w:cs="Times New Roman"/>
          <w:noProof/>
          <w:sz w:val="24"/>
          <w:szCs w:val="24"/>
          <w:lang w:val="en-US"/>
        </w:rPr>
        <w:t>(van Prooijen and Van Vugt 2018)</w:t>
      </w:r>
      <w:r w:rsidR="00D070A4" w:rsidRPr="001569B0">
        <w:rPr>
          <w:rFonts w:ascii="Times New Roman" w:hAnsi="Times New Roman" w:cs="Times New Roman"/>
          <w:sz w:val="24"/>
          <w:szCs w:val="24"/>
          <w:lang w:val="en-US"/>
        </w:rPr>
        <w:fldChar w:fldCharType="end"/>
      </w:r>
      <w:r w:rsidR="004F771E" w:rsidRPr="001569B0">
        <w:rPr>
          <w:rFonts w:ascii="Times New Roman" w:hAnsi="Times New Roman" w:cs="Times New Roman"/>
          <w:sz w:val="24"/>
          <w:szCs w:val="24"/>
          <w:lang w:val="en-US"/>
        </w:rPr>
        <w:t xml:space="preserve">, we </w:t>
      </w:r>
      <w:r w:rsidR="00B931E2" w:rsidRPr="001569B0">
        <w:rPr>
          <w:rFonts w:ascii="Times New Roman" w:hAnsi="Times New Roman" w:cs="Times New Roman"/>
          <w:sz w:val="24"/>
          <w:szCs w:val="24"/>
          <w:lang w:val="en-US"/>
        </w:rPr>
        <w:t xml:space="preserve">should not be surprised that every major </w:t>
      </w:r>
      <w:r w:rsidR="004F771E" w:rsidRPr="001569B0">
        <w:rPr>
          <w:rFonts w:ascii="Times New Roman" w:hAnsi="Times New Roman" w:cs="Times New Roman"/>
          <w:sz w:val="24"/>
          <w:szCs w:val="24"/>
          <w:lang w:val="en-US"/>
        </w:rPr>
        <w:t xml:space="preserve">historical event will </w:t>
      </w:r>
      <w:r w:rsidR="00135383" w:rsidRPr="001569B0">
        <w:rPr>
          <w:rFonts w:ascii="Times New Roman" w:hAnsi="Times New Roman" w:cs="Times New Roman"/>
          <w:sz w:val="24"/>
          <w:szCs w:val="24"/>
          <w:lang w:val="en-US"/>
        </w:rPr>
        <w:t xml:space="preserve">spawn </w:t>
      </w:r>
      <w:r w:rsidR="004F771E" w:rsidRPr="001569B0">
        <w:rPr>
          <w:rFonts w:ascii="Times New Roman" w:hAnsi="Times New Roman" w:cs="Times New Roman"/>
          <w:sz w:val="24"/>
          <w:szCs w:val="24"/>
          <w:lang w:val="en-US"/>
        </w:rPr>
        <w:t xml:space="preserve">various </w:t>
      </w:r>
      <w:r w:rsidR="002F1A28">
        <w:rPr>
          <w:rFonts w:ascii="Times New Roman" w:hAnsi="Times New Roman" w:cs="Times New Roman"/>
          <w:sz w:val="24"/>
          <w:szCs w:val="24"/>
          <w:lang w:val="en-US"/>
        </w:rPr>
        <w:t xml:space="preserve">unofficial </w:t>
      </w:r>
      <w:r w:rsidR="004F771E" w:rsidRPr="001569B0">
        <w:rPr>
          <w:rFonts w:ascii="Times New Roman" w:hAnsi="Times New Roman" w:cs="Times New Roman"/>
          <w:sz w:val="24"/>
          <w:szCs w:val="24"/>
          <w:lang w:val="en-US"/>
        </w:rPr>
        <w:t>CTs</w:t>
      </w:r>
      <w:r w:rsidR="009F5534" w:rsidRPr="001569B0">
        <w:rPr>
          <w:rFonts w:ascii="Times New Roman" w:hAnsi="Times New Roman" w:cs="Times New Roman"/>
          <w:sz w:val="24"/>
          <w:szCs w:val="24"/>
          <w:lang w:val="en-US"/>
        </w:rPr>
        <w:t xml:space="preserve">, </w:t>
      </w:r>
      <w:r w:rsidR="00D17B6C" w:rsidRPr="001569B0">
        <w:rPr>
          <w:rFonts w:ascii="Times New Roman" w:hAnsi="Times New Roman" w:cs="Times New Roman"/>
          <w:sz w:val="24"/>
          <w:szCs w:val="24"/>
          <w:lang w:val="en-US"/>
        </w:rPr>
        <w:t>regardless</w:t>
      </w:r>
      <w:r w:rsidR="00D17B6C" w:rsidRPr="001569B0">
        <w:rPr>
          <w:rFonts w:ascii="Times New Roman" w:hAnsi="Times New Roman" w:cs="Times New Roman"/>
          <w:i/>
          <w:iCs/>
          <w:sz w:val="24"/>
          <w:szCs w:val="24"/>
          <w:lang w:val="en-US"/>
        </w:rPr>
        <w:t xml:space="preserve"> </w:t>
      </w:r>
      <w:r w:rsidR="00D17B6C" w:rsidRPr="001569B0">
        <w:rPr>
          <w:rFonts w:ascii="Times New Roman" w:hAnsi="Times New Roman" w:cs="Times New Roman"/>
          <w:sz w:val="24"/>
          <w:szCs w:val="24"/>
          <w:lang w:val="en-US"/>
        </w:rPr>
        <w:t xml:space="preserve">of the </w:t>
      </w:r>
      <w:r w:rsidR="000D4D5A" w:rsidRPr="001569B0">
        <w:rPr>
          <w:rFonts w:ascii="Times New Roman" w:hAnsi="Times New Roman" w:cs="Times New Roman"/>
          <w:sz w:val="24"/>
          <w:szCs w:val="24"/>
          <w:lang w:val="en-US"/>
        </w:rPr>
        <w:t xml:space="preserve">available </w:t>
      </w:r>
      <w:r w:rsidR="00D17B6C" w:rsidRPr="001569B0">
        <w:rPr>
          <w:rFonts w:ascii="Times New Roman" w:hAnsi="Times New Roman" w:cs="Times New Roman"/>
          <w:sz w:val="24"/>
          <w:szCs w:val="24"/>
          <w:lang w:val="en-US"/>
        </w:rPr>
        <w:t xml:space="preserve">evidence and </w:t>
      </w:r>
      <w:r w:rsidR="0008045D">
        <w:rPr>
          <w:rFonts w:ascii="Times New Roman" w:hAnsi="Times New Roman" w:cs="Times New Roman"/>
          <w:sz w:val="24"/>
          <w:szCs w:val="24"/>
          <w:lang w:val="en-US"/>
        </w:rPr>
        <w:t>no matter what actually happen</w:t>
      </w:r>
      <w:r w:rsidR="001161A0">
        <w:rPr>
          <w:rFonts w:ascii="Times New Roman" w:hAnsi="Times New Roman" w:cs="Times New Roman"/>
          <w:sz w:val="24"/>
          <w:szCs w:val="24"/>
          <w:lang w:val="en-US"/>
        </w:rPr>
        <w:t>ed</w:t>
      </w:r>
      <w:r w:rsidR="00E96672" w:rsidRPr="001569B0">
        <w:rPr>
          <w:rFonts w:ascii="Times New Roman" w:hAnsi="Times New Roman" w:cs="Times New Roman"/>
          <w:sz w:val="24"/>
          <w:szCs w:val="24"/>
          <w:lang w:val="en-US"/>
        </w:rPr>
        <w:t>.</w:t>
      </w:r>
      <w:r w:rsidR="009C7F71" w:rsidRPr="001569B0">
        <w:rPr>
          <w:rFonts w:ascii="Times New Roman" w:hAnsi="Times New Roman" w:cs="Times New Roman"/>
          <w:sz w:val="24"/>
          <w:szCs w:val="24"/>
          <w:lang w:val="en-US"/>
        </w:rPr>
        <w:t xml:space="preserve"> </w:t>
      </w:r>
    </w:p>
    <w:p w14:paraId="64F38BC7" w14:textId="04A8D8C1" w:rsidR="00C826DA" w:rsidRPr="001569B0" w:rsidRDefault="00D327F8"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 xml:space="preserve">This leaves us with the question: is </w:t>
      </w:r>
      <w:r w:rsidR="00B72EEA" w:rsidRPr="001569B0">
        <w:rPr>
          <w:rFonts w:ascii="Times New Roman" w:hAnsi="Times New Roman" w:cs="Times New Roman"/>
          <w:sz w:val="24"/>
          <w:szCs w:val="24"/>
          <w:lang w:val="en-US"/>
        </w:rPr>
        <w:t xml:space="preserve">the current </w:t>
      </w:r>
      <w:r w:rsidRPr="001569B0">
        <w:rPr>
          <w:rFonts w:ascii="Times New Roman" w:hAnsi="Times New Roman" w:cs="Times New Roman"/>
          <w:sz w:val="24"/>
          <w:szCs w:val="24"/>
          <w:lang w:val="en-US"/>
        </w:rPr>
        <w:t xml:space="preserve">account a </w:t>
      </w:r>
      <w:r w:rsidR="009B7820">
        <w:rPr>
          <w:rFonts w:ascii="Times New Roman" w:hAnsi="Times New Roman" w:cs="Times New Roman"/>
          <w:sz w:val="24"/>
          <w:szCs w:val="24"/>
          <w:lang w:val="en-US"/>
        </w:rPr>
        <w:t>vindication</w:t>
      </w:r>
      <w:r w:rsidR="009B7820"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of ‘generalism’? What it does not give us are general grounds </w:t>
      </w:r>
      <w:r w:rsidR="00BC711C">
        <w:rPr>
          <w:rFonts w:ascii="Times New Roman" w:hAnsi="Times New Roman" w:cs="Times New Roman"/>
          <w:sz w:val="24"/>
          <w:szCs w:val="24"/>
          <w:lang w:val="en-US"/>
        </w:rPr>
        <w:t>for</w:t>
      </w:r>
      <w:r w:rsidR="00BC711C" w:rsidRPr="001569B0">
        <w:rPr>
          <w:rFonts w:ascii="Times New Roman" w:hAnsi="Times New Roman" w:cs="Times New Roman"/>
          <w:sz w:val="24"/>
          <w:szCs w:val="24"/>
          <w:lang w:val="en-US"/>
        </w:rPr>
        <w:t xml:space="preserve"> </w:t>
      </w:r>
      <w:r w:rsidRPr="001569B0">
        <w:rPr>
          <w:rFonts w:ascii="Times New Roman" w:hAnsi="Times New Roman" w:cs="Times New Roman"/>
          <w:sz w:val="24"/>
          <w:szCs w:val="24"/>
          <w:lang w:val="en-US"/>
        </w:rPr>
        <w:t xml:space="preserve">dismissing any hypotheses involving conspiracies. </w:t>
      </w:r>
      <w:r w:rsidR="00CC3CAF" w:rsidRPr="001569B0">
        <w:rPr>
          <w:rFonts w:ascii="Times New Roman" w:hAnsi="Times New Roman" w:cs="Times New Roman"/>
          <w:sz w:val="24"/>
          <w:szCs w:val="24"/>
          <w:lang w:val="en-US"/>
        </w:rPr>
        <w:t xml:space="preserve">It is obvious that </w:t>
      </w:r>
      <w:r w:rsidR="005F79D1" w:rsidRPr="001569B0">
        <w:rPr>
          <w:rFonts w:ascii="Times New Roman" w:hAnsi="Times New Roman" w:cs="Times New Roman"/>
          <w:sz w:val="24"/>
          <w:szCs w:val="24"/>
          <w:lang w:val="en-US"/>
        </w:rPr>
        <w:t xml:space="preserve">some </w:t>
      </w:r>
      <w:r w:rsidR="00CC3CAF" w:rsidRPr="001569B0">
        <w:rPr>
          <w:rFonts w:ascii="Times New Roman" w:hAnsi="Times New Roman" w:cs="Times New Roman"/>
          <w:sz w:val="24"/>
          <w:szCs w:val="24"/>
          <w:lang w:val="en-US"/>
        </w:rPr>
        <w:t>conspiracies</w:t>
      </w:r>
      <w:r w:rsidR="005F79D1" w:rsidRPr="001569B0">
        <w:rPr>
          <w:rFonts w:ascii="Times New Roman" w:hAnsi="Times New Roman" w:cs="Times New Roman"/>
          <w:sz w:val="24"/>
          <w:szCs w:val="24"/>
          <w:lang w:val="en-US"/>
        </w:rPr>
        <w:t xml:space="preserve"> are real and it is rational to believe in them</w:t>
      </w:r>
      <w:r w:rsidR="00CC3CAF" w:rsidRPr="001569B0">
        <w:rPr>
          <w:rFonts w:ascii="Times New Roman" w:hAnsi="Times New Roman" w:cs="Times New Roman"/>
          <w:sz w:val="24"/>
          <w:szCs w:val="24"/>
          <w:lang w:val="en-US"/>
        </w:rPr>
        <w:t xml:space="preserve">. </w:t>
      </w:r>
      <w:r w:rsidR="00F819C8" w:rsidRPr="001569B0">
        <w:rPr>
          <w:rFonts w:ascii="Times New Roman" w:hAnsi="Times New Roman" w:cs="Times New Roman"/>
          <w:sz w:val="24"/>
          <w:szCs w:val="24"/>
          <w:lang w:val="en-US"/>
        </w:rPr>
        <w:t xml:space="preserve">What my </w:t>
      </w:r>
      <w:r w:rsidR="00542B07" w:rsidRPr="001569B0">
        <w:rPr>
          <w:rFonts w:ascii="Times New Roman" w:hAnsi="Times New Roman" w:cs="Times New Roman"/>
          <w:sz w:val="24"/>
          <w:szCs w:val="24"/>
          <w:lang w:val="en-US"/>
        </w:rPr>
        <w:t xml:space="preserve">analysis </w:t>
      </w:r>
      <w:r w:rsidR="0078434D" w:rsidRPr="001569B0">
        <w:rPr>
          <w:rFonts w:ascii="Times New Roman" w:hAnsi="Times New Roman" w:cs="Times New Roman"/>
          <w:sz w:val="24"/>
          <w:szCs w:val="24"/>
          <w:lang w:val="en-US"/>
        </w:rPr>
        <w:t xml:space="preserve">of ‘epistemic black holes’ </w:t>
      </w:r>
      <w:r w:rsidR="00F819C8" w:rsidRPr="001569B0">
        <w:rPr>
          <w:rFonts w:ascii="Times New Roman" w:hAnsi="Times New Roman" w:cs="Times New Roman"/>
          <w:sz w:val="24"/>
          <w:szCs w:val="24"/>
          <w:lang w:val="en-US"/>
        </w:rPr>
        <w:t>offers is a</w:t>
      </w:r>
      <w:r w:rsidR="00D520E9" w:rsidRPr="001569B0">
        <w:rPr>
          <w:rFonts w:ascii="Times New Roman" w:hAnsi="Times New Roman" w:cs="Times New Roman"/>
          <w:sz w:val="24"/>
          <w:szCs w:val="24"/>
          <w:lang w:val="en-US"/>
        </w:rPr>
        <w:t xml:space="preserve"> </w:t>
      </w:r>
      <w:r w:rsidR="00B04CC1" w:rsidRPr="001569B0">
        <w:rPr>
          <w:rFonts w:ascii="Times New Roman" w:hAnsi="Times New Roman" w:cs="Times New Roman"/>
          <w:sz w:val="24"/>
          <w:szCs w:val="24"/>
          <w:lang w:val="en-US"/>
        </w:rPr>
        <w:t xml:space="preserve">description </w:t>
      </w:r>
      <w:r w:rsidR="00F819C8" w:rsidRPr="001569B0">
        <w:rPr>
          <w:rFonts w:ascii="Times New Roman" w:hAnsi="Times New Roman" w:cs="Times New Roman"/>
          <w:sz w:val="24"/>
          <w:szCs w:val="24"/>
          <w:lang w:val="en-US"/>
        </w:rPr>
        <w:t>of the common epistemic defects from which virtually all unofficial conspiratorial explanations of history suffer.</w:t>
      </w:r>
      <w:r w:rsidR="008B60C0" w:rsidRPr="001569B0">
        <w:rPr>
          <w:rFonts w:ascii="Times New Roman" w:hAnsi="Times New Roman" w:cs="Times New Roman"/>
          <w:sz w:val="24"/>
          <w:szCs w:val="24"/>
          <w:lang w:val="en-US"/>
        </w:rPr>
        <w:t xml:space="preserve"> </w:t>
      </w:r>
      <w:r w:rsidR="00354688" w:rsidRPr="001569B0">
        <w:rPr>
          <w:rFonts w:ascii="Times New Roman" w:hAnsi="Times New Roman" w:cs="Times New Roman"/>
          <w:sz w:val="24"/>
          <w:szCs w:val="24"/>
          <w:lang w:val="en-US"/>
        </w:rPr>
        <w:t>These so-called</w:t>
      </w:r>
      <w:r w:rsidR="00F0634A" w:rsidRPr="001569B0">
        <w:rPr>
          <w:rFonts w:ascii="Times New Roman" w:hAnsi="Times New Roman" w:cs="Times New Roman"/>
          <w:sz w:val="24"/>
          <w:szCs w:val="24"/>
          <w:lang w:val="en-US"/>
        </w:rPr>
        <w:t xml:space="preserve"> </w:t>
      </w:r>
      <w:r w:rsidR="00B54A85" w:rsidRPr="001569B0">
        <w:rPr>
          <w:rFonts w:ascii="Times New Roman" w:hAnsi="Times New Roman" w:cs="Times New Roman"/>
          <w:sz w:val="24"/>
          <w:szCs w:val="24"/>
          <w:lang w:val="en-US"/>
        </w:rPr>
        <w:t>“</w:t>
      </w:r>
      <w:r w:rsidR="00F0634A" w:rsidRPr="001569B0">
        <w:rPr>
          <w:rFonts w:ascii="Times New Roman" w:hAnsi="Times New Roman" w:cs="Times New Roman"/>
          <w:sz w:val="24"/>
          <w:szCs w:val="24"/>
          <w:lang w:val="en-US"/>
        </w:rPr>
        <w:t>CTs</w:t>
      </w:r>
      <w:r w:rsidR="00B54A85" w:rsidRPr="001569B0">
        <w:rPr>
          <w:rFonts w:ascii="Times New Roman" w:hAnsi="Times New Roman" w:cs="Times New Roman"/>
          <w:sz w:val="24"/>
          <w:szCs w:val="24"/>
          <w:lang w:val="en-US"/>
        </w:rPr>
        <w:t>”</w:t>
      </w:r>
      <w:r w:rsidR="00F0634A" w:rsidRPr="001569B0">
        <w:rPr>
          <w:rFonts w:ascii="Times New Roman" w:hAnsi="Times New Roman" w:cs="Times New Roman"/>
          <w:sz w:val="24"/>
          <w:szCs w:val="24"/>
          <w:lang w:val="en-US"/>
        </w:rPr>
        <w:t xml:space="preserve"> </w:t>
      </w:r>
      <w:r w:rsidR="008B7224" w:rsidRPr="001569B0">
        <w:rPr>
          <w:rFonts w:ascii="Times New Roman" w:hAnsi="Times New Roman" w:cs="Times New Roman"/>
          <w:sz w:val="24"/>
          <w:szCs w:val="24"/>
          <w:lang w:val="en-US"/>
        </w:rPr>
        <w:t>are not just a varied and miscellaneous bunch</w:t>
      </w:r>
      <w:r w:rsidR="00B92335" w:rsidRPr="001569B0">
        <w:rPr>
          <w:rFonts w:ascii="Times New Roman" w:hAnsi="Times New Roman" w:cs="Times New Roman"/>
          <w:sz w:val="24"/>
          <w:szCs w:val="24"/>
          <w:lang w:val="en-US"/>
        </w:rPr>
        <w:t xml:space="preserve"> </w:t>
      </w:r>
      <w:r w:rsidR="00F34C92" w:rsidRPr="001569B0">
        <w:rPr>
          <w:rFonts w:ascii="Times New Roman" w:hAnsi="Times New Roman" w:cs="Times New Roman"/>
          <w:sz w:val="24"/>
          <w:szCs w:val="24"/>
          <w:lang w:val="en-US"/>
        </w:rPr>
        <w:t xml:space="preserve">of </w:t>
      </w:r>
      <w:r w:rsidR="00CD5B1A" w:rsidRPr="001569B0">
        <w:rPr>
          <w:rFonts w:ascii="Times New Roman" w:hAnsi="Times New Roman" w:cs="Times New Roman"/>
          <w:sz w:val="24"/>
          <w:szCs w:val="24"/>
          <w:lang w:val="en-US"/>
        </w:rPr>
        <w:t xml:space="preserve">theories </w:t>
      </w:r>
      <w:r w:rsidR="0078434D" w:rsidRPr="001569B0">
        <w:rPr>
          <w:rFonts w:ascii="Times New Roman" w:hAnsi="Times New Roman" w:cs="Times New Roman"/>
          <w:sz w:val="24"/>
          <w:szCs w:val="24"/>
          <w:lang w:val="en-US"/>
        </w:rPr>
        <w:t>which having nothing in common except of the fact that they involve conspiracies and are unofficial</w:t>
      </w:r>
      <w:r w:rsidR="00FA142C" w:rsidRPr="001569B0">
        <w:rPr>
          <w:rFonts w:ascii="Times New Roman" w:hAnsi="Times New Roman" w:cs="Times New Roman"/>
          <w:sz w:val="24"/>
          <w:szCs w:val="24"/>
          <w:lang w:val="en-US"/>
        </w:rPr>
        <w:t xml:space="preserve"> or unwarranted</w:t>
      </w:r>
      <w:r w:rsidR="0078434D" w:rsidRPr="001569B0">
        <w:rPr>
          <w:rFonts w:ascii="Times New Roman" w:hAnsi="Times New Roman" w:cs="Times New Roman"/>
          <w:sz w:val="24"/>
          <w:szCs w:val="24"/>
          <w:lang w:val="en-US"/>
        </w:rPr>
        <w:t>.</w:t>
      </w:r>
      <w:r w:rsidR="000B4566" w:rsidRPr="001569B0">
        <w:rPr>
          <w:rFonts w:ascii="Times New Roman" w:hAnsi="Times New Roman" w:cs="Times New Roman"/>
          <w:sz w:val="24"/>
          <w:szCs w:val="24"/>
          <w:lang w:val="en-US"/>
        </w:rPr>
        <w:t xml:space="preserve"> They follow the same </w:t>
      </w:r>
      <w:r w:rsidR="00B40982" w:rsidRPr="001569B0">
        <w:rPr>
          <w:rFonts w:ascii="Times New Roman" w:hAnsi="Times New Roman" w:cs="Times New Roman"/>
          <w:sz w:val="24"/>
          <w:szCs w:val="24"/>
          <w:lang w:val="en-US"/>
        </w:rPr>
        <w:t xml:space="preserve">explanatory </w:t>
      </w:r>
      <w:r w:rsidR="000B4566" w:rsidRPr="001569B0">
        <w:rPr>
          <w:rFonts w:ascii="Times New Roman" w:hAnsi="Times New Roman" w:cs="Times New Roman"/>
          <w:sz w:val="24"/>
          <w:szCs w:val="24"/>
          <w:lang w:val="en-US"/>
        </w:rPr>
        <w:t>recipe, and once you start recognizing th</w:t>
      </w:r>
      <w:r w:rsidR="00DC0165" w:rsidRPr="001569B0">
        <w:rPr>
          <w:rFonts w:ascii="Times New Roman" w:hAnsi="Times New Roman" w:cs="Times New Roman"/>
          <w:sz w:val="24"/>
          <w:szCs w:val="24"/>
          <w:lang w:val="en-US"/>
        </w:rPr>
        <w:t>e</w:t>
      </w:r>
      <w:r w:rsidR="000B4566" w:rsidRPr="001569B0">
        <w:rPr>
          <w:rFonts w:ascii="Times New Roman" w:hAnsi="Times New Roman" w:cs="Times New Roman"/>
          <w:sz w:val="24"/>
          <w:szCs w:val="24"/>
          <w:lang w:val="en-US"/>
        </w:rPr>
        <w:t xml:space="preserve"> steps, you are right to be </w:t>
      </w:r>
      <w:r w:rsidR="004870A0" w:rsidRPr="001569B0">
        <w:rPr>
          <w:rFonts w:ascii="Times New Roman" w:hAnsi="Times New Roman" w:cs="Times New Roman"/>
          <w:sz w:val="24"/>
          <w:szCs w:val="24"/>
          <w:lang w:val="en-US"/>
        </w:rPr>
        <w:t xml:space="preserve">very </w:t>
      </w:r>
      <w:r w:rsidR="000B4566" w:rsidRPr="001569B0">
        <w:rPr>
          <w:rFonts w:ascii="Times New Roman" w:hAnsi="Times New Roman" w:cs="Times New Roman"/>
          <w:sz w:val="24"/>
          <w:szCs w:val="24"/>
          <w:lang w:val="en-US"/>
        </w:rPr>
        <w:t>suspicious.</w:t>
      </w:r>
      <w:r w:rsidR="004101A3" w:rsidRPr="001569B0">
        <w:rPr>
          <w:rFonts w:ascii="Times New Roman" w:hAnsi="Times New Roman" w:cs="Times New Roman"/>
          <w:sz w:val="24"/>
          <w:szCs w:val="24"/>
          <w:lang w:val="en-US"/>
        </w:rPr>
        <w:t xml:space="preserve"> </w:t>
      </w:r>
    </w:p>
    <w:p w14:paraId="7F7B1A2F" w14:textId="2DF4FD1E" w:rsidR="00D12856" w:rsidRDefault="00E01278" w:rsidP="00AD3307">
      <w:pPr>
        <w:spacing w:line="360" w:lineRule="auto"/>
        <w:rPr>
          <w:rFonts w:ascii="Times New Roman" w:hAnsi="Times New Roman" w:cs="Times New Roman"/>
          <w:sz w:val="24"/>
          <w:szCs w:val="24"/>
          <w:lang w:val="en-US"/>
        </w:rPr>
      </w:pPr>
      <w:r w:rsidRPr="001569B0">
        <w:rPr>
          <w:rFonts w:ascii="Times New Roman" w:hAnsi="Times New Roman" w:cs="Times New Roman"/>
          <w:sz w:val="24"/>
          <w:szCs w:val="24"/>
          <w:lang w:val="en-US"/>
        </w:rPr>
        <w:t>In</w:t>
      </w:r>
      <w:r w:rsidR="00DC20D7" w:rsidRPr="001569B0">
        <w:rPr>
          <w:rFonts w:ascii="Times New Roman" w:hAnsi="Times New Roman" w:cs="Times New Roman"/>
          <w:sz w:val="24"/>
          <w:szCs w:val="24"/>
          <w:lang w:val="en-US"/>
        </w:rPr>
        <w:t xml:space="preserve"> this way</w:t>
      </w:r>
      <w:r w:rsidRPr="001569B0">
        <w:rPr>
          <w:rFonts w:ascii="Times New Roman" w:hAnsi="Times New Roman" w:cs="Times New Roman"/>
          <w:sz w:val="24"/>
          <w:szCs w:val="24"/>
          <w:lang w:val="en-US"/>
        </w:rPr>
        <w:t xml:space="preserve">, </w:t>
      </w:r>
      <w:r w:rsidR="000D7C64" w:rsidRPr="001569B0">
        <w:rPr>
          <w:rFonts w:ascii="Times New Roman" w:hAnsi="Times New Roman" w:cs="Times New Roman"/>
          <w:sz w:val="24"/>
          <w:szCs w:val="24"/>
          <w:lang w:val="en-US"/>
        </w:rPr>
        <w:t xml:space="preserve">we can also </w:t>
      </w:r>
      <w:r w:rsidR="00897AEB" w:rsidRPr="001569B0">
        <w:rPr>
          <w:rFonts w:ascii="Times New Roman" w:hAnsi="Times New Roman" w:cs="Times New Roman"/>
          <w:sz w:val="24"/>
          <w:szCs w:val="24"/>
          <w:lang w:val="en-US"/>
        </w:rPr>
        <w:t xml:space="preserve">rescue </w:t>
      </w:r>
      <w:r w:rsidR="00D13C2E" w:rsidRPr="001569B0">
        <w:rPr>
          <w:rFonts w:ascii="Times New Roman" w:hAnsi="Times New Roman" w:cs="Times New Roman"/>
          <w:sz w:val="24"/>
          <w:szCs w:val="24"/>
          <w:lang w:val="en-US"/>
        </w:rPr>
        <w:t xml:space="preserve">the </w:t>
      </w:r>
      <w:r w:rsidR="001D3E61" w:rsidRPr="001569B0">
        <w:rPr>
          <w:rFonts w:ascii="Times New Roman" w:hAnsi="Times New Roman" w:cs="Times New Roman"/>
          <w:sz w:val="24"/>
          <w:szCs w:val="24"/>
          <w:lang w:val="en-US"/>
        </w:rPr>
        <w:t xml:space="preserve">pejorative connotations </w:t>
      </w:r>
      <w:r w:rsidR="00D13C2E" w:rsidRPr="001569B0">
        <w:rPr>
          <w:rFonts w:ascii="Times New Roman" w:hAnsi="Times New Roman" w:cs="Times New Roman"/>
          <w:sz w:val="24"/>
          <w:szCs w:val="24"/>
          <w:lang w:val="en-US"/>
        </w:rPr>
        <w:t xml:space="preserve">of </w:t>
      </w:r>
      <w:r w:rsidR="00DD5511" w:rsidRPr="001569B0">
        <w:rPr>
          <w:rFonts w:ascii="Times New Roman" w:hAnsi="Times New Roman" w:cs="Times New Roman"/>
          <w:sz w:val="24"/>
          <w:szCs w:val="24"/>
          <w:lang w:val="en-US"/>
        </w:rPr>
        <w:t>the concept “</w:t>
      </w:r>
      <w:r w:rsidR="00D13C2E" w:rsidRPr="001569B0">
        <w:rPr>
          <w:rFonts w:ascii="Times New Roman" w:hAnsi="Times New Roman" w:cs="Times New Roman"/>
          <w:sz w:val="24"/>
          <w:szCs w:val="24"/>
          <w:lang w:val="en-US"/>
        </w:rPr>
        <w:t>CT</w:t>
      </w:r>
      <w:r w:rsidR="00DD5511" w:rsidRPr="001569B0">
        <w:rPr>
          <w:rFonts w:ascii="Times New Roman" w:hAnsi="Times New Roman" w:cs="Times New Roman"/>
          <w:sz w:val="24"/>
          <w:szCs w:val="24"/>
          <w:lang w:val="en-US"/>
        </w:rPr>
        <w:t>”</w:t>
      </w:r>
      <w:r w:rsidR="00D13C2E" w:rsidRPr="001569B0">
        <w:rPr>
          <w:rFonts w:ascii="Times New Roman" w:hAnsi="Times New Roman" w:cs="Times New Roman"/>
          <w:sz w:val="24"/>
          <w:szCs w:val="24"/>
          <w:lang w:val="en-US"/>
        </w:rPr>
        <w:t xml:space="preserve"> </w:t>
      </w:r>
      <w:r w:rsidR="00A36481" w:rsidRPr="001569B0">
        <w:rPr>
          <w:rFonts w:ascii="Times New Roman" w:hAnsi="Times New Roman" w:cs="Times New Roman"/>
          <w:sz w:val="24"/>
          <w:szCs w:val="24"/>
          <w:lang w:val="en-US"/>
        </w:rPr>
        <w:t xml:space="preserve">in the public arena, exemplified by </w:t>
      </w:r>
      <w:r w:rsidR="00BC711C">
        <w:rPr>
          <w:rFonts w:ascii="Times New Roman" w:hAnsi="Times New Roman" w:cs="Times New Roman"/>
          <w:sz w:val="24"/>
          <w:szCs w:val="24"/>
          <w:lang w:val="en-US"/>
        </w:rPr>
        <w:t>widely use</w:t>
      </w:r>
      <w:r w:rsidR="00C24F7D">
        <w:rPr>
          <w:rFonts w:ascii="Times New Roman" w:hAnsi="Times New Roman" w:cs="Times New Roman"/>
          <w:sz w:val="24"/>
          <w:szCs w:val="24"/>
          <w:lang w:val="en-US"/>
        </w:rPr>
        <w:t>d</w:t>
      </w:r>
      <w:r w:rsidR="00BC711C" w:rsidRPr="001569B0">
        <w:rPr>
          <w:rFonts w:ascii="Times New Roman" w:hAnsi="Times New Roman" w:cs="Times New Roman"/>
          <w:sz w:val="24"/>
          <w:szCs w:val="24"/>
          <w:lang w:val="en-US"/>
        </w:rPr>
        <w:t xml:space="preserve"> </w:t>
      </w:r>
      <w:r w:rsidR="00A36481" w:rsidRPr="001569B0">
        <w:rPr>
          <w:rFonts w:ascii="Times New Roman" w:hAnsi="Times New Roman" w:cs="Times New Roman"/>
          <w:sz w:val="24"/>
          <w:szCs w:val="24"/>
          <w:lang w:val="en-US"/>
        </w:rPr>
        <w:t xml:space="preserve">phrases such </w:t>
      </w:r>
      <w:r w:rsidR="00B915BA" w:rsidRPr="001569B0">
        <w:rPr>
          <w:rFonts w:ascii="Times New Roman" w:hAnsi="Times New Roman" w:cs="Times New Roman"/>
          <w:sz w:val="24"/>
          <w:szCs w:val="24"/>
          <w:lang w:val="en-US"/>
        </w:rPr>
        <w:t xml:space="preserve">as </w:t>
      </w:r>
      <w:r w:rsidR="00C07DBF" w:rsidRPr="001569B0">
        <w:rPr>
          <w:rFonts w:ascii="Times New Roman" w:hAnsi="Times New Roman" w:cs="Times New Roman"/>
          <w:sz w:val="24"/>
          <w:szCs w:val="24"/>
          <w:lang w:val="en-US"/>
        </w:rPr>
        <w:t xml:space="preserve">“That’s </w:t>
      </w:r>
      <w:r w:rsidR="00C07DBF" w:rsidRPr="001569B0">
        <w:rPr>
          <w:rFonts w:ascii="Times New Roman" w:hAnsi="Times New Roman" w:cs="Times New Roman"/>
          <w:i/>
          <w:iCs/>
          <w:sz w:val="24"/>
          <w:szCs w:val="24"/>
          <w:lang w:val="en-US"/>
        </w:rPr>
        <w:t>just</w:t>
      </w:r>
      <w:r w:rsidR="00C07DBF" w:rsidRPr="001569B0">
        <w:rPr>
          <w:rFonts w:ascii="Times New Roman" w:hAnsi="Times New Roman" w:cs="Times New Roman"/>
          <w:sz w:val="24"/>
          <w:szCs w:val="24"/>
          <w:lang w:val="en-US"/>
        </w:rPr>
        <w:t xml:space="preserve"> a conspiracy theory”</w:t>
      </w:r>
      <w:r w:rsidR="00DE67C8" w:rsidRPr="001569B0">
        <w:rPr>
          <w:rFonts w:ascii="Times New Roman" w:hAnsi="Times New Roman" w:cs="Times New Roman"/>
          <w:sz w:val="24"/>
          <w:szCs w:val="24"/>
          <w:lang w:val="en-US"/>
        </w:rPr>
        <w:t xml:space="preserve"> and </w:t>
      </w:r>
      <w:r w:rsidR="00ED2BE4" w:rsidRPr="001569B0">
        <w:rPr>
          <w:rFonts w:ascii="Times New Roman" w:hAnsi="Times New Roman" w:cs="Times New Roman"/>
          <w:sz w:val="24"/>
          <w:szCs w:val="24"/>
          <w:lang w:val="en-US"/>
        </w:rPr>
        <w:t>“</w:t>
      </w:r>
      <w:r w:rsidR="00414D7D" w:rsidRPr="001569B0">
        <w:rPr>
          <w:rFonts w:ascii="Times New Roman" w:hAnsi="Times New Roman" w:cs="Times New Roman"/>
          <w:sz w:val="24"/>
          <w:szCs w:val="24"/>
          <w:lang w:val="en-US"/>
        </w:rPr>
        <w:t>Look</w:t>
      </w:r>
      <w:r w:rsidR="00AD19D7" w:rsidRPr="001569B0">
        <w:rPr>
          <w:rFonts w:ascii="Times New Roman" w:hAnsi="Times New Roman" w:cs="Times New Roman"/>
          <w:sz w:val="24"/>
          <w:szCs w:val="24"/>
          <w:lang w:val="en-US"/>
        </w:rPr>
        <w:t xml:space="preserve">, </w:t>
      </w:r>
      <w:r w:rsidR="00ED2BE4" w:rsidRPr="001569B0">
        <w:rPr>
          <w:rFonts w:ascii="Times New Roman" w:hAnsi="Times New Roman" w:cs="Times New Roman"/>
          <w:sz w:val="24"/>
          <w:szCs w:val="24"/>
          <w:lang w:val="en-US"/>
        </w:rPr>
        <w:t xml:space="preserve">I’m not a conspiracy theorist, but…” </w:t>
      </w:r>
      <w:r w:rsidR="00827013" w:rsidRPr="001569B0">
        <w:rPr>
          <w:rFonts w:ascii="Times New Roman" w:hAnsi="Times New Roman" w:cs="Times New Roman"/>
          <w:sz w:val="24"/>
          <w:szCs w:val="24"/>
          <w:lang w:val="en-US"/>
        </w:rPr>
        <w:t>T</w:t>
      </w:r>
      <w:r w:rsidR="00DE7BE5" w:rsidRPr="001569B0">
        <w:rPr>
          <w:rFonts w:ascii="Times New Roman" w:hAnsi="Times New Roman" w:cs="Times New Roman"/>
          <w:sz w:val="24"/>
          <w:szCs w:val="24"/>
          <w:lang w:val="en-US"/>
        </w:rPr>
        <w:t xml:space="preserve">he </w:t>
      </w:r>
      <w:r w:rsidR="00C07DBF" w:rsidRPr="001569B0">
        <w:rPr>
          <w:rFonts w:ascii="Times New Roman" w:hAnsi="Times New Roman" w:cs="Times New Roman"/>
          <w:sz w:val="24"/>
          <w:szCs w:val="24"/>
          <w:lang w:val="en-US"/>
        </w:rPr>
        <w:t xml:space="preserve">intuition behind </w:t>
      </w:r>
      <w:r w:rsidR="00ED2BE4" w:rsidRPr="001569B0">
        <w:rPr>
          <w:rFonts w:ascii="Times New Roman" w:hAnsi="Times New Roman" w:cs="Times New Roman"/>
          <w:sz w:val="24"/>
          <w:szCs w:val="24"/>
          <w:lang w:val="en-US"/>
        </w:rPr>
        <w:t xml:space="preserve">these everyday phrases is </w:t>
      </w:r>
      <w:r w:rsidR="00C07DBF" w:rsidRPr="001569B0">
        <w:rPr>
          <w:rFonts w:ascii="Times New Roman" w:hAnsi="Times New Roman" w:cs="Times New Roman"/>
          <w:sz w:val="24"/>
          <w:szCs w:val="24"/>
          <w:lang w:val="en-US"/>
        </w:rPr>
        <w:t xml:space="preserve">that CTs are </w:t>
      </w:r>
      <w:r w:rsidR="007D7398" w:rsidRPr="001569B0">
        <w:rPr>
          <w:rFonts w:ascii="Times New Roman" w:hAnsi="Times New Roman" w:cs="Times New Roman"/>
          <w:sz w:val="24"/>
          <w:szCs w:val="24"/>
          <w:lang w:val="en-US"/>
        </w:rPr>
        <w:t>gratuitous</w:t>
      </w:r>
      <w:r w:rsidR="00A97953" w:rsidRPr="001569B0">
        <w:rPr>
          <w:rFonts w:ascii="Times New Roman" w:hAnsi="Times New Roman" w:cs="Times New Roman"/>
          <w:sz w:val="24"/>
          <w:szCs w:val="24"/>
          <w:lang w:val="en-US"/>
        </w:rPr>
        <w:t xml:space="preserve"> and facile</w:t>
      </w:r>
      <w:r w:rsidR="00004A01" w:rsidRPr="001569B0">
        <w:rPr>
          <w:rFonts w:ascii="Times New Roman" w:hAnsi="Times New Roman" w:cs="Times New Roman"/>
          <w:sz w:val="24"/>
          <w:szCs w:val="24"/>
          <w:lang w:val="en-US"/>
        </w:rPr>
        <w:t xml:space="preserve">, </w:t>
      </w:r>
      <w:r w:rsidR="00C07DBF" w:rsidRPr="001569B0">
        <w:rPr>
          <w:rFonts w:ascii="Times New Roman" w:hAnsi="Times New Roman" w:cs="Times New Roman"/>
          <w:sz w:val="24"/>
          <w:szCs w:val="24"/>
          <w:lang w:val="en-US"/>
        </w:rPr>
        <w:t xml:space="preserve">that anyone can dream up </w:t>
      </w:r>
      <w:r w:rsidR="00F82103" w:rsidRPr="001569B0">
        <w:rPr>
          <w:rFonts w:ascii="Times New Roman" w:hAnsi="Times New Roman" w:cs="Times New Roman"/>
          <w:sz w:val="24"/>
          <w:szCs w:val="24"/>
          <w:lang w:val="en-US"/>
        </w:rPr>
        <w:t xml:space="preserve">such </w:t>
      </w:r>
      <w:r w:rsidR="00591A1B" w:rsidRPr="001569B0">
        <w:rPr>
          <w:rFonts w:ascii="Times New Roman" w:hAnsi="Times New Roman" w:cs="Times New Roman"/>
          <w:sz w:val="24"/>
          <w:szCs w:val="24"/>
          <w:lang w:val="en-US"/>
        </w:rPr>
        <w:t xml:space="preserve">fantastical notions </w:t>
      </w:r>
      <w:r w:rsidR="00E7461D" w:rsidRPr="001569B0">
        <w:rPr>
          <w:rFonts w:ascii="Times New Roman" w:hAnsi="Times New Roman" w:cs="Times New Roman"/>
          <w:sz w:val="24"/>
          <w:szCs w:val="24"/>
          <w:lang w:val="en-US"/>
        </w:rPr>
        <w:t>that are conveniently shielded from refutation</w:t>
      </w:r>
      <w:r w:rsidR="00C07DBF" w:rsidRPr="001569B0">
        <w:rPr>
          <w:rFonts w:ascii="Times New Roman" w:hAnsi="Times New Roman" w:cs="Times New Roman"/>
          <w:sz w:val="24"/>
          <w:szCs w:val="24"/>
          <w:lang w:val="en-US"/>
        </w:rPr>
        <w:t>. Because</w:t>
      </w:r>
      <w:r w:rsidR="009E134B" w:rsidRPr="001569B0">
        <w:rPr>
          <w:rFonts w:ascii="Times New Roman" w:hAnsi="Times New Roman" w:cs="Times New Roman"/>
          <w:sz w:val="24"/>
          <w:szCs w:val="24"/>
          <w:lang w:val="en-US"/>
        </w:rPr>
        <w:t>,</w:t>
      </w:r>
      <w:r w:rsidR="00C07DBF" w:rsidRPr="001569B0">
        <w:rPr>
          <w:rFonts w:ascii="Times New Roman" w:hAnsi="Times New Roman" w:cs="Times New Roman"/>
          <w:sz w:val="24"/>
          <w:szCs w:val="24"/>
          <w:lang w:val="en-US"/>
        </w:rPr>
        <w:t xml:space="preserve"> </w:t>
      </w:r>
      <w:r w:rsidR="009E134B" w:rsidRPr="001569B0">
        <w:rPr>
          <w:rFonts w:ascii="Times New Roman" w:hAnsi="Times New Roman" w:cs="Times New Roman"/>
          <w:sz w:val="24"/>
          <w:szCs w:val="24"/>
          <w:lang w:val="en-US"/>
        </w:rPr>
        <w:t>have you heard</w:t>
      </w:r>
      <w:r w:rsidR="00C07DBF" w:rsidRPr="001569B0">
        <w:rPr>
          <w:rFonts w:ascii="Times New Roman" w:hAnsi="Times New Roman" w:cs="Times New Roman"/>
          <w:sz w:val="24"/>
          <w:szCs w:val="24"/>
          <w:lang w:val="en-US"/>
        </w:rPr>
        <w:t xml:space="preserve"> </w:t>
      </w:r>
      <w:r w:rsidR="00E80BC0" w:rsidRPr="001569B0">
        <w:rPr>
          <w:rFonts w:ascii="Times New Roman" w:hAnsi="Times New Roman" w:cs="Times New Roman"/>
          <w:sz w:val="24"/>
          <w:szCs w:val="24"/>
          <w:lang w:val="en-US"/>
        </w:rPr>
        <w:t xml:space="preserve">that </w:t>
      </w:r>
      <w:r w:rsidR="00CA5A5C" w:rsidRPr="001569B0">
        <w:rPr>
          <w:rFonts w:ascii="Times New Roman" w:hAnsi="Times New Roman" w:cs="Times New Roman"/>
          <w:sz w:val="24"/>
          <w:szCs w:val="24"/>
          <w:lang w:val="en-US"/>
        </w:rPr>
        <w:t xml:space="preserve">even </w:t>
      </w:r>
      <w:r w:rsidR="00893EE7" w:rsidRPr="001569B0">
        <w:rPr>
          <w:rFonts w:ascii="Times New Roman" w:hAnsi="Times New Roman" w:cs="Times New Roman"/>
          <w:sz w:val="24"/>
          <w:szCs w:val="24"/>
          <w:lang w:val="en-US"/>
        </w:rPr>
        <w:t xml:space="preserve">academic </w:t>
      </w:r>
      <w:r w:rsidR="00CA5A5C" w:rsidRPr="001569B0">
        <w:rPr>
          <w:rFonts w:ascii="Times New Roman" w:hAnsi="Times New Roman" w:cs="Times New Roman"/>
          <w:sz w:val="24"/>
          <w:szCs w:val="24"/>
          <w:lang w:val="en-US"/>
        </w:rPr>
        <w:t>journals</w:t>
      </w:r>
      <w:r w:rsidR="00CA5A5C" w:rsidRPr="001569B0" w:rsidDel="00D46093">
        <w:rPr>
          <w:rFonts w:ascii="Times New Roman" w:hAnsi="Times New Roman" w:cs="Times New Roman"/>
          <w:sz w:val="24"/>
          <w:szCs w:val="24"/>
          <w:lang w:val="en-US"/>
        </w:rPr>
        <w:t xml:space="preserve"> </w:t>
      </w:r>
      <w:r w:rsidR="00CA5A5C" w:rsidRPr="001569B0">
        <w:rPr>
          <w:rFonts w:ascii="Times New Roman" w:hAnsi="Times New Roman" w:cs="Times New Roman"/>
          <w:sz w:val="24"/>
          <w:szCs w:val="24"/>
          <w:lang w:val="en-US"/>
        </w:rPr>
        <w:t xml:space="preserve">are now </w:t>
      </w:r>
      <w:r w:rsidR="002F12BB" w:rsidRPr="001569B0">
        <w:rPr>
          <w:rFonts w:ascii="Times New Roman" w:hAnsi="Times New Roman" w:cs="Times New Roman"/>
          <w:sz w:val="24"/>
          <w:szCs w:val="24"/>
          <w:lang w:val="en-US"/>
        </w:rPr>
        <w:t xml:space="preserve">being </w:t>
      </w:r>
      <w:r w:rsidR="00CA5A5C" w:rsidRPr="001569B0">
        <w:rPr>
          <w:rFonts w:ascii="Times New Roman" w:hAnsi="Times New Roman" w:cs="Times New Roman"/>
          <w:sz w:val="24"/>
          <w:szCs w:val="24"/>
          <w:lang w:val="en-US"/>
        </w:rPr>
        <w:t xml:space="preserve">infiltrated by </w:t>
      </w:r>
      <w:r w:rsidR="00466163" w:rsidRPr="001569B0">
        <w:rPr>
          <w:rFonts w:ascii="Times New Roman" w:hAnsi="Times New Roman" w:cs="Times New Roman"/>
          <w:sz w:val="24"/>
          <w:szCs w:val="24"/>
          <w:lang w:val="en-US"/>
        </w:rPr>
        <w:t xml:space="preserve">Deep State agents </w:t>
      </w:r>
      <w:r w:rsidR="002F12BB" w:rsidRPr="001569B0">
        <w:rPr>
          <w:rFonts w:ascii="Times New Roman" w:hAnsi="Times New Roman" w:cs="Times New Roman"/>
          <w:sz w:val="24"/>
          <w:szCs w:val="24"/>
          <w:lang w:val="en-US"/>
        </w:rPr>
        <w:t xml:space="preserve">posing as real philosophers </w:t>
      </w:r>
      <w:r w:rsidR="001713C8" w:rsidRPr="001569B0">
        <w:rPr>
          <w:rFonts w:ascii="Times New Roman" w:hAnsi="Times New Roman" w:cs="Times New Roman"/>
          <w:sz w:val="24"/>
          <w:szCs w:val="24"/>
          <w:lang w:val="en-US"/>
        </w:rPr>
        <w:t>in a</w:t>
      </w:r>
      <w:r w:rsidR="007F7A8B" w:rsidRPr="001569B0">
        <w:rPr>
          <w:rFonts w:ascii="Times New Roman" w:hAnsi="Times New Roman" w:cs="Times New Roman"/>
          <w:sz w:val="24"/>
          <w:szCs w:val="24"/>
          <w:lang w:val="en-US"/>
        </w:rPr>
        <w:t>n</w:t>
      </w:r>
      <w:r w:rsidR="001713C8" w:rsidRPr="001569B0">
        <w:rPr>
          <w:rFonts w:ascii="Times New Roman" w:hAnsi="Times New Roman" w:cs="Times New Roman"/>
          <w:sz w:val="24"/>
          <w:szCs w:val="24"/>
          <w:lang w:val="en-US"/>
        </w:rPr>
        <w:t xml:space="preserve"> attempt </w:t>
      </w:r>
      <w:r w:rsidR="002D46C0" w:rsidRPr="001569B0">
        <w:rPr>
          <w:rFonts w:ascii="Times New Roman" w:hAnsi="Times New Roman" w:cs="Times New Roman"/>
          <w:sz w:val="24"/>
          <w:szCs w:val="24"/>
          <w:lang w:val="en-US"/>
        </w:rPr>
        <w:t xml:space="preserve">to </w:t>
      </w:r>
      <w:r w:rsidR="0091483E" w:rsidRPr="001569B0">
        <w:rPr>
          <w:rFonts w:ascii="Times New Roman" w:hAnsi="Times New Roman" w:cs="Times New Roman"/>
          <w:sz w:val="24"/>
          <w:szCs w:val="24"/>
          <w:lang w:val="en-US"/>
        </w:rPr>
        <w:t xml:space="preserve">shore </w:t>
      </w:r>
      <w:r w:rsidR="000B1464" w:rsidRPr="001569B0">
        <w:rPr>
          <w:rFonts w:ascii="Times New Roman" w:hAnsi="Times New Roman" w:cs="Times New Roman"/>
          <w:sz w:val="24"/>
          <w:szCs w:val="24"/>
          <w:lang w:val="en-US"/>
        </w:rPr>
        <w:t xml:space="preserve">up </w:t>
      </w:r>
      <w:r w:rsidR="0091483E" w:rsidRPr="001569B0">
        <w:rPr>
          <w:rFonts w:ascii="Times New Roman" w:hAnsi="Times New Roman" w:cs="Times New Roman"/>
          <w:sz w:val="24"/>
          <w:szCs w:val="24"/>
          <w:lang w:val="en-US"/>
        </w:rPr>
        <w:t xml:space="preserve">all </w:t>
      </w:r>
      <w:r w:rsidR="000B1464" w:rsidRPr="001569B0">
        <w:rPr>
          <w:rFonts w:ascii="Times New Roman" w:hAnsi="Times New Roman" w:cs="Times New Roman"/>
          <w:sz w:val="24"/>
          <w:szCs w:val="24"/>
          <w:lang w:val="en-US"/>
        </w:rPr>
        <w:t xml:space="preserve">the </w:t>
      </w:r>
      <w:r w:rsidR="00466163" w:rsidRPr="001569B0">
        <w:rPr>
          <w:rFonts w:ascii="Times New Roman" w:hAnsi="Times New Roman" w:cs="Times New Roman"/>
          <w:sz w:val="24"/>
          <w:szCs w:val="24"/>
          <w:lang w:val="en-US"/>
        </w:rPr>
        <w:t xml:space="preserve">official </w:t>
      </w:r>
      <w:r w:rsidR="0091483E" w:rsidRPr="001569B0">
        <w:rPr>
          <w:rFonts w:ascii="Times New Roman" w:hAnsi="Times New Roman" w:cs="Times New Roman"/>
          <w:sz w:val="24"/>
          <w:szCs w:val="24"/>
          <w:lang w:val="en-US"/>
        </w:rPr>
        <w:t xml:space="preserve">lies </w:t>
      </w:r>
      <w:r w:rsidR="00A9205B" w:rsidRPr="001569B0">
        <w:rPr>
          <w:rFonts w:ascii="Times New Roman" w:hAnsi="Times New Roman" w:cs="Times New Roman"/>
          <w:sz w:val="24"/>
          <w:szCs w:val="24"/>
          <w:lang w:val="en-US"/>
        </w:rPr>
        <w:t xml:space="preserve">we have </w:t>
      </w:r>
      <w:r w:rsidR="0091483E" w:rsidRPr="001569B0">
        <w:rPr>
          <w:rFonts w:ascii="Times New Roman" w:hAnsi="Times New Roman" w:cs="Times New Roman"/>
          <w:sz w:val="24"/>
          <w:szCs w:val="24"/>
          <w:lang w:val="en-US"/>
        </w:rPr>
        <w:t>been tol</w:t>
      </w:r>
      <w:r w:rsidR="00AE740A" w:rsidRPr="001569B0">
        <w:rPr>
          <w:rFonts w:ascii="Times New Roman" w:hAnsi="Times New Roman" w:cs="Times New Roman"/>
          <w:sz w:val="24"/>
          <w:szCs w:val="24"/>
          <w:lang w:val="en-US"/>
        </w:rPr>
        <w:t>d</w:t>
      </w:r>
      <w:r w:rsidR="00220110" w:rsidRPr="001569B0">
        <w:rPr>
          <w:rFonts w:ascii="Times New Roman" w:hAnsi="Times New Roman" w:cs="Times New Roman"/>
          <w:sz w:val="24"/>
          <w:szCs w:val="24"/>
          <w:lang w:val="en-US"/>
        </w:rPr>
        <w:t xml:space="preserve"> about </w:t>
      </w:r>
      <w:r w:rsidR="003C568D" w:rsidRPr="001569B0">
        <w:rPr>
          <w:rFonts w:ascii="Times New Roman" w:hAnsi="Times New Roman" w:cs="Times New Roman"/>
          <w:sz w:val="24"/>
          <w:szCs w:val="24"/>
          <w:lang w:val="en-US"/>
        </w:rPr>
        <w:t>9/11</w:t>
      </w:r>
      <w:r w:rsidR="000B1464" w:rsidRPr="001569B0">
        <w:rPr>
          <w:rFonts w:ascii="Times New Roman" w:hAnsi="Times New Roman" w:cs="Times New Roman"/>
          <w:sz w:val="24"/>
          <w:szCs w:val="24"/>
          <w:lang w:val="en-US"/>
        </w:rPr>
        <w:t xml:space="preserve">? </w:t>
      </w:r>
    </w:p>
    <w:p w14:paraId="2A9F4569" w14:textId="77777777" w:rsidR="006E38E7" w:rsidRPr="001569B0" w:rsidRDefault="006E38E7" w:rsidP="00AD3307">
      <w:pPr>
        <w:spacing w:line="360" w:lineRule="auto"/>
        <w:rPr>
          <w:rFonts w:ascii="Times New Roman" w:hAnsi="Times New Roman" w:cs="Times New Roman"/>
          <w:sz w:val="24"/>
          <w:szCs w:val="24"/>
          <w:lang w:val="en-US"/>
        </w:rPr>
      </w:pPr>
    </w:p>
    <w:p w14:paraId="207B74D7" w14:textId="77777777" w:rsidR="00EC0D9A" w:rsidRPr="001569B0" w:rsidRDefault="009F2FFB"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t>Acknowledgements</w:t>
      </w:r>
    </w:p>
    <w:p w14:paraId="5BA5A239" w14:textId="7AA467C2" w:rsidR="00330318" w:rsidRDefault="00AF1208" w:rsidP="00AD3307">
      <w:pPr>
        <w:spacing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An embryonic version of </w:t>
      </w:r>
      <w:r w:rsidR="008B10F5">
        <w:rPr>
          <w:rFonts w:ascii="Times New Roman" w:hAnsi="Times New Roman" w:cs="Times New Roman"/>
          <w:sz w:val="24"/>
          <w:szCs w:val="24"/>
          <w:lang w:val="en-US"/>
        </w:rPr>
        <w:t xml:space="preserve">the argument in </w:t>
      </w:r>
      <w:r>
        <w:rPr>
          <w:rFonts w:ascii="Times New Roman" w:hAnsi="Times New Roman" w:cs="Times New Roman"/>
          <w:sz w:val="24"/>
          <w:szCs w:val="24"/>
          <w:lang w:val="en-US"/>
        </w:rPr>
        <w:t xml:space="preserve">this paper was published on the APA Blog </w:t>
      </w:r>
      <w:r w:rsidR="00BF7CD4">
        <w:rPr>
          <w:rFonts w:ascii="Times New Roman" w:hAnsi="Times New Roman" w:cs="Times New Roman"/>
          <w:sz w:val="24"/>
          <w:szCs w:val="24"/>
          <w:lang w:val="en-US"/>
        </w:rPr>
        <w:t xml:space="preserve">in 2020 </w:t>
      </w:r>
      <w:r>
        <w:rPr>
          <w:rFonts w:ascii="Times New Roman" w:hAnsi="Times New Roman" w:cs="Times New Roman"/>
          <w:sz w:val="24"/>
          <w:szCs w:val="24"/>
          <w:lang w:val="en-US"/>
        </w:rPr>
        <w:t>(‘</w:t>
      </w:r>
      <w:r w:rsidRPr="00AF1208">
        <w:rPr>
          <w:rFonts w:ascii="Times New Roman" w:hAnsi="Times New Roman" w:cs="Times New Roman"/>
          <w:sz w:val="24"/>
          <w:szCs w:val="24"/>
          <w:lang w:val="en-US"/>
        </w:rPr>
        <w:t>The Warped Epistemology of Conspiracy Theories</w:t>
      </w:r>
      <w:r>
        <w:rPr>
          <w:rFonts w:ascii="Times New Roman" w:hAnsi="Times New Roman" w:cs="Times New Roman"/>
          <w:sz w:val="24"/>
          <w:szCs w:val="24"/>
          <w:lang w:val="en-US"/>
        </w:rPr>
        <w:t xml:space="preserve">’). I would like to thank </w:t>
      </w:r>
      <w:r w:rsidRPr="00AF1208">
        <w:rPr>
          <w:rFonts w:ascii="Times New Roman" w:hAnsi="Times New Roman" w:cs="Times New Roman"/>
          <w:sz w:val="24"/>
          <w:szCs w:val="24"/>
          <w:lang w:val="en-US"/>
        </w:rPr>
        <w:t xml:space="preserve">Lee Basham, Kurtis Hagen and Steven Yates for </w:t>
      </w:r>
      <w:r>
        <w:rPr>
          <w:rFonts w:ascii="Times New Roman" w:hAnsi="Times New Roman" w:cs="Times New Roman"/>
          <w:sz w:val="24"/>
          <w:szCs w:val="24"/>
          <w:lang w:val="en-US"/>
        </w:rPr>
        <w:t xml:space="preserve">their </w:t>
      </w:r>
      <w:r w:rsidRPr="00AF1208">
        <w:rPr>
          <w:rFonts w:ascii="Times New Roman" w:hAnsi="Times New Roman" w:cs="Times New Roman"/>
          <w:sz w:val="24"/>
          <w:szCs w:val="24"/>
          <w:lang w:val="en-US"/>
        </w:rPr>
        <w:t>constructive</w:t>
      </w:r>
      <w:r>
        <w:rPr>
          <w:rFonts w:ascii="Times New Roman" w:hAnsi="Times New Roman" w:cs="Times New Roman"/>
          <w:sz w:val="24"/>
          <w:szCs w:val="24"/>
          <w:lang w:val="en-US"/>
        </w:rPr>
        <w:t xml:space="preserve"> </w:t>
      </w:r>
      <w:r w:rsidR="00CF19E8">
        <w:rPr>
          <w:rFonts w:ascii="Times New Roman" w:hAnsi="Times New Roman" w:cs="Times New Roman"/>
          <w:sz w:val="24"/>
          <w:szCs w:val="24"/>
          <w:lang w:val="en-US"/>
        </w:rPr>
        <w:t xml:space="preserve">criticism </w:t>
      </w:r>
      <w:r>
        <w:rPr>
          <w:rFonts w:ascii="Times New Roman" w:hAnsi="Times New Roman" w:cs="Times New Roman"/>
          <w:sz w:val="24"/>
          <w:szCs w:val="24"/>
          <w:lang w:val="en-US"/>
        </w:rPr>
        <w:t xml:space="preserve">over there, and for encouraging me to </w:t>
      </w:r>
      <w:r w:rsidR="00265E86">
        <w:rPr>
          <w:rFonts w:ascii="Times New Roman" w:hAnsi="Times New Roman" w:cs="Times New Roman"/>
          <w:sz w:val="24"/>
          <w:szCs w:val="24"/>
          <w:lang w:val="en-US"/>
        </w:rPr>
        <w:t xml:space="preserve">“enter into our literature”. </w:t>
      </w:r>
      <w:r w:rsidR="00DC6149">
        <w:rPr>
          <w:rFonts w:ascii="Times New Roman" w:hAnsi="Times New Roman" w:cs="Times New Roman"/>
          <w:sz w:val="24"/>
          <w:szCs w:val="24"/>
          <w:lang w:val="en-US"/>
        </w:rPr>
        <w:t xml:space="preserve">Thanks also to M </w:t>
      </w:r>
      <w:proofErr w:type="spellStart"/>
      <w:r w:rsidR="00DC6149">
        <w:rPr>
          <w:rFonts w:ascii="Times New Roman" w:hAnsi="Times New Roman" w:cs="Times New Roman"/>
          <w:sz w:val="24"/>
          <w:szCs w:val="24"/>
          <w:lang w:val="en-US"/>
        </w:rPr>
        <w:t>Dentith</w:t>
      </w:r>
      <w:proofErr w:type="spellEnd"/>
      <w:r w:rsidR="00DC6149">
        <w:rPr>
          <w:rFonts w:ascii="Times New Roman" w:hAnsi="Times New Roman" w:cs="Times New Roman"/>
          <w:sz w:val="24"/>
          <w:szCs w:val="24"/>
          <w:lang w:val="en-US"/>
        </w:rPr>
        <w:t xml:space="preserve"> for organizing several productive meetings and discussions around conspiracy theories. </w:t>
      </w:r>
      <w:r w:rsidR="00265E86">
        <w:rPr>
          <w:rFonts w:ascii="Times New Roman" w:hAnsi="Times New Roman" w:cs="Times New Roman"/>
          <w:sz w:val="24"/>
          <w:szCs w:val="24"/>
          <w:lang w:val="en-US"/>
        </w:rPr>
        <w:t xml:space="preserve">I would also like to thank </w:t>
      </w:r>
      <w:r w:rsidRPr="00AF1208">
        <w:rPr>
          <w:rFonts w:ascii="Times New Roman" w:hAnsi="Times New Roman" w:cs="Times New Roman"/>
          <w:sz w:val="24"/>
          <w:szCs w:val="24"/>
          <w:lang w:val="en-US"/>
        </w:rPr>
        <w:t xml:space="preserve">Keith Harris, </w:t>
      </w:r>
      <w:r w:rsidR="00265E86" w:rsidRPr="00265E86">
        <w:rPr>
          <w:rFonts w:ascii="Times New Roman" w:hAnsi="Times New Roman" w:cs="Times New Roman"/>
          <w:sz w:val="24"/>
          <w:szCs w:val="24"/>
          <w:lang w:val="en-US"/>
        </w:rPr>
        <w:t xml:space="preserve">Anna </w:t>
      </w:r>
      <w:proofErr w:type="spellStart"/>
      <w:r w:rsidR="00265E86" w:rsidRPr="00265E86">
        <w:rPr>
          <w:rFonts w:ascii="Times New Roman" w:hAnsi="Times New Roman" w:cs="Times New Roman"/>
          <w:sz w:val="24"/>
          <w:szCs w:val="24"/>
          <w:lang w:val="en-US"/>
        </w:rPr>
        <w:t>Ichino</w:t>
      </w:r>
      <w:proofErr w:type="spellEnd"/>
      <w:r w:rsidR="00265E86">
        <w:rPr>
          <w:rFonts w:ascii="Times New Roman" w:hAnsi="Times New Roman" w:cs="Times New Roman"/>
          <w:sz w:val="24"/>
          <w:szCs w:val="24"/>
          <w:lang w:val="en-US"/>
        </w:rPr>
        <w:t xml:space="preserve">, </w:t>
      </w:r>
      <w:r w:rsidR="00105452">
        <w:rPr>
          <w:rFonts w:ascii="Times New Roman" w:hAnsi="Times New Roman" w:cs="Times New Roman"/>
          <w:sz w:val="24"/>
          <w:szCs w:val="24"/>
          <w:lang w:val="en-US"/>
        </w:rPr>
        <w:t xml:space="preserve">Steve Clarke, </w:t>
      </w:r>
      <w:r w:rsidR="006D0C37">
        <w:rPr>
          <w:rFonts w:ascii="Times New Roman" w:hAnsi="Times New Roman" w:cs="Times New Roman"/>
          <w:sz w:val="24"/>
          <w:szCs w:val="24"/>
          <w:lang w:val="en-US"/>
        </w:rPr>
        <w:t xml:space="preserve">Melina </w:t>
      </w:r>
      <w:proofErr w:type="spellStart"/>
      <w:r w:rsidR="006D0C37">
        <w:rPr>
          <w:rFonts w:ascii="Times New Roman" w:hAnsi="Times New Roman" w:cs="Times New Roman"/>
          <w:sz w:val="24"/>
          <w:szCs w:val="24"/>
          <w:lang w:val="en-US"/>
        </w:rPr>
        <w:t>Tsapos</w:t>
      </w:r>
      <w:proofErr w:type="spellEnd"/>
      <w:r w:rsidR="006D0C37">
        <w:rPr>
          <w:rFonts w:ascii="Times New Roman" w:hAnsi="Times New Roman" w:cs="Times New Roman"/>
          <w:sz w:val="24"/>
          <w:szCs w:val="24"/>
          <w:lang w:val="en-US"/>
        </w:rPr>
        <w:t xml:space="preserve">, </w:t>
      </w:r>
      <w:proofErr w:type="spellStart"/>
      <w:r w:rsidRPr="00AF1208">
        <w:rPr>
          <w:rFonts w:ascii="Times New Roman" w:hAnsi="Times New Roman" w:cs="Times New Roman"/>
          <w:sz w:val="24"/>
          <w:szCs w:val="24"/>
          <w:lang w:val="en-US"/>
        </w:rPr>
        <w:t>Taner</w:t>
      </w:r>
      <w:proofErr w:type="spellEnd"/>
      <w:r w:rsidRPr="00AF1208">
        <w:rPr>
          <w:rFonts w:ascii="Times New Roman" w:hAnsi="Times New Roman" w:cs="Times New Roman"/>
          <w:sz w:val="24"/>
          <w:szCs w:val="24"/>
          <w:lang w:val="en-US"/>
        </w:rPr>
        <w:t xml:space="preserve"> </w:t>
      </w:r>
      <w:proofErr w:type="spellStart"/>
      <w:r w:rsidRPr="00AF1208">
        <w:rPr>
          <w:rFonts w:ascii="Times New Roman" w:hAnsi="Times New Roman" w:cs="Times New Roman"/>
          <w:sz w:val="24"/>
          <w:szCs w:val="24"/>
          <w:lang w:val="en-US"/>
        </w:rPr>
        <w:t>Edis</w:t>
      </w:r>
      <w:proofErr w:type="spellEnd"/>
      <w:r w:rsidR="00265E86">
        <w:rPr>
          <w:rFonts w:ascii="Times New Roman" w:hAnsi="Times New Roman" w:cs="Times New Roman"/>
          <w:sz w:val="24"/>
          <w:szCs w:val="24"/>
          <w:lang w:val="en-US"/>
        </w:rPr>
        <w:t xml:space="preserve">, </w:t>
      </w:r>
      <w:proofErr w:type="spellStart"/>
      <w:r w:rsidRPr="00AF1208">
        <w:rPr>
          <w:rFonts w:ascii="Times New Roman" w:hAnsi="Times New Roman" w:cs="Times New Roman"/>
          <w:sz w:val="24"/>
          <w:szCs w:val="24"/>
          <w:lang w:val="en-US"/>
        </w:rPr>
        <w:t>Steije</w:t>
      </w:r>
      <w:proofErr w:type="spellEnd"/>
      <w:r w:rsidRPr="00AF1208">
        <w:rPr>
          <w:rFonts w:ascii="Times New Roman" w:hAnsi="Times New Roman" w:cs="Times New Roman"/>
          <w:sz w:val="24"/>
          <w:szCs w:val="24"/>
          <w:lang w:val="en-US"/>
        </w:rPr>
        <w:t xml:space="preserve"> </w:t>
      </w:r>
      <w:proofErr w:type="spellStart"/>
      <w:r w:rsidRPr="00AF1208">
        <w:rPr>
          <w:rFonts w:ascii="Times New Roman" w:hAnsi="Times New Roman" w:cs="Times New Roman"/>
          <w:sz w:val="24"/>
          <w:szCs w:val="24"/>
          <w:lang w:val="en-US"/>
        </w:rPr>
        <w:t>Hofhuis</w:t>
      </w:r>
      <w:proofErr w:type="spellEnd"/>
      <w:r w:rsidR="00265E86">
        <w:rPr>
          <w:rFonts w:ascii="Times New Roman" w:hAnsi="Times New Roman" w:cs="Times New Roman"/>
          <w:sz w:val="24"/>
          <w:szCs w:val="24"/>
          <w:lang w:val="en-US"/>
        </w:rPr>
        <w:t xml:space="preserve">, as well as several reviewers, for </w:t>
      </w:r>
      <w:r w:rsidRPr="00AF1208">
        <w:rPr>
          <w:rFonts w:ascii="Times New Roman" w:hAnsi="Times New Roman" w:cs="Times New Roman"/>
          <w:sz w:val="24"/>
          <w:szCs w:val="24"/>
          <w:lang w:val="en-US"/>
        </w:rPr>
        <w:t>provid</w:t>
      </w:r>
      <w:r w:rsidR="00265E86">
        <w:rPr>
          <w:rFonts w:ascii="Times New Roman" w:hAnsi="Times New Roman" w:cs="Times New Roman"/>
          <w:sz w:val="24"/>
          <w:szCs w:val="24"/>
          <w:lang w:val="en-US"/>
        </w:rPr>
        <w:t>ing</w:t>
      </w:r>
      <w:r w:rsidRPr="00AF1208">
        <w:rPr>
          <w:rFonts w:ascii="Times New Roman" w:hAnsi="Times New Roman" w:cs="Times New Roman"/>
          <w:sz w:val="24"/>
          <w:szCs w:val="24"/>
          <w:lang w:val="en-US"/>
        </w:rPr>
        <w:t xml:space="preserve"> useful </w:t>
      </w:r>
      <w:r w:rsidR="00265E86">
        <w:rPr>
          <w:rFonts w:ascii="Times New Roman" w:hAnsi="Times New Roman" w:cs="Times New Roman"/>
          <w:sz w:val="24"/>
          <w:szCs w:val="24"/>
          <w:lang w:val="en-US"/>
        </w:rPr>
        <w:t xml:space="preserve">feedback </w:t>
      </w:r>
      <w:r w:rsidRPr="00AF1208">
        <w:rPr>
          <w:rFonts w:ascii="Times New Roman" w:hAnsi="Times New Roman" w:cs="Times New Roman"/>
          <w:sz w:val="24"/>
          <w:szCs w:val="24"/>
          <w:lang w:val="en-US"/>
        </w:rPr>
        <w:t>on earlier version</w:t>
      </w:r>
      <w:r w:rsidR="00A22C94">
        <w:rPr>
          <w:rFonts w:ascii="Times New Roman" w:hAnsi="Times New Roman" w:cs="Times New Roman"/>
          <w:sz w:val="24"/>
          <w:szCs w:val="24"/>
          <w:lang w:val="en-US"/>
        </w:rPr>
        <w:t>s</w:t>
      </w:r>
      <w:r w:rsidRPr="00AF1208">
        <w:rPr>
          <w:rFonts w:ascii="Times New Roman" w:hAnsi="Times New Roman" w:cs="Times New Roman"/>
          <w:sz w:val="24"/>
          <w:szCs w:val="24"/>
          <w:lang w:val="en-US"/>
        </w:rPr>
        <w:t xml:space="preserve"> of this paper.</w:t>
      </w:r>
    </w:p>
    <w:p w14:paraId="5856265C" w14:textId="77777777" w:rsidR="00330318" w:rsidRDefault="00330318">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0565E18F" w14:textId="53B0C712" w:rsidR="00EC0D9A" w:rsidRPr="007708BE" w:rsidRDefault="00330318" w:rsidP="00AD3307">
      <w:pPr>
        <w:spacing w:line="360" w:lineRule="auto"/>
        <w:rPr>
          <w:rFonts w:ascii="Times New Roman" w:hAnsi="Times New Roman" w:cs="Times New Roman"/>
          <w:b/>
          <w:bCs/>
          <w:sz w:val="24"/>
          <w:szCs w:val="24"/>
          <w:lang w:val="en-US"/>
        </w:rPr>
      </w:pPr>
      <w:r w:rsidRPr="007708BE">
        <w:rPr>
          <w:rFonts w:ascii="Times New Roman" w:hAnsi="Times New Roman" w:cs="Times New Roman"/>
          <w:b/>
          <w:bCs/>
          <w:sz w:val="24"/>
          <w:szCs w:val="24"/>
          <w:lang w:val="en-US"/>
        </w:rPr>
        <w:t>References</w:t>
      </w:r>
    </w:p>
    <w:p w14:paraId="0D405C87" w14:textId="77777777" w:rsidR="00FC408D" w:rsidRPr="00FC408D" w:rsidRDefault="00EC0D9A" w:rsidP="00FC408D">
      <w:pPr>
        <w:pStyle w:val="EndNoteBibliography"/>
        <w:spacing w:after="0"/>
        <w:ind w:left="720" w:hanging="720"/>
      </w:pPr>
      <w:r w:rsidRPr="001569B0">
        <w:rPr>
          <w:rFonts w:ascii="Times New Roman" w:hAnsi="Times New Roman" w:cs="Times New Roman"/>
          <w:b/>
          <w:bCs/>
          <w:sz w:val="24"/>
          <w:szCs w:val="24"/>
        </w:rPr>
        <w:fldChar w:fldCharType="begin"/>
      </w:r>
      <w:r w:rsidRPr="001569B0">
        <w:rPr>
          <w:rFonts w:ascii="Times New Roman" w:hAnsi="Times New Roman" w:cs="Times New Roman"/>
          <w:b/>
          <w:bCs/>
          <w:sz w:val="24"/>
          <w:szCs w:val="24"/>
        </w:rPr>
        <w:instrText xml:space="preserve"> ADDIN EN.REFLIST </w:instrText>
      </w:r>
      <w:r w:rsidRPr="001569B0">
        <w:rPr>
          <w:rFonts w:ascii="Times New Roman" w:hAnsi="Times New Roman" w:cs="Times New Roman"/>
          <w:b/>
          <w:bCs/>
          <w:sz w:val="24"/>
          <w:szCs w:val="24"/>
        </w:rPr>
        <w:fldChar w:fldCharType="separate"/>
      </w:r>
      <w:r w:rsidR="00FC408D" w:rsidRPr="00FC408D">
        <w:rPr>
          <w:b/>
        </w:rPr>
        <w:t>Bale, Jeffrey M.</w:t>
      </w:r>
      <w:r w:rsidR="00FC408D" w:rsidRPr="00FC408D">
        <w:t xml:space="preserve"> 2007. "Political paranoia v. political realism: On distinguishing between bogus conspiracy theories and genuine conspiratorial politics", </w:t>
      </w:r>
      <w:r w:rsidR="00FC408D" w:rsidRPr="00FC408D">
        <w:rPr>
          <w:i/>
        </w:rPr>
        <w:t>Patterns of prejudice</w:t>
      </w:r>
      <w:r w:rsidR="00FC408D" w:rsidRPr="00FC408D">
        <w:t xml:space="preserve"> 41: 45-60.</w:t>
      </w:r>
    </w:p>
    <w:p w14:paraId="5AF9B0ED" w14:textId="77777777" w:rsidR="00FC408D" w:rsidRPr="00FC408D" w:rsidRDefault="00FC408D" w:rsidP="00FC408D">
      <w:pPr>
        <w:pStyle w:val="EndNoteBibliography"/>
        <w:spacing w:after="0"/>
        <w:ind w:left="720" w:hanging="720"/>
      </w:pPr>
      <w:r w:rsidRPr="00FC408D">
        <w:rPr>
          <w:b/>
        </w:rPr>
        <w:t>Bamford, G.</w:t>
      </w:r>
      <w:r w:rsidRPr="00FC408D">
        <w:t xml:space="preserve"> 1993. "Popper Explications of Ad-Hocness - Circularity, Empirical Content, and Scientific Practice", </w:t>
      </w:r>
      <w:r w:rsidRPr="00FC408D">
        <w:rPr>
          <w:i/>
        </w:rPr>
        <w:t>British Journal for the Philosophy of Science</w:t>
      </w:r>
      <w:r w:rsidRPr="00FC408D">
        <w:t xml:space="preserve"> 44: 335-55.</w:t>
      </w:r>
    </w:p>
    <w:p w14:paraId="3BDFE3D4" w14:textId="77777777" w:rsidR="00FC408D" w:rsidRPr="00FC408D" w:rsidRDefault="00FC408D" w:rsidP="00FC408D">
      <w:pPr>
        <w:pStyle w:val="EndNoteBibliography"/>
        <w:spacing w:after="0"/>
        <w:ind w:left="720" w:hanging="720"/>
      </w:pPr>
      <w:r w:rsidRPr="00FC408D">
        <w:rPr>
          <w:b/>
        </w:rPr>
        <w:t>Basham, Lee</w:t>
      </w:r>
      <w:r w:rsidRPr="00FC408D">
        <w:t xml:space="preserve">. 2006. 'Afterthoughts on conspiracy theory: Resilience and ubiquity.' in David Coady (ed.), </w:t>
      </w:r>
      <w:r w:rsidRPr="00FC408D">
        <w:rPr>
          <w:i/>
        </w:rPr>
        <w:t>Conspiracy theories: The philosophical debate.</w:t>
      </w:r>
      <w:r w:rsidRPr="00FC408D">
        <w:t xml:space="preserve"> Hampshire: Ashgate.</w:t>
      </w:r>
    </w:p>
    <w:p w14:paraId="44C6FDC4" w14:textId="77777777" w:rsidR="00FC408D" w:rsidRPr="00FC408D" w:rsidRDefault="00FC408D" w:rsidP="00FC408D">
      <w:pPr>
        <w:pStyle w:val="EndNoteBibliography"/>
        <w:spacing w:after="0"/>
        <w:ind w:left="720" w:hanging="720"/>
      </w:pPr>
      <w:r w:rsidRPr="00FC408D">
        <w:rPr>
          <w:b/>
        </w:rPr>
        <w:t>Basham, Lee</w:t>
      </w:r>
      <w:r w:rsidRPr="00FC408D">
        <w:t xml:space="preserve">. 2018. 'Conspiracy Theory Particularism, Both Moral and Epistemic, Versus Generalism.' in M R. X. Dentith (ed.), </w:t>
      </w:r>
      <w:r w:rsidRPr="00FC408D">
        <w:rPr>
          <w:i/>
        </w:rPr>
        <w:t>Taking conspiracy theories seriously.</w:t>
      </w:r>
      <w:r w:rsidRPr="00FC408D">
        <w:t xml:space="preserve"> Rowman &amp; Littlefield.</w:t>
      </w:r>
    </w:p>
    <w:p w14:paraId="02EF53F2" w14:textId="77777777" w:rsidR="00FC408D" w:rsidRPr="00FC408D" w:rsidRDefault="00FC408D" w:rsidP="00FC408D">
      <w:pPr>
        <w:pStyle w:val="EndNoteBibliography"/>
        <w:spacing w:after="0"/>
        <w:ind w:left="720" w:hanging="720"/>
      </w:pPr>
      <w:r w:rsidRPr="00FC408D">
        <w:rPr>
          <w:b/>
        </w:rPr>
        <w:t>Basham, Lee and Juha Räikkä</w:t>
      </w:r>
      <w:r w:rsidRPr="00FC408D">
        <w:t xml:space="preserve">. 2018. 'Conspiracy theory phobia.' in Joseph E. Uscinski (ed.), </w:t>
      </w:r>
      <w:r w:rsidRPr="00FC408D">
        <w:rPr>
          <w:i/>
        </w:rPr>
        <w:t>Conspiracy Theories and People Who Believe Them.</w:t>
      </w:r>
      <w:r w:rsidRPr="00FC408D">
        <w:t xml:space="preserve"> Oxford University Press.</w:t>
      </w:r>
    </w:p>
    <w:p w14:paraId="2A7FA25C" w14:textId="77777777" w:rsidR="00FC408D" w:rsidRPr="00FC408D" w:rsidRDefault="00FC408D" w:rsidP="00FC408D">
      <w:pPr>
        <w:pStyle w:val="EndNoteBibliography"/>
        <w:spacing w:after="0"/>
        <w:ind w:left="720" w:hanging="720"/>
      </w:pPr>
      <w:r w:rsidRPr="00FC408D">
        <w:rPr>
          <w:b/>
        </w:rPr>
        <w:t>Boudry, Maarten</w:t>
      </w:r>
      <w:r w:rsidRPr="00FC408D">
        <w:t xml:space="preserve">. 2013. "The hypothesis that saves the day. Ad hoc reasoning in pseudoscience", </w:t>
      </w:r>
      <w:r w:rsidRPr="00FC408D">
        <w:rPr>
          <w:i/>
        </w:rPr>
        <w:t>Logique Et Analyse</w:t>
      </w:r>
      <w:r w:rsidRPr="00FC408D">
        <w:t>: 245-58.</w:t>
      </w:r>
    </w:p>
    <w:p w14:paraId="468EF4D0" w14:textId="77777777" w:rsidR="00FC408D" w:rsidRPr="00FC408D" w:rsidRDefault="00FC408D" w:rsidP="00FC408D">
      <w:pPr>
        <w:pStyle w:val="EndNoteBibliography"/>
        <w:spacing w:after="0"/>
        <w:ind w:left="720" w:hanging="720"/>
      </w:pPr>
      <w:r w:rsidRPr="00FC408D">
        <w:rPr>
          <w:b/>
        </w:rPr>
        <w:t>Boudry, Maarten</w:t>
      </w:r>
      <w:r w:rsidRPr="00FC408D">
        <w:t xml:space="preserve">. 2022. "Diagnosing Pseudoscience – by Getting Rid of the Demarcation Problem", </w:t>
      </w:r>
      <w:r w:rsidRPr="00FC408D">
        <w:rPr>
          <w:i/>
        </w:rPr>
        <w:t>Journal for General Philosophy of Science</w:t>
      </w:r>
      <w:r w:rsidRPr="00FC408D">
        <w:t xml:space="preserve"> 53: 83-101.</w:t>
      </w:r>
    </w:p>
    <w:p w14:paraId="4FADC97F" w14:textId="77777777" w:rsidR="00FC408D" w:rsidRPr="00FC408D" w:rsidRDefault="00FC408D" w:rsidP="00FC408D">
      <w:pPr>
        <w:pStyle w:val="EndNoteBibliography"/>
        <w:spacing w:after="0"/>
        <w:ind w:left="720" w:hanging="720"/>
      </w:pPr>
      <w:r w:rsidRPr="00FC408D">
        <w:rPr>
          <w:b/>
        </w:rPr>
        <w:t>Boudry, Maarten and Johan Braeckman</w:t>
      </w:r>
      <w:r w:rsidRPr="00FC408D">
        <w:t xml:space="preserve">. 2012. "How Convenient! The Epistemic Rationale of Self-validating Belief Systems", </w:t>
      </w:r>
      <w:r w:rsidRPr="00FC408D">
        <w:rPr>
          <w:i/>
        </w:rPr>
        <w:t>Philosophical Psychology</w:t>
      </w:r>
      <w:r w:rsidRPr="00FC408D">
        <w:t xml:space="preserve"> 25: 341-64.</w:t>
      </w:r>
    </w:p>
    <w:p w14:paraId="05EDB77C" w14:textId="77777777" w:rsidR="00FC408D" w:rsidRPr="00FC408D" w:rsidRDefault="00FC408D" w:rsidP="00FC408D">
      <w:pPr>
        <w:pStyle w:val="EndNoteBibliography"/>
        <w:spacing w:after="0"/>
        <w:ind w:left="720" w:hanging="720"/>
      </w:pPr>
      <w:r w:rsidRPr="00FC408D">
        <w:rPr>
          <w:b/>
        </w:rPr>
        <w:t>Brotherton, Rob</w:t>
      </w:r>
      <w:r w:rsidRPr="00FC408D">
        <w:t xml:space="preserve">. 2015. </w:t>
      </w:r>
      <w:r w:rsidRPr="00FC408D">
        <w:rPr>
          <w:i/>
        </w:rPr>
        <w:t>Suspicious minds: Why we believe conspiracy theories.</w:t>
      </w:r>
      <w:r w:rsidRPr="00FC408D">
        <w:t xml:space="preserve"> Bloomsbury Publishing.</w:t>
      </w:r>
    </w:p>
    <w:p w14:paraId="58868AB6" w14:textId="77777777" w:rsidR="00FC408D" w:rsidRPr="00FC408D" w:rsidRDefault="00FC408D" w:rsidP="00FC408D">
      <w:pPr>
        <w:pStyle w:val="EndNoteBibliography"/>
        <w:spacing w:after="0"/>
        <w:ind w:left="720" w:hanging="720"/>
      </w:pPr>
      <w:r w:rsidRPr="00FC408D">
        <w:rPr>
          <w:b/>
        </w:rPr>
        <w:t>Buenting, Joel and Jason Taylor</w:t>
      </w:r>
      <w:r w:rsidRPr="00FC408D">
        <w:t xml:space="preserve">. 2010. "Conspiracy theories and fortuitous data", </w:t>
      </w:r>
      <w:r w:rsidRPr="00FC408D">
        <w:rPr>
          <w:i/>
        </w:rPr>
        <w:t>Philosophy of the Social Sciences</w:t>
      </w:r>
      <w:r w:rsidRPr="00FC408D">
        <w:t xml:space="preserve"> 40: 567-78.</w:t>
      </w:r>
    </w:p>
    <w:p w14:paraId="39647FDB" w14:textId="77777777" w:rsidR="00FC408D" w:rsidRPr="00FC408D" w:rsidRDefault="00FC408D" w:rsidP="00FC408D">
      <w:pPr>
        <w:pStyle w:val="EndNoteBibliography"/>
        <w:spacing w:after="0"/>
        <w:ind w:left="720" w:hanging="720"/>
      </w:pPr>
      <w:r w:rsidRPr="00FC408D">
        <w:rPr>
          <w:b/>
        </w:rPr>
        <w:t>Byford, J.</w:t>
      </w:r>
      <w:r w:rsidRPr="00FC408D">
        <w:t xml:space="preserve"> 2011. </w:t>
      </w:r>
      <w:r w:rsidRPr="00FC408D">
        <w:rPr>
          <w:i/>
        </w:rPr>
        <w:t>Conspiracy Theories: A Critical Introduction.</w:t>
      </w:r>
      <w:r w:rsidRPr="00FC408D">
        <w:t xml:space="preserve"> Palgrave Macmillan.</w:t>
      </w:r>
    </w:p>
    <w:p w14:paraId="45A30682" w14:textId="77777777" w:rsidR="00FC408D" w:rsidRPr="00FC408D" w:rsidRDefault="00FC408D" w:rsidP="00FC408D">
      <w:pPr>
        <w:pStyle w:val="EndNoteBibliography"/>
        <w:spacing w:after="0"/>
        <w:ind w:left="720" w:hanging="720"/>
      </w:pPr>
      <w:r w:rsidRPr="00FC408D">
        <w:rPr>
          <w:b/>
        </w:rPr>
        <w:t>Cassam, Quassim</w:t>
      </w:r>
      <w:r w:rsidRPr="00FC408D">
        <w:t xml:space="preserve">. 2019. </w:t>
      </w:r>
      <w:r w:rsidRPr="00FC408D">
        <w:rPr>
          <w:i/>
        </w:rPr>
        <w:t>Conspiracy theories.</w:t>
      </w:r>
      <w:r w:rsidRPr="00FC408D">
        <w:t xml:space="preserve"> John Wiley &amp; Sons.</w:t>
      </w:r>
    </w:p>
    <w:p w14:paraId="2D435020" w14:textId="77777777" w:rsidR="00FC408D" w:rsidRPr="00FC408D" w:rsidRDefault="00FC408D" w:rsidP="00FC408D">
      <w:pPr>
        <w:pStyle w:val="EndNoteBibliography"/>
        <w:spacing w:after="0"/>
        <w:ind w:left="720" w:hanging="720"/>
      </w:pPr>
      <w:r w:rsidRPr="00FC408D">
        <w:rPr>
          <w:b/>
        </w:rPr>
        <w:t>Clarke, Steve</w:t>
      </w:r>
      <w:r w:rsidRPr="00FC408D">
        <w:t xml:space="preserve">. 2002. "Conspiracy theories and conspiracy theorizing", </w:t>
      </w:r>
      <w:r w:rsidRPr="00FC408D">
        <w:rPr>
          <w:i/>
        </w:rPr>
        <w:t>Philosophy of the Social Sciences</w:t>
      </w:r>
      <w:r w:rsidRPr="00FC408D">
        <w:t xml:space="preserve"> 32: 131-50.</w:t>
      </w:r>
    </w:p>
    <w:p w14:paraId="76605C68" w14:textId="77777777" w:rsidR="00FC408D" w:rsidRPr="00FC408D" w:rsidRDefault="00FC408D" w:rsidP="00FC408D">
      <w:pPr>
        <w:pStyle w:val="EndNoteBibliography"/>
        <w:spacing w:after="0"/>
        <w:ind w:left="720" w:hanging="720"/>
      </w:pPr>
      <w:r w:rsidRPr="00FC408D">
        <w:rPr>
          <w:b/>
        </w:rPr>
        <w:t>Clarke, Steve</w:t>
      </w:r>
      <w:r w:rsidRPr="00FC408D">
        <w:t xml:space="preserve">. 2007. "Conspiracy theories and the Internet: Controlled demolition and arrested development", </w:t>
      </w:r>
      <w:r w:rsidRPr="00FC408D">
        <w:rPr>
          <w:i/>
        </w:rPr>
        <w:t>Episteme</w:t>
      </w:r>
      <w:r w:rsidRPr="00FC408D">
        <w:t xml:space="preserve"> 4: 167-80.</w:t>
      </w:r>
    </w:p>
    <w:p w14:paraId="18ADA5E9" w14:textId="77777777" w:rsidR="00FC408D" w:rsidRPr="00FC408D" w:rsidRDefault="00FC408D" w:rsidP="00FC408D">
      <w:pPr>
        <w:pStyle w:val="EndNoteBibliography"/>
        <w:spacing w:after="0"/>
        <w:ind w:left="720" w:hanging="720"/>
      </w:pPr>
      <w:r w:rsidRPr="00FC408D">
        <w:rPr>
          <w:b/>
        </w:rPr>
        <w:t>Cleland, C. E.</w:t>
      </w:r>
      <w:r w:rsidRPr="00FC408D">
        <w:t xml:space="preserve"> 2002. "Methodological and epistemic differences between historical science and experimental science", </w:t>
      </w:r>
      <w:r w:rsidRPr="00FC408D">
        <w:rPr>
          <w:i/>
        </w:rPr>
        <w:t>Philosophy of Science</w:t>
      </w:r>
      <w:r w:rsidRPr="00FC408D">
        <w:t xml:space="preserve"> 69: 474-96.</w:t>
      </w:r>
    </w:p>
    <w:p w14:paraId="3E69025C" w14:textId="77777777" w:rsidR="00FC408D" w:rsidRPr="00FC408D" w:rsidRDefault="00FC408D" w:rsidP="00FC408D">
      <w:pPr>
        <w:pStyle w:val="EndNoteBibliography"/>
        <w:spacing w:after="0"/>
        <w:ind w:left="720" w:hanging="720"/>
      </w:pPr>
      <w:r w:rsidRPr="00FC408D">
        <w:rPr>
          <w:b/>
        </w:rPr>
        <w:t>Coady, David</w:t>
      </w:r>
      <w:r w:rsidRPr="00FC408D">
        <w:t xml:space="preserve">. 2003. "Conspiracy theories and official stories", </w:t>
      </w:r>
      <w:r w:rsidRPr="00FC408D">
        <w:rPr>
          <w:i/>
        </w:rPr>
        <w:t>International Journal of Applied Philosophy</w:t>
      </w:r>
      <w:r w:rsidRPr="00FC408D">
        <w:t xml:space="preserve"> 17: 197-209.</w:t>
      </w:r>
    </w:p>
    <w:p w14:paraId="6D8F1D40" w14:textId="77777777" w:rsidR="00FC408D" w:rsidRPr="00FC408D" w:rsidRDefault="00FC408D" w:rsidP="00FC408D">
      <w:pPr>
        <w:pStyle w:val="EndNoteBibliography"/>
        <w:spacing w:after="0"/>
        <w:ind w:left="720" w:hanging="720"/>
      </w:pPr>
      <w:r w:rsidRPr="00FC408D">
        <w:rPr>
          <w:b/>
        </w:rPr>
        <w:t>Coady, David</w:t>
      </w:r>
      <w:r w:rsidRPr="00FC408D">
        <w:t xml:space="preserve">. 2007. "Are Conspiracy Theorists Irrational?", </w:t>
      </w:r>
      <w:r w:rsidRPr="00FC408D">
        <w:rPr>
          <w:i/>
        </w:rPr>
        <w:t>Episteme</w:t>
      </w:r>
      <w:r w:rsidRPr="00FC408D">
        <w:t xml:space="preserve"> 4: 193-204.</w:t>
      </w:r>
    </w:p>
    <w:p w14:paraId="1907C169" w14:textId="77777777" w:rsidR="00FC408D" w:rsidRPr="00FC408D" w:rsidRDefault="00FC408D" w:rsidP="00FC408D">
      <w:pPr>
        <w:pStyle w:val="EndNoteBibliography"/>
        <w:spacing w:after="0"/>
        <w:ind w:left="720" w:hanging="720"/>
      </w:pPr>
      <w:r w:rsidRPr="00FC408D">
        <w:rPr>
          <w:b/>
        </w:rPr>
        <w:t>Dennett, Daniel C and Deb Roy</w:t>
      </w:r>
      <w:r w:rsidRPr="00FC408D">
        <w:t xml:space="preserve">. 2015. "Our Transparent Future", </w:t>
      </w:r>
      <w:r w:rsidRPr="00FC408D">
        <w:rPr>
          <w:i/>
        </w:rPr>
        <w:t>Scientific American</w:t>
      </w:r>
      <w:r w:rsidRPr="00FC408D">
        <w:t xml:space="preserve"> 312: 64-69.</w:t>
      </w:r>
    </w:p>
    <w:p w14:paraId="5208DFA8" w14:textId="77777777" w:rsidR="00FC408D" w:rsidRPr="00FC408D" w:rsidRDefault="00FC408D" w:rsidP="00FC408D">
      <w:pPr>
        <w:pStyle w:val="EndNoteBibliography"/>
        <w:spacing w:after="0"/>
        <w:ind w:left="720" w:hanging="720"/>
      </w:pPr>
      <w:r w:rsidRPr="00FC408D">
        <w:rPr>
          <w:b/>
        </w:rPr>
        <w:t>Dentith, M R. X.</w:t>
      </w:r>
      <w:r w:rsidRPr="00FC408D">
        <w:t xml:space="preserve"> 2018a. 'Conspiracy Theories and Philosophy: Bringing the Epistemology of a Freighted Term into the Social Sciences.' in Joseph E. Uscinski (ed.), </w:t>
      </w:r>
      <w:r w:rsidRPr="00FC408D">
        <w:rPr>
          <w:i/>
        </w:rPr>
        <w:t>Conspiracy Theories and the People Who Believe Them.</w:t>
      </w:r>
      <w:r w:rsidRPr="00FC408D">
        <w:t xml:space="preserve"> Oxford University Press.</w:t>
      </w:r>
    </w:p>
    <w:p w14:paraId="74C15311" w14:textId="77777777" w:rsidR="00FC408D" w:rsidRPr="00FC408D" w:rsidRDefault="00FC408D" w:rsidP="00FC408D">
      <w:pPr>
        <w:pStyle w:val="EndNoteBibliography"/>
        <w:spacing w:after="0"/>
        <w:ind w:left="720" w:hanging="720"/>
      </w:pPr>
      <w:r w:rsidRPr="00FC408D">
        <w:rPr>
          <w:b/>
        </w:rPr>
        <w:t>Dentith, M R. X.</w:t>
      </w:r>
      <w:r w:rsidRPr="00FC408D">
        <w:t xml:space="preserve"> 2018b. </w:t>
      </w:r>
      <w:r w:rsidRPr="00FC408D">
        <w:rPr>
          <w:i/>
        </w:rPr>
        <w:t>Taking conspiracy theories seriously.</w:t>
      </w:r>
      <w:r w:rsidRPr="00FC408D">
        <w:t xml:space="preserve"> Rowman &amp; Littlefield.</w:t>
      </w:r>
    </w:p>
    <w:p w14:paraId="10BD0C05" w14:textId="77777777" w:rsidR="00FC408D" w:rsidRPr="00FC408D" w:rsidRDefault="00FC408D" w:rsidP="00FC408D">
      <w:pPr>
        <w:pStyle w:val="EndNoteBibliography"/>
        <w:spacing w:after="0"/>
        <w:ind w:left="720" w:hanging="720"/>
      </w:pPr>
      <w:r w:rsidRPr="00FC408D">
        <w:rPr>
          <w:b/>
        </w:rPr>
        <w:t>Dentith, M R. X.</w:t>
      </w:r>
      <w:r w:rsidRPr="00FC408D">
        <w:t xml:space="preserve"> 2019. "Conspiracy theories on the basis of the evidence", </w:t>
      </w:r>
      <w:r w:rsidRPr="00FC408D">
        <w:rPr>
          <w:i/>
        </w:rPr>
        <w:t>Synthese</w:t>
      </w:r>
      <w:r w:rsidRPr="00FC408D">
        <w:t xml:space="preserve"> 196: 2243-61.</w:t>
      </w:r>
    </w:p>
    <w:p w14:paraId="5046A0E2" w14:textId="77777777" w:rsidR="00FC408D" w:rsidRPr="00FC408D" w:rsidRDefault="00FC408D" w:rsidP="00FC408D">
      <w:pPr>
        <w:pStyle w:val="EndNoteBibliography"/>
        <w:spacing w:after="0"/>
        <w:ind w:left="720" w:hanging="720"/>
      </w:pPr>
      <w:r w:rsidRPr="00FC408D">
        <w:rPr>
          <w:b/>
        </w:rPr>
        <w:t>Dentith, M R. X.</w:t>
      </w:r>
      <w:r w:rsidRPr="00FC408D">
        <w:t xml:space="preserve"> 2020. "Debunking conspiracy theories", </w:t>
      </w:r>
      <w:r w:rsidRPr="00FC408D">
        <w:rPr>
          <w:i/>
        </w:rPr>
        <w:t>Synthese</w:t>
      </w:r>
      <w:r w:rsidRPr="00FC408D">
        <w:t>.</w:t>
      </w:r>
    </w:p>
    <w:p w14:paraId="74D316A3" w14:textId="77777777" w:rsidR="00FC408D" w:rsidRPr="00FC408D" w:rsidRDefault="00FC408D" w:rsidP="00FC408D">
      <w:pPr>
        <w:pStyle w:val="EndNoteBibliography"/>
        <w:spacing w:after="0"/>
        <w:ind w:left="720" w:hanging="720"/>
      </w:pPr>
      <w:r w:rsidRPr="00FC408D">
        <w:rPr>
          <w:b/>
        </w:rPr>
        <w:t>Dentith, M R. X.</w:t>
      </w:r>
      <w:r w:rsidRPr="00FC408D">
        <w:t xml:space="preserve"> 2022. "Suspicious Conspiracy Theories", </w:t>
      </w:r>
      <w:r w:rsidRPr="00FC408D">
        <w:rPr>
          <w:i/>
        </w:rPr>
        <w:t>Synthese</w:t>
      </w:r>
      <w:r w:rsidRPr="00FC408D">
        <w:t>.</w:t>
      </w:r>
    </w:p>
    <w:p w14:paraId="1EAEADE7" w14:textId="77777777" w:rsidR="00FC408D" w:rsidRPr="00FC408D" w:rsidRDefault="00FC408D" w:rsidP="00FC408D">
      <w:pPr>
        <w:pStyle w:val="EndNoteBibliography"/>
        <w:spacing w:after="0"/>
        <w:ind w:left="720" w:hanging="720"/>
      </w:pPr>
      <w:r w:rsidRPr="00FC408D">
        <w:rPr>
          <w:b/>
        </w:rPr>
        <w:t>Dentith, M R. X. and Lee Basham</w:t>
      </w:r>
      <w:r w:rsidRPr="00FC408D">
        <w:t xml:space="preserve">. 2018. 'The Psychologists’ Conspiracy Panic: They Seek to Cure Everyone.' in M. R. X. Dentith (ed.), </w:t>
      </w:r>
      <w:r w:rsidRPr="00FC408D">
        <w:rPr>
          <w:i/>
        </w:rPr>
        <w:t>Taking Conspiracy Theories Seriously.</w:t>
      </w:r>
      <w:r w:rsidRPr="00FC408D">
        <w:t xml:space="preserve"> Rowman and Littlefield.</w:t>
      </w:r>
    </w:p>
    <w:p w14:paraId="253341EE" w14:textId="77777777" w:rsidR="00FC408D" w:rsidRPr="00FC408D" w:rsidRDefault="00FC408D" w:rsidP="00FC408D">
      <w:pPr>
        <w:pStyle w:val="EndNoteBibliography"/>
        <w:spacing w:after="0"/>
        <w:ind w:left="720" w:hanging="720"/>
      </w:pPr>
      <w:r w:rsidRPr="00FC408D">
        <w:rPr>
          <w:b/>
        </w:rPr>
        <w:t>Dieguez, Sebastian, Gérald Bronner, Véronique Campion-Vincent, Sylvain Delouvée, Nicolas Gauvrit, Anthony Lantian and Pascal Wagner-Eggervii</w:t>
      </w:r>
      <w:r w:rsidRPr="00FC408D">
        <w:t xml:space="preserve">. 2016. "“They” Respond: Comments on Basham et al.’s “Social Science’s Conspiracy-Theory Panic: Now They Want to Cure Everyone”", </w:t>
      </w:r>
      <w:r w:rsidRPr="00FC408D">
        <w:rPr>
          <w:i/>
        </w:rPr>
        <w:t>Social Epistemology Review and Reply Collective</w:t>
      </w:r>
      <w:r w:rsidRPr="00FC408D">
        <w:t xml:space="preserve"> 5: 20-39.</w:t>
      </w:r>
    </w:p>
    <w:p w14:paraId="1F61EC05" w14:textId="77777777" w:rsidR="00FC408D" w:rsidRPr="00FC408D" w:rsidRDefault="00FC408D" w:rsidP="00FC408D">
      <w:pPr>
        <w:pStyle w:val="EndNoteBibliography"/>
        <w:spacing w:after="0"/>
        <w:ind w:left="720" w:hanging="720"/>
      </w:pPr>
      <w:r w:rsidRPr="00FC408D">
        <w:rPr>
          <w:b/>
        </w:rPr>
        <w:t>Douglas, Karen M., Joseph E. Uscinski, Robbie M. Sutton, Aleksandra Cichocka, Turkay Nefes, Chee Siang Ang and Farzin Deravi</w:t>
      </w:r>
      <w:r w:rsidRPr="00FC408D">
        <w:t xml:space="preserve">. 2019. "Understanding conspiracy theories", </w:t>
      </w:r>
      <w:r w:rsidRPr="00FC408D">
        <w:rPr>
          <w:i/>
        </w:rPr>
        <w:t>Political Psychology</w:t>
      </w:r>
      <w:r w:rsidRPr="00FC408D">
        <w:t xml:space="preserve"> 40: 3-35.</w:t>
      </w:r>
    </w:p>
    <w:p w14:paraId="6D04BC3D" w14:textId="77777777" w:rsidR="00FC408D" w:rsidRPr="00FC408D" w:rsidRDefault="00FC408D" w:rsidP="00FC408D">
      <w:pPr>
        <w:pStyle w:val="EndNoteBibliography"/>
        <w:spacing w:after="0"/>
        <w:ind w:left="720" w:hanging="720"/>
      </w:pPr>
      <w:r w:rsidRPr="00FC408D">
        <w:rPr>
          <w:b/>
        </w:rPr>
        <w:t>Douglas, Karen M., Jan-Willem van Prooijen and Robbie M. Sutton</w:t>
      </w:r>
      <w:r w:rsidRPr="00FC408D">
        <w:t xml:space="preserve">. 2022. "Is the label ‘conspiracy theory’ a cause or a consequence of disbelief in alternative narratives?", </w:t>
      </w:r>
      <w:r w:rsidRPr="00FC408D">
        <w:rPr>
          <w:i/>
        </w:rPr>
        <w:t>British Journal of Psychology</w:t>
      </w:r>
      <w:r w:rsidRPr="00FC408D">
        <w:t xml:space="preserve"> 113: 575-90.</w:t>
      </w:r>
    </w:p>
    <w:p w14:paraId="13301D81" w14:textId="77777777" w:rsidR="00FC408D" w:rsidRPr="00FC408D" w:rsidRDefault="00FC408D" w:rsidP="00FC408D">
      <w:pPr>
        <w:pStyle w:val="EndNoteBibliography"/>
        <w:spacing w:after="0"/>
        <w:ind w:left="720" w:hanging="720"/>
      </w:pPr>
      <w:r w:rsidRPr="00FC408D">
        <w:rPr>
          <w:b/>
        </w:rPr>
        <w:t>Fasce, Angelo</w:t>
      </w:r>
      <w:r w:rsidRPr="00FC408D">
        <w:t xml:space="preserve">. 2020. "Are Pseudosciences Like Seagulls? A Discriminant Metacriterion Facilitates the Solution of the Demarcation Problem", </w:t>
      </w:r>
      <w:r w:rsidRPr="00FC408D">
        <w:rPr>
          <w:i/>
        </w:rPr>
        <w:t>International Studies in the Philosophy of Science</w:t>
      </w:r>
      <w:r w:rsidRPr="00FC408D">
        <w:t>: 1-21.</w:t>
      </w:r>
    </w:p>
    <w:p w14:paraId="7D49BC5D" w14:textId="77777777" w:rsidR="00FC408D" w:rsidRPr="00FC408D" w:rsidRDefault="00FC408D" w:rsidP="00FC408D">
      <w:pPr>
        <w:pStyle w:val="EndNoteBibliography"/>
        <w:spacing w:after="0"/>
        <w:ind w:left="720" w:hanging="720"/>
      </w:pPr>
      <w:r w:rsidRPr="00FC408D">
        <w:rPr>
          <w:b/>
        </w:rPr>
        <w:t>Goertzel, Ted</w:t>
      </w:r>
      <w:r w:rsidRPr="00FC408D">
        <w:t xml:space="preserve">. 1994. "Belief in conspiracy theories", </w:t>
      </w:r>
      <w:r w:rsidRPr="00FC408D">
        <w:rPr>
          <w:i/>
        </w:rPr>
        <w:t>Political psychology</w:t>
      </w:r>
      <w:r w:rsidRPr="00FC408D">
        <w:t>: 731-42.</w:t>
      </w:r>
    </w:p>
    <w:p w14:paraId="07179FCC" w14:textId="77777777" w:rsidR="00FC408D" w:rsidRPr="00FC408D" w:rsidRDefault="00FC408D" w:rsidP="00FC408D">
      <w:pPr>
        <w:pStyle w:val="EndNoteBibliography"/>
        <w:spacing w:after="0"/>
        <w:ind w:left="720" w:hanging="720"/>
      </w:pPr>
      <w:r w:rsidRPr="00FC408D">
        <w:rPr>
          <w:b/>
        </w:rPr>
        <w:t>Griffin, D. R.</w:t>
      </w:r>
      <w:r w:rsidRPr="00FC408D">
        <w:t xml:space="preserve"> 2008. </w:t>
      </w:r>
      <w:r w:rsidRPr="00FC408D">
        <w:rPr>
          <w:i/>
        </w:rPr>
        <w:t>9/11 Contradictions: An Open Letter to Congress and the Press.</w:t>
      </w:r>
      <w:r w:rsidRPr="00FC408D">
        <w:t xml:space="preserve"> Olive Branch Press.</w:t>
      </w:r>
    </w:p>
    <w:p w14:paraId="69670E72" w14:textId="77777777" w:rsidR="00FC408D" w:rsidRPr="00FC408D" w:rsidRDefault="00FC408D" w:rsidP="00FC408D">
      <w:pPr>
        <w:pStyle w:val="EndNoteBibliography"/>
        <w:spacing w:after="0"/>
        <w:ind w:left="720" w:hanging="720"/>
      </w:pPr>
      <w:r w:rsidRPr="00FC408D">
        <w:rPr>
          <w:b/>
        </w:rPr>
        <w:t>Hagen, Kurtis</w:t>
      </w:r>
      <w:r w:rsidRPr="00FC408D">
        <w:t xml:space="preserve">. 2018. "Conspiracy theories and the paranoid style: Do conspiracy theories posit implausibly vast and evil conspiracies?", </w:t>
      </w:r>
      <w:r w:rsidRPr="00FC408D">
        <w:rPr>
          <w:i/>
        </w:rPr>
        <w:t>Social Epistemology</w:t>
      </w:r>
      <w:r w:rsidRPr="00FC408D">
        <w:t xml:space="preserve"> 32: 24-40.</w:t>
      </w:r>
    </w:p>
    <w:p w14:paraId="3228C3D6" w14:textId="77777777" w:rsidR="00FC408D" w:rsidRPr="00FC408D" w:rsidRDefault="00FC408D" w:rsidP="00FC408D">
      <w:pPr>
        <w:pStyle w:val="EndNoteBibliography"/>
        <w:spacing w:after="0"/>
        <w:ind w:left="720" w:hanging="720"/>
      </w:pPr>
      <w:r w:rsidRPr="00FC408D">
        <w:rPr>
          <w:b/>
        </w:rPr>
        <w:t>Harambam, Jaron and Stef Aupers</w:t>
      </w:r>
      <w:r w:rsidRPr="00FC408D">
        <w:t xml:space="preserve">. 2017. "‘I am not a conspiracy theorist’: Relational identifications in the Dutch conspiracy milieu", </w:t>
      </w:r>
      <w:r w:rsidRPr="00FC408D">
        <w:rPr>
          <w:i/>
        </w:rPr>
        <w:t>Cultural Sociology</w:t>
      </w:r>
      <w:r w:rsidRPr="00FC408D">
        <w:t xml:space="preserve"> 11: 113-29.</w:t>
      </w:r>
    </w:p>
    <w:p w14:paraId="6890D4F1" w14:textId="77777777" w:rsidR="00FC408D" w:rsidRPr="00FC408D" w:rsidRDefault="00FC408D" w:rsidP="00FC408D">
      <w:pPr>
        <w:pStyle w:val="EndNoteBibliography"/>
        <w:spacing w:after="0"/>
        <w:ind w:left="720" w:hanging="720"/>
      </w:pPr>
      <w:r w:rsidRPr="00FC408D">
        <w:rPr>
          <w:b/>
        </w:rPr>
        <w:t>Harris, Keith</w:t>
      </w:r>
      <w:r w:rsidRPr="00FC408D">
        <w:t xml:space="preserve">. 2018. "What's epistemically wrong with conspiracy theorising?", </w:t>
      </w:r>
      <w:r w:rsidRPr="00FC408D">
        <w:rPr>
          <w:i/>
        </w:rPr>
        <w:t>Royal Institute of Philosophy Supplement</w:t>
      </w:r>
      <w:r w:rsidRPr="00FC408D">
        <w:t xml:space="preserve"> 84: 235-57.</w:t>
      </w:r>
    </w:p>
    <w:p w14:paraId="76D245D1" w14:textId="77777777" w:rsidR="00FC408D" w:rsidRPr="00FC408D" w:rsidRDefault="00FC408D" w:rsidP="00FC408D">
      <w:pPr>
        <w:pStyle w:val="EndNoteBibliography"/>
        <w:spacing w:after="0"/>
        <w:ind w:left="720" w:hanging="720"/>
      </w:pPr>
      <w:r w:rsidRPr="00FC408D">
        <w:rPr>
          <w:b/>
        </w:rPr>
        <w:t>Husting, Ginna and Martin Orr</w:t>
      </w:r>
      <w:r w:rsidRPr="00FC408D">
        <w:t xml:space="preserve">. 2007. "Dangerous machinery:“Conspiracy theorist” as a transpersonal strategy of exclusion", </w:t>
      </w:r>
      <w:r w:rsidRPr="00FC408D">
        <w:rPr>
          <w:i/>
        </w:rPr>
        <w:t>Symbolic interaction</w:t>
      </w:r>
      <w:r w:rsidRPr="00FC408D">
        <w:t xml:space="preserve"> 30: 127-50.</w:t>
      </w:r>
    </w:p>
    <w:p w14:paraId="11C83615" w14:textId="77777777" w:rsidR="00FC408D" w:rsidRPr="00FC408D" w:rsidRDefault="00FC408D" w:rsidP="00FC408D">
      <w:pPr>
        <w:pStyle w:val="EndNoteBibliography"/>
        <w:spacing w:after="0"/>
        <w:ind w:left="720" w:hanging="720"/>
      </w:pPr>
      <w:r w:rsidRPr="00FC408D">
        <w:rPr>
          <w:b/>
        </w:rPr>
        <w:t>Jacobsen, A.</w:t>
      </w:r>
      <w:r w:rsidRPr="00FC408D">
        <w:t xml:space="preserve"> 2019. </w:t>
      </w:r>
      <w:r w:rsidRPr="00FC408D">
        <w:rPr>
          <w:i/>
        </w:rPr>
        <w:t>Surprise, Kill, Vanish: The Secret History of CIA Paramilitary Armies, Operators, and Assassins.</w:t>
      </w:r>
      <w:r w:rsidRPr="00FC408D">
        <w:t xml:space="preserve"> Little, Brown.</w:t>
      </w:r>
    </w:p>
    <w:p w14:paraId="42B58704" w14:textId="77777777" w:rsidR="00FC408D" w:rsidRPr="00FC408D" w:rsidRDefault="00FC408D" w:rsidP="00FC408D">
      <w:pPr>
        <w:pStyle w:val="EndNoteBibliography"/>
        <w:spacing w:after="0"/>
        <w:ind w:left="720" w:hanging="720"/>
      </w:pPr>
      <w:r w:rsidRPr="00FC408D">
        <w:rPr>
          <w:b/>
        </w:rPr>
        <w:t>Johnson, Phillip E</w:t>
      </w:r>
      <w:r w:rsidRPr="00FC408D">
        <w:t xml:space="preserve">. 2002. </w:t>
      </w:r>
      <w:r w:rsidRPr="00FC408D">
        <w:rPr>
          <w:i/>
        </w:rPr>
        <w:t>The wedge of truth: Splitting the foundations of naturalism.</w:t>
      </w:r>
      <w:r w:rsidRPr="00FC408D">
        <w:t xml:space="preserve"> InterVarsity Press.</w:t>
      </w:r>
    </w:p>
    <w:p w14:paraId="0D83A64F" w14:textId="77777777" w:rsidR="00FC408D" w:rsidRPr="00FC408D" w:rsidRDefault="00FC408D" w:rsidP="00FC408D">
      <w:pPr>
        <w:pStyle w:val="EndNoteBibliography"/>
        <w:spacing w:after="0"/>
        <w:ind w:left="720" w:hanging="720"/>
      </w:pPr>
      <w:r w:rsidRPr="00FC408D">
        <w:rPr>
          <w:b/>
        </w:rPr>
        <w:t>Keeley, Brian L.</w:t>
      </w:r>
      <w:r w:rsidRPr="00FC408D">
        <w:t xml:space="preserve"> 1999. "Of conspiracy theories", </w:t>
      </w:r>
      <w:r w:rsidRPr="00FC408D">
        <w:rPr>
          <w:i/>
        </w:rPr>
        <w:t>Journal of Philosophy</w:t>
      </w:r>
      <w:r w:rsidRPr="00FC408D">
        <w:t xml:space="preserve"> 96: 109-26.</w:t>
      </w:r>
    </w:p>
    <w:p w14:paraId="76C3A79F" w14:textId="77777777" w:rsidR="00FC408D" w:rsidRPr="00FC408D" w:rsidRDefault="00FC408D" w:rsidP="00FC408D">
      <w:pPr>
        <w:pStyle w:val="EndNoteBibliography"/>
        <w:spacing w:after="0"/>
        <w:ind w:left="720" w:hanging="720"/>
      </w:pPr>
      <w:r w:rsidRPr="00FC408D">
        <w:rPr>
          <w:b/>
        </w:rPr>
        <w:t>Keeley, Brian L.</w:t>
      </w:r>
      <w:r w:rsidRPr="00FC408D">
        <w:t xml:space="preserve"> 2018. 'The Credulity of Conspiracy Theorists:  Conspiratorial, Scientific, and Religious Explanation.' in Joseph E. Uscinski (ed.), </w:t>
      </w:r>
      <w:r w:rsidRPr="00FC408D">
        <w:rPr>
          <w:i/>
        </w:rPr>
        <w:t>Conspiracy Theories and the People Who Believe Them.</w:t>
      </w:r>
      <w:r w:rsidRPr="00FC408D">
        <w:t xml:space="preserve"> Oxford University Press.</w:t>
      </w:r>
    </w:p>
    <w:p w14:paraId="101EE2BE" w14:textId="77777777" w:rsidR="00FC408D" w:rsidRPr="00FC408D" w:rsidRDefault="00FC408D" w:rsidP="00FC408D">
      <w:pPr>
        <w:pStyle w:val="EndNoteBibliography"/>
        <w:spacing w:after="0"/>
        <w:ind w:left="720" w:hanging="720"/>
      </w:pPr>
      <w:r w:rsidRPr="00FC408D">
        <w:rPr>
          <w:b/>
        </w:rPr>
        <w:t>Laudan, Larry</w:t>
      </w:r>
      <w:r w:rsidRPr="00FC408D">
        <w:t xml:space="preserve">. 1983. 'The demise of the demarcation problem.' in R.S. Cohen and L. Laudan (eds.), </w:t>
      </w:r>
      <w:r w:rsidRPr="00FC408D">
        <w:rPr>
          <w:i/>
        </w:rPr>
        <w:t>Physics, Philosophy, and Psychoanalysis: Essays in Honor of Adolf Grünbaum.</w:t>
      </w:r>
      <w:r w:rsidRPr="00FC408D">
        <w:t xml:space="preserve"> D. Reidel: Dordrecht.</w:t>
      </w:r>
    </w:p>
    <w:p w14:paraId="2A881939" w14:textId="77777777" w:rsidR="00FC408D" w:rsidRPr="00FC408D" w:rsidRDefault="00FC408D" w:rsidP="00FC408D">
      <w:pPr>
        <w:pStyle w:val="EndNoteBibliography"/>
        <w:spacing w:after="0"/>
        <w:ind w:left="720" w:hanging="720"/>
      </w:pPr>
      <w:r w:rsidRPr="00FC408D">
        <w:rPr>
          <w:b/>
        </w:rPr>
        <w:t>Law, Stephen</w:t>
      </w:r>
      <w:r w:rsidRPr="00FC408D">
        <w:t xml:space="preserve">. 2011. </w:t>
      </w:r>
      <w:r w:rsidRPr="00FC408D">
        <w:rPr>
          <w:i/>
        </w:rPr>
        <w:t>Believing bullshit: How not to get sucked into an intellectual black hole.</w:t>
      </w:r>
      <w:r w:rsidRPr="00FC408D">
        <w:t xml:space="preserve"> Prometheus: New York.</w:t>
      </w:r>
    </w:p>
    <w:p w14:paraId="22AE5CF3" w14:textId="77777777" w:rsidR="00FC408D" w:rsidRPr="00FC408D" w:rsidRDefault="00FC408D" w:rsidP="00FC408D">
      <w:pPr>
        <w:pStyle w:val="EndNoteBibliography"/>
        <w:spacing w:after="0"/>
        <w:ind w:left="720" w:hanging="720"/>
      </w:pPr>
      <w:r w:rsidRPr="00FC408D">
        <w:rPr>
          <w:b/>
        </w:rPr>
        <w:t>Levy, Neil</w:t>
      </w:r>
      <w:r w:rsidRPr="00FC408D">
        <w:t xml:space="preserve">. 2007. "Radically socialized knowledge and conspiracy theories", </w:t>
      </w:r>
      <w:r w:rsidRPr="00FC408D">
        <w:rPr>
          <w:i/>
        </w:rPr>
        <w:t>Episteme</w:t>
      </w:r>
      <w:r w:rsidRPr="00FC408D">
        <w:t xml:space="preserve"> 4: 181-92.</w:t>
      </w:r>
    </w:p>
    <w:p w14:paraId="22E883C5" w14:textId="77777777" w:rsidR="00FC408D" w:rsidRPr="00FC408D" w:rsidRDefault="00FC408D" w:rsidP="00FC408D">
      <w:pPr>
        <w:pStyle w:val="EndNoteBibliography"/>
        <w:spacing w:after="0"/>
        <w:ind w:left="720" w:hanging="720"/>
      </w:pPr>
      <w:r w:rsidRPr="00FC408D">
        <w:rPr>
          <w:b/>
        </w:rPr>
        <w:t>Levy, Neil</w:t>
      </w:r>
      <w:r w:rsidRPr="00FC408D">
        <w:t>. 2021. "Bad beliefs: Why they happen to good people".</w:t>
      </w:r>
    </w:p>
    <w:p w14:paraId="7B6D2630" w14:textId="77777777" w:rsidR="00FC408D" w:rsidRPr="00FC408D" w:rsidRDefault="00FC408D" w:rsidP="00FC408D">
      <w:pPr>
        <w:pStyle w:val="EndNoteBibliography"/>
        <w:spacing w:after="0"/>
        <w:ind w:left="720" w:hanging="720"/>
      </w:pPr>
      <w:r w:rsidRPr="00FC408D">
        <w:rPr>
          <w:b/>
        </w:rPr>
        <w:t>Lewandowsky, Stephan, John Cook, Klaus Oberauer, Scott Brophy, Elisabeth A. Lloyd and Michael Marriott</w:t>
      </w:r>
      <w:r w:rsidRPr="00FC408D">
        <w:t xml:space="preserve">. 2015. "Recurrent fury: Conspiratorial discourse in the blogosphere triggered by research on the role of conspiracist ideation in climate denial", </w:t>
      </w:r>
      <w:r w:rsidRPr="00FC408D">
        <w:rPr>
          <w:i/>
        </w:rPr>
        <w:t>Journal of Social and Political Psychology</w:t>
      </w:r>
      <w:r w:rsidRPr="00FC408D">
        <w:t xml:space="preserve"> 3: 142-78.</w:t>
      </w:r>
    </w:p>
    <w:p w14:paraId="49CF7953" w14:textId="77777777" w:rsidR="00FC408D" w:rsidRPr="00FC408D" w:rsidRDefault="00FC408D" w:rsidP="00FC408D">
      <w:pPr>
        <w:pStyle w:val="EndNoteBibliography"/>
        <w:spacing w:after="0"/>
        <w:ind w:left="720" w:hanging="720"/>
      </w:pPr>
      <w:r w:rsidRPr="00FC408D">
        <w:rPr>
          <w:b/>
        </w:rPr>
        <w:t>Lewis, David</w:t>
      </w:r>
      <w:r w:rsidRPr="00FC408D">
        <w:t xml:space="preserve">. 1979. "Counterfactual dependence and time's arrow", </w:t>
      </w:r>
      <w:r w:rsidRPr="00FC408D">
        <w:rPr>
          <w:i/>
        </w:rPr>
        <w:t>Noûs</w:t>
      </w:r>
      <w:r w:rsidRPr="00FC408D">
        <w:t>: 455-76.</w:t>
      </w:r>
    </w:p>
    <w:p w14:paraId="066BE699" w14:textId="77777777" w:rsidR="00FC408D" w:rsidRPr="00FC408D" w:rsidRDefault="00FC408D" w:rsidP="00FC408D">
      <w:pPr>
        <w:pStyle w:val="EndNoteBibliography"/>
        <w:spacing w:after="0"/>
        <w:ind w:left="720" w:hanging="720"/>
      </w:pPr>
      <w:r w:rsidRPr="00FC408D">
        <w:rPr>
          <w:b/>
        </w:rPr>
        <w:t>Lipset, Seymour Martin and Earl Raab</w:t>
      </w:r>
      <w:r w:rsidRPr="00FC408D">
        <w:t>. 1978. "The politics of unreason: Right-wing extremism in America, 1790–1977, 2nd edn Chicago." In.: University of Chicago Press.</w:t>
      </w:r>
    </w:p>
    <w:p w14:paraId="0FD09417" w14:textId="77777777" w:rsidR="00FC408D" w:rsidRPr="00FC408D" w:rsidRDefault="00FC408D" w:rsidP="00FC408D">
      <w:pPr>
        <w:pStyle w:val="EndNoteBibliography"/>
        <w:spacing w:after="0"/>
        <w:ind w:left="720" w:hanging="720"/>
      </w:pPr>
      <w:r w:rsidRPr="00FC408D">
        <w:rPr>
          <w:b/>
        </w:rPr>
        <w:t>Napolitano, M. Giulia and Kevin Reuter</w:t>
      </w:r>
      <w:r w:rsidRPr="00FC408D">
        <w:t xml:space="preserve">. 2021. "What is a Conspiracy Theory?", </w:t>
      </w:r>
      <w:r w:rsidRPr="00FC408D">
        <w:rPr>
          <w:i/>
        </w:rPr>
        <w:t>Erkenntnis</w:t>
      </w:r>
      <w:r w:rsidRPr="00FC408D">
        <w:t>: 1-28.</w:t>
      </w:r>
    </w:p>
    <w:p w14:paraId="27AD77C8" w14:textId="77777777" w:rsidR="00FC408D" w:rsidRPr="00FC408D" w:rsidRDefault="00FC408D" w:rsidP="00FC408D">
      <w:pPr>
        <w:pStyle w:val="EndNoteBibliography"/>
        <w:spacing w:after="0"/>
        <w:ind w:left="720" w:hanging="720"/>
      </w:pPr>
      <w:r w:rsidRPr="00FC408D">
        <w:rPr>
          <w:b/>
        </w:rPr>
        <w:t>Pauly, Marc</w:t>
      </w:r>
      <w:r w:rsidRPr="00FC408D">
        <w:t xml:space="preserve">. 2020. "Conspiracy theories." In </w:t>
      </w:r>
      <w:r w:rsidRPr="00FC408D">
        <w:rPr>
          <w:i/>
        </w:rPr>
        <w:t>Internet Encyclopedia of Philosophy</w:t>
      </w:r>
      <w:r w:rsidRPr="00FC408D">
        <w:t>.</w:t>
      </w:r>
    </w:p>
    <w:p w14:paraId="64179299" w14:textId="77777777" w:rsidR="00FC408D" w:rsidRPr="00FC408D" w:rsidRDefault="00FC408D" w:rsidP="00FC408D">
      <w:pPr>
        <w:pStyle w:val="EndNoteBibliography"/>
        <w:spacing w:after="0"/>
        <w:ind w:left="720" w:hanging="720"/>
      </w:pPr>
      <w:r w:rsidRPr="00FC408D">
        <w:rPr>
          <w:b/>
        </w:rPr>
        <w:t>Pigden, Charles R.</w:t>
      </w:r>
      <w:r w:rsidRPr="00FC408D">
        <w:t xml:space="preserve"> 1995. "Popper revisited, or what is wrong with conspiracy theories?", </w:t>
      </w:r>
      <w:r w:rsidRPr="00FC408D">
        <w:rPr>
          <w:i/>
        </w:rPr>
        <w:t>Philosophy of the Social Sciences</w:t>
      </w:r>
      <w:r w:rsidRPr="00FC408D">
        <w:t xml:space="preserve"> 25: 3.</w:t>
      </w:r>
    </w:p>
    <w:p w14:paraId="36339BDF" w14:textId="77777777" w:rsidR="00FC408D" w:rsidRPr="00FC408D" w:rsidRDefault="00FC408D" w:rsidP="00FC408D">
      <w:pPr>
        <w:pStyle w:val="EndNoteBibliography"/>
        <w:spacing w:after="0"/>
        <w:ind w:left="720" w:hanging="720"/>
      </w:pPr>
      <w:r w:rsidRPr="00FC408D">
        <w:rPr>
          <w:b/>
        </w:rPr>
        <w:t>Pigden, Charles R.</w:t>
      </w:r>
      <w:r w:rsidRPr="00FC408D">
        <w:t xml:space="preserve"> 2006. 'Complots of mischief.' in David Coady (ed.), </w:t>
      </w:r>
      <w:r w:rsidRPr="00FC408D">
        <w:rPr>
          <w:i/>
        </w:rPr>
        <w:t>Conspiracy theories: The philosophical debate.</w:t>
      </w:r>
      <w:r w:rsidRPr="00FC408D">
        <w:t xml:space="preserve"> Ashgate Burlington, VT.</w:t>
      </w:r>
    </w:p>
    <w:p w14:paraId="276F33B4" w14:textId="77777777" w:rsidR="00FC408D" w:rsidRPr="00FC408D" w:rsidRDefault="00FC408D" w:rsidP="00FC408D">
      <w:pPr>
        <w:pStyle w:val="EndNoteBibliography"/>
        <w:spacing w:after="0"/>
        <w:ind w:left="720" w:hanging="720"/>
      </w:pPr>
      <w:r w:rsidRPr="00FC408D">
        <w:rPr>
          <w:b/>
        </w:rPr>
        <w:t>Pigden, Charles R.</w:t>
      </w:r>
      <w:r w:rsidRPr="00FC408D">
        <w:t xml:space="preserve"> 2018. 'Conspiracy Theories, Deplorables, and Defectibility: A Reply to Patrick Stokes.' in M R. X. Dentith (ed.), </w:t>
      </w:r>
      <w:r w:rsidRPr="00FC408D">
        <w:rPr>
          <w:i/>
        </w:rPr>
        <w:t>Taking conspiracy theories seriously.</w:t>
      </w:r>
      <w:r w:rsidRPr="00FC408D">
        <w:t xml:space="preserve"> Rowman &amp; Littlefield.</w:t>
      </w:r>
    </w:p>
    <w:p w14:paraId="7F784CD6" w14:textId="77777777" w:rsidR="00FC408D" w:rsidRPr="00FC408D" w:rsidRDefault="00FC408D" w:rsidP="00FC408D">
      <w:pPr>
        <w:pStyle w:val="EndNoteBibliography"/>
        <w:spacing w:after="0"/>
        <w:ind w:left="720" w:hanging="720"/>
      </w:pPr>
      <w:r w:rsidRPr="00FC408D">
        <w:rPr>
          <w:b/>
        </w:rPr>
        <w:t xml:space="preserve">Pigliucci, Massimo and Maarten Boudry </w:t>
      </w:r>
      <w:r w:rsidRPr="00FC408D">
        <w:t xml:space="preserve">(ed.). 2013. </w:t>
      </w:r>
      <w:r w:rsidRPr="00FC408D">
        <w:rPr>
          <w:i/>
        </w:rPr>
        <w:t>Philosophy of Pseudoscience: Reconsidering the Demarcation Project</w:t>
      </w:r>
      <w:r w:rsidRPr="00FC408D">
        <w:t xml:space="preserve"> (University of Chicago Press: Chicago).</w:t>
      </w:r>
    </w:p>
    <w:p w14:paraId="1B2730C1" w14:textId="77777777" w:rsidR="00FC408D" w:rsidRPr="00FC408D" w:rsidRDefault="00FC408D" w:rsidP="00FC408D">
      <w:pPr>
        <w:pStyle w:val="EndNoteBibliography"/>
        <w:spacing w:after="0"/>
        <w:ind w:left="720" w:hanging="720"/>
      </w:pPr>
      <w:r w:rsidRPr="00FC408D">
        <w:rPr>
          <w:b/>
        </w:rPr>
        <w:t>Pigliucci, Massimo and Maarten Boudry</w:t>
      </w:r>
      <w:r w:rsidRPr="00FC408D">
        <w:t xml:space="preserve">. 2014. "Prove it! The Burden of Proof Game in Science vs. Pseudoscience Disputes", </w:t>
      </w:r>
      <w:r w:rsidRPr="00FC408D">
        <w:rPr>
          <w:i/>
        </w:rPr>
        <w:t>Philosophia</w:t>
      </w:r>
      <w:r w:rsidRPr="00FC408D">
        <w:t xml:space="preserve"> 42: 487-502.</w:t>
      </w:r>
    </w:p>
    <w:p w14:paraId="36DD27DB" w14:textId="77777777" w:rsidR="00FC408D" w:rsidRPr="00FC408D" w:rsidRDefault="00FC408D" w:rsidP="00FC408D">
      <w:pPr>
        <w:pStyle w:val="EndNoteBibliography"/>
        <w:spacing w:after="0"/>
        <w:ind w:left="720" w:hanging="720"/>
      </w:pPr>
      <w:r w:rsidRPr="00FC408D">
        <w:rPr>
          <w:b/>
        </w:rPr>
        <w:t>Popper, Karl R.</w:t>
      </w:r>
      <w:r w:rsidRPr="00FC408D">
        <w:t xml:space="preserve"> 1963/2002. </w:t>
      </w:r>
      <w:r w:rsidRPr="00FC408D">
        <w:rPr>
          <w:i/>
        </w:rPr>
        <w:t>Conjectures and refutations: The growth of scientific knowledge.</w:t>
      </w:r>
      <w:r w:rsidRPr="00FC408D">
        <w:t xml:space="preserve"> Routledge: London.</w:t>
      </w:r>
    </w:p>
    <w:p w14:paraId="3410DDE7" w14:textId="555B94F0" w:rsidR="00FC408D" w:rsidRPr="00FC408D" w:rsidRDefault="00FC408D" w:rsidP="00FC408D">
      <w:pPr>
        <w:pStyle w:val="EndNoteBibliography"/>
        <w:spacing w:after="0"/>
        <w:ind w:left="720" w:hanging="720"/>
      </w:pPr>
      <w:r w:rsidRPr="00FC408D">
        <w:rPr>
          <w:b/>
        </w:rPr>
        <w:t>Stanford, Kyle</w:t>
      </w:r>
      <w:r w:rsidRPr="00FC408D">
        <w:t xml:space="preserve">. 2017. "Underdetermination of scientific theory." In </w:t>
      </w:r>
      <w:r w:rsidRPr="00FC408D">
        <w:rPr>
          <w:i/>
        </w:rPr>
        <w:t>Stanford Encyclopedia of Philosophy</w:t>
      </w:r>
      <w:r w:rsidRPr="00FC408D">
        <w:t>.</w:t>
      </w:r>
      <w:r w:rsidR="005F7D65">
        <w:t xml:space="preserve"> </w:t>
      </w:r>
    </w:p>
    <w:p w14:paraId="0C92BB37" w14:textId="77777777" w:rsidR="00FC408D" w:rsidRPr="00FC408D" w:rsidRDefault="00FC408D" w:rsidP="00FC408D">
      <w:pPr>
        <w:pStyle w:val="EndNoteBibliography"/>
        <w:spacing w:after="0"/>
        <w:ind w:left="720" w:hanging="720"/>
      </w:pPr>
      <w:r w:rsidRPr="00FC408D">
        <w:rPr>
          <w:b/>
        </w:rPr>
        <w:t>Stokes, Patrick</w:t>
      </w:r>
      <w:r w:rsidRPr="00FC408D">
        <w:t xml:space="preserve">. 2018. 'Conspiracy Theory and the Perils of Pure Particularism.' in Matthew R. X. Dentith (ed.), </w:t>
      </w:r>
      <w:r w:rsidRPr="00FC408D">
        <w:rPr>
          <w:i/>
        </w:rPr>
        <w:t>Taking Conspiracy Theories Seriously.</w:t>
      </w:r>
      <w:r w:rsidRPr="00FC408D">
        <w:t xml:space="preserve"> Rowman and Littlefield.</w:t>
      </w:r>
    </w:p>
    <w:p w14:paraId="241E38ED" w14:textId="77777777" w:rsidR="00FC408D" w:rsidRPr="00FC408D" w:rsidRDefault="00FC408D" w:rsidP="00FC408D">
      <w:pPr>
        <w:pStyle w:val="EndNoteBibliography"/>
        <w:spacing w:after="0"/>
        <w:ind w:left="720" w:hanging="720"/>
      </w:pPr>
      <w:r w:rsidRPr="00FC408D">
        <w:rPr>
          <w:b/>
        </w:rPr>
        <w:t>Swami, Viren, Rebecca Coles, Stefan Stieger, Jakob Pietschnig, Adrian Furnham, Sherry Rehim and Martin Voracek</w:t>
      </w:r>
      <w:r w:rsidRPr="00FC408D">
        <w:t xml:space="preserve">. 2011. "Conspiracist ideation in Britain and Austria: Evidence of a monological belief system and associations between individual psychological differences and real‐world and fictitious conspiracy theories", </w:t>
      </w:r>
      <w:r w:rsidRPr="00FC408D">
        <w:rPr>
          <w:i/>
        </w:rPr>
        <w:t>British Journal of Psychology</w:t>
      </w:r>
      <w:r w:rsidRPr="00FC408D">
        <w:t xml:space="preserve"> 102: 443-63.</w:t>
      </w:r>
    </w:p>
    <w:p w14:paraId="115274A2" w14:textId="77777777" w:rsidR="00FC408D" w:rsidRPr="00FC408D" w:rsidRDefault="00FC408D" w:rsidP="00FC408D">
      <w:pPr>
        <w:pStyle w:val="EndNoteBibliography"/>
        <w:spacing w:after="0"/>
        <w:ind w:left="720" w:hanging="720"/>
      </w:pPr>
      <w:r w:rsidRPr="00FC408D">
        <w:rPr>
          <w:b/>
        </w:rPr>
        <w:t>Swift, Art</w:t>
      </w:r>
      <w:r w:rsidRPr="00FC408D">
        <w:t xml:space="preserve">. 2013. "Majority in US still believe JFK killed in a conspiracy." In </w:t>
      </w:r>
      <w:r w:rsidRPr="00FC408D">
        <w:rPr>
          <w:i/>
        </w:rPr>
        <w:t>Gallup</w:t>
      </w:r>
      <w:r w:rsidRPr="00FC408D">
        <w:t>.</w:t>
      </w:r>
    </w:p>
    <w:p w14:paraId="7AFC8310" w14:textId="77777777" w:rsidR="00FC408D" w:rsidRPr="00FC408D" w:rsidRDefault="00FC408D" w:rsidP="00FC408D">
      <w:pPr>
        <w:pStyle w:val="EndNoteBibliography"/>
        <w:spacing w:after="0"/>
        <w:ind w:left="720" w:hanging="720"/>
      </w:pPr>
      <w:r w:rsidRPr="00FC408D">
        <w:rPr>
          <w:b/>
        </w:rPr>
        <w:t xml:space="preserve">Uscinski, Joseph E. </w:t>
      </w:r>
      <w:r w:rsidRPr="00FC408D">
        <w:t xml:space="preserve">(ed.). 2018. </w:t>
      </w:r>
      <w:r w:rsidRPr="00FC408D">
        <w:rPr>
          <w:i/>
        </w:rPr>
        <w:t>Conspiracy theories and the people who believe them</w:t>
      </w:r>
      <w:r w:rsidRPr="00FC408D">
        <w:t xml:space="preserve"> (Oxford University Press).</w:t>
      </w:r>
    </w:p>
    <w:p w14:paraId="274D16E2" w14:textId="77777777" w:rsidR="00FC408D" w:rsidRPr="00FC408D" w:rsidRDefault="00FC408D" w:rsidP="00FC408D">
      <w:pPr>
        <w:pStyle w:val="EndNoteBibliography"/>
        <w:spacing w:after="0"/>
        <w:ind w:left="720" w:hanging="720"/>
      </w:pPr>
      <w:r w:rsidRPr="00FC408D">
        <w:rPr>
          <w:b/>
        </w:rPr>
        <w:t>Uscinski, Joseph E.</w:t>
      </w:r>
      <w:r w:rsidRPr="00FC408D">
        <w:t xml:space="preserve"> 2020. </w:t>
      </w:r>
      <w:r w:rsidRPr="00FC408D">
        <w:rPr>
          <w:i/>
        </w:rPr>
        <w:t>Conspiracy Theories: A Primer.</w:t>
      </w:r>
      <w:r w:rsidRPr="00FC408D">
        <w:t xml:space="preserve"> Rowman &amp; Littlefield Publishers.</w:t>
      </w:r>
    </w:p>
    <w:p w14:paraId="1551DBAE" w14:textId="77777777" w:rsidR="00FC408D" w:rsidRPr="00FC408D" w:rsidRDefault="00FC408D" w:rsidP="00FC408D">
      <w:pPr>
        <w:pStyle w:val="EndNoteBibliography"/>
        <w:spacing w:after="0"/>
        <w:ind w:left="720" w:hanging="720"/>
      </w:pPr>
      <w:r w:rsidRPr="00FC408D">
        <w:rPr>
          <w:b/>
        </w:rPr>
        <w:t>van Prooijen, Jan-Willem and Mark Van Vugt</w:t>
      </w:r>
      <w:r w:rsidRPr="00FC408D">
        <w:t xml:space="preserve">. 2018. "Conspiracy theories: Evolved functions and psychological mechanisms", </w:t>
      </w:r>
      <w:r w:rsidRPr="00FC408D">
        <w:rPr>
          <w:i/>
        </w:rPr>
        <w:t>Perspectives on psychological science</w:t>
      </w:r>
      <w:r w:rsidRPr="00FC408D">
        <w:t xml:space="preserve"> 13: 770-88.</w:t>
      </w:r>
    </w:p>
    <w:p w14:paraId="6B852378" w14:textId="77777777" w:rsidR="00FC408D" w:rsidRPr="00FC408D" w:rsidRDefault="00FC408D" w:rsidP="00FC408D">
      <w:pPr>
        <w:pStyle w:val="EndNoteBibliography"/>
        <w:spacing w:after="0"/>
        <w:ind w:left="720" w:hanging="720"/>
      </w:pPr>
      <w:r w:rsidRPr="00FC408D">
        <w:rPr>
          <w:b/>
        </w:rPr>
        <w:t>Wood, Michael J.</w:t>
      </w:r>
      <w:r w:rsidRPr="00FC408D">
        <w:t xml:space="preserve"> 2016. "Some Dare Call It Conspiracy: Labeling Something a Conspiracy Theory Does Not Reduce Belief in It", </w:t>
      </w:r>
      <w:r w:rsidRPr="00FC408D">
        <w:rPr>
          <w:i/>
        </w:rPr>
        <w:t>Political Psychology</w:t>
      </w:r>
      <w:r w:rsidRPr="00FC408D">
        <w:t xml:space="preserve"> 37: 695-705.</w:t>
      </w:r>
    </w:p>
    <w:p w14:paraId="5F145033" w14:textId="77777777" w:rsidR="00FC408D" w:rsidRPr="00FC408D" w:rsidRDefault="00FC408D" w:rsidP="00FC408D">
      <w:pPr>
        <w:pStyle w:val="EndNoteBibliography"/>
        <w:ind w:left="720" w:hanging="720"/>
      </w:pPr>
      <w:r w:rsidRPr="00FC408D">
        <w:rPr>
          <w:b/>
        </w:rPr>
        <w:t>Wright, L.</w:t>
      </w:r>
      <w:r w:rsidRPr="00FC408D">
        <w:t xml:space="preserve"> 2006. </w:t>
      </w:r>
      <w:r w:rsidRPr="00FC408D">
        <w:rPr>
          <w:i/>
        </w:rPr>
        <w:t>The Looming Tower.</w:t>
      </w:r>
      <w:r w:rsidRPr="00FC408D">
        <w:t xml:space="preserve"> Knopf Doubleday Publishing Group.</w:t>
      </w:r>
    </w:p>
    <w:p w14:paraId="13DAF045" w14:textId="6DAE9EF0" w:rsidR="006D0525" w:rsidRPr="001569B0" w:rsidRDefault="00EC0D9A" w:rsidP="00AD3307">
      <w:pPr>
        <w:spacing w:line="360" w:lineRule="auto"/>
        <w:rPr>
          <w:rFonts w:ascii="Times New Roman" w:hAnsi="Times New Roman" w:cs="Times New Roman"/>
          <w:b/>
          <w:bCs/>
          <w:sz w:val="24"/>
          <w:szCs w:val="24"/>
          <w:lang w:val="en-US"/>
        </w:rPr>
      </w:pPr>
      <w:r w:rsidRPr="001569B0">
        <w:rPr>
          <w:rFonts w:ascii="Times New Roman" w:hAnsi="Times New Roman" w:cs="Times New Roman"/>
          <w:b/>
          <w:bCs/>
          <w:sz w:val="24"/>
          <w:szCs w:val="24"/>
          <w:lang w:val="en-US"/>
        </w:rPr>
        <w:fldChar w:fldCharType="end"/>
      </w:r>
    </w:p>
    <w:sectPr w:rsidR="006D0525" w:rsidRPr="001569B0" w:rsidSect="00330318">
      <w:footerReference w:type="default" r:id="rId1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323071" w14:textId="77777777" w:rsidR="007A4290" w:rsidRDefault="007A4290" w:rsidP="00CF6C1A">
      <w:pPr>
        <w:spacing w:after="0" w:line="240" w:lineRule="auto"/>
      </w:pPr>
      <w:r>
        <w:separator/>
      </w:r>
    </w:p>
  </w:endnote>
  <w:endnote w:type="continuationSeparator" w:id="0">
    <w:p w14:paraId="23F89AF8" w14:textId="77777777" w:rsidR="007A4290" w:rsidRDefault="007A4290" w:rsidP="00CF6C1A">
      <w:pPr>
        <w:spacing w:after="0" w:line="240" w:lineRule="auto"/>
      </w:pPr>
      <w:r>
        <w:continuationSeparator/>
      </w:r>
    </w:p>
  </w:endnote>
  <w:endnote w:id="1">
    <w:p w14:paraId="424306DC" w14:textId="73783D1E"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See the remarkably heated polemic with Dieguez et al.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 ExcludeAuth="1"&gt;&lt;Author&gt;Dieguez&lt;/Author&gt;&lt;Year&gt;2016&lt;/Year&gt;&lt;RecNum&gt;0&lt;/RecNum&gt;&lt;IDText&gt;“They” Respond: Comments on Basham et al.’s “Social Science’s Conspiracy-Theory Panic: Now They Want to Cure Everyone”&lt;/IDText&gt;&lt;DisplayText&gt;(2016)&lt;/DisplayText&gt;&lt;record&gt;&lt;titles&gt;&lt;title&gt;“They” Respond: Comments on Basham et al.’s “Social Science’s Conspiracy-Theory Panic: Now They Want to Cure Everyone”&lt;/title&gt;&lt;secondary-title&gt;Social Epistemology Review and Reply Collective&lt;/secondary-title&gt;&lt;/titles&gt;&lt;pages&gt;20-39&lt;/pages&gt;&lt;number&gt;12&lt;/number&gt;&lt;contributors&gt;&lt;authors&gt;&lt;author&gt;Dieguez, Sebastian&lt;/author&gt;&lt;author&gt;Bronner, Gérald&lt;/author&gt;&lt;author&gt;Campion-Vincent, Véronique&lt;/author&gt;&lt;author&gt;Delouvée, Sylvain&lt;/author&gt;&lt;author&gt;Gauvrit, Nicolas&lt;/author&gt;&lt;author&gt;Lantian, Anthony&lt;/author&gt;&lt;author&gt;Wagner-Eggervii, Pascal&lt;/author&gt;&lt;/authors&gt;&lt;/contributors&gt;&lt;added-date format="utc"&gt;1613574002&lt;/added-date&gt;&lt;ref-type name="Journal Article"&gt;17&lt;/ref-type&gt;&lt;dates&gt;&lt;year&gt;2016&lt;/year&gt;&lt;/dates&gt;&lt;rec-number&gt;4413&lt;/rec-number&gt;&lt;last-updated-date format="utc"&gt;1613574244&lt;/last-updated-date&gt;&lt;volume&gt;5&lt;/volume&gt;&lt;/record&gt;&lt;/Cite&gt;&lt;/EndNote&gt;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(2016)</w:t>
      </w:r>
      <w:r w:rsidRPr="005F7D65">
        <w:rPr>
          <w:rFonts w:ascii="Times New Roman" w:hAnsi="Times New Roman" w:cs="Times New Roman"/>
          <w:lang w:val="en-US"/>
        </w:rPr>
        <w:fldChar w:fldCharType="end"/>
      </w:r>
      <w:r w:rsidRPr="005F7D65">
        <w:rPr>
          <w:rFonts w:ascii="Times New Roman" w:hAnsi="Times New Roman" w:cs="Times New Roman"/>
          <w:lang w:val="en-US"/>
        </w:rPr>
        <w:t xml:space="preserve">, sparked by an opinion piece about the “fight” against conspiracy theories published in the French newspaper </w:t>
      </w:r>
      <w:r w:rsidRPr="005F7D65">
        <w:rPr>
          <w:rFonts w:ascii="Times New Roman" w:hAnsi="Times New Roman" w:cs="Times New Roman"/>
          <w:i/>
          <w:iCs/>
          <w:lang w:val="en-US"/>
        </w:rPr>
        <w:t>Le Monde</w:t>
      </w:r>
      <w:r w:rsidRPr="005F7D65">
        <w:rPr>
          <w:rFonts w:ascii="Times New Roman" w:hAnsi="Times New Roman" w:cs="Times New Roman"/>
          <w:lang w:val="en-US"/>
        </w:rPr>
        <w:t>: “Luttons efficacement contre les théories du complot,” signed by Gérald Bronner, Véronique Campion-Vincent, Sylvain Delouvée, Sebastian Dieguez, Karen Douglas, Nicolas Gauvrit, Anthony Lantian, and Pascal Wagner-Egger (June 5, 2016).</w:t>
      </w:r>
    </w:p>
  </w:endnote>
  <w:endnote w:id="2">
    <w:p w14:paraId="5EB7716C" w14:textId="726CA3A0"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A small minority of CTs are morally neutral, such as the belief that Elvis Presley staged his own death and went into hiding to escape the relentless media attention. In the overwhelming majority of CTs, however, the alleged conspirators engage in secrecy because their activities are illegal, criminal, or otherwise nefarious.</w:t>
      </w:r>
    </w:p>
  </w:endnote>
  <w:endnote w:id="3">
    <w:p w14:paraId="2C44950B" w14:textId="3F939B45"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w:t>
      </w:r>
      <w:bookmarkStart w:id="5" w:name="_Hlk73981953"/>
      <w:r w:rsidRPr="005F7D65">
        <w:rPr>
          <w:rFonts w:ascii="Times New Roman" w:hAnsi="Times New Roman" w:cs="Times New Roman"/>
          <w:lang w:val="en-US"/>
        </w:rPr>
        <w:t xml:space="preserve">Properly understood, this finding does not contradict Wood’s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 ExcludeAuth="1"&gt;&lt;Author&gt;Wood&lt;/Author&gt;&lt;Year&gt;2016&lt;/Year&gt;&lt;RecNum&gt;0&lt;/RecNum&gt;&lt;IDText&gt;Some Dare Call It Conspiracy: Labeling Something a Conspiracy Theory Does Not Reduce Belief in It&lt;/IDText&gt;&lt;DisplayText&gt;(2016)&lt;/DisplayText&gt;&lt;record&gt;&lt;dates&gt;&lt;pub-dates&gt;&lt;date&gt;2016/10/01&lt;/date&gt;&lt;/pub-dates&gt;&lt;year&gt;2016&lt;/year&gt;&lt;/dates&gt;&lt;keywords&gt;&lt;keyword&gt;conspiracy theories&lt;/keyword&gt;&lt;keyword&gt;labeling&lt;/keyword&gt;&lt;keyword&gt;stigma&lt;/keyword&gt;&lt;keyword&gt;belief&lt;/keyword&gt;&lt;/keywords&gt;&lt;urls&gt;&lt;related-urls&gt;&lt;url&gt;https://doi.org/10.1111/pops.12285&lt;/url&gt;&lt;/related-urls&gt;&lt;/urls&gt;&lt;isbn&gt;0162-895X&lt;/isbn&gt;&lt;work-type&gt;https://doi.org/10.1111/pops.12285&lt;/work-type&gt;&lt;titles&gt;&lt;title&gt;Some Dare Call It Conspiracy: Labeling Something a Conspiracy Theory Does Not Reduce Belief in It&lt;/title&gt;&lt;secondary-title&gt;Political Psychology&lt;/secondary-title&gt;&lt;/titles&gt;&lt;pages&gt;695-705&lt;/pages&gt;&lt;number&gt;5&lt;/number&gt;&lt;access-date&gt;2021/06/02&lt;/access-date&gt;&lt;contributors&gt;&lt;authors&gt;&lt;author&gt;Wood, Michael J.&lt;/author&gt;&lt;/authors&gt;&lt;/contributors&gt;&lt;added-date format="utc"&gt;1622648740&lt;/added-date&gt;&lt;ref-type name="Journal Article"&gt;17&lt;/ref-type&gt;&lt;rec-number&gt;4445&lt;/rec-number&gt;&lt;publisher&gt;John Wiley &amp;amp; Sons, Ltd&lt;/publisher&gt;&lt;last-updated-date format="utc"&gt;1622648740&lt;/last-updated-date&gt;&lt;electronic-resource-num&gt;https://doi.org/10.1111/pops.12285&lt;/electronic-resource-num&gt;&lt;volume&gt;37&lt;/volume&gt;&lt;/record&gt;&lt;/Cite&gt;&lt;/EndNote&gt;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(2016)</w:t>
      </w:r>
      <w:r w:rsidRPr="005F7D65">
        <w:rPr>
          <w:rFonts w:ascii="Times New Roman" w:hAnsi="Times New Roman" w:cs="Times New Roman"/>
          <w:lang w:val="en-US"/>
        </w:rPr>
        <w:fldChar w:fldCharType="end"/>
      </w:r>
      <w:r w:rsidRPr="005F7D65">
        <w:rPr>
          <w:rFonts w:ascii="Times New Roman" w:hAnsi="Times New Roman" w:cs="Times New Roman"/>
          <w:lang w:val="en-US"/>
        </w:rPr>
        <w:t xml:space="preserve"> earlier finding that labeling something as a CT does not reduce belief in CTs. People can be aware of the discrediting power of a label without being affected by it. In the same way, labeling creationism a “pseudoscience” will not impress devout believers (in the sense of reducing their belief in creationism)</w:t>
      </w:r>
      <w:bookmarkEnd w:id="5"/>
      <w:r w:rsidRPr="005F7D65">
        <w:rPr>
          <w:rFonts w:ascii="Times New Roman" w:hAnsi="Times New Roman" w:cs="Times New Roman"/>
          <w:lang w:val="en-US"/>
        </w:rPr>
        <w:t xml:space="preserve">. </w:t>
      </w:r>
    </w:p>
  </w:endnote>
  <w:endnote w:id="4">
    <w:p w14:paraId="57CE6064" w14:textId="16624126"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  Ceci n’est pas un complot », directed by Bernard Crutzen, released on February 6, 2021: </w:t>
      </w:r>
      <w:r w:rsidR="00000000">
        <w:fldChar w:fldCharType="begin"/>
      </w:r>
      <w:r w:rsidR="00000000" w:rsidRPr="00913239">
        <w:rPr>
          <w:lang w:val="en-US"/>
        </w:rPr>
        <w:instrText>HYPERLINK "http://www.imdb.com/title/tt14021904/"</w:instrText>
      </w:r>
      <w:r w:rsidR="00000000">
        <w:fldChar w:fldCharType="separate"/>
      </w:r>
      <w:r w:rsidRPr="005F7D65">
        <w:rPr>
          <w:rStyle w:val="Hyperlink"/>
          <w:rFonts w:ascii="Times New Roman" w:hAnsi="Times New Roman" w:cs="Times New Roman"/>
          <w:lang w:val="en-US"/>
        </w:rPr>
        <w:t>www.imdb.com/title/tt14021904/</w:t>
      </w:r>
      <w:r w:rsidR="00000000">
        <w:rPr>
          <w:rStyle w:val="Hyperlink"/>
          <w:rFonts w:ascii="Times New Roman" w:hAnsi="Times New Roman" w:cs="Times New Roman"/>
          <w:lang w:val="en-US"/>
        </w:rPr>
        <w:fldChar w:fldCharType="end"/>
      </w:r>
      <w:r w:rsidRPr="005F7D65">
        <w:rPr>
          <w:rFonts w:ascii="Times New Roman" w:hAnsi="Times New Roman" w:cs="Times New Roman"/>
          <w:lang w:val="en-US"/>
        </w:rPr>
        <w:t xml:space="preserve"> There are thousands of other examples of such disclaimers to be found on Google, such as the title of this talk show episode: “The Illuminati, Not Just a Conspiracy Theory.” https://www.imdb.com/title/tt3351236/</w:t>
      </w:r>
    </w:p>
  </w:endnote>
  <w:endnote w:id="5">
    <w:p w14:paraId="01770492" w14:textId="57BD30F2"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For lay people and in everyday life, to be sure, a sociological demarcation line is quite serviceable: the fact that some theories are rejected by the relevant experts is a good reason not to take them seriously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&lt;EndNote&gt;&lt;Cite&gt;&lt;Author&gt;Levy&lt;/Author&gt;&lt;Year&gt;2007&lt;/Year&gt;&lt;RecNum&gt;4137&lt;/RecNum&gt;&lt;IDText&gt;Radically socialized knowledge and conspiracy theories&lt;/IDText&gt;&lt;Prefix&gt;perhaps even the best one available`, see &lt;/Prefix&gt;&lt;DisplayText&gt;(perhaps even the best one available, see Levy 2007)&lt;/DisplayText&gt;&lt;record&gt;&lt;rec-number&gt;4137&lt;/rec-number&gt;&lt;foreign-keys&gt;&lt;key app="EN" db-id="es9ttvsd1p2xatet5etpvexn02w99r5s0etd" timestamp="1602785242"&gt;4137&lt;/key&gt;&lt;/foreign-keys&gt;&lt;ref-type name="Journal Article"&gt;17&lt;/ref-type&gt;&lt;contributors&gt;&lt;authors&gt;&lt;author&gt;Levy, Neil&lt;/author&gt;&lt;/authors&gt;&lt;/contributors&gt;&lt;titles&gt;&lt;title&gt;Radically socialized knowledge and conspiracy theories&lt;/title&gt;&lt;secondary-title&gt;Episteme&lt;/secondary-title&gt;&lt;short-title&gt;Radically socialized knowledge and conspiracy theories&lt;/short-title&gt;&lt;/titles&gt;&lt;pages&gt;181-192&lt;/pages&gt;&lt;volume&gt;4&lt;/volume&gt;&lt;number&gt;2&lt;/number&gt;&lt;dates&gt;&lt;year&gt;2007&lt;/year&gt;&lt;/dates&gt;&lt;isbn&gt;1750-0117&lt;/isbn&gt;&lt;urls&gt;&lt;/urls&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(perhaps even the best one available, see Levy 2007)</w:t>
      </w:r>
      <w:r w:rsidRPr="005F7D65">
        <w:rPr>
          <w:rFonts w:ascii="Times New Roman" w:hAnsi="Times New Roman" w:cs="Times New Roman"/>
          <w:lang w:val="en-US"/>
        </w:rPr>
        <w:fldChar w:fldCharType="end"/>
      </w:r>
      <w:r w:rsidRPr="005F7D65">
        <w:rPr>
          <w:rFonts w:ascii="Times New Roman" w:hAnsi="Times New Roman" w:cs="Times New Roman"/>
          <w:lang w:val="en-US"/>
        </w:rPr>
        <w:t>.</w:t>
      </w:r>
    </w:p>
  </w:endnote>
  <w:endnote w:id="6">
    <w:p w14:paraId="0DF592CF" w14:textId="04551FDA"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Stokes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 ExcludeAuth="1"&gt;&lt;Author&gt;Pigden&lt;/Author&gt;&lt;Year&gt;2018&lt;/Year&gt;&lt;RecNum&gt;0&lt;/RecNum&gt;&lt;IDText&gt;Conspiracy Theories, Deplorables, and Defectibility: A Reply to Patrick Stokes&lt;/IDText&gt;&lt;DisplayText&gt;(2018)&lt;/DisplayText&gt;&lt;record&gt;&lt;titles&gt;&lt;title&gt;Conspiracy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(2018)</w:t>
      </w:r>
      <w:r w:rsidRPr="005F7D65">
        <w:rPr>
          <w:rFonts w:ascii="Times New Roman" w:hAnsi="Times New Roman" w:cs="Times New Roman"/>
          <w:lang w:val="en-US"/>
        </w:rPr>
        <w:fldChar w:fldCharType="end"/>
      </w:r>
      <w:r w:rsidRPr="005F7D65">
        <w:rPr>
          <w:rFonts w:ascii="Times New Roman" w:hAnsi="Times New Roman" w:cs="Times New Roman"/>
          <w:lang w:val="en-US"/>
        </w:rPr>
        <w:t xml:space="preserve"> has also tried to find a middle ground between particularism and generalism, calling his position “reluctant particularism” or “defeasible generalism”. The difference with my approach is that Stokes is mostly interested in the </w:t>
      </w:r>
      <w:r w:rsidRPr="005F7D65">
        <w:rPr>
          <w:rFonts w:ascii="Times New Roman" w:hAnsi="Times New Roman" w:cs="Times New Roman"/>
          <w:i/>
          <w:iCs/>
          <w:lang w:val="en-US"/>
        </w:rPr>
        <w:t xml:space="preserve">moral consequences </w:t>
      </w:r>
      <w:r w:rsidRPr="005F7D65">
        <w:rPr>
          <w:rFonts w:ascii="Times New Roman" w:hAnsi="Times New Roman" w:cs="Times New Roman"/>
          <w:lang w:val="en-US"/>
        </w:rPr>
        <w:t xml:space="preserve">caused by conspiracy theorizing, in particular the harm caused by wantonly accusing innocent people. Though I share Stokes’s ethical misgivings, in particular about the tradition of “false flag” CTs about terrorist attacks, an ethical defense of (defeasible) generalism risks being question-begging without an epistemic justification. After all, as Basham, Pigden and Dentith have pointed out in the same volume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&lt;EndNote&gt;&lt;Cite&gt;&lt;Author&gt;Dentith&lt;/Author&gt;&lt;Year&gt;2018&lt;/Year&gt;&lt;RecNum&gt;0&lt;/RecNum&gt;&lt;IDText&gt;Taking conspiracy theories seriously&lt;/IDText&gt;&lt;DisplayText&gt;(Dentith 2018b)&lt;/DisplayText&gt;&lt;record&gt;&lt;isbn&gt;1786608308&lt;/isbn&gt;&lt;titles&gt;&lt;title&gt;Taking conspiracy theories seriously&lt;/title&gt;&lt;/titles&gt;&lt;contributors&gt;&lt;authors&gt;&lt;author&gt;Dentith, M R. X.&lt;/author&gt;&lt;/authors&gt;&lt;/contributors&gt;&lt;added-date format="utc"&gt;1612807824&lt;/added-date&gt;&lt;ref-type name="Book"&gt;6&lt;/ref-type&gt;&lt;dates&gt;&lt;year&gt;2018&lt;/year&gt;&lt;/dates&gt;&lt;rec-number&gt;4409&lt;/rec-number&gt;&lt;publisher&gt;Rowman &amp;amp; Littlefield&lt;/publisher&gt;&lt;last-updated-date format="utc"&gt;1623164154&lt;/last-updated-date&gt;&lt;/record&gt;&lt;/Cite&gt;&lt;/EndNote&gt;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(Dentith 2018b)</w:t>
      </w:r>
      <w:r w:rsidRPr="005F7D65">
        <w:rPr>
          <w:rFonts w:ascii="Times New Roman" w:hAnsi="Times New Roman" w:cs="Times New Roman"/>
          <w:lang w:val="en-US"/>
        </w:rPr>
        <w:fldChar w:fldCharType="end"/>
      </w:r>
      <w:r w:rsidRPr="005F7D65">
        <w:rPr>
          <w:rFonts w:ascii="Times New Roman" w:hAnsi="Times New Roman" w:cs="Times New Roman"/>
          <w:lang w:val="en-US"/>
        </w:rPr>
        <w:t xml:space="preserve">, Stokes’ reticence also faces the opposite risk of letting real culprits off the hook for fear of encouraging harmful “conspiracy theorizing”. </w:t>
      </w:r>
    </w:p>
  </w:endnote>
  <w:endnote w:id="7">
    <w:p w14:paraId="63257EC3" w14:textId="01107052"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Indeed, particularists have recently admitted that there are certain sub-classes of CTs that deserve our (generalized) suspicion, although they still advise caution in this regard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&lt;EndNote&gt;&lt;Cite&gt;&lt;Author&gt;Dentith&lt;/Author&gt;&lt;Year&gt;2022&lt;/Year&gt;&lt;RecNum&gt;0&lt;/RecNum&gt;&lt;IDText&gt;Suspicious Conspiracy Theories&lt;/IDText&gt;&lt;DisplayText&gt;(Dentith 2022; Pigden 2018)&lt;/DisplayText&gt;&lt;record&gt;&lt;titles&gt;&lt;title&gt;Suspicious Conspiracy Theories&lt;/title&gt;&lt;secondary-title&gt;Synthese&lt;/secondary-title&gt;&lt;/titles&gt;&lt;contributors&gt;&lt;authors&gt;&lt;author&gt;Dentith, M R. X.&lt;/author&gt;&lt;/authors&gt;&lt;/contributors&gt;&lt;added-date format="utc"&gt;1644843369&lt;/added-date&gt;&lt;ref-type name="Journal Article"&gt;17&lt;/ref-type&gt;&lt;dates&gt;&lt;year&gt;2022&lt;/year&gt;&lt;/dates&gt;&lt;rec-number&gt;4487&lt;/rec-number&gt;&lt;last-updated-date format="utc"&gt;1644843505&lt;/last-updated-date&gt;&lt;/record&gt;&lt;/Cite&gt;&lt;Cite&gt;&lt;Author&gt;Pigden&lt;/Author&gt;&lt;Year&gt;2018&lt;/Year&gt;&lt;RecNum&gt;0&lt;/RecNum&gt;&lt;IDText&gt;Conspiracy Theories, Deplorables, and Defectibility: A Reply to Patrick Stokes&lt;/IDText&gt;&lt;record&gt;&lt;titles&gt;&lt;title&gt;Conspiracy Theories, Deplorables, and Defectibility: A Reply to Patrick Stokes&lt;/title&gt;&lt;secondary-title&gt;Taking conspiracy theories seriously&lt;/secondary-title&gt;&lt;/titles&gt;&lt;pages&gt;203-215&lt;/pages&gt;&lt;contributors&gt;&lt;authors&gt;&lt;author&gt;Pigden, Charles R.&lt;/author&gt;&lt;/authors&gt;&lt;/contributors&gt;&lt;added-date format="utc"&gt;1623163893&lt;/added-date&gt;&lt;ref-type name="Book Section"&gt;5&lt;/ref-type&gt;&lt;dates&gt;&lt;year&gt;2018&lt;/year&gt;&lt;/dates&gt;&lt;rec-number&gt;4449&lt;/rec-number&gt;&lt;publisher&gt;Rowman &amp;amp; Littlefield&lt;/publisher&gt;&lt;last-updated-date format="utc"&gt;1623164354&lt;/last-updated-date&gt;&lt;contributors&gt;&lt;secondary-authors&gt;&lt;author&gt;Dentith, M R. X.&lt;/author&gt;&lt;/secondary-authors&gt;&lt;/contributors&gt;&lt;/record&gt;&lt;/Cite&gt;&lt;/EndNote&gt;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(Dentith 2022; Pigden 2018)</w:t>
      </w:r>
      <w:r w:rsidRPr="005F7D65">
        <w:rPr>
          <w:rFonts w:ascii="Times New Roman" w:hAnsi="Times New Roman" w:cs="Times New Roman"/>
          <w:lang w:val="en-US"/>
        </w:rPr>
        <w:fldChar w:fldCharType="end"/>
      </w:r>
      <w:r w:rsidRPr="005F7D65">
        <w:rPr>
          <w:rFonts w:ascii="Times New Roman" w:hAnsi="Times New Roman" w:cs="Times New Roman"/>
          <w:lang w:val="en-US"/>
        </w:rPr>
        <w:t>.</w:t>
      </w:r>
    </w:p>
  </w:endnote>
  <w:endnote w:id="8">
    <w:p w14:paraId="56DF79E0" w14:textId="30D6F67F"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A complication here is that, since the Bush administration was at the time still trying to implicate Saddam Hussein in the 9/11 attacks, Bin Laden’s taking (sole) responsibility for 9/11 did help to undermine what may the Bush administration’s ‘official’ conspiracy hypothesis about the illusory Saddam/Bin Laden connection. </w:t>
      </w:r>
    </w:p>
  </w:endnote>
  <w:endnote w:id="9">
    <w:p w14:paraId="26103977" w14:textId="620E1DF1"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For an account of conspiracy theories in terms of Lakatosian “degenerating research programs”, see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&lt;EndNote&gt;&lt;Cite&gt;&lt;Author&gt;Clarke&lt;/Author&gt;&lt;Year&gt;2002&lt;/Year&gt;&lt;RecNum&gt;0&lt;/RecNum&gt;&lt;IDText&gt;Conspiracy theories and conspiracy theorizing&lt;/IDText&gt;&lt;DisplayText&gt;(Clarke 2002, 2007)&lt;/DisplayText&gt;&lt;record&gt;&lt;foreign-keys&gt;&lt;key app="EN" db-id="es9ttvsd1p2xatet5etpvexn02w99r5s0etd"&gt;636&lt;/key&gt;&lt;/foreign-keys&gt;&lt;titles&gt;&lt;title&gt;Conspiracy theories and conspiracy theorizing&lt;/title&gt;&lt;secondary-title&gt;Philosophy of the Social Sciences&lt;/secondary-title&gt;&lt;/titles&gt;&lt;pages&gt;131-150&lt;/pages&gt;&lt;number&gt;2&lt;/number&gt;&lt;contributors&gt;&lt;authors&gt;&lt;author&gt;Clarke, Steve&lt;/author&gt;&lt;/authors&gt;&lt;/contributors&gt;&lt;added-date format="utc"&gt;1374498997&lt;/added-date&gt;&lt;ref-type name="Journal Article"&gt;17&lt;/ref-type&gt;&lt;dates&gt;&lt;year&gt;2002&lt;/year&gt;&lt;/dates&gt;&lt;rec-number&gt;715&lt;/rec-number&gt;&lt;last-updated-date format="utc"&gt;1644857033&lt;/last-updated-date&gt;&lt;volume&gt;32&lt;/volume&gt;&lt;/record&gt;&lt;/Cite&gt;&lt;Cite&gt;&lt;Author&gt;Clarke&lt;/Author&gt;&lt;Year&gt;2007&lt;/Year&gt;&lt;RecNum&gt;5674&lt;/RecNum&gt;&lt;IDText&gt;Conspiracy theories and the Internet: Controlled demolition and arrested development&lt;/IDText&gt;&lt;record&gt;&lt;rec-number&gt;5674&lt;/rec-number&gt;&lt;foreign-keys&gt;&lt;key app="EN" db-id="es9ttvsd1p2xatet5etpvexn02w99r5s0etd" timestamp="1602785653"&gt;5674&lt;/key&gt;&lt;/foreign-keys&gt;&lt;ref-type name="Journal Article"&gt;17&lt;/ref-type&gt;&lt;contributors&gt;&lt;authors&gt;&lt;author&gt;Clarke, Steve&lt;/author&gt;&lt;/authors&gt;&lt;/contributors&gt;&lt;titles&gt;&lt;title&gt;Conspiracy theories and the Internet: Controlled demolition and arrested development&lt;/title&gt;&lt;secondary-title&gt;Episteme&lt;/secondary-title&gt;&lt;short-title&gt;Conspiracy theories and the Internet: Controlled demolition and arrested development&lt;/short-title&gt;&lt;/titles&gt;&lt;pages&gt;167-180&lt;/pages&gt;&lt;volume&gt;4&lt;/volume&gt;&lt;number&gt;2&lt;/number&gt;&lt;dates&gt;&lt;year&gt;2007&lt;/year&gt;&lt;/dates&gt;&lt;isbn&gt;1750-0117&lt;/isbn&gt;&lt;urls&gt;&lt;/urls&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(Clarke 2002, 2007)</w:t>
      </w:r>
      <w:r w:rsidRPr="005F7D65">
        <w:rPr>
          <w:rFonts w:ascii="Times New Roman" w:hAnsi="Times New Roman" w:cs="Times New Roman"/>
          <w:lang w:val="en-US"/>
        </w:rPr>
        <w:fldChar w:fldCharType="end"/>
      </w:r>
      <w:r w:rsidRPr="005F7D65">
        <w:rPr>
          <w:rFonts w:ascii="Times New Roman" w:hAnsi="Times New Roman" w:cs="Times New Roman"/>
          <w:lang w:val="en-US"/>
        </w:rPr>
        <w:t>.</w:t>
      </w:r>
    </w:p>
  </w:endnote>
  <w:endnote w:id="10">
    <w:p w14:paraId="6B4517B5" w14:textId="5B5B14FE"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Dentith has discussed the unfortunate “fixation on Western examples” in the literature on CTs, drawing attention to important differences in epistemic environments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&lt;EndNote&gt;&lt;Cite&gt;&lt;Author&gt;Dentith&lt;/Author&gt;&lt;Year&gt;2020&lt;/Year&gt;&lt;RecNum&gt;0&lt;/RecNum&gt;&lt;IDText&gt;Debunking conspiracy theories&lt;/IDText&gt;&lt;DisplayText&gt;(Dentith 2020)&lt;/DisplayText&gt;&lt;record&gt;&lt;dates&gt;&lt;pub-dates&gt;&lt;date&gt;2020/05/14&lt;/date&gt;&lt;/pub-dates&gt;&lt;year&gt;2020&lt;/year&gt;&lt;/dates&gt;&lt;urls&gt;&lt;related-urls&gt;&lt;url&gt;https://doi.org/10.1007/s11229-020-02694-0&lt;/url&gt;&lt;/related-urls&gt;&lt;/urls&gt;&lt;isbn&gt;1573-0964&lt;/isbn&gt;&lt;titles&gt;&lt;title&gt;Debunking conspiracy theories&lt;/title&gt;&lt;secondary-title&gt;Synthese&lt;/secondary-title&gt;&lt;/titles&gt;&lt;contributors&gt;&lt;authors&gt;&lt;author&gt;Dentith, M R. X.&lt;/author&gt;&lt;/authors&gt;&lt;/contributors&gt;&lt;added-date format="utc"&gt;1614094734&lt;/added-date&gt;&lt;ref-type name="Journal Article"&gt;17&lt;/ref-type&gt;&lt;rec-number&gt;4419&lt;/rec-number&gt;&lt;last-updated-date format="utc"&gt;1623164253&lt;/last-updated-date&gt;&lt;electronic-resource-num&gt;10.1007/s11229-020-02694-0&lt;/electronic-resource-num&gt;&lt;/record&gt;&lt;/Cite&gt;&lt;/EndNote&gt;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(Dentith 2020)</w:t>
      </w:r>
      <w:r w:rsidRPr="005F7D65">
        <w:rPr>
          <w:rFonts w:ascii="Times New Roman" w:hAnsi="Times New Roman" w:cs="Times New Roman"/>
          <w:lang w:val="en-US"/>
        </w:rPr>
        <w:fldChar w:fldCharType="end"/>
      </w:r>
    </w:p>
  </w:endnote>
  <w:endnote w:id="11">
    <w:p w14:paraId="0766E922" w14:textId="5E106CDE" w:rsidR="00417B03" w:rsidRPr="005F7D65" w:rsidRDefault="00417B03">
      <w:pPr>
        <w:pStyle w:val="EndnoteText"/>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I first introduced th</w:t>
      </w:r>
      <w:r w:rsidR="00560531" w:rsidRPr="005F7D65">
        <w:rPr>
          <w:rFonts w:ascii="Times New Roman" w:hAnsi="Times New Roman" w:cs="Times New Roman"/>
          <w:lang w:val="en-US"/>
        </w:rPr>
        <w:t>is</w:t>
      </w:r>
      <w:r w:rsidRPr="005F7D65">
        <w:rPr>
          <w:rFonts w:ascii="Times New Roman" w:hAnsi="Times New Roman" w:cs="Times New Roman"/>
          <w:lang w:val="en-US"/>
        </w:rPr>
        <w:t xml:space="preserve"> metaphor on the blog of the American Philosophical Association: ‘The Warped Epistemology of Conspiracy Theories’, </w:t>
      </w:r>
      <w:r w:rsidRPr="005F7D65">
        <w:rPr>
          <w:rFonts w:ascii="Times New Roman" w:hAnsi="Times New Roman" w:cs="Times New Roman"/>
          <w:i/>
          <w:iCs/>
          <w:lang w:val="en-US"/>
        </w:rPr>
        <w:t>APA Blog</w:t>
      </w:r>
      <w:r w:rsidRPr="005F7D65">
        <w:rPr>
          <w:rFonts w:ascii="Times New Roman" w:hAnsi="Times New Roman" w:cs="Times New Roman"/>
          <w:lang w:val="en-US"/>
        </w:rPr>
        <w:t>, https://blog.apaonline.org/2020/09/08/the-warped-epistemology-of-conspiracy-theories/</w:t>
      </w:r>
    </w:p>
  </w:endnote>
  <w:endnote w:id="12">
    <w:p w14:paraId="6409034B" w14:textId="3DF8A71D"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w:t>
      </w:r>
      <w:bookmarkStart w:id="26" w:name="_Hlk74069163"/>
      <w:r w:rsidRPr="005F7D65">
        <w:rPr>
          <w:rFonts w:ascii="Times New Roman" w:hAnsi="Times New Roman" w:cs="Times New Roman"/>
          <w:lang w:val="en-US"/>
        </w:rPr>
        <w:t xml:space="preserve">Dentith emphasizes, rightly, that the reliance on “errant data” is not a an epistemic defect in itself, and is not unique to CTs. The point here is to establish that this step in the recipe will never fail to work. Given what Dentith calls the “fuzziness” of historical explanations, official accounts of history will always have </w:t>
      </w:r>
      <w:r w:rsidRPr="005F7D65">
        <w:rPr>
          <w:rFonts w:ascii="Times New Roman" w:hAnsi="Times New Roman" w:cs="Times New Roman"/>
          <w:i/>
          <w:iCs/>
          <w:lang w:val="en-US"/>
        </w:rPr>
        <w:t>some</w:t>
      </w:r>
      <w:r w:rsidRPr="005F7D65">
        <w:rPr>
          <w:rFonts w:ascii="Times New Roman" w:hAnsi="Times New Roman" w:cs="Times New Roman"/>
          <w:lang w:val="en-US"/>
        </w:rPr>
        <w:t xml:space="preserve"> errant data, even in the absence of any conspiracy. </w:t>
      </w:r>
      <w:bookmarkEnd w:id="26"/>
    </w:p>
  </w:endnote>
  <w:endnote w:id="13">
    <w:p w14:paraId="5F70F494" w14:textId="48BEA701"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w:t>
      </w:r>
      <w:bookmarkStart w:id="29" w:name="_Hlk74069208"/>
      <w:r w:rsidRPr="005F7D65">
        <w:rPr>
          <w:rFonts w:ascii="Times New Roman" w:hAnsi="Times New Roman" w:cs="Times New Roman"/>
          <w:lang w:val="en-US"/>
        </w:rPr>
        <w:t xml:space="preserve">Logically speaking, any scientific theory suffers from underdetermination by evidence </w:t>
      </w:r>
      <w:r w:rsidRPr="005F7D65">
        <w:rPr>
          <w:rFonts w:ascii="Times New Roman" w:hAnsi="Times New Roman" w:cs="Times New Roman"/>
          <w:lang w:val="en-US"/>
        </w:rPr>
        <w:fldChar w:fldCharType="begin"/>
      </w:r>
      <w:r w:rsidRPr="005F7D65">
        <w:rPr>
          <w:rFonts w:ascii="Times New Roman" w:hAnsi="Times New Roman" w:cs="Times New Roman"/>
          <w:lang w:val="en-US"/>
        </w:rPr>
        <w:instrText xml:space="preserve"> ADDIN EN.CITE &lt;EndNote&gt;&lt;Cite&gt;&lt;Author&gt;Stanford&lt;/Author&gt;&lt;Year&gt;2017&lt;/Year&gt;&lt;RecNum&gt;0&lt;/RecNum&gt;&lt;IDText&gt;Underdetermination of scientific theory&lt;/IDText&gt;&lt;DisplayText&gt;(Stanford 2017)&lt;/DisplayText&gt;&lt;record&gt;&lt;urls&gt;&lt;related-urls&gt;&lt;url&gt;https://plato.stanford.edu/entries/scientific-underdetermination/&lt;/url&gt;&lt;/related-urls&gt;&lt;/urls&gt;&lt;titles&gt;&lt;title&gt;Underdetermination of scientific theory&lt;/title&gt;&lt;secondary-title&gt;Stanford Encyclopedia of Philosophy&lt;/secondary-title&gt;&lt;/titles&gt;&lt;contributors&gt;&lt;authors&gt;&lt;author&gt;Stanford, Kyle&lt;/author&gt;&lt;/authors&gt;&lt;/contributors&gt;&lt;added-date format="utc"&gt;1595254540&lt;/added-date&gt;&lt;ref-type name="Electronic Article"&gt;43&lt;/ref-type&gt;&lt;dates&gt;&lt;year&gt;2017&lt;/year&gt;&lt;/dates&gt;&lt;rec-number&gt;4398&lt;/rec-number&gt;&lt;last-updated-date format="utc"&gt;1622833952&lt;/last-updated-date&gt;&lt;/record&gt;&lt;/Cite&gt;&lt;/EndNote&gt;</w:instrText>
      </w:r>
      <w:r w:rsidRPr="005F7D65">
        <w:rPr>
          <w:rFonts w:ascii="Times New Roman" w:hAnsi="Times New Roman" w:cs="Times New Roman"/>
          <w:lang w:val="en-US"/>
        </w:rPr>
        <w:fldChar w:fldCharType="separate"/>
      </w:r>
      <w:r w:rsidRPr="005F7D65">
        <w:rPr>
          <w:rFonts w:ascii="Times New Roman" w:hAnsi="Times New Roman" w:cs="Times New Roman"/>
          <w:noProof/>
          <w:lang w:val="en-US"/>
        </w:rPr>
        <w:t>(Stanford 2017)</w:t>
      </w:r>
      <w:r w:rsidRPr="005F7D65">
        <w:rPr>
          <w:rFonts w:ascii="Times New Roman" w:hAnsi="Times New Roman" w:cs="Times New Roman"/>
          <w:lang w:val="en-US"/>
        </w:rPr>
        <w:fldChar w:fldCharType="end"/>
      </w:r>
      <w:r w:rsidRPr="005F7D65">
        <w:rPr>
          <w:rFonts w:ascii="Times New Roman" w:hAnsi="Times New Roman" w:cs="Times New Roman"/>
          <w:lang w:val="en-US"/>
        </w:rPr>
        <w:t>, but scientists have different ways of rationally adjudicating between rival theories (e.g. simplicity, fecundity, coherence). Moreover, one of the alternatives may always be ruled out by the next piece of evidence. This is not the case for rivals CTs, which are always compatible with any evidence.</w:t>
      </w:r>
      <w:bookmarkEnd w:id="29"/>
    </w:p>
  </w:endnote>
  <w:endnote w:id="14">
    <w:p w14:paraId="21EEEC02" w14:textId="13117AB8" w:rsidR="00417B03" w:rsidRPr="005F7D65" w:rsidRDefault="00417B03" w:rsidP="000B1795">
      <w:pPr>
        <w:pStyle w:val="EndnoteText"/>
        <w:spacing w:line="480" w:lineRule="auto"/>
        <w:rPr>
          <w:rFonts w:ascii="Times New Roman" w:hAnsi="Times New Roman" w:cs="Times New Roman"/>
          <w:lang w:val="en-US"/>
        </w:rPr>
      </w:pPr>
      <w:bookmarkStart w:id="32" w:name="_Hlk74068401"/>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I assume that Basham would concur with this assessment of the evidence for the “controlled demolition” hypothesis, but I would be interested to learn if he doesn’t. At any rate, Basham seems to face a dilemma: either reject his claim that long-lived CTs have </w:t>
      </w:r>
      <w:bookmarkStart w:id="33" w:name="_Hlk74068397"/>
      <w:r w:rsidRPr="005F7D65">
        <w:rPr>
          <w:rFonts w:ascii="Times New Roman" w:hAnsi="Times New Roman" w:cs="Times New Roman"/>
          <w:lang w:val="en-US"/>
        </w:rPr>
        <w:t>almost always “interesting, if not always conclusive evidence</w:t>
      </w:r>
      <w:bookmarkEnd w:id="33"/>
      <w:r w:rsidRPr="005F7D65">
        <w:rPr>
          <w:rFonts w:ascii="Times New Roman" w:hAnsi="Times New Roman" w:cs="Times New Roman"/>
          <w:lang w:val="en-US"/>
        </w:rPr>
        <w:t xml:space="preserve">” in their favor, or admit that there is indeed “interesting, if not always conclusive evidence” in favor of the controlled demolition view. The point also applies to the other long-lived CTs I mentioned in the introduction of this paper. </w:t>
      </w:r>
    </w:p>
    <w:bookmarkEnd w:id="32"/>
  </w:endnote>
  <w:endnote w:id="15">
    <w:p w14:paraId="26BBB77D" w14:textId="39F63879"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Philip Graves (August 16–18, 1921). "The Truth about the Protocols: A Literary Forgery." </w:t>
      </w:r>
      <w:r w:rsidRPr="005F7D65">
        <w:rPr>
          <w:rFonts w:ascii="Times New Roman" w:hAnsi="Times New Roman" w:cs="Times New Roman"/>
          <w:i/>
          <w:iCs/>
          <w:lang w:val="en-US"/>
        </w:rPr>
        <w:t>The Times</w:t>
      </w:r>
      <w:r w:rsidRPr="005F7D65">
        <w:rPr>
          <w:rFonts w:ascii="Times New Roman" w:hAnsi="Times New Roman" w:cs="Times New Roman"/>
          <w:lang w:val="en-US"/>
        </w:rPr>
        <w:t xml:space="preserve">. Archived at </w:t>
      </w:r>
      <w:r w:rsidR="00000000">
        <w:fldChar w:fldCharType="begin"/>
      </w:r>
      <w:r w:rsidR="00000000" w:rsidRPr="00913239">
        <w:rPr>
          <w:lang w:val="en-US"/>
        </w:rPr>
        <w:instrText>HYPERLINK "https://bit.ly/3p1mtfE"</w:instrText>
      </w:r>
      <w:r w:rsidR="00000000">
        <w:fldChar w:fldCharType="separate"/>
      </w:r>
      <w:r w:rsidRPr="005F7D65">
        <w:rPr>
          <w:rStyle w:val="Hyperlink"/>
          <w:rFonts w:ascii="Times New Roman" w:hAnsi="Times New Roman" w:cs="Times New Roman"/>
          <w:lang w:val="en-US"/>
        </w:rPr>
        <w:t>bit.ly/3p1mtfE</w:t>
      </w:r>
      <w:r w:rsidR="00000000">
        <w:rPr>
          <w:rStyle w:val="Hyperlink"/>
          <w:rFonts w:ascii="Times New Roman" w:hAnsi="Times New Roman" w:cs="Times New Roman"/>
          <w:lang w:val="en-US"/>
        </w:rPr>
        <w:fldChar w:fldCharType="end"/>
      </w:r>
      <w:r w:rsidRPr="005F7D65">
        <w:rPr>
          <w:rFonts w:ascii="Times New Roman" w:hAnsi="Times New Roman" w:cs="Times New Roman"/>
          <w:lang w:val="en-US"/>
        </w:rPr>
        <w:t>. A list of contemporary imprints: bit.ly/3qU7W7a</w:t>
      </w:r>
    </w:p>
  </w:endnote>
  <w:endnote w:id="16">
    <w:p w14:paraId="5A4E876A" w14:textId="2EEC831A"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I thank one reviewer for drawing my attention to this point about echo chambers and epistemically polluted environments.</w:t>
      </w:r>
    </w:p>
  </w:endnote>
  <w:endnote w:id="17">
    <w:p w14:paraId="0F818D4D" w14:textId="25EB4C40" w:rsidR="00417B03" w:rsidRPr="005F7D65" w:rsidRDefault="00417B03" w:rsidP="000B1795">
      <w:pPr>
        <w:pStyle w:val="EndnoteText"/>
        <w:spacing w:line="480" w:lineRule="auto"/>
        <w:rPr>
          <w:rFonts w:ascii="Times New Roman" w:hAnsi="Times New Roman" w:cs="Times New Roman"/>
          <w:lang w:val="en-US"/>
        </w:rPr>
      </w:pPr>
      <w:r w:rsidRPr="005F7D65">
        <w:rPr>
          <w:rStyle w:val="EndnoteReference"/>
          <w:rFonts w:ascii="Times New Roman" w:hAnsi="Times New Roman" w:cs="Times New Roman"/>
        </w:rPr>
        <w:endnoteRef/>
      </w:r>
      <w:r w:rsidRPr="005F7D65">
        <w:rPr>
          <w:rFonts w:ascii="Times New Roman" w:hAnsi="Times New Roman" w:cs="Times New Roman"/>
          <w:lang w:val="en-US"/>
        </w:rPr>
        <w:t xml:space="preserve"> For those who reject my evaluative definition and prefer to stick with a neutral and non-evaluative definition of CTs, the rule of thumb can be rephrased as follows: “if your conspiracy hypothesis can only be rescued from refutation by making the conspirators preternaturally intelligent and powerful, your hypothesis is no longer rational to believe”.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03582"/>
      <w:docPartObj>
        <w:docPartGallery w:val="Page Numbers (Bottom of Page)"/>
        <w:docPartUnique/>
      </w:docPartObj>
    </w:sdtPr>
    <w:sdtContent>
      <w:p w14:paraId="4A241D3F" w14:textId="424F4BC5" w:rsidR="00417B03" w:rsidRDefault="00417B03">
        <w:pPr>
          <w:pStyle w:val="Footer"/>
          <w:jc w:val="right"/>
        </w:pPr>
        <w:r>
          <w:fldChar w:fldCharType="begin"/>
        </w:r>
        <w:r>
          <w:instrText>PAGE   \* MERGEFORMAT</w:instrText>
        </w:r>
        <w:r>
          <w:fldChar w:fldCharType="separate"/>
        </w:r>
        <w:r>
          <w:rPr>
            <w:lang w:val="nl-NL"/>
          </w:rPr>
          <w:t>2</w:t>
        </w:r>
        <w:r>
          <w:fldChar w:fldCharType="end"/>
        </w:r>
      </w:p>
    </w:sdtContent>
  </w:sdt>
  <w:p w14:paraId="6F03C511" w14:textId="77777777" w:rsidR="00417B03" w:rsidRDefault="00417B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3319D" w14:textId="77777777" w:rsidR="007A4290" w:rsidRDefault="007A4290" w:rsidP="00CF6C1A">
      <w:pPr>
        <w:spacing w:after="0" w:line="240" w:lineRule="auto"/>
      </w:pPr>
      <w:r>
        <w:separator/>
      </w:r>
    </w:p>
  </w:footnote>
  <w:footnote w:type="continuationSeparator" w:id="0">
    <w:p w14:paraId="24377392" w14:textId="77777777" w:rsidR="007A4290" w:rsidRDefault="007A4290" w:rsidP="00CF6C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04BA4"/>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7C25C4"/>
    <w:multiLevelType w:val="multilevel"/>
    <w:tmpl w:val="0813001F"/>
    <w:lvl w:ilvl="0">
      <w:start w:val="1"/>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2" w15:restartNumberingAfterBreak="0">
    <w:nsid w:val="15A048B1"/>
    <w:multiLevelType w:val="hybridMultilevel"/>
    <w:tmpl w:val="3416A0AA"/>
    <w:lvl w:ilvl="0" w:tplc="090202EA">
      <w:start w:val="5"/>
      <w:numFmt w:val="bullet"/>
      <w:lvlText w:val="-"/>
      <w:lvlJc w:val="left"/>
      <w:pPr>
        <w:ind w:left="720" w:hanging="360"/>
      </w:pPr>
      <w:rPr>
        <w:rFonts w:ascii="Calibri" w:eastAsiaTheme="minorHAnsi" w:hAnsi="Calibri" w:cstheme="minorBidi" w:hint="default"/>
        <w:i/>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cs="Wingdings" w:hint="default"/>
      </w:rPr>
    </w:lvl>
    <w:lvl w:ilvl="3" w:tplc="08130001" w:tentative="1">
      <w:start w:val="1"/>
      <w:numFmt w:val="bullet"/>
      <w:lvlText w:val=""/>
      <w:lvlJc w:val="left"/>
      <w:pPr>
        <w:ind w:left="2880" w:hanging="360"/>
      </w:pPr>
      <w:rPr>
        <w:rFonts w:ascii="Symbol" w:hAnsi="Symbol" w:cs="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cs="Wingdings" w:hint="default"/>
      </w:rPr>
    </w:lvl>
    <w:lvl w:ilvl="6" w:tplc="08130001" w:tentative="1">
      <w:start w:val="1"/>
      <w:numFmt w:val="bullet"/>
      <w:lvlText w:val=""/>
      <w:lvlJc w:val="left"/>
      <w:pPr>
        <w:ind w:left="5040" w:hanging="360"/>
      </w:pPr>
      <w:rPr>
        <w:rFonts w:ascii="Symbol" w:hAnsi="Symbol" w:cs="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1FD153A8"/>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8710DD"/>
    <w:multiLevelType w:val="multilevel"/>
    <w:tmpl w:val="0868B9A0"/>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AB5E4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8924382"/>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C2A23BB"/>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C3D1016"/>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3B16AD5"/>
    <w:multiLevelType w:val="hybridMultilevel"/>
    <w:tmpl w:val="E760E12A"/>
    <w:lvl w:ilvl="0" w:tplc="8EBAE342">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59194F1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9702C8F"/>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A837EF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D1E72DD"/>
    <w:multiLevelType w:val="multilevel"/>
    <w:tmpl w:val="08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9327685">
    <w:abstractNumId w:val="9"/>
  </w:num>
  <w:num w:numId="2" w16cid:durableId="1883247233">
    <w:abstractNumId w:val="2"/>
  </w:num>
  <w:num w:numId="3" w16cid:durableId="1252928292">
    <w:abstractNumId w:val="4"/>
  </w:num>
  <w:num w:numId="4" w16cid:durableId="702947928">
    <w:abstractNumId w:val="12"/>
  </w:num>
  <w:num w:numId="5" w16cid:durableId="121461059">
    <w:abstractNumId w:val="8"/>
  </w:num>
  <w:num w:numId="6" w16cid:durableId="527330857">
    <w:abstractNumId w:val="1"/>
  </w:num>
  <w:num w:numId="7" w16cid:durableId="536281266">
    <w:abstractNumId w:val="13"/>
  </w:num>
  <w:num w:numId="8" w16cid:durableId="647049226">
    <w:abstractNumId w:val="7"/>
  </w:num>
  <w:num w:numId="9" w16cid:durableId="1588615889">
    <w:abstractNumId w:val="6"/>
  </w:num>
  <w:num w:numId="10" w16cid:durableId="161745076">
    <w:abstractNumId w:val="10"/>
  </w:num>
  <w:num w:numId="11" w16cid:durableId="880440723">
    <w:abstractNumId w:val="5"/>
  </w:num>
  <w:num w:numId="12" w16cid:durableId="959604681">
    <w:abstractNumId w:val="3"/>
  </w:num>
  <w:num w:numId="13" w16cid:durableId="599293260">
    <w:abstractNumId w:val="0"/>
  </w:num>
  <w:num w:numId="14" w16cid:durableId="337269625">
    <w:abstractNumId w:val="11"/>
  </w:num>
  <w:num w:numId="15" w16cid:durableId="618777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273835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67384770">
    <w:abstractNumId w:val="4"/>
  </w:num>
  <w:num w:numId="18" w16cid:durableId="8787803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08"/>
  <w:hyphenationZone w:val="425"/>
  <w:characterSpacingControl w:val="doNotCompress"/>
  <w:savePreviewPicture/>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Epistem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s9ttvsd1p2xatet5etpvexn02w99r5s0etd&quot;&gt;Bibliotheek&lt;record-ids&gt;&lt;item&gt;844&lt;/item&gt;&lt;item&gt;888&lt;/item&gt;&lt;item&gt;1125&lt;/item&gt;&lt;item&gt;1257&lt;/item&gt;&lt;item&gt;1415&lt;/item&gt;&lt;item&gt;2180&lt;/item&gt;&lt;item&gt;2301&lt;/item&gt;&lt;item&gt;2601&lt;/item&gt;&lt;item&gt;3076&lt;/item&gt;&lt;item&gt;3796&lt;/item&gt;&lt;item&gt;4137&lt;/item&gt;&lt;item&gt;4138&lt;/item&gt;&lt;item&gt;4885&lt;/item&gt;&lt;item&gt;4886&lt;/item&gt;&lt;item&gt;5194&lt;/item&gt;&lt;item&gt;5534&lt;/item&gt;&lt;item&gt;5604&lt;/item&gt;&lt;item&gt;5674&lt;/item&gt;&lt;item&gt;5692&lt;/item&gt;&lt;item&gt;5694&lt;/item&gt;&lt;item&gt;5984&lt;/item&gt;&lt;item&gt;6087&lt;/item&gt;&lt;item&gt;6665&lt;/item&gt;&lt;item&gt;7882&lt;/item&gt;&lt;/record-ids&gt;&lt;/item&gt;&lt;/Libraries&gt;"/>
  </w:docVars>
  <w:rsids>
    <w:rsidRoot w:val="006211F5"/>
    <w:rsid w:val="0000004B"/>
    <w:rsid w:val="0000012E"/>
    <w:rsid w:val="000002FF"/>
    <w:rsid w:val="00000595"/>
    <w:rsid w:val="0000073B"/>
    <w:rsid w:val="00000A79"/>
    <w:rsid w:val="00001205"/>
    <w:rsid w:val="00001FBE"/>
    <w:rsid w:val="00002266"/>
    <w:rsid w:val="000022BF"/>
    <w:rsid w:val="000028D9"/>
    <w:rsid w:val="00002949"/>
    <w:rsid w:val="00002CB3"/>
    <w:rsid w:val="00003451"/>
    <w:rsid w:val="00004709"/>
    <w:rsid w:val="00004A01"/>
    <w:rsid w:val="00004B21"/>
    <w:rsid w:val="00004DAD"/>
    <w:rsid w:val="00004E3C"/>
    <w:rsid w:val="00005824"/>
    <w:rsid w:val="0000750D"/>
    <w:rsid w:val="00007B99"/>
    <w:rsid w:val="00007DAB"/>
    <w:rsid w:val="000102CD"/>
    <w:rsid w:val="00010B86"/>
    <w:rsid w:val="00010C41"/>
    <w:rsid w:val="00011146"/>
    <w:rsid w:val="00011830"/>
    <w:rsid w:val="00011E84"/>
    <w:rsid w:val="000120A9"/>
    <w:rsid w:val="0001362E"/>
    <w:rsid w:val="0001459C"/>
    <w:rsid w:val="00014728"/>
    <w:rsid w:val="00014EF8"/>
    <w:rsid w:val="00015510"/>
    <w:rsid w:val="00015B92"/>
    <w:rsid w:val="000166C4"/>
    <w:rsid w:val="000174BF"/>
    <w:rsid w:val="0001758E"/>
    <w:rsid w:val="000175FF"/>
    <w:rsid w:val="000178E4"/>
    <w:rsid w:val="00017B9E"/>
    <w:rsid w:val="0002045B"/>
    <w:rsid w:val="000207B2"/>
    <w:rsid w:val="00020B5B"/>
    <w:rsid w:val="00020E3B"/>
    <w:rsid w:val="00021415"/>
    <w:rsid w:val="00021545"/>
    <w:rsid w:val="00021D2B"/>
    <w:rsid w:val="0002224B"/>
    <w:rsid w:val="00022320"/>
    <w:rsid w:val="00022E17"/>
    <w:rsid w:val="00023B89"/>
    <w:rsid w:val="0002471A"/>
    <w:rsid w:val="0002478D"/>
    <w:rsid w:val="00024B6D"/>
    <w:rsid w:val="00025A3C"/>
    <w:rsid w:val="00025C57"/>
    <w:rsid w:val="00027752"/>
    <w:rsid w:val="00027F70"/>
    <w:rsid w:val="000301E6"/>
    <w:rsid w:val="0003061C"/>
    <w:rsid w:val="000306A5"/>
    <w:rsid w:val="00030874"/>
    <w:rsid w:val="00030A47"/>
    <w:rsid w:val="00031358"/>
    <w:rsid w:val="0003228B"/>
    <w:rsid w:val="00032736"/>
    <w:rsid w:val="000328A8"/>
    <w:rsid w:val="00032E59"/>
    <w:rsid w:val="00033595"/>
    <w:rsid w:val="00034A1C"/>
    <w:rsid w:val="00034A91"/>
    <w:rsid w:val="00034BF8"/>
    <w:rsid w:val="00035667"/>
    <w:rsid w:val="00035887"/>
    <w:rsid w:val="000363B8"/>
    <w:rsid w:val="0003675F"/>
    <w:rsid w:val="00036996"/>
    <w:rsid w:val="000373B9"/>
    <w:rsid w:val="000375AD"/>
    <w:rsid w:val="0004015F"/>
    <w:rsid w:val="00040C28"/>
    <w:rsid w:val="00040C3E"/>
    <w:rsid w:val="00041ACE"/>
    <w:rsid w:val="00041BCB"/>
    <w:rsid w:val="000422BA"/>
    <w:rsid w:val="000429EC"/>
    <w:rsid w:val="000430EF"/>
    <w:rsid w:val="00043714"/>
    <w:rsid w:val="00043724"/>
    <w:rsid w:val="000443AC"/>
    <w:rsid w:val="0004456E"/>
    <w:rsid w:val="00044FEF"/>
    <w:rsid w:val="000456CA"/>
    <w:rsid w:val="00045E6C"/>
    <w:rsid w:val="000466C7"/>
    <w:rsid w:val="0004679C"/>
    <w:rsid w:val="00046ABC"/>
    <w:rsid w:val="0004741B"/>
    <w:rsid w:val="0005062F"/>
    <w:rsid w:val="000506EC"/>
    <w:rsid w:val="00050FB0"/>
    <w:rsid w:val="0005126A"/>
    <w:rsid w:val="000515DB"/>
    <w:rsid w:val="00051857"/>
    <w:rsid w:val="00051F3E"/>
    <w:rsid w:val="00052D1B"/>
    <w:rsid w:val="000530EC"/>
    <w:rsid w:val="0005410A"/>
    <w:rsid w:val="000544F0"/>
    <w:rsid w:val="0005467D"/>
    <w:rsid w:val="00054720"/>
    <w:rsid w:val="000547F5"/>
    <w:rsid w:val="00054CD8"/>
    <w:rsid w:val="00054DA0"/>
    <w:rsid w:val="0005514C"/>
    <w:rsid w:val="000556B6"/>
    <w:rsid w:val="00055A03"/>
    <w:rsid w:val="00056644"/>
    <w:rsid w:val="00056970"/>
    <w:rsid w:val="00056A40"/>
    <w:rsid w:val="00056B9F"/>
    <w:rsid w:val="00057068"/>
    <w:rsid w:val="00057C3B"/>
    <w:rsid w:val="0006120A"/>
    <w:rsid w:val="000618F4"/>
    <w:rsid w:val="00061E2E"/>
    <w:rsid w:val="00062061"/>
    <w:rsid w:val="00062E0F"/>
    <w:rsid w:val="00063430"/>
    <w:rsid w:val="0006357F"/>
    <w:rsid w:val="0006361C"/>
    <w:rsid w:val="000639FF"/>
    <w:rsid w:val="00064234"/>
    <w:rsid w:val="000643D3"/>
    <w:rsid w:val="000647B0"/>
    <w:rsid w:val="00065054"/>
    <w:rsid w:val="000657A5"/>
    <w:rsid w:val="000658D4"/>
    <w:rsid w:val="00065C8B"/>
    <w:rsid w:val="00065D35"/>
    <w:rsid w:val="00066395"/>
    <w:rsid w:val="000665DB"/>
    <w:rsid w:val="00066945"/>
    <w:rsid w:val="00066B69"/>
    <w:rsid w:val="0006704B"/>
    <w:rsid w:val="00067801"/>
    <w:rsid w:val="00067861"/>
    <w:rsid w:val="00067967"/>
    <w:rsid w:val="00067F68"/>
    <w:rsid w:val="0007004A"/>
    <w:rsid w:val="000711C1"/>
    <w:rsid w:val="00071301"/>
    <w:rsid w:val="00071FE9"/>
    <w:rsid w:val="0007274E"/>
    <w:rsid w:val="00072C42"/>
    <w:rsid w:val="00073469"/>
    <w:rsid w:val="0007437C"/>
    <w:rsid w:val="000746FF"/>
    <w:rsid w:val="00074912"/>
    <w:rsid w:val="00074BC9"/>
    <w:rsid w:val="0007523B"/>
    <w:rsid w:val="000764A7"/>
    <w:rsid w:val="00076F68"/>
    <w:rsid w:val="00077612"/>
    <w:rsid w:val="00077641"/>
    <w:rsid w:val="00077873"/>
    <w:rsid w:val="0008045D"/>
    <w:rsid w:val="0008075E"/>
    <w:rsid w:val="00080EBF"/>
    <w:rsid w:val="00081345"/>
    <w:rsid w:val="0008134B"/>
    <w:rsid w:val="00081521"/>
    <w:rsid w:val="00081726"/>
    <w:rsid w:val="00082DFA"/>
    <w:rsid w:val="000830FD"/>
    <w:rsid w:val="000838C1"/>
    <w:rsid w:val="00084151"/>
    <w:rsid w:val="000844B9"/>
    <w:rsid w:val="00084699"/>
    <w:rsid w:val="00084A63"/>
    <w:rsid w:val="0008529D"/>
    <w:rsid w:val="00085575"/>
    <w:rsid w:val="00085652"/>
    <w:rsid w:val="00085A44"/>
    <w:rsid w:val="000864AE"/>
    <w:rsid w:val="000867CC"/>
    <w:rsid w:val="00086F44"/>
    <w:rsid w:val="000873A5"/>
    <w:rsid w:val="0008766A"/>
    <w:rsid w:val="00087A84"/>
    <w:rsid w:val="00090023"/>
    <w:rsid w:val="00090304"/>
    <w:rsid w:val="0009092D"/>
    <w:rsid w:val="00090B1F"/>
    <w:rsid w:val="00090CFD"/>
    <w:rsid w:val="00091084"/>
    <w:rsid w:val="00091EF8"/>
    <w:rsid w:val="00092048"/>
    <w:rsid w:val="000927B5"/>
    <w:rsid w:val="000928D5"/>
    <w:rsid w:val="00092B60"/>
    <w:rsid w:val="00092E86"/>
    <w:rsid w:val="000936D4"/>
    <w:rsid w:val="0009386F"/>
    <w:rsid w:val="00093988"/>
    <w:rsid w:val="0009509E"/>
    <w:rsid w:val="0009527A"/>
    <w:rsid w:val="00095BF5"/>
    <w:rsid w:val="00095E46"/>
    <w:rsid w:val="000960A7"/>
    <w:rsid w:val="00096190"/>
    <w:rsid w:val="00096643"/>
    <w:rsid w:val="00096989"/>
    <w:rsid w:val="00096BFA"/>
    <w:rsid w:val="00096F11"/>
    <w:rsid w:val="00097922"/>
    <w:rsid w:val="000979CF"/>
    <w:rsid w:val="00097D65"/>
    <w:rsid w:val="00097E31"/>
    <w:rsid w:val="00097E38"/>
    <w:rsid w:val="000A058C"/>
    <w:rsid w:val="000A0B82"/>
    <w:rsid w:val="000A1561"/>
    <w:rsid w:val="000A22F1"/>
    <w:rsid w:val="000A24AF"/>
    <w:rsid w:val="000A2912"/>
    <w:rsid w:val="000A38C0"/>
    <w:rsid w:val="000A399D"/>
    <w:rsid w:val="000A3B5F"/>
    <w:rsid w:val="000A4DEE"/>
    <w:rsid w:val="000A4E57"/>
    <w:rsid w:val="000A529D"/>
    <w:rsid w:val="000A561A"/>
    <w:rsid w:val="000A5B62"/>
    <w:rsid w:val="000A6275"/>
    <w:rsid w:val="000A65C9"/>
    <w:rsid w:val="000A6686"/>
    <w:rsid w:val="000A67EE"/>
    <w:rsid w:val="000A68FF"/>
    <w:rsid w:val="000A72A1"/>
    <w:rsid w:val="000A7703"/>
    <w:rsid w:val="000A78A7"/>
    <w:rsid w:val="000A7DB0"/>
    <w:rsid w:val="000B0C19"/>
    <w:rsid w:val="000B0FB4"/>
    <w:rsid w:val="000B10B4"/>
    <w:rsid w:val="000B1464"/>
    <w:rsid w:val="000B1795"/>
    <w:rsid w:val="000B1E59"/>
    <w:rsid w:val="000B206A"/>
    <w:rsid w:val="000B2482"/>
    <w:rsid w:val="000B3545"/>
    <w:rsid w:val="000B3C4B"/>
    <w:rsid w:val="000B40A6"/>
    <w:rsid w:val="000B4566"/>
    <w:rsid w:val="000B4D4C"/>
    <w:rsid w:val="000B5DCB"/>
    <w:rsid w:val="000B5EAF"/>
    <w:rsid w:val="000B5EB7"/>
    <w:rsid w:val="000B637A"/>
    <w:rsid w:val="000B70C5"/>
    <w:rsid w:val="000B742B"/>
    <w:rsid w:val="000B78B8"/>
    <w:rsid w:val="000B7B1D"/>
    <w:rsid w:val="000B7D62"/>
    <w:rsid w:val="000B7EFF"/>
    <w:rsid w:val="000C02FB"/>
    <w:rsid w:val="000C0491"/>
    <w:rsid w:val="000C110C"/>
    <w:rsid w:val="000C1CA2"/>
    <w:rsid w:val="000C1EF8"/>
    <w:rsid w:val="000C2527"/>
    <w:rsid w:val="000C29AC"/>
    <w:rsid w:val="000C2EB4"/>
    <w:rsid w:val="000C334D"/>
    <w:rsid w:val="000C34E1"/>
    <w:rsid w:val="000C3736"/>
    <w:rsid w:val="000C3989"/>
    <w:rsid w:val="000C3F85"/>
    <w:rsid w:val="000C42C7"/>
    <w:rsid w:val="000C4843"/>
    <w:rsid w:val="000C4D4F"/>
    <w:rsid w:val="000C5F52"/>
    <w:rsid w:val="000C63F6"/>
    <w:rsid w:val="000C7168"/>
    <w:rsid w:val="000C7342"/>
    <w:rsid w:val="000C79AB"/>
    <w:rsid w:val="000C79C2"/>
    <w:rsid w:val="000D0B8C"/>
    <w:rsid w:val="000D1780"/>
    <w:rsid w:val="000D18FA"/>
    <w:rsid w:val="000D1A9B"/>
    <w:rsid w:val="000D1B12"/>
    <w:rsid w:val="000D1B99"/>
    <w:rsid w:val="000D2020"/>
    <w:rsid w:val="000D2122"/>
    <w:rsid w:val="000D25A2"/>
    <w:rsid w:val="000D36B7"/>
    <w:rsid w:val="000D36E1"/>
    <w:rsid w:val="000D3F93"/>
    <w:rsid w:val="000D44D4"/>
    <w:rsid w:val="000D4500"/>
    <w:rsid w:val="000D489F"/>
    <w:rsid w:val="000D4C4B"/>
    <w:rsid w:val="000D4D5A"/>
    <w:rsid w:val="000D503A"/>
    <w:rsid w:val="000D5398"/>
    <w:rsid w:val="000D5C00"/>
    <w:rsid w:val="000D5C8C"/>
    <w:rsid w:val="000D6492"/>
    <w:rsid w:val="000D6C01"/>
    <w:rsid w:val="000D7491"/>
    <w:rsid w:val="000D7523"/>
    <w:rsid w:val="000D7578"/>
    <w:rsid w:val="000D7C64"/>
    <w:rsid w:val="000E01F6"/>
    <w:rsid w:val="000E02B9"/>
    <w:rsid w:val="000E04E9"/>
    <w:rsid w:val="000E0556"/>
    <w:rsid w:val="000E05D8"/>
    <w:rsid w:val="000E0683"/>
    <w:rsid w:val="000E0A45"/>
    <w:rsid w:val="000E0AFD"/>
    <w:rsid w:val="000E0BBA"/>
    <w:rsid w:val="000E15B9"/>
    <w:rsid w:val="000E16BF"/>
    <w:rsid w:val="000E213C"/>
    <w:rsid w:val="000E29CD"/>
    <w:rsid w:val="000E2D30"/>
    <w:rsid w:val="000E4506"/>
    <w:rsid w:val="000E4A10"/>
    <w:rsid w:val="000E4CF5"/>
    <w:rsid w:val="000E549A"/>
    <w:rsid w:val="000E5657"/>
    <w:rsid w:val="000E5672"/>
    <w:rsid w:val="000E5948"/>
    <w:rsid w:val="000E5969"/>
    <w:rsid w:val="000E598A"/>
    <w:rsid w:val="000E63A7"/>
    <w:rsid w:val="000E6711"/>
    <w:rsid w:val="000E7431"/>
    <w:rsid w:val="000E76D2"/>
    <w:rsid w:val="000E771A"/>
    <w:rsid w:val="000E7845"/>
    <w:rsid w:val="000E7BE9"/>
    <w:rsid w:val="000E7C72"/>
    <w:rsid w:val="000F0021"/>
    <w:rsid w:val="000F0269"/>
    <w:rsid w:val="000F098F"/>
    <w:rsid w:val="000F15AF"/>
    <w:rsid w:val="000F16B0"/>
    <w:rsid w:val="000F191D"/>
    <w:rsid w:val="000F255E"/>
    <w:rsid w:val="000F27D0"/>
    <w:rsid w:val="000F2B6C"/>
    <w:rsid w:val="000F3138"/>
    <w:rsid w:val="000F320E"/>
    <w:rsid w:val="000F40D5"/>
    <w:rsid w:val="000F41E3"/>
    <w:rsid w:val="000F44E6"/>
    <w:rsid w:val="000F4656"/>
    <w:rsid w:val="000F4C96"/>
    <w:rsid w:val="000F591D"/>
    <w:rsid w:val="000F59CE"/>
    <w:rsid w:val="000F5A7B"/>
    <w:rsid w:val="000F5ACB"/>
    <w:rsid w:val="000F72A7"/>
    <w:rsid w:val="000F7E98"/>
    <w:rsid w:val="001007E8"/>
    <w:rsid w:val="0010151F"/>
    <w:rsid w:val="001018EE"/>
    <w:rsid w:val="00101A3C"/>
    <w:rsid w:val="00101DDB"/>
    <w:rsid w:val="00102309"/>
    <w:rsid w:val="001024C6"/>
    <w:rsid w:val="00102595"/>
    <w:rsid w:val="00103556"/>
    <w:rsid w:val="001046DD"/>
    <w:rsid w:val="00104C5A"/>
    <w:rsid w:val="001051D7"/>
    <w:rsid w:val="001053DC"/>
    <w:rsid w:val="00105452"/>
    <w:rsid w:val="001054F9"/>
    <w:rsid w:val="00105D2A"/>
    <w:rsid w:val="00105E28"/>
    <w:rsid w:val="0010600F"/>
    <w:rsid w:val="001062A5"/>
    <w:rsid w:val="00106868"/>
    <w:rsid w:val="00106E91"/>
    <w:rsid w:val="00107BFC"/>
    <w:rsid w:val="00107F1E"/>
    <w:rsid w:val="00107FEA"/>
    <w:rsid w:val="00110996"/>
    <w:rsid w:val="001123CA"/>
    <w:rsid w:val="00112980"/>
    <w:rsid w:val="0011355B"/>
    <w:rsid w:val="001136B8"/>
    <w:rsid w:val="00114C93"/>
    <w:rsid w:val="0011552D"/>
    <w:rsid w:val="001161A0"/>
    <w:rsid w:val="00116381"/>
    <w:rsid w:val="0011698D"/>
    <w:rsid w:val="00116C19"/>
    <w:rsid w:val="001170B5"/>
    <w:rsid w:val="00117699"/>
    <w:rsid w:val="00117950"/>
    <w:rsid w:val="00117D1A"/>
    <w:rsid w:val="00120041"/>
    <w:rsid w:val="00120721"/>
    <w:rsid w:val="00120FDA"/>
    <w:rsid w:val="001212E5"/>
    <w:rsid w:val="001215DC"/>
    <w:rsid w:val="001216B3"/>
    <w:rsid w:val="00121931"/>
    <w:rsid w:val="00121D51"/>
    <w:rsid w:val="001229E4"/>
    <w:rsid w:val="001230B8"/>
    <w:rsid w:val="001231D5"/>
    <w:rsid w:val="00123846"/>
    <w:rsid w:val="001238F4"/>
    <w:rsid w:val="0012394C"/>
    <w:rsid w:val="001241CE"/>
    <w:rsid w:val="00124276"/>
    <w:rsid w:val="00124AC0"/>
    <w:rsid w:val="00125E67"/>
    <w:rsid w:val="001264D9"/>
    <w:rsid w:val="001266A3"/>
    <w:rsid w:val="001277DD"/>
    <w:rsid w:val="00127C0C"/>
    <w:rsid w:val="0013249F"/>
    <w:rsid w:val="00132F8D"/>
    <w:rsid w:val="001342E6"/>
    <w:rsid w:val="0013456C"/>
    <w:rsid w:val="00134D2B"/>
    <w:rsid w:val="00134F31"/>
    <w:rsid w:val="00135383"/>
    <w:rsid w:val="00135FC1"/>
    <w:rsid w:val="00136251"/>
    <w:rsid w:val="0013627D"/>
    <w:rsid w:val="001364E1"/>
    <w:rsid w:val="00136AF2"/>
    <w:rsid w:val="00136BF0"/>
    <w:rsid w:val="00136C6B"/>
    <w:rsid w:val="00136E43"/>
    <w:rsid w:val="00137450"/>
    <w:rsid w:val="00137FE8"/>
    <w:rsid w:val="00140432"/>
    <w:rsid w:val="00141047"/>
    <w:rsid w:val="00141EE1"/>
    <w:rsid w:val="0014278E"/>
    <w:rsid w:val="00143507"/>
    <w:rsid w:val="001436C4"/>
    <w:rsid w:val="001437A5"/>
    <w:rsid w:val="001438F4"/>
    <w:rsid w:val="00143B64"/>
    <w:rsid w:val="00143E5D"/>
    <w:rsid w:val="001441D7"/>
    <w:rsid w:val="0014519D"/>
    <w:rsid w:val="00145367"/>
    <w:rsid w:val="001453BA"/>
    <w:rsid w:val="001454F6"/>
    <w:rsid w:val="0014560D"/>
    <w:rsid w:val="00145B6A"/>
    <w:rsid w:val="00145C5D"/>
    <w:rsid w:val="00147690"/>
    <w:rsid w:val="00151F93"/>
    <w:rsid w:val="00152A86"/>
    <w:rsid w:val="00152D4B"/>
    <w:rsid w:val="001535A9"/>
    <w:rsid w:val="00153AF6"/>
    <w:rsid w:val="00153CE6"/>
    <w:rsid w:val="001541E0"/>
    <w:rsid w:val="001543BA"/>
    <w:rsid w:val="001546B4"/>
    <w:rsid w:val="0015486F"/>
    <w:rsid w:val="001554CF"/>
    <w:rsid w:val="001559E7"/>
    <w:rsid w:val="00155BC8"/>
    <w:rsid w:val="0015645A"/>
    <w:rsid w:val="001569B0"/>
    <w:rsid w:val="00157077"/>
    <w:rsid w:val="001570D9"/>
    <w:rsid w:val="0015717D"/>
    <w:rsid w:val="00157199"/>
    <w:rsid w:val="001573DD"/>
    <w:rsid w:val="001575AB"/>
    <w:rsid w:val="0015786E"/>
    <w:rsid w:val="001579F0"/>
    <w:rsid w:val="00157AEE"/>
    <w:rsid w:val="00160359"/>
    <w:rsid w:val="0016045B"/>
    <w:rsid w:val="001614D3"/>
    <w:rsid w:val="001619CE"/>
    <w:rsid w:val="001623BB"/>
    <w:rsid w:val="001623E2"/>
    <w:rsid w:val="001624A0"/>
    <w:rsid w:val="00163A69"/>
    <w:rsid w:val="00163AAF"/>
    <w:rsid w:val="001644AD"/>
    <w:rsid w:val="00164D2F"/>
    <w:rsid w:val="00164EF0"/>
    <w:rsid w:val="001658E1"/>
    <w:rsid w:val="00166887"/>
    <w:rsid w:val="00166A50"/>
    <w:rsid w:val="001676DB"/>
    <w:rsid w:val="001677B5"/>
    <w:rsid w:val="0017008A"/>
    <w:rsid w:val="0017050E"/>
    <w:rsid w:val="00170536"/>
    <w:rsid w:val="001711DF"/>
    <w:rsid w:val="001712D3"/>
    <w:rsid w:val="001713C8"/>
    <w:rsid w:val="001716DA"/>
    <w:rsid w:val="0017183C"/>
    <w:rsid w:val="00171B37"/>
    <w:rsid w:val="0017283B"/>
    <w:rsid w:val="00172914"/>
    <w:rsid w:val="00172DD3"/>
    <w:rsid w:val="00173841"/>
    <w:rsid w:val="001739C7"/>
    <w:rsid w:val="00173AB4"/>
    <w:rsid w:val="00173D0B"/>
    <w:rsid w:val="001746B9"/>
    <w:rsid w:val="001751C3"/>
    <w:rsid w:val="00176265"/>
    <w:rsid w:val="001768F8"/>
    <w:rsid w:val="0017695A"/>
    <w:rsid w:val="00176DC9"/>
    <w:rsid w:val="00176FC5"/>
    <w:rsid w:val="0017755A"/>
    <w:rsid w:val="0017786D"/>
    <w:rsid w:val="00180621"/>
    <w:rsid w:val="001807CF"/>
    <w:rsid w:val="001811A4"/>
    <w:rsid w:val="0018127A"/>
    <w:rsid w:val="00182487"/>
    <w:rsid w:val="001825BA"/>
    <w:rsid w:val="00182634"/>
    <w:rsid w:val="00183274"/>
    <w:rsid w:val="001833DE"/>
    <w:rsid w:val="0018392A"/>
    <w:rsid w:val="00184179"/>
    <w:rsid w:val="00184472"/>
    <w:rsid w:val="00184896"/>
    <w:rsid w:val="00184E75"/>
    <w:rsid w:val="001850F5"/>
    <w:rsid w:val="0018543B"/>
    <w:rsid w:val="00185788"/>
    <w:rsid w:val="00185D24"/>
    <w:rsid w:val="00185D9A"/>
    <w:rsid w:val="001869FA"/>
    <w:rsid w:val="00187237"/>
    <w:rsid w:val="00187B8D"/>
    <w:rsid w:val="001901A6"/>
    <w:rsid w:val="00190277"/>
    <w:rsid w:val="00190CC6"/>
    <w:rsid w:val="00190FB6"/>
    <w:rsid w:val="00191458"/>
    <w:rsid w:val="0019169E"/>
    <w:rsid w:val="0019222B"/>
    <w:rsid w:val="001927E6"/>
    <w:rsid w:val="0019308B"/>
    <w:rsid w:val="001934D5"/>
    <w:rsid w:val="001935F9"/>
    <w:rsid w:val="001936C7"/>
    <w:rsid w:val="001940DD"/>
    <w:rsid w:val="00194DEE"/>
    <w:rsid w:val="00195005"/>
    <w:rsid w:val="00195A6A"/>
    <w:rsid w:val="0019697D"/>
    <w:rsid w:val="0019724D"/>
    <w:rsid w:val="00197603"/>
    <w:rsid w:val="001A00C1"/>
    <w:rsid w:val="001A2571"/>
    <w:rsid w:val="001A4DD1"/>
    <w:rsid w:val="001A5261"/>
    <w:rsid w:val="001A5ED3"/>
    <w:rsid w:val="001A7233"/>
    <w:rsid w:val="001A72A8"/>
    <w:rsid w:val="001A7380"/>
    <w:rsid w:val="001A7585"/>
    <w:rsid w:val="001A7A2A"/>
    <w:rsid w:val="001B0609"/>
    <w:rsid w:val="001B0659"/>
    <w:rsid w:val="001B1A6F"/>
    <w:rsid w:val="001B1C6C"/>
    <w:rsid w:val="001B1D8A"/>
    <w:rsid w:val="001B1DD8"/>
    <w:rsid w:val="001B28E7"/>
    <w:rsid w:val="001B2B73"/>
    <w:rsid w:val="001B2E0A"/>
    <w:rsid w:val="001B2E31"/>
    <w:rsid w:val="001B2F06"/>
    <w:rsid w:val="001B324C"/>
    <w:rsid w:val="001B39F5"/>
    <w:rsid w:val="001B3A05"/>
    <w:rsid w:val="001B3CAD"/>
    <w:rsid w:val="001B3E47"/>
    <w:rsid w:val="001B43FB"/>
    <w:rsid w:val="001B4402"/>
    <w:rsid w:val="001B4509"/>
    <w:rsid w:val="001B47A5"/>
    <w:rsid w:val="001B4BC0"/>
    <w:rsid w:val="001B5331"/>
    <w:rsid w:val="001B546E"/>
    <w:rsid w:val="001B5994"/>
    <w:rsid w:val="001B6368"/>
    <w:rsid w:val="001B75D8"/>
    <w:rsid w:val="001B76BA"/>
    <w:rsid w:val="001C0CE9"/>
    <w:rsid w:val="001C0E4E"/>
    <w:rsid w:val="001C0F82"/>
    <w:rsid w:val="001C1F0E"/>
    <w:rsid w:val="001C1F76"/>
    <w:rsid w:val="001C2076"/>
    <w:rsid w:val="001C31FC"/>
    <w:rsid w:val="001C329F"/>
    <w:rsid w:val="001C3AD9"/>
    <w:rsid w:val="001C3CB5"/>
    <w:rsid w:val="001C3DA5"/>
    <w:rsid w:val="001C4773"/>
    <w:rsid w:val="001C4CF0"/>
    <w:rsid w:val="001C4E61"/>
    <w:rsid w:val="001C4E8C"/>
    <w:rsid w:val="001C5B70"/>
    <w:rsid w:val="001C6E84"/>
    <w:rsid w:val="001C7033"/>
    <w:rsid w:val="001C736D"/>
    <w:rsid w:val="001C74EC"/>
    <w:rsid w:val="001C77AB"/>
    <w:rsid w:val="001D0C11"/>
    <w:rsid w:val="001D0C85"/>
    <w:rsid w:val="001D124A"/>
    <w:rsid w:val="001D13FA"/>
    <w:rsid w:val="001D20A8"/>
    <w:rsid w:val="001D28F3"/>
    <w:rsid w:val="001D2BAB"/>
    <w:rsid w:val="001D2BCE"/>
    <w:rsid w:val="001D2D79"/>
    <w:rsid w:val="001D2D91"/>
    <w:rsid w:val="001D2EB6"/>
    <w:rsid w:val="001D2FB8"/>
    <w:rsid w:val="001D37AF"/>
    <w:rsid w:val="001D3E46"/>
    <w:rsid w:val="001D3E61"/>
    <w:rsid w:val="001D4B48"/>
    <w:rsid w:val="001D5055"/>
    <w:rsid w:val="001D604F"/>
    <w:rsid w:val="001D70A3"/>
    <w:rsid w:val="001D7370"/>
    <w:rsid w:val="001D7405"/>
    <w:rsid w:val="001E0224"/>
    <w:rsid w:val="001E02E5"/>
    <w:rsid w:val="001E03AC"/>
    <w:rsid w:val="001E09E7"/>
    <w:rsid w:val="001E1AAC"/>
    <w:rsid w:val="001E3585"/>
    <w:rsid w:val="001E392C"/>
    <w:rsid w:val="001E3C30"/>
    <w:rsid w:val="001E4A74"/>
    <w:rsid w:val="001E4B09"/>
    <w:rsid w:val="001E57D0"/>
    <w:rsid w:val="001E5FFB"/>
    <w:rsid w:val="001E6B0A"/>
    <w:rsid w:val="001E71EC"/>
    <w:rsid w:val="001E738B"/>
    <w:rsid w:val="001E7CC3"/>
    <w:rsid w:val="001F01EF"/>
    <w:rsid w:val="001F0219"/>
    <w:rsid w:val="001F09B3"/>
    <w:rsid w:val="001F193E"/>
    <w:rsid w:val="001F1F27"/>
    <w:rsid w:val="001F249E"/>
    <w:rsid w:val="001F283D"/>
    <w:rsid w:val="001F35EB"/>
    <w:rsid w:val="001F3F3B"/>
    <w:rsid w:val="001F400F"/>
    <w:rsid w:val="001F4A80"/>
    <w:rsid w:val="001F54AB"/>
    <w:rsid w:val="001F5B6E"/>
    <w:rsid w:val="001F5BC7"/>
    <w:rsid w:val="001F60D5"/>
    <w:rsid w:val="001F6491"/>
    <w:rsid w:val="001F6921"/>
    <w:rsid w:val="001F708F"/>
    <w:rsid w:val="001F74C4"/>
    <w:rsid w:val="001F756B"/>
    <w:rsid w:val="001F7805"/>
    <w:rsid w:val="001F7C55"/>
    <w:rsid w:val="00200B33"/>
    <w:rsid w:val="00200D41"/>
    <w:rsid w:val="00200ED0"/>
    <w:rsid w:val="002017AB"/>
    <w:rsid w:val="00201F31"/>
    <w:rsid w:val="00202287"/>
    <w:rsid w:val="0020230E"/>
    <w:rsid w:val="002024D0"/>
    <w:rsid w:val="0020272D"/>
    <w:rsid w:val="0020284D"/>
    <w:rsid w:val="002037D3"/>
    <w:rsid w:val="00203810"/>
    <w:rsid w:val="00203C0F"/>
    <w:rsid w:val="00204092"/>
    <w:rsid w:val="002041B8"/>
    <w:rsid w:val="00204248"/>
    <w:rsid w:val="002052B5"/>
    <w:rsid w:val="00205424"/>
    <w:rsid w:val="002055D5"/>
    <w:rsid w:val="00205742"/>
    <w:rsid w:val="002059E8"/>
    <w:rsid w:val="002061B5"/>
    <w:rsid w:val="00206223"/>
    <w:rsid w:val="0020653E"/>
    <w:rsid w:val="00206E5A"/>
    <w:rsid w:val="002071D9"/>
    <w:rsid w:val="0020776C"/>
    <w:rsid w:val="002078E1"/>
    <w:rsid w:val="00207BC6"/>
    <w:rsid w:val="00210203"/>
    <w:rsid w:val="00210301"/>
    <w:rsid w:val="0021060D"/>
    <w:rsid w:val="00210D93"/>
    <w:rsid w:val="00210DCA"/>
    <w:rsid w:val="00210EF4"/>
    <w:rsid w:val="00211294"/>
    <w:rsid w:val="002112A5"/>
    <w:rsid w:val="00214549"/>
    <w:rsid w:val="00214729"/>
    <w:rsid w:val="00215285"/>
    <w:rsid w:val="002159CE"/>
    <w:rsid w:val="002159D5"/>
    <w:rsid w:val="00215C03"/>
    <w:rsid w:val="00216A4E"/>
    <w:rsid w:val="00220110"/>
    <w:rsid w:val="0022034E"/>
    <w:rsid w:val="00220405"/>
    <w:rsid w:val="0022061D"/>
    <w:rsid w:val="0022111E"/>
    <w:rsid w:val="00221543"/>
    <w:rsid w:val="00221A28"/>
    <w:rsid w:val="00221B1D"/>
    <w:rsid w:val="00221B21"/>
    <w:rsid w:val="0022280E"/>
    <w:rsid w:val="00223C69"/>
    <w:rsid w:val="0022402E"/>
    <w:rsid w:val="002244D3"/>
    <w:rsid w:val="00224681"/>
    <w:rsid w:val="00224B9C"/>
    <w:rsid w:val="00224C6A"/>
    <w:rsid w:val="0022503C"/>
    <w:rsid w:val="00225216"/>
    <w:rsid w:val="00225A61"/>
    <w:rsid w:val="00225B7F"/>
    <w:rsid w:val="002260F1"/>
    <w:rsid w:val="00226282"/>
    <w:rsid w:val="002266CE"/>
    <w:rsid w:val="00226D2A"/>
    <w:rsid w:val="0022756D"/>
    <w:rsid w:val="002275AF"/>
    <w:rsid w:val="00227FA3"/>
    <w:rsid w:val="002302F9"/>
    <w:rsid w:val="00230A81"/>
    <w:rsid w:val="00230AFC"/>
    <w:rsid w:val="0023111C"/>
    <w:rsid w:val="002311D7"/>
    <w:rsid w:val="002312E1"/>
    <w:rsid w:val="0023142C"/>
    <w:rsid w:val="00231494"/>
    <w:rsid w:val="00231A61"/>
    <w:rsid w:val="002324AC"/>
    <w:rsid w:val="00232B4B"/>
    <w:rsid w:val="00232FFF"/>
    <w:rsid w:val="00233A10"/>
    <w:rsid w:val="002349AA"/>
    <w:rsid w:val="00234C6C"/>
    <w:rsid w:val="00234D5A"/>
    <w:rsid w:val="00234EAE"/>
    <w:rsid w:val="00235AFF"/>
    <w:rsid w:val="00235CDC"/>
    <w:rsid w:val="00235EDD"/>
    <w:rsid w:val="002365A9"/>
    <w:rsid w:val="002365B1"/>
    <w:rsid w:val="002365E2"/>
    <w:rsid w:val="00236AEB"/>
    <w:rsid w:val="002370A8"/>
    <w:rsid w:val="00237183"/>
    <w:rsid w:val="00237E0B"/>
    <w:rsid w:val="00240511"/>
    <w:rsid w:val="00240768"/>
    <w:rsid w:val="002407BB"/>
    <w:rsid w:val="00240817"/>
    <w:rsid w:val="002408C3"/>
    <w:rsid w:val="002408F4"/>
    <w:rsid w:val="00240AA1"/>
    <w:rsid w:val="002415A8"/>
    <w:rsid w:val="00241DF4"/>
    <w:rsid w:val="00241EDB"/>
    <w:rsid w:val="00241EE2"/>
    <w:rsid w:val="0024222E"/>
    <w:rsid w:val="002423D4"/>
    <w:rsid w:val="00242630"/>
    <w:rsid w:val="0024294C"/>
    <w:rsid w:val="0024379C"/>
    <w:rsid w:val="002437CA"/>
    <w:rsid w:val="00243836"/>
    <w:rsid w:val="002441DD"/>
    <w:rsid w:val="002448B8"/>
    <w:rsid w:val="00244AA0"/>
    <w:rsid w:val="00244B2F"/>
    <w:rsid w:val="00244BBC"/>
    <w:rsid w:val="00245017"/>
    <w:rsid w:val="00245DDA"/>
    <w:rsid w:val="00245EE2"/>
    <w:rsid w:val="002462D7"/>
    <w:rsid w:val="00247707"/>
    <w:rsid w:val="0024780D"/>
    <w:rsid w:val="002479D0"/>
    <w:rsid w:val="00247D30"/>
    <w:rsid w:val="00250052"/>
    <w:rsid w:val="00250440"/>
    <w:rsid w:val="00250974"/>
    <w:rsid w:val="00250A8B"/>
    <w:rsid w:val="00250AD9"/>
    <w:rsid w:val="00250D31"/>
    <w:rsid w:val="002517EA"/>
    <w:rsid w:val="00251BA8"/>
    <w:rsid w:val="00253196"/>
    <w:rsid w:val="00253265"/>
    <w:rsid w:val="002536F5"/>
    <w:rsid w:val="002538A6"/>
    <w:rsid w:val="0025394B"/>
    <w:rsid w:val="0025421B"/>
    <w:rsid w:val="002545A9"/>
    <w:rsid w:val="00254FC8"/>
    <w:rsid w:val="00255736"/>
    <w:rsid w:val="002558F9"/>
    <w:rsid w:val="0025595F"/>
    <w:rsid w:val="00255B3E"/>
    <w:rsid w:val="00256558"/>
    <w:rsid w:val="0025686E"/>
    <w:rsid w:val="00256D3A"/>
    <w:rsid w:val="002571EC"/>
    <w:rsid w:val="00257538"/>
    <w:rsid w:val="0026073D"/>
    <w:rsid w:val="00260BA0"/>
    <w:rsid w:val="00260EF6"/>
    <w:rsid w:val="00261082"/>
    <w:rsid w:val="0026179E"/>
    <w:rsid w:val="00261BC0"/>
    <w:rsid w:val="002623A7"/>
    <w:rsid w:val="00262901"/>
    <w:rsid w:val="00262B97"/>
    <w:rsid w:val="0026301D"/>
    <w:rsid w:val="0026321A"/>
    <w:rsid w:val="0026330C"/>
    <w:rsid w:val="002638F4"/>
    <w:rsid w:val="0026391C"/>
    <w:rsid w:val="00264DAE"/>
    <w:rsid w:val="002652B8"/>
    <w:rsid w:val="00265E86"/>
    <w:rsid w:val="00266075"/>
    <w:rsid w:val="00266EF3"/>
    <w:rsid w:val="00266F0B"/>
    <w:rsid w:val="00267269"/>
    <w:rsid w:val="00267C55"/>
    <w:rsid w:val="00267CAE"/>
    <w:rsid w:val="00267F04"/>
    <w:rsid w:val="002707F9"/>
    <w:rsid w:val="00270F6B"/>
    <w:rsid w:val="0027101A"/>
    <w:rsid w:val="0027155B"/>
    <w:rsid w:val="00271564"/>
    <w:rsid w:val="002716AA"/>
    <w:rsid w:val="00271AEA"/>
    <w:rsid w:val="002721C3"/>
    <w:rsid w:val="0027286A"/>
    <w:rsid w:val="00272BBE"/>
    <w:rsid w:val="00272E5F"/>
    <w:rsid w:val="00273273"/>
    <w:rsid w:val="00273FB9"/>
    <w:rsid w:val="00274879"/>
    <w:rsid w:val="00274D95"/>
    <w:rsid w:val="0027525E"/>
    <w:rsid w:val="00275A74"/>
    <w:rsid w:val="00275EF0"/>
    <w:rsid w:val="0027606F"/>
    <w:rsid w:val="00276337"/>
    <w:rsid w:val="00276357"/>
    <w:rsid w:val="002763BA"/>
    <w:rsid w:val="002765DF"/>
    <w:rsid w:val="00276F7D"/>
    <w:rsid w:val="00276FCC"/>
    <w:rsid w:val="0027745A"/>
    <w:rsid w:val="00277798"/>
    <w:rsid w:val="00277BCA"/>
    <w:rsid w:val="00277EC3"/>
    <w:rsid w:val="002804D9"/>
    <w:rsid w:val="00280ADE"/>
    <w:rsid w:val="002810FE"/>
    <w:rsid w:val="002825EE"/>
    <w:rsid w:val="00282810"/>
    <w:rsid w:val="002829EA"/>
    <w:rsid w:val="00282CF7"/>
    <w:rsid w:val="00283488"/>
    <w:rsid w:val="0028356F"/>
    <w:rsid w:val="00285671"/>
    <w:rsid w:val="002859F1"/>
    <w:rsid w:val="00285B45"/>
    <w:rsid w:val="00285CD0"/>
    <w:rsid w:val="002867DC"/>
    <w:rsid w:val="00286EBE"/>
    <w:rsid w:val="002906A2"/>
    <w:rsid w:val="00290CAD"/>
    <w:rsid w:val="0029126F"/>
    <w:rsid w:val="002916E6"/>
    <w:rsid w:val="00291778"/>
    <w:rsid w:val="00291ACB"/>
    <w:rsid w:val="00291AE4"/>
    <w:rsid w:val="00293AEC"/>
    <w:rsid w:val="00293AFC"/>
    <w:rsid w:val="00293C33"/>
    <w:rsid w:val="00294113"/>
    <w:rsid w:val="002947DD"/>
    <w:rsid w:val="00294B50"/>
    <w:rsid w:val="00294BCF"/>
    <w:rsid w:val="0029520D"/>
    <w:rsid w:val="002955E9"/>
    <w:rsid w:val="0029621D"/>
    <w:rsid w:val="00296524"/>
    <w:rsid w:val="00296FF4"/>
    <w:rsid w:val="0029772A"/>
    <w:rsid w:val="00297805"/>
    <w:rsid w:val="00297A1D"/>
    <w:rsid w:val="00297B97"/>
    <w:rsid w:val="00297BC2"/>
    <w:rsid w:val="002A0379"/>
    <w:rsid w:val="002A03F2"/>
    <w:rsid w:val="002A0457"/>
    <w:rsid w:val="002A07DB"/>
    <w:rsid w:val="002A082C"/>
    <w:rsid w:val="002A095D"/>
    <w:rsid w:val="002A1545"/>
    <w:rsid w:val="002A1B2E"/>
    <w:rsid w:val="002A20AB"/>
    <w:rsid w:val="002A3045"/>
    <w:rsid w:val="002A3B2D"/>
    <w:rsid w:val="002A4C67"/>
    <w:rsid w:val="002A5022"/>
    <w:rsid w:val="002A50C8"/>
    <w:rsid w:val="002A5292"/>
    <w:rsid w:val="002A569F"/>
    <w:rsid w:val="002A58B1"/>
    <w:rsid w:val="002A5C56"/>
    <w:rsid w:val="002A5F36"/>
    <w:rsid w:val="002A61B1"/>
    <w:rsid w:val="002A63AE"/>
    <w:rsid w:val="002A6F6C"/>
    <w:rsid w:val="002A76C4"/>
    <w:rsid w:val="002B054F"/>
    <w:rsid w:val="002B0B45"/>
    <w:rsid w:val="002B1D31"/>
    <w:rsid w:val="002B1E78"/>
    <w:rsid w:val="002B2346"/>
    <w:rsid w:val="002B241D"/>
    <w:rsid w:val="002B2AD6"/>
    <w:rsid w:val="002B2D13"/>
    <w:rsid w:val="002B2F8C"/>
    <w:rsid w:val="002B48D2"/>
    <w:rsid w:val="002B548C"/>
    <w:rsid w:val="002B5F7E"/>
    <w:rsid w:val="002B76A6"/>
    <w:rsid w:val="002B7A35"/>
    <w:rsid w:val="002B7A45"/>
    <w:rsid w:val="002B7F3E"/>
    <w:rsid w:val="002C072D"/>
    <w:rsid w:val="002C0AAB"/>
    <w:rsid w:val="002C0B35"/>
    <w:rsid w:val="002C0FCE"/>
    <w:rsid w:val="002C1004"/>
    <w:rsid w:val="002C148E"/>
    <w:rsid w:val="002C1770"/>
    <w:rsid w:val="002C1893"/>
    <w:rsid w:val="002C27C4"/>
    <w:rsid w:val="002C292C"/>
    <w:rsid w:val="002C294E"/>
    <w:rsid w:val="002C35A5"/>
    <w:rsid w:val="002C36A1"/>
    <w:rsid w:val="002C372F"/>
    <w:rsid w:val="002C3C3D"/>
    <w:rsid w:val="002C407E"/>
    <w:rsid w:val="002C45E1"/>
    <w:rsid w:val="002C584C"/>
    <w:rsid w:val="002C5B8D"/>
    <w:rsid w:val="002C5DB2"/>
    <w:rsid w:val="002C68DC"/>
    <w:rsid w:val="002C6980"/>
    <w:rsid w:val="002C6B38"/>
    <w:rsid w:val="002C7B7A"/>
    <w:rsid w:val="002C7C88"/>
    <w:rsid w:val="002D041A"/>
    <w:rsid w:val="002D1234"/>
    <w:rsid w:val="002D157D"/>
    <w:rsid w:val="002D1603"/>
    <w:rsid w:val="002D182C"/>
    <w:rsid w:val="002D194A"/>
    <w:rsid w:val="002D21F5"/>
    <w:rsid w:val="002D2561"/>
    <w:rsid w:val="002D25FA"/>
    <w:rsid w:val="002D2623"/>
    <w:rsid w:val="002D34ED"/>
    <w:rsid w:val="002D46C0"/>
    <w:rsid w:val="002D4910"/>
    <w:rsid w:val="002D492F"/>
    <w:rsid w:val="002D4C91"/>
    <w:rsid w:val="002D53C2"/>
    <w:rsid w:val="002D555E"/>
    <w:rsid w:val="002D5AA1"/>
    <w:rsid w:val="002D603D"/>
    <w:rsid w:val="002D6195"/>
    <w:rsid w:val="002D636D"/>
    <w:rsid w:val="002D64AB"/>
    <w:rsid w:val="002D65C8"/>
    <w:rsid w:val="002D6615"/>
    <w:rsid w:val="002D6A9B"/>
    <w:rsid w:val="002D732D"/>
    <w:rsid w:val="002D7B4E"/>
    <w:rsid w:val="002D7D54"/>
    <w:rsid w:val="002E0086"/>
    <w:rsid w:val="002E0845"/>
    <w:rsid w:val="002E08FB"/>
    <w:rsid w:val="002E0EFF"/>
    <w:rsid w:val="002E0FD6"/>
    <w:rsid w:val="002E0FF8"/>
    <w:rsid w:val="002E1130"/>
    <w:rsid w:val="002E1633"/>
    <w:rsid w:val="002E1C4F"/>
    <w:rsid w:val="002E1C60"/>
    <w:rsid w:val="002E2953"/>
    <w:rsid w:val="002E2DC2"/>
    <w:rsid w:val="002E371D"/>
    <w:rsid w:val="002E3CF9"/>
    <w:rsid w:val="002E55F8"/>
    <w:rsid w:val="002E5C92"/>
    <w:rsid w:val="002E5F5C"/>
    <w:rsid w:val="002E634C"/>
    <w:rsid w:val="002E63A3"/>
    <w:rsid w:val="002E657F"/>
    <w:rsid w:val="002E67E6"/>
    <w:rsid w:val="002E7BE8"/>
    <w:rsid w:val="002F02B2"/>
    <w:rsid w:val="002F0364"/>
    <w:rsid w:val="002F043B"/>
    <w:rsid w:val="002F0775"/>
    <w:rsid w:val="002F12BB"/>
    <w:rsid w:val="002F176D"/>
    <w:rsid w:val="002F1A28"/>
    <w:rsid w:val="002F1A5C"/>
    <w:rsid w:val="002F1DD9"/>
    <w:rsid w:val="002F24B5"/>
    <w:rsid w:val="002F2CEA"/>
    <w:rsid w:val="002F34B2"/>
    <w:rsid w:val="002F3560"/>
    <w:rsid w:val="002F3701"/>
    <w:rsid w:val="002F3FDA"/>
    <w:rsid w:val="002F4F72"/>
    <w:rsid w:val="002F6637"/>
    <w:rsid w:val="002F665B"/>
    <w:rsid w:val="002F6997"/>
    <w:rsid w:val="002F7EC0"/>
    <w:rsid w:val="00300104"/>
    <w:rsid w:val="003006B0"/>
    <w:rsid w:val="00300AC4"/>
    <w:rsid w:val="00300E12"/>
    <w:rsid w:val="003019A6"/>
    <w:rsid w:val="00302528"/>
    <w:rsid w:val="00302617"/>
    <w:rsid w:val="003026F3"/>
    <w:rsid w:val="0030292F"/>
    <w:rsid w:val="00304442"/>
    <w:rsid w:val="00305031"/>
    <w:rsid w:val="003054FD"/>
    <w:rsid w:val="003064A8"/>
    <w:rsid w:val="00306886"/>
    <w:rsid w:val="0030699F"/>
    <w:rsid w:val="00306A64"/>
    <w:rsid w:val="0030744D"/>
    <w:rsid w:val="00307EB8"/>
    <w:rsid w:val="003104BA"/>
    <w:rsid w:val="003111D5"/>
    <w:rsid w:val="00311306"/>
    <w:rsid w:val="00312043"/>
    <w:rsid w:val="00312847"/>
    <w:rsid w:val="00313054"/>
    <w:rsid w:val="003134A9"/>
    <w:rsid w:val="00313677"/>
    <w:rsid w:val="00313EC0"/>
    <w:rsid w:val="00313FE7"/>
    <w:rsid w:val="00314511"/>
    <w:rsid w:val="00314620"/>
    <w:rsid w:val="00314ADC"/>
    <w:rsid w:val="00314F51"/>
    <w:rsid w:val="003150D1"/>
    <w:rsid w:val="003153CD"/>
    <w:rsid w:val="00315532"/>
    <w:rsid w:val="00316580"/>
    <w:rsid w:val="003169B8"/>
    <w:rsid w:val="0031709E"/>
    <w:rsid w:val="00317A6F"/>
    <w:rsid w:val="00317D56"/>
    <w:rsid w:val="00321C89"/>
    <w:rsid w:val="003220DF"/>
    <w:rsid w:val="00322BDE"/>
    <w:rsid w:val="00322EE8"/>
    <w:rsid w:val="0032305B"/>
    <w:rsid w:val="00323336"/>
    <w:rsid w:val="00323447"/>
    <w:rsid w:val="00323A2A"/>
    <w:rsid w:val="00323A6F"/>
    <w:rsid w:val="00324A3D"/>
    <w:rsid w:val="00325B5E"/>
    <w:rsid w:val="00325CD0"/>
    <w:rsid w:val="0032601C"/>
    <w:rsid w:val="00326802"/>
    <w:rsid w:val="00326C20"/>
    <w:rsid w:val="00327C69"/>
    <w:rsid w:val="00330318"/>
    <w:rsid w:val="00330A6D"/>
    <w:rsid w:val="003312CC"/>
    <w:rsid w:val="00331797"/>
    <w:rsid w:val="003318C4"/>
    <w:rsid w:val="00331F37"/>
    <w:rsid w:val="003324FE"/>
    <w:rsid w:val="003327D8"/>
    <w:rsid w:val="00333157"/>
    <w:rsid w:val="0033354D"/>
    <w:rsid w:val="003343F1"/>
    <w:rsid w:val="003345EE"/>
    <w:rsid w:val="0033587E"/>
    <w:rsid w:val="003365ED"/>
    <w:rsid w:val="00337251"/>
    <w:rsid w:val="00337ED6"/>
    <w:rsid w:val="00337F0A"/>
    <w:rsid w:val="00340367"/>
    <w:rsid w:val="00340A76"/>
    <w:rsid w:val="00340EB4"/>
    <w:rsid w:val="00341498"/>
    <w:rsid w:val="0034173D"/>
    <w:rsid w:val="00341940"/>
    <w:rsid w:val="00341DD4"/>
    <w:rsid w:val="003421E3"/>
    <w:rsid w:val="003423C1"/>
    <w:rsid w:val="00342633"/>
    <w:rsid w:val="003426D3"/>
    <w:rsid w:val="00342B10"/>
    <w:rsid w:val="00342FB0"/>
    <w:rsid w:val="0034426D"/>
    <w:rsid w:val="0034431A"/>
    <w:rsid w:val="003443AF"/>
    <w:rsid w:val="00344470"/>
    <w:rsid w:val="00345C69"/>
    <w:rsid w:val="00346384"/>
    <w:rsid w:val="00346D56"/>
    <w:rsid w:val="0035013E"/>
    <w:rsid w:val="0035059F"/>
    <w:rsid w:val="00350BC4"/>
    <w:rsid w:val="00350DF1"/>
    <w:rsid w:val="00350E29"/>
    <w:rsid w:val="00350E3D"/>
    <w:rsid w:val="00351C8D"/>
    <w:rsid w:val="00352FF8"/>
    <w:rsid w:val="00353D0B"/>
    <w:rsid w:val="00353EA4"/>
    <w:rsid w:val="003544B9"/>
    <w:rsid w:val="00354666"/>
    <w:rsid w:val="00354688"/>
    <w:rsid w:val="003548BB"/>
    <w:rsid w:val="003549E3"/>
    <w:rsid w:val="00354ADF"/>
    <w:rsid w:val="00354BD0"/>
    <w:rsid w:val="00355B45"/>
    <w:rsid w:val="00355B7A"/>
    <w:rsid w:val="00355DFC"/>
    <w:rsid w:val="00355E05"/>
    <w:rsid w:val="0035600F"/>
    <w:rsid w:val="00356016"/>
    <w:rsid w:val="0035691E"/>
    <w:rsid w:val="00356F7F"/>
    <w:rsid w:val="003576ED"/>
    <w:rsid w:val="0035783A"/>
    <w:rsid w:val="00357F2F"/>
    <w:rsid w:val="00361515"/>
    <w:rsid w:val="00361625"/>
    <w:rsid w:val="00361E55"/>
    <w:rsid w:val="0036206F"/>
    <w:rsid w:val="0036209C"/>
    <w:rsid w:val="0036220D"/>
    <w:rsid w:val="00362A20"/>
    <w:rsid w:val="00363394"/>
    <w:rsid w:val="003635DB"/>
    <w:rsid w:val="003644A2"/>
    <w:rsid w:val="00364529"/>
    <w:rsid w:val="00364FF6"/>
    <w:rsid w:val="00365801"/>
    <w:rsid w:val="00365996"/>
    <w:rsid w:val="00366638"/>
    <w:rsid w:val="00370473"/>
    <w:rsid w:val="00370B2A"/>
    <w:rsid w:val="00370D6D"/>
    <w:rsid w:val="00370F47"/>
    <w:rsid w:val="003716ED"/>
    <w:rsid w:val="003716FC"/>
    <w:rsid w:val="003716FF"/>
    <w:rsid w:val="00372181"/>
    <w:rsid w:val="003722ED"/>
    <w:rsid w:val="00372C31"/>
    <w:rsid w:val="00373390"/>
    <w:rsid w:val="003734E9"/>
    <w:rsid w:val="003737E0"/>
    <w:rsid w:val="00373941"/>
    <w:rsid w:val="00373C78"/>
    <w:rsid w:val="003740A2"/>
    <w:rsid w:val="003749E8"/>
    <w:rsid w:val="00374BCB"/>
    <w:rsid w:val="0037518B"/>
    <w:rsid w:val="003758D5"/>
    <w:rsid w:val="00375D65"/>
    <w:rsid w:val="00375DF5"/>
    <w:rsid w:val="00376841"/>
    <w:rsid w:val="003805EA"/>
    <w:rsid w:val="00380A0F"/>
    <w:rsid w:val="00381519"/>
    <w:rsid w:val="003816B6"/>
    <w:rsid w:val="003818A2"/>
    <w:rsid w:val="003835DB"/>
    <w:rsid w:val="00383DE3"/>
    <w:rsid w:val="003856D3"/>
    <w:rsid w:val="00385DC2"/>
    <w:rsid w:val="0038600B"/>
    <w:rsid w:val="00386501"/>
    <w:rsid w:val="00386A34"/>
    <w:rsid w:val="00387C1D"/>
    <w:rsid w:val="003901BE"/>
    <w:rsid w:val="0039067E"/>
    <w:rsid w:val="00390732"/>
    <w:rsid w:val="003908B8"/>
    <w:rsid w:val="0039112D"/>
    <w:rsid w:val="00391F85"/>
    <w:rsid w:val="00392566"/>
    <w:rsid w:val="0039274A"/>
    <w:rsid w:val="0039288C"/>
    <w:rsid w:val="003929C9"/>
    <w:rsid w:val="00392EF2"/>
    <w:rsid w:val="00395210"/>
    <w:rsid w:val="00395586"/>
    <w:rsid w:val="0039700E"/>
    <w:rsid w:val="0039707B"/>
    <w:rsid w:val="003976AB"/>
    <w:rsid w:val="003978B8"/>
    <w:rsid w:val="003978E5"/>
    <w:rsid w:val="00397B51"/>
    <w:rsid w:val="003A05A7"/>
    <w:rsid w:val="003A084C"/>
    <w:rsid w:val="003A0BF9"/>
    <w:rsid w:val="003A105D"/>
    <w:rsid w:val="003A1123"/>
    <w:rsid w:val="003A2E0F"/>
    <w:rsid w:val="003A30AA"/>
    <w:rsid w:val="003A355A"/>
    <w:rsid w:val="003A3FAF"/>
    <w:rsid w:val="003A4398"/>
    <w:rsid w:val="003A5F38"/>
    <w:rsid w:val="003A64E8"/>
    <w:rsid w:val="003A6750"/>
    <w:rsid w:val="003A6764"/>
    <w:rsid w:val="003A6D56"/>
    <w:rsid w:val="003A6E23"/>
    <w:rsid w:val="003A6E6E"/>
    <w:rsid w:val="003A719B"/>
    <w:rsid w:val="003A7344"/>
    <w:rsid w:val="003A78EF"/>
    <w:rsid w:val="003B00B7"/>
    <w:rsid w:val="003B0890"/>
    <w:rsid w:val="003B1854"/>
    <w:rsid w:val="003B1B0E"/>
    <w:rsid w:val="003B218B"/>
    <w:rsid w:val="003B25B6"/>
    <w:rsid w:val="003B26D8"/>
    <w:rsid w:val="003B2B24"/>
    <w:rsid w:val="003B2E3C"/>
    <w:rsid w:val="003B314E"/>
    <w:rsid w:val="003B31B0"/>
    <w:rsid w:val="003B31FE"/>
    <w:rsid w:val="003B3284"/>
    <w:rsid w:val="003B3380"/>
    <w:rsid w:val="003B34A3"/>
    <w:rsid w:val="003B3B04"/>
    <w:rsid w:val="003B4047"/>
    <w:rsid w:val="003B4458"/>
    <w:rsid w:val="003B4B5C"/>
    <w:rsid w:val="003B54EE"/>
    <w:rsid w:val="003B5554"/>
    <w:rsid w:val="003B5969"/>
    <w:rsid w:val="003B6079"/>
    <w:rsid w:val="003B6177"/>
    <w:rsid w:val="003B634B"/>
    <w:rsid w:val="003B6A81"/>
    <w:rsid w:val="003B7239"/>
    <w:rsid w:val="003B7F98"/>
    <w:rsid w:val="003C0E48"/>
    <w:rsid w:val="003C0EB2"/>
    <w:rsid w:val="003C13B1"/>
    <w:rsid w:val="003C1A84"/>
    <w:rsid w:val="003C1BBA"/>
    <w:rsid w:val="003C1C32"/>
    <w:rsid w:val="003C1C87"/>
    <w:rsid w:val="003C211F"/>
    <w:rsid w:val="003C2456"/>
    <w:rsid w:val="003C2A70"/>
    <w:rsid w:val="003C2BB8"/>
    <w:rsid w:val="003C31F7"/>
    <w:rsid w:val="003C37C9"/>
    <w:rsid w:val="003C3EDB"/>
    <w:rsid w:val="003C4276"/>
    <w:rsid w:val="003C4AFD"/>
    <w:rsid w:val="003C4B82"/>
    <w:rsid w:val="003C554B"/>
    <w:rsid w:val="003C568D"/>
    <w:rsid w:val="003C56BA"/>
    <w:rsid w:val="003C589C"/>
    <w:rsid w:val="003C5921"/>
    <w:rsid w:val="003C64AD"/>
    <w:rsid w:val="003C68A5"/>
    <w:rsid w:val="003C6FFB"/>
    <w:rsid w:val="003C7086"/>
    <w:rsid w:val="003D12BF"/>
    <w:rsid w:val="003D12FD"/>
    <w:rsid w:val="003D17DE"/>
    <w:rsid w:val="003D18AF"/>
    <w:rsid w:val="003D1F2C"/>
    <w:rsid w:val="003D2143"/>
    <w:rsid w:val="003D2990"/>
    <w:rsid w:val="003D2DA9"/>
    <w:rsid w:val="003D30EC"/>
    <w:rsid w:val="003D35CB"/>
    <w:rsid w:val="003D3BE8"/>
    <w:rsid w:val="003D46E4"/>
    <w:rsid w:val="003D47B4"/>
    <w:rsid w:val="003D4E17"/>
    <w:rsid w:val="003D4F8E"/>
    <w:rsid w:val="003D53A0"/>
    <w:rsid w:val="003D54B0"/>
    <w:rsid w:val="003D5D95"/>
    <w:rsid w:val="003D66DA"/>
    <w:rsid w:val="003D6CA7"/>
    <w:rsid w:val="003D6DDA"/>
    <w:rsid w:val="003D76AE"/>
    <w:rsid w:val="003E01AD"/>
    <w:rsid w:val="003E0948"/>
    <w:rsid w:val="003E15B1"/>
    <w:rsid w:val="003E26B1"/>
    <w:rsid w:val="003E2B34"/>
    <w:rsid w:val="003E32CA"/>
    <w:rsid w:val="003E3503"/>
    <w:rsid w:val="003E3FD8"/>
    <w:rsid w:val="003E41AB"/>
    <w:rsid w:val="003E4780"/>
    <w:rsid w:val="003E558B"/>
    <w:rsid w:val="003E56F9"/>
    <w:rsid w:val="003E5D2B"/>
    <w:rsid w:val="003E5E27"/>
    <w:rsid w:val="003E5EA7"/>
    <w:rsid w:val="003E60DF"/>
    <w:rsid w:val="003E634D"/>
    <w:rsid w:val="003E638B"/>
    <w:rsid w:val="003E6C51"/>
    <w:rsid w:val="003E6F1D"/>
    <w:rsid w:val="003E6FC3"/>
    <w:rsid w:val="003E73F6"/>
    <w:rsid w:val="003E7B3E"/>
    <w:rsid w:val="003E7F3B"/>
    <w:rsid w:val="003F02B7"/>
    <w:rsid w:val="003F05D9"/>
    <w:rsid w:val="003F062D"/>
    <w:rsid w:val="003F074C"/>
    <w:rsid w:val="003F0DB5"/>
    <w:rsid w:val="003F1973"/>
    <w:rsid w:val="003F1C59"/>
    <w:rsid w:val="003F1DAF"/>
    <w:rsid w:val="003F2171"/>
    <w:rsid w:val="003F2503"/>
    <w:rsid w:val="003F2569"/>
    <w:rsid w:val="003F30F7"/>
    <w:rsid w:val="003F340D"/>
    <w:rsid w:val="003F3795"/>
    <w:rsid w:val="003F4E94"/>
    <w:rsid w:val="003F5193"/>
    <w:rsid w:val="003F5258"/>
    <w:rsid w:val="003F5486"/>
    <w:rsid w:val="003F575E"/>
    <w:rsid w:val="003F5A50"/>
    <w:rsid w:val="003F5BEE"/>
    <w:rsid w:val="003F678D"/>
    <w:rsid w:val="003F6955"/>
    <w:rsid w:val="003F7242"/>
    <w:rsid w:val="003F7905"/>
    <w:rsid w:val="00400A33"/>
    <w:rsid w:val="004012FE"/>
    <w:rsid w:val="0040216C"/>
    <w:rsid w:val="00402319"/>
    <w:rsid w:val="00402850"/>
    <w:rsid w:val="0040305D"/>
    <w:rsid w:val="0040341A"/>
    <w:rsid w:val="00403636"/>
    <w:rsid w:val="004037DE"/>
    <w:rsid w:val="00403B71"/>
    <w:rsid w:val="00403BF5"/>
    <w:rsid w:val="00403DBA"/>
    <w:rsid w:val="00405552"/>
    <w:rsid w:val="00405A40"/>
    <w:rsid w:val="00405C30"/>
    <w:rsid w:val="00406EA7"/>
    <w:rsid w:val="00407161"/>
    <w:rsid w:val="0040766B"/>
    <w:rsid w:val="00407754"/>
    <w:rsid w:val="00407CCA"/>
    <w:rsid w:val="00407E71"/>
    <w:rsid w:val="004101A3"/>
    <w:rsid w:val="00410470"/>
    <w:rsid w:val="004117A1"/>
    <w:rsid w:val="00411B59"/>
    <w:rsid w:val="004128A4"/>
    <w:rsid w:val="004129AB"/>
    <w:rsid w:val="004134FF"/>
    <w:rsid w:val="0041388C"/>
    <w:rsid w:val="00413A65"/>
    <w:rsid w:val="00413C2B"/>
    <w:rsid w:val="0041432A"/>
    <w:rsid w:val="00414547"/>
    <w:rsid w:val="0041496F"/>
    <w:rsid w:val="00414D7D"/>
    <w:rsid w:val="00414FF1"/>
    <w:rsid w:val="00415C8F"/>
    <w:rsid w:val="00417255"/>
    <w:rsid w:val="004172D4"/>
    <w:rsid w:val="004175A0"/>
    <w:rsid w:val="00417989"/>
    <w:rsid w:val="00417B03"/>
    <w:rsid w:val="0042004F"/>
    <w:rsid w:val="0042036A"/>
    <w:rsid w:val="00421A51"/>
    <w:rsid w:val="00421B40"/>
    <w:rsid w:val="00421CBE"/>
    <w:rsid w:val="00422624"/>
    <w:rsid w:val="00423932"/>
    <w:rsid w:val="00423980"/>
    <w:rsid w:val="00423F74"/>
    <w:rsid w:val="004241CD"/>
    <w:rsid w:val="0042471A"/>
    <w:rsid w:val="004249A1"/>
    <w:rsid w:val="00425680"/>
    <w:rsid w:val="00425BFE"/>
    <w:rsid w:val="004268DD"/>
    <w:rsid w:val="00427B03"/>
    <w:rsid w:val="00427E82"/>
    <w:rsid w:val="004303D6"/>
    <w:rsid w:val="00430693"/>
    <w:rsid w:val="00430983"/>
    <w:rsid w:val="00431D36"/>
    <w:rsid w:val="00431D9A"/>
    <w:rsid w:val="00431F03"/>
    <w:rsid w:val="004323BD"/>
    <w:rsid w:val="00432609"/>
    <w:rsid w:val="004328EB"/>
    <w:rsid w:val="00433009"/>
    <w:rsid w:val="0043303B"/>
    <w:rsid w:val="004332DA"/>
    <w:rsid w:val="00433477"/>
    <w:rsid w:val="00433AD4"/>
    <w:rsid w:val="00433EF7"/>
    <w:rsid w:val="00433FBB"/>
    <w:rsid w:val="00433FBC"/>
    <w:rsid w:val="004344FE"/>
    <w:rsid w:val="004345A9"/>
    <w:rsid w:val="0043483A"/>
    <w:rsid w:val="0043492E"/>
    <w:rsid w:val="004349EF"/>
    <w:rsid w:val="00434B9B"/>
    <w:rsid w:val="00434C71"/>
    <w:rsid w:val="004351DD"/>
    <w:rsid w:val="004353B3"/>
    <w:rsid w:val="004354EC"/>
    <w:rsid w:val="00435616"/>
    <w:rsid w:val="00435713"/>
    <w:rsid w:val="0043597E"/>
    <w:rsid w:val="00435E79"/>
    <w:rsid w:val="00436EEB"/>
    <w:rsid w:val="00436FC1"/>
    <w:rsid w:val="00437045"/>
    <w:rsid w:val="0043770B"/>
    <w:rsid w:val="00440AB3"/>
    <w:rsid w:val="00440AC7"/>
    <w:rsid w:val="00440FC9"/>
    <w:rsid w:val="00441293"/>
    <w:rsid w:val="00441B89"/>
    <w:rsid w:val="0044293A"/>
    <w:rsid w:val="004429D7"/>
    <w:rsid w:val="00442E7D"/>
    <w:rsid w:val="004434F0"/>
    <w:rsid w:val="00443531"/>
    <w:rsid w:val="00443875"/>
    <w:rsid w:val="004439C4"/>
    <w:rsid w:val="00443A16"/>
    <w:rsid w:val="0044411F"/>
    <w:rsid w:val="0044416E"/>
    <w:rsid w:val="0044463E"/>
    <w:rsid w:val="00444EFE"/>
    <w:rsid w:val="0044560A"/>
    <w:rsid w:val="004459DD"/>
    <w:rsid w:val="004459EB"/>
    <w:rsid w:val="0044688A"/>
    <w:rsid w:val="00446BEC"/>
    <w:rsid w:val="00446CF7"/>
    <w:rsid w:val="00446D2A"/>
    <w:rsid w:val="004472D5"/>
    <w:rsid w:val="00447414"/>
    <w:rsid w:val="004475C0"/>
    <w:rsid w:val="0044789A"/>
    <w:rsid w:val="00447E9C"/>
    <w:rsid w:val="00447FB0"/>
    <w:rsid w:val="004501ED"/>
    <w:rsid w:val="0045096D"/>
    <w:rsid w:val="00450C34"/>
    <w:rsid w:val="00450D8E"/>
    <w:rsid w:val="004518C9"/>
    <w:rsid w:val="00451900"/>
    <w:rsid w:val="00451A54"/>
    <w:rsid w:val="00451FC5"/>
    <w:rsid w:val="00452C8C"/>
    <w:rsid w:val="00453341"/>
    <w:rsid w:val="00453A22"/>
    <w:rsid w:val="00453B7F"/>
    <w:rsid w:val="00453EF4"/>
    <w:rsid w:val="004552D0"/>
    <w:rsid w:val="0045535A"/>
    <w:rsid w:val="0045542A"/>
    <w:rsid w:val="00456100"/>
    <w:rsid w:val="004569F9"/>
    <w:rsid w:val="00456ACE"/>
    <w:rsid w:val="00456BB5"/>
    <w:rsid w:val="00456C3C"/>
    <w:rsid w:val="00456E6D"/>
    <w:rsid w:val="00457525"/>
    <w:rsid w:val="00457655"/>
    <w:rsid w:val="004576A4"/>
    <w:rsid w:val="00460467"/>
    <w:rsid w:val="00460712"/>
    <w:rsid w:val="00460746"/>
    <w:rsid w:val="0046083C"/>
    <w:rsid w:val="00460BE6"/>
    <w:rsid w:val="00460E34"/>
    <w:rsid w:val="00460E42"/>
    <w:rsid w:val="00461A05"/>
    <w:rsid w:val="00461A25"/>
    <w:rsid w:val="00461E28"/>
    <w:rsid w:val="004626D5"/>
    <w:rsid w:val="0046367F"/>
    <w:rsid w:val="00463ABF"/>
    <w:rsid w:val="00464371"/>
    <w:rsid w:val="004647C8"/>
    <w:rsid w:val="004651B3"/>
    <w:rsid w:val="00465976"/>
    <w:rsid w:val="00465E62"/>
    <w:rsid w:val="00466163"/>
    <w:rsid w:val="0046636D"/>
    <w:rsid w:val="00466C23"/>
    <w:rsid w:val="00466C7B"/>
    <w:rsid w:val="00466DF4"/>
    <w:rsid w:val="004672BC"/>
    <w:rsid w:val="00470A02"/>
    <w:rsid w:val="00470F7B"/>
    <w:rsid w:val="00471045"/>
    <w:rsid w:val="00471637"/>
    <w:rsid w:val="0047231E"/>
    <w:rsid w:val="00472E3B"/>
    <w:rsid w:val="004732E7"/>
    <w:rsid w:val="00473489"/>
    <w:rsid w:val="00473851"/>
    <w:rsid w:val="00473900"/>
    <w:rsid w:val="00473FAD"/>
    <w:rsid w:val="00474406"/>
    <w:rsid w:val="0047468B"/>
    <w:rsid w:val="004748FF"/>
    <w:rsid w:val="004749DA"/>
    <w:rsid w:val="00474E12"/>
    <w:rsid w:val="00475997"/>
    <w:rsid w:val="00475B32"/>
    <w:rsid w:val="00475E41"/>
    <w:rsid w:val="00475F48"/>
    <w:rsid w:val="00475F60"/>
    <w:rsid w:val="004760DF"/>
    <w:rsid w:val="004775D4"/>
    <w:rsid w:val="0047779A"/>
    <w:rsid w:val="004777D5"/>
    <w:rsid w:val="004811FE"/>
    <w:rsid w:val="0048145C"/>
    <w:rsid w:val="0048160B"/>
    <w:rsid w:val="004816B8"/>
    <w:rsid w:val="00482238"/>
    <w:rsid w:val="004822B9"/>
    <w:rsid w:val="004830CA"/>
    <w:rsid w:val="00483299"/>
    <w:rsid w:val="004833F3"/>
    <w:rsid w:val="00484B1B"/>
    <w:rsid w:val="00484B47"/>
    <w:rsid w:val="00484EA1"/>
    <w:rsid w:val="00484EE3"/>
    <w:rsid w:val="0048510F"/>
    <w:rsid w:val="004851A0"/>
    <w:rsid w:val="00485319"/>
    <w:rsid w:val="00485804"/>
    <w:rsid w:val="00486096"/>
    <w:rsid w:val="00486CAD"/>
    <w:rsid w:val="00486EA9"/>
    <w:rsid w:val="004870A0"/>
    <w:rsid w:val="0049032D"/>
    <w:rsid w:val="00490BCA"/>
    <w:rsid w:val="004915D7"/>
    <w:rsid w:val="0049165A"/>
    <w:rsid w:val="00491E7D"/>
    <w:rsid w:val="00492760"/>
    <w:rsid w:val="00492829"/>
    <w:rsid w:val="0049285C"/>
    <w:rsid w:val="00493552"/>
    <w:rsid w:val="0049363B"/>
    <w:rsid w:val="004940A5"/>
    <w:rsid w:val="00494265"/>
    <w:rsid w:val="004942CB"/>
    <w:rsid w:val="0049435C"/>
    <w:rsid w:val="004947B9"/>
    <w:rsid w:val="004947F6"/>
    <w:rsid w:val="0049488F"/>
    <w:rsid w:val="00494AB0"/>
    <w:rsid w:val="00494B7A"/>
    <w:rsid w:val="00494ED4"/>
    <w:rsid w:val="00494F71"/>
    <w:rsid w:val="00495457"/>
    <w:rsid w:val="00495BC7"/>
    <w:rsid w:val="00496EE9"/>
    <w:rsid w:val="00497457"/>
    <w:rsid w:val="004A0473"/>
    <w:rsid w:val="004A0B94"/>
    <w:rsid w:val="004A1426"/>
    <w:rsid w:val="004A16B5"/>
    <w:rsid w:val="004A17D6"/>
    <w:rsid w:val="004A1AF3"/>
    <w:rsid w:val="004A1CD8"/>
    <w:rsid w:val="004A2411"/>
    <w:rsid w:val="004A27AE"/>
    <w:rsid w:val="004A2D57"/>
    <w:rsid w:val="004A2E0D"/>
    <w:rsid w:val="004A34EA"/>
    <w:rsid w:val="004A3829"/>
    <w:rsid w:val="004A3A60"/>
    <w:rsid w:val="004A3EFB"/>
    <w:rsid w:val="004A441B"/>
    <w:rsid w:val="004A4535"/>
    <w:rsid w:val="004A4B08"/>
    <w:rsid w:val="004A4BCF"/>
    <w:rsid w:val="004A5214"/>
    <w:rsid w:val="004A559E"/>
    <w:rsid w:val="004A59E6"/>
    <w:rsid w:val="004A5EBA"/>
    <w:rsid w:val="004A611D"/>
    <w:rsid w:val="004A664D"/>
    <w:rsid w:val="004A6D81"/>
    <w:rsid w:val="004A72C4"/>
    <w:rsid w:val="004A734B"/>
    <w:rsid w:val="004A7763"/>
    <w:rsid w:val="004A798D"/>
    <w:rsid w:val="004A7C95"/>
    <w:rsid w:val="004B036C"/>
    <w:rsid w:val="004B0932"/>
    <w:rsid w:val="004B19A8"/>
    <w:rsid w:val="004B19B3"/>
    <w:rsid w:val="004B1BD7"/>
    <w:rsid w:val="004B1FAD"/>
    <w:rsid w:val="004B2141"/>
    <w:rsid w:val="004B2371"/>
    <w:rsid w:val="004B3042"/>
    <w:rsid w:val="004B3EFC"/>
    <w:rsid w:val="004B3FA5"/>
    <w:rsid w:val="004B444A"/>
    <w:rsid w:val="004B4B48"/>
    <w:rsid w:val="004B4E60"/>
    <w:rsid w:val="004B4F2B"/>
    <w:rsid w:val="004B5578"/>
    <w:rsid w:val="004B57AC"/>
    <w:rsid w:val="004B5AE0"/>
    <w:rsid w:val="004B6531"/>
    <w:rsid w:val="004B73FF"/>
    <w:rsid w:val="004B7609"/>
    <w:rsid w:val="004B7D1B"/>
    <w:rsid w:val="004C02B7"/>
    <w:rsid w:val="004C0C5B"/>
    <w:rsid w:val="004C1139"/>
    <w:rsid w:val="004C1FBF"/>
    <w:rsid w:val="004C26AC"/>
    <w:rsid w:val="004C2739"/>
    <w:rsid w:val="004C2C40"/>
    <w:rsid w:val="004C4552"/>
    <w:rsid w:val="004C5B45"/>
    <w:rsid w:val="004C6065"/>
    <w:rsid w:val="004C609D"/>
    <w:rsid w:val="004C772D"/>
    <w:rsid w:val="004C7C59"/>
    <w:rsid w:val="004D12B5"/>
    <w:rsid w:val="004D1338"/>
    <w:rsid w:val="004D1B30"/>
    <w:rsid w:val="004D223D"/>
    <w:rsid w:val="004D23DA"/>
    <w:rsid w:val="004D2A39"/>
    <w:rsid w:val="004D3F5F"/>
    <w:rsid w:val="004D4219"/>
    <w:rsid w:val="004D4490"/>
    <w:rsid w:val="004D496A"/>
    <w:rsid w:val="004D4C9B"/>
    <w:rsid w:val="004D50B3"/>
    <w:rsid w:val="004D5265"/>
    <w:rsid w:val="004D5BB5"/>
    <w:rsid w:val="004D5BC0"/>
    <w:rsid w:val="004D5D8C"/>
    <w:rsid w:val="004D64E8"/>
    <w:rsid w:val="004D683E"/>
    <w:rsid w:val="004D7031"/>
    <w:rsid w:val="004D761A"/>
    <w:rsid w:val="004D7D7E"/>
    <w:rsid w:val="004E0161"/>
    <w:rsid w:val="004E0D64"/>
    <w:rsid w:val="004E0E94"/>
    <w:rsid w:val="004E137E"/>
    <w:rsid w:val="004E143D"/>
    <w:rsid w:val="004E1ACA"/>
    <w:rsid w:val="004E21D4"/>
    <w:rsid w:val="004E222A"/>
    <w:rsid w:val="004E268C"/>
    <w:rsid w:val="004E272F"/>
    <w:rsid w:val="004E32F3"/>
    <w:rsid w:val="004E3681"/>
    <w:rsid w:val="004E4030"/>
    <w:rsid w:val="004E48EC"/>
    <w:rsid w:val="004E4BE8"/>
    <w:rsid w:val="004E5295"/>
    <w:rsid w:val="004E541C"/>
    <w:rsid w:val="004E6042"/>
    <w:rsid w:val="004E6736"/>
    <w:rsid w:val="004E6BC4"/>
    <w:rsid w:val="004E7D7F"/>
    <w:rsid w:val="004F031B"/>
    <w:rsid w:val="004F04FD"/>
    <w:rsid w:val="004F08C7"/>
    <w:rsid w:val="004F1A6A"/>
    <w:rsid w:val="004F1AB3"/>
    <w:rsid w:val="004F23B0"/>
    <w:rsid w:val="004F313A"/>
    <w:rsid w:val="004F3262"/>
    <w:rsid w:val="004F3888"/>
    <w:rsid w:val="004F469A"/>
    <w:rsid w:val="004F4815"/>
    <w:rsid w:val="004F4A53"/>
    <w:rsid w:val="004F4B6D"/>
    <w:rsid w:val="004F4DA0"/>
    <w:rsid w:val="004F5832"/>
    <w:rsid w:val="004F6368"/>
    <w:rsid w:val="004F6AF1"/>
    <w:rsid w:val="004F6CB1"/>
    <w:rsid w:val="004F6D44"/>
    <w:rsid w:val="004F771E"/>
    <w:rsid w:val="004F7AC7"/>
    <w:rsid w:val="004F7ED5"/>
    <w:rsid w:val="0050009D"/>
    <w:rsid w:val="005005A2"/>
    <w:rsid w:val="00500BED"/>
    <w:rsid w:val="00500D05"/>
    <w:rsid w:val="005012CD"/>
    <w:rsid w:val="005013B7"/>
    <w:rsid w:val="00501F71"/>
    <w:rsid w:val="005020F8"/>
    <w:rsid w:val="005024B7"/>
    <w:rsid w:val="00502F97"/>
    <w:rsid w:val="00503086"/>
    <w:rsid w:val="00503626"/>
    <w:rsid w:val="005037AC"/>
    <w:rsid w:val="005041F3"/>
    <w:rsid w:val="00504254"/>
    <w:rsid w:val="00504417"/>
    <w:rsid w:val="0050441C"/>
    <w:rsid w:val="00504939"/>
    <w:rsid w:val="0050546B"/>
    <w:rsid w:val="00506345"/>
    <w:rsid w:val="00506AD6"/>
    <w:rsid w:val="0050740E"/>
    <w:rsid w:val="00507545"/>
    <w:rsid w:val="005101EE"/>
    <w:rsid w:val="00510BBF"/>
    <w:rsid w:val="00510E23"/>
    <w:rsid w:val="00510F68"/>
    <w:rsid w:val="00511428"/>
    <w:rsid w:val="00511439"/>
    <w:rsid w:val="005118F2"/>
    <w:rsid w:val="00511B18"/>
    <w:rsid w:val="0051294F"/>
    <w:rsid w:val="00512E2F"/>
    <w:rsid w:val="00513859"/>
    <w:rsid w:val="00514101"/>
    <w:rsid w:val="00514EDD"/>
    <w:rsid w:val="00517DF6"/>
    <w:rsid w:val="00520540"/>
    <w:rsid w:val="00520DF3"/>
    <w:rsid w:val="005212CC"/>
    <w:rsid w:val="00521AAD"/>
    <w:rsid w:val="00522856"/>
    <w:rsid w:val="00522E69"/>
    <w:rsid w:val="00523589"/>
    <w:rsid w:val="00523777"/>
    <w:rsid w:val="00523DCE"/>
    <w:rsid w:val="00524FCC"/>
    <w:rsid w:val="005258DC"/>
    <w:rsid w:val="00525ADF"/>
    <w:rsid w:val="00525F20"/>
    <w:rsid w:val="005260C3"/>
    <w:rsid w:val="0052676F"/>
    <w:rsid w:val="00526A7C"/>
    <w:rsid w:val="00526AFC"/>
    <w:rsid w:val="00526DA8"/>
    <w:rsid w:val="005277F0"/>
    <w:rsid w:val="00527A66"/>
    <w:rsid w:val="00530035"/>
    <w:rsid w:val="005306AB"/>
    <w:rsid w:val="00531714"/>
    <w:rsid w:val="005318AF"/>
    <w:rsid w:val="0053191B"/>
    <w:rsid w:val="00531C64"/>
    <w:rsid w:val="00532498"/>
    <w:rsid w:val="005324B9"/>
    <w:rsid w:val="00532517"/>
    <w:rsid w:val="0053273B"/>
    <w:rsid w:val="00532BF7"/>
    <w:rsid w:val="0053369B"/>
    <w:rsid w:val="005337E7"/>
    <w:rsid w:val="00533C0F"/>
    <w:rsid w:val="00533CB1"/>
    <w:rsid w:val="00534150"/>
    <w:rsid w:val="00534330"/>
    <w:rsid w:val="00534D0E"/>
    <w:rsid w:val="00535579"/>
    <w:rsid w:val="00535B95"/>
    <w:rsid w:val="00535F28"/>
    <w:rsid w:val="00536DBF"/>
    <w:rsid w:val="00536E59"/>
    <w:rsid w:val="005376BC"/>
    <w:rsid w:val="00537C5E"/>
    <w:rsid w:val="0054033D"/>
    <w:rsid w:val="005407A1"/>
    <w:rsid w:val="00540D48"/>
    <w:rsid w:val="00540F12"/>
    <w:rsid w:val="005418F4"/>
    <w:rsid w:val="00542929"/>
    <w:rsid w:val="00542B07"/>
    <w:rsid w:val="00542E4A"/>
    <w:rsid w:val="00543C3F"/>
    <w:rsid w:val="00543F1F"/>
    <w:rsid w:val="005440B7"/>
    <w:rsid w:val="00544384"/>
    <w:rsid w:val="00545311"/>
    <w:rsid w:val="005458EC"/>
    <w:rsid w:val="00545D55"/>
    <w:rsid w:val="00546353"/>
    <w:rsid w:val="00546E9A"/>
    <w:rsid w:val="00547773"/>
    <w:rsid w:val="00550393"/>
    <w:rsid w:val="00550451"/>
    <w:rsid w:val="00550630"/>
    <w:rsid w:val="005509A5"/>
    <w:rsid w:val="00550F86"/>
    <w:rsid w:val="00551034"/>
    <w:rsid w:val="005511EA"/>
    <w:rsid w:val="005513BB"/>
    <w:rsid w:val="0055168D"/>
    <w:rsid w:val="0055180F"/>
    <w:rsid w:val="005524CF"/>
    <w:rsid w:val="005526B0"/>
    <w:rsid w:val="00552A83"/>
    <w:rsid w:val="00552DC6"/>
    <w:rsid w:val="00552DEA"/>
    <w:rsid w:val="005536FC"/>
    <w:rsid w:val="00553F98"/>
    <w:rsid w:val="00554300"/>
    <w:rsid w:val="00554743"/>
    <w:rsid w:val="00554F7F"/>
    <w:rsid w:val="005551A9"/>
    <w:rsid w:val="00555A6B"/>
    <w:rsid w:val="0055624B"/>
    <w:rsid w:val="00556460"/>
    <w:rsid w:val="00560086"/>
    <w:rsid w:val="00560176"/>
    <w:rsid w:val="00560531"/>
    <w:rsid w:val="00560A1B"/>
    <w:rsid w:val="00560FD3"/>
    <w:rsid w:val="00561463"/>
    <w:rsid w:val="0056166F"/>
    <w:rsid w:val="00561E1B"/>
    <w:rsid w:val="00561F89"/>
    <w:rsid w:val="00562689"/>
    <w:rsid w:val="0056274A"/>
    <w:rsid w:val="00562F60"/>
    <w:rsid w:val="0056363F"/>
    <w:rsid w:val="0056366E"/>
    <w:rsid w:val="00563F49"/>
    <w:rsid w:val="00563F99"/>
    <w:rsid w:val="00564CCA"/>
    <w:rsid w:val="00565297"/>
    <w:rsid w:val="005653ED"/>
    <w:rsid w:val="0056554A"/>
    <w:rsid w:val="0056561E"/>
    <w:rsid w:val="005657AD"/>
    <w:rsid w:val="0056610D"/>
    <w:rsid w:val="0056689E"/>
    <w:rsid w:val="00566D70"/>
    <w:rsid w:val="005670EC"/>
    <w:rsid w:val="0056730C"/>
    <w:rsid w:val="00567FC3"/>
    <w:rsid w:val="005703F9"/>
    <w:rsid w:val="00570513"/>
    <w:rsid w:val="00570913"/>
    <w:rsid w:val="00570A90"/>
    <w:rsid w:val="00571987"/>
    <w:rsid w:val="00572029"/>
    <w:rsid w:val="005722EA"/>
    <w:rsid w:val="00572517"/>
    <w:rsid w:val="00572C9C"/>
    <w:rsid w:val="00573558"/>
    <w:rsid w:val="005736A3"/>
    <w:rsid w:val="00573839"/>
    <w:rsid w:val="00573E8A"/>
    <w:rsid w:val="005746F0"/>
    <w:rsid w:val="00574743"/>
    <w:rsid w:val="005747DE"/>
    <w:rsid w:val="00574D08"/>
    <w:rsid w:val="00574DFF"/>
    <w:rsid w:val="00574E7B"/>
    <w:rsid w:val="0057547D"/>
    <w:rsid w:val="005755AB"/>
    <w:rsid w:val="00575BFB"/>
    <w:rsid w:val="00575D77"/>
    <w:rsid w:val="0057640A"/>
    <w:rsid w:val="005766C1"/>
    <w:rsid w:val="00576A73"/>
    <w:rsid w:val="0057718A"/>
    <w:rsid w:val="00577696"/>
    <w:rsid w:val="00577B86"/>
    <w:rsid w:val="00577F32"/>
    <w:rsid w:val="00580986"/>
    <w:rsid w:val="0058187D"/>
    <w:rsid w:val="00581AAD"/>
    <w:rsid w:val="005821EA"/>
    <w:rsid w:val="005827C9"/>
    <w:rsid w:val="00582E7C"/>
    <w:rsid w:val="005835A5"/>
    <w:rsid w:val="0058394E"/>
    <w:rsid w:val="00583ABE"/>
    <w:rsid w:val="00583E61"/>
    <w:rsid w:val="005840D5"/>
    <w:rsid w:val="005842D3"/>
    <w:rsid w:val="00584CC6"/>
    <w:rsid w:val="00585394"/>
    <w:rsid w:val="0058545A"/>
    <w:rsid w:val="00585B41"/>
    <w:rsid w:val="00585C6E"/>
    <w:rsid w:val="00586B22"/>
    <w:rsid w:val="00587771"/>
    <w:rsid w:val="00587B88"/>
    <w:rsid w:val="00587C11"/>
    <w:rsid w:val="005905F8"/>
    <w:rsid w:val="00590957"/>
    <w:rsid w:val="00590C37"/>
    <w:rsid w:val="00591004"/>
    <w:rsid w:val="0059104C"/>
    <w:rsid w:val="00591679"/>
    <w:rsid w:val="00591A1B"/>
    <w:rsid w:val="00591A26"/>
    <w:rsid w:val="0059200D"/>
    <w:rsid w:val="005924F0"/>
    <w:rsid w:val="00592D72"/>
    <w:rsid w:val="00593603"/>
    <w:rsid w:val="0059362C"/>
    <w:rsid w:val="00593AF3"/>
    <w:rsid w:val="00594004"/>
    <w:rsid w:val="0059489F"/>
    <w:rsid w:val="005948FE"/>
    <w:rsid w:val="00594D00"/>
    <w:rsid w:val="00594DE8"/>
    <w:rsid w:val="00595819"/>
    <w:rsid w:val="00595F78"/>
    <w:rsid w:val="005962C5"/>
    <w:rsid w:val="0059669D"/>
    <w:rsid w:val="00597274"/>
    <w:rsid w:val="005A0625"/>
    <w:rsid w:val="005A06A5"/>
    <w:rsid w:val="005A0CD5"/>
    <w:rsid w:val="005A1C6E"/>
    <w:rsid w:val="005A2DBC"/>
    <w:rsid w:val="005A2F72"/>
    <w:rsid w:val="005A34DF"/>
    <w:rsid w:val="005A3A64"/>
    <w:rsid w:val="005A4B11"/>
    <w:rsid w:val="005A51CD"/>
    <w:rsid w:val="005A5832"/>
    <w:rsid w:val="005A5B56"/>
    <w:rsid w:val="005A750A"/>
    <w:rsid w:val="005A7D23"/>
    <w:rsid w:val="005B076B"/>
    <w:rsid w:val="005B0A39"/>
    <w:rsid w:val="005B1461"/>
    <w:rsid w:val="005B1A3E"/>
    <w:rsid w:val="005B1AF4"/>
    <w:rsid w:val="005B1D2C"/>
    <w:rsid w:val="005B24CA"/>
    <w:rsid w:val="005B24CB"/>
    <w:rsid w:val="005B30A1"/>
    <w:rsid w:val="005B379A"/>
    <w:rsid w:val="005B3A71"/>
    <w:rsid w:val="005B3CD9"/>
    <w:rsid w:val="005B4691"/>
    <w:rsid w:val="005B4CAF"/>
    <w:rsid w:val="005B4F69"/>
    <w:rsid w:val="005B4F6C"/>
    <w:rsid w:val="005B55A5"/>
    <w:rsid w:val="005B6336"/>
    <w:rsid w:val="005B6ABC"/>
    <w:rsid w:val="005B6B75"/>
    <w:rsid w:val="005B6F7A"/>
    <w:rsid w:val="005B70C8"/>
    <w:rsid w:val="005B7247"/>
    <w:rsid w:val="005B7490"/>
    <w:rsid w:val="005B797C"/>
    <w:rsid w:val="005C067A"/>
    <w:rsid w:val="005C0B52"/>
    <w:rsid w:val="005C0F85"/>
    <w:rsid w:val="005C173B"/>
    <w:rsid w:val="005C1754"/>
    <w:rsid w:val="005C1E24"/>
    <w:rsid w:val="005C26CF"/>
    <w:rsid w:val="005C2988"/>
    <w:rsid w:val="005C364C"/>
    <w:rsid w:val="005C3798"/>
    <w:rsid w:val="005C387E"/>
    <w:rsid w:val="005C3963"/>
    <w:rsid w:val="005C3A6E"/>
    <w:rsid w:val="005C3CAC"/>
    <w:rsid w:val="005C43E9"/>
    <w:rsid w:val="005C5366"/>
    <w:rsid w:val="005C5BA2"/>
    <w:rsid w:val="005C6008"/>
    <w:rsid w:val="005C6056"/>
    <w:rsid w:val="005C614C"/>
    <w:rsid w:val="005C63B9"/>
    <w:rsid w:val="005C664A"/>
    <w:rsid w:val="005C6726"/>
    <w:rsid w:val="005C6BF6"/>
    <w:rsid w:val="005C7911"/>
    <w:rsid w:val="005C7952"/>
    <w:rsid w:val="005C7E14"/>
    <w:rsid w:val="005C7F4B"/>
    <w:rsid w:val="005D00A4"/>
    <w:rsid w:val="005D0364"/>
    <w:rsid w:val="005D05BA"/>
    <w:rsid w:val="005D0685"/>
    <w:rsid w:val="005D0793"/>
    <w:rsid w:val="005D0ACF"/>
    <w:rsid w:val="005D0E1F"/>
    <w:rsid w:val="005D1553"/>
    <w:rsid w:val="005D1AAC"/>
    <w:rsid w:val="005D1CAF"/>
    <w:rsid w:val="005D3525"/>
    <w:rsid w:val="005D3BE9"/>
    <w:rsid w:val="005D47DB"/>
    <w:rsid w:val="005D4A35"/>
    <w:rsid w:val="005D5223"/>
    <w:rsid w:val="005D563A"/>
    <w:rsid w:val="005D5EE8"/>
    <w:rsid w:val="005D5F84"/>
    <w:rsid w:val="005D5FB5"/>
    <w:rsid w:val="005D67FB"/>
    <w:rsid w:val="005D694D"/>
    <w:rsid w:val="005D7569"/>
    <w:rsid w:val="005D7CB0"/>
    <w:rsid w:val="005D7CB8"/>
    <w:rsid w:val="005D7D31"/>
    <w:rsid w:val="005D7D60"/>
    <w:rsid w:val="005D7FF1"/>
    <w:rsid w:val="005E04CF"/>
    <w:rsid w:val="005E0BDC"/>
    <w:rsid w:val="005E1593"/>
    <w:rsid w:val="005E1824"/>
    <w:rsid w:val="005E1C3A"/>
    <w:rsid w:val="005E1FC6"/>
    <w:rsid w:val="005E2392"/>
    <w:rsid w:val="005E2BC7"/>
    <w:rsid w:val="005E2EC8"/>
    <w:rsid w:val="005E3508"/>
    <w:rsid w:val="005E37F8"/>
    <w:rsid w:val="005E3A26"/>
    <w:rsid w:val="005E3CEA"/>
    <w:rsid w:val="005E3E73"/>
    <w:rsid w:val="005E3FC1"/>
    <w:rsid w:val="005E4048"/>
    <w:rsid w:val="005E4797"/>
    <w:rsid w:val="005E47A8"/>
    <w:rsid w:val="005E47C2"/>
    <w:rsid w:val="005E4E6B"/>
    <w:rsid w:val="005E5279"/>
    <w:rsid w:val="005E64D6"/>
    <w:rsid w:val="005E6DBF"/>
    <w:rsid w:val="005E7218"/>
    <w:rsid w:val="005F0073"/>
    <w:rsid w:val="005F0229"/>
    <w:rsid w:val="005F1BB0"/>
    <w:rsid w:val="005F2518"/>
    <w:rsid w:val="005F2608"/>
    <w:rsid w:val="005F2614"/>
    <w:rsid w:val="005F2616"/>
    <w:rsid w:val="005F2740"/>
    <w:rsid w:val="005F287B"/>
    <w:rsid w:val="005F2DCD"/>
    <w:rsid w:val="005F3C99"/>
    <w:rsid w:val="005F3D5B"/>
    <w:rsid w:val="005F47A3"/>
    <w:rsid w:val="005F4CAC"/>
    <w:rsid w:val="005F5D0C"/>
    <w:rsid w:val="005F5E13"/>
    <w:rsid w:val="005F6499"/>
    <w:rsid w:val="005F654F"/>
    <w:rsid w:val="005F6B9F"/>
    <w:rsid w:val="005F6F7F"/>
    <w:rsid w:val="005F765B"/>
    <w:rsid w:val="005F7800"/>
    <w:rsid w:val="005F79D1"/>
    <w:rsid w:val="005F7D65"/>
    <w:rsid w:val="006004F8"/>
    <w:rsid w:val="006005FD"/>
    <w:rsid w:val="0060082C"/>
    <w:rsid w:val="0060097B"/>
    <w:rsid w:val="006009F7"/>
    <w:rsid w:val="0060264D"/>
    <w:rsid w:val="00602786"/>
    <w:rsid w:val="006027C9"/>
    <w:rsid w:val="00602F4B"/>
    <w:rsid w:val="00603440"/>
    <w:rsid w:val="00604A48"/>
    <w:rsid w:val="00604CB9"/>
    <w:rsid w:val="006054BC"/>
    <w:rsid w:val="00606578"/>
    <w:rsid w:val="00606972"/>
    <w:rsid w:val="00606BCB"/>
    <w:rsid w:val="00606E89"/>
    <w:rsid w:val="00607131"/>
    <w:rsid w:val="0060781B"/>
    <w:rsid w:val="00610036"/>
    <w:rsid w:val="0061022B"/>
    <w:rsid w:val="006103DE"/>
    <w:rsid w:val="006105BB"/>
    <w:rsid w:val="00610EDB"/>
    <w:rsid w:val="0061104A"/>
    <w:rsid w:val="00611379"/>
    <w:rsid w:val="0061162C"/>
    <w:rsid w:val="006119EC"/>
    <w:rsid w:val="006126D3"/>
    <w:rsid w:val="00612BF3"/>
    <w:rsid w:val="00612EA9"/>
    <w:rsid w:val="006139A0"/>
    <w:rsid w:val="00613F99"/>
    <w:rsid w:val="006142CD"/>
    <w:rsid w:val="0061490A"/>
    <w:rsid w:val="00614BD5"/>
    <w:rsid w:val="00614F47"/>
    <w:rsid w:val="00615A65"/>
    <w:rsid w:val="00615E87"/>
    <w:rsid w:val="006169D4"/>
    <w:rsid w:val="006178D6"/>
    <w:rsid w:val="0061793F"/>
    <w:rsid w:val="00617983"/>
    <w:rsid w:val="00617BF4"/>
    <w:rsid w:val="00617C02"/>
    <w:rsid w:val="00617F61"/>
    <w:rsid w:val="00620327"/>
    <w:rsid w:val="006203BD"/>
    <w:rsid w:val="006211F5"/>
    <w:rsid w:val="0062181B"/>
    <w:rsid w:val="00621C29"/>
    <w:rsid w:val="006220C4"/>
    <w:rsid w:val="00622610"/>
    <w:rsid w:val="00622C5B"/>
    <w:rsid w:val="0062308D"/>
    <w:rsid w:val="00623357"/>
    <w:rsid w:val="006239BC"/>
    <w:rsid w:val="00623BA4"/>
    <w:rsid w:val="00623CC7"/>
    <w:rsid w:val="00623CC9"/>
    <w:rsid w:val="00623E53"/>
    <w:rsid w:val="00624099"/>
    <w:rsid w:val="00624199"/>
    <w:rsid w:val="00625417"/>
    <w:rsid w:val="00625464"/>
    <w:rsid w:val="00625D3B"/>
    <w:rsid w:val="00625F05"/>
    <w:rsid w:val="006262E4"/>
    <w:rsid w:val="00626AB8"/>
    <w:rsid w:val="00626ACE"/>
    <w:rsid w:val="006270F8"/>
    <w:rsid w:val="006272F5"/>
    <w:rsid w:val="00627E31"/>
    <w:rsid w:val="0063003A"/>
    <w:rsid w:val="00630488"/>
    <w:rsid w:val="00630661"/>
    <w:rsid w:val="00631A17"/>
    <w:rsid w:val="00631E0A"/>
    <w:rsid w:val="00632083"/>
    <w:rsid w:val="00632A87"/>
    <w:rsid w:val="006331A9"/>
    <w:rsid w:val="0063416E"/>
    <w:rsid w:val="00634357"/>
    <w:rsid w:val="00634446"/>
    <w:rsid w:val="006344D0"/>
    <w:rsid w:val="00634A3D"/>
    <w:rsid w:val="00634AD3"/>
    <w:rsid w:val="00634B2F"/>
    <w:rsid w:val="00634EC2"/>
    <w:rsid w:val="0063534D"/>
    <w:rsid w:val="00636822"/>
    <w:rsid w:val="0063694E"/>
    <w:rsid w:val="00636E72"/>
    <w:rsid w:val="00637561"/>
    <w:rsid w:val="006377C6"/>
    <w:rsid w:val="00637BC6"/>
    <w:rsid w:val="00637F53"/>
    <w:rsid w:val="00640337"/>
    <w:rsid w:val="006407DD"/>
    <w:rsid w:val="006407F2"/>
    <w:rsid w:val="00640EC6"/>
    <w:rsid w:val="006413B9"/>
    <w:rsid w:val="006413E1"/>
    <w:rsid w:val="00641540"/>
    <w:rsid w:val="0064189D"/>
    <w:rsid w:val="00642184"/>
    <w:rsid w:val="0064237B"/>
    <w:rsid w:val="006431CF"/>
    <w:rsid w:val="00643698"/>
    <w:rsid w:val="00643FA1"/>
    <w:rsid w:val="00644135"/>
    <w:rsid w:val="00644B30"/>
    <w:rsid w:val="00644D6D"/>
    <w:rsid w:val="00644E73"/>
    <w:rsid w:val="00645006"/>
    <w:rsid w:val="00646132"/>
    <w:rsid w:val="00646CE4"/>
    <w:rsid w:val="00646EAF"/>
    <w:rsid w:val="00647271"/>
    <w:rsid w:val="006478B5"/>
    <w:rsid w:val="00651144"/>
    <w:rsid w:val="00651272"/>
    <w:rsid w:val="00651AC4"/>
    <w:rsid w:val="00651E7E"/>
    <w:rsid w:val="006525B0"/>
    <w:rsid w:val="0065263B"/>
    <w:rsid w:val="006526D0"/>
    <w:rsid w:val="0065279E"/>
    <w:rsid w:val="00652A19"/>
    <w:rsid w:val="0065391F"/>
    <w:rsid w:val="006540D2"/>
    <w:rsid w:val="00654124"/>
    <w:rsid w:val="0065452E"/>
    <w:rsid w:val="00654960"/>
    <w:rsid w:val="00655029"/>
    <w:rsid w:val="00655299"/>
    <w:rsid w:val="006558A7"/>
    <w:rsid w:val="00655AAA"/>
    <w:rsid w:val="00656076"/>
    <w:rsid w:val="00656407"/>
    <w:rsid w:val="006565A8"/>
    <w:rsid w:val="00656F06"/>
    <w:rsid w:val="0065717B"/>
    <w:rsid w:val="006578F6"/>
    <w:rsid w:val="00657D09"/>
    <w:rsid w:val="006608F7"/>
    <w:rsid w:val="006609A1"/>
    <w:rsid w:val="00660BCD"/>
    <w:rsid w:val="00661491"/>
    <w:rsid w:val="006624F3"/>
    <w:rsid w:val="00662829"/>
    <w:rsid w:val="00662C97"/>
    <w:rsid w:val="00662EC9"/>
    <w:rsid w:val="00663952"/>
    <w:rsid w:val="00663C7E"/>
    <w:rsid w:val="00665037"/>
    <w:rsid w:val="00665238"/>
    <w:rsid w:val="00665392"/>
    <w:rsid w:val="006654B6"/>
    <w:rsid w:val="00666BDB"/>
    <w:rsid w:val="00666BE0"/>
    <w:rsid w:val="0066740E"/>
    <w:rsid w:val="00670509"/>
    <w:rsid w:val="00670D61"/>
    <w:rsid w:val="00671333"/>
    <w:rsid w:val="00671378"/>
    <w:rsid w:val="00671795"/>
    <w:rsid w:val="00672603"/>
    <w:rsid w:val="00672F3B"/>
    <w:rsid w:val="00673273"/>
    <w:rsid w:val="00673B62"/>
    <w:rsid w:val="0067411A"/>
    <w:rsid w:val="00674C03"/>
    <w:rsid w:val="00674DE4"/>
    <w:rsid w:val="00675015"/>
    <w:rsid w:val="00675C0D"/>
    <w:rsid w:val="0067619C"/>
    <w:rsid w:val="00676E46"/>
    <w:rsid w:val="00677225"/>
    <w:rsid w:val="006772CE"/>
    <w:rsid w:val="00677672"/>
    <w:rsid w:val="006777B4"/>
    <w:rsid w:val="00677ABA"/>
    <w:rsid w:val="00677B57"/>
    <w:rsid w:val="00680A2B"/>
    <w:rsid w:val="00681F66"/>
    <w:rsid w:val="006826D4"/>
    <w:rsid w:val="00682B9B"/>
    <w:rsid w:val="00683355"/>
    <w:rsid w:val="00683445"/>
    <w:rsid w:val="0068378B"/>
    <w:rsid w:val="00683C13"/>
    <w:rsid w:val="006850A8"/>
    <w:rsid w:val="0068568F"/>
    <w:rsid w:val="00685C1D"/>
    <w:rsid w:val="00686376"/>
    <w:rsid w:val="006866BE"/>
    <w:rsid w:val="00687AC7"/>
    <w:rsid w:val="00690BFA"/>
    <w:rsid w:val="006913E6"/>
    <w:rsid w:val="00691608"/>
    <w:rsid w:val="006921E7"/>
    <w:rsid w:val="006921EB"/>
    <w:rsid w:val="00692A0E"/>
    <w:rsid w:val="00692A62"/>
    <w:rsid w:val="006931BB"/>
    <w:rsid w:val="0069326E"/>
    <w:rsid w:val="006934C1"/>
    <w:rsid w:val="00693E5E"/>
    <w:rsid w:val="00693F41"/>
    <w:rsid w:val="006943E9"/>
    <w:rsid w:val="00694641"/>
    <w:rsid w:val="00694AA3"/>
    <w:rsid w:val="00694D02"/>
    <w:rsid w:val="006957CF"/>
    <w:rsid w:val="00695CE1"/>
    <w:rsid w:val="00695E0D"/>
    <w:rsid w:val="00696B9F"/>
    <w:rsid w:val="00697330"/>
    <w:rsid w:val="00697D2C"/>
    <w:rsid w:val="00697E15"/>
    <w:rsid w:val="006A00C3"/>
    <w:rsid w:val="006A00FE"/>
    <w:rsid w:val="006A083A"/>
    <w:rsid w:val="006A08B4"/>
    <w:rsid w:val="006A0D4D"/>
    <w:rsid w:val="006A16D0"/>
    <w:rsid w:val="006A20FE"/>
    <w:rsid w:val="006A21B9"/>
    <w:rsid w:val="006A21C5"/>
    <w:rsid w:val="006A2516"/>
    <w:rsid w:val="006A25D9"/>
    <w:rsid w:val="006A27FA"/>
    <w:rsid w:val="006A2C6E"/>
    <w:rsid w:val="006A2D28"/>
    <w:rsid w:val="006A34CC"/>
    <w:rsid w:val="006A3910"/>
    <w:rsid w:val="006A40C0"/>
    <w:rsid w:val="006A4134"/>
    <w:rsid w:val="006A46D7"/>
    <w:rsid w:val="006A4EAA"/>
    <w:rsid w:val="006A51FE"/>
    <w:rsid w:val="006A57D1"/>
    <w:rsid w:val="006A59EC"/>
    <w:rsid w:val="006A5B1F"/>
    <w:rsid w:val="006A5BBB"/>
    <w:rsid w:val="006A5E6C"/>
    <w:rsid w:val="006A61A5"/>
    <w:rsid w:val="006A6E6A"/>
    <w:rsid w:val="006A7E41"/>
    <w:rsid w:val="006B03B0"/>
    <w:rsid w:val="006B05FD"/>
    <w:rsid w:val="006B0771"/>
    <w:rsid w:val="006B1B1D"/>
    <w:rsid w:val="006B2293"/>
    <w:rsid w:val="006B234F"/>
    <w:rsid w:val="006B2483"/>
    <w:rsid w:val="006B2B13"/>
    <w:rsid w:val="006B3593"/>
    <w:rsid w:val="006B37D8"/>
    <w:rsid w:val="006B471E"/>
    <w:rsid w:val="006B479F"/>
    <w:rsid w:val="006B4C1A"/>
    <w:rsid w:val="006B5729"/>
    <w:rsid w:val="006B5D3C"/>
    <w:rsid w:val="006B5FD6"/>
    <w:rsid w:val="006B6430"/>
    <w:rsid w:val="006B64CF"/>
    <w:rsid w:val="006B712F"/>
    <w:rsid w:val="006B71C6"/>
    <w:rsid w:val="006B74F6"/>
    <w:rsid w:val="006C030A"/>
    <w:rsid w:val="006C0610"/>
    <w:rsid w:val="006C11DE"/>
    <w:rsid w:val="006C1FB3"/>
    <w:rsid w:val="006C25BB"/>
    <w:rsid w:val="006C2704"/>
    <w:rsid w:val="006C2BCD"/>
    <w:rsid w:val="006C33F5"/>
    <w:rsid w:val="006C3F0C"/>
    <w:rsid w:val="006C4F35"/>
    <w:rsid w:val="006C5143"/>
    <w:rsid w:val="006C538C"/>
    <w:rsid w:val="006C5967"/>
    <w:rsid w:val="006C596E"/>
    <w:rsid w:val="006C5ED4"/>
    <w:rsid w:val="006C64FD"/>
    <w:rsid w:val="006C7CC1"/>
    <w:rsid w:val="006D0525"/>
    <w:rsid w:val="006D06D4"/>
    <w:rsid w:val="006D0C37"/>
    <w:rsid w:val="006D0D6A"/>
    <w:rsid w:val="006D101F"/>
    <w:rsid w:val="006D159A"/>
    <w:rsid w:val="006D2BD6"/>
    <w:rsid w:val="006D35D1"/>
    <w:rsid w:val="006D3B1C"/>
    <w:rsid w:val="006D3C0A"/>
    <w:rsid w:val="006D4651"/>
    <w:rsid w:val="006D467B"/>
    <w:rsid w:val="006D46A5"/>
    <w:rsid w:val="006D46B7"/>
    <w:rsid w:val="006D4F5A"/>
    <w:rsid w:val="006D4FC4"/>
    <w:rsid w:val="006D5533"/>
    <w:rsid w:val="006D5A95"/>
    <w:rsid w:val="006D5E8B"/>
    <w:rsid w:val="006D6405"/>
    <w:rsid w:val="006D6453"/>
    <w:rsid w:val="006D68A2"/>
    <w:rsid w:val="006D7995"/>
    <w:rsid w:val="006D7A8C"/>
    <w:rsid w:val="006D7B67"/>
    <w:rsid w:val="006E053B"/>
    <w:rsid w:val="006E1B2E"/>
    <w:rsid w:val="006E1D07"/>
    <w:rsid w:val="006E1D43"/>
    <w:rsid w:val="006E20D5"/>
    <w:rsid w:val="006E2167"/>
    <w:rsid w:val="006E26B2"/>
    <w:rsid w:val="006E2AB4"/>
    <w:rsid w:val="006E2C19"/>
    <w:rsid w:val="006E2D05"/>
    <w:rsid w:val="006E2D6F"/>
    <w:rsid w:val="006E3145"/>
    <w:rsid w:val="006E38E7"/>
    <w:rsid w:val="006E3F51"/>
    <w:rsid w:val="006E47CC"/>
    <w:rsid w:val="006E4D5A"/>
    <w:rsid w:val="006E538B"/>
    <w:rsid w:val="006E5595"/>
    <w:rsid w:val="006E5D86"/>
    <w:rsid w:val="006E5E84"/>
    <w:rsid w:val="006E5FDF"/>
    <w:rsid w:val="006E61AE"/>
    <w:rsid w:val="006E6301"/>
    <w:rsid w:val="006E6ED2"/>
    <w:rsid w:val="006E7009"/>
    <w:rsid w:val="006E7532"/>
    <w:rsid w:val="006E7A9F"/>
    <w:rsid w:val="006E7B77"/>
    <w:rsid w:val="006E7D3B"/>
    <w:rsid w:val="006F04C9"/>
    <w:rsid w:val="006F0B19"/>
    <w:rsid w:val="006F0C10"/>
    <w:rsid w:val="006F1044"/>
    <w:rsid w:val="006F2856"/>
    <w:rsid w:val="006F2CCC"/>
    <w:rsid w:val="006F31B0"/>
    <w:rsid w:val="006F33E2"/>
    <w:rsid w:val="006F3457"/>
    <w:rsid w:val="006F3669"/>
    <w:rsid w:val="006F3934"/>
    <w:rsid w:val="006F3A42"/>
    <w:rsid w:val="006F4DEC"/>
    <w:rsid w:val="006F50E2"/>
    <w:rsid w:val="006F541B"/>
    <w:rsid w:val="006F5509"/>
    <w:rsid w:val="006F57AB"/>
    <w:rsid w:val="006F67BB"/>
    <w:rsid w:val="006F68C5"/>
    <w:rsid w:val="007001F1"/>
    <w:rsid w:val="007003D4"/>
    <w:rsid w:val="0070113E"/>
    <w:rsid w:val="0070173D"/>
    <w:rsid w:val="00701788"/>
    <w:rsid w:val="00701A90"/>
    <w:rsid w:val="00701C7F"/>
    <w:rsid w:val="00701D3F"/>
    <w:rsid w:val="00701D53"/>
    <w:rsid w:val="00702DEA"/>
    <w:rsid w:val="0070352F"/>
    <w:rsid w:val="00703E01"/>
    <w:rsid w:val="00704100"/>
    <w:rsid w:val="007046B1"/>
    <w:rsid w:val="0070483B"/>
    <w:rsid w:val="00704AB2"/>
    <w:rsid w:val="00704E44"/>
    <w:rsid w:val="0070518B"/>
    <w:rsid w:val="007056AE"/>
    <w:rsid w:val="00705957"/>
    <w:rsid w:val="00705A30"/>
    <w:rsid w:val="00705D7C"/>
    <w:rsid w:val="00705DAE"/>
    <w:rsid w:val="0070604A"/>
    <w:rsid w:val="00706060"/>
    <w:rsid w:val="0070612A"/>
    <w:rsid w:val="00706521"/>
    <w:rsid w:val="007066EB"/>
    <w:rsid w:val="00706D74"/>
    <w:rsid w:val="00706E0A"/>
    <w:rsid w:val="007073ED"/>
    <w:rsid w:val="00707916"/>
    <w:rsid w:val="0071021B"/>
    <w:rsid w:val="007104FF"/>
    <w:rsid w:val="00711887"/>
    <w:rsid w:val="00711A55"/>
    <w:rsid w:val="007120FF"/>
    <w:rsid w:val="007121A5"/>
    <w:rsid w:val="007128AB"/>
    <w:rsid w:val="0071301F"/>
    <w:rsid w:val="0071374E"/>
    <w:rsid w:val="00713779"/>
    <w:rsid w:val="007137AF"/>
    <w:rsid w:val="007138D8"/>
    <w:rsid w:val="00713BAE"/>
    <w:rsid w:val="00713CF1"/>
    <w:rsid w:val="00713E4C"/>
    <w:rsid w:val="00714A92"/>
    <w:rsid w:val="0071524E"/>
    <w:rsid w:val="007160C4"/>
    <w:rsid w:val="007165A4"/>
    <w:rsid w:val="007168D1"/>
    <w:rsid w:val="00716D60"/>
    <w:rsid w:val="0071758B"/>
    <w:rsid w:val="00717597"/>
    <w:rsid w:val="007177A9"/>
    <w:rsid w:val="00717D33"/>
    <w:rsid w:val="00720727"/>
    <w:rsid w:val="007214ED"/>
    <w:rsid w:val="007215E1"/>
    <w:rsid w:val="00721783"/>
    <w:rsid w:val="00721A89"/>
    <w:rsid w:val="007223F6"/>
    <w:rsid w:val="00722A3B"/>
    <w:rsid w:val="00723A45"/>
    <w:rsid w:val="00723C3D"/>
    <w:rsid w:val="0072460B"/>
    <w:rsid w:val="00724EF8"/>
    <w:rsid w:val="00725261"/>
    <w:rsid w:val="0072591C"/>
    <w:rsid w:val="00725B30"/>
    <w:rsid w:val="007267B7"/>
    <w:rsid w:val="00726F81"/>
    <w:rsid w:val="0072716D"/>
    <w:rsid w:val="00727260"/>
    <w:rsid w:val="0072779F"/>
    <w:rsid w:val="00727BB0"/>
    <w:rsid w:val="007321FD"/>
    <w:rsid w:val="007325E9"/>
    <w:rsid w:val="007327E2"/>
    <w:rsid w:val="00733572"/>
    <w:rsid w:val="00733B40"/>
    <w:rsid w:val="007340CB"/>
    <w:rsid w:val="007345B6"/>
    <w:rsid w:val="007349DF"/>
    <w:rsid w:val="00734CFB"/>
    <w:rsid w:val="00734FD0"/>
    <w:rsid w:val="0073522F"/>
    <w:rsid w:val="00735955"/>
    <w:rsid w:val="00735B2B"/>
    <w:rsid w:val="00735B98"/>
    <w:rsid w:val="00736FDC"/>
    <w:rsid w:val="007376E2"/>
    <w:rsid w:val="007377E0"/>
    <w:rsid w:val="0073798C"/>
    <w:rsid w:val="00737E36"/>
    <w:rsid w:val="00737F62"/>
    <w:rsid w:val="007401C6"/>
    <w:rsid w:val="00740509"/>
    <w:rsid w:val="00740D83"/>
    <w:rsid w:val="00740E44"/>
    <w:rsid w:val="0074127F"/>
    <w:rsid w:val="00741584"/>
    <w:rsid w:val="00741861"/>
    <w:rsid w:val="00741C2E"/>
    <w:rsid w:val="00741E5C"/>
    <w:rsid w:val="00741E95"/>
    <w:rsid w:val="0074205D"/>
    <w:rsid w:val="007435A3"/>
    <w:rsid w:val="00743BC7"/>
    <w:rsid w:val="00743C13"/>
    <w:rsid w:val="0074455B"/>
    <w:rsid w:val="0074462C"/>
    <w:rsid w:val="00744C29"/>
    <w:rsid w:val="007453C9"/>
    <w:rsid w:val="00745468"/>
    <w:rsid w:val="00745A2C"/>
    <w:rsid w:val="007462E4"/>
    <w:rsid w:val="0074657D"/>
    <w:rsid w:val="00746701"/>
    <w:rsid w:val="00746F12"/>
    <w:rsid w:val="00747251"/>
    <w:rsid w:val="0074743D"/>
    <w:rsid w:val="0074765A"/>
    <w:rsid w:val="0075009A"/>
    <w:rsid w:val="007501F9"/>
    <w:rsid w:val="0075024D"/>
    <w:rsid w:val="007502DE"/>
    <w:rsid w:val="00750619"/>
    <w:rsid w:val="00750A60"/>
    <w:rsid w:val="00750AAA"/>
    <w:rsid w:val="0075178F"/>
    <w:rsid w:val="00752AD9"/>
    <w:rsid w:val="007531D9"/>
    <w:rsid w:val="00753421"/>
    <w:rsid w:val="00753EA4"/>
    <w:rsid w:val="00753EC8"/>
    <w:rsid w:val="00753F12"/>
    <w:rsid w:val="0075400F"/>
    <w:rsid w:val="007540BA"/>
    <w:rsid w:val="00754651"/>
    <w:rsid w:val="00755471"/>
    <w:rsid w:val="00755566"/>
    <w:rsid w:val="007556A6"/>
    <w:rsid w:val="00755757"/>
    <w:rsid w:val="0075580A"/>
    <w:rsid w:val="0075741D"/>
    <w:rsid w:val="00757960"/>
    <w:rsid w:val="00757B11"/>
    <w:rsid w:val="00760C8C"/>
    <w:rsid w:val="00760F86"/>
    <w:rsid w:val="00761799"/>
    <w:rsid w:val="00762428"/>
    <w:rsid w:val="0076243C"/>
    <w:rsid w:val="007627C5"/>
    <w:rsid w:val="00762B28"/>
    <w:rsid w:val="0076356C"/>
    <w:rsid w:val="007637DC"/>
    <w:rsid w:val="007648BE"/>
    <w:rsid w:val="00764C07"/>
    <w:rsid w:val="00764E85"/>
    <w:rsid w:val="00765047"/>
    <w:rsid w:val="007655E1"/>
    <w:rsid w:val="00765B23"/>
    <w:rsid w:val="00765E75"/>
    <w:rsid w:val="00765F66"/>
    <w:rsid w:val="00766AA8"/>
    <w:rsid w:val="00766C55"/>
    <w:rsid w:val="00766E58"/>
    <w:rsid w:val="00770519"/>
    <w:rsid w:val="007705BF"/>
    <w:rsid w:val="007708BE"/>
    <w:rsid w:val="00770916"/>
    <w:rsid w:val="007713E8"/>
    <w:rsid w:val="00771F45"/>
    <w:rsid w:val="007725DC"/>
    <w:rsid w:val="00772C95"/>
    <w:rsid w:val="00772E50"/>
    <w:rsid w:val="007741A9"/>
    <w:rsid w:val="00774209"/>
    <w:rsid w:val="00774900"/>
    <w:rsid w:val="00774B75"/>
    <w:rsid w:val="00774E7D"/>
    <w:rsid w:val="00775F07"/>
    <w:rsid w:val="00775F11"/>
    <w:rsid w:val="00776150"/>
    <w:rsid w:val="00777905"/>
    <w:rsid w:val="00777CA6"/>
    <w:rsid w:val="007802C1"/>
    <w:rsid w:val="0078077F"/>
    <w:rsid w:val="00780B2E"/>
    <w:rsid w:val="00780D31"/>
    <w:rsid w:val="0078228A"/>
    <w:rsid w:val="00782A1B"/>
    <w:rsid w:val="00782CDA"/>
    <w:rsid w:val="00782CED"/>
    <w:rsid w:val="0078328D"/>
    <w:rsid w:val="0078375C"/>
    <w:rsid w:val="0078422E"/>
    <w:rsid w:val="00784307"/>
    <w:rsid w:val="0078434D"/>
    <w:rsid w:val="00784451"/>
    <w:rsid w:val="00784588"/>
    <w:rsid w:val="00784878"/>
    <w:rsid w:val="00784B7C"/>
    <w:rsid w:val="00785207"/>
    <w:rsid w:val="007854E0"/>
    <w:rsid w:val="00786263"/>
    <w:rsid w:val="00786433"/>
    <w:rsid w:val="00786502"/>
    <w:rsid w:val="00786A36"/>
    <w:rsid w:val="00787675"/>
    <w:rsid w:val="00787760"/>
    <w:rsid w:val="00790D57"/>
    <w:rsid w:val="00791329"/>
    <w:rsid w:val="00791B3A"/>
    <w:rsid w:val="00791C51"/>
    <w:rsid w:val="00792500"/>
    <w:rsid w:val="007935F1"/>
    <w:rsid w:val="0079382A"/>
    <w:rsid w:val="0079415D"/>
    <w:rsid w:val="007941FF"/>
    <w:rsid w:val="00794257"/>
    <w:rsid w:val="00794788"/>
    <w:rsid w:val="00794B27"/>
    <w:rsid w:val="00795159"/>
    <w:rsid w:val="00795365"/>
    <w:rsid w:val="0079559B"/>
    <w:rsid w:val="00795B94"/>
    <w:rsid w:val="00795E73"/>
    <w:rsid w:val="00795E8F"/>
    <w:rsid w:val="00796529"/>
    <w:rsid w:val="007969DD"/>
    <w:rsid w:val="00796A5F"/>
    <w:rsid w:val="00796AF5"/>
    <w:rsid w:val="007975AA"/>
    <w:rsid w:val="00797602"/>
    <w:rsid w:val="00797A42"/>
    <w:rsid w:val="007A0335"/>
    <w:rsid w:val="007A03A5"/>
    <w:rsid w:val="007A07B3"/>
    <w:rsid w:val="007A07F9"/>
    <w:rsid w:val="007A154F"/>
    <w:rsid w:val="007A163E"/>
    <w:rsid w:val="007A1AA3"/>
    <w:rsid w:val="007A1DCA"/>
    <w:rsid w:val="007A1F80"/>
    <w:rsid w:val="007A256F"/>
    <w:rsid w:val="007A2D06"/>
    <w:rsid w:val="007A3379"/>
    <w:rsid w:val="007A36BF"/>
    <w:rsid w:val="007A3799"/>
    <w:rsid w:val="007A3B8C"/>
    <w:rsid w:val="007A3BAB"/>
    <w:rsid w:val="007A3F08"/>
    <w:rsid w:val="007A4290"/>
    <w:rsid w:val="007A44AD"/>
    <w:rsid w:val="007A4847"/>
    <w:rsid w:val="007A48A6"/>
    <w:rsid w:val="007A49FC"/>
    <w:rsid w:val="007A4E3B"/>
    <w:rsid w:val="007A50E7"/>
    <w:rsid w:val="007A54AB"/>
    <w:rsid w:val="007A5E45"/>
    <w:rsid w:val="007A6C65"/>
    <w:rsid w:val="007A6D5E"/>
    <w:rsid w:val="007A6F3D"/>
    <w:rsid w:val="007A7A80"/>
    <w:rsid w:val="007A7B36"/>
    <w:rsid w:val="007A7F43"/>
    <w:rsid w:val="007B038A"/>
    <w:rsid w:val="007B0925"/>
    <w:rsid w:val="007B0A8A"/>
    <w:rsid w:val="007B0ECC"/>
    <w:rsid w:val="007B0FC0"/>
    <w:rsid w:val="007B10F6"/>
    <w:rsid w:val="007B20EE"/>
    <w:rsid w:val="007B2A64"/>
    <w:rsid w:val="007B2C90"/>
    <w:rsid w:val="007B2CDB"/>
    <w:rsid w:val="007B41DF"/>
    <w:rsid w:val="007B4D4A"/>
    <w:rsid w:val="007B506D"/>
    <w:rsid w:val="007B548B"/>
    <w:rsid w:val="007B592E"/>
    <w:rsid w:val="007B61E5"/>
    <w:rsid w:val="007B6C50"/>
    <w:rsid w:val="007B6EB1"/>
    <w:rsid w:val="007B6F0B"/>
    <w:rsid w:val="007B6FA3"/>
    <w:rsid w:val="007B705C"/>
    <w:rsid w:val="007B799C"/>
    <w:rsid w:val="007C02F5"/>
    <w:rsid w:val="007C09BB"/>
    <w:rsid w:val="007C0E61"/>
    <w:rsid w:val="007C0FE7"/>
    <w:rsid w:val="007C1699"/>
    <w:rsid w:val="007C1AE0"/>
    <w:rsid w:val="007C1E09"/>
    <w:rsid w:val="007C2128"/>
    <w:rsid w:val="007C2D40"/>
    <w:rsid w:val="007C3204"/>
    <w:rsid w:val="007C3823"/>
    <w:rsid w:val="007C3A2C"/>
    <w:rsid w:val="007C433A"/>
    <w:rsid w:val="007C489C"/>
    <w:rsid w:val="007C52F1"/>
    <w:rsid w:val="007C563F"/>
    <w:rsid w:val="007C6549"/>
    <w:rsid w:val="007C6646"/>
    <w:rsid w:val="007C688D"/>
    <w:rsid w:val="007C69B8"/>
    <w:rsid w:val="007C70C0"/>
    <w:rsid w:val="007C763F"/>
    <w:rsid w:val="007C7A1B"/>
    <w:rsid w:val="007C7EE2"/>
    <w:rsid w:val="007D04CF"/>
    <w:rsid w:val="007D0622"/>
    <w:rsid w:val="007D1735"/>
    <w:rsid w:val="007D26F6"/>
    <w:rsid w:val="007D300C"/>
    <w:rsid w:val="007D3415"/>
    <w:rsid w:val="007D394D"/>
    <w:rsid w:val="007D3A9D"/>
    <w:rsid w:val="007D3B9D"/>
    <w:rsid w:val="007D3F53"/>
    <w:rsid w:val="007D4052"/>
    <w:rsid w:val="007D4155"/>
    <w:rsid w:val="007D43B0"/>
    <w:rsid w:val="007D4A1C"/>
    <w:rsid w:val="007D4B39"/>
    <w:rsid w:val="007D5AD4"/>
    <w:rsid w:val="007D620F"/>
    <w:rsid w:val="007D6C08"/>
    <w:rsid w:val="007D71F4"/>
    <w:rsid w:val="007D7398"/>
    <w:rsid w:val="007D7577"/>
    <w:rsid w:val="007E0118"/>
    <w:rsid w:val="007E065B"/>
    <w:rsid w:val="007E0814"/>
    <w:rsid w:val="007E0EB2"/>
    <w:rsid w:val="007E1B67"/>
    <w:rsid w:val="007E1E6E"/>
    <w:rsid w:val="007E1F08"/>
    <w:rsid w:val="007E2351"/>
    <w:rsid w:val="007E28E8"/>
    <w:rsid w:val="007E3635"/>
    <w:rsid w:val="007E36BD"/>
    <w:rsid w:val="007E3EED"/>
    <w:rsid w:val="007E43C2"/>
    <w:rsid w:val="007E4533"/>
    <w:rsid w:val="007E45B1"/>
    <w:rsid w:val="007E479E"/>
    <w:rsid w:val="007E4C41"/>
    <w:rsid w:val="007E580F"/>
    <w:rsid w:val="007E58C2"/>
    <w:rsid w:val="007E5FCD"/>
    <w:rsid w:val="007E7C1F"/>
    <w:rsid w:val="007F0F7D"/>
    <w:rsid w:val="007F1076"/>
    <w:rsid w:val="007F167F"/>
    <w:rsid w:val="007F1A33"/>
    <w:rsid w:val="007F1A58"/>
    <w:rsid w:val="007F1BCB"/>
    <w:rsid w:val="007F2431"/>
    <w:rsid w:val="007F2CF7"/>
    <w:rsid w:val="007F2E91"/>
    <w:rsid w:val="007F3025"/>
    <w:rsid w:val="007F40C3"/>
    <w:rsid w:val="007F4696"/>
    <w:rsid w:val="007F4F3C"/>
    <w:rsid w:val="007F5A4C"/>
    <w:rsid w:val="007F5AAD"/>
    <w:rsid w:val="007F6066"/>
    <w:rsid w:val="007F6730"/>
    <w:rsid w:val="007F7A8B"/>
    <w:rsid w:val="007F7E04"/>
    <w:rsid w:val="008001ED"/>
    <w:rsid w:val="008004A9"/>
    <w:rsid w:val="0080080B"/>
    <w:rsid w:val="00800E1D"/>
    <w:rsid w:val="00801061"/>
    <w:rsid w:val="00801D3B"/>
    <w:rsid w:val="00802232"/>
    <w:rsid w:val="008022DB"/>
    <w:rsid w:val="00802ABC"/>
    <w:rsid w:val="00802B25"/>
    <w:rsid w:val="00802C95"/>
    <w:rsid w:val="00803265"/>
    <w:rsid w:val="00803B4A"/>
    <w:rsid w:val="00803FDB"/>
    <w:rsid w:val="00804C41"/>
    <w:rsid w:val="00804C5F"/>
    <w:rsid w:val="008051A6"/>
    <w:rsid w:val="00805ECF"/>
    <w:rsid w:val="00806534"/>
    <w:rsid w:val="008068B2"/>
    <w:rsid w:val="00806C31"/>
    <w:rsid w:val="0080711F"/>
    <w:rsid w:val="008074AD"/>
    <w:rsid w:val="00807626"/>
    <w:rsid w:val="00807E7E"/>
    <w:rsid w:val="00807F3D"/>
    <w:rsid w:val="008101E6"/>
    <w:rsid w:val="008106FA"/>
    <w:rsid w:val="00811999"/>
    <w:rsid w:val="008125FE"/>
    <w:rsid w:val="00812716"/>
    <w:rsid w:val="00812D18"/>
    <w:rsid w:val="00812D51"/>
    <w:rsid w:val="00812D5F"/>
    <w:rsid w:val="0081341F"/>
    <w:rsid w:val="00814CDE"/>
    <w:rsid w:val="00814F74"/>
    <w:rsid w:val="008153CA"/>
    <w:rsid w:val="00815D31"/>
    <w:rsid w:val="00815E18"/>
    <w:rsid w:val="008162E7"/>
    <w:rsid w:val="00816572"/>
    <w:rsid w:val="00816585"/>
    <w:rsid w:val="008165E0"/>
    <w:rsid w:val="00817195"/>
    <w:rsid w:val="0081768A"/>
    <w:rsid w:val="00817A65"/>
    <w:rsid w:val="008206B7"/>
    <w:rsid w:val="00820DF0"/>
    <w:rsid w:val="00820EAF"/>
    <w:rsid w:val="00820F60"/>
    <w:rsid w:val="0082105E"/>
    <w:rsid w:val="00821459"/>
    <w:rsid w:val="008223D1"/>
    <w:rsid w:val="00822EE2"/>
    <w:rsid w:val="00823696"/>
    <w:rsid w:val="00824300"/>
    <w:rsid w:val="00824B02"/>
    <w:rsid w:val="00824C1F"/>
    <w:rsid w:val="00824CFA"/>
    <w:rsid w:val="00825056"/>
    <w:rsid w:val="0082515E"/>
    <w:rsid w:val="0082531B"/>
    <w:rsid w:val="008258D0"/>
    <w:rsid w:val="0082591D"/>
    <w:rsid w:val="00825A3B"/>
    <w:rsid w:val="00825D7E"/>
    <w:rsid w:val="00825E18"/>
    <w:rsid w:val="008260E6"/>
    <w:rsid w:val="00826591"/>
    <w:rsid w:val="0082700D"/>
    <w:rsid w:val="00827013"/>
    <w:rsid w:val="00830787"/>
    <w:rsid w:val="00830AAA"/>
    <w:rsid w:val="00831778"/>
    <w:rsid w:val="00831B98"/>
    <w:rsid w:val="00832052"/>
    <w:rsid w:val="00832241"/>
    <w:rsid w:val="008326A0"/>
    <w:rsid w:val="008328D3"/>
    <w:rsid w:val="008328FD"/>
    <w:rsid w:val="00833EB7"/>
    <w:rsid w:val="0083465B"/>
    <w:rsid w:val="00834682"/>
    <w:rsid w:val="00834C21"/>
    <w:rsid w:val="00835119"/>
    <w:rsid w:val="008356B5"/>
    <w:rsid w:val="00835737"/>
    <w:rsid w:val="00836389"/>
    <w:rsid w:val="0083680A"/>
    <w:rsid w:val="00836AA4"/>
    <w:rsid w:val="00836E48"/>
    <w:rsid w:val="00837070"/>
    <w:rsid w:val="00837254"/>
    <w:rsid w:val="00837B7D"/>
    <w:rsid w:val="008414B5"/>
    <w:rsid w:val="00841915"/>
    <w:rsid w:val="008425B0"/>
    <w:rsid w:val="00843CF4"/>
    <w:rsid w:val="00844784"/>
    <w:rsid w:val="00844CB9"/>
    <w:rsid w:val="00844E7D"/>
    <w:rsid w:val="00845EC8"/>
    <w:rsid w:val="00846CF9"/>
    <w:rsid w:val="00847AC8"/>
    <w:rsid w:val="00847FF7"/>
    <w:rsid w:val="00850091"/>
    <w:rsid w:val="00850AC2"/>
    <w:rsid w:val="00851713"/>
    <w:rsid w:val="00851E0B"/>
    <w:rsid w:val="00852B1F"/>
    <w:rsid w:val="00854010"/>
    <w:rsid w:val="00854384"/>
    <w:rsid w:val="00854405"/>
    <w:rsid w:val="00855071"/>
    <w:rsid w:val="00855164"/>
    <w:rsid w:val="00855836"/>
    <w:rsid w:val="00855B9C"/>
    <w:rsid w:val="00855D27"/>
    <w:rsid w:val="00855ECC"/>
    <w:rsid w:val="00855F78"/>
    <w:rsid w:val="008561B5"/>
    <w:rsid w:val="00856309"/>
    <w:rsid w:val="00856597"/>
    <w:rsid w:val="00856ECD"/>
    <w:rsid w:val="00857F34"/>
    <w:rsid w:val="008607DC"/>
    <w:rsid w:val="00861003"/>
    <w:rsid w:val="00861464"/>
    <w:rsid w:val="008616C6"/>
    <w:rsid w:val="0086170C"/>
    <w:rsid w:val="00861A3C"/>
    <w:rsid w:val="00861C43"/>
    <w:rsid w:val="00861EB7"/>
    <w:rsid w:val="00862CCA"/>
    <w:rsid w:val="0086309F"/>
    <w:rsid w:val="008632CE"/>
    <w:rsid w:val="00863629"/>
    <w:rsid w:val="00863643"/>
    <w:rsid w:val="00863781"/>
    <w:rsid w:val="00863E04"/>
    <w:rsid w:val="00863F90"/>
    <w:rsid w:val="008641F1"/>
    <w:rsid w:val="0086502A"/>
    <w:rsid w:val="00865FD8"/>
    <w:rsid w:val="0086697B"/>
    <w:rsid w:val="008674CA"/>
    <w:rsid w:val="0086761D"/>
    <w:rsid w:val="008676C6"/>
    <w:rsid w:val="00870C04"/>
    <w:rsid w:val="00870CD7"/>
    <w:rsid w:val="00870EAB"/>
    <w:rsid w:val="00870F84"/>
    <w:rsid w:val="00871015"/>
    <w:rsid w:val="00871A9A"/>
    <w:rsid w:val="00872974"/>
    <w:rsid w:val="00872D10"/>
    <w:rsid w:val="008731EC"/>
    <w:rsid w:val="00873260"/>
    <w:rsid w:val="00873459"/>
    <w:rsid w:val="00873A24"/>
    <w:rsid w:val="00874458"/>
    <w:rsid w:val="00874854"/>
    <w:rsid w:val="008753DC"/>
    <w:rsid w:val="00875419"/>
    <w:rsid w:val="00875D11"/>
    <w:rsid w:val="0087658D"/>
    <w:rsid w:val="00876C83"/>
    <w:rsid w:val="00877249"/>
    <w:rsid w:val="00877482"/>
    <w:rsid w:val="008776B2"/>
    <w:rsid w:val="00877D56"/>
    <w:rsid w:val="0088084A"/>
    <w:rsid w:val="00880892"/>
    <w:rsid w:val="00881271"/>
    <w:rsid w:val="00881A85"/>
    <w:rsid w:val="00881F40"/>
    <w:rsid w:val="00881F4D"/>
    <w:rsid w:val="00882362"/>
    <w:rsid w:val="008829EF"/>
    <w:rsid w:val="00882A25"/>
    <w:rsid w:val="00883C73"/>
    <w:rsid w:val="00883D3A"/>
    <w:rsid w:val="00884E22"/>
    <w:rsid w:val="0088571D"/>
    <w:rsid w:val="008865F1"/>
    <w:rsid w:val="008868BD"/>
    <w:rsid w:val="00886F94"/>
    <w:rsid w:val="008877AE"/>
    <w:rsid w:val="00890018"/>
    <w:rsid w:val="0089110F"/>
    <w:rsid w:val="00891200"/>
    <w:rsid w:val="00891D33"/>
    <w:rsid w:val="00892355"/>
    <w:rsid w:val="008930B3"/>
    <w:rsid w:val="00893A7A"/>
    <w:rsid w:val="00893EE7"/>
    <w:rsid w:val="00894149"/>
    <w:rsid w:val="0089479C"/>
    <w:rsid w:val="00894D34"/>
    <w:rsid w:val="00894FC8"/>
    <w:rsid w:val="00895214"/>
    <w:rsid w:val="00895D36"/>
    <w:rsid w:val="00895EE0"/>
    <w:rsid w:val="0089615B"/>
    <w:rsid w:val="00896540"/>
    <w:rsid w:val="008965A1"/>
    <w:rsid w:val="00896703"/>
    <w:rsid w:val="00896729"/>
    <w:rsid w:val="0089724A"/>
    <w:rsid w:val="0089757A"/>
    <w:rsid w:val="00897AEB"/>
    <w:rsid w:val="00897BC9"/>
    <w:rsid w:val="008A00EC"/>
    <w:rsid w:val="008A0161"/>
    <w:rsid w:val="008A016B"/>
    <w:rsid w:val="008A075C"/>
    <w:rsid w:val="008A08DD"/>
    <w:rsid w:val="008A10FB"/>
    <w:rsid w:val="008A2189"/>
    <w:rsid w:val="008A26FA"/>
    <w:rsid w:val="008A2859"/>
    <w:rsid w:val="008A2DC6"/>
    <w:rsid w:val="008A2FB1"/>
    <w:rsid w:val="008A3388"/>
    <w:rsid w:val="008A3A77"/>
    <w:rsid w:val="008A3AC7"/>
    <w:rsid w:val="008A3FB4"/>
    <w:rsid w:val="008A49F8"/>
    <w:rsid w:val="008A4C94"/>
    <w:rsid w:val="008A53E6"/>
    <w:rsid w:val="008A5435"/>
    <w:rsid w:val="008A5BA4"/>
    <w:rsid w:val="008A62E2"/>
    <w:rsid w:val="008A637F"/>
    <w:rsid w:val="008A698F"/>
    <w:rsid w:val="008A6A6E"/>
    <w:rsid w:val="008A717D"/>
    <w:rsid w:val="008A7723"/>
    <w:rsid w:val="008B0310"/>
    <w:rsid w:val="008B039D"/>
    <w:rsid w:val="008B0914"/>
    <w:rsid w:val="008B0C7C"/>
    <w:rsid w:val="008B0E41"/>
    <w:rsid w:val="008B10F5"/>
    <w:rsid w:val="008B1125"/>
    <w:rsid w:val="008B16D2"/>
    <w:rsid w:val="008B1836"/>
    <w:rsid w:val="008B18DC"/>
    <w:rsid w:val="008B1CB0"/>
    <w:rsid w:val="008B2090"/>
    <w:rsid w:val="008B2264"/>
    <w:rsid w:val="008B238F"/>
    <w:rsid w:val="008B2CBE"/>
    <w:rsid w:val="008B3239"/>
    <w:rsid w:val="008B60C0"/>
    <w:rsid w:val="008B62D3"/>
    <w:rsid w:val="008B62D7"/>
    <w:rsid w:val="008B6705"/>
    <w:rsid w:val="008B6803"/>
    <w:rsid w:val="008B6EFD"/>
    <w:rsid w:val="008B7224"/>
    <w:rsid w:val="008B7896"/>
    <w:rsid w:val="008B7DF8"/>
    <w:rsid w:val="008C014B"/>
    <w:rsid w:val="008C0411"/>
    <w:rsid w:val="008C055D"/>
    <w:rsid w:val="008C0891"/>
    <w:rsid w:val="008C1028"/>
    <w:rsid w:val="008C2243"/>
    <w:rsid w:val="008C2369"/>
    <w:rsid w:val="008C242A"/>
    <w:rsid w:val="008C2651"/>
    <w:rsid w:val="008C2BBD"/>
    <w:rsid w:val="008C2D64"/>
    <w:rsid w:val="008C2F31"/>
    <w:rsid w:val="008C3150"/>
    <w:rsid w:val="008C32E5"/>
    <w:rsid w:val="008C3322"/>
    <w:rsid w:val="008C3703"/>
    <w:rsid w:val="008C4115"/>
    <w:rsid w:val="008C4411"/>
    <w:rsid w:val="008C447B"/>
    <w:rsid w:val="008C47B6"/>
    <w:rsid w:val="008C5175"/>
    <w:rsid w:val="008C5176"/>
    <w:rsid w:val="008C590B"/>
    <w:rsid w:val="008C6257"/>
    <w:rsid w:val="008C6476"/>
    <w:rsid w:val="008C6B1A"/>
    <w:rsid w:val="008C6D7D"/>
    <w:rsid w:val="008C76C4"/>
    <w:rsid w:val="008C7809"/>
    <w:rsid w:val="008C7ECB"/>
    <w:rsid w:val="008D07C2"/>
    <w:rsid w:val="008D09FD"/>
    <w:rsid w:val="008D0E68"/>
    <w:rsid w:val="008D13B7"/>
    <w:rsid w:val="008D1405"/>
    <w:rsid w:val="008D28E7"/>
    <w:rsid w:val="008D2D64"/>
    <w:rsid w:val="008D30D1"/>
    <w:rsid w:val="008D377C"/>
    <w:rsid w:val="008D4D66"/>
    <w:rsid w:val="008D4DFE"/>
    <w:rsid w:val="008D4EE8"/>
    <w:rsid w:val="008D5062"/>
    <w:rsid w:val="008D5559"/>
    <w:rsid w:val="008D5750"/>
    <w:rsid w:val="008D63A2"/>
    <w:rsid w:val="008D77A0"/>
    <w:rsid w:val="008E0AE6"/>
    <w:rsid w:val="008E1246"/>
    <w:rsid w:val="008E1A38"/>
    <w:rsid w:val="008E1C8D"/>
    <w:rsid w:val="008E2036"/>
    <w:rsid w:val="008E235A"/>
    <w:rsid w:val="008E236C"/>
    <w:rsid w:val="008E25CA"/>
    <w:rsid w:val="008E2B6E"/>
    <w:rsid w:val="008E348B"/>
    <w:rsid w:val="008E3C12"/>
    <w:rsid w:val="008E3C1F"/>
    <w:rsid w:val="008E3D52"/>
    <w:rsid w:val="008E4286"/>
    <w:rsid w:val="008E4902"/>
    <w:rsid w:val="008E4960"/>
    <w:rsid w:val="008E4DDC"/>
    <w:rsid w:val="008E4E60"/>
    <w:rsid w:val="008E53D0"/>
    <w:rsid w:val="008E5D7F"/>
    <w:rsid w:val="008E5E07"/>
    <w:rsid w:val="008E6C17"/>
    <w:rsid w:val="008E6F6A"/>
    <w:rsid w:val="008E719B"/>
    <w:rsid w:val="008E73CF"/>
    <w:rsid w:val="008E743C"/>
    <w:rsid w:val="008E7935"/>
    <w:rsid w:val="008E7D8A"/>
    <w:rsid w:val="008F007D"/>
    <w:rsid w:val="008F0D92"/>
    <w:rsid w:val="008F1386"/>
    <w:rsid w:val="008F1BE3"/>
    <w:rsid w:val="008F2462"/>
    <w:rsid w:val="008F28EF"/>
    <w:rsid w:val="008F3A34"/>
    <w:rsid w:val="008F3C5A"/>
    <w:rsid w:val="008F514F"/>
    <w:rsid w:val="008F572F"/>
    <w:rsid w:val="008F5C69"/>
    <w:rsid w:val="008F6383"/>
    <w:rsid w:val="008F6400"/>
    <w:rsid w:val="008F66A8"/>
    <w:rsid w:val="008F6C98"/>
    <w:rsid w:val="008F7717"/>
    <w:rsid w:val="008F7D4E"/>
    <w:rsid w:val="00900689"/>
    <w:rsid w:val="0090100B"/>
    <w:rsid w:val="009010C3"/>
    <w:rsid w:val="009012E8"/>
    <w:rsid w:val="00901362"/>
    <w:rsid w:val="009014C9"/>
    <w:rsid w:val="00901931"/>
    <w:rsid w:val="00901BFD"/>
    <w:rsid w:val="00901E0A"/>
    <w:rsid w:val="00902668"/>
    <w:rsid w:val="009026C2"/>
    <w:rsid w:val="00902746"/>
    <w:rsid w:val="00902E9D"/>
    <w:rsid w:val="0090341C"/>
    <w:rsid w:val="00903651"/>
    <w:rsid w:val="009038A3"/>
    <w:rsid w:val="00903DB3"/>
    <w:rsid w:val="00904233"/>
    <w:rsid w:val="0090429E"/>
    <w:rsid w:val="009045E7"/>
    <w:rsid w:val="009049D2"/>
    <w:rsid w:val="00904B04"/>
    <w:rsid w:val="00905338"/>
    <w:rsid w:val="009054F0"/>
    <w:rsid w:val="0090553A"/>
    <w:rsid w:val="00905D47"/>
    <w:rsid w:val="009061A1"/>
    <w:rsid w:val="0090624B"/>
    <w:rsid w:val="00906489"/>
    <w:rsid w:val="009064E2"/>
    <w:rsid w:val="0090652E"/>
    <w:rsid w:val="00906746"/>
    <w:rsid w:val="00906797"/>
    <w:rsid w:val="009072F2"/>
    <w:rsid w:val="0091038B"/>
    <w:rsid w:val="00910E17"/>
    <w:rsid w:val="009114B4"/>
    <w:rsid w:val="009116B7"/>
    <w:rsid w:val="009118BA"/>
    <w:rsid w:val="009119A3"/>
    <w:rsid w:val="00911ECD"/>
    <w:rsid w:val="00912214"/>
    <w:rsid w:val="009123AF"/>
    <w:rsid w:val="009126DA"/>
    <w:rsid w:val="00912987"/>
    <w:rsid w:val="00912B94"/>
    <w:rsid w:val="00913239"/>
    <w:rsid w:val="00913870"/>
    <w:rsid w:val="00913A15"/>
    <w:rsid w:val="009142F9"/>
    <w:rsid w:val="0091441F"/>
    <w:rsid w:val="0091458F"/>
    <w:rsid w:val="00914609"/>
    <w:rsid w:val="0091483E"/>
    <w:rsid w:val="00914F0D"/>
    <w:rsid w:val="00914F6A"/>
    <w:rsid w:val="00915249"/>
    <w:rsid w:val="00915858"/>
    <w:rsid w:val="00915B96"/>
    <w:rsid w:val="00915DE7"/>
    <w:rsid w:val="009169E2"/>
    <w:rsid w:val="00916F5E"/>
    <w:rsid w:val="00917013"/>
    <w:rsid w:val="0091725E"/>
    <w:rsid w:val="0091746F"/>
    <w:rsid w:val="0091755A"/>
    <w:rsid w:val="0092001A"/>
    <w:rsid w:val="009200A0"/>
    <w:rsid w:val="00920521"/>
    <w:rsid w:val="0092156C"/>
    <w:rsid w:val="00921A07"/>
    <w:rsid w:val="0092292E"/>
    <w:rsid w:val="00923676"/>
    <w:rsid w:val="0092379A"/>
    <w:rsid w:val="00923A0E"/>
    <w:rsid w:val="00923B89"/>
    <w:rsid w:val="00923E46"/>
    <w:rsid w:val="00924804"/>
    <w:rsid w:val="0092486E"/>
    <w:rsid w:val="00924BBC"/>
    <w:rsid w:val="00924C79"/>
    <w:rsid w:val="00924CC6"/>
    <w:rsid w:val="0092569A"/>
    <w:rsid w:val="00925A68"/>
    <w:rsid w:val="00925BC0"/>
    <w:rsid w:val="00926B9F"/>
    <w:rsid w:val="009270AA"/>
    <w:rsid w:val="009276A9"/>
    <w:rsid w:val="009279A7"/>
    <w:rsid w:val="009301B0"/>
    <w:rsid w:val="009305A2"/>
    <w:rsid w:val="00930771"/>
    <w:rsid w:val="00930F6E"/>
    <w:rsid w:val="00931A04"/>
    <w:rsid w:val="00932211"/>
    <w:rsid w:val="009326A2"/>
    <w:rsid w:val="00932904"/>
    <w:rsid w:val="009338BC"/>
    <w:rsid w:val="00933AA2"/>
    <w:rsid w:val="00933D52"/>
    <w:rsid w:val="009342F6"/>
    <w:rsid w:val="0093438B"/>
    <w:rsid w:val="00934772"/>
    <w:rsid w:val="00935009"/>
    <w:rsid w:val="00935896"/>
    <w:rsid w:val="00935A26"/>
    <w:rsid w:val="00936424"/>
    <w:rsid w:val="0093652D"/>
    <w:rsid w:val="0093735B"/>
    <w:rsid w:val="00940238"/>
    <w:rsid w:val="00941E16"/>
    <w:rsid w:val="0094200F"/>
    <w:rsid w:val="00943394"/>
    <w:rsid w:val="009434C4"/>
    <w:rsid w:val="00943AAF"/>
    <w:rsid w:val="00943EBE"/>
    <w:rsid w:val="00944EBC"/>
    <w:rsid w:val="00945F8F"/>
    <w:rsid w:val="0094621B"/>
    <w:rsid w:val="009468DE"/>
    <w:rsid w:val="00946CC2"/>
    <w:rsid w:val="00946CFB"/>
    <w:rsid w:val="009476ED"/>
    <w:rsid w:val="00947AED"/>
    <w:rsid w:val="00947B98"/>
    <w:rsid w:val="00950B5A"/>
    <w:rsid w:val="00950DCF"/>
    <w:rsid w:val="00950E6F"/>
    <w:rsid w:val="009510D6"/>
    <w:rsid w:val="00951515"/>
    <w:rsid w:val="009517C8"/>
    <w:rsid w:val="0095205B"/>
    <w:rsid w:val="0095240F"/>
    <w:rsid w:val="0095275E"/>
    <w:rsid w:val="00952AE4"/>
    <w:rsid w:val="00953212"/>
    <w:rsid w:val="00953845"/>
    <w:rsid w:val="00953C61"/>
    <w:rsid w:val="00953CA9"/>
    <w:rsid w:val="00954540"/>
    <w:rsid w:val="00954882"/>
    <w:rsid w:val="00954A72"/>
    <w:rsid w:val="00954CD2"/>
    <w:rsid w:val="009553EE"/>
    <w:rsid w:val="0095553C"/>
    <w:rsid w:val="00955AF3"/>
    <w:rsid w:val="00956040"/>
    <w:rsid w:val="00956442"/>
    <w:rsid w:val="00956E95"/>
    <w:rsid w:val="00957BDC"/>
    <w:rsid w:val="0096006E"/>
    <w:rsid w:val="009601DE"/>
    <w:rsid w:val="0096022A"/>
    <w:rsid w:val="009605A6"/>
    <w:rsid w:val="00960AD7"/>
    <w:rsid w:val="00961370"/>
    <w:rsid w:val="00961935"/>
    <w:rsid w:val="00962031"/>
    <w:rsid w:val="00962105"/>
    <w:rsid w:val="009629E4"/>
    <w:rsid w:val="00962DD8"/>
    <w:rsid w:val="00963EEC"/>
    <w:rsid w:val="00964072"/>
    <w:rsid w:val="0096444A"/>
    <w:rsid w:val="0096447D"/>
    <w:rsid w:val="00964880"/>
    <w:rsid w:val="00964D4D"/>
    <w:rsid w:val="00965085"/>
    <w:rsid w:val="00965276"/>
    <w:rsid w:val="00965436"/>
    <w:rsid w:val="009656D7"/>
    <w:rsid w:val="00965732"/>
    <w:rsid w:val="00965740"/>
    <w:rsid w:val="00966311"/>
    <w:rsid w:val="00966C8C"/>
    <w:rsid w:val="00967393"/>
    <w:rsid w:val="00970B6B"/>
    <w:rsid w:val="00970F74"/>
    <w:rsid w:val="009718F3"/>
    <w:rsid w:val="00971BA7"/>
    <w:rsid w:val="00972266"/>
    <w:rsid w:val="009723DA"/>
    <w:rsid w:val="00972971"/>
    <w:rsid w:val="00972AE9"/>
    <w:rsid w:val="00972DE8"/>
    <w:rsid w:val="00972E68"/>
    <w:rsid w:val="00973CD7"/>
    <w:rsid w:val="00973E31"/>
    <w:rsid w:val="00973EA6"/>
    <w:rsid w:val="0097439B"/>
    <w:rsid w:val="009748AF"/>
    <w:rsid w:val="00975985"/>
    <w:rsid w:val="009759CC"/>
    <w:rsid w:val="00975F72"/>
    <w:rsid w:val="00976148"/>
    <w:rsid w:val="00976185"/>
    <w:rsid w:val="009767A6"/>
    <w:rsid w:val="00977305"/>
    <w:rsid w:val="0097770E"/>
    <w:rsid w:val="0097779A"/>
    <w:rsid w:val="00980F70"/>
    <w:rsid w:val="00981332"/>
    <w:rsid w:val="009815B5"/>
    <w:rsid w:val="00981727"/>
    <w:rsid w:val="00981996"/>
    <w:rsid w:val="0098209E"/>
    <w:rsid w:val="0098226F"/>
    <w:rsid w:val="0098324A"/>
    <w:rsid w:val="00983454"/>
    <w:rsid w:val="00983918"/>
    <w:rsid w:val="00983BBF"/>
    <w:rsid w:val="00983E83"/>
    <w:rsid w:val="00984798"/>
    <w:rsid w:val="009851B3"/>
    <w:rsid w:val="009851C7"/>
    <w:rsid w:val="00985202"/>
    <w:rsid w:val="009855F8"/>
    <w:rsid w:val="0098596E"/>
    <w:rsid w:val="00985FF6"/>
    <w:rsid w:val="00986356"/>
    <w:rsid w:val="009872D8"/>
    <w:rsid w:val="009909B0"/>
    <w:rsid w:val="00990C8E"/>
    <w:rsid w:val="00990C9F"/>
    <w:rsid w:val="009916FB"/>
    <w:rsid w:val="00991A6F"/>
    <w:rsid w:val="00991CD5"/>
    <w:rsid w:val="00992273"/>
    <w:rsid w:val="00993558"/>
    <w:rsid w:val="00993912"/>
    <w:rsid w:val="00993A75"/>
    <w:rsid w:val="00993FE6"/>
    <w:rsid w:val="009941EC"/>
    <w:rsid w:val="00994992"/>
    <w:rsid w:val="009951D9"/>
    <w:rsid w:val="00995543"/>
    <w:rsid w:val="00996462"/>
    <w:rsid w:val="009968E3"/>
    <w:rsid w:val="009968F2"/>
    <w:rsid w:val="00997270"/>
    <w:rsid w:val="0099731A"/>
    <w:rsid w:val="009979BF"/>
    <w:rsid w:val="009A10AB"/>
    <w:rsid w:val="009A1544"/>
    <w:rsid w:val="009A1CC4"/>
    <w:rsid w:val="009A3726"/>
    <w:rsid w:val="009A3759"/>
    <w:rsid w:val="009A41DD"/>
    <w:rsid w:val="009A45E5"/>
    <w:rsid w:val="009A4B81"/>
    <w:rsid w:val="009A4EA4"/>
    <w:rsid w:val="009A5AC2"/>
    <w:rsid w:val="009A6F40"/>
    <w:rsid w:val="009A72E3"/>
    <w:rsid w:val="009B0036"/>
    <w:rsid w:val="009B0BA6"/>
    <w:rsid w:val="009B0C24"/>
    <w:rsid w:val="009B227B"/>
    <w:rsid w:val="009B24EA"/>
    <w:rsid w:val="009B27F7"/>
    <w:rsid w:val="009B2A6A"/>
    <w:rsid w:val="009B315C"/>
    <w:rsid w:val="009B3651"/>
    <w:rsid w:val="009B36C8"/>
    <w:rsid w:val="009B42B7"/>
    <w:rsid w:val="009B44C0"/>
    <w:rsid w:val="009B4B18"/>
    <w:rsid w:val="009B54DB"/>
    <w:rsid w:val="009B5736"/>
    <w:rsid w:val="009B5895"/>
    <w:rsid w:val="009B67EC"/>
    <w:rsid w:val="009B7727"/>
    <w:rsid w:val="009B7820"/>
    <w:rsid w:val="009B79AA"/>
    <w:rsid w:val="009B7F19"/>
    <w:rsid w:val="009C0220"/>
    <w:rsid w:val="009C0FD3"/>
    <w:rsid w:val="009C149D"/>
    <w:rsid w:val="009C1FF8"/>
    <w:rsid w:val="009C22A1"/>
    <w:rsid w:val="009C2372"/>
    <w:rsid w:val="009C27D4"/>
    <w:rsid w:val="009C28F9"/>
    <w:rsid w:val="009C2985"/>
    <w:rsid w:val="009C2A6F"/>
    <w:rsid w:val="009C2BB0"/>
    <w:rsid w:val="009C3479"/>
    <w:rsid w:val="009C399A"/>
    <w:rsid w:val="009C3C99"/>
    <w:rsid w:val="009C43B1"/>
    <w:rsid w:val="009C4731"/>
    <w:rsid w:val="009C48ED"/>
    <w:rsid w:val="009C49C4"/>
    <w:rsid w:val="009C4C33"/>
    <w:rsid w:val="009C4D91"/>
    <w:rsid w:val="009C4E70"/>
    <w:rsid w:val="009C59A0"/>
    <w:rsid w:val="009C5F71"/>
    <w:rsid w:val="009C5FD1"/>
    <w:rsid w:val="009C6C1D"/>
    <w:rsid w:val="009C6CC0"/>
    <w:rsid w:val="009C6EDC"/>
    <w:rsid w:val="009C71A1"/>
    <w:rsid w:val="009C78E1"/>
    <w:rsid w:val="009C7F71"/>
    <w:rsid w:val="009D0F56"/>
    <w:rsid w:val="009D15FA"/>
    <w:rsid w:val="009D2447"/>
    <w:rsid w:val="009D2CA1"/>
    <w:rsid w:val="009D322F"/>
    <w:rsid w:val="009D3304"/>
    <w:rsid w:val="009D355A"/>
    <w:rsid w:val="009D397D"/>
    <w:rsid w:val="009D46AA"/>
    <w:rsid w:val="009D48A0"/>
    <w:rsid w:val="009D5216"/>
    <w:rsid w:val="009D5371"/>
    <w:rsid w:val="009D539C"/>
    <w:rsid w:val="009D5505"/>
    <w:rsid w:val="009D5788"/>
    <w:rsid w:val="009D57B8"/>
    <w:rsid w:val="009D5942"/>
    <w:rsid w:val="009D5F44"/>
    <w:rsid w:val="009D5FE2"/>
    <w:rsid w:val="009D6293"/>
    <w:rsid w:val="009D68C3"/>
    <w:rsid w:val="009D69FB"/>
    <w:rsid w:val="009D6E32"/>
    <w:rsid w:val="009D7B94"/>
    <w:rsid w:val="009E0302"/>
    <w:rsid w:val="009E0D90"/>
    <w:rsid w:val="009E107C"/>
    <w:rsid w:val="009E134B"/>
    <w:rsid w:val="009E1568"/>
    <w:rsid w:val="009E1615"/>
    <w:rsid w:val="009E1B30"/>
    <w:rsid w:val="009E1CF1"/>
    <w:rsid w:val="009E1E3E"/>
    <w:rsid w:val="009E204C"/>
    <w:rsid w:val="009E223F"/>
    <w:rsid w:val="009E2537"/>
    <w:rsid w:val="009E2FD5"/>
    <w:rsid w:val="009E32E2"/>
    <w:rsid w:val="009E3843"/>
    <w:rsid w:val="009E4256"/>
    <w:rsid w:val="009E438F"/>
    <w:rsid w:val="009E43A7"/>
    <w:rsid w:val="009E518D"/>
    <w:rsid w:val="009E5193"/>
    <w:rsid w:val="009E563A"/>
    <w:rsid w:val="009E577F"/>
    <w:rsid w:val="009E5AC8"/>
    <w:rsid w:val="009E5ECF"/>
    <w:rsid w:val="009E62E1"/>
    <w:rsid w:val="009E683D"/>
    <w:rsid w:val="009E6BCB"/>
    <w:rsid w:val="009E71DC"/>
    <w:rsid w:val="009E7513"/>
    <w:rsid w:val="009F0A5B"/>
    <w:rsid w:val="009F0BB4"/>
    <w:rsid w:val="009F0C73"/>
    <w:rsid w:val="009F15B0"/>
    <w:rsid w:val="009F1999"/>
    <w:rsid w:val="009F19E3"/>
    <w:rsid w:val="009F1F92"/>
    <w:rsid w:val="009F2814"/>
    <w:rsid w:val="009F2C9B"/>
    <w:rsid w:val="009F2FD7"/>
    <w:rsid w:val="009F2FFB"/>
    <w:rsid w:val="009F3F61"/>
    <w:rsid w:val="009F400E"/>
    <w:rsid w:val="009F4367"/>
    <w:rsid w:val="009F44A5"/>
    <w:rsid w:val="009F496E"/>
    <w:rsid w:val="009F5534"/>
    <w:rsid w:val="009F5A5B"/>
    <w:rsid w:val="009F5B86"/>
    <w:rsid w:val="009F5E82"/>
    <w:rsid w:val="009F5FC8"/>
    <w:rsid w:val="009F65C5"/>
    <w:rsid w:val="009F706B"/>
    <w:rsid w:val="00A00540"/>
    <w:rsid w:val="00A0102E"/>
    <w:rsid w:val="00A01105"/>
    <w:rsid w:val="00A012F3"/>
    <w:rsid w:val="00A0143E"/>
    <w:rsid w:val="00A01702"/>
    <w:rsid w:val="00A025C9"/>
    <w:rsid w:val="00A0271F"/>
    <w:rsid w:val="00A02A0E"/>
    <w:rsid w:val="00A030C5"/>
    <w:rsid w:val="00A03389"/>
    <w:rsid w:val="00A0375D"/>
    <w:rsid w:val="00A0391D"/>
    <w:rsid w:val="00A04557"/>
    <w:rsid w:val="00A04757"/>
    <w:rsid w:val="00A04AE5"/>
    <w:rsid w:val="00A054CD"/>
    <w:rsid w:val="00A05757"/>
    <w:rsid w:val="00A066A2"/>
    <w:rsid w:val="00A07069"/>
    <w:rsid w:val="00A072FD"/>
    <w:rsid w:val="00A079E7"/>
    <w:rsid w:val="00A07B6B"/>
    <w:rsid w:val="00A10391"/>
    <w:rsid w:val="00A103A1"/>
    <w:rsid w:val="00A10498"/>
    <w:rsid w:val="00A105AB"/>
    <w:rsid w:val="00A10E27"/>
    <w:rsid w:val="00A110C0"/>
    <w:rsid w:val="00A11839"/>
    <w:rsid w:val="00A119FC"/>
    <w:rsid w:val="00A11F44"/>
    <w:rsid w:val="00A1256E"/>
    <w:rsid w:val="00A1268A"/>
    <w:rsid w:val="00A12801"/>
    <w:rsid w:val="00A129DA"/>
    <w:rsid w:val="00A12DC6"/>
    <w:rsid w:val="00A12FCF"/>
    <w:rsid w:val="00A130FD"/>
    <w:rsid w:val="00A144D0"/>
    <w:rsid w:val="00A14620"/>
    <w:rsid w:val="00A14809"/>
    <w:rsid w:val="00A149CC"/>
    <w:rsid w:val="00A14B80"/>
    <w:rsid w:val="00A14ECD"/>
    <w:rsid w:val="00A156E3"/>
    <w:rsid w:val="00A15703"/>
    <w:rsid w:val="00A163CC"/>
    <w:rsid w:val="00A16551"/>
    <w:rsid w:val="00A168A9"/>
    <w:rsid w:val="00A168E8"/>
    <w:rsid w:val="00A16AF3"/>
    <w:rsid w:val="00A2058B"/>
    <w:rsid w:val="00A208B9"/>
    <w:rsid w:val="00A208ED"/>
    <w:rsid w:val="00A209C9"/>
    <w:rsid w:val="00A22C4B"/>
    <w:rsid w:val="00A22C94"/>
    <w:rsid w:val="00A23018"/>
    <w:rsid w:val="00A23275"/>
    <w:rsid w:val="00A23523"/>
    <w:rsid w:val="00A23E8D"/>
    <w:rsid w:val="00A24649"/>
    <w:rsid w:val="00A24728"/>
    <w:rsid w:val="00A24A99"/>
    <w:rsid w:val="00A24D15"/>
    <w:rsid w:val="00A26187"/>
    <w:rsid w:val="00A261C1"/>
    <w:rsid w:val="00A26A29"/>
    <w:rsid w:val="00A26E95"/>
    <w:rsid w:val="00A2701F"/>
    <w:rsid w:val="00A275D1"/>
    <w:rsid w:val="00A27715"/>
    <w:rsid w:val="00A27947"/>
    <w:rsid w:val="00A27B78"/>
    <w:rsid w:val="00A301F0"/>
    <w:rsid w:val="00A30662"/>
    <w:rsid w:val="00A3066F"/>
    <w:rsid w:val="00A31E53"/>
    <w:rsid w:val="00A327F2"/>
    <w:rsid w:val="00A32D8A"/>
    <w:rsid w:val="00A33D89"/>
    <w:rsid w:val="00A33F10"/>
    <w:rsid w:val="00A34237"/>
    <w:rsid w:val="00A34AC5"/>
    <w:rsid w:val="00A35A48"/>
    <w:rsid w:val="00A35E5E"/>
    <w:rsid w:val="00A3614A"/>
    <w:rsid w:val="00A36481"/>
    <w:rsid w:val="00A36E24"/>
    <w:rsid w:val="00A37A57"/>
    <w:rsid w:val="00A40507"/>
    <w:rsid w:val="00A40D82"/>
    <w:rsid w:val="00A4155D"/>
    <w:rsid w:val="00A425C0"/>
    <w:rsid w:val="00A42F1D"/>
    <w:rsid w:val="00A43102"/>
    <w:rsid w:val="00A43867"/>
    <w:rsid w:val="00A43C40"/>
    <w:rsid w:val="00A44EB4"/>
    <w:rsid w:val="00A45080"/>
    <w:rsid w:val="00A45115"/>
    <w:rsid w:val="00A451D3"/>
    <w:rsid w:val="00A4567F"/>
    <w:rsid w:val="00A4573C"/>
    <w:rsid w:val="00A45C1B"/>
    <w:rsid w:val="00A461F0"/>
    <w:rsid w:val="00A47B3E"/>
    <w:rsid w:val="00A50517"/>
    <w:rsid w:val="00A50712"/>
    <w:rsid w:val="00A50AB4"/>
    <w:rsid w:val="00A52775"/>
    <w:rsid w:val="00A531F8"/>
    <w:rsid w:val="00A53571"/>
    <w:rsid w:val="00A535DA"/>
    <w:rsid w:val="00A53C6D"/>
    <w:rsid w:val="00A545F5"/>
    <w:rsid w:val="00A54AE1"/>
    <w:rsid w:val="00A54B6A"/>
    <w:rsid w:val="00A54FE3"/>
    <w:rsid w:val="00A55029"/>
    <w:rsid w:val="00A559CE"/>
    <w:rsid w:val="00A56120"/>
    <w:rsid w:val="00A56533"/>
    <w:rsid w:val="00A56FF3"/>
    <w:rsid w:val="00A5782E"/>
    <w:rsid w:val="00A6002B"/>
    <w:rsid w:val="00A60A18"/>
    <w:rsid w:val="00A613B2"/>
    <w:rsid w:val="00A62844"/>
    <w:rsid w:val="00A635D9"/>
    <w:rsid w:val="00A63995"/>
    <w:rsid w:val="00A639DC"/>
    <w:rsid w:val="00A63B79"/>
    <w:rsid w:val="00A63DC6"/>
    <w:rsid w:val="00A64BE5"/>
    <w:rsid w:val="00A65261"/>
    <w:rsid w:val="00A655EA"/>
    <w:rsid w:val="00A65ADF"/>
    <w:rsid w:val="00A65CDE"/>
    <w:rsid w:val="00A662BF"/>
    <w:rsid w:val="00A668BF"/>
    <w:rsid w:val="00A669C2"/>
    <w:rsid w:val="00A66DF4"/>
    <w:rsid w:val="00A70248"/>
    <w:rsid w:val="00A7069D"/>
    <w:rsid w:val="00A70A2B"/>
    <w:rsid w:val="00A70BF5"/>
    <w:rsid w:val="00A70F3A"/>
    <w:rsid w:val="00A70F4D"/>
    <w:rsid w:val="00A713D8"/>
    <w:rsid w:val="00A71FDF"/>
    <w:rsid w:val="00A72D86"/>
    <w:rsid w:val="00A7348B"/>
    <w:rsid w:val="00A73640"/>
    <w:rsid w:val="00A73B7A"/>
    <w:rsid w:val="00A7442F"/>
    <w:rsid w:val="00A750CE"/>
    <w:rsid w:val="00A75571"/>
    <w:rsid w:val="00A756C6"/>
    <w:rsid w:val="00A75DA5"/>
    <w:rsid w:val="00A76174"/>
    <w:rsid w:val="00A76521"/>
    <w:rsid w:val="00A76658"/>
    <w:rsid w:val="00A76C3B"/>
    <w:rsid w:val="00A77F2E"/>
    <w:rsid w:val="00A803FF"/>
    <w:rsid w:val="00A80DC4"/>
    <w:rsid w:val="00A812A2"/>
    <w:rsid w:val="00A8139A"/>
    <w:rsid w:val="00A818C2"/>
    <w:rsid w:val="00A81949"/>
    <w:rsid w:val="00A81AF8"/>
    <w:rsid w:val="00A81B07"/>
    <w:rsid w:val="00A81BD4"/>
    <w:rsid w:val="00A81D9D"/>
    <w:rsid w:val="00A81F0C"/>
    <w:rsid w:val="00A8252F"/>
    <w:rsid w:val="00A82581"/>
    <w:rsid w:val="00A825F7"/>
    <w:rsid w:val="00A8281A"/>
    <w:rsid w:val="00A8284E"/>
    <w:rsid w:val="00A82A9A"/>
    <w:rsid w:val="00A82D15"/>
    <w:rsid w:val="00A834ED"/>
    <w:rsid w:val="00A83B21"/>
    <w:rsid w:val="00A844AB"/>
    <w:rsid w:val="00A8461D"/>
    <w:rsid w:val="00A85495"/>
    <w:rsid w:val="00A85A0A"/>
    <w:rsid w:val="00A8665D"/>
    <w:rsid w:val="00A86962"/>
    <w:rsid w:val="00A86D27"/>
    <w:rsid w:val="00A86DF0"/>
    <w:rsid w:val="00A86F64"/>
    <w:rsid w:val="00A87348"/>
    <w:rsid w:val="00A876AB"/>
    <w:rsid w:val="00A87AF7"/>
    <w:rsid w:val="00A901B7"/>
    <w:rsid w:val="00A90489"/>
    <w:rsid w:val="00A90CCD"/>
    <w:rsid w:val="00A91619"/>
    <w:rsid w:val="00A9205B"/>
    <w:rsid w:val="00A92A5A"/>
    <w:rsid w:val="00A92BAD"/>
    <w:rsid w:val="00A92C1A"/>
    <w:rsid w:val="00A9346A"/>
    <w:rsid w:val="00A937B5"/>
    <w:rsid w:val="00A937C3"/>
    <w:rsid w:val="00A9420D"/>
    <w:rsid w:val="00A95D36"/>
    <w:rsid w:val="00A96003"/>
    <w:rsid w:val="00A96873"/>
    <w:rsid w:val="00A96DEE"/>
    <w:rsid w:val="00A97635"/>
    <w:rsid w:val="00A97953"/>
    <w:rsid w:val="00AA0843"/>
    <w:rsid w:val="00AA085B"/>
    <w:rsid w:val="00AA0AFE"/>
    <w:rsid w:val="00AA0CA4"/>
    <w:rsid w:val="00AA15A0"/>
    <w:rsid w:val="00AA2589"/>
    <w:rsid w:val="00AA2752"/>
    <w:rsid w:val="00AA3297"/>
    <w:rsid w:val="00AA32A5"/>
    <w:rsid w:val="00AA441A"/>
    <w:rsid w:val="00AA452D"/>
    <w:rsid w:val="00AA467A"/>
    <w:rsid w:val="00AA6081"/>
    <w:rsid w:val="00AA633A"/>
    <w:rsid w:val="00AA662D"/>
    <w:rsid w:val="00AA6896"/>
    <w:rsid w:val="00AA6C57"/>
    <w:rsid w:val="00AA6CBE"/>
    <w:rsid w:val="00AA7A59"/>
    <w:rsid w:val="00AB0ABC"/>
    <w:rsid w:val="00AB11AB"/>
    <w:rsid w:val="00AB133B"/>
    <w:rsid w:val="00AB2111"/>
    <w:rsid w:val="00AB21CF"/>
    <w:rsid w:val="00AB21D6"/>
    <w:rsid w:val="00AB2EDE"/>
    <w:rsid w:val="00AB2FEC"/>
    <w:rsid w:val="00AB42AB"/>
    <w:rsid w:val="00AB433B"/>
    <w:rsid w:val="00AB46E7"/>
    <w:rsid w:val="00AB6155"/>
    <w:rsid w:val="00AB68AB"/>
    <w:rsid w:val="00AB6B87"/>
    <w:rsid w:val="00AB7148"/>
    <w:rsid w:val="00AB7962"/>
    <w:rsid w:val="00AC02C2"/>
    <w:rsid w:val="00AC088A"/>
    <w:rsid w:val="00AC097E"/>
    <w:rsid w:val="00AC0D73"/>
    <w:rsid w:val="00AC0F87"/>
    <w:rsid w:val="00AC0FE2"/>
    <w:rsid w:val="00AC1327"/>
    <w:rsid w:val="00AC13D2"/>
    <w:rsid w:val="00AC19DA"/>
    <w:rsid w:val="00AC22D2"/>
    <w:rsid w:val="00AC2363"/>
    <w:rsid w:val="00AC25C3"/>
    <w:rsid w:val="00AC2731"/>
    <w:rsid w:val="00AC2972"/>
    <w:rsid w:val="00AC2CD6"/>
    <w:rsid w:val="00AC3582"/>
    <w:rsid w:val="00AC3684"/>
    <w:rsid w:val="00AC3887"/>
    <w:rsid w:val="00AC3B04"/>
    <w:rsid w:val="00AC45B2"/>
    <w:rsid w:val="00AC4B7B"/>
    <w:rsid w:val="00AC4CD8"/>
    <w:rsid w:val="00AC4ED1"/>
    <w:rsid w:val="00AC5399"/>
    <w:rsid w:val="00AC582D"/>
    <w:rsid w:val="00AC69B3"/>
    <w:rsid w:val="00AD08F8"/>
    <w:rsid w:val="00AD0E53"/>
    <w:rsid w:val="00AD0F59"/>
    <w:rsid w:val="00AD14AF"/>
    <w:rsid w:val="00AD19D7"/>
    <w:rsid w:val="00AD21F3"/>
    <w:rsid w:val="00AD23A7"/>
    <w:rsid w:val="00AD2447"/>
    <w:rsid w:val="00AD2B96"/>
    <w:rsid w:val="00AD3142"/>
    <w:rsid w:val="00AD32F3"/>
    <w:rsid w:val="00AD3307"/>
    <w:rsid w:val="00AD360F"/>
    <w:rsid w:val="00AD3908"/>
    <w:rsid w:val="00AD4237"/>
    <w:rsid w:val="00AD42A6"/>
    <w:rsid w:val="00AD4E47"/>
    <w:rsid w:val="00AD4F12"/>
    <w:rsid w:val="00AD50E4"/>
    <w:rsid w:val="00AD5B1C"/>
    <w:rsid w:val="00AD6694"/>
    <w:rsid w:val="00AD6F6B"/>
    <w:rsid w:val="00AD7C78"/>
    <w:rsid w:val="00AE037F"/>
    <w:rsid w:val="00AE14BC"/>
    <w:rsid w:val="00AE2430"/>
    <w:rsid w:val="00AE32C3"/>
    <w:rsid w:val="00AE330A"/>
    <w:rsid w:val="00AE3395"/>
    <w:rsid w:val="00AE4368"/>
    <w:rsid w:val="00AE4A48"/>
    <w:rsid w:val="00AE4C14"/>
    <w:rsid w:val="00AE5A90"/>
    <w:rsid w:val="00AE5B7E"/>
    <w:rsid w:val="00AE6229"/>
    <w:rsid w:val="00AE625F"/>
    <w:rsid w:val="00AE6FDE"/>
    <w:rsid w:val="00AE740A"/>
    <w:rsid w:val="00AE758C"/>
    <w:rsid w:val="00AF0689"/>
    <w:rsid w:val="00AF1208"/>
    <w:rsid w:val="00AF13F3"/>
    <w:rsid w:val="00AF1724"/>
    <w:rsid w:val="00AF2A06"/>
    <w:rsid w:val="00AF2DA4"/>
    <w:rsid w:val="00AF317A"/>
    <w:rsid w:val="00AF32F5"/>
    <w:rsid w:val="00AF3C15"/>
    <w:rsid w:val="00AF3EE4"/>
    <w:rsid w:val="00AF4136"/>
    <w:rsid w:val="00AF4B69"/>
    <w:rsid w:val="00AF4CB2"/>
    <w:rsid w:val="00AF50DC"/>
    <w:rsid w:val="00AF5587"/>
    <w:rsid w:val="00AF6437"/>
    <w:rsid w:val="00AF65C4"/>
    <w:rsid w:val="00AF662B"/>
    <w:rsid w:val="00AF68FF"/>
    <w:rsid w:val="00AF69CC"/>
    <w:rsid w:val="00AF77A7"/>
    <w:rsid w:val="00AF7909"/>
    <w:rsid w:val="00B007D9"/>
    <w:rsid w:val="00B00E5D"/>
    <w:rsid w:val="00B01920"/>
    <w:rsid w:val="00B01C5B"/>
    <w:rsid w:val="00B01ECE"/>
    <w:rsid w:val="00B02388"/>
    <w:rsid w:val="00B029BC"/>
    <w:rsid w:val="00B02C1E"/>
    <w:rsid w:val="00B02E02"/>
    <w:rsid w:val="00B0306F"/>
    <w:rsid w:val="00B03602"/>
    <w:rsid w:val="00B03BBE"/>
    <w:rsid w:val="00B04CC1"/>
    <w:rsid w:val="00B04F43"/>
    <w:rsid w:val="00B05259"/>
    <w:rsid w:val="00B05382"/>
    <w:rsid w:val="00B05AF6"/>
    <w:rsid w:val="00B05B10"/>
    <w:rsid w:val="00B05C2A"/>
    <w:rsid w:val="00B05C3D"/>
    <w:rsid w:val="00B05C3E"/>
    <w:rsid w:val="00B06884"/>
    <w:rsid w:val="00B06D1A"/>
    <w:rsid w:val="00B070D5"/>
    <w:rsid w:val="00B073EF"/>
    <w:rsid w:val="00B07439"/>
    <w:rsid w:val="00B07826"/>
    <w:rsid w:val="00B10457"/>
    <w:rsid w:val="00B10E3E"/>
    <w:rsid w:val="00B111D5"/>
    <w:rsid w:val="00B11285"/>
    <w:rsid w:val="00B11342"/>
    <w:rsid w:val="00B11732"/>
    <w:rsid w:val="00B11C16"/>
    <w:rsid w:val="00B12258"/>
    <w:rsid w:val="00B12427"/>
    <w:rsid w:val="00B126F1"/>
    <w:rsid w:val="00B13DBB"/>
    <w:rsid w:val="00B146E5"/>
    <w:rsid w:val="00B14830"/>
    <w:rsid w:val="00B15BF1"/>
    <w:rsid w:val="00B15C62"/>
    <w:rsid w:val="00B15C7C"/>
    <w:rsid w:val="00B15EE9"/>
    <w:rsid w:val="00B15FFE"/>
    <w:rsid w:val="00B1611E"/>
    <w:rsid w:val="00B167B4"/>
    <w:rsid w:val="00B167F4"/>
    <w:rsid w:val="00B16EA9"/>
    <w:rsid w:val="00B1713D"/>
    <w:rsid w:val="00B173AF"/>
    <w:rsid w:val="00B213CC"/>
    <w:rsid w:val="00B21B92"/>
    <w:rsid w:val="00B21EF1"/>
    <w:rsid w:val="00B221B4"/>
    <w:rsid w:val="00B22215"/>
    <w:rsid w:val="00B22B08"/>
    <w:rsid w:val="00B22DA4"/>
    <w:rsid w:val="00B22E22"/>
    <w:rsid w:val="00B22FEE"/>
    <w:rsid w:val="00B2419E"/>
    <w:rsid w:val="00B244A6"/>
    <w:rsid w:val="00B24996"/>
    <w:rsid w:val="00B24B5B"/>
    <w:rsid w:val="00B24E23"/>
    <w:rsid w:val="00B250CB"/>
    <w:rsid w:val="00B25609"/>
    <w:rsid w:val="00B26B31"/>
    <w:rsid w:val="00B27C78"/>
    <w:rsid w:val="00B3063E"/>
    <w:rsid w:val="00B30708"/>
    <w:rsid w:val="00B3072E"/>
    <w:rsid w:val="00B30885"/>
    <w:rsid w:val="00B30D90"/>
    <w:rsid w:val="00B30EAC"/>
    <w:rsid w:val="00B3101A"/>
    <w:rsid w:val="00B31201"/>
    <w:rsid w:val="00B316D6"/>
    <w:rsid w:val="00B3180F"/>
    <w:rsid w:val="00B31961"/>
    <w:rsid w:val="00B31A70"/>
    <w:rsid w:val="00B32018"/>
    <w:rsid w:val="00B321BF"/>
    <w:rsid w:val="00B3256F"/>
    <w:rsid w:val="00B32ACD"/>
    <w:rsid w:val="00B32E43"/>
    <w:rsid w:val="00B33373"/>
    <w:rsid w:val="00B33E86"/>
    <w:rsid w:val="00B34242"/>
    <w:rsid w:val="00B347A8"/>
    <w:rsid w:val="00B348CB"/>
    <w:rsid w:val="00B34ACB"/>
    <w:rsid w:val="00B35182"/>
    <w:rsid w:val="00B354BC"/>
    <w:rsid w:val="00B35EDC"/>
    <w:rsid w:val="00B35EE5"/>
    <w:rsid w:val="00B363F4"/>
    <w:rsid w:val="00B3665F"/>
    <w:rsid w:val="00B371B5"/>
    <w:rsid w:val="00B405C0"/>
    <w:rsid w:val="00B40982"/>
    <w:rsid w:val="00B4099B"/>
    <w:rsid w:val="00B40C9F"/>
    <w:rsid w:val="00B419C7"/>
    <w:rsid w:val="00B41B4C"/>
    <w:rsid w:val="00B421E9"/>
    <w:rsid w:val="00B42F6F"/>
    <w:rsid w:val="00B430D0"/>
    <w:rsid w:val="00B43329"/>
    <w:rsid w:val="00B4349A"/>
    <w:rsid w:val="00B43CBC"/>
    <w:rsid w:val="00B43D87"/>
    <w:rsid w:val="00B44065"/>
    <w:rsid w:val="00B4408C"/>
    <w:rsid w:val="00B45BCF"/>
    <w:rsid w:val="00B4633C"/>
    <w:rsid w:val="00B476BF"/>
    <w:rsid w:val="00B476CB"/>
    <w:rsid w:val="00B50141"/>
    <w:rsid w:val="00B514D2"/>
    <w:rsid w:val="00B51733"/>
    <w:rsid w:val="00B517F5"/>
    <w:rsid w:val="00B53629"/>
    <w:rsid w:val="00B5375E"/>
    <w:rsid w:val="00B537BB"/>
    <w:rsid w:val="00B538D9"/>
    <w:rsid w:val="00B53C3D"/>
    <w:rsid w:val="00B5440C"/>
    <w:rsid w:val="00B54A85"/>
    <w:rsid w:val="00B54B9A"/>
    <w:rsid w:val="00B54D2E"/>
    <w:rsid w:val="00B55343"/>
    <w:rsid w:val="00B556FE"/>
    <w:rsid w:val="00B55959"/>
    <w:rsid w:val="00B55B42"/>
    <w:rsid w:val="00B55EED"/>
    <w:rsid w:val="00B56A79"/>
    <w:rsid w:val="00B57039"/>
    <w:rsid w:val="00B571E1"/>
    <w:rsid w:val="00B5729E"/>
    <w:rsid w:val="00B60644"/>
    <w:rsid w:val="00B608F9"/>
    <w:rsid w:val="00B60C4D"/>
    <w:rsid w:val="00B60DF2"/>
    <w:rsid w:val="00B60F05"/>
    <w:rsid w:val="00B60F26"/>
    <w:rsid w:val="00B60FBC"/>
    <w:rsid w:val="00B610D4"/>
    <w:rsid w:val="00B6157D"/>
    <w:rsid w:val="00B61BA8"/>
    <w:rsid w:val="00B61F3C"/>
    <w:rsid w:val="00B62375"/>
    <w:rsid w:val="00B623F2"/>
    <w:rsid w:val="00B62837"/>
    <w:rsid w:val="00B64AF4"/>
    <w:rsid w:val="00B64F74"/>
    <w:rsid w:val="00B64FAE"/>
    <w:rsid w:val="00B653FD"/>
    <w:rsid w:val="00B66D41"/>
    <w:rsid w:val="00B670C8"/>
    <w:rsid w:val="00B672BB"/>
    <w:rsid w:val="00B675C4"/>
    <w:rsid w:val="00B67D33"/>
    <w:rsid w:val="00B67E3C"/>
    <w:rsid w:val="00B7019F"/>
    <w:rsid w:val="00B70279"/>
    <w:rsid w:val="00B702EE"/>
    <w:rsid w:val="00B70BAD"/>
    <w:rsid w:val="00B71C4C"/>
    <w:rsid w:val="00B72EEA"/>
    <w:rsid w:val="00B73075"/>
    <w:rsid w:val="00B73169"/>
    <w:rsid w:val="00B7365D"/>
    <w:rsid w:val="00B73955"/>
    <w:rsid w:val="00B73CBA"/>
    <w:rsid w:val="00B741EE"/>
    <w:rsid w:val="00B743E3"/>
    <w:rsid w:val="00B74496"/>
    <w:rsid w:val="00B749E8"/>
    <w:rsid w:val="00B74A7B"/>
    <w:rsid w:val="00B74B7D"/>
    <w:rsid w:val="00B74D50"/>
    <w:rsid w:val="00B751BE"/>
    <w:rsid w:val="00B761FB"/>
    <w:rsid w:val="00B76360"/>
    <w:rsid w:val="00B768E9"/>
    <w:rsid w:val="00B776B0"/>
    <w:rsid w:val="00B776BC"/>
    <w:rsid w:val="00B80F5F"/>
    <w:rsid w:val="00B81466"/>
    <w:rsid w:val="00B81694"/>
    <w:rsid w:val="00B82091"/>
    <w:rsid w:val="00B824A4"/>
    <w:rsid w:val="00B82B90"/>
    <w:rsid w:val="00B82C74"/>
    <w:rsid w:val="00B840B4"/>
    <w:rsid w:val="00B84160"/>
    <w:rsid w:val="00B84D46"/>
    <w:rsid w:val="00B84F4C"/>
    <w:rsid w:val="00B852A8"/>
    <w:rsid w:val="00B85B52"/>
    <w:rsid w:val="00B86230"/>
    <w:rsid w:val="00B866D0"/>
    <w:rsid w:val="00B87A2A"/>
    <w:rsid w:val="00B9028F"/>
    <w:rsid w:val="00B903E4"/>
    <w:rsid w:val="00B9091F"/>
    <w:rsid w:val="00B910E6"/>
    <w:rsid w:val="00B915BA"/>
    <w:rsid w:val="00B9160D"/>
    <w:rsid w:val="00B916A1"/>
    <w:rsid w:val="00B91DE8"/>
    <w:rsid w:val="00B92335"/>
    <w:rsid w:val="00B92ABE"/>
    <w:rsid w:val="00B92B0B"/>
    <w:rsid w:val="00B92D38"/>
    <w:rsid w:val="00B93150"/>
    <w:rsid w:val="00B931E2"/>
    <w:rsid w:val="00B932E9"/>
    <w:rsid w:val="00B9372E"/>
    <w:rsid w:val="00B939CA"/>
    <w:rsid w:val="00B93D10"/>
    <w:rsid w:val="00B93EA7"/>
    <w:rsid w:val="00B945AF"/>
    <w:rsid w:val="00B9595F"/>
    <w:rsid w:val="00B9640C"/>
    <w:rsid w:val="00B96E4D"/>
    <w:rsid w:val="00B9733B"/>
    <w:rsid w:val="00BA02C8"/>
    <w:rsid w:val="00BA04C3"/>
    <w:rsid w:val="00BA0741"/>
    <w:rsid w:val="00BA0A2D"/>
    <w:rsid w:val="00BA0A88"/>
    <w:rsid w:val="00BA2253"/>
    <w:rsid w:val="00BA2AD8"/>
    <w:rsid w:val="00BA3169"/>
    <w:rsid w:val="00BA34AD"/>
    <w:rsid w:val="00BA390E"/>
    <w:rsid w:val="00BA3AE8"/>
    <w:rsid w:val="00BA3CD8"/>
    <w:rsid w:val="00BA43D4"/>
    <w:rsid w:val="00BA45CF"/>
    <w:rsid w:val="00BA4744"/>
    <w:rsid w:val="00BA4B0B"/>
    <w:rsid w:val="00BA4D4A"/>
    <w:rsid w:val="00BA557F"/>
    <w:rsid w:val="00BA643C"/>
    <w:rsid w:val="00BA68CB"/>
    <w:rsid w:val="00BA77F1"/>
    <w:rsid w:val="00BA7916"/>
    <w:rsid w:val="00BA7B46"/>
    <w:rsid w:val="00BA7DCF"/>
    <w:rsid w:val="00BB0354"/>
    <w:rsid w:val="00BB0B2C"/>
    <w:rsid w:val="00BB0B50"/>
    <w:rsid w:val="00BB0CCB"/>
    <w:rsid w:val="00BB17B1"/>
    <w:rsid w:val="00BB181D"/>
    <w:rsid w:val="00BB2C1A"/>
    <w:rsid w:val="00BB3258"/>
    <w:rsid w:val="00BB3504"/>
    <w:rsid w:val="00BB36DB"/>
    <w:rsid w:val="00BB375E"/>
    <w:rsid w:val="00BB3A6F"/>
    <w:rsid w:val="00BB3B79"/>
    <w:rsid w:val="00BB3E5B"/>
    <w:rsid w:val="00BB4511"/>
    <w:rsid w:val="00BB5519"/>
    <w:rsid w:val="00BB583D"/>
    <w:rsid w:val="00BB5C2B"/>
    <w:rsid w:val="00BB5C92"/>
    <w:rsid w:val="00BB5F69"/>
    <w:rsid w:val="00BB6728"/>
    <w:rsid w:val="00BB6B0D"/>
    <w:rsid w:val="00BC1168"/>
    <w:rsid w:val="00BC15E7"/>
    <w:rsid w:val="00BC1758"/>
    <w:rsid w:val="00BC1D92"/>
    <w:rsid w:val="00BC23D9"/>
    <w:rsid w:val="00BC28F8"/>
    <w:rsid w:val="00BC2C26"/>
    <w:rsid w:val="00BC30D6"/>
    <w:rsid w:val="00BC3EEA"/>
    <w:rsid w:val="00BC41E4"/>
    <w:rsid w:val="00BC45CC"/>
    <w:rsid w:val="00BC4BD8"/>
    <w:rsid w:val="00BC5322"/>
    <w:rsid w:val="00BC5356"/>
    <w:rsid w:val="00BC6D7E"/>
    <w:rsid w:val="00BC711C"/>
    <w:rsid w:val="00BC7B9E"/>
    <w:rsid w:val="00BC7D88"/>
    <w:rsid w:val="00BC7F20"/>
    <w:rsid w:val="00BD00CC"/>
    <w:rsid w:val="00BD101B"/>
    <w:rsid w:val="00BD2A50"/>
    <w:rsid w:val="00BD3699"/>
    <w:rsid w:val="00BD3964"/>
    <w:rsid w:val="00BD448E"/>
    <w:rsid w:val="00BD4695"/>
    <w:rsid w:val="00BD48DC"/>
    <w:rsid w:val="00BD518F"/>
    <w:rsid w:val="00BD62A4"/>
    <w:rsid w:val="00BD6472"/>
    <w:rsid w:val="00BD6AF2"/>
    <w:rsid w:val="00BD6B20"/>
    <w:rsid w:val="00BD6EA7"/>
    <w:rsid w:val="00BD72AE"/>
    <w:rsid w:val="00BD7D29"/>
    <w:rsid w:val="00BD7D9C"/>
    <w:rsid w:val="00BD7ED1"/>
    <w:rsid w:val="00BE075C"/>
    <w:rsid w:val="00BE0E62"/>
    <w:rsid w:val="00BE16F5"/>
    <w:rsid w:val="00BE1888"/>
    <w:rsid w:val="00BE271B"/>
    <w:rsid w:val="00BE276E"/>
    <w:rsid w:val="00BE2D67"/>
    <w:rsid w:val="00BE3508"/>
    <w:rsid w:val="00BE3A3A"/>
    <w:rsid w:val="00BE452A"/>
    <w:rsid w:val="00BE468B"/>
    <w:rsid w:val="00BE4D39"/>
    <w:rsid w:val="00BE5D12"/>
    <w:rsid w:val="00BE5D9E"/>
    <w:rsid w:val="00BE6109"/>
    <w:rsid w:val="00BE6AEB"/>
    <w:rsid w:val="00BE6D32"/>
    <w:rsid w:val="00BE70AD"/>
    <w:rsid w:val="00BE759E"/>
    <w:rsid w:val="00BE7A57"/>
    <w:rsid w:val="00BE7C32"/>
    <w:rsid w:val="00BE7E61"/>
    <w:rsid w:val="00BF01A7"/>
    <w:rsid w:val="00BF0572"/>
    <w:rsid w:val="00BF077A"/>
    <w:rsid w:val="00BF0AE1"/>
    <w:rsid w:val="00BF0DBC"/>
    <w:rsid w:val="00BF128F"/>
    <w:rsid w:val="00BF13A4"/>
    <w:rsid w:val="00BF1B5F"/>
    <w:rsid w:val="00BF20CA"/>
    <w:rsid w:val="00BF2DF8"/>
    <w:rsid w:val="00BF327F"/>
    <w:rsid w:val="00BF335C"/>
    <w:rsid w:val="00BF3D3A"/>
    <w:rsid w:val="00BF3D7A"/>
    <w:rsid w:val="00BF4168"/>
    <w:rsid w:val="00BF4351"/>
    <w:rsid w:val="00BF4873"/>
    <w:rsid w:val="00BF4911"/>
    <w:rsid w:val="00BF5318"/>
    <w:rsid w:val="00BF666E"/>
    <w:rsid w:val="00BF7825"/>
    <w:rsid w:val="00BF7A29"/>
    <w:rsid w:val="00BF7CD4"/>
    <w:rsid w:val="00C00201"/>
    <w:rsid w:val="00C0095C"/>
    <w:rsid w:val="00C00A4A"/>
    <w:rsid w:val="00C00D2F"/>
    <w:rsid w:val="00C01449"/>
    <w:rsid w:val="00C015B8"/>
    <w:rsid w:val="00C01769"/>
    <w:rsid w:val="00C0200A"/>
    <w:rsid w:val="00C02623"/>
    <w:rsid w:val="00C0321D"/>
    <w:rsid w:val="00C03569"/>
    <w:rsid w:val="00C03EBF"/>
    <w:rsid w:val="00C040CC"/>
    <w:rsid w:val="00C042C6"/>
    <w:rsid w:val="00C0447B"/>
    <w:rsid w:val="00C044B3"/>
    <w:rsid w:val="00C049F6"/>
    <w:rsid w:val="00C05977"/>
    <w:rsid w:val="00C059B9"/>
    <w:rsid w:val="00C05A33"/>
    <w:rsid w:val="00C05A98"/>
    <w:rsid w:val="00C05B28"/>
    <w:rsid w:val="00C05B95"/>
    <w:rsid w:val="00C05F18"/>
    <w:rsid w:val="00C06524"/>
    <w:rsid w:val="00C06BAB"/>
    <w:rsid w:val="00C06C46"/>
    <w:rsid w:val="00C06EB8"/>
    <w:rsid w:val="00C06ED5"/>
    <w:rsid w:val="00C072BE"/>
    <w:rsid w:val="00C0753E"/>
    <w:rsid w:val="00C07C1E"/>
    <w:rsid w:val="00C07DBF"/>
    <w:rsid w:val="00C10F13"/>
    <w:rsid w:val="00C114B6"/>
    <w:rsid w:val="00C122F2"/>
    <w:rsid w:val="00C12538"/>
    <w:rsid w:val="00C1268B"/>
    <w:rsid w:val="00C126C6"/>
    <w:rsid w:val="00C12DE2"/>
    <w:rsid w:val="00C132C5"/>
    <w:rsid w:val="00C13AA8"/>
    <w:rsid w:val="00C13AB1"/>
    <w:rsid w:val="00C13B0C"/>
    <w:rsid w:val="00C13EC6"/>
    <w:rsid w:val="00C14080"/>
    <w:rsid w:val="00C141CC"/>
    <w:rsid w:val="00C14346"/>
    <w:rsid w:val="00C14A9E"/>
    <w:rsid w:val="00C14B94"/>
    <w:rsid w:val="00C14C68"/>
    <w:rsid w:val="00C157E1"/>
    <w:rsid w:val="00C15F31"/>
    <w:rsid w:val="00C16659"/>
    <w:rsid w:val="00C16CF2"/>
    <w:rsid w:val="00C175B8"/>
    <w:rsid w:val="00C1760C"/>
    <w:rsid w:val="00C1764B"/>
    <w:rsid w:val="00C17930"/>
    <w:rsid w:val="00C17B7E"/>
    <w:rsid w:val="00C17EF2"/>
    <w:rsid w:val="00C20482"/>
    <w:rsid w:val="00C20846"/>
    <w:rsid w:val="00C21F62"/>
    <w:rsid w:val="00C2206E"/>
    <w:rsid w:val="00C22C6C"/>
    <w:rsid w:val="00C23098"/>
    <w:rsid w:val="00C23764"/>
    <w:rsid w:val="00C23E1F"/>
    <w:rsid w:val="00C23E68"/>
    <w:rsid w:val="00C2405B"/>
    <w:rsid w:val="00C24244"/>
    <w:rsid w:val="00C24B65"/>
    <w:rsid w:val="00C24F2A"/>
    <w:rsid w:val="00C24F7D"/>
    <w:rsid w:val="00C257E1"/>
    <w:rsid w:val="00C25F4E"/>
    <w:rsid w:val="00C25F4F"/>
    <w:rsid w:val="00C25F92"/>
    <w:rsid w:val="00C303D7"/>
    <w:rsid w:val="00C3073F"/>
    <w:rsid w:val="00C31BA4"/>
    <w:rsid w:val="00C322B7"/>
    <w:rsid w:val="00C323D7"/>
    <w:rsid w:val="00C330EF"/>
    <w:rsid w:val="00C336CA"/>
    <w:rsid w:val="00C340BA"/>
    <w:rsid w:val="00C3443A"/>
    <w:rsid w:val="00C3445F"/>
    <w:rsid w:val="00C34FBB"/>
    <w:rsid w:val="00C35C39"/>
    <w:rsid w:val="00C368C4"/>
    <w:rsid w:val="00C37175"/>
    <w:rsid w:val="00C37261"/>
    <w:rsid w:val="00C37316"/>
    <w:rsid w:val="00C375B5"/>
    <w:rsid w:val="00C40068"/>
    <w:rsid w:val="00C401F3"/>
    <w:rsid w:val="00C40ACC"/>
    <w:rsid w:val="00C40CB1"/>
    <w:rsid w:val="00C4147A"/>
    <w:rsid w:val="00C41C9E"/>
    <w:rsid w:val="00C4269E"/>
    <w:rsid w:val="00C42DB8"/>
    <w:rsid w:val="00C4327F"/>
    <w:rsid w:val="00C44174"/>
    <w:rsid w:val="00C441B5"/>
    <w:rsid w:val="00C44384"/>
    <w:rsid w:val="00C44D87"/>
    <w:rsid w:val="00C44F57"/>
    <w:rsid w:val="00C4570F"/>
    <w:rsid w:val="00C46464"/>
    <w:rsid w:val="00C476D5"/>
    <w:rsid w:val="00C4790B"/>
    <w:rsid w:val="00C4798B"/>
    <w:rsid w:val="00C47EF9"/>
    <w:rsid w:val="00C5001B"/>
    <w:rsid w:val="00C50022"/>
    <w:rsid w:val="00C50CEA"/>
    <w:rsid w:val="00C52457"/>
    <w:rsid w:val="00C527AE"/>
    <w:rsid w:val="00C52885"/>
    <w:rsid w:val="00C52E5B"/>
    <w:rsid w:val="00C53432"/>
    <w:rsid w:val="00C53A88"/>
    <w:rsid w:val="00C5419A"/>
    <w:rsid w:val="00C54558"/>
    <w:rsid w:val="00C54CB0"/>
    <w:rsid w:val="00C55177"/>
    <w:rsid w:val="00C55AED"/>
    <w:rsid w:val="00C561FE"/>
    <w:rsid w:val="00C567E5"/>
    <w:rsid w:val="00C572E9"/>
    <w:rsid w:val="00C57492"/>
    <w:rsid w:val="00C579D0"/>
    <w:rsid w:val="00C57A5F"/>
    <w:rsid w:val="00C57ADB"/>
    <w:rsid w:val="00C57CD1"/>
    <w:rsid w:val="00C600B6"/>
    <w:rsid w:val="00C60213"/>
    <w:rsid w:val="00C605AC"/>
    <w:rsid w:val="00C60C2F"/>
    <w:rsid w:val="00C630AF"/>
    <w:rsid w:val="00C63499"/>
    <w:rsid w:val="00C63D2C"/>
    <w:rsid w:val="00C6416E"/>
    <w:rsid w:val="00C64673"/>
    <w:rsid w:val="00C64B40"/>
    <w:rsid w:val="00C64D86"/>
    <w:rsid w:val="00C654DB"/>
    <w:rsid w:val="00C6559F"/>
    <w:rsid w:val="00C6594D"/>
    <w:rsid w:val="00C65A32"/>
    <w:rsid w:val="00C65E6D"/>
    <w:rsid w:val="00C65F4E"/>
    <w:rsid w:val="00C66332"/>
    <w:rsid w:val="00C6635E"/>
    <w:rsid w:val="00C665DB"/>
    <w:rsid w:val="00C665F3"/>
    <w:rsid w:val="00C6676D"/>
    <w:rsid w:val="00C66989"/>
    <w:rsid w:val="00C67356"/>
    <w:rsid w:val="00C67B2C"/>
    <w:rsid w:val="00C67E96"/>
    <w:rsid w:val="00C70811"/>
    <w:rsid w:val="00C710CB"/>
    <w:rsid w:val="00C716D5"/>
    <w:rsid w:val="00C73128"/>
    <w:rsid w:val="00C73403"/>
    <w:rsid w:val="00C735C3"/>
    <w:rsid w:val="00C74979"/>
    <w:rsid w:val="00C74CCA"/>
    <w:rsid w:val="00C74F24"/>
    <w:rsid w:val="00C7501F"/>
    <w:rsid w:val="00C7514A"/>
    <w:rsid w:val="00C768E0"/>
    <w:rsid w:val="00C76ACA"/>
    <w:rsid w:val="00C76F13"/>
    <w:rsid w:val="00C774A0"/>
    <w:rsid w:val="00C77876"/>
    <w:rsid w:val="00C77BD9"/>
    <w:rsid w:val="00C80B5D"/>
    <w:rsid w:val="00C80EA4"/>
    <w:rsid w:val="00C811CE"/>
    <w:rsid w:val="00C814A3"/>
    <w:rsid w:val="00C82419"/>
    <w:rsid w:val="00C826DA"/>
    <w:rsid w:val="00C82C62"/>
    <w:rsid w:val="00C82D4C"/>
    <w:rsid w:val="00C832FC"/>
    <w:rsid w:val="00C835A2"/>
    <w:rsid w:val="00C83A9F"/>
    <w:rsid w:val="00C84434"/>
    <w:rsid w:val="00C846B8"/>
    <w:rsid w:val="00C85494"/>
    <w:rsid w:val="00C85948"/>
    <w:rsid w:val="00C85CB2"/>
    <w:rsid w:val="00C85CE3"/>
    <w:rsid w:val="00C861ED"/>
    <w:rsid w:val="00C863EA"/>
    <w:rsid w:val="00C86713"/>
    <w:rsid w:val="00C86DCE"/>
    <w:rsid w:val="00C87031"/>
    <w:rsid w:val="00C870F4"/>
    <w:rsid w:val="00C8749B"/>
    <w:rsid w:val="00C8761C"/>
    <w:rsid w:val="00C87DB3"/>
    <w:rsid w:val="00C87FB7"/>
    <w:rsid w:val="00C9002D"/>
    <w:rsid w:val="00C9008D"/>
    <w:rsid w:val="00C909EE"/>
    <w:rsid w:val="00C90A96"/>
    <w:rsid w:val="00C913CC"/>
    <w:rsid w:val="00C9154E"/>
    <w:rsid w:val="00C91D01"/>
    <w:rsid w:val="00C91FEA"/>
    <w:rsid w:val="00C937AA"/>
    <w:rsid w:val="00C9421A"/>
    <w:rsid w:val="00C9462C"/>
    <w:rsid w:val="00C94C48"/>
    <w:rsid w:val="00C94D1E"/>
    <w:rsid w:val="00C94D1F"/>
    <w:rsid w:val="00C94DD1"/>
    <w:rsid w:val="00C951A4"/>
    <w:rsid w:val="00C956D7"/>
    <w:rsid w:val="00C962A8"/>
    <w:rsid w:val="00C96DAD"/>
    <w:rsid w:val="00C96FED"/>
    <w:rsid w:val="00C97055"/>
    <w:rsid w:val="00C97195"/>
    <w:rsid w:val="00C979C6"/>
    <w:rsid w:val="00C97C99"/>
    <w:rsid w:val="00CA0099"/>
    <w:rsid w:val="00CA01DB"/>
    <w:rsid w:val="00CA07F6"/>
    <w:rsid w:val="00CA0C2B"/>
    <w:rsid w:val="00CA1652"/>
    <w:rsid w:val="00CA1A91"/>
    <w:rsid w:val="00CA232E"/>
    <w:rsid w:val="00CA3048"/>
    <w:rsid w:val="00CA34AA"/>
    <w:rsid w:val="00CA34CC"/>
    <w:rsid w:val="00CA37EC"/>
    <w:rsid w:val="00CA3F08"/>
    <w:rsid w:val="00CA4CA9"/>
    <w:rsid w:val="00CA4D87"/>
    <w:rsid w:val="00CA4E42"/>
    <w:rsid w:val="00CA55BE"/>
    <w:rsid w:val="00CA5A5C"/>
    <w:rsid w:val="00CA5EAA"/>
    <w:rsid w:val="00CA601F"/>
    <w:rsid w:val="00CA674E"/>
    <w:rsid w:val="00CA67B6"/>
    <w:rsid w:val="00CA6EE2"/>
    <w:rsid w:val="00CA72CD"/>
    <w:rsid w:val="00CA7802"/>
    <w:rsid w:val="00CA790D"/>
    <w:rsid w:val="00CA7DFA"/>
    <w:rsid w:val="00CB0538"/>
    <w:rsid w:val="00CB1036"/>
    <w:rsid w:val="00CB12DB"/>
    <w:rsid w:val="00CB15F0"/>
    <w:rsid w:val="00CB2208"/>
    <w:rsid w:val="00CB22EF"/>
    <w:rsid w:val="00CB3251"/>
    <w:rsid w:val="00CB3F35"/>
    <w:rsid w:val="00CB450C"/>
    <w:rsid w:val="00CB468B"/>
    <w:rsid w:val="00CB4881"/>
    <w:rsid w:val="00CB4A65"/>
    <w:rsid w:val="00CB4AB9"/>
    <w:rsid w:val="00CB4DB7"/>
    <w:rsid w:val="00CB502C"/>
    <w:rsid w:val="00CB53BE"/>
    <w:rsid w:val="00CB5BEC"/>
    <w:rsid w:val="00CB60E5"/>
    <w:rsid w:val="00CB72FB"/>
    <w:rsid w:val="00CB76CD"/>
    <w:rsid w:val="00CB7812"/>
    <w:rsid w:val="00CB7946"/>
    <w:rsid w:val="00CC00C8"/>
    <w:rsid w:val="00CC06B4"/>
    <w:rsid w:val="00CC12F0"/>
    <w:rsid w:val="00CC1B11"/>
    <w:rsid w:val="00CC1F4A"/>
    <w:rsid w:val="00CC2070"/>
    <w:rsid w:val="00CC2D04"/>
    <w:rsid w:val="00CC2D3B"/>
    <w:rsid w:val="00CC2E9C"/>
    <w:rsid w:val="00CC3482"/>
    <w:rsid w:val="00CC37A7"/>
    <w:rsid w:val="00CC3A89"/>
    <w:rsid w:val="00CC3AC4"/>
    <w:rsid w:val="00CC3CAF"/>
    <w:rsid w:val="00CC41B6"/>
    <w:rsid w:val="00CC4570"/>
    <w:rsid w:val="00CC68BF"/>
    <w:rsid w:val="00CC6B88"/>
    <w:rsid w:val="00CC6FB3"/>
    <w:rsid w:val="00CC71DF"/>
    <w:rsid w:val="00CC7414"/>
    <w:rsid w:val="00CC7C83"/>
    <w:rsid w:val="00CC7DFE"/>
    <w:rsid w:val="00CC7E19"/>
    <w:rsid w:val="00CC7FCC"/>
    <w:rsid w:val="00CD1EC4"/>
    <w:rsid w:val="00CD22F3"/>
    <w:rsid w:val="00CD33D7"/>
    <w:rsid w:val="00CD3B47"/>
    <w:rsid w:val="00CD3DD8"/>
    <w:rsid w:val="00CD4298"/>
    <w:rsid w:val="00CD4414"/>
    <w:rsid w:val="00CD4686"/>
    <w:rsid w:val="00CD4A2A"/>
    <w:rsid w:val="00CD50EC"/>
    <w:rsid w:val="00CD52AD"/>
    <w:rsid w:val="00CD5A10"/>
    <w:rsid w:val="00CD5B1A"/>
    <w:rsid w:val="00CD5F7A"/>
    <w:rsid w:val="00CD6178"/>
    <w:rsid w:val="00CD6849"/>
    <w:rsid w:val="00CD74D6"/>
    <w:rsid w:val="00CD74E1"/>
    <w:rsid w:val="00CD7739"/>
    <w:rsid w:val="00CD78A6"/>
    <w:rsid w:val="00CD79DA"/>
    <w:rsid w:val="00CD7E3E"/>
    <w:rsid w:val="00CE04B9"/>
    <w:rsid w:val="00CE06F5"/>
    <w:rsid w:val="00CE0AA7"/>
    <w:rsid w:val="00CE0CDC"/>
    <w:rsid w:val="00CE1133"/>
    <w:rsid w:val="00CE1235"/>
    <w:rsid w:val="00CE1405"/>
    <w:rsid w:val="00CE18A4"/>
    <w:rsid w:val="00CE18CB"/>
    <w:rsid w:val="00CE3635"/>
    <w:rsid w:val="00CE4237"/>
    <w:rsid w:val="00CE4473"/>
    <w:rsid w:val="00CE4C45"/>
    <w:rsid w:val="00CE4D03"/>
    <w:rsid w:val="00CE5581"/>
    <w:rsid w:val="00CE5EC4"/>
    <w:rsid w:val="00CE675A"/>
    <w:rsid w:val="00CE691C"/>
    <w:rsid w:val="00CE6A36"/>
    <w:rsid w:val="00CE75E5"/>
    <w:rsid w:val="00CE7CDD"/>
    <w:rsid w:val="00CF014D"/>
    <w:rsid w:val="00CF0597"/>
    <w:rsid w:val="00CF0792"/>
    <w:rsid w:val="00CF09BC"/>
    <w:rsid w:val="00CF0BC4"/>
    <w:rsid w:val="00CF0FA1"/>
    <w:rsid w:val="00CF127B"/>
    <w:rsid w:val="00CF1629"/>
    <w:rsid w:val="00CF1967"/>
    <w:rsid w:val="00CF19E8"/>
    <w:rsid w:val="00CF1A9A"/>
    <w:rsid w:val="00CF1BF3"/>
    <w:rsid w:val="00CF1BF6"/>
    <w:rsid w:val="00CF27BB"/>
    <w:rsid w:val="00CF2CA2"/>
    <w:rsid w:val="00CF2E7E"/>
    <w:rsid w:val="00CF3C41"/>
    <w:rsid w:val="00CF4DB9"/>
    <w:rsid w:val="00CF4FC5"/>
    <w:rsid w:val="00CF620B"/>
    <w:rsid w:val="00CF626C"/>
    <w:rsid w:val="00CF67E9"/>
    <w:rsid w:val="00CF69A1"/>
    <w:rsid w:val="00CF69C7"/>
    <w:rsid w:val="00CF6BFA"/>
    <w:rsid w:val="00CF6C1A"/>
    <w:rsid w:val="00CF73D3"/>
    <w:rsid w:val="00CF7409"/>
    <w:rsid w:val="00CF759F"/>
    <w:rsid w:val="00D0019F"/>
    <w:rsid w:val="00D00967"/>
    <w:rsid w:val="00D01011"/>
    <w:rsid w:val="00D01879"/>
    <w:rsid w:val="00D01CC3"/>
    <w:rsid w:val="00D01D60"/>
    <w:rsid w:val="00D01E58"/>
    <w:rsid w:val="00D022DE"/>
    <w:rsid w:val="00D026DF"/>
    <w:rsid w:val="00D02F4F"/>
    <w:rsid w:val="00D02FDF"/>
    <w:rsid w:val="00D03244"/>
    <w:rsid w:val="00D0367F"/>
    <w:rsid w:val="00D036A9"/>
    <w:rsid w:val="00D04B8F"/>
    <w:rsid w:val="00D04BC1"/>
    <w:rsid w:val="00D04FF7"/>
    <w:rsid w:val="00D05265"/>
    <w:rsid w:val="00D064B5"/>
    <w:rsid w:val="00D070A4"/>
    <w:rsid w:val="00D07246"/>
    <w:rsid w:val="00D075A4"/>
    <w:rsid w:val="00D0788F"/>
    <w:rsid w:val="00D07AFD"/>
    <w:rsid w:val="00D100B7"/>
    <w:rsid w:val="00D100D0"/>
    <w:rsid w:val="00D116AA"/>
    <w:rsid w:val="00D1199E"/>
    <w:rsid w:val="00D11A0B"/>
    <w:rsid w:val="00D11DF0"/>
    <w:rsid w:val="00D12856"/>
    <w:rsid w:val="00D133F8"/>
    <w:rsid w:val="00D13ACE"/>
    <w:rsid w:val="00D13C2E"/>
    <w:rsid w:val="00D13FA7"/>
    <w:rsid w:val="00D1462B"/>
    <w:rsid w:val="00D155CE"/>
    <w:rsid w:val="00D15FCB"/>
    <w:rsid w:val="00D1724C"/>
    <w:rsid w:val="00D17B36"/>
    <w:rsid w:val="00D17B6C"/>
    <w:rsid w:val="00D20249"/>
    <w:rsid w:val="00D202B4"/>
    <w:rsid w:val="00D20D8D"/>
    <w:rsid w:val="00D210D0"/>
    <w:rsid w:val="00D21256"/>
    <w:rsid w:val="00D21362"/>
    <w:rsid w:val="00D220C7"/>
    <w:rsid w:val="00D2230D"/>
    <w:rsid w:val="00D22391"/>
    <w:rsid w:val="00D2255C"/>
    <w:rsid w:val="00D22D47"/>
    <w:rsid w:val="00D22FB7"/>
    <w:rsid w:val="00D23099"/>
    <w:rsid w:val="00D232E3"/>
    <w:rsid w:val="00D23396"/>
    <w:rsid w:val="00D2353D"/>
    <w:rsid w:val="00D2385D"/>
    <w:rsid w:val="00D24729"/>
    <w:rsid w:val="00D251AD"/>
    <w:rsid w:val="00D25324"/>
    <w:rsid w:val="00D2575A"/>
    <w:rsid w:val="00D26403"/>
    <w:rsid w:val="00D268BE"/>
    <w:rsid w:val="00D272D0"/>
    <w:rsid w:val="00D2738E"/>
    <w:rsid w:val="00D27488"/>
    <w:rsid w:val="00D279B1"/>
    <w:rsid w:val="00D27F93"/>
    <w:rsid w:val="00D3011E"/>
    <w:rsid w:val="00D30811"/>
    <w:rsid w:val="00D310CD"/>
    <w:rsid w:val="00D31ECA"/>
    <w:rsid w:val="00D3213D"/>
    <w:rsid w:val="00D325B7"/>
    <w:rsid w:val="00D327F8"/>
    <w:rsid w:val="00D32EDC"/>
    <w:rsid w:val="00D337D5"/>
    <w:rsid w:val="00D3392C"/>
    <w:rsid w:val="00D339D1"/>
    <w:rsid w:val="00D33BC8"/>
    <w:rsid w:val="00D33F74"/>
    <w:rsid w:val="00D34A3D"/>
    <w:rsid w:val="00D35368"/>
    <w:rsid w:val="00D354A4"/>
    <w:rsid w:val="00D36350"/>
    <w:rsid w:val="00D368CA"/>
    <w:rsid w:val="00D3693D"/>
    <w:rsid w:val="00D37141"/>
    <w:rsid w:val="00D3752A"/>
    <w:rsid w:val="00D37719"/>
    <w:rsid w:val="00D3786A"/>
    <w:rsid w:val="00D37A25"/>
    <w:rsid w:val="00D40421"/>
    <w:rsid w:val="00D4081B"/>
    <w:rsid w:val="00D40914"/>
    <w:rsid w:val="00D40BF3"/>
    <w:rsid w:val="00D40C59"/>
    <w:rsid w:val="00D40E47"/>
    <w:rsid w:val="00D419CA"/>
    <w:rsid w:val="00D41F0C"/>
    <w:rsid w:val="00D4232E"/>
    <w:rsid w:val="00D42705"/>
    <w:rsid w:val="00D42764"/>
    <w:rsid w:val="00D42816"/>
    <w:rsid w:val="00D42A8B"/>
    <w:rsid w:val="00D42F11"/>
    <w:rsid w:val="00D42F2D"/>
    <w:rsid w:val="00D43237"/>
    <w:rsid w:val="00D432BE"/>
    <w:rsid w:val="00D4344D"/>
    <w:rsid w:val="00D43472"/>
    <w:rsid w:val="00D43F7B"/>
    <w:rsid w:val="00D44340"/>
    <w:rsid w:val="00D46093"/>
    <w:rsid w:val="00D46807"/>
    <w:rsid w:val="00D4684F"/>
    <w:rsid w:val="00D4707F"/>
    <w:rsid w:val="00D47903"/>
    <w:rsid w:val="00D47D3F"/>
    <w:rsid w:val="00D47E0D"/>
    <w:rsid w:val="00D504D2"/>
    <w:rsid w:val="00D50F59"/>
    <w:rsid w:val="00D51166"/>
    <w:rsid w:val="00D520E9"/>
    <w:rsid w:val="00D52951"/>
    <w:rsid w:val="00D52AD2"/>
    <w:rsid w:val="00D537DB"/>
    <w:rsid w:val="00D538CB"/>
    <w:rsid w:val="00D539A1"/>
    <w:rsid w:val="00D5404F"/>
    <w:rsid w:val="00D5426E"/>
    <w:rsid w:val="00D54551"/>
    <w:rsid w:val="00D55145"/>
    <w:rsid w:val="00D554FD"/>
    <w:rsid w:val="00D555CA"/>
    <w:rsid w:val="00D5587D"/>
    <w:rsid w:val="00D5590F"/>
    <w:rsid w:val="00D56E2D"/>
    <w:rsid w:val="00D57394"/>
    <w:rsid w:val="00D579A0"/>
    <w:rsid w:val="00D57E77"/>
    <w:rsid w:val="00D6072A"/>
    <w:rsid w:val="00D609AB"/>
    <w:rsid w:val="00D60D7F"/>
    <w:rsid w:val="00D60FEB"/>
    <w:rsid w:val="00D61323"/>
    <w:rsid w:val="00D6143B"/>
    <w:rsid w:val="00D61840"/>
    <w:rsid w:val="00D61848"/>
    <w:rsid w:val="00D62576"/>
    <w:rsid w:val="00D6278B"/>
    <w:rsid w:val="00D629B2"/>
    <w:rsid w:val="00D635C5"/>
    <w:rsid w:val="00D637B6"/>
    <w:rsid w:val="00D64C2A"/>
    <w:rsid w:val="00D64D47"/>
    <w:rsid w:val="00D651DB"/>
    <w:rsid w:val="00D6532F"/>
    <w:rsid w:val="00D65C1D"/>
    <w:rsid w:val="00D65EB2"/>
    <w:rsid w:val="00D6614D"/>
    <w:rsid w:val="00D66D5A"/>
    <w:rsid w:val="00D66F87"/>
    <w:rsid w:val="00D672E4"/>
    <w:rsid w:val="00D678D8"/>
    <w:rsid w:val="00D67905"/>
    <w:rsid w:val="00D67969"/>
    <w:rsid w:val="00D67AC4"/>
    <w:rsid w:val="00D67BC5"/>
    <w:rsid w:val="00D70020"/>
    <w:rsid w:val="00D70048"/>
    <w:rsid w:val="00D704B6"/>
    <w:rsid w:val="00D715C4"/>
    <w:rsid w:val="00D71C46"/>
    <w:rsid w:val="00D71E1E"/>
    <w:rsid w:val="00D725C6"/>
    <w:rsid w:val="00D729B4"/>
    <w:rsid w:val="00D72D25"/>
    <w:rsid w:val="00D72EB7"/>
    <w:rsid w:val="00D730D8"/>
    <w:rsid w:val="00D7316F"/>
    <w:rsid w:val="00D73816"/>
    <w:rsid w:val="00D73AD6"/>
    <w:rsid w:val="00D73B81"/>
    <w:rsid w:val="00D741A2"/>
    <w:rsid w:val="00D741A9"/>
    <w:rsid w:val="00D74FF6"/>
    <w:rsid w:val="00D75159"/>
    <w:rsid w:val="00D75244"/>
    <w:rsid w:val="00D76518"/>
    <w:rsid w:val="00D76C8A"/>
    <w:rsid w:val="00D76FD3"/>
    <w:rsid w:val="00D7773E"/>
    <w:rsid w:val="00D77E52"/>
    <w:rsid w:val="00D80157"/>
    <w:rsid w:val="00D803F1"/>
    <w:rsid w:val="00D80446"/>
    <w:rsid w:val="00D8086A"/>
    <w:rsid w:val="00D81182"/>
    <w:rsid w:val="00D814B7"/>
    <w:rsid w:val="00D81C72"/>
    <w:rsid w:val="00D81D64"/>
    <w:rsid w:val="00D81E28"/>
    <w:rsid w:val="00D81F83"/>
    <w:rsid w:val="00D82077"/>
    <w:rsid w:val="00D84C56"/>
    <w:rsid w:val="00D84F97"/>
    <w:rsid w:val="00D85169"/>
    <w:rsid w:val="00D85906"/>
    <w:rsid w:val="00D85D54"/>
    <w:rsid w:val="00D85E8C"/>
    <w:rsid w:val="00D85EA2"/>
    <w:rsid w:val="00D85F05"/>
    <w:rsid w:val="00D86571"/>
    <w:rsid w:val="00D86617"/>
    <w:rsid w:val="00D90327"/>
    <w:rsid w:val="00D91326"/>
    <w:rsid w:val="00D91F2D"/>
    <w:rsid w:val="00D92A78"/>
    <w:rsid w:val="00D93C5E"/>
    <w:rsid w:val="00D93D67"/>
    <w:rsid w:val="00D940A1"/>
    <w:rsid w:val="00D94635"/>
    <w:rsid w:val="00D948D3"/>
    <w:rsid w:val="00D9531A"/>
    <w:rsid w:val="00D95E16"/>
    <w:rsid w:val="00D95ED5"/>
    <w:rsid w:val="00D96872"/>
    <w:rsid w:val="00D973D8"/>
    <w:rsid w:val="00D97EDA"/>
    <w:rsid w:val="00DA068C"/>
    <w:rsid w:val="00DA15DC"/>
    <w:rsid w:val="00DA2543"/>
    <w:rsid w:val="00DA2A3D"/>
    <w:rsid w:val="00DA33FE"/>
    <w:rsid w:val="00DA35FA"/>
    <w:rsid w:val="00DA363F"/>
    <w:rsid w:val="00DA3BD0"/>
    <w:rsid w:val="00DA47A0"/>
    <w:rsid w:val="00DA4AAC"/>
    <w:rsid w:val="00DA4FB4"/>
    <w:rsid w:val="00DA5CDA"/>
    <w:rsid w:val="00DA6A1E"/>
    <w:rsid w:val="00DA7711"/>
    <w:rsid w:val="00DB0073"/>
    <w:rsid w:val="00DB00FA"/>
    <w:rsid w:val="00DB0B31"/>
    <w:rsid w:val="00DB0D84"/>
    <w:rsid w:val="00DB138D"/>
    <w:rsid w:val="00DB142E"/>
    <w:rsid w:val="00DB1568"/>
    <w:rsid w:val="00DB15F4"/>
    <w:rsid w:val="00DB1621"/>
    <w:rsid w:val="00DB1830"/>
    <w:rsid w:val="00DB2E38"/>
    <w:rsid w:val="00DB3132"/>
    <w:rsid w:val="00DB350E"/>
    <w:rsid w:val="00DB3743"/>
    <w:rsid w:val="00DB3DD4"/>
    <w:rsid w:val="00DB3FBA"/>
    <w:rsid w:val="00DB4088"/>
    <w:rsid w:val="00DB4804"/>
    <w:rsid w:val="00DB4ED0"/>
    <w:rsid w:val="00DB52C1"/>
    <w:rsid w:val="00DB5D21"/>
    <w:rsid w:val="00DB69DB"/>
    <w:rsid w:val="00DB6B01"/>
    <w:rsid w:val="00DB6C4F"/>
    <w:rsid w:val="00DB6F06"/>
    <w:rsid w:val="00DB76BE"/>
    <w:rsid w:val="00DB7BAF"/>
    <w:rsid w:val="00DB7C9B"/>
    <w:rsid w:val="00DC0165"/>
    <w:rsid w:val="00DC04D8"/>
    <w:rsid w:val="00DC063B"/>
    <w:rsid w:val="00DC07E5"/>
    <w:rsid w:val="00DC132B"/>
    <w:rsid w:val="00DC1BFB"/>
    <w:rsid w:val="00DC1D12"/>
    <w:rsid w:val="00DC20D7"/>
    <w:rsid w:val="00DC216D"/>
    <w:rsid w:val="00DC2373"/>
    <w:rsid w:val="00DC2BA9"/>
    <w:rsid w:val="00DC3381"/>
    <w:rsid w:val="00DC3776"/>
    <w:rsid w:val="00DC378E"/>
    <w:rsid w:val="00DC3A0C"/>
    <w:rsid w:val="00DC3D40"/>
    <w:rsid w:val="00DC413B"/>
    <w:rsid w:val="00DC458E"/>
    <w:rsid w:val="00DC460E"/>
    <w:rsid w:val="00DC49B3"/>
    <w:rsid w:val="00DC54AB"/>
    <w:rsid w:val="00DC59A7"/>
    <w:rsid w:val="00DC5E94"/>
    <w:rsid w:val="00DC6149"/>
    <w:rsid w:val="00DC656D"/>
    <w:rsid w:val="00DC6CC6"/>
    <w:rsid w:val="00DC7996"/>
    <w:rsid w:val="00DC7EA4"/>
    <w:rsid w:val="00DD04EA"/>
    <w:rsid w:val="00DD0969"/>
    <w:rsid w:val="00DD0B72"/>
    <w:rsid w:val="00DD18AF"/>
    <w:rsid w:val="00DD1A99"/>
    <w:rsid w:val="00DD1E94"/>
    <w:rsid w:val="00DD2809"/>
    <w:rsid w:val="00DD2A24"/>
    <w:rsid w:val="00DD31BC"/>
    <w:rsid w:val="00DD391C"/>
    <w:rsid w:val="00DD3AEE"/>
    <w:rsid w:val="00DD3B10"/>
    <w:rsid w:val="00DD3B62"/>
    <w:rsid w:val="00DD4FF3"/>
    <w:rsid w:val="00DD5511"/>
    <w:rsid w:val="00DD592E"/>
    <w:rsid w:val="00DD60E1"/>
    <w:rsid w:val="00DD6679"/>
    <w:rsid w:val="00DD78B2"/>
    <w:rsid w:val="00DD7BE0"/>
    <w:rsid w:val="00DD7C09"/>
    <w:rsid w:val="00DE0440"/>
    <w:rsid w:val="00DE0443"/>
    <w:rsid w:val="00DE0E76"/>
    <w:rsid w:val="00DE0F19"/>
    <w:rsid w:val="00DE13BF"/>
    <w:rsid w:val="00DE149E"/>
    <w:rsid w:val="00DE163F"/>
    <w:rsid w:val="00DE1AED"/>
    <w:rsid w:val="00DE2143"/>
    <w:rsid w:val="00DE29B3"/>
    <w:rsid w:val="00DE2E5E"/>
    <w:rsid w:val="00DE31D5"/>
    <w:rsid w:val="00DE3866"/>
    <w:rsid w:val="00DE4DF6"/>
    <w:rsid w:val="00DE5042"/>
    <w:rsid w:val="00DE5181"/>
    <w:rsid w:val="00DE536D"/>
    <w:rsid w:val="00DE53ED"/>
    <w:rsid w:val="00DE5A80"/>
    <w:rsid w:val="00DE5F33"/>
    <w:rsid w:val="00DE65EC"/>
    <w:rsid w:val="00DE67C8"/>
    <w:rsid w:val="00DE6CD0"/>
    <w:rsid w:val="00DE6E61"/>
    <w:rsid w:val="00DE712F"/>
    <w:rsid w:val="00DE7370"/>
    <w:rsid w:val="00DE7BE5"/>
    <w:rsid w:val="00DF045E"/>
    <w:rsid w:val="00DF12DB"/>
    <w:rsid w:val="00DF1609"/>
    <w:rsid w:val="00DF16EC"/>
    <w:rsid w:val="00DF2247"/>
    <w:rsid w:val="00DF232F"/>
    <w:rsid w:val="00DF2331"/>
    <w:rsid w:val="00DF23E1"/>
    <w:rsid w:val="00DF2772"/>
    <w:rsid w:val="00DF2A83"/>
    <w:rsid w:val="00DF2AAC"/>
    <w:rsid w:val="00DF3139"/>
    <w:rsid w:val="00DF373E"/>
    <w:rsid w:val="00DF3790"/>
    <w:rsid w:val="00DF38C6"/>
    <w:rsid w:val="00DF38E9"/>
    <w:rsid w:val="00DF452F"/>
    <w:rsid w:val="00DF4970"/>
    <w:rsid w:val="00DF4F25"/>
    <w:rsid w:val="00DF4F84"/>
    <w:rsid w:val="00DF503E"/>
    <w:rsid w:val="00DF5AA8"/>
    <w:rsid w:val="00DF5C03"/>
    <w:rsid w:val="00DF5E73"/>
    <w:rsid w:val="00DF5FF0"/>
    <w:rsid w:val="00DF6AC1"/>
    <w:rsid w:val="00DF6B46"/>
    <w:rsid w:val="00DF6BC2"/>
    <w:rsid w:val="00DF6DE9"/>
    <w:rsid w:val="00DF6FE8"/>
    <w:rsid w:val="00DF7BEE"/>
    <w:rsid w:val="00E000D5"/>
    <w:rsid w:val="00E0015F"/>
    <w:rsid w:val="00E00360"/>
    <w:rsid w:val="00E003F0"/>
    <w:rsid w:val="00E00EE1"/>
    <w:rsid w:val="00E01278"/>
    <w:rsid w:val="00E01B23"/>
    <w:rsid w:val="00E01C31"/>
    <w:rsid w:val="00E01FCB"/>
    <w:rsid w:val="00E0219B"/>
    <w:rsid w:val="00E02233"/>
    <w:rsid w:val="00E02B1E"/>
    <w:rsid w:val="00E031C3"/>
    <w:rsid w:val="00E03B90"/>
    <w:rsid w:val="00E040B5"/>
    <w:rsid w:val="00E042DC"/>
    <w:rsid w:val="00E049C0"/>
    <w:rsid w:val="00E049FA"/>
    <w:rsid w:val="00E04B1C"/>
    <w:rsid w:val="00E050FE"/>
    <w:rsid w:val="00E05152"/>
    <w:rsid w:val="00E051FB"/>
    <w:rsid w:val="00E05AE7"/>
    <w:rsid w:val="00E05E0F"/>
    <w:rsid w:val="00E06180"/>
    <w:rsid w:val="00E063A2"/>
    <w:rsid w:val="00E06520"/>
    <w:rsid w:val="00E068CC"/>
    <w:rsid w:val="00E069D2"/>
    <w:rsid w:val="00E06BFE"/>
    <w:rsid w:val="00E07151"/>
    <w:rsid w:val="00E07E6C"/>
    <w:rsid w:val="00E10AF6"/>
    <w:rsid w:val="00E120A6"/>
    <w:rsid w:val="00E1334A"/>
    <w:rsid w:val="00E13CD5"/>
    <w:rsid w:val="00E14453"/>
    <w:rsid w:val="00E15893"/>
    <w:rsid w:val="00E16455"/>
    <w:rsid w:val="00E164BF"/>
    <w:rsid w:val="00E166F8"/>
    <w:rsid w:val="00E168CD"/>
    <w:rsid w:val="00E171F2"/>
    <w:rsid w:val="00E20218"/>
    <w:rsid w:val="00E202F7"/>
    <w:rsid w:val="00E20319"/>
    <w:rsid w:val="00E208BF"/>
    <w:rsid w:val="00E20B03"/>
    <w:rsid w:val="00E21C75"/>
    <w:rsid w:val="00E22247"/>
    <w:rsid w:val="00E22740"/>
    <w:rsid w:val="00E22CCF"/>
    <w:rsid w:val="00E22E3E"/>
    <w:rsid w:val="00E2347C"/>
    <w:rsid w:val="00E23670"/>
    <w:rsid w:val="00E24487"/>
    <w:rsid w:val="00E2454F"/>
    <w:rsid w:val="00E2522A"/>
    <w:rsid w:val="00E2532A"/>
    <w:rsid w:val="00E255DB"/>
    <w:rsid w:val="00E257E0"/>
    <w:rsid w:val="00E2584E"/>
    <w:rsid w:val="00E259A7"/>
    <w:rsid w:val="00E25C8F"/>
    <w:rsid w:val="00E25CCA"/>
    <w:rsid w:val="00E25E01"/>
    <w:rsid w:val="00E262A5"/>
    <w:rsid w:val="00E279AC"/>
    <w:rsid w:val="00E27D90"/>
    <w:rsid w:val="00E27DE5"/>
    <w:rsid w:val="00E3034C"/>
    <w:rsid w:val="00E30A50"/>
    <w:rsid w:val="00E326EF"/>
    <w:rsid w:val="00E32C17"/>
    <w:rsid w:val="00E331F8"/>
    <w:rsid w:val="00E33B75"/>
    <w:rsid w:val="00E33BFA"/>
    <w:rsid w:val="00E33ED4"/>
    <w:rsid w:val="00E348EE"/>
    <w:rsid w:val="00E34E37"/>
    <w:rsid w:val="00E34F1F"/>
    <w:rsid w:val="00E3540F"/>
    <w:rsid w:val="00E35E98"/>
    <w:rsid w:val="00E360FB"/>
    <w:rsid w:val="00E3749F"/>
    <w:rsid w:val="00E379D6"/>
    <w:rsid w:val="00E40370"/>
    <w:rsid w:val="00E403BA"/>
    <w:rsid w:val="00E40649"/>
    <w:rsid w:val="00E411BC"/>
    <w:rsid w:val="00E41939"/>
    <w:rsid w:val="00E41E85"/>
    <w:rsid w:val="00E42343"/>
    <w:rsid w:val="00E4267A"/>
    <w:rsid w:val="00E42840"/>
    <w:rsid w:val="00E42B15"/>
    <w:rsid w:val="00E431D9"/>
    <w:rsid w:val="00E43792"/>
    <w:rsid w:val="00E4383E"/>
    <w:rsid w:val="00E43B92"/>
    <w:rsid w:val="00E43EFD"/>
    <w:rsid w:val="00E446AD"/>
    <w:rsid w:val="00E44886"/>
    <w:rsid w:val="00E44BB9"/>
    <w:rsid w:val="00E45222"/>
    <w:rsid w:val="00E45328"/>
    <w:rsid w:val="00E45653"/>
    <w:rsid w:val="00E45CBC"/>
    <w:rsid w:val="00E45E23"/>
    <w:rsid w:val="00E46053"/>
    <w:rsid w:val="00E46471"/>
    <w:rsid w:val="00E4673A"/>
    <w:rsid w:val="00E4723B"/>
    <w:rsid w:val="00E47685"/>
    <w:rsid w:val="00E47B4D"/>
    <w:rsid w:val="00E500FF"/>
    <w:rsid w:val="00E5038F"/>
    <w:rsid w:val="00E504A2"/>
    <w:rsid w:val="00E50EBE"/>
    <w:rsid w:val="00E51980"/>
    <w:rsid w:val="00E51D85"/>
    <w:rsid w:val="00E52114"/>
    <w:rsid w:val="00E52135"/>
    <w:rsid w:val="00E52136"/>
    <w:rsid w:val="00E52269"/>
    <w:rsid w:val="00E5299C"/>
    <w:rsid w:val="00E52B32"/>
    <w:rsid w:val="00E53763"/>
    <w:rsid w:val="00E53BD0"/>
    <w:rsid w:val="00E544EB"/>
    <w:rsid w:val="00E54851"/>
    <w:rsid w:val="00E55702"/>
    <w:rsid w:val="00E55BDA"/>
    <w:rsid w:val="00E5633B"/>
    <w:rsid w:val="00E56702"/>
    <w:rsid w:val="00E5678F"/>
    <w:rsid w:val="00E56CA3"/>
    <w:rsid w:val="00E56EE9"/>
    <w:rsid w:val="00E57231"/>
    <w:rsid w:val="00E57653"/>
    <w:rsid w:val="00E57B36"/>
    <w:rsid w:val="00E57E2E"/>
    <w:rsid w:val="00E57F33"/>
    <w:rsid w:val="00E60054"/>
    <w:rsid w:val="00E602D8"/>
    <w:rsid w:val="00E6075C"/>
    <w:rsid w:val="00E607FF"/>
    <w:rsid w:val="00E609D9"/>
    <w:rsid w:val="00E60FB6"/>
    <w:rsid w:val="00E619FF"/>
    <w:rsid w:val="00E63C2C"/>
    <w:rsid w:val="00E64002"/>
    <w:rsid w:val="00E6424C"/>
    <w:rsid w:val="00E64B91"/>
    <w:rsid w:val="00E64CEF"/>
    <w:rsid w:val="00E650C2"/>
    <w:rsid w:val="00E65714"/>
    <w:rsid w:val="00E659AD"/>
    <w:rsid w:val="00E6711A"/>
    <w:rsid w:val="00E67D45"/>
    <w:rsid w:val="00E70061"/>
    <w:rsid w:val="00E70602"/>
    <w:rsid w:val="00E714FC"/>
    <w:rsid w:val="00E71973"/>
    <w:rsid w:val="00E71C3B"/>
    <w:rsid w:val="00E723E6"/>
    <w:rsid w:val="00E7241D"/>
    <w:rsid w:val="00E73BA3"/>
    <w:rsid w:val="00E7461D"/>
    <w:rsid w:val="00E74874"/>
    <w:rsid w:val="00E7494F"/>
    <w:rsid w:val="00E7498E"/>
    <w:rsid w:val="00E74ADA"/>
    <w:rsid w:val="00E74B2D"/>
    <w:rsid w:val="00E75285"/>
    <w:rsid w:val="00E754BF"/>
    <w:rsid w:val="00E75AFD"/>
    <w:rsid w:val="00E75F9D"/>
    <w:rsid w:val="00E75FEF"/>
    <w:rsid w:val="00E76427"/>
    <w:rsid w:val="00E771AB"/>
    <w:rsid w:val="00E77609"/>
    <w:rsid w:val="00E7778B"/>
    <w:rsid w:val="00E77CCF"/>
    <w:rsid w:val="00E8074B"/>
    <w:rsid w:val="00E80BC0"/>
    <w:rsid w:val="00E80EB1"/>
    <w:rsid w:val="00E811EC"/>
    <w:rsid w:val="00E81C7B"/>
    <w:rsid w:val="00E832A2"/>
    <w:rsid w:val="00E8375B"/>
    <w:rsid w:val="00E83AB8"/>
    <w:rsid w:val="00E83F71"/>
    <w:rsid w:val="00E84486"/>
    <w:rsid w:val="00E84827"/>
    <w:rsid w:val="00E8498D"/>
    <w:rsid w:val="00E85122"/>
    <w:rsid w:val="00E858F2"/>
    <w:rsid w:val="00E85D14"/>
    <w:rsid w:val="00E85FA6"/>
    <w:rsid w:val="00E861AC"/>
    <w:rsid w:val="00E8668B"/>
    <w:rsid w:val="00E877E0"/>
    <w:rsid w:val="00E87B4C"/>
    <w:rsid w:val="00E87FF7"/>
    <w:rsid w:val="00E87FF9"/>
    <w:rsid w:val="00E905F7"/>
    <w:rsid w:val="00E906CF"/>
    <w:rsid w:val="00E90F21"/>
    <w:rsid w:val="00E918D9"/>
    <w:rsid w:val="00E91DF6"/>
    <w:rsid w:val="00E924FF"/>
    <w:rsid w:val="00E9295C"/>
    <w:rsid w:val="00E92FEB"/>
    <w:rsid w:val="00E930A8"/>
    <w:rsid w:val="00E93211"/>
    <w:rsid w:val="00E934D3"/>
    <w:rsid w:val="00E9351C"/>
    <w:rsid w:val="00E93D0E"/>
    <w:rsid w:val="00E93F41"/>
    <w:rsid w:val="00E940FC"/>
    <w:rsid w:val="00E94225"/>
    <w:rsid w:val="00E94A02"/>
    <w:rsid w:val="00E94CBB"/>
    <w:rsid w:val="00E96672"/>
    <w:rsid w:val="00E966DE"/>
    <w:rsid w:val="00E97090"/>
    <w:rsid w:val="00E970B4"/>
    <w:rsid w:val="00E970ED"/>
    <w:rsid w:val="00E97BB6"/>
    <w:rsid w:val="00E97DB5"/>
    <w:rsid w:val="00E97E93"/>
    <w:rsid w:val="00EA17C5"/>
    <w:rsid w:val="00EA1CAC"/>
    <w:rsid w:val="00EA2024"/>
    <w:rsid w:val="00EA25CB"/>
    <w:rsid w:val="00EA2A81"/>
    <w:rsid w:val="00EA35C8"/>
    <w:rsid w:val="00EA37A1"/>
    <w:rsid w:val="00EA3AD2"/>
    <w:rsid w:val="00EA3B65"/>
    <w:rsid w:val="00EA3D7F"/>
    <w:rsid w:val="00EA41F0"/>
    <w:rsid w:val="00EA458A"/>
    <w:rsid w:val="00EA463A"/>
    <w:rsid w:val="00EA468A"/>
    <w:rsid w:val="00EA5C31"/>
    <w:rsid w:val="00EA5CE1"/>
    <w:rsid w:val="00EA76DF"/>
    <w:rsid w:val="00EB03C5"/>
    <w:rsid w:val="00EB11E8"/>
    <w:rsid w:val="00EB19E7"/>
    <w:rsid w:val="00EB1AEB"/>
    <w:rsid w:val="00EB20F0"/>
    <w:rsid w:val="00EB279A"/>
    <w:rsid w:val="00EB2DF0"/>
    <w:rsid w:val="00EB2F3E"/>
    <w:rsid w:val="00EB303E"/>
    <w:rsid w:val="00EB313C"/>
    <w:rsid w:val="00EB3FD5"/>
    <w:rsid w:val="00EB4054"/>
    <w:rsid w:val="00EB46F1"/>
    <w:rsid w:val="00EB4941"/>
    <w:rsid w:val="00EB4DC8"/>
    <w:rsid w:val="00EB509D"/>
    <w:rsid w:val="00EB52D8"/>
    <w:rsid w:val="00EB54AD"/>
    <w:rsid w:val="00EB5875"/>
    <w:rsid w:val="00EB5B74"/>
    <w:rsid w:val="00EB5C99"/>
    <w:rsid w:val="00EB5F87"/>
    <w:rsid w:val="00EB675B"/>
    <w:rsid w:val="00EB6D5C"/>
    <w:rsid w:val="00EB6DA9"/>
    <w:rsid w:val="00EB7504"/>
    <w:rsid w:val="00EC00F7"/>
    <w:rsid w:val="00EC066C"/>
    <w:rsid w:val="00EC080F"/>
    <w:rsid w:val="00EC0D9A"/>
    <w:rsid w:val="00EC0FC9"/>
    <w:rsid w:val="00EC18E0"/>
    <w:rsid w:val="00EC1B4C"/>
    <w:rsid w:val="00EC243A"/>
    <w:rsid w:val="00EC24BC"/>
    <w:rsid w:val="00EC2654"/>
    <w:rsid w:val="00EC27DE"/>
    <w:rsid w:val="00EC29BB"/>
    <w:rsid w:val="00EC2B59"/>
    <w:rsid w:val="00EC2D9C"/>
    <w:rsid w:val="00EC39C3"/>
    <w:rsid w:val="00EC3AB4"/>
    <w:rsid w:val="00EC4103"/>
    <w:rsid w:val="00EC414F"/>
    <w:rsid w:val="00EC41E8"/>
    <w:rsid w:val="00EC4435"/>
    <w:rsid w:val="00EC45E6"/>
    <w:rsid w:val="00EC4A32"/>
    <w:rsid w:val="00EC4A3A"/>
    <w:rsid w:val="00EC4E90"/>
    <w:rsid w:val="00EC522F"/>
    <w:rsid w:val="00EC5829"/>
    <w:rsid w:val="00EC5885"/>
    <w:rsid w:val="00EC58CD"/>
    <w:rsid w:val="00EC6003"/>
    <w:rsid w:val="00EC6BF6"/>
    <w:rsid w:val="00EC72A7"/>
    <w:rsid w:val="00EC73C3"/>
    <w:rsid w:val="00EC75F7"/>
    <w:rsid w:val="00EC77B9"/>
    <w:rsid w:val="00ED0012"/>
    <w:rsid w:val="00ED0850"/>
    <w:rsid w:val="00ED0954"/>
    <w:rsid w:val="00ED178B"/>
    <w:rsid w:val="00ED2108"/>
    <w:rsid w:val="00ED2596"/>
    <w:rsid w:val="00ED26DE"/>
    <w:rsid w:val="00ED2BE4"/>
    <w:rsid w:val="00ED3071"/>
    <w:rsid w:val="00ED33F6"/>
    <w:rsid w:val="00ED344F"/>
    <w:rsid w:val="00ED3A89"/>
    <w:rsid w:val="00ED3D15"/>
    <w:rsid w:val="00ED3F8A"/>
    <w:rsid w:val="00ED417A"/>
    <w:rsid w:val="00ED4E7F"/>
    <w:rsid w:val="00ED5444"/>
    <w:rsid w:val="00ED5560"/>
    <w:rsid w:val="00ED5B5F"/>
    <w:rsid w:val="00ED5CE9"/>
    <w:rsid w:val="00ED5D13"/>
    <w:rsid w:val="00ED6007"/>
    <w:rsid w:val="00ED682C"/>
    <w:rsid w:val="00ED69B0"/>
    <w:rsid w:val="00ED6AAF"/>
    <w:rsid w:val="00ED6B84"/>
    <w:rsid w:val="00ED6C93"/>
    <w:rsid w:val="00ED7537"/>
    <w:rsid w:val="00ED764C"/>
    <w:rsid w:val="00EE03A0"/>
    <w:rsid w:val="00EE03E2"/>
    <w:rsid w:val="00EE071D"/>
    <w:rsid w:val="00EE0C32"/>
    <w:rsid w:val="00EE2931"/>
    <w:rsid w:val="00EE2E46"/>
    <w:rsid w:val="00EE3346"/>
    <w:rsid w:val="00EE3352"/>
    <w:rsid w:val="00EE349E"/>
    <w:rsid w:val="00EE382C"/>
    <w:rsid w:val="00EE3DE1"/>
    <w:rsid w:val="00EE48FF"/>
    <w:rsid w:val="00EE612E"/>
    <w:rsid w:val="00EE6404"/>
    <w:rsid w:val="00EE68AB"/>
    <w:rsid w:val="00EE6AEF"/>
    <w:rsid w:val="00EE7938"/>
    <w:rsid w:val="00EE7F5F"/>
    <w:rsid w:val="00EF0207"/>
    <w:rsid w:val="00EF0E13"/>
    <w:rsid w:val="00EF1285"/>
    <w:rsid w:val="00EF373F"/>
    <w:rsid w:val="00EF536E"/>
    <w:rsid w:val="00EF5460"/>
    <w:rsid w:val="00EF54EC"/>
    <w:rsid w:val="00EF5A22"/>
    <w:rsid w:val="00EF5E2C"/>
    <w:rsid w:val="00EF60CC"/>
    <w:rsid w:val="00EF70D8"/>
    <w:rsid w:val="00F00C5A"/>
    <w:rsid w:val="00F01CA6"/>
    <w:rsid w:val="00F01CDA"/>
    <w:rsid w:val="00F0214D"/>
    <w:rsid w:val="00F02E78"/>
    <w:rsid w:val="00F031C2"/>
    <w:rsid w:val="00F0390D"/>
    <w:rsid w:val="00F03B47"/>
    <w:rsid w:val="00F03BFA"/>
    <w:rsid w:val="00F03E7D"/>
    <w:rsid w:val="00F03F7D"/>
    <w:rsid w:val="00F0429D"/>
    <w:rsid w:val="00F044DE"/>
    <w:rsid w:val="00F048A9"/>
    <w:rsid w:val="00F04908"/>
    <w:rsid w:val="00F060FD"/>
    <w:rsid w:val="00F062C6"/>
    <w:rsid w:val="00F0634A"/>
    <w:rsid w:val="00F06A9B"/>
    <w:rsid w:val="00F07815"/>
    <w:rsid w:val="00F07BF2"/>
    <w:rsid w:val="00F10053"/>
    <w:rsid w:val="00F106C3"/>
    <w:rsid w:val="00F109B4"/>
    <w:rsid w:val="00F109BF"/>
    <w:rsid w:val="00F109D0"/>
    <w:rsid w:val="00F10CEB"/>
    <w:rsid w:val="00F10D35"/>
    <w:rsid w:val="00F112A7"/>
    <w:rsid w:val="00F11B9D"/>
    <w:rsid w:val="00F120EB"/>
    <w:rsid w:val="00F13666"/>
    <w:rsid w:val="00F13EC7"/>
    <w:rsid w:val="00F14438"/>
    <w:rsid w:val="00F14619"/>
    <w:rsid w:val="00F15015"/>
    <w:rsid w:val="00F1504C"/>
    <w:rsid w:val="00F155F1"/>
    <w:rsid w:val="00F1566D"/>
    <w:rsid w:val="00F15F3A"/>
    <w:rsid w:val="00F15F9B"/>
    <w:rsid w:val="00F17951"/>
    <w:rsid w:val="00F17C2E"/>
    <w:rsid w:val="00F2138A"/>
    <w:rsid w:val="00F217BA"/>
    <w:rsid w:val="00F217C8"/>
    <w:rsid w:val="00F2225F"/>
    <w:rsid w:val="00F227A4"/>
    <w:rsid w:val="00F2320A"/>
    <w:rsid w:val="00F23F2F"/>
    <w:rsid w:val="00F2473E"/>
    <w:rsid w:val="00F247C5"/>
    <w:rsid w:val="00F248E4"/>
    <w:rsid w:val="00F24D48"/>
    <w:rsid w:val="00F254E7"/>
    <w:rsid w:val="00F25592"/>
    <w:rsid w:val="00F26499"/>
    <w:rsid w:val="00F274A1"/>
    <w:rsid w:val="00F277C1"/>
    <w:rsid w:val="00F30167"/>
    <w:rsid w:val="00F30BD0"/>
    <w:rsid w:val="00F31034"/>
    <w:rsid w:val="00F3151F"/>
    <w:rsid w:val="00F318A4"/>
    <w:rsid w:val="00F32ABC"/>
    <w:rsid w:val="00F32F90"/>
    <w:rsid w:val="00F332B1"/>
    <w:rsid w:val="00F3363A"/>
    <w:rsid w:val="00F337FB"/>
    <w:rsid w:val="00F33AF2"/>
    <w:rsid w:val="00F34123"/>
    <w:rsid w:val="00F34153"/>
    <w:rsid w:val="00F34C92"/>
    <w:rsid w:val="00F35537"/>
    <w:rsid w:val="00F3565B"/>
    <w:rsid w:val="00F358C5"/>
    <w:rsid w:val="00F35FB7"/>
    <w:rsid w:val="00F370E1"/>
    <w:rsid w:val="00F3723A"/>
    <w:rsid w:val="00F3732B"/>
    <w:rsid w:val="00F379A1"/>
    <w:rsid w:val="00F37AE7"/>
    <w:rsid w:val="00F40FD0"/>
    <w:rsid w:val="00F411B3"/>
    <w:rsid w:val="00F418C1"/>
    <w:rsid w:val="00F41D6F"/>
    <w:rsid w:val="00F4254F"/>
    <w:rsid w:val="00F43063"/>
    <w:rsid w:val="00F43314"/>
    <w:rsid w:val="00F43334"/>
    <w:rsid w:val="00F438A8"/>
    <w:rsid w:val="00F43B81"/>
    <w:rsid w:val="00F4419B"/>
    <w:rsid w:val="00F44EF6"/>
    <w:rsid w:val="00F450F0"/>
    <w:rsid w:val="00F451E2"/>
    <w:rsid w:val="00F4558D"/>
    <w:rsid w:val="00F45FBC"/>
    <w:rsid w:val="00F462F5"/>
    <w:rsid w:val="00F4694A"/>
    <w:rsid w:val="00F46A6D"/>
    <w:rsid w:val="00F46CB9"/>
    <w:rsid w:val="00F477C3"/>
    <w:rsid w:val="00F47B63"/>
    <w:rsid w:val="00F47CD5"/>
    <w:rsid w:val="00F50933"/>
    <w:rsid w:val="00F51574"/>
    <w:rsid w:val="00F516CD"/>
    <w:rsid w:val="00F52B2C"/>
    <w:rsid w:val="00F52FBB"/>
    <w:rsid w:val="00F534E2"/>
    <w:rsid w:val="00F53958"/>
    <w:rsid w:val="00F55062"/>
    <w:rsid w:val="00F56089"/>
    <w:rsid w:val="00F5672C"/>
    <w:rsid w:val="00F56828"/>
    <w:rsid w:val="00F5692F"/>
    <w:rsid w:val="00F569DB"/>
    <w:rsid w:val="00F573B9"/>
    <w:rsid w:val="00F573E4"/>
    <w:rsid w:val="00F57B3D"/>
    <w:rsid w:val="00F57FFC"/>
    <w:rsid w:val="00F60664"/>
    <w:rsid w:val="00F60C29"/>
    <w:rsid w:val="00F60ECD"/>
    <w:rsid w:val="00F61993"/>
    <w:rsid w:val="00F61CC8"/>
    <w:rsid w:val="00F61CEF"/>
    <w:rsid w:val="00F639A0"/>
    <w:rsid w:val="00F63A1D"/>
    <w:rsid w:val="00F63AB9"/>
    <w:rsid w:val="00F63ED1"/>
    <w:rsid w:val="00F64183"/>
    <w:rsid w:val="00F646AA"/>
    <w:rsid w:val="00F64760"/>
    <w:rsid w:val="00F658BA"/>
    <w:rsid w:val="00F65BA6"/>
    <w:rsid w:val="00F65BD3"/>
    <w:rsid w:val="00F6614C"/>
    <w:rsid w:val="00F66245"/>
    <w:rsid w:val="00F668EF"/>
    <w:rsid w:val="00F66A23"/>
    <w:rsid w:val="00F6741D"/>
    <w:rsid w:val="00F70570"/>
    <w:rsid w:val="00F70857"/>
    <w:rsid w:val="00F70AA5"/>
    <w:rsid w:val="00F7119F"/>
    <w:rsid w:val="00F716A3"/>
    <w:rsid w:val="00F716E7"/>
    <w:rsid w:val="00F72C9A"/>
    <w:rsid w:val="00F72D2F"/>
    <w:rsid w:val="00F73234"/>
    <w:rsid w:val="00F732AE"/>
    <w:rsid w:val="00F733A9"/>
    <w:rsid w:val="00F7388F"/>
    <w:rsid w:val="00F73DC6"/>
    <w:rsid w:val="00F7460E"/>
    <w:rsid w:val="00F74FB8"/>
    <w:rsid w:val="00F7514A"/>
    <w:rsid w:val="00F75378"/>
    <w:rsid w:val="00F755E9"/>
    <w:rsid w:val="00F756D7"/>
    <w:rsid w:val="00F75DCB"/>
    <w:rsid w:val="00F75E64"/>
    <w:rsid w:val="00F762E8"/>
    <w:rsid w:val="00F764F3"/>
    <w:rsid w:val="00F766C0"/>
    <w:rsid w:val="00F768C0"/>
    <w:rsid w:val="00F76966"/>
    <w:rsid w:val="00F77B12"/>
    <w:rsid w:val="00F8029E"/>
    <w:rsid w:val="00F80957"/>
    <w:rsid w:val="00F809AD"/>
    <w:rsid w:val="00F80B08"/>
    <w:rsid w:val="00F812D5"/>
    <w:rsid w:val="00F81374"/>
    <w:rsid w:val="00F819C8"/>
    <w:rsid w:val="00F81EEE"/>
    <w:rsid w:val="00F82103"/>
    <w:rsid w:val="00F824D5"/>
    <w:rsid w:val="00F82D0B"/>
    <w:rsid w:val="00F83219"/>
    <w:rsid w:val="00F84C01"/>
    <w:rsid w:val="00F84F2E"/>
    <w:rsid w:val="00F854FF"/>
    <w:rsid w:val="00F85A18"/>
    <w:rsid w:val="00F86573"/>
    <w:rsid w:val="00F86D65"/>
    <w:rsid w:val="00F87023"/>
    <w:rsid w:val="00F909A3"/>
    <w:rsid w:val="00F91690"/>
    <w:rsid w:val="00F91813"/>
    <w:rsid w:val="00F91F53"/>
    <w:rsid w:val="00F92BFE"/>
    <w:rsid w:val="00F92E72"/>
    <w:rsid w:val="00F93190"/>
    <w:rsid w:val="00F93781"/>
    <w:rsid w:val="00F93785"/>
    <w:rsid w:val="00F938FB"/>
    <w:rsid w:val="00F93E14"/>
    <w:rsid w:val="00F93E7C"/>
    <w:rsid w:val="00F942C8"/>
    <w:rsid w:val="00F9478C"/>
    <w:rsid w:val="00F94987"/>
    <w:rsid w:val="00F94EC7"/>
    <w:rsid w:val="00F9532A"/>
    <w:rsid w:val="00F954F7"/>
    <w:rsid w:val="00F95F45"/>
    <w:rsid w:val="00F9665A"/>
    <w:rsid w:val="00F967F3"/>
    <w:rsid w:val="00F96D85"/>
    <w:rsid w:val="00F974DB"/>
    <w:rsid w:val="00F978D9"/>
    <w:rsid w:val="00F97B68"/>
    <w:rsid w:val="00FA0036"/>
    <w:rsid w:val="00FA02F1"/>
    <w:rsid w:val="00FA03F2"/>
    <w:rsid w:val="00FA0C46"/>
    <w:rsid w:val="00FA142C"/>
    <w:rsid w:val="00FA18F5"/>
    <w:rsid w:val="00FA22C0"/>
    <w:rsid w:val="00FA3252"/>
    <w:rsid w:val="00FA3315"/>
    <w:rsid w:val="00FA33AB"/>
    <w:rsid w:val="00FA3508"/>
    <w:rsid w:val="00FA35DA"/>
    <w:rsid w:val="00FA362F"/>
    <w:rsid w:val="00FA3960"/>
    <w:rsid w:val="00FA40FD"/>
    <w:rsid w:val="00FA4255"/>
    <w:rsid w:val="00FA4489"/>
    <w:rsid w:val="00FA48FD"/>
    <w:rsid w:val="00FA4AAD"/>
    <w:rsid w:val="00FA4B37"/>
    <w:rsid w:val="00FA543E"/>
    <w:rsid w:val="00FA67EC"/>
    <w:rsid w:val="00FA682B"/>
    <w:rsid w:val="00FA7069"/>
    <w:rsid w:val="00FA7112"/>
    <w:rsid w:val="00FA711F"/>
    <w:rsid w:val="00FA7B8E"/>
    <w:rsid w:val="00FB0551"/>
    <w:rsid w:val="00FB05A6"/>
    <w:rsid w:val="00FB0A1D"/>
    <w:rsid w:val="00FB1056"/>
    <w:rsid w:val="00FB15D9"/>
    <w:rsid w:val="00FB1AF8"/>
    <w:rsid w:val="00FB1D57"/>
    <w:rsid w:val="00FB2209"/>
    <w:rsid w:val="00FB2640"/>
    <w:rsid w:val="00FB2896"/>
    <w:rsid w:val="00FB2935"/>
    <w:rsid w:val="00FB2F16"/>
    <w:rsid w:val="00FB384C"/>
    <w:rsid w:val="00FB3C2E"/>
    <w:rsid w:val="00FB41E0"/>
    <w:rsid w:val="00FB4A00"/>
    <w:rsid w:val="00FB4CB6"/>
    <w:rsid w:val="00FB55E8"/>
    <w:rsid w:val="00FB564F"/>
    <w:rsid w:val="00FB5F48"/>
    <w:rsid w:val="00FC027E"/>
    <w:rsid w:val="00FC0615"/>
    <w:rsid w:val="00FC077C"/>
    <w:rsid w:val="00FC0E8A"/>
    <w:rsid w:val="00FC125B"/>
    <w:rsid w:val="00FC15FF"/>
    <w:rsid w:val="00FC176C"/>
    <w:rsid w:val="00FC2344"/>
    <w:rsid w:val="00FC307D"/>
    <w:rsid w:val="00FC32DA"/>
    <w:rsid w:val="00FC3402"/>
    <w:rsid w:val="00FC408D"/>
    <w:rsid w:val="00FC4173"/>
    <w:rsid w:val="00FC4373"/>
    <w:rsid w:val="00FC45CB"/>
    <w:rsid w:val="00FC48BE"/>
    <w:rsid w:val="00FC4EC6"/>
    <w:rsid w:val="00FC526A"/>
    <w:rsid w:val="00FC5329"/>
    <w:rsid w:val="00FC5684"/>
    <w:rsid w:val="00FC572B"/>
    <w:rsid w:val="00FC592A"/>
    <w:rsid w:val="00FC5DE5"/>
    <w:rsid w:val="00FC64E6"/>
    <w:rsid w:val="00FC676A"/>
    <w:rsid w:val="00FC6CA5"/>
    <w:rsid w:val="00FC714E"/>
    <w:rsid w:val="00FC76A3"/>
    <w:rsid w:val="00FD0078"/>
    <w:rsid w:val="00FD022C"/>
    <w:rsid w:val="00FD0341"/>
    <w:rsid w:val="00FD08A7"/>
    <w:rsid w:val="00FD0C92"/>
    <w:rsid w:val="00FD0DC2"/>
    <w:rsid w:val="00FD0F56"/>
    <w:rsid w:val="00FD1015"/>
    <w:rsid w:val="00FD1275"/>
    <w:rsid w:val="00FD1320"/>
    <w:rsid w:val="00FD2495"/>
    <w:rsid w:val="00FD24A2"/>
    <w:rsid w:val="00FD24CE"/>
    <w:rsid w:val="00FD2BB3"/>
    <w:rsid w:val="00FD3337"/>
    <w:rsid w:val="00FD33CB"/>
    <w:rsid w:val="00FD3447"/>
    <w:rsid w:val="00FD3AC9"/>
    <w:rsid w:val="00FD3B3E"/>
    <w:rsid w:val="00FD3EA4"/>
    <w:rsid w:val="00FD4631"/>
    <w:rsid w:val="00FD50AD"/>
    <w:rsid w:val="00FD51A0"/>
    <w:rsid w:val="00FD602F"/>
    <w:rsid w:val="00FD6B90"/>
    <w:rsid w:val="00FD6E02"/>
    <w:rsid w:val="00FD796C"/>
    <w:rsid w:val="00FD7C1D"/>
    <w:rsid w:val="00FE0F70"/>
    <w:rsid w:val="00FE1022"/>
    <w:rsid w:val="00FE10DB"/>
    <w:rsid w:val="00FE167A"/>
    <w:rsid w:val="00FE1A62"/>
    <w:rsid w:val="00FE2373"/>
    <w:rsid w:val="00FE23ED"/>
    <w:rsid w:val="00FE24B1"/>
    <w:rsid w:val="00FE257C"/>
    <w:rsid w:val="00FE2ED8"/>
    <w:rsid w:val="00FE42F6"/>
    <w:rsid w:val="00FE43C2"/>
    <w:rsid w:val="00FE4B24"/>
    <w:rsid w:val="00FE4BF3"/>
    <w:rsid w:val="00FE4FF4"/>
    <w:rsid w:val="00FE502F"/>
    <w:rsid w:val="00FE55E1"/>
    <w:rsid w:val="00FE59C5"/>
    <w:rsid w:val="00FE715F"/>
    <w:rsid w:val="00FE7B3A"/>
    <w:rsid w:val="00FE7CD6"/>
    <w:rsid w:val="00FF0267"/>
    <w:rsid w:val="00FF0624"/>
    <w:rsid w:val="00FF0A1D"/>
    <w:rsid w:val="00FF0C1C"/>
    <w:rsid w:val="00FF10FE"/>
    <w:rsid w:val="00FF13C2"/>
    <w:rsid w:val="00FF1C50"/>
    <w:rsid w:val="00FF2C9F"/>
    <w:rsid w:val="00FF3314"/>
    <w:rsid w:val="00FF364E"/>
    <w:rsid w:val="00FF392C"/>
    <w:rsid w:val="00FF3EF3"/>
    <w:rsid w:val="00FF41AD"/>
    <w:rsid w:val="00FF42F8"/>
    <w:rsid w:val="00FF4340"/>
    <w:rsid w:val="00FF45E5"/>
    <w:rsid w:val="00FF460E"/>
    <w:rsid w:val="00FF47E4"/>
    <w:rsid w:val="00FF4D79"/>
    <w:rsid w:val="00FF530B"/>
    <w:rsid w:val="00FF59BB"/>
    <w:rsid w:val="00FF606C"/>
    <w:rsid w:val="00FF61AE"/>
    <w:rsid w:val="00FF649F"/>
    <w:rsid w:val="00FF678C"/>
    <w:rsid w:val="00FF7162"/>
    <w:rsid w:val="00FF731D"/>
  </w:rsids>
  <m:mathPr>
    <m:mathFont m:val="Cambria Math"/>
    <m:brkBin m:val="before"/>
    <m:brkBinSub m:val="--"/>
    <m:smallFrac m:val="0"/>
    <m:dispDef/>
    <m:lMargin m:val="0"/>
    <m:rMargin m:val="0"/>
    <m:defJc m:val="centerGroup"/>
    <m:wrapIndent m:val="1440"/>
    <m:intLim m:val="subSup"/>
    <m:naryLim m:val="undOvr"/>
  </m:mathPr>
  <w:themeFontLang w:val="nl-B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31C752"/>
  <w15:docId w15:val="{BF205BA0-3E2F-4655-932B-7F844D6F9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B9160D"/>
    <w:pPr>
      <w:numPr>
        <w:numId w:val="3"/>
      </w:numPr>
      <w:outlineLvl w:val="0"/>
    </w:pPr>
  </w:style>
  <w:style w:type="paragraph" w:styleId="Heading2">
    <w:name w:val="heading 2"/>
    <w:basedOn w:val="ListParagraph"/>
    <w:next w:val="Normal"/>
    <w:link w:val="Heading2Char"/>
    <w:uiPriority w:val="9"/>
    <w:unhideWhenUsed/>
    <w:qFormat/>
    <w:rsid w:val="00B9160D"/>
    <w:pPr>
      <w:numPr>
        <w:ilvl w:val="1"/>
        <w:numId w:val="3"/>
      </w:numPr>
      <w:outlineLvl w:val="1"/>
    </w:pPr>
    <w:rPr>
      <w:i/>
      <w:iCs/>
    </w:rPr>
  </w:style>
  <w:style w:type="paragraph" w:styleId="Heading3">
    <w:name w:val="heading 3"/>
    <w:basedOn w:val="Normal"/>
    <w:next w:val="Normal"/>
    <w:link w:val="Heading3Char"/>
    <w:uiPriority w:val="9"/>
    <w:semiHidden/>
    <w:unhideWhenUsed/>
    <w:qFormat/>
    <w:rsid w:val="00BA225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A225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3D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3DBA"/>
    <w:rPr>
      <w:rFonts w:ascii="Segoe UI" w:hAnsi="Segoe UI" w:cs="Segoe UI"/>
      <w:sz w:val="18"/>
      <w:szCs w:val="18"/>
    </w:rPr>
  </w:style>
  <w:style w:type="paragraph" w:customStyle="1" w:styleId="EndNoteBibliographyTitle">
    <w:name w:val="EndNote Bibliography Title"/>
    <w:basedOn w:val="Normal"/>
    <w:link w:val="EndNoteBibliographyTitleChar"/>
    <w:rsid w:val="00087A84"/>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087A84"/>
    <w:rPr>
      <w:rFonts w:ascii="Calibri" w:hAnsi="Calibri" w:cs="Calibri"/>
      <w:noProof/>
      <w:lang w:val="en-US"/>
    </w:rPr>
  </w:style>
  <w:style w:type="paragraph" w:customStyle="1" w:styleId="EndNoteBibliography">
    <w:name w:val="EndNote Bibliography"/>
    <w:basedOn w:val="Normal"/>
    <w:link w:val="EndNoteBibliographyChar"/>
    <w:rsid w:val="00087A84"/>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087A84"/>
    <w:rPr>
      <w:rFonts w:ascii="Calibri" w:hAnsi="Calibri" w:cs="Calibri"/>
      <w:noProof/>
      <w:lang w:val="en-US"/>
    </w:rPr>
  </w:style>
  <w:style w:type="paragraph" w:styleId="ListParagraph">
    <w:name w:val="List Paragraph"/>
    <w:basedOn w:val="Normal"/>
    <w:uiPriority w:val="34"/>
    <w:qFormat/>
    <w:rsid w:val="005F47A3"/>
    <w:pPr>
      <w:ind w:left="720"/>
      <w:contextualSpacing/>
    </w:pPr>
  </w:style>
  <w:style w:type="character" w:styleId="CommentReference">
    <w:name w:val="annotation reference"/>
    <w:basedOn w:val="DefaultParagraphFont"/>
    <w:uiPriority w:val="99"/>
    <w:semiHidden/>
    <w:unhideWhenUsed/>
    <w:rsid w:val="00985202"/>
    <w:rPr>
      <w:sz w:val="16"/>
      <w:szCs w:val="16"/>
    </w:rPr>
  </w:style>
  <w:style w:type="paragraph" w:styleId="CommentText">
    <w:name w:val="annotation text"/>
    <w:basedOn w:val="Normal"/>
    <w:link w:val="CommentTextChar"/>
    <w:uiPriority w:val="99"/>
    <w:semiHidden/>
    <w:unhideWhenUsed/>
    <w:rsid w:val="00985202"/>
    <w:pPr>
      <w:spacing w:line="240" w:lineRule="auto"/>
    </w:pPr>
    <w:rPr>
      <w:sz w:val="20"/>
      <w:szCs w:val="20"/>
    </w:rPr>
  </w:style>
  <w:style w:type="character" w:customStyle="1" w:styleId="CommentTextChar">
    <w:name w:val="Comment Text Char"/>
    <w:basedOn w:val="DefaultParagraphFont"/>
    <w:link w:val="CommentText"/>
    <w:uiPriority w:val="99"/>
    <w:semiHidden/>
    <w:rsid w:val="00985202"/>
    <w:rPr>
      <w:sz w:val="20"/>
      <w:szCs w:val="20"/>
    </w:rPr>
  </w:style>
  <w:style w:type="paragraph" w:styleId="CommentSubject">
    <w:name w:val="annotation subject"/>
    <w:basedOn w:val="CommentText"/>
    <w:next w:val="CommentText"/>
    <w:link w:val="CommentSubjectChar"/>
    <w:uiPriority w:val="99"/>
    <w:semiHidden/>
    <w:unhideWhenUsed/>
    <w:rsid w:val="00985202"/>
    <w:rPr>
      <w:b/>
      <w:bCs/>
    </w:rPr>
  </w:style>
  <w:style w:type="character" w:customStyle="1" w:styleId="CommentSubjectChar">
    <w:name w:val="Comment Subject Char"/>
    <w:basedOn w:val="CommentTextChar"/>
    <w:link w:val="CommentSubject"/>
    <w:uiPriority w:val="99"/>
    <w:semiHidden/>
    <w:rsid w:val="00985202"/>
    <w:rPr>
      <w:b/>
      <w:bCs/>
      <w:sz w:val="20"/>
      <w:szCs w:val="20"/>
    </w:rPr>
  </w:style>
  <w:style w:type="paragraph" w:styleId="Revision">
    <w:name w:val="Revision"/>
    <w:hidden/>
    <w:uiPriority w:val="99"/>
    <w:semiHidden/>
    <w:rsid w:val="00E45CBC"/>
    <w:pPr>
      <w:spacing w:after="0" w:line="240" w:lineRule="auto"/>
    </w:pPr>
  </w:style>
  <w:style w:type="character" w:customStyle="1" w:styleId="Heading1Char">
    <w:name w:val="Heading 1 Char"/>
    <w:basedOn w:val="DefaultParagraphFont"/>
    <w:link w:val="Heading1"/>
    <w:uiPriority w:val="9"/>
    <w:rsid w:val="00B9160D"/>
  </w:style>
  <w:style w:type="paragraph" w:styleId="FootnoteText">
    <w:name w:val="footnote text"/>
    <w:basedOn w:val="Normal"/>
    <w:link w:val="FootnoteTextChar"/>
    <w:uiPriority w:val="99"/>
    <w:unhideWhenUsed/>
    <w:rsid w:val="00CF6C1A"/>
    <w:pPr>
      <w:spacing w:after="0" w:line="240" w:lineRule="auto"/>
    </w:pPr>
    <w:rPr>
      <w:sz w:val="20"/>
      <w:szCs w:val="20"/>
    </w:rPr>
  </w:style>
  <w:style w:type="character" w:customStyle="1" w:styleId="FootnoteTextChar">
    <w:name w:val="Footnote Text Char"/>
    <w:basedOn w:val="DefaultParagraphFont"/>
    <w:link w:val="FootnoteText"/>
    <w:uiPriority w:val="99"/>
    <w:rsid w:val="00CF6C1A"/>
    <w:rPr>
      <w:sz w:val="20"/>
      <w:szCs w:val="20"/>
    </w:rPr>
  </w:style>
  <w:style w:type="character" w:styleId="FootnoteReference">
    <w:name w:val="footnote reference"/>
    <w:basedOn w:val="DefaultParagraphFont"/>
    <w:uiPriority w:val="99"/>
    <w:semiHidden/>
    <w:unhideWhenUsed/>
    <w:rsid w:val="00CF6C1A"/>
    <w:rPr>
      <w:vertAlign w:val="superscript"/>
    </w:rPr>
  </w:style>
  <w:style w:type="character" w:styleId="Hyperlink">
    <w:name w:val="Hyperlink"/>
    <w:basedOn w:val="DefaultParagraphFont"/>
    <w:uiPriority w:val="99"/>
    <w:unhideWhenUsed/>
    <w:rsid w:val="00CF6C1A"/>
    <w:rPr>
      <w:color w:val="0563C1" w:themeColor="hyperlink"/>
      <w:u w:val="single"/>
    </w:rPr>
  </w:style>
  <w:style w:type="character" w:styleId="UnresolvedMention">
    <w:name w:val="Unresolved Mention"/>
    <w:basedOn w:val="DefaultParagraphFont"/>
    <w:uiPriority w:val="99"/>
    <w:semiHidden/>
    <w:unhideWhenUsed/>
    <w:rsid w:val="00CF6C1A"/>
    <w:rPr>
      <w:color w:val="605E5C"/>
      <w:shd w:val="clear" w:color="auto" w:fill="E1DFDD"/>
    </w:rPr>
  </w:style>
  <w:style w:type="paragraph" w:styleId="Header">
    <w:name w:val="header"/>
    <w:basedOn w:val="Normal"/>
    <w:link w:val="HeaderChar"/>
    <w:uiPriority w:val="99"/>
    <w:unhideWhenUsed/>
    <w:rsid w:val="00651144"/>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1144"/>
  </w:style>
  <w:style w:type="paragraph" w:styleId="Footer">
    <w:name w:val="footer"/>
    <w:basedOn w:val="Normal"/>
    <w:link w:val="FooterChar"/>
    <w:uiPriority w:val="99"/>
    <w:unhideWhenUsed/>
    <w:rsid w:val="00651144"/>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1144"/>
  </w:style>
  <w:style w:type="paragraph" w:styleId="TOCHeading">
    <w:name w:val="TOC Heading"/>
    <w:basedOn w:val="Heading1"/>
    <w:next w:val="Normal"/>
    <w:uiPriority w:val="39"/>
    <w:unhideWhenUsed/>
    <w:qFormat/>
    <w:rsid w:val="00B9160D"/>
    <w:pPr>
      <w:outlineLvl w:val="9"/>
    </w:pPr>
    <w:rPr>
      <w:lang w:eastAsia="nl-BE"/>
    </w:rPr>
  </w:style>
  <w:style w:type="paragraph" w:styleId="TOC2">
    <w:name w:val="toc 2"/>
    <w:basedOn w:val="Normal"/>
    <w:next w:val="Normal"/>
    <w:autoRedefine/>
    <w:uiPriority w:val="39"/>
    <w:unhideWhenUsed/>
    <w:rsid w:val="00B9160D"/>
    <w:pPr>
      <w:spacing w:after="100"/>
      <w:ind w:left="220"/>
    </w:pPr>
    <w:rPr>
      <w:rFonts w:eastAsiaTheme="minorEastAsia" w:cs="Times New Roman"/>
      <w:lang w:eastAsia="nl-BE"/>
    </w:rPr>
  </w:style>
  <w:style w:type="paragraph" w:styleId="TOC1">
    <w:name w:val="toc 1"/>
    <w:basedOn w:val="Normal"/>
    <w:next w:val="Normal"/>
    <w:autoRedefine/>
    <w:uiPriority w:val="39"/>
    <w:unhideWhenUsed/>
    <w:rsid w:val="00B9160D"/>
    <w:pPr>
      <w:spacing w:after="100"/>
    </w:pPr>
    <w:rPr>
      <w:rFonts w:eastAsiaTheme="minorEastAsia" w:cs="Times New Roman"/>
      <w:lang w:eastAsia="nl-BE"/>
    </w:rPr>
  </w:style>
  <w:style w:type="paragraph" w:styleId="TOC3">
    <w:name w:val="toc 3"/>
    <w:basedOn w:val="Normal"/>
    <w:next w:val="Normal"/>
    <w:autoRedefine/>
    <w:uiPriority w:val="39"/>
    <w:unhideWhenUsed/>
    <w:rsid w:val="00B9160D"/>
    <w:pPr>
      <w:spacing w:after="100"/>
      <w:ind w:left="440"/>
    </w:pPr>
    <w:rPr>
      <w:rFonts w:eastAsiaTheme="minorEastAsia" w:cs="Times New Roman"/>
      <w:lang w:eastAsia="nl-BE"/>
    </w:rPr>
  </w:style>
  <w:style w:type="character" w:styleId="Strong">
    <w:name w:val="Strong"/>
    <w:basedOn w:val="DefaultParagraphFont"/>
    <w:uiPriority w:val="22"/>
    <w:qFormat/>
    <w:rsid w:val="00B9160D"/>
    <w:rPr>
      <w:b/>
      <w:bCs/>
    </w:rPr>
  </w:style>
  <w:style w:type="character" w:customStyle="1" w:styleId="Heading2Char">
    <w:name w:val="Heading 2 Char"/>
    <w:basedOn w:val="DefaultParagraphFont"/>
    <w:link w:val="Heading2"/>
    <w:uiPriority w:val="9"/>
    <w:rsid w:val="00B9160D"/>
    <w:rPr>
      <w:i/>
      <w:iCs/>
    </w:rPr>
  </w:style>
  <w:style w:type="paragraph" w:styleId="EndnoteText">
    <w:name w:val="endnote text"/>
    <w:basedOn w:val="Normal"/>
    <w:link w:val="EndnoteTextChar"/>
    <w:uiPriority w:val="99"/>
    <w:unhideWhenUsed/>
    <w:rsid w:val="00D3693D"/>
    <w:pPr>
      <w:spacing w:after="0" w:line="240" w:lineRule="auto"/>
    </w:pPr>
    <w:rPr>
      <w:sz w:val="20"/>
      <w:szCs w:val="20"/>
    </w:rPr>
  </w:style>
  <w:style w:type="character" w:customStyle="1" w:styleId="EndnoteTextChar">
    <w:name w:val="Endnote Text Char"/>
    <w:basedOn w:val="DefaultParagraphFont"/>
    <w:link w:val="EndnoteText"/>
    <w:uiPriority w:val="99"/>
    <w:rsid w:val="00D3693D"/>
    <w:rPr>
      <w:sz w:val="20"/>
      <w:szCs w:val="20"/>
    </w:rPr>
  </w:style>
  <w:style w:type="character" w:styleId="EndnoteReference">
    <w:name w:val="endnote reference"/>
    <w:basedOn w:val="DefaultParagraphFont"/>
    <w:uiPriority w:val="99"/>
    <w:semiHidden/>
    <w:unhideWhenUsed/>
    <w:rsid w:val="00D3693D"/>
    <w:rPr>
      <w:vertAlign w:val="superscript"/>
    </w:rPr>
  </w:style>
  <w:style w:type="character" w:customStyle="1" w:styleId="Heading3Char">
    <w:name w:val="Heading 3 Char"/>
    <w:basedOn w:val="DefaultParagraphFont"/>
    <w:link w:val="Heading3"/>
    <w:uiPriority w:val="9"/>
    <w:semiHidden/>
    <w:rsid w:val="00BA225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A225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69406">
      <w:bodyDiv w:val="1"/>
      <w:marLeft w:val="0"/>
      <w:marRight w:val="0"/>
      <w:marTop w:val="0"/>
      <w:marBottom w:val="0"/>
      <w:divBdr>
        <w:top w:val="none" w:sz="0" w:space="0" w:color="auto"/>
        <w:left w:val="none" w:sz="0" w:space="0" w:color="auto"/>
        <w:bottom w:val="none" w:sz="0" w:space="0" w:color="auto"/>
        <w:right w:val="none" w:sz="0" w:space="0" w:color="auto"/>
      </w:divBdr>
    </w:div>
    <w:div w:id="406919339">
      <w:bodyDiv w:val="1"/>
      <w:marLeft w:val="0"/>
      <w:marRight w:val="0"/>
      <w:marTop w:val="0"/>
      <w:marBottom w:val="0"/>
      <w:divBdr>
        <w:top w:val="none" w:sz="0" w:space="0" w:color="auto"/>
        <w:left w:val="none" w:sz="0" w:space="0" w:color="auto"/>
        <w:bottom w:val="none" w:sz="0" w:space="0" w:color="auto"/>
        <w:right w:val="none" w:sz="0" w:space="0" w:color="auto"/>
      </w:divBdr>
    </w:div>
    <w:div w:id="428086951">
      <w:bodyDiv w:val="1"/>
      <w:marLeft w:val="0"/>
      <w:marRight w:val="0"/>
      <w:marTop w:val="0"/>
      <w:marBottom w:val="0"/>
      <w:divBdr>
        <w:top w:val="none" w:sz="0" w:space="0" w:color="auto"/>
        <w:left w:val="none" w:sz="0" w:space="0" w:color="auto"/>
        <w:bottom w:val="none" w:sz="0" w:space="0" w:color="auto"/>
        <w:right w:val="none" w:sz="0" w:space="0" w:color="auto"/>
      </w:divBdr>
    </w:div>
    <w:div w:id="491339967">
      <w:bodyDiv w:val="1"/>
      <w:marLeft w:val="0"/>
      <w:marRight w:val="0"/>
      <w:marTop w:val="0"/>
      <w:marBottom w:val="0"/>
      <w:divBdr>
        <w:top w:val="none" w:sz="0" w:space="0" w:color="auto"/>
        <w:left w:val="none" w:sz="0" w:space="0" w:color="auto"/>
        <w:bottom w:val="none" w:sz="0" w:space="0" w:color="auto"/>
        <w:right w:val="none" w:sz="0" w:space="0" w:color="auto"/>
      </w:divBdr>
    </w:div>
    <w:div w:id="494145995">
      <w:bodyDiv w:val="1"/>
      <w:marLeft w:val="0"/>
      <w:marRight w:val="0"/>
      <w:marTop w:val="0"/>
      <w:marBottom w:val="0"/>
      <w:divBdr>
        <w:top w:val="none" w:sz="0" w:space="0" w:color="auto"/>
        <w:left w:val="none" w:sz="0" w:space="0" w:color="auto"/>
        <w:bottom w:val="none" w:sz="0" w:space="0" w:color="auto"/>
        <w:right w:val="none" w:sz="0" w:space="0" w:color="auto"/>
      </w:divBdr>
    </w:div>
    <w:div w:id="495732405">
      <w:bodyDiv w:val="1"/>
      <w:marLeft w:val="0"/>
      <w:marRight w:val="0"/>
      <w:marTop w:val="0"/>
      <w:marBottom w:val="0"/>
      <w:divBdr>
        <w:top w:val="none" w:sz="0" w:space="0" w:color="auto"/>
        <w:left w:val="none" w:sz="0" w:space="0" w:color="auto"/>
        <w:bottom w:val="none" w:sz="0" w:space="0" w:color="auto"/>
        <w:right w:val="none" w:sz="0" w:space="0" w:color="auto"/>
      </w:divBdr>
      <w:divsChild>
        <w:div w:id="2010014145">
          <w:marLeft w:val="0"/>
          <w:marRight w:val="0"/>
          <w:marTop w:val="0"/>
          <w:marBottom w:val="285"/>
          <w:divBdr>
            <w:top w:val="none" w:sz="0" w:space="0" w:color="auto"/>
            <w:left w:val="none" w:sz="0" w:space="0" w:color="auto"/>
            <w:bottom w:val="none" w:sz="0" w:space="0" w:color="auto"/>
            <w:right w:val="none" w:sz="0" w:space="0" w:color="auto"/>
          </w:divBdr>
          <w:divsChild>
            <w:div w:id="20387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663013">
      <w:bodyDiv w:val="1"/>
      <w:marLeft w:val="0"/>
      <w:marRight w:val="0"/>
      <w:marTop w:val="0"/>
      <w:marBottom w:val="0"/>
      <w:divBdr>
        <w:top w:val="none" w:sz="0" w:space="0" w:color="auto"/>
        <w:left w:val="none" w:sz="0" w:space="0" w:color="auto"/>
        <w:bottom w:val="none" w:sz="0" w:space="0" w:color="auto"/>
        <w:right w:val="none" w:sz="0" w:space="0" w:color="auto"/>
      </w:divBdr>
    </w:div>
    <w:div w:id="828906082">
      <w:bodyDiv w:val="1"/>
      <w:marLeft w:val="0"/>
      <w:marRight w:val="0"/>
      <w:marTop w:val="0"/>
      <w:marBottom w:val="0"/>
      <w:divBdr>
        <w:top w:val="none" w:sz="0" w:space="0" w:color="auto"/>
        <w:left w:val="none" w:sz="0" w:space="0" w:color="auto"/>
        <w:bottom w:val="none" w:sz="0" w:space="0" w:color="auto"/>
        <w:right w:val="none" w:sz="0" w:space="0" w:color="auto"/>
      </w:divBdr>
      <w:divsChild>
        <w:div w:id="778334947">
          <w:marLeft w:val="0"/>
          <w:marRight w:val="0"/>
          <w:marTop w:val="0"/>
          <w:marBottom w:val="285"/>
          <w:divBdr>
            <w:top w:val="none" w:sz="0" w:space="0" w:color="auto"/>
            <w:left w:val="none" w:sz="0" w:space="0" w:color="auto"/>
            <w:bottom w:val="none" w:sz="0" w:space="0" w:color="auto"/>
            <w:right w:val="none" w:sz="0" w:space="0" w:color="auto"/>
          </w:divBdr>
          <w:divsChild>
            <w:div w:id="152836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181267">
      <w:bodyDiv w:val="1"/>
      <w:marLeft w:val="0"/>
      <w:marRight w:val="0"/>
      <w:marTop w:val="0"/>
      <w:marBottom w:val="0"/>
      <w:divBdr>
        <w:top w:val="none" w:sz="0" w:space="0" w:color="auto"/>
        <w:left w:val="none" w:sz="0" w:space="0" w:color="auto"/>
        <w:bottom w:val="none" w:sz="0" w:space="0" w:color="auto"/>
        <w:right w:val="none" w:sz="0" w:space="0" w:color="auto"/>
      </w:divBdr>
      <w:divsChild>
        <w:div w:id="2033220292">
          <w:marLeft w:val="0"/>
          <w:marRight w:val="0"/>
          <w:marTop w:val="0"/>
          <w:marBottom w:val="285"/>
          <w:divBdr>
            <w:top w:val="none" w:sz="0" w:space="0" w:color="auto"/>
            <w:left w:val="none" w:sz="0" w:space="0" w:color="auto"/>
            <w:bottom w:val="none" w:sz="0" w:space="0" w:color="auto"/>
            <w:right w:val="none" w:sz="0" w:space="0" w:color="auto"/>
          </w:divBdr>
          <w:divsChild>
            <w:div w:id="167198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3960">
      <w:bodyDiv w:val="1"/>
      <w:marLeft w:val="0"/>
      <w:marRight w:val="0"/>
      <w:marTop w:val="0"/>
      <w:marBottom w:val="0"/>
      <w:divBdr>
        <w:top w:val="none" w:sz="0" w:space="0" w:color="auto"/>
        <w:left w:val="none" w:sz="0" w:space="0" w:color="auto"/>
        <w:bottom w:val="none" w:sz="0" w:space="0" w:color="auto"/>
        <w:right w:val="none" w:sz="0" w:space="0" w:color="auto"/>
      </w:divBdr>
    </w:div>
    <w:div w:id="1154372075">
      <w:bodyDiv w:val="1"/>
      <w:marLeft w:val="0"/>
      <w:marRight w:val="0"/>
      <w:marTop w:val="0"/>
      <w:marBottom w:val="0"/>
      <w:divBdr>
        <w:top w:val="none" w:sz="0" w:space="0" w:color="auto"/>
        <w:left w:val="none" w:sz="0" w:space="0" w:color="auto"/>
        <w:bottom w:val="none" w:sz="0" w:space="0" w:color="auto"/>
        <w:right w:val="none" w:sz="0" w:space="0" w:color="auto"/>
      </w:divBdr>
      <w:divsChild>
        <w:div w:id="831287893">
          <w:marLeft w:val="0"/>
          <w:marRight w:val="0"/>
          <w:marTop w:val="0"/>
          <w:marBottom w:val="285"/>
          <w:divBdr>
            <w:top w:val="none" w:sz="0" w:space="0" w:color="auto"/>
            <w:left w:val="none" w:sz="0" w:space="0" w:color="auto"/>
            <w:bottom w:val="none" w:sz="0" w:space="0" w:color="auto"/>
            <w:right w:val="none" w:sz="0" w:space="0" w:color="auto"/>
          </w:divBdr>
          <w:divsChild>
            <w:div w:id="1088693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421493">
      <w:bodyDiv w:val="1"/>
      <w:marLeft w:val="0"/>
      <w:marRight w:val="0"/>
      <w:marTop w:val="0"/>
      <w:marBottom w:val="0"/>
      <w:divBdr>
        <w:top w:val="none" w:sz="0" w:space="0" w:color="auto"/>
        <w:left w:val="none" w:sz="0" w:space="0" w:color="auto"/>
        <w:bottom w:val="none" w:sz="0" w:space="0" w:color="auto"/>
        <w:right w:val="none" w:sz="0" w:space="0" w:color="auto"/>
      </w:divBdr>
      <w:divsChild>
        <w:div w:id="2070155053">
          <w:marLeft w:val="0"/>
          <w:marRight w:val="0"/>
          <w:marTop w:val="0"/>
          <w:marBottom w:val="285"/>
          <w:divBdr>
            <w:top w:val="none" w:sz="0" w:space="0" w:color="auto"/>
            <w:left w:val="none" w:sz="0" w:space="0" w:color="auto"/>
            <w:bottom w:val="none" w:sz="0" w:space="0" w:color="auto"/>
            <w:right w:val="none" w:sz="0" w:space="0" w:color="auto"/>
          </w:divBdr>
          <w:divsChild>
            <w:div w:id="21054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364254">
      <w:bodyDiv w:val="1"/>
      <w:marLeft w:val="0"/>
      <w:marRight w:val="0"/>
      <w:marTop w:val="0"/>
      <w:marBottom w:val="0"/>
      <w:divBdr>
        <w:top w:val="none" w:sz="0" w:space="0" w:color="auto"/>
        <w:left w:val="none" w:sz="0" w:space="0" w:color="auto"/>
        <w:bottom w:val="none" w:sz="0" w:space="0" w:color="auto"/>
        <w:right w:val="none" w:sz="0" w:space="0" w:color="auto"/>
      </w:divBdr>
    </w:div>
    <w:div w:id="1387292457">
      <w:bodyDiv w:val="1"/>
      <w:marLeft w:val="0"/>
      <w:marRight w:val="0"/>
      <w:marTop w:val="0"/>
      <w:marBottom w:val="0"/>
      <w:divBdr>
        <w:top w:val="none" w:sz="0" w:space="0" w:color="auto"/>
        <w:left w:val="none" w:sz="0" w:space="0" w:color="auto"/>
        <w:bottom w:val="none" w:sz="0" w:space="0" w:color="auto"/>
        <w:right w:val="none" w:sz="0" w:space="0" w:color="auto"/>
      </w:divBdr>
    </w:div>
    <w:div w:id="1448967662">
      <w:bodyDiv w:val="1"/>
      <w:marLeft w:val="0"/>
      <w:marRight w:val="0"/>
      <w:marTop w:val="0"/>
      <w:marBottom w:val="0"/>
      <w:divBdr>
        <w:top w:val="none" w:sz="0" w:space="0" w:color="auto"/>
        <w:left w:val="none" w:sz="0" w:space="0" w:color="auto"/>
        <w:bottom w:val="none" w:sz="0" w:space="0" w:color="auto"/>
        <w:right w:val="none" w:sz="0" w:space="0" w:color="auto"/>
      </w:divBdr>
    </w:div>
    <w:div w:id="1575356797">
      <w:bodyDiv w:val="1"/>
      <w:marLeft w:val="0"/>
      <w:marRight w:val="0"/>
      <w:marTop w:val="0"/>
      <w:marBottom w:val="0"/>
      <w:divBdr>
        <w:top w:val="none" w:sz="0" w:space="0" w:color="auto"/>
        <w:left w:val="none" w:sz="0" w:space="0" w:color="auto"/>
        <w:bottom w:val="none" w:sz="0" w:space="0" w:color="auto"/>
        <w:right w:val="none" w:sz="0" w:space="0" w:color="auto"/>
      </w:divBdr>
    </w:div>
    <w:div w:id="1702128747">
      <w:bodyDiv w:val="1"/>
      <w:marLeft w:val="0"/>
      <w:marRight w:val="0"/>
      <w:marTop w:val="0"/>
      <w:marBottom w:val="0"/>
      <w:divBdr>
        <w:top w:val="none" w:sz="0" w:space="0" w:color="auto"/>
        <w:left w:val="none" w:sz="0" w:space="0" w:color="auto"/>
        <w:bottom w:val="none" w:sz="0" w:space="0" w:color="auto"/>
        <w:right w:val="none" w:sz="0" w:space="0" w:color="auto"/>
      </w:divBdr>
    </w:div>
    <w:div w:id="1831949003">
      <w:bodyDiv w:val="1"/>
      <w:marLeft w:val="0"/>
      <w:marRight w:val="0"/>
      <w:marTop w:val="0"/>
      <w:marBottom w:val="0"/>
      <w:divBdr>
        <w:top w:val="none" w:sz="0" w:space="0" w:color="auto"/>
        <w:left w:val="none" w:sz="0" w:space="0" w:color="auto"/>
        <w:bottom w:val="none" w:sz="0" w:space="0" w:color="auto"/>
        <w:right w:val="none" w:sz="0" w:space="0" w:color="auto"/>
      </w:divBdr>
    </w:div>
    <w:div w:id="1843230036">
      <w:bodyDiv w:val="1"/>
      <w:marLeft w:val="0"/>
      <w:marRight w:val="0"/>
      <w:marTop w:val="0"/>
      <w:marBottom w:val="0"/>
      <w:divBdr>
        <w:top w:val="none" w:sz="0" w:space="0" w:color="auto"/>
        <w:left w:val="none" w:sz="0" w:space="0" w:color="auto"/>
        <w:bottom w:val="none" w:sz="0" w:space="0" w:color="auto"/>
        <w:right w:val="none" w:sz="0" w:space="0" w:color="auto"/>
      </w:divBdr>
    </w:div>
    <w:div w:id="1901820707">
      <w:bodyDiv w:val="1"/>
      <w:marLeft w:val="0"/>
      <w:marRight w:val="0"/>
      <w:marTop w:val="0"/>
      <w:marBottom w:val="0"/>
      <w:divBdr>
        <w:top w:val="none" w:sz="0" w:space="0" w:color="auto"/>
        <w:left w:val="none" w:sz="0" w:space="0" w:color="auto"/>
        <w:bottom w:val="none" w:sz="0" w:space="0" w:color="auto"/>
        <w:right w:val="none" w:sz="0" w:space="0" w:color="auto"/>
      </w:divBdr>
      <w:divsChild>
        <w:div w:id="1523012890">
          <w:marLeft w:val="0"/>
          <w:marRight w:val="0"/>
          <w:marTop w:val="0"/>
          <w:marBottom w:val="285"/>
          <w:divBdr>
            <w:top w:val="none" w:sz="0" w:space="0" w:color="auto"/>
            <w:left w:val="none" w:sz="0" w:space="0" w:color="auto"/>
            <w:bottom w:val="none" w:sz="0" w:space="0" w:color="auto"/>
            <w:right w:val="none" w:sz="0" w:space="0" w:color="auto"/>
          </w:divBdr>
          <w:divsChild>
            <w:div w:id="15919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900790">
      <w:bodyDiv w:val="1"/>
      <w:marLeft w:val="0"/>
      <w:marRight w:val="0"/>
      <w:marTop w:val="0"/>
      <w:marBottom w:val="0"/>
      <w:divBdr>
        <w:top w:val="none" w:sz="0" w:space="0" w:color="auto"/>
        <w:left w:val="none" w:sz="0" w:space="0" w:color="auto"/>
        <w:bottom w:val="none" w:sz="0" w:space="0" w:color="auto"/>
        <w:right w:val="none" w:sz="0" w:space="0" w:color="auto"/>
      </w:divBdr>
    </w:div>
    <w:div w:id="1960211544">
      <w:bodyDiv w:val="1"/>
      <w:marLeft w:val="0"/>
      <w:marRight w:val="0"/>
      <w:marTop w:val="0"/>
      <w:marBottom w:val="0"/>
      <w:divBdr>
        <w:top w:val="none" w:sz="0" w:space="0" w:color="auto"/>
        <w:left w:val="none" w:sz="0" w:space="0" w:color="auto"/>
        <w:bottom w:val="none" w:sz="0" w:space="0" w:color="auto"/>
        <w:right w:val="none" w:sz="0" w:space="0" w:color="auto"/>
      </w:divBdr>
      <w:divsChild>
        <w:div w:id="1528638504">
          <w:marLeft w:val="0"/>
          <w:marRight w:val="0"/>
          <w:marTop w:val="0"/>
          <w:marBottom w:val="285"/>
          <w:divBdr>
            <w:top w:val="none" w:sz="0" w:space="0" w:color="auto"/>
            <w:left w:val="none" w:sz="0" w:space="0" w:color="auto"/>
            <w:bottom w:val="none" w:sz="0" w:space="0" w:color="auto"/>
            <w:right w:val="none" w:sz="0" w:space="0" w:color="auto"/>
          </w:divBdr>
          <w:divsChild>
            <w:div w:id="70387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905781">
      <w:bodyDiv w:val="1"/>
      <w:marLeft w:val="0"/>
      <w:marRight w:val="0"/>
      <w:marTop w:val="0"/>
      <w:marBottom w:val="0"/>
      <w:divBdr>
        <w:top w:val="none" w:sz="0" w:space="0" w:color="auto"/>
        <w:left w:val="none" w:sz="0" w:space="0" w:color="auto"/>
        <w:bottom w:val="none" w:sz="0" w:space="0" w:color="auto"/>
        <w:right w:val="none" w:sz="0" w:space="0" w:color="auto"/>
      </w:divBdr>
      <w:divsChild>
        <w:div w:id="1594819710">
          <w:marLeft w:val="0"/>
          <w:marRight w:val="0"/>
          <w:marTop w:val="100"/>
          <w:marBottom w:val="100"/>
          <w:divBdr>
            <w:top w:val="none" w:sz="0" w:space="0" w:color="auto"/>
            <w:left w:val="none" w:sz="0" w:space="0" w:color="auto"/>
            <w:bottom w:val="none" w:sz="0" w:space="0" w:color="auto"/>
            <w:right w:val="none" w:sz="0" w:space="0" w:color="auto"/>
          </w:divBdr>
          <w:divsChild>
            <w:div w:id="604189596">
              <w:marLeft w:val="0"/>
              <w:marRight w:val="0"/>
              <w:marTop w:val="0"/>
              <w:marBottom w:val="133"/>
              <w:divBdr>
                <w:top w:val="none" w:sz="0" w:space="0" w:color="auto"/>
                <w:left w:val="none" w:sz="0" w:space="0" w:color="auto"/>
                <w:bottom w:val="none" w:sz="0" w:space="0" w:color="auto"/>
                <w:right w:val="none" w:sz="0" w:space="0" w:color="auto"/>
              </w:divBdr>
              <w:divsChild>
                <w:div w:id="1680506179">
                  <w:marLeft w:val="0"/>
                  <w:marRight w:val="0"/>
                  <w:marTop w:val="0"/>
                  <w:marBottom w:val="66"/>
                  <w:divBdr>
                    <w:top w:val="none" w:sz="0" w:space="0" w:color="auto"/>
                    <w:left w:val="none" w:sz="0" w:space="0" w:color="auto"/>
                    <w:bottom w:val="none" w:sz="0" w:space="0" w:color="auto"/>
                    <w:right w:val="none" w:sz="0" w:space="0" w:color="auto"/>
                  </w:divBdr>
                </w:div>
              </w:divsChild>
            </w:div>
            <w:div w:id="9138648">
              <w:marLeft w:val="0"/>
              <w:marRight w:val="180"/>
              <w:marTop w:val="180"/>
              <w:marBottom w:val="0"/>
              <w:divBdr>
                <w:top w:val="none" w:sz="0" w:space="0" w:color="auto"/>
                <w:left w:val="none" w:sz="0" w:space="0" w:color="auto"/>
                <w:bottom w:val="none" w:sz="0" w:space="0" w:color="auto"/>
                <w:right w:val="none" w:sz="0" w:space="0" w:color="auto"/>
              </w:divBdr>
            </w:div>
            <w:div w:id="263735730">
              <w:marLeft w:val="0"/>
              <w:marRight w:val="0"/>
              <w:marTop w:val="267"/>
              <w:marBottom w:val="0"/>
              <w:divBdr>
                <w:top w:val="none" w:sz="0" w:space="0" w:color="auto"/>
                <w:left w:val="none" w:sz="0" w:space="0" w:color="auto"/>
                <w:bottom w:val="none" w:sz="0" w:space="0" w:color="auto"/>
                <w:right w:val="none" w:sz="0" w:space="0" w:color="auto"/>
              </w:divBdr>
            </w:div>
          </w:divsChild>
        </w:div>
        <w:div w:id="225193203">
          <w:marLeft w:val="0"/>
          <w:marRight w:val="0"/>
          <w:marTop w:val="0"/>
          <w:marBottom w:val="0"/>
          <w:divBdr>
            <w:top w:val="none" w:sz="0" w:space="0" w:color="auto"/>
            <w:left w:val="none" w:sz="0" w:space="0" w:color="auto"/>
            <w:bottom w:val="none" w:sz="0" w:space="0" w:color="auto"/>
            <w:right w:val="none" w:sz="0" w:space="0" w:color="auto"/>
          </w:divBdr>
          <w:divsChild>
            <w:div w:id="1545025817">
              <w:marLeft w:val="0"/>
              <w:marRight w:val="0"/>
              <w:marTop w:val="0"/>
              <w:marBottom w:val="0"/>
              <w:divBdr>
                <w:top w:val="none" w:sz="0" w:space="0" w:color="auto"/>
                <w:left w:val="none" w:sz="0" w:space="0" w:color="auto"/>
                <w:bottom w:val="none" w:sz="0" w:space="0" w:color="auto"/>
                <w:right w:val="none" w:sz="0" w:space="0" w:color="auto"/>
              </w:divBdr>
            </w:div>
          </w:divsChild>
        </w:div>
        <w:div w:id="86195457">
          <w:marLeft w:val="0"/>
          <w:marRight w:val="0"/>
          <w:marTop w:val="0"/>
          <w:marBottom w:val="0"/>
          <w:divBdr>
            <w:top w:val="none" w:sz="0" w:space="0" w:color="auto"/>
            <w:left w:val="none" w:sz="0" w:space="0" w:color="auto"/>
            <w:bottom w:val="none" w:sz="0" w:space="0" w:color="auto"/>
            <w:right w:val="none" w:sz="0" w:space="0" w:color="auto"/>
          </w:divBdr>
        </w:div>
        <w:div w:id="1988703652">
          <w:marLeft w:val="0"/>
          <w:marRight w:val="0"/>
          <w:marTop w:val="100"/>
          <w:marBottom w:val="100"/>
          <w:divBdr>
            <w:top w:val="none" w:sz="0" w:space="0" w:color="auto"/>
            <w:left w:val="none" w:sz="0" w:space="0" w:color="auto"/>
            <w:bottom w:val="none" w:sz="0" w:space="0" w:color="auto"/>
            <w:right w:val="none" w:sz="0" w:space="0" w:color="auto"/>
          </w:divBdr>
          <w:divsChild>
            <w:div w:id="1831554712">
              <w:marLeft w:val="0"/>
              <w:marRight w:val="200"/>
              <w:marTop w:val="0"/>
              <w:marBottom w:val="0"/>
              <w:divBdr>
                <w:top w:val="none" w:sz="0" w:space="0" w:color="auto"/>
                <w:left w:val="none" w:sz="0" w:space="0" w:color="auto"/>
                <w:bottom w:val="none" w:sz="0" w:space="0" w:color="auto"/>
                <w:right w:val="none" w:sz="0" w:space="0" w:color="auto"/>
              </w:divBdr>
            </w:div>
            <w:div w:id="828247404">
              <w:marLeft w:val="0"/>
              <w:marRight w:val="200"/>
              <w:marTop w:val="0"/>
              <w:marBottom w:val="0"/>
              <w:divBdr>
                <w:top w:val="none" w:sz="0" w:space="0" w:color="auto"/>
                <w:left w:val="none" w:sz="0" w:space="0" w:color="auto"/>
                <w:bottom w:val="none" w:sz="0" w:space="0" w:color="auto"/>
                <w:right w:val="none" w:sz="0" w:space="0" w:color="auto"/>
              </w:divBdr>
            </w:div>
            <w:div w:id="172748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oi.org/10.1017/epi.2022.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artenboudry@gmail.c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ECFCA-1754-491B-8FC5-A39566309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20700</Words>
  <Characters>117996</Characters>
  <Application>Microsoft Office Word</Application>
  <DocSecurity>0</DocSecurity>
  <Lines>983</Lines>
  <Paragraphs>276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Maarten Boudry</dc:creator>
  <cp:keywords/>
  <dc:description/>
  <cp:lastModifiedBy>Maarten Boudry</cp:lastModifiedBy>
  <cp:revision>12</cp:revision>
  <cp:lastPrinted>2022-08-08T12:57:00Z</cp:lastPrinted>
  <dcterms:created xsi:type="dcterms:W3CDTF">2022-09-09T20:55:00Z</dcterms:created>
  <dcterms:modified xsi:type="dcterms:W3CDTF">2022-10-31T11:28:00Z</dcterms:modified>
</cp:coreProperties>
</file>