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7BB19" w14:textId="2F1AB2DF" w:rsidR="00903933" w:rsidRPr="00907D54" w:rsidRDefault="00903933" w:rsidP="00156BC3">
      <w:pPr>
        <w:spacing w:line="240" w:lineRule="auto"/>
        <w:rPr>
          <w:rFonts w:cs="Times New Roman"/>
          <w:sz w:val="56"/>
          <w:szCs w:val="56"/>
        </w:rPr>
      </w:pPr>
      <w:r w:rsidRPr="00907D54">
        <w:rPr>
          <w:rFonts w:cs="Times New Roman"/>
          <w:b/>
          <w:sz w:val="56"/>
          <w:szCs w:val="56"/>
        </w:rPr>
        <w:t xml:space="preserve">Five </w:t>
      </w:r>
      <w:r w:rsidR="00F73130">
        <w:rPr>
          <w:rFonts w:cs="Times New Roman"/>
          <w:b/>
          <w:sz w:val="56"/>
          <w:szCs w:val="56"/>
        </w:rPr>
        <w:t>l</w:t>
      </w:r>
      <w:r w:rsidR="00B5212A" w:rsidRPr="00907D54">
        <w:rPr>
          <w:rFonts w:cs="Times New Roman"/>
          <w:b/>
          <w:sz w:val="56"/>
          <w:szCs w:val="56"/>
        </w:rPr>
        <w:t>essons from teleology-</w:t>
      </w:r>
      <w:r w:rsidR="00F242C3" w:rsidRPr="00907D54">
        <w:rPr>
          <w:rFonts w:cs="Times New Roman"/>
          <w:b/>
          <w:sz w:val="56"/>
          <w:szCs w:val="56"/>
        </w:rPr>
        <w:t>neutrality</w:t>
      </w:r>
      <w:r w:rsidRPr="00907D54">
        <w:rPr>
          <w:rFonts w:cs="Times New Roman"/>
          <w:b/>
          <w:sz w:val="56"/>
          <w:szCs w:val="56"/>
        </w:rPr>
        <w:t xml:space="preserve"> </w:t>
      </w:r>
      <w:r w:rsidR="00F242C3" w:rsidRPr="00907D54">
        <w:rPr>
          <w:rFonts w:cs="Times New Roman"/>
          <w:b/>
          <w:sz w:val="56"/>
          <w:szCs w:val="56"/>
        </w:rPr>
        <w:t xml:space="preserve">and metaphor in </w:t>
      </w:r>
      <w:r w:rsidR="00F51708" w:rsidRPr="00907D54">
        <w:rPr>
          <w:rFonts w:cs="Times New Roman"/>
          <w:b/>
          <w:sz w:val="56"/>
          <w:szCs w:val="56"/>
        </w:rPr>
        <w:t>ecology</w:t>
      </w:r>
      <w:r w:rsidR="00CB07F1" w:rsidRPr="00907D54">
        <w:rPr>
          <w:rFonts w:cs="Times New Roman"/>
          <w:sz w:val="56"/>
          <w:szCs w:val="56"/>
        </w:rPr>
        <w:t xml:space="preserve">: </w:t>
      </w:r>
    </w:p>
    <w:p w14:paraId="41519050" w14:textId="72C1F4F4" w:rsidR="00CB07F1" w:rsidRPr="0044314A" w:rsidRDefault="00CB07F1" w:rsidP="00156BC3">
      <w:pPr>
        <w:spacing w:line="240" w:lineRule="auto"/>
        <w:rPr>
          <w:rFonts w:cs="Times New Roman"/>
          <w:sz w:val="52"/>
          <w:szCs w:val="52"/>
        </w:rPr>
      </w:pPr>
      <w:r w:rsidRPr="00CB07F1">
        <w:rPr>
          <w:rFonts w:cs="Times New Roman"/>
          <w:sz w:val="48"/>
          <w:szCs w:val="48"/>
        </w:rPr>
        <w:t xml:space="preserve">Bottom-up and </w:t>
      </w:r>
      <w:r w:rsidR="00453220">
        <w:rPr>
          <w:rFonts w:cs="Times New Roman"/>
          <w:sz w:val="48"/>
          <w:szCs w:val="48"/>
        </w:rPr>
        <w:t>top-</w:t>
      </w:r>
      <w:r w:rsidRPr="00CB07F1">
        <w:rPr>
          <w:rFonts w:cs="Times New Roman"/>
          <w:sz w:val="48"/>
          <w:szCs w:val="48"/>
        </w:rPr>
        <w:t xml:space="preserve">down all at </w:t>
      </w:r>
      <w:r w:rsidR="00F73130">
        <w:rPr>
          <w:rFonts w:cs="Times New Roman"/>
          <w:sz w:val="48"/>
          <w:szCs w:val="48"/>
        </w:rPr>
        <w:t>o</w:t>
      </w:r>
      <w:r w:rsidRPr="00CB07F1">
        <w:rPr>
          <w:rFonts w:cs="Times New Roman"/>
          <w:sz w:val="48"/>
          <w:szCs w:val="48"/>
        </w:rPr>
        <w:t>nce</w:t>
      </w:r>
    </w:p>
    <w:p w14:paraId="711A2BEB" w14:textId="77777777" w:rsidR="00E2202C" w:rsidRPr="00907D54" w:rsidRDefault="00E2202C" w:rsidP="00156BC3">
      <w:pPr>
        <w:rPr>
          <w:rFonts w:cs="Times New Roman"/>
          <w:b/>
          <w:sz w:val="32"/>
          <w:szCs w:val="32"/>
        </w:rPr>
      </w:pPr>
    </w:p>
    <w:p w14:paraId="1413D4EE" w14:textId="7703EDCC" w:rsidR="00F51708" w:rsidRPr="00907D54" w:rsidRDefault="00F73130" w:rsidP="00F73130">
      <w:pPr>
        <w:rPr>
          <w:rFonts w:cs="Times New Roman"/>
          <w:sz w:val="32"/>
          <w:szCs w:val="32"/>
        </w:rPr>
      </w:pPr>
      <w:r>
        <w:rPr>
          <w:rFonts w:cs="Times New Roman"/>
          <w:sz w:val="32"/>
          <w:szCs w:val="32"/>
        </w:rPr>
        <w:t>B</w:t>
      </w:r>
      <w:r w:rsidR="00C05939">
        <w:rPr>
          <w:rFonts w:cs="Times New Roman"/>
          <w:sz w:val="32"/>
          <w:szCs w:val="32"/>
        </w:rPr>
        <w:t>y</w:t>
      </w:r>
      <w:r>
        <w:rPr>
          <w:rFonts w:cs="Times New Roman"/>
          <w:sz w:val="32"/>
          <w:szCs w:val="32"/>
        </w:rPr>
        <w:t xml:space="preserve"> Justin Donhauser</w:t>
      </w:r>
    </w:p>
    <w:p w14:paraId="57DC59FE" w14:textId="77777777" w:rsidR="00F51708" w:rsidRPr="0044314A" w:rsidRDefault="00F51708" w:rsidP="00156BC3">
      <w:pPr>
        <w:rPr>
          <w:rFonts w:cs="Times New Roman"/>
          <w:sz w:val="36"/>
          <w:szCs w:val="36"/>
        </w:rPr>
      </w:pPr>
    </w:p>
    <w:p w14:paraId="3B755392" w14:textId="77777777" w:rsidR="00F51708" w:rsidRPr="0044314A" w:rsidRDefault="00F51708" w:rsidP="00156BC3">
      <w:pPr>
        <w:spacing w:after="100" w:line="240" w:lineRule="auto"/>
        <w:rPr>
          <w:rFonts w:eastAsia="Times New Roman" w:cs="Times New Roman"/>
          <w:b/>
          <w:smallCaps/>
          <w:spacing w:val="20"/>
          <w:kern w:val="16"/>
          <w:position w:val="-6"/>
          <w:sz w:val="24"/>
          <w:szCs w:val="24"/>
        </w:rPr>
      </w:pPr>
      <w:r w:rsidRPr="0044314A">
        <w:rPr>
          <w:rFonts w:eastAsia="Times New Roman" w:cs="Times New Roman"/>
          <w:b/>
          <w:smallCaps/>
          <w:spacing w:val="20"/>
          <w:kern w:val="16"/>
          <w:position w:val="-6"/>
          <w:sz w:val="24"/>
          <w:szCs w:val="24"/>
        </w:rPr>
        <w:t>Abstract</w:t>
      </w:r>
      <w:r w:rsidRPr="0044314A">
        <w:rPr>
          <w:rFonts w:eastAsia="Times New Roman" w:cs="Times New Roman"/>
          <w:b/>
          <w:smallCaps/>
          <w:spacing w:val="20"/>
          <w:kern w:val="16"/>
          <w:position w:val="-6"/>
          <w:sz w:val="24"/>
          <w:szCs w:val="24"/>
        </w:rPr>
        <w:tab/>
      </w:r>
    </w:p>
    <w:p w14:paraId="1F13C9E7" w14:textId="4601E28E" w:rsidR="00F51708" w:rsidRPr="0044314A" w:rsidRDefault="004E66EB" w:rsidP="00156BC3">
      <w:pPr>
        <w:spacing w:line="240" w:lineRule="auto"/>
        <w:rPr>
          <w:rFonts w:eastAsia="Times New Roman" w:cs="Times New Roman"/>
          <w:sz w:val="24"/>
          <w:szCs w:val="24"/>
        </w:rPr>
      </w:pPr>
      <w:r>
        <w:rPr>
          <w:rFonts w:eastAsia="Times New Roman" w:cs="Times New Roman"/>
          <w:sz w:val="24"/>
          <w:szCs w:val="24"/>
        </w:rPr>
        <w:t>This paper illuminates</w:t>
      </w:r>
      <w:r w:rsidR="00907D54">
        <w:rPr>
          <w:rFonts w:eastAsia="Times New Roman" w:cs="Times New Roman"/>
          <w:sz w:val="24"/>
          <w:szCs w:val="24"/>
        </w:rPr>
        <w:t xml:space="preserve"> primary epistemic </w:t>
      </w:r>
      <w:r w:rsidR="0009610E" w:rsidRPr="0044314A">
        <w:rPr>
          <w:rFonts w:eastAsia="Times New Roman" w:cs="Times New Roman"/>
          <w:sz w:val="24"/>
          <w:szCs w:val="24"/>
        </w:rPr>
        <w:t>fun</w:t>
      </w:r>
      <w:r w:rsidR="00907D54">
        <w:rPr>
          <w:rFonts w:eastAsia="Times New Roman" w:cs="Times New Roman"/>
          <w:sz w:val="24"/>
          <w:szCs w:val="24"/>
        </w:rPr>
        <w:t>ctions of teleological characterizations</w:t>
      </w:r>
      <w:r w:rsidR="0009610E" w:rsidRPr="0044314A">
        <w:rPr>
          <w:rFonts w:eastAsia="Times New Roman" w:cs="Times New Roman"/>
          <w:sz w:val="24"/>
          <w:szCs w:val="24"/>
        </w:rPr>
        <w:t xml:space="preserve"> in ecology </w:t>
      </w:r>
      <w:r w:rsidR="008513EB" w:rsidRPr="0044314A">
        <w:rPr>
          <w:rFonts w:eastAsia="Times New Roman" w:cs="Times New Roman"/>
          <w:sz w:val="24"/>
          <w:szCs w:val="24"/>
        </w:rPr>
        <w:t xml:space="preserve">through discussion of the historical and conceptual origins of the theoretical branch of ecology </w:t>
      </w:r>
      <w:r w:rsidR="009D6BC1" w:rsidRPr="0044314A">
        <w:rPr>
          <w:rFonts w:eastAsia="Times New Roman" w:cs="Times New Roman"/>
          <w:sz w:val="24"/>
          <w:szCs w:val="24"/>
        </w:rPr>
        <w:t>(§§1-2</w:t>
      </w:r>
      <w:r w:rsidR="0009610E" w:rsidRPr="0044314A">
        <w:rPr>
          <w:rFonts w:eastAsia="Times New Roman" w:cs="Times New Roman"/>
          <w:sz w:val="24"/>
          <w:szCs w:val="24"/>
        </w:rPr>
        <w:t>).  I subse</w:t>
      </w:r>
      <w:r w:rsidR="00057F34">
        <w:rPr>
          <w:rFonts w:eastAsia="Times New Roman" w:cs="Times New Roman"/>
          <w:sz w:val="24"/>
          <w:szCs w:val="24"/>
        </w:rPr>
        <w:t xml:space="preserve">quently defuse </w:t>
      </w:r>
      <w:r w:rsidR="00F51708" w:rsidRPr="0044314A">
        <w:rPr>
          <w:rFonts w:eastAsia="Times New Roman" w:cs="Times New Roman"/>
          <w:sz w:val="24"/>
          <w:szCs w:val="24"/>
        </w:rPr>
        <w:t>enduring c</w:t>
      </w:r>
      <w:r w:rsidR="0009610E" w:rsidRPr="0044314A">
        <w:rPr>
          <w:rFonts w:eastAsia="Times New Roman" w:cs="Times New Roman"/>
          <w:sz w:val="24"/>
          <w:szCs w:val="24"/>
        </w:rPr>
        <w:t xml:space="preserve">onfusions about the use of </w:t>
      </w:r>
      <w:r w:rsidR="0009610E" w:rsidRPr="004E66EB">
        <w:rPr>
          <w:rFonts w:eastAsia="Times New Roman" w:cs="Times New Roman"/>
          <w:sz w:val="24"/>
          <w:szCs w:val="24"/>
        </w:rPr>
        <w:t>teleo</w:t>
      </w:r>
      <w:r w:rsidRPr="004E66EB">
        <w:rPr>
          <w:rFonts w:eastAsia="Times New Roman" w:cs="Times New Roman"/>
          <w:sz w:val="24"/>
          <w:szCs w:val="24"/>
        </w:rPr>
        <w:t xml:space="preserve">logical characterizations </w:t>
      </w:r>
      <w:r w:rsidR="007855B5" w:rsidRPr="004E66EB">
        <w:rPr>
          <w:rFonts w:eastAsia="Times New Roman" w:cs="Times New Roman"/>
          <w:sz w:val="24"/>
          <w:szCs w:val="24"/>
        </w:rPr>
        <w:t xml:space="preserve">in </w:t>
      </w:r>
      <w:r w:rsidR="0009610E" w:rsidRPr="004E66EB">
        <w:rPr>
          <w:rFonts w:eastAsia="Times New Roman" w:cs="Times New Roman"/>
          <w:sz w:val="24"/>
          <w:szCs w:val="24"/>
        </w:rPr>
        <w:t>ecology; with a focus o</w:t>
      </w:r>
      <w:r w:rsidR="007855B5" w:rsidRPr="004E66EB">
        <w:rPr>
          <w:rFonts w:eastAsia="Times New Roman" w:cs="Times New Roman"/>
          <w:sz w:val="24"/>
          <w:szCs w:val="24"/>
        </w:rPr>
        <w:t xml:space="preserve">n </w:t>
      </w:r>
      <w:r w:rsidR="0009610E" w:rsidRPr="004E66EB">
        <w:rPr>
          <w:rFonts w:eastAsia="Times New Roman" w:cs="Times New Roman"/>
          <w:sz w:val="24"/>
          <w:szCs w:val="24"/>
        </w:rPr>
        <w:t xml:space="preserve">recent </w:t>
      </w:r>
      <w:r w:rsidRPr="004E66EB">
        <w:rPr>
          <w:rFonts w:eastAsia="Times New Roman" w:cs="Times New Roman"/>
          <w:sz w:val="24"/>
          <w:szCs w:val="24"/>
        </w:rPr>
        <w:t xml:space="preserve">critical </w:t>
      </w:r>
      <w:r w:rsidR="0009610E" w:rsidRPr="004E66EB">
        <w:rPr>
          <w:rFonts w:eastAsia="Times New Roman" w:cs="Times New Roman"/>
          <w:sz w:val="24"/>
          <w:szCs w:val="24"/>
        </w:rPr>
        <w:t>arguments by Sagoff</w:t>
      </w:r>
      <w:r w:rsidR="00C56213" w:rsidRPr="004E66EB">
        <w:rPr>
          <w:rFonts w:eastAsia="Times New Roman" w:cs="Times New Roman"/>
          <w:sz w:val="24"/>
          <w:szCs w:val="24"/>
        </w:rPr>
        <w:t xml:space="preserve"> in this journal</w:t>
      </w:r>
      <w:r w:rsidR="0039522F" w:rsidRPr="004E66EB">
        <w:rPr>
          <w:rFonts w:eastAsia="Times New Roman" w:cs="Times New Roman"/>
          <w:sz w:val="24"/>
          <w:szCs w:val="24"/>
        </w:rPr>
        <w:t xml:space="preserve"> (2016</w:t>
      </w:r>
      <w:r w:rsidR="00C56213" w:rsidRPr="004E66EB">
        <w:rPr>
          <w:rFonts w:eastAsia="Times New Roman" w:cs="Times New Roman"/>
          <w:sz w:val="24"/>
          <w:szCs w:val="24"/>
        </w:rPr>
        <w:t>) and some other places</w:t>
      </w:r>
      <w:r w:rsidR="00057F34">
        <w:rPr>
          <w:rFonts w:eastAsia="Times New Roman" w:cs="Times New Roman"/>
          <w:sz w:val="24"/>
          <w:szCs w:val="24"/>
        </w:rPr>
        <w:t xml:space="preserve"> (</w:t>
      </w:r>
      <w:r w:rsidR="0039522F" w:rsidRPr="004E66EB">
        <w:rPr>
          <w:rFonts w:eastAsia="Times New Roman" w:cs="Times New Roman"/>
          <w:sz w:val="24"/>
          <w:szCs w:val="24"/>
        </w:rPr>
        <w:t>e.g., his 2013 and 2017</w:t>
      </w:r>
      <w:r w:rsidR="007855B5" w:rsidRPr="004E66EB">
        <w:rPr>
          <w:rFonts w:eastAsia="Times New Roman" w:cs="Times New Roman"/>
          <w:sz w:val="24"/>
          <w:szCs w:val="24"/>
        </w:rPr>
        <w:t xml:space="preserve">) </w:t>
      </w:r>
      <w:r w:rsidR="009D6BC1" w:rsidRPr="004E66EB">
        <w:rPr>
          <w:rFonts w:eastAsia="Times New Roman" w:cs="Times New Roman"/>
          <w:sz w:val="24"/>
          <w:szCs w:val="24"/>
        </w:rPr>
        <w:t>(§3</w:t>
      </w:r>
      <w:r w:rsidR="0009610E" w:rsidRPr="004E66EB">
        <w:rPr>
          <w:rFonts w:eastAsia="Times New Roman" w:cs="Times New Roman"/>
          <w:sz w:val="24"/>
          <w:szCs w:val="24"/>
        </w:rPr>
        <w:t>).</w:t>
      </w:r>
      <w:r w:rsidRPr="004E66EB">
        <w:rPr>
          <w:rFonts w:eastAsia="Times New Roman" w:cs="Times New Roman"/>
          <w:sz w:val="24"/>
          <w:szCs w:val="24"/>
        </w:rPr>
        <w:t xml:space="preserve">  The</w:t>
      </w:r>
      <w:r w:rsidR="007855B5" w:rsidRPr="004E66EB">
        <w:rPr>
          <w:rFonts w:eastAsia="Times New Roman" w:cs="Times New Roman"/>
          <w:sz w:val="24"/>
          <w:szCs w:val="24"/>
        </w:rPr>
        <w:t xml:space="preserve"> paper</w:t>
      </w:r>
      <w:r w:rsidRPr="004E66EB">
        <w:rPr>
          <w:rFonts w:eastAsia="Times New Roman" w:cs="Times New Roman"/>
          <w:sz w:val="24"/>
          <w:szCs w:val="24"/>
        </w:rPr>
        <w:t xml:space="preserve"> then</w:t>
      </w:r>
      <w:r w:rsidR="007855B5" w:rsidRPr="004E66EB">
        <w:rPr>
          <w:rFonts w:eastAsia="Times New Roman" w:cs="Times New Roman"/>
          <w:sz w:val="24"/>
          <w:szCs w:val="24"/>
        </w:rPr>
        <w:t xml:space="preserve"> culminates by collecting five</w:t>
      </w:r>
      <w:r w:rsidR="00C56213" w:rsidRPr="004E66EB">
        <w:rPr>
          <w:rFonts w:eastAsia="Times New Roman" w:cs="Times New Roman"/>
          <w:sz w:val="24"/>
          <w:szCs w:val="24"/>
        </w:rPr>
        <w:t xml:space="preserve"> generalizable n</w:t>
      </w:r>
      <w:r w:rsidRPr="004E66EB">
        <w:rPr>
          <w:rFonts w:eastAsia="Times New Roman" w:cs="Times New Roman"/>
          <w:sz w:val="24"/>
          <w:szCs w:val="24"/>
        </w:rPr>
        <w:t xml:space="preserve">ovel insights attained through the forgoing </w:t>
      </w:r>
      <w:r w:rsidR="009F5D99" w:rsidRPr="004E66EB">
        <w:rPr>
          <w:rFonts w:eastAsia="Times New Roman" w:cs="Times New Roman"/>
          <w:sz w:val="24"/>
          <w:szCs w:val="24"/>
        </w:rPr>
        <w:t>discussion</w:t>
      </w:r>
      <w:r w:rsidR="009F5D99">
        <w:rPr>
          <w:rFonts w:eastAsia="Times New Roman" w:cs="Times New Roman"/>
          <w:sz w:val="24"/>
          <w:szCs w:val="24"/>
        </w:rPr>
        <w:t xml:space="preserve"> and</w:t>
      </w:r>
      <w:r w:rsidR="007855B5" w:rsidRPr="004E66EB">
        <w:rPr>
          <w:rFonts w:eastAsia="Times New Roman" w:cs="Times New Roman"/>
          <w:sz w:val="24"/>
          <w:szCs w:val="24"/>
        </w:rPr>
        <w:t xml:space="preserve"> outlining </w:t>
      </w:r>
      <w:r w:rsidR="00C56213" w:rsidRPr="004E66EB">
        <w:rPr>
          <w:rFonts w:eastAsia="Times New Roman" w:cs="Times New Roman"/>
          <w:sz w:val="24"/>
          <w:szCs w:val="24"/>
        </w:rPr>
        <w:t xml:space="preserve">avenues for follow-up </w:t>
      </w:r>
      <w:r w:rsidR="00057F34">
        <w:rPr>
          <w:rFonts w:eastAsia="Times New Roman" w:cs="Times New Roman"/>
          <w:sz w:val="24"/>
          <w:szCs w:val="24"/>
        </w:rPr>
        <w:t>work that can build on</w:t>
      </w:r>
      <w:r>
        <w:rPr>
          <w:rFonts w:eastAsia="Times New Roman" w:cs="Times New Roman"/>
          <w:sz w:val="24"/>
          <w:szCs w:val="24"/>
        </w:rPr>
        <w:t xml:space="preserve"> the arguments laid out in this paper</w:t>
      </w:r>
      <w:r w:rsidR="009D6BC1" w:rsidRPr="004E66EB">
        <w:rPr>
          <w:rFonts w:eastAsia="Times New Roman" w:cs="Times New Roman"/>
          <w:sz w:val="24"/>
          <w:szCs w:val="24"/>
        </w:rPr>
        <w:t xml:space="preserve"> (§4</w:t>
      </w:r>
      <w:r w:rsidR="0039522F" w:rsidRPr="004E66EB">
        <w:rPr>
          <w:rFonts w:eastAsia="Times New Roman" w:cs="Times New Roman"/>
          <w:sz w:val="24"/>
          <w:szCs w:val="24"/>
        </w:rPr>
        <w:t>)</w:t>
      </w:r>
      <w:r w:rsidR="00C56213" w:rsidRPr="004E66EB">
        <w:rPr>
          <w:rFonts w:eastAsia="Times New Roman" w:cs="Times New Roman"/>
          <w:sz w:val="24"/>
          <w:szCs w:val="24"/>
        </w:rPr>
        <w:t>.</w:t>
      </w:r>
    </w:p>
    <w:p w14:paraId="55356FCB" w14:textId="77777777" w:rsidR="0009610E" w:rsidRPr="0044314A" w:rsidRDefault="0009610E" w:rsidP="00156BC3">
      <w:pPr>
        <w:spacing w:line="240" w:lineRule="auto"/>
        <w:rPr>
          <w:rFonts w:eastAsia="Times New Roman" w:cs="Times New Roman"/>
          <w:sz w:val="24"/>
          <w:szCs w:val="24"/>
        </w:rPr>
      </w:pPr>
    </w:p>
    <w:p w14:paraId="7E0EA685" w14:textId="77777777" w:rsidR="00F51708" w:rsidRPr="0044314A" w:rsidRDefault="00F51708" w:rsidP="00156BC3">
      <w:pPr>
        <w:spacing w:after="100" w:line="240" w:lineRule="auto"/>
        <w:rPr>
          <w:rFonts w:eastAsia="Times New Roman" w:cs="Times New Roman"/>
          <w:b/>
          <w:smallCaps/>
          <w:spacing w:val="20"/>
          <w:kern w:val="16"/>
          <w:position w:val="-6"/>
          <w:sz w:val="24"/>
          <w:szCs w:val="28"/>
        </w:rPr>
      </w:pPr>
      <w:r w:rsidRPr="0044314A">
        <w:rPr>
          <w:rFonts w:eastAsia="Times New Roman" w:cs="Times New Roman"/>
          <w:b/>
          <w:smallCaps/>
          <w:spacing w:val="20"/>
          <w:kern w:val="16"/>
          <w:position w:val="-6"/>
          <w:sz w:val="24"/>
          <w:szCs w:val="28"/>
        </w:rPr>
        <w:t>Keywords</w:t>
      </w:r>
      <w:r w:rsidRPr="0044314A">
        <w:rPr>
          <w:rFonts w:eastAsia="Times New Roman" w:cs="Times New Roman"/>
          <w:b/>
          <w:smallCaps/>
          <w:spacing w:val="20"/>
          <w:kern w:val="16"/>
          <w:position w:val="-6"/>
          <w:sz w:val="24"/>
          <w:szCs w:val="28"/>
        </w:rPr>
        <w:tab/>
      </w:r>
    </w:p>
    <w:p w14:paraId="13172C1D" w14:textId="778566B9" w:rsidR="00F51708" w:rsidRPr="0044314A" w:rsidRDefault="00F73130" w:rsidP="00156BC3">
      <w:pPr>
        <w:pBdr>
          <w:bottom w:val="single" w:sz="6" w:space="1" w:color="auto"/>
        </w:pBdr>
        <w:autoSpaceDE w:val="0"/>
        <w:autoSpaceDN w:val="0"/>
        <w:adjustRightInd w:val="0"/>
        <w:spacing w:line="360" w:lineRule="auto"/>
        <w:rPr>
          <w:rFonts w:eastAsia="Times New Roman" w:cs="Times New Roman"/>
          <w:kern w:val="16"/>
          <w:sz w:val="24"/>
          <w:szCs w:val="24"/>
        </w:rPr>
      </w:pPr>
      <w:r>
        <w:rPr>
          <w:rFonts w:eastAsia="Times New Roman" w:cs="Times New Roman"/>
          <w:kern w:val="16"/>
          <w:sz w:val="24"/>
          <w:szCs w:val="24"/>
        </w:rPr>
        <w:t>t</w:t>
      </w:r>
      <w:r w:rsidR="00C93C2F" w:rsidRPr="0044314A">
        <w:rPr>
          <w:rFonts w:eastAsia="Times New Roman" w:cs="Times New Roman"/>
          <w:kern w:val="16"/>
          <w:sz w:val="24"/>
          <w:szCs w:val="24"/>
        </w:rPr>
        <w:t xml:space="preserve">eleology; </w:t>
      </w:r>
      <w:r>
        <w:rPr>
          <w:rFonts w:eastAsia="Times New Roman" w:cs="Times New Roman"/>
          <w:kern w:val="16"/>
          <w:sz w:val="24"/>
          <w:szCs w:val="24"/>
        </w:rPr>
        <w:t>g</w:t>
      </w:r>
      <w:r w:rsidR="00841E0C" w:rsidRPr="0044314A">
        <w:rPr>
          <w:rFonts w:eastAsia="Times New Roman" w:cs="Times New Roman"/>
          <w:kern w:val="16"/>
          <w:sz w:val="24"/>
          <w:szCs w:val="24"/>
        </w:rPr>
        <w:t xml:space="preserve">oal-directedness; </w:t>
      </w:r>
      <w:r>
        <w:rPr>
          <w:rFonts w:eastAsia="Times New Roman" w:cs="Times New Roman"/>
          <w:kern w:val="16"/>
          <w:sz w:val="24"/>
          <w:szCs w:val="24"/>
        </w:rPr>
        <w:t>t</w:t>
      </w:r>
      <w:r w:rsidR="00C93C2F" w:rsidRPr="0044314A">
        <w:rPr>
          <w:rFonts w:eastAsia="Times New Roman" w:cs="Times New Roman"/>
          <w:kern w:val="16"/>
          <w:sz w:val="24"/>
          <w:szCs w:val="24"/>
        </w:rPr>
        <w:t xml:space="preserve">op-down </w:t>
      </w:r>
      <w:r>
        <w:rPr>
          <w:rFonts w:eastAsia="Times New Roman" w:cs="Times New Roman"/>
          <w:kern w:val="16"/>
          <w:sz w:val="24"/>
          <w:szCs w:val="24"/>
        </w:rPr>
        <w:t>c</w:t>
      </w:r>
      <w:r w:rsidR="00C93C2F" w:rsidRPr="0044314A">
        <w:rPr>
          <w:rFonts w:eastAsia="Times New Roman" w:cs="Times New Roman"/>
          <w:kern w:val="16"/>
          <w:sz w:val="24"/>
          <w:szCs w:val="24"/>
        </w:rPr>
        <w:t xml:space="preserve">ausation; </w:t>
      </w:r>
      <w:r>
        <w:rPr>
          <w:rFonts w:eastAsia="Times New Roman" w:cs="Times New Roman"/>
          <w:kern w:val="16"/>
          <w:sz w:val="24"/>
          <w:szCs w:val="24"/>
        </w:rPr>
        <w:t>p</w:t>
      </w:r>
      <w:r w:rsidR="00F51708" w:rsidRPr="0044314A">
        <w:rPr>
          <w:rFonts w:eastAsia="Times New Roman" w:cs="Times New Roman"/>
          <w:kern w:val="16"/>
          <w:sz w:val="24"/>
          <w:szCs w:val="24"/>
        </w:rPr>
        <w:t xml:space="preserve">hilosophy of </w:t>
      </w:r>
      <w:r>
        <w:rPr>
          <w:rFonts w:eastAsia="Times New Roman" w:cs="Times New Roman"/>
          <w:kern w:val="16"/>
          <w:sz w:val="24"/>
          <w:szCs w:val="24"/>
        </w:rPr>
        <w:t>e</w:t>
      </w:r>
      <w:r w:rsidR="00F51708" w:rsidRPr="0044314A">
        <w:rPr>
          <w:rFonts w:eastAsia="Times New Roman" w:cs="Times New Roman"/>
          <w:kern w:val="16"/>
          <w:sz w:val="24"/>
          <w:szCs w:val="24"/>
        </w:rPr>
        <w:t>cology</w:t>
      </w:r>
    </w:p>
    <w:p w14:paraId="7B04084F" w14:textId="77777777" w:rsidR="00F51708" w:rsidRPr="0044314A" w:rsidRDefault="00F51708" w:rsidP="00156BC3">
      <w:pPr>
        <w:autoSpaceDE w:val="0"/>
        <w:autoSpaceDN w:val="0"/>
        <w:adjustRightInd w:val="0"/>
        <w:rPr>
          <w:rFonts w:eastAsia="Times New Roman" w:cs="Times New Roman"/>
          <w:kern w:val="16"/>
          <w:sz w:val="24"/>
          <w:szCs w:val="24"/>
          <w:highlight w:val="green"/>
        </w:rPr>
      </w:pPr>
    </w:p>
    <w:p w14:paraId="64BFAC3E" w14:textId="255AF02A" w:rsidR="0039522F" w:rsidRPr="0044314A" w:rsidRDefault="00F66EA3" w:rsidP="00156BC3">
      <w:pPr>
        <w:autoSpaceDE w:val="0"/>
        <w:autoSpaceDN w:val="0"/>
        <w:adjustRightInd w:val="0"/>
        <w:rPr>
          <w:rFonts w:eastAsia="Times New Roman" w:cs="Times New Roman"/>
          <w:kern w:val="16"/>
          <w:sz w:val="24"/>
          <w:szCs w:val="24"/>
        </w:rPr>
      </w:pPr>
      <w:r w:rsidRPr="0044314A">
        <w:rPr>
          <w:rFonts w:eastAsia="Calibri" w:cs="Times New Roman"/>
          <w:kern w:val="16"/>
          <w:sz w:val="24"/>
          <w:szCs w:val="24"/>
        </w:rPr>
        <w:t xml:space="preserve">As </w:t>
      </w:r>
      <w:r w:rsidR="00917C73" w:rsidRPr="0044314A">
        <w:rPr>
          <w:rFonts w:eastAsia="Calibri" w:cs="Times New Roman"/>
          <w:kern w:val="16"/>
          <w:sz w:val="24"/>
          <w:szCs w:val="24"/>
        </w:rPr>
        <w:t>a</w:t>
      </w:r>
      <w:r w:rsidR="00F51708" w:rsidRPr="0044314A">
        <w:rPr>
          <w:rFonts w:eastAsia="Calibri" w:cs="Times New Roman"/>
          <w:kern w:val="16"/>
          <w:sz w:val="24"/>
          <w:szCs w:val="24"/>
        </w:rPr>
        <w:t xml:space="preserve"> science of</w:t>
      </w:r>
      <w:r w:rsidR="00F51708" w:rsidRPr="0044314A">
        <w:rPr>
          <w:rFonts w:eastAsia="Times New Roman" w:cs="Times New Roman"/>
          <w:kern w:val="16"/>
          <w:sz w:val="24"/>
          <w:szCs w:val="24"/>
        </w:rPr>
        <w:t xml:space="preserve"> complex biophysical dynamics dir</w:t>
      </w:r>
      <w:r w:rsidR="00917C73" w:rsidRPr="0044314A">
        <w:rPr>
          <w:rFonts w:eastAsia="Times New Roman" w:cs="Times New Roman"/>
          <w:kern w:val="16"/>
          <w:sz w:val="24"/>
          <w:szCs w:val="24"/>
        </w:rPr>
        <w:t xml:space="preserve">ectly relevant to </w:t>
      </w:r>
      <w:r w:rsidR="00F51708" w:rsidRPr="0044314A">
        <w:rPr>
          <w:rFonts w:eastAsia="Times New Roman" w:cs="Times New Roman"/>
          <w:kern w:val="16"/>
          <w:sz w:val="24"/>
          <w:szCs w:val="24"/>
        </w:rPr>
        <w:t>policy and resource management decision-making, advisory institutions around the world have increasingly emphasized the gu</w:t>
      </w:r>
      <w:r w:rsidRPr="0044314A">
        <w:rPr>
          <w:rFonts w:eastAsia="Times New Roman" w:cs="Times New Roman"/>
          <w:kern w:val="16"/>
          <w:sz w:val="24"/>
          <w:szCs w:val="24"/>
        </w:rPr>
        <w:t xml:space="preserve">iding role ecological research and theory </w:t>
      </w:r>
      <w:r w:rsidR="00F51708" w:rsidRPr="0044314A">
        <w:rPr>
          <w:rFonts w:eastAsia="Times New Roman" w:cs="Times New Roman"/>
          <w:kern w:val="16"/>
          <w:sz w:val="24"/>
          <w:szCs w:val="24"/>
        </w:rPr>
        <w:t>should play in</w:t>
      </w:r>
      <w:r w:rsidRPr="0044314A">
        <w:rPr>
          <w:rFonts w:eastAsia="Times New Roman" w:cs="Times New Roman"/>
          <w:kern w:val="16"/>
          <w:sz w:val="24"/>
          <w:szCs w:val="24"/>
        </w:rPr>
        <w:t xml:space="preserve"> </w:t>
      </w:r>
      <w:r w:rsidR="00B6434C">
        <w:rPr>
          <w:rFonts w:eastAsia="Times New Roman" w:cs="Times New Roman"/>
          <w:kern w:val="16"/>
          <w:sz w:val="24"/>
          <w:szCs w:val="24"/>
        </w:rPr>
        <w:t>such decision-making.  Ecology’</w:t>
      </w:r>
      <w:r w:rsidRPr="0044314A">
        <w:rPr>
          <w:rFonts w:eastAsia="Times New Roman" w:cs="Times New Roman"/>
          <w:kern w:val="16"/>
          <w:sz w:val="24"/>
          <w:szCs w:val="24"/>
        </w:rPr>
        <w:t xml:space="preserve">s even upheld as </w:t>
      </w:r>
      <w:r w:rsidR="00F51708" w:rsidRPr="0044314A">
        <w:rPr>
          <w:rFonts w:eastAsia="Times New Roman" w:cs="Times New Roman"/>
          <w:kern w:val="16"/>
          <w:sz w:val="24"/>
          <w:szCs w:val="24"/>
        </w:rPr>
        <w:t>an objective guide for “urgent political, ethical, and management decisions about how best to live in an apparently increasingly-fragile environment” (Colyvan et al</w:t>
      </w:r>
      <w:r w:rsidRPr="0044314A">
        <w:rPr>
          <w:rFonts w:eastAsia="Times New Roman" w:cs="Times New Roman"/>
          <w:kern w:val="16"/>
          <w:sz w:val="24"/>
          <w:szCs w:val="24"/>
        </w:rPr>
        <w:t xml:space="preserve">, 2009, p. 1; see </w:t>
      </w:r>
      <w:bookmarkStart w:id="0" w:name="_Hlk126006975"/>
      <w:r w:rsidR="00F73130">
        <w:rPr>
          <w:rFonts w:eastAsia="Times New Roman" w:cs="Times New Roman"/>
          <w:kern w:val="16"/>
          <w:sz w:val="24"/>
          <w:szCs w:val="24"/>
        </w:rPr>
        <w:t>Donhauser</w:t>
      </w:r>
      <w:bookmarkEnd w:id="0"/>
      <w:r w:rsidRPr="0044314A">
        <w:rPr>
          <w:rFonts w:eastAsia="Times New Roman" w:cs="Times New Roman"/>
          <w:kern w:val="16"/>
          <w:sz w:val="24"/>
          <w:szCs w:val="24"/>
        </w:rPr>
        <w:t xml:space="preserve"> 2016</w:t>
      </w:r>
      <w:r w:rsidR="00B66548" w:rsidRPr="0044314A">
        <w:rPr>
          <w:rFonts w:eastAsia="Times New Roman" w:cs="Times New Roman"/>
          <w:kern w:val="16"/>
          <w:sz w:val="24"/>
          <w:szCs w:val="24"/>
        </w:rPr>
        <w:t>b</w:t>
      </w:r>
      <w:r w:rsidRPr="0044314A">
        <w:rPr>
          <w:rFonts w:eastAsia="Times New Roman" w:cs="Times New Roman"/>
          <w:kern w:val="16"/>
          <w:sz w:val="24"/>
          <w:szCs w:val="24"/>
        </w:rPr>
        <w:t xml:space="preserve"> for numerous examples and discussion).</w:t>
      </w:r>
      <w:r w:rsidR="00917C73" w:rsidRPr="0044314A">
        <w:rPr>
          <w:rFonts w:eastAsia="Times New Roman" w:cs="Times New Roman"/>
          <w:kern w:val="16"/>
          <w:sz w:val="24"/>
          <w:szCs w:val="24"/>
        </w:rPr>
        <w:t xml:space="preserve">  </w:t>
      </w:r>
      <w:r w:rsidR="00917C73" w:rsidRPr="0044314A">
        <w:rPr>
          <w:rFonts w:eastAsia="Times New Roman" w:cs="Times New Roman"/>
          <w:sz w:val="24"/>
          <w:szCs w:val="24"/>
        </w:rPr>
        <w:t>Yet, ecology, as a science</w:t>
      </w:r>
      <w:r w:rsidRPr="0044314A">
        <w:rPr>
          <w:rFonts w:eastAsia="Times New Roman" w:cs="Times New Roman"/>
          <w:sz w:val="24"/>
          <w:szCs w:val="24"/>
        </w:rPr>
        <w:t>, is not</w:t>
      </w:r>
      <w:r w:rsidR="00917C73" w:rsidRPr="0044314A">
        <w:rPr>
          <w:rFonts w:eastAsia="Times New Roman" w:cs="Times New Roman"/>
          <w:sz w:val="24"/>
          <w:szCs w:val="24"/>
        </w:rPr>
        <w:t xml:space="preserve"> without its critics.  S</w:t>
      </w:r>
      <w:r w:rsidRPr="0044314A">
        <w:rPr>
          <w:rFonts w:eastAsia="Times New Roman" w:cs="Times New Roman"/>
          <w:sz w:val="24"/>
          <w:szCs w:val="24"/>
        </w:rPr>
        <w:t>ome have</w:t>
      </w:r>
      <w:r w:rsidR="00F51708" w:rsidRPr="0044314A">
        <w:rPr>
          <w:rFonts w:eastAsia="Times New Roman" w:cs="Times New Roman"/>
          <w:sz w:val="24"/>
          <w:szCs w:val="24"/>
        </w:rPr>
        <w:t xml:space="preserve"> questioned whether the entities described in ecological theor</w:t>
      </w:r>
      <w:r w:rsidR="00917C73" w:rsidRPr="0044314A">
        <w:rPr>
          <w:rFonts w:eastAsia="Times New Roman" w:cs="Times New Roman"/>
          <w:sz w:val="24"/>
          <w:szCs w:val="24"/>
        </w:rPr>
        <w:t>y exist in any meaningful sense</w:t>
      </w:r>
      <w:r w:rsidR="00F51708" w:rsidRPr="0044314A">
        <w:rPr>
          <w:rFonts w:eastAsia="Times New Roman" w:cs="Times New Roman"/>
          <w:sz w:val="24"/>
          <w:szCs w:val="24"/>
        </w:rPr>
        <w:t xml:space="preserve"> (see Jordan, 1981; Sagoff, 1997; Shizas &amp; </w:t>
      </w:r>
      <w:r w:rsidR="00F51708" w:rsidRPr="0044314A">
        <w:rPr>
          <w:rFonts w:eastAsia="Times New Roman" w:cs="Times New Roman"/>
          <w:sz w:val="24"/>
          <w:szCs w:val="24"/>
        </w:rPr>
        <w:lastRenderedPageBreak/>
        <w:t>Stamous, 2010; Sterelny, 2001; Wittbecker, 1990).</w:t>
      </w:r>
      <w:r w:rsidR="00F51708" w:rsidRPr="0044314A">
        <w:rPr>
          <w:rFonts w:eastAsia="Times New Roman" w:cs="Times New Roman"/>
          <w:sz w:val="24"/>
          <w:szCs w:val="24"/>
          <w:vertAlign w:val="superscript"/>
        </w:rPr>
        <w:footnoteReference w:id="1"/>
      </w:r>
      <w:r w:rsidRPr="0044314A">
        <w:rPr>
          <w:rFonts w:eastAsia="Times New Roman" w:cs="Times New Roman"/>
          <w:sz w:val="24"/>
          <w:szCs w:val="24"/>
        </w:rPr>
        <w:t xml:space="preserve">  Others</w:t>
      </w:r>
      <w:r w:rsidR="00F51708" w:rsidRPr="0044314A">
        <w:rPr>
          <w:rFonts w:eastAsia="Times New Roman" w:cs="Times New Roman"/>
          <w:sz w:val="24"/>
          <w:szCs w:val="24"/>
        </w:rPr>
        <w:t xml:space="preserve"> have </w:t>
      </w:r>
      <w:r w:rsidRPr="0044314A">
        <w:rPr>
          <w:rFonts w:eastAsia="Times New Roman" w:cs="Times New Roman"/>
          <w:sz w:val="24"/>
          <w:szCs w:val="24"/>
        </w:rPr>
        <w:t xml:space="preserve">even argued that </w:t>
      </w:r>
      <w:r w:rsidR="00F51708" w:rsidRPr="0044314A">
        <w:rPr>
          <w:rFonts w:eastAsia="Times New Roman" w:cs="Times New Roman"/>
          <w:sz w:val="24"/>
          <w:szCs w:val="24"/>
        </w:rPr>
        <w:t>ecological researc</w:t>
      </w:r>
      <w:r w:rsidRPr="0044314A">
        <w:rPr>
          <w:rFonts w:eastAsia="Times New Roman" w:cs="Times New Roman"/>
          <w:sz w:val="24"/>
          <w:szCs w:val="24"/>
        </w:rPr>
        <w:t>h is</w:t>
      </w:r>
      <w:r w:rsidR="00F51708" w:rsidRPr="0044314A">
        <w:rPr>
          <w:rFonts w:eastAsia="Times New Roman" w:cs="Times New Roman"/>
          <w:sz w:val="24"/>
          <w:szCs w:val="24"/>
        </w:rPr>
        <w:t xml:space="preserve"> </w:t>
      </w:r>
      <w:r w:rsidRPr="0044314A">
        <w:rPr>
          <w:rFonts w:eastAsia="Times New Roman" w:cs="Times New Roman"/>
          <w:sz w:val="24"/>
          <w:szCs w:val="24"/>
        </w:rPr>
        <w:t>without an empirical foundation</w:t>
      </w:r>
      <w:r w:rsidR="00917C73" w:rsidRPr="0044314A">
        <w:rPr>
          <w:rFonts w:eastAsia="Times New Roman" w:cs="Times New Roman"/>
          <w:sz w:val="24"/>
          <w:szCs w:val="24"/>
        </w:rPr>
        <w:t xml:space="preserve">, </w:t>
      </w:r>
      <w:r w:rsidR="00F51708" w:rsidRPr="0044314A">
        <w:rPr>
          <w:rFonts w:eastAsia="Times New Roman" w:cs="Times New Roman"/>
          <w:sz w:val="24"/>
          <w:szCs w:val="24"/>
        </w:rPr>
        <w:t>contend</w:t>
      </w:r>
      <w:r w:rsidR="00917C73" w:rsidRPr="0044314A">
        <w:rPr>
          <w:rFonts w:eastAsia="Times New Roman" w:cs="Times New Roman"/>
          <w:sz w:val="24"/>
          <w:szCs w:val="24"/>
        </w:rPr>
        <w:t>ing</w:t>
      </w:r>
      <w:r w:rsidR="00F51708" w:rsidRPr="0044314A">
        <w:rPr>
          <w:rFonts w:eastAsia="Times New Roman" w:cs="Times New Roman"/>
          <w:sz w:val="24"/>
          <w:szCs w:val="24"/>
        </w:rPr>
        <w:t xml:space="preserve"> that directives advising on</w:t>
      </w:r>
      <w:r w:rsidRPr="0044314A">
        <w:rPr>
          <w:rFonts w:eastAsia="Times New Roman" w:cs="Times New Roman"/>
          <w:sz w:val="24"/>
          <w:szCs w:val="24"/>
        </w:rPr>
        <w:t xml:space="preserve">e to look to it for </w:t>
      </w:r>
      <w:r w:rsidR="00F51708" w:rsidRPr="0044314A">
        <w:rPr>
          <w:rFonts w:eastAsia="Times New Roman" w:cs="Times New Roman"/>
          <w:sz w:val="24"/>
          <w:szCs w:val="24"/>
        </w:rPr>
        <w:t>policy and management deci</w:t>
      </w:r>
      <w:r w:rsidRPr="0044314A">
        <w:rPr>
          <w:rFonts w:eastAsia="Times New Roman" w:cs="Times New Roman"/>
          <w:sz w:val="24"/>
          <w:szCs w:val="24"/>
        </w:rPr>
        <w:t>sion-making are thus</w:t>
      </w:r>
      <w:r w:rsidR="00917C73" w:rsidRPr="0044314A">
        <w:rPr>
          <w:rFonts w:eastAsia="Times New Roman" w:cs="Times New Roman"/>
          <w:sz w:val="24"/>
          <w:szCs w:val="24"/>
        </w:rPr>
        <w:t xml:space="preserve"> absurd </w:t>
      </w:r>
      <w:r w:rsidR="00F51708" w:rsidRPr="0044314A">
        <w:rPr>
          <w:rFonts w:eastAsia="Times New Roman" w:cs="Times New Roman"/>
          <w:sz w:val="24"/>
          <w:szCs w:val="24"/>
        </w:rPr>
        <w:t>(cf. Hall 1988; Haskell 1940; Peters 1991; Sagoff 2003; Sagoff 2013).</w:t>
      </w:r>
      <w:r w:rsidRPr="0044314A">
        <w:rPr>
          <w:rFonts w:eastAsia="Times New Roman" w:cs="Times New Roman"/>
          <w:sz w:val="24"/>
          <w:szCs w:val="24"/>
        </w:rPr>
        <w:t xml:space="preserve">  </w:t>
      </w:r>
      <w:r w:rsidR="00917C73" w:rsidRPr="0044314A">
        <w:rPr>
          <w:rFonts w:eastAsia="Times New Roman" w:cs="Times New Roman"/>
          <w:kern w:val="16"/>
          <w:sz w:val="24"/>
          <w:szCs w:val="24"/>
        </w:rPr>
        <w:t>And yet</w:t>
      </w:r>
      <w:r w:rsidR="00B5212A">
        <w:rPr>
          <w:rFonts w:eastAsia="Times New Roman" w:cs="Times New Roman"/>
          <w:kern w:val="16"/>
          <w:sz w:val="24"/>
          <w:szCs w:val="24"/>
        </w:rPr>
        <w:t>, others</w:t>
      </w:r>
      <w:r w:rsidRPr="0044314A">
        <w:rPr>
          <w:rFonts w:eastAsia="Times New Roman" w:cs="Times New Roman"/>
          <w:kern w:val="16"/>
          <w:sz w:val="24"/>
          <w:szCs w:val="24"/>
        </w:rPr>
        <w:t xml:space="preserve"> </w:t>
      </w:r>
      <w:r w:rsidR="00917C73" w:rsidRPr="0044314A">
        <w:rPr>
          <w:rFonts w:eastAsia="Times New Roman" w:cs="Times New Roman"/>
          <w:kern w:val="16"/>
          <w:sz w:val="24"/>
          <w:szCs w:val="24"/>
        </w:rPr>
        <w:t xml:space="preserve">assiduously </w:t>
      </w:r>
      <w:r w:rsidRPr="0044314A">
        <w:rPr>
          <w:rFonts w:eastAsia="Times New Roman" w:cs="Times New Roman"/>
          <w:kern w:val="16"/>
          <w:sz w:val="24"/>
          <w:szCs w:val="24"/>
        </w:rPr>
        <w:t>defended the science against such criticisms (see, for example, Cooper 2007; Eliot 2011; McIntosh 1985; Odenbaugh 2011b, Reiners &amp; Lockwood 2010).</w:t>
      </w:r>
    </w:p>
    <w:p w14:paraId="283FB5F2" w14:textId="77777777" w:rsidR="0039522F" w:rsidRPr="0044314A" w:rsidRDefault="0039522F" w:rsidP="00156BC3">
      <w:pPr>
        <w:ind w:firstLine="720"/>
        <w:rPr>
          <w:rFonts w:eastAsia="Times New Roman" w:cs="Times New Roman"/>
          <w:kern w:val="16"/>
          <w:sz w:val="24"/>
          <w:szCs w:val="24"/>
        </w:rPr>
      </w:pPr>
      <w:r w:rsidRPr="0044314A">
        <w:rPr>
          <w:rFonts w:eastAsia="Times New Roman" w:cs="Times New Roman"/>
          <w:kern w:val="16"/>
          <w:sz w:val="24"/>
          <w:szCs w:val="24"/>
        </w:rPr>
        <w:t>T</w:t>
      </w:r>
      <w:r w:rsidR="00B5212A" w:rsidRPr="0044314A">
        <w:rPr>
          <w:rFonts w:eastAsia="Times New Roman" w:cs="Times New Roman"/>
          <w:sz w:val="24"/>
          <w:szCs w:val="24"/>
        </w:rPr>
        <w:t>hrough discussion of the historical and conceptual origins of the theoreti</w:t>
      </w:r>
      <w:r w:rsidR="00B5212A">
        <w:rPr>
          <w:rFonts w:eastAsia="Times New Roman" w:cs="Times New Roman"/>
          <w:sz w:val="24"/>
          <w:szCs w:val="24"/>
        </w:rPr>
        <w:t>cal branch of the science, t</w:t>
      </w:r>
      <w:r w:rsidRPr="0044314A">
        <w:rPr>
          <w:rFonts w:eastAsia="Times New Roman" w:cs="Times New Roman"/>
          <w:kern w:val="16"/>
          <w:sz w:val="24"/>
          <w:szCs w:val="24"/>
        </w:rPr>
        <w:t xml:space="preserve">his </w:t>
      </w:r>
      <w:r w:rsidR="001561D3" w:rsidRPr="0044314A">
        <w:rPr>
          <w:rFonts w:eastAsia="Times New Roman" w:cs="Times New Roman"/>
          <w:sz w:val="24"/>
          <w:szCs w:val="24"/>
        </w:rPr>
        <w:t>paper focuses on clari</w:t>
      </w:r>
      <w:r w:rsidRPr="0044314A">
        <w:rPr>
          <w:rFonts w:eastAsia="Times New Roman" w:cs="Times New Roman"/>
          <w:sz w:val="24"/>
          <w:szCs w:val="24"/>
        </w:rPr>
        <w:t>fying</w:t>
      </w:r>
      <w:r w:rsidR="00B5212A">
        <w:rPr>
          <w:rFonts w:eastAsia="Times New Roman" w:cs="Times New Roman"/>
          <w:sz w:val="24"/>
          <w:szCs w:val="24"/>
        </w:rPr>
        <w:t xml:space="preserve"> epistemic </w:t>
      </w:r>
      <w:r w:rsidRPr="0044314A">
        <w:rPr>
          <w:rFonts w:eastAsia="Times New Roman" w:cs="Times New Roman"/>
          <w:sz w:val="24"/>
          <w:szCs w:val="24"/>
        </w:rPr>
        <w:t xml:space="preserve">functions of teleological metaphors </w:t>
      </w:r>
      <w:r w:rsidR="001561D3" w:rsidRPr="0044314A">
        <w:rPr>
          <w:rFonts w:eastAsia="Times New Roman" w:cs="Times New Roman"/>
          <w:sz w:val="24"/>
          <w:szCs w:val="24"/>
        </w:rPr>
        <w:t>as they are used with</w:t>
      </w:r>
      <w:r w:rsidRPr="0044314A">
        <w:rPr>
          <w:rFonts w:eastAsia="Times New Roman" w:cs="Times New Roman"/>
          <w:sz w:val="24"/>
          <w:szCs w:val="24"/>
        </w:rPr>
        <w:t>in ecology</w:t>
      </w:r>
      <w:r w:rsidR="00B5212A">
        <w:rPr>
          <w:rFonts w:eastAsia="Times New Roman" w:cs="Times New Roman"/>
          <w:sz w:val="24"/>
          <w:szCs w:val="24"/>
        </w:rPr>
        <w:t xml:space="preserve"> </w:t>
      </w:r>
      <w:r w:rsidR="009D6BC1" w:rsidRPr="0044314A">
        <w:rPr>
          <w:rFonts w:eastAsia="Times New Roman" w:cs="Times New Roman"/>
          <w:sz w:val="24"/>
          <w:szCs w:val="24"/>
        </w:rPr>
        <w:t>(§§1-2</w:t>
      </w:r>
      <w:r w:rsidR="001561D3" w:rsidRPr="0044314A">
        <w:rPr>
          <w:rFonts w:eastAsia="Times New Roman" w:cs="Times New Roman"/>
          <w:sz w:val="24"/>
          <w:szCs w:val="24"/>
        </w:rPr>
        <w:t>).  Follow</w:t>
      </w:r>
      <w:r w:rsidR="00B5212A">
        <w:rPr>
          <w:rFonts w:eastAsia="Times New Roman" w:cs="Times New Roman"/>
          <w:sz w:val="24"/>
          <w:szCs w:val="24"/>
        </w:rPr>
        <w:t xml:space="preserve">ing that discussion, I </w:t>
      </w:r>
      <w:r w:rsidRPr="0044314A">
        <w:rPr>
          <w:rFonts w:eastAsia="Times New Roman" w:cs="Times New Roman"/>
          <w:sz w:val="24"/>
          <w:szCs w:val="24"/>
        </w:rPr>
        <w:t>engage with, and defuse,</w:t>
      </w:r>
      <w:r w:rsidR="001561D3" w:rsidRPr="0044314A">
        <w:rPr>
          <w:rFonts w:eastAsia="Times New Roman" w:cs="Times New Roman"/>
          <w:sz w:val="24"/>
          <w:szCs w:val="24"/>
        </w:rPr>
        <w:t xml:space="preserve"> certain</w:t>
      </w:r>
      <w:r w:rsidRPr="0044314A">
        <w:rPr>
          <w:rFonts w:eastAsia="Times New Roman" w:cs="Times New Roman"/>
          <w:sz w:val="24"/>
          <w:szCs w:val="24"/>
        </w:rPr>
        <w:t xml:space="preserve"> enduring confusions about the use of teleological language in theor</w:t>
      </w:r>
      <w:r w:rsidR="001561D3" w:rsidRPr="0044314A">
        <w:rPr>
          <w:rFonts w:eastAsia="Times New Roman" w:cs="Times New Roman"/>
          <w:sz w:val="24"/>
          <w:szCs w:val="24"/>
        </w:rPr>
        <w:t xml:space="preserve">etical ecology by responding </w:t>
      </w:r>
      <w:r w:rsidR="00FA644C">
        <w:rPr>
          <w:rFonts w:eastAsia="Times New Roman" w:cs="Times New Roman"/>
          <w:sz w:val="24"/>
          <w:szCs w:val="24"/>
        </w:rPr>
        <w:t xml:space="preserve">to </w:t>
      </w:r>
      <w:r w:rsidR="001561D3" w:rsidRPr="0044314A">
        <w:rPr>
          <w:rFonts w:eastAsia="Times New Roman" w:cs="Times New Roman"/>
          <w:sz w:val="24"/>
          <w:szCs w:val="24"/>
        </w:rPr>
        <w:t>critical</w:t>
      </w:r>
      <w:r w:rsidRPr="0044314A">
        <w:rPr>
          <w:rFonts w:eastAsia="Times New Roman" w:cs="Times New Roman"/>
          <w:sz w:val="24"/>
          <w:szCs w:val="24"/>
        </w:rPr>
        <w:t xml:space="preserve"> argu</w:t>
      </w:r>
      <w:r w:rsidR="001561D3" w:rsidRPr="0044314A">
        <w:rPr>
          <w:rFonts w:eastAsia="Times New Roman" w:cs="Times New Roman"/>
          <w:sz w:val="24"/>
          <w:szCs w:val="24"/>
        </w:rPr>
        <w:t xml:space="preserve">ments regarding uses of such concepts in ecology </w:t>
      </w:r>
      <w:r w:rsidR="00FA644C">
        <w:rPr>
          <w:rFonts w:eastAsia="Times New Roman" w:cs="Times New Roman"/>
          <w:sz w:val="24"/>
          <w:szCs w:val="24"/>
        </w:rPr>
        <w:t xml:space="preserve">entertained recently in this journal by </w:t>
      </w:r>
      <w:r w:rsidR="001561D3" w:rsidRPr="0044314A">
        <w:rPr>
          <w:rFonts w:eastAsia="Times New Roman" w:cs="Times New Roman"/>
          <w:sz w:val="24"/>
          <w:szCs w:val="24"/>
        </w:rPr>
        <w:t xml:space="preserve">Sagoff </w:t>
      </w:r>
      <w:r w:rsidRPr="0044314A">
        <w:rPr>
          <w:rFonts w:eastAsia="Times New Roman" w:cs="Times New Roman"/>
          <w:sz w:val="24"/>
          <w:szCs w:val="24"/>
        </w:rPr>
        <w:t>(</w:t>
      </w:r>
      <w:r w:rsidR="00FA644C">
        <w:rPr>
          <w:rFonts w:eastAsia="Times New Roman" w:cs="Times New Roman"/>
          <w:sz w:val="24"/>
          <w:szCs w:val="24"/>
        </w:rPr>
        <w:t>2016) and by him in numerous other places (</w:t>
      </w:r>
      <w:r w:rsidR="00FA644C" w:rsidRPr="0044314A">
        <w:rPr>
          <w:rFonts w:eastAsia="Times New Roman" w:cs="Times New Roman"/>
          <w:sz w:val="24"/>
          <w:szCs w:val="24"/>
        </w:rPr>
        <w:t>see, e.g., his 2013 and 2017</w:t>
      </w:r>
      <w:r w:rsidR="00FA644C">
        <w:rPr>
          <w:rFonts w:eastAsia="Times New Roman" w:cs="Times New Roman"/>
          <w:sz w:val="24"/>
          <w:szCs w:val="24"/>
        </w:rPr>
        <w:t>)</w:t>
      </w:r>
      <w:r w:rsidR="009D6BC1" w:rsidRPr="0044314A">
        <w:rPr>
          <w:rFonts w:eastAsia="Times New Roman" w:cs="Times New Roman"/>
          <w:sz w:val="24"/>
          <w:szCs w:val="24"/>
        </w:rPr>
        <w:t xml:space="preserve"> (§3</w:t>
      </w:r>
      <w:r w:rsidR="00B5212A">
        <w:rPr>
          <w:rFonts w:eastAsia="Times New Roman" w:cs="Times New Roman"/>
          <w:sz w:val="24"/>
          <w:szCs w:val="24"/>
        </w:rPr>
        <w:t>).  The concentration</w:t>
      </w:r>
      <w:r w:rsidR="00841E0C" w:rsidRPr="0044314A">
        <w:rPr>
          <w:rFonts w:eastAsia="Times New Roman" w:cs="Times New Roman"/>
          <w:sz w:val="24"/>
          <w:szCs w:val="24"/>
        </w:rPr>
        <w:t xml:space="preserve"> o</w:t>
      </w:r>
      <w:r w:rsidR="001561D3" w:rsidRPr="0044314A">
        <w:rPr>
          <w:rFonts w:eastAsia="Times New Roman" w:cs="Times New Roman"/>
          <w:sz w:val="24"/>
          <w:szCs w:val="24"/>
        </w:rPr>
        <w:t xml:space="preserve">n Sagoff’s arguments </w:t>
      </w:r>
      <w:r w:rsidR="00B5212A">
        <w:rPr>
          <w:rFonts w:eastAsia="Times New Roman" w:cs="Times New Roman"/>
          <w:sz w:val="24"/>
          <w:szCs w:val="24"/>
        </w:rPr>
        <w:t xml:space="preserve">is </w:t>
      </w:r>
      <w:r w:rsidR="001561D3" w:rsidRPr="0044314A">
        <w:rPr>
          <w:rFonts w:eastAsia="Times New Roman" w:cs="Times New Roman"/>
          <w:sz w:val="24"/>
          <w:szCs w:val="24"/>
        </w:rPr>
        <w:t>both because they are recent and because they</w:t>
      </w:r>
      <w:r w:rsidR="00B5212A">
        <w:rPr>
          <w:rFonts w:eastAsia="Times New Roman" w:cs="Times New Roman"/>
          <w:sz w:val="24"/>
          <w:szCs w:val="24"/>
        </w:rPr>
        <w:t xml:space="preserve"> crystalize several historied, </w:t>
      </w:r>
      <w:r w:rsidRPr="0044314A">
        <w:rPr>
          <w:rFonts w:eastAsia="Times New Roman" w:cs="Times New Roman"/>
          <w:sz w:val="24"/>
          <w:szCs w:val="24"/>
        </w:rPr>
        <w:t>though misguided, critiques of w</w:t>
      </w:r>
      <w:r w:rsidR="001561D3" w:rsidRPr="0044314A">
        <w:rPr>
          <w:rFonts w:eastAsia="Times New Roman" w:cs="Times New Roman"/>
          <w:sz w:val="24"/>
          <w:szCs w:val="24"/>
        </w:rPr>
        <w:t>ork in theoretical ec</w:t>
      </w:r>
      <w:r w:rsidR="00B5212A">
        <w:rPr>
          <w:rFonts w:eastAsia="Times New Roman" w:cs="Times New Roman"/>
          <w:sz w:val="24"/>
          <w:szCs w:val="24"/>
        </w:rPr>
        <w:t xml:space="preserve">ology.  Sagoff also writes </w:t>
      </w:r>
      <w:r w:rsidR="00B3634B" w:rsidRPr="0044314A">
        <w:rPr>
          <w:rFonts w:eastAsia="Times New Roman" w:cs="Times New Roman"/>
          <w:sz w:val="24"/>
          <w:szCs w:val="24"/>
        </w:rPr>
        <w:t xml:space="preserve">in </w:t>
      </w:r>
      <w:r w:rsidR="00B5212A">
        <w:rPr>
          <w:rFonts w:eastAsia="Times New Roman" w:cs="Times New Roman"/>
          <w:sz w:val="24"/>
          <w:szCs w:val="24"/>
        </w:rPr>
        <w:t xml:space="preserve">direct </w:t>
      </w:r>
      <w:r w:rsidR="00B3634B" w:rsidRPr="0044314A">
        <w:rPr>
          <w:rFonts w:eastAsia="Times New Roman" w:cs="Times New Roman"/>
          <w:sz w:val="24"/>
          <w:szCs w:val="24"/>
        </w:rPr>
        <w:t xml:space="preserve">response to some of the </w:t>
      </w:r>
      <w:r w:rsidR="00B5212A">
        <w:rPr>
          <w:rFonts w:eastAsia="Times New Roman" w:cs="Times New Roman"/>
          <w:sz w:val="24"/>
          <w:szCs w:val="24"/>
        </w:rPr>
        <w:t xml:space="preserve">few very </w:t>
      </w:r>
      <w:r w:rsidR="00B3634B" w:rsidRPr="0044314A">
        <w:rPr>
          <w:rFonts w:eastAsia="Times New Roman" w:cs="Times New Roman"/>
          <w:sz w:val="24"/>
          <w:szCs w:val="24"/>
        </w:rPr>
        <w:t>recent works that specifically di</w:t>
      </w:r>
      <w:r w:rsidR="00B5212A">
        <w:rPr>
          <w:rFonts w:eastAsia="Times New Roman" w:cs="Times New Roman"/>
          <w:sz w:val="24"/>
          <w:szCs w:val="24"/>
        </w:rPr>
        <w:t>scuss teleological metaphysics—</w:t>
      </w:r>
      <w:r w:rsidR="00B3634B" w:rsidRPr="0044314A">
        <w:rPr>
          <w:rFonts w:eastAsia="Times New Roman" w:cs="Times New Roman"/>
          <w:sz w:val="24"/>
          <w:szCs w:val="24"/>
        </w:rPr>
        <w:t xml:space="preserve">the </w:t>
      </w:r>
      <w:r w:rsidR="00B5212A">
        <w:rPr>
          <w:rFonts w:eastAsia="Times New Roman" w:cs="Times New Roman"/>
          <w:sz w:val="24"/>
          <w:szCs w:val="24"/>
        </w:rPr>
        <w:t xml:space="preserve">main </w:t>
      </w:r>
      <w:r w:rsidR="00B3634B" w:rsidRPr="0044314A">
        <w:rPr>
          <w:rFonts w:eastAsia="Times New Roman" w:cs="Times New Roman"/>
          <w:sz w:val="24"/>
          <w:szCs w:val="24"/>
        </w:rPr>
        <w:t>points o</w:t>
      </w:r>
      <w:r w:rsidR="004E66EB">
        <w:rPr>
          <w:rFonts w:eastAsia="Times New Roman" w:cs="Times New Roman"/>
          <w:sz w:val="24"/>
          <w:szCs w:val="24"/>
        </w:rPr>
        <w:t>f which I also discuss.  Most importantly</w:t>
      </w:r>
      <w:r w:rsidR="00B3634B" w:rsidRPr="0044314A">
        <w:rPr>
          <w:rFonts w:eastAsia="Times New Roman" w:cs="Times New Roman"/>
          <w:sz w:val="24"/>
          <w:szCs w:val="24"/>
        </w:rPr>
        <w:t xml:space="preserve">, </w:t>
      </w:r>
      <w:r w:rsidR="00841E0C" w:rsidRPr="00ED114A">
        <w:rPr>
          <w:rFonts w:eastAsia="Times New Roman" w:cs="Times New Roman"/>
          <w:sz w:val="24"/>
          <w:szCs w:val="24"/>
        </w:rPr>
        <w:t xml:space="preserve">I </w:t>
      </w:r>
      <w:r w:rsidR="004E66EB" w:rsidRPr="00ED114A">
        <w:rPr>
          <w:rFonts w:eastAsia="Times New Roman" w:cs="Times New Roman"/>
          <w:sz w:val="24"/>
          <w:szCs w:val="24"/>
        </w:rPr>
        <w:t xml:space="preserve">then </w:t>
      </w:r>
      <w:r w:rsidR="00B5212A" w:rsidRPr="00ED114A">
        <w:rPr>
          <w:rFonts w:eastAsia="Times New Roman" w:cs="Times New Roman"/>
          <w:sz w:val="24"/>
          <w:szCs w:val="24"/>
        </w:rPr>
        <w:t>reflect on the m</w:t>
      </w:r>
      <w:r w:rsidR="004E66EB" w:rsidRPr="00ED114A">
        <w:rPr>
          <w:rFonts w:eastAsia="Times New Roman" w:cs="Times New Roman"/>
          <w:sz w:val="24"/>
          <w:szCs w:val="24"/>
        </w:rPr>
        <w:t>ain discussion of this paper</w:t>
      </w:r>
      <w:r w:rsidR="004E66EB">
        <w:rPr>
          <w:rFonts w:eastAsia="Times New Roman" w:cs="Times New Roman"/>
          <w:sz w:val="24"/>
          <w:szCs w:val="24"/>
        </w:rPr>
        <w:t xml:space="preserve"> to</w:t>
      </w:r>
      <w:r w:rsidR="00B5212A">
        <w:rPr>
          <w:rFonts w:eastAsia="Times New Roman" w:cs="Times New Roman"/>
          <w:sz w:val="24"/>
          <w:szCs w:val="24"/>
        </w:rPr>
        <w:t xml:space="preserve"> </w:t>
      </w:r>
      <w:r w:rsidR="001561D3" w:rsidRPr="0044314A">
        <w:rPr>
          <w:rFonts w:eastAsia="Times New Roman" w:cs="Times New Roman"/>
          <w:sz w:val="24"/>
          <w:szCs w:val="24"/>
        </w:rPr>
        <w:t>collect</w:t>
      </w:r>
      <w:r w:rsidR="00B5212A">
        <w:rPr>
          <w:rFonts w:eastAsia="Times New Roman" w:cs="Times New Roman"/>
          <w:sz w:val="24"/>
          <w:szCs w:val="24"/>
        </w:rPr>
        <w:t xml:space="preserve"> </w:t>
      </w:r>
      <w:r w:rsidRPr="0044314A">
        <w:rPr>
          <w:rFonts w:eastAsia="Times New Roman" w:cs="Times New Roman"/>
          <w:sz w:val="24"/>
          <w:szCs w:val="24"/>
        </w:rPr>
        <w:t>generalizable novel</w:t>
      </w:r>
      <w:r w:rsidR="00B5212A">
        <w:rPr>
          <w:rFonts w:eastAsia="Times New Roman" w:cs="Times New Roman"/>
          <w:sz w:val="24"/>
          <w:szCs w:val="24"/>
        </w:rPr>
        <w:t xml:space="preserve"> insights to be gleaned from </w:t>
      </w:r>
      <w:proofErr w:type="gramStart"/>
      <w:r w:rsidR="00B5212A">
        <w:rPr>
          <w:rFonts w:eastAsia="Times New Roman" w:cs="Times New Roman"/>
          <w:sz w:val="24"/>
          <w:szCs w:val="24"/>
        </w:rPr>
        <w:t>it</w:t>
      </w:r>
      <w:r w:rsidR="00841E0C" w:rsidRPr="0044314A">
        <w:rPr>
          <w:rFonts w:eastAsia="Times New Roman" w:cs="Times New Roman"/>
          <w:sz w:val="24"/>
          <w:szCs w:val="24"/>
        </w:rPr>
        <w:t>, and</w:t>
      </w:r>
      <w:proofErr w:type="gramEnd"/>
      <w:r w:rsidR="00841E0C" w:rsidRPr="0044314A">
        <w:rPr>
          <w:rFonts w:eastAsia="Times New Roman" w:cs="Times New Roman"/>
          <w:sz w:val="24"/>
          <w:szCs w:val="24"/>
        </w:rPr>
        <w:t xml:space="preserve"> </w:t>
      </w:r>
      <w:r w:rsidR="001561D3" w:rsidRPr="0044314A">
        <w:rPr>
          <w:rFonts w:eastAsia="Times New Roman" w:cs="Times New Roman"/>
          <w:sz w:val="24"/>
          <w:szCs w:val="24"/>
        </w:rPr>
        <w:t xml:space="preserve">conclude by outlining avenues for follow-up work </w:t>
      </w:r>
      <w:r w:rsidR="009D6BC1" w:rsidRPr="0044314A">
        <w:rPr>
          <w:rFonts w:eastAsia="Times New Roman" w:cs="Times New Roman"/>
          <w:sz w:val="24"/>
          <w:szCs w:val="24"/>
        </w:rPr>
        <w:t>(§4</w:t>
      </w:r>
      <w:r w:rsidRPr="0044314A">
        <w:rPr>
          <w:rFonts w:eastAsia="Times New Roman" w:cs="Times New Roman"/>
          <w:sz w:val="24"/>
          <w:szCs w:val="24"/>
        </w:rPr>
        <w:t>).</w:t>
      </w:r>
    </w:p>
    <w:p w14:paraId="2F33BC36" w14:textId="77777777" w:rsidR="00F51708" w:rsidRPr="0044314A" w:rsidRDefault="00F66EA3" w:rsidP="00156BC3">
      <w:pPr>
        <w:autoSpaceDE w:val="0"/>
        <w:autoSpaceDN w:val="0"/>
        <w:adjustRightInd w:val="0"/>
        <w:contextualSpacing/>
        <w:rPr>
          <w:rFonts w:eastAsia="Times New Roman" w:cs="Times New Roman"/>
          <w:kern w:val="16"/>
          <w:sz w:val="24"/>
          <w:szCs w:val="24"/>
        </w:rPr>
      </w:pPr>
      <w:r w:rsidRPr="0044314A">
        <w:rPr>
          <w:rFonts w:eastAsia="Times New Roman" w:cs="Times New Roman"/>
          <w:sz w:val="24"/>
          <w:szCs w:val="24"/>
        </w:rPr>
        <w:t xml:space="preserve"> </w:t>
      </w:r>
      <w:r w:rsidRPr="0044314A">
        <w:rPr>
          <w:rFonts w:eastAsia="Times New Roman" w:cs="Times New Roman"/>
          <w:sz w:val="24"/>
          <w:szCs w:val="24"/>
        </w:rPr>
        <w:tab/>
      </w:r>
    </w:p>
    <w:p w14:paraId="6EC83F67" w14:textId="77777777" w:rsidR="00F51708" w:rsidRPr="0044314A" w:rsidRDefault="00917C73" w:rsidP="00156BC3">
      <w:pPr>
        <w:spacing w:before="360" w:after="120" w:line="240" w:lineRule="auto"/>
        <w:rPr>
          <w:rFonts w:eastAsia="Times New Roman" w:cs="Times New Roman"/>
          <w:b/>
          <w:smallCaps/>
          <w:spacing w:val="20"/>
          <w:kern w:val="16"/>
          <w:position w:val="-6"/>
          <w:sz w:val="24"/>
          <w:szCs w:val="24"/>
        </w:rPr>
      </w:pPr>
      <w:r w:rsidRPr="0044314A">
        <w:rPr>
          <w:rFonts w:eastAsia="Times New Roman" w:cs="Times New Roman"/>
          <w:b/>
          <w:smallCaps/>
          <w:spacing w:val="20"/>
          <w:kern w:val="16"/>
          <w:position w:val="-6"/>
          <w:sz w:val="24"/>
          <w:szCs w:val="24"/>
        </w:rPr>
        <w:t xml:space="preserve">1. </w:t>
      </w:r>
      <w:r w:rsidR="00D47A5D" w:rsidRPr="0044314A">
        <w:rPr>
          <w:rFonts w:eastAsia="Times New Roman" w:cs="Times New Roman"/>
          <w:b/>
          <w:smallCaps/>
          <w:spacing w:val="20"/>
          <w:kern w:val="16"/>
          <w:position w:val="-6"/>
          <w:sz w:val="24"/>
          <w:szCs w:val="24"/>
        </w:rPr>
        <w:t xml:space="preserve">The Metaphysic-neutral </w:t>
      </w:r>
      <w:r w:rsidRPr="0044314A">
        <w:rPr>
          <w:rFonts w:eastAsia="Times New Roman" w:cs="Times New Roman"/>
          <w:b/>
          <w:smallCaps/>
          <w:spacing w:val="20"/>
          <w:kern w:val="16"/>
          <w:position w:val="-6"/>
          <w:sz w:val="24"/>
          <w:szCs w:val="24"/>
        </w:rPr>
        <w:t>Teleology</w:t>
      </w:r>
      <w:r w:rsidR="00D47A5D" w:rsidRPr="0044314A">
        <w:rPr>
          <w:rFonts w:eastAsia="Times New Roman" w:cs="Times New Roman"/>
          <w:b/>
          <w:smallCaps/>
          <w:spacing w:val="20"/>
          <w:kern w:val="16"/>
          <w:position w:val="-6"/>
          <w:sz w:val="24"/>
          <w:szCs w:val="24"/>
        </w:rPr>
        <w:t xml:space="preserve"> of Modern Ecology</w:t>
      </w:r>
    </w:p>
    <w:p w14:paraId="13353FD1" w14:textId="4548F1C2" w:rsidR="00C93C2F" w:rsidRPr="0044314A" w:rsidRDefault="00A40400" w:rsidP="00156BC3">
      <w:pPr>
        <w:autoSpaceDE w:val="0"/>
        <w:autoSpaceDN w:val="0"/>
        <w:adjustRightInd w:val="0"/>
        <w:contextualSpacing/>
        <w:rPr>
          <w:rFonts w:eastAsia="Times New Roman" w:cs="Times New Roman"/>
          <w:kern w:val="16"/>
          <w:sz w:val="24"/>
          <w:szCs w:val="24"/>
        </w:rPr>
      </w:pPr>
      <w:r>
        <w:rPr>
          <w:rFonts w:eastAsia="Times New Roman" w:cs="Times New Roman"/>
          <w:kern w:val="16"/>
          <w:sz w:val="24"/>
          <w:szCs w:val="24"/>
        </w:rPr>
        <w:lastRenderedPageBreak/>
        <w:t>L</w:t>
      </w:r>
      <w:r w:rsidR="00917C73" w:rsidRPr="0044314A">
        <w:rPr>
          <w:rFonts w:eastAsia="Times New Roman" w:cs="Times New Roman"/>
          <w:kern w:val="16"/>
          <w:sz w:val="24"/>
          <w:szCs w:val="24"/>
        </w:rPr>
        <w:t xml:space="preserve">et us begin by engaging with a </w:t>
      </w:r>
      <w:r w:rsidR="001561D3" w:rsidRPr="0044314A">
        <w:rPr>
          <w:rFonts w:eastAsia="Times New Roman" w:cs="Times New Roman"/>
          <w:kern w:val="16"/>
          <w:sz w:val="24"/>
          <w:szCs w:val="24"/>
        </w:rPr>
        <w:t xml:space="preserve">historical and analytic approach to </w:t>
      </w:r>
      <w:r w:rsidR="00917C73" w:rsidRPr="0044314A">
        <w:rPr>
          <w:rFonts w:eastAsia="Times New Roman" w:cs="Times New Roman"/>
          <w:kern w:val="16"/>
          <w:sz w:val="24"/>
          <w:szCs w:val="24"/>
        </w:rPr>
        <w:t>help clarify the conceptual foundations of modern ecology and the role of teleological characterization within it</w:t>
      </w:r>
      <w:r w:rsidR="00917C73" w:rsidRPr="0044314A">
        <w:rPr>
          <w:rFonts w:cs="Times New Roman"/>
        </w:rPr>
        <w:t xml:space="preserve"> </w:t>
      </w:r>
      <w:r w:rsidR="00917C73" w:rsidRPr="0044314A">
        <w:rPr>
          <w:rFonts w:eastAsia="Times New Roman" w:cs="Times New Roman"/>
          <w:kern w:val="16"/>
          <w:sz w:val="24"/>
          <w:szCs w:val="24"/>
        </w:rPr>
        <w:t xml:space="preserve">(cf. </w:t>
      </w:r>
      <w:r w:rsidR="00F73130">
        <w:rPr>
          <w:rFonts w:eastAsia="Times New Roman" w:cs="Times New Roman"/>
          <w:kern w:val="16"/>
          <w:sz w:val="24"/>
          <w:szCs w:val="24"/>
        </w:rPr>
        <w:t>Don</w:t>
      </w:r>
      <w:r w:rsidR="000B151D">
        <w:rPr>
          <w:rFonts w:eastAsia="Times New Roman" w:cs="Times New Roman"/>
          <w:kern w:val="16"/>
          <w:sz w:val="24"/>
          <w:szCs w:val="24"/>
        </w:rPr>
        <w:t>a</w:t>
      </w:r>
      <w:r w:rsidR="00F73130">
        <w:rPr>
          <w:rFonts w:eastAsia="Times New Roman" w:cs="Times New Roman"/>
          <w:kern w:val="16"/>
          <w:sz w:val="24"/>
          <w:szCs w:val="24"/>
        </w:rPr>
        <w:t>hauser</w:t>
      </w:r>
      <w:r w:rsidR="00917C73" w:rsidRPr="0044314A">
        <w:rPr>
          <w:rFonts w:eastAsia="Times New Roman" w:cs="Times New Roman"/>
          <w:kern w:val="16"/>
          <w:sz w:val="24"/>
          <w:szCs w:val="24"/>
        </w:rPr>
        <w:t xml:space="preserve"> 2014; de Laplante &amp; Picasso 2011; Golley 1993, Odenbaugh 2007; Odenbaugh 2011a; Ulanowicz 1999).  Teleological</w:t>
      </w:r>
      <w:r w:rsidR="001561D3" w:rsidRPr="0044314A">
        <w:rPr>
          <w:rFonts w:eastAsia="Times New Roman" w:cs="Times New Roman"/>
          <w:kern w:val="16"/>
          <w:sz w:val="24"/>
          <w:szCs w:val="24"/>
          <w:shd w:val="clear" w:color="auto" w:fill="FFFFFF"/>
        </w:rPr>
        <w:t xml:space="preserve"> characterizations</w:t>
      </w:r>
      <w:r>
        <w:rPr>
          <w:rFonts w:eastAsia="Times New Roman" w:cs="Times New Roman"/>
          <w:kern w:val="16"/>
          <w:sz w:val="24"/>
          <w:szCs w:val="24"/>
          <w:shd w:val="clear" w:color="auto" w:fill="FFFFFF"/>
        </w:rPr>
        <w:t xml:space="preserve"> in</w:t>
      </w:r>
      <w:r w:rsidR="00917C73" w:rsidRPr="0044314A">
        <w:rPr>
          <w:rFonts w:eastAsia="Times New Roman" w:cs="Times New Roman"/>
          <w:kern w:val="16"/>
          <w:sz w:val="24"/>
          <w:szCs w:val="24"/>
          <w:shd w:val="clear" w:color="auto" w:fill="FFFFFF"/>
        </w:rPr>
        <w:t xml:space="preserve"> </w:t>
      </w:r>
      <w:r w:rsidR="00896EE1" w:rsidRPr="0044314A">
        <w:rPr>
          <w:rFonts w:eastAsia="Times New Roman" w:cs="Times New Roman"/>
          <w:kern w:val="16"/>
          <w:sz w:val="24"/>
          <w:szCs w:val="24"/>
          <w:shd w:val="clear" w:color="auto" w:fill="FFFFFF"/>
        </w:rPr>
        <w:t>ecology include those like common claims that</w:t>
      </w:r>
      <w:r w:rsidR="001561D3" w:rsidRPr="0044314A">
        <w:rPr>
          <w:rFonts w:eastAsia="Times New Roman" w:cs="Times New Roman"/>
          <w:kern w:val="16"/>
          <w:sz w:val="24"/>
          <w:szCs w:val="24"/>
          <w:shd w:val="clear" w:color="auto" w:fill="FFFFFF"/>
        </w:rPr>
        <w:t xml:space="preserve"> ecological populati</w:t>
      </w:r>
      <w:r w:rsidR="00896EE1" w:rsidRPr="0044314A">
        <w:rPr>
          <w:rFonts w:eastAsia="Times New Roman" w:cs="Times New Roman"/>
          <w:kern w:val="16"/>
          <w:sz w:val="24"/>
          <w:szCs w:val="24"/>
          <w:shd w:val="clear" w:color="auto" w:fill="FFFFFF"/>
        </w:rPr>
        <w:t>ons, communities, or systems, as exhibiting</w:t>
      </w:r>
      <w:r w:rsidR="001561D3" w:rsidRPr="0044314A">
        <w:rPr>
          <w:rFonts w:eastAsia="Times New Roman" w:cs="Times New Roman"/>
          <w:kern w:val="16"/>
          <w:sz w:val="24"/>
          <w:szCs w:val="24"/>
          <w:shd w:val="clear" w:color="auto" w:fill="FFFFFF"/>
        </w:rPr>
        <w:t xml:space="preserve"> ‘goal-directed’</w:t>
      </w:r>
      <w:r w:rsidR="00896EE1" w:rsidRPr="0044314A">
        <w:rPr>
          <w:rFonts w:eastAsia="Times New Roman" w:cs="Times New Roman"/>
          <w:kern w:val="16"/>
          <w:sz w:val="24"/>
          <w:szCs w:val="24"/>
          <w:shd w:val="clear" w:color="auto" w:fill="FFFFFF"/>
        </w:rPr>
        <w:t xml:space="preserve"> behavior</w:t>
      </w:r>
      <w:r w:rsidR="001561D3" w:rsidRPr="0044314A">
        <w:rPr>
          <w:rFonts w:eastAsia="Times New Roman" w:cs="Times New Roman"/>
          <w:kern w:val="16"/>
          <w:sz w:val="24"/>
          <w:szCs w:val="24"/>
          <w:shd w:val="clear" w:color="auto" w:fill="FFFFFF"/>
        </w:rPr>
        <w:t xml:space="preserve"> or as ‘functioning toward some goal state.’</w:t>
      </w:r>
      <w:r w:rsidR="00896EE1" w:rsidRPr="0044314A">
        <w:rPr>
          <w:rFonts w:eastAsia="Times New Roman" w:cs="Times New Roman"/>
          <w:kern w:val="16"/>
          <w:sz w:val="24"/>
          <w:szCs w:val="24"/>
          <w:shd w:val="clear" w:color="auto" w:fill="FFFFFF"/>
        </w:rPr>
        <w:t xml:space="preserve">  </w:t>
      </w:r>
      <w:r>
        <w:rPr>
          <w:rFonts w:eastAsia="Times New Roman" w:cs="Times New Roman"/>
          <w:kern w:val="16"/>
          <w:sz w:val="24"/>
          <w:szCs w:val="24"/>
        </w:rPr>
        <w:t xml:space="preserve">While </w:t>
      </w:r>
      <w:r w:rsidR="00896EE1" w:rsidRPr="0044314A">
        <w:rPr>
          <w:rFonts w:eastAsia="Times New Roman" w:cs="Times New Roman"/>
          <w:kern w:val="16"/>
          <w:sz w:val="24"/>
          <w:szCs w:val="24"/>
        </w:rPr>
        <w:t>true</w:t>
      </w:r>
      <w:r>
        <w:rPr>
          <w:rFonts w:eastAsia="Times New Roman" w:cs="Times New Roman"/>
          <w:kern w:val="16"/>
          <w:sz w:val="24"/>
          <w:szCs w:val="24"/>
        </w:rPr>
        <w:t xml:space="preserve"> that some ecologists</w:t>
      </w:r>
      <w:r w:rsidR="00896EE1" w:rsidRPr="0044314A">
        <w:rPr>
          <w:rFonts w:eastAsia="Times New Roman" w:cs="Times New Roman"/>
          <w:kern w:val="16"/>
          <w:sz w:val="24"/>
          <w:szCs w:val="24"/>
        </w:rPr>
        <w:t xml:space="preserve"> </w:t>
      </w:r>
      <w:r w:rsidR="00896EE1" w:rsidRPr="0044314A">
        <w:rPr>
          <w:rFonts w:eastAsia="Times New Roman" w:cs="Times New Roman"/>
          <w:i/>
          <w:kern w:val="16"/>
          <w:sz w:val="24"/>
          <w:szCs w:val="24"/>
        </w:rPr>
        <w:t>do</w:t>
      </w:r>
      <w:r w:rsidR="00896EE1" w:rsidRPr="0044314A">
        <w:rPr>
          <w:rFonts w:eastAsia="Times New Roman" w:cs="Times New Roman"/>
          <w:kern w:val="16"/>
          <w:sz w:val="24"/>
          <w:szCs w:val="24"/>
        </w:rPr>
        <w:t xml:space="preserve"> </w:t>
      </w:r>
      <w:r w:rsidR="00F51708" w:rsidRPr="0044314A">
        <w:rPr>
          <w:rFonts w:eastAsia="Times New Roman" w:cs="Times New Roman"/>
          <w:kern w:val="16"/>
          <w:sz w:val="24"/>
          <w:szCs w:val="24"/>
        </w:rPr>
        <w:t>embrace robust t</w:t>
      </w:r>
      <w:r w:rsidR="00896EE1" w:rsidRPr="0044314A">
        <w:rPr>
          <w:rFonts w:eastAsia="Times New Roman" w:cs="Times New Roman"/>
          <w:kern w:val="16"/>
          <w:sz w:val="24"/>
          <w:szCs w:val="24"/>
        </w:rPr>
        <w:t>eleological metaphysics, the</w:t>
      </w:r>
      <w:r>
        <w:rPr>
          <w:rFonts w:eastAsia="Times New Roman" w:cs="Times New Roman"/>
          <w:kern w:val="16"/>
          <w:sz w:val="24"/>
          <w:szCs w:val="24"/>
        </w:rPr>
        <w:t xml:space="preserve"> following discussion will </w:t>
      </w:r>
      <w:r w:rsidR="00896EE1" w:rsidRPr="0044314A">
        <w:rPr>
          <w:rFonts w:eastAsia="Times New Roman" w:cs="Times New Roman"/>
          <w:kern w:val="16"/>
          <w:sz w:val="24"/>
          <w:szCs w:val="24"/>
        </w:rPr>
        <w:t>establish that s</w:t>
      </w:r>
      <w:r>
        <w:rPr>
          <w:rFonts w:eastAsia="Times New Roman" w:cs="Times New Roman"/>
          <w:kern w:val="16"/>
          <w:sz w:val="24"/>
          <w:szCs w:val="24"/>
        </w:rPr>
        <w:t xml:space="preserve">uch commitments are unnecessary, </w:t>
      </w:r>
      <w:r w:rsidR="00896EE1" w:rsidRPr="0044314A">
        <w:rPr>
          <w:rFonts w:eastAsia="Times New Roman" w:cs="Times New Roman"/>
          <w:kern w:val="16"/>
          <w:sz w:val="24"/>
          <w:szCs w:val="24"/>
        </w:rPr>
        <w:t>and certainly not relied on</w:t>
      </w:r>
      <w:r>
        <w:rPr>
          <w:rFonts w:eastAsia="Times New Roman" w:cs="Times New Roman"/>
          <w:kern w:val="16"/>
          <w:sz w:val="24"/>
          <w:szCs w:val="24"/>
        </w:rPr>
        <w:t xml:space="preserve"> within modern ecology, as some critics</w:t>
      </w:r>
      <w:r w:rsidR="00896EE1" w:rsidRPr="0044314A">
        <w:rPr>
          <w:rFonts w:eastAsia="Times New Roman" w:cs="Times New Roman"/>
          <w:kern w:val="16"/>
          <w:sz w:val="24"/>
          <w:szCs w:val="24"/>
        </w:rPr>
        <w:t xml:space="preserve"> would have us</w:t>
      </w:r>
      <w:r w:rsidR="00F51708" w:rsidRPr="0044314A">
        <w:rPr>
          <w:rFonts w:eastAsia="Times New Roman" w:cs="Times New Roman"/>
          <w:kern w:val="16"/>
          <w:sz w:val="24"/>
          <w:szCs w:val="24"/>
        </w:rPr>
        <w:t xml:space="preserve"> believe</w:t>
      </w:r>
      <w:r>
        <w:rPr>
          <w:rFonts w:eastAsia="Times New Roman" w:cs="Times New Roman"/>
          <w:kern w:val="16"/>
          <w:sz w:val="24"/>
          <w:szCs w:val="24"/>
        </w:rPr>
        <w:t xml:space="preserve"> (e.g., </w:t>
      </w:r>
      <w:r w:rsidR="00896EE1" w:rsidRPr="0044314A">
        <w:rPr>
          <w:rFonts w:eastAsia="Times New Roman" w:cs="Times New Roman"/>
          <w:kern w:val="16"/>
          <w:sz w:val="24"/>
          <w:szCs w:val="24"/>
        </w:rPr>
        <w:t>Sagoff 2013, 2016, 2017).</w:t>
      </w:r>
    </w:p>
    <w:p w14:paraId="7CDDEFE4" w14:textId="6E7667BC" w:rsidR="00B75F35" w:rsidRPr="0044314A" w:rsidRDefault="00A40400" w:rsidP="00156BC3">
      <w:pPr>
        <w:autoSpaceDE w:val="0"/>
        <w:autoSpaceDN w:val="0"/>
        <w:adjustRightInd w:val="0"/>
        <w:ind w:firstLine="720"/>
        <w:contextualSpacing/>
        <w:rPr>
          <w:rFonts w:eastAsia="Calibri" w:cs="Times New Roman"/>
          <w:kern w:val="16"/>
          <w:sz w:val="24"/>
          <w:szCs w:val="24"/>
        </w:rPr>
      </w:pPr>
      <w:r>
        <w:rPr>
          <w:rFonts w:eastAsia="Times New Roman" w:cs="Times New Roman"/>
          <w:i/>
          <w:kern w:val="16"/>
          <w:sz w:val="24"/>
          <w:szCs w:val="24"/>
        </w:rPr>
        <w:t>Mo</w:t>
      </w:r>
      <w:r w:rsidR="00C93C2F" w:rsidRPr="0044314A">
        <w:rPr>
          <w:rFonts w:eastAsia="Times New Roman" w:cs="Times New Roman"/>
          <w:i/>
          <w:kern w:val="16"/>
          <w:sz w:val="24"/>
          <w:szCs w:val="24"/>
        </w:rPr>
        <w:t>dern</w:t>
      </w:r>
      <w:r>
        <w:rPr>
          <w:rFonts w:eastAsia="Times New Roman" w:cs="Times New Roman"/>
          <w:kern w:val="16"/>
          <w:sz w:val="24"/>
          <w:szCs w:val="24"/>
        </w:rPr>
        <w:t xml:space="preserve"> ecology began</w:t>
      </w:r>
      <w:r w:rsidR="00C93C2F" w:rsidRPr="0044314A">
        <w:rPr>
          <w:rFonts w:eastAsia="Times New Roman" w:cs="Times New Roman"/>
          <w:kern w:val="16"/>
          <w:sz w:val="24"/>
          <w:szCs w:val="24"/>
        </w:rPr>
        <w:t>, historically speaking, when well-known ecologists switched away from using “</w:t>
      </w:r>
      <w:r w:rsidR="00F51708" w:rsidRPr="0044314A">
        <w:rPr>
          <w:rFonts w:eastAsia="Times New Roman" w:cs="Times New Roman"/>
          <w:kern w:val="16"/>
          <w:sz w:val="24"/>
          <w:szCs w:val="24"/>
        </w:rPr>
        <w:t>ontologically robust ideas of populatio</w:t>
      </w:r>
      <w:r w:rsidR="00C93C2F" w:rsidRPr="0044314A">
        <w:rPr>
          <w:rFonts w:eastAsia="Times New Roman" w:cs="Times New Roman"/>
          <w:kern w:val="16"/>
          <w:sz w:val="24"/>
          <w:szCs w:val="24"/>
        </w:rPr>
        <w:t>ns, communities, and ecosystems” to</w:t>
      </w:r>
      <w:r w:rsidR="00F51708" w:rsidRPr="0044314A">
        <w:rPr>
          <w:rFonts w:eastAsia="Times New Roman" w:cs="Times New Roman"/>
          <w:kern w:val="16"/>
          <w:sz w:val="24"/>
          <w:szCs w:val="24"/>
        </w:rPr>
        <w:t xml:space="preserve"> </w:t>
      </w:r>
      <w:r w:rsidR="00C93C2F" w:rsidRPr="0044314A">
        <w:rPr>
          <w:rFonts w:eastAsia="Times New Roman" w:cs="Times New Roman"/>
          <w:kern w:val="16"/>
          <w:sz w:val="24"/>
          <w:szCs w:val="24"/>
        </w:rPr>
        <w:t xml:space="preserve">using an </w:t>
      </w:r>
      <w:r w:rsidR="00F51708" w:rsidRPr="0044314A">
        <w:rPr>
          <w:rFonts w:eastAsia="Times New Roman" w:cs="Times New Roman"/>
          <w:kern w:val="16"/>
          <w:sz w:val="24"/>
          <w:szCs w:val="24"/>
        </w:rPr>
        <w:t xml:space="preserve">ontology-neutral view </w:t>
      </w:r>
      <w:r w:rsidR="00C93C2F" w:rsidRPr="0044314A">
        <w:rPr>
          <w:rFonts w:eastAsia="Times New Roman" w:cs="Times New Roman"/>
          <w:kern w:val="16"/>
          <w:sz w:val="24"/>
          <w:szCs w:val="24"/>
        </w:rPr>
        <w:t>“</w:t>
      </w:r>
      <w:r w:rsidR="00F51708" w:rsidRPr="0044314A">
        <w:rPr>
          <w:rFonts w:eastAsia="Times New Roman" w:cs="Times New Roman"/>
          <w:kern w:val="16"/>
          <w:sz w:val="24"/>
          <w:szCs w:val="24"/>
        </w:rPr>
        <w:t>according to which ecological entities are contingent causal networks resulting from species-typical interactions between organisms and components of their shared enviro</w:t>
      </w:r>
      <w:r w:rsidR="00C93C2F" w:rsidRPr="0044314A">
        <w:rPr>
          <w:rFonts w:eastAsia="Times New Roman" w:cs="Times New Roman"/>
          <w:kern w:val="16"/>
          <w:sz w:val="24"/>
          <w:szCs w:val="24"/>
        </w:rPr>
        <w:t>nments” (</w:t>
      </w:r>
      <w:r w:rsidR="00F73130">
        <w:rPr>
          <w:rFonts w:eastAsia="Times New Roman" w:cs="Times New Roman"/>
          <w:kern w:val="16"/>
          <w:sz w:val="24"/>
          <w:szCs w:val="24"/>
        </w:rPr>
        <w:t>Donhauser</w:t>
      </w:r>
      <w:r w:rsidR="00C93C2F" w:rsidRPr="0044314A">
        <w:rPr>
          <w:rFonts w:eastAsia="Times New Roman" w:cs="Times New Roman"/>
          <w:kern w:val="16"/>
          <w:sz w:val="24"/>
          <w:szCs w:val="24"/>
        </w:rPr>
        <w:t xml:space="preserve"> 2016</w:t>
      </w:r>
      <w:r w:rsidR="00B66548" w:rsidRPr="0044314A">
        <w:rPr>
          <w:rFonts w:eastAsia="Times New Roman" w:cs="Times New Roman"/>
          <w:kern w:val="16"/>
          <w:sz w:val="24"/>
          <w:szCs w:val="24"/>
        </w:rPr>
        <w:t>a</w:t>
      </w:r>
      <w:r w:rsidR="00C93C2F" w:rsidRPr="0044314A">
        <w:rPr>
          <w:rFonts w:eastAsia="Times New Roman" w:cs="Times New Roman"/>
          <w:kern w:val="16"/>
          <w:sz w:val="24"/>
          <w:szCs w:val="24"/>
        </w:rPr>
        <w:t>, 68</w:t>
      </w:r>
      <w:r w:rsidR="00F51708" w:rsidRPr="0044314A">
        <w:rPr>
          <w:rFonts w:eastAsia="Times New Roman" w:cs="Times New Roman"/>
          <w:kern w:val="16"/>
          <w:sz w:val="24"/>
          <w:szCs w:val="24"/>
        </w:rPr>
        <w:t>).</w:t>
      </w:r>
      <w:r w:rsidR="00C93C2F" w:rsidRPr="0044314A">
        <w:rPr>
          <w:rFonts w:eastAsia="Calibri" w:cs="Times New Roman"/>
          <w:kern w:val="16"/>
          <w:sz w:val="24"/>
          <w:szCs w:val="24"/>
        </w:rPr>
        <w:t xml:space="preserve">  </w:t>
      </w:r>
      <w:r w:rsidR="003D7E31">
        <w:rPr>
          <w:rFonts w:eastAsia="Times New Roman" w:cs="Times New Roman"/>
          <w:kern w:val="16"/>
          <w:sz w:val="24"/>
          <w:szCs w:val="24"/>
        </w:rPr>
        <w:t>Three early quintessential</w:t>
      </w:r>
      <w:r w:rsidR="003D7E31" w:rsidRPr="0044314A">
        <w:rPr>
          <w:rFonts w:eastAsia="Times New Roman" w:cs="Times New Roman"/>
          <w:kern w:val="16"/>
          <w:sz w:val="24"/>
          <w:szCs w:val="24"/>
        </w:rPr>
        <w:t xml:space="preserve"> </w:t>
      </w:r>
      <w:r>
        <w:rPr>
          <w:rFonts w:eastAsia="Times New Roman" w:cs="Times New Roman"/>
          <w:kern w:val="16"/>
          <w:sz w:val="24"/>
          <w:szCs w:val="24"/>
        </w:rPr>
        <w:t xml:space="preserve">articles </w:t>
      </w:r>
      <w:r w:rsidR="009846F9" w:rsidRPr="0044314A">
        <w:rPr>
          <w:rFonts w:eastAsia="Times New Roman" w:cs="Times New Roman"/>
          <w:kern w:val="16"/>
          <w:sz w:val="24"/>
          <w:szCs w:val="24"/>
        </w:rPr>
        <w:t>show this.</w:t>
      </w:r>
      <w:r w:rsidR="003D7E31">
        <w:rPr>
          <w:rStyle w:val="FootnoteReference"/>
          <w:rFonts w:eastAsia="Times New Roman" w:cs="Times New Roman"/>
          <w:kern w:val="16"/>
          <w:sz w:val="24"/>
          <w:szCs w:val="24"/>
        </w:rPr>
        <w:footnoteReference w:id="2"/>
      </w:r>
      <w:r w:rsidR="004E7E55">
        <w:rPr>
          <w:rFonts w:eastAsia="Times New Roman" w:cs="Times New Roman"/>
          <w:kern w:val="16"/>
          <w:sz w:val="24"/>
          <w:szCs w:val="24"/>
        </w:rPr>
        <w:t xml:space="preserve">  L</w:t>
      </w:r>
      <w:r w:rsidR="009846F9" w:rsidRPr="0044314A">
        <w:rPr>
          <w:rFonts w:eastAsia="Times New Roman" w:cs="Times New Roman"/>
          <w:kern w:val="16"/>
          <w:sz w:val="24"/>
          <w:szCs w:val="24"/>
        </w:rPr>
        <w:t xml:space="preserve">ooking at each is important for the purposes of this paper and special issue because they—explicitly in the case of the second and third and </w:t>
      </w:r>
      <w:r w:rsidR="001E135A">
        <w:rPr>
          <w:rFonts w:eastAsia="Times New Roman" w:cs="Times New Roman"/>
          <w:kern w:val="16"/>
          <w:sz w:val="24"/>
          <w:szCs w:val="24"/>
        </w:rPr>
        <w:t xml:space="preserve">by inference in the </w:t>
      </w:r>
      <w:r w:rsidR="009846F9" w:rsidRPr="0044314A">
        <w:rPr>
          <w:rFonts w:eastAsia="Times New Roman" w:cs="Times New Roman"/>
          <w:kern w:val="16"/>
          <w:sz w:val="24"/>
          <w:szCs w:val="24"/>
        </w:rPr>
        <w:t>first</w:t>
      </w:r>
      <w:r w:rsidR="001E135A">
        <w:rPr>
          <w:rFonts w:eastAsia="Times New Roman" w:cs="Times New Roman"/>
          <w:kern w:val="16"/>
          <w:sz w:val="24"/>
          <w:szCs w:val="24"/>
        </w:rPr>
        <w:t xml:space="preserve"> case</w:t>
      </w:r>
      <w:r w:rsidR="009846F9" w:rsidRPr="0044314A">
        <w:rPr>
          <w:rFonts w:eastAsia="Times New Roman" w:cs="Times New Roman"/>
          <w:kern w:val="16"/>
          <w:sz w:val="24"/>
          <w:szCs w:val="24"/>
        </w:rPr>
        <w:t>—</w:t>
      </w:r>
      <w:r w:rsidR="001E135A">
        <w:rPr>
          <w:rFonts w:eastAsia="Times New Roman" w:cs="Times New Roman"/>
          <w:kern w:val="16"/>
          <w:sz w:val="24"/>
          <w:szCs w:val="24"/>
        </w:rPr>
        <w:t xml:space="preserve">clearly </w:t>
      </w:r>
      <w:r w:rsidR="009846F9" w:rsidRPr="0044314A">
        <w:rPr>
          <w:rFonts w:eastAsia="Times New Roman" w:cs="Times New Roman"/>
          <w:kern w:val="16"/>
          <w:sz w:val="24"/>
          <w:szCs w:val="24"/>
        </w:rPr>
        <w:t>express nu</w:t>
      </w:r>
      <w:r w:rsidR="001E135A">
        <w:rPr>
          <w:rFonts w:eastAsia="Times New Roman" w:cs="Times New Roman"/>
          <w:kern w:val="16"/>
          <w:sz w:val="24"/>
          <w:szCs w:val="24"/>
        </w:rPr>
        <w:t xml:space="preserve">merous </w:t>
      </w:r>
      <w:r w:rsidR="001E135A" w:rsidRPr="00443251">
        <w:rPr>
          <w:rFonts w:eastAsia="Times New Roman" w:cs="Times New Roman"/>
          <w:kern w:val="16"/>
          <w:sz w:val="24"/>
          <w:szCs w:val="24"/>
        </w:rPr>
        <w:t xml:space="preserve">metaphysical </w:t>
      </w:r>
      <w:r w:rsidR="001C6BEB">
        <w:rPr>
          <w:rFonts w:eastAsia="Times New Roman" w:cs="Times New Roman"/>
          <w:kern w:val="16"/>
          <w:sz w:val="24"/>
          <w:szCs w:val="24"/>
        </w:rPr>
        <w:t xml:space="preserve">views </w:t>
      </w:r>
      <w:r w:rsidR="009846F9" w:rsidRPr="001C6BEB">
        <w:rPr>
          <w:rFonts w:eastAsia="Times New Roman" w:cs="Times New Roman"/>
          <w:kern w:val="16"/>
          <w:sz w:val="24"/>
          <w:szCs w:val="24"/>
        </w:rPr>
        <w:t>regarding</w:t>
      </w:r>
      <w:r w:rsidR="009846F9" w:rsidRPr="0044314A">
        <w:rPr>
          <w:rFonts w:eastAsia="Times New Roman" w:cs="Times New Roman"/>
          <w:kern w:val="16"/>
          <w:sz w:val="24"/>
          <w:szCs w:val="24"/>
        </w:rPr>
        <w:t xml:space="preserve"> tel</w:t>
      </w:r>
      <w:r w:rsidR="001E135A">
        <w:rPr>
          <w:rFonts w:eastAsia="Times New Roman" w:cs="Times New Roman"/>
          <w:kern w:val="16"/>
          <w:sz w:val="24"/>
          <w:szCs w:val="24"/>
        </w:rPr>
        <w:t xml:space="preserve">eology, </w:t>
      </w:r>
      <w:r w:rsidR="009846F9" w:rsidRPr="0044314A">
        <w:rPr>
          <w:rFonts w:eastAsia="Times New Roman" w:cs="Times New Roman"/>
          <w:kern w:val="16"/>
          <w:sz w:val="24"/>
          <w:szCs w:val="24"/>
        </w:rPr>
        <w:t>as well as</w:t>
      </w:r>
      <w:r w:rsidR="001E135A">
        <w:rPr>
          <w:rFonts w:eastAsia="Times New Roman" w:cs="Times New Roman"/>
          <w:kern w:val="16"/>
          <w:sz w:val="24"/>
          <w:szCs w:val="24"/>
        </w:rPr>
        <w:t xml:space="preserve"> related views on</w:t>
      </w:r>
      <w:r w:rsidR="009846F9" w:rsidRPr="0044314A">
        <w:rPr>
          <w:rFonts w:eastAsia="Times New Roman" w:cs="Times New Roman"/>
          <w:kern w:val="16"/>
          <w:sz w:val="24"/>
          <w:szCs w:val="24"/>
        </w:rPr>
        <w:t xml:space="preserve"> holism and emerge</w:t>
      </w:r>
      <w:r w:rsidR="001E135A">
        <w:rPr>
          <w:rFonts w:eastAsia="Times New Roman" w:cs="Times New Roman"/>
          <w:kern w:val="16"/>
          <w:sz w:val="24"/>
          <w:szCs w:val="24"/>
        </w:rPr>
        <w:t>nce I will not attend to</w:t>
      </w:r>
      <w:r w:rsidR="009846F9" w:rsidRPr="0044314A">
        <w:rPr>
          <w:rFonts w:eastAsia="Times New Roman" w:cs="Times New Roman"/>
          <w:kern w:val="16"/>
          <w:sz w:val="24"/>
          <w:szCs w:val="24"/>
        </w:rPr>
        <w:t xml:space="preserve"> here.</w:t>
      </w:r>
    </w:p>
    <w:p w14:paraId="6948FC28" w14:textId="53E31FEE" w:rsidR="001E135A" w:rsidRDefault="00DB0A29" w:rsidP="00156BC3">
      <w:pPr>
        <w:autoSpaceDE w:val="0"/>
        <w:autoSpaceDN w:val="0"/>
        <w:adjustRightInd w:val="0"/>
        <w:ind w:firstLine="720"/>
        <w:contextualSpacing/>
        <w:rPr>
          <w:rFonts w:eastAsia="Times New Roman" w:cs="Times New Roman"/>
          <w:kern w:val="16"/>
          <w:sz w:val="24"/>
          <w:szCs w:val="24"/>
        </w:rPr>
      </w:pPr>
      <w:r>
        <w:rPr>
          <w:rFonts w:eastAsia="Times New Roman" w:cs="Times New Roman"/>
          <w:kern w:val="16"/>
          <w:sz w:val="24"/>
          <w:szCs w:val="24"/>
        </w:rPr>
        <w:t xml:space="preserve">i. </w:t>
      </w:r>
      <w:r w:rsidR="00B75F35" w:rsidRPr="0044314A">
        <w:rPr>
          <w:rFonts w:eastAsia="Times New Roman" w:cs="Times New Roman"/>
          <w:kern w:val="16"/>
          <w:sz w:val="24"/>
          <w:szCs w:val="24"/>
        </w:rPr>
        <w:t>The first is</w:t>
      </w:r>
      <w:r w:rsidR="00F51708" w:rsidRPr="0044314A">
        <w:rPr>
          <w:rFonts w:eastAsia="Times New Roman" w:cs="Times New Roman"/>
          <w:kern w:val="16"/>
          <w:sz w:val="24"/>
          <w:szCs w:val="24"/>
        </w:rPr>
        <w:t xml:space="preserve"> Raymond Lindeman’s “The Trophic Dy</w:t>
      </w:r>
      <w:r w:rsidR="00B75F35" w:rsidRPr="0044314A">
        <w:rPr>
          <w:rFonts w:eastAsia="Times New Roman" w:cs="Times New Roman"/>
          <w:kern w:val="16"/>
          <w:sz w:val="24"/>
          <w:szCs w:val="24"/>
        </w:rPr>
        <w:t>namic Aspect of Ecology” (1942).  Lindeman (1942)</w:t>
      </w:r>
      <w:r w:rsidR="001E135A">
        <w:rPr>
          <w:rFonts w:eastAsia="Times New Roman" w:cs="Times New Roman"/>
          <w:kern w:val="16"/>
          <w:sz w:val="24"/>
          <w:szCs w:val="24"/>
        </w:rPr>
        <w:t xml:space="preserve"> was </w:t>
      </w:r>
      <w:r w:rsidR="008A42BF">
        <w:rPr>
          <w:rFonts w:eastAsia="Times New Roman" w:cs="Times New Roman"/>
          <w:kern w:val="16"/>
          <w:sz w:val="24"/>
          <w:szCs w:val="24"/>
        </w:rPr>
        <w:t xml:space="preserve">the </w:t>
      </w:r>
      <w:r w:rsidR="00B75F35" w:rsidRPr="0044314A">
        <w:rPr>
          <w:rFonts w:eastAsia="Times New Roman" w:cs="Times New Roman"/>
          <w:kern w:val="16"/>
          <w:sz w:val="24"/>
          <w:szCs w:val="24"/>
        </w:rPr>
        <w:t xml:space="preserve">first </w:t>
      </w:r>
      <w:r w:rsidR="009846F9" w:rsidRPr="0044314A">
        <w:rPr>
          <w:rFonts w:eastAsia="Times New Roman" w:cs="Times New Roman"/>
          <w:kern w:val="16"/>
          <w:sz w:val="24"/>
          <w:szCs w:val="24"/>
        </w:rPr>
        <w:t xml:space="preserve">to </w:t>
      </w:r>
      <w:r w:rsidR="00B75F35" w:rsidRPr="0044314A">
        <w:rPr>
          <w:rFonts w:eastAsia="Times New Roman" w:cs="Times New Roman"/>
          <w:kern w:val="16"/>
          <w:sz w:val="24"/>
          <w:szCs w:val="24"/>
        </w:rPr>
        <w:t>explicitly</w:t>
      </w:r>
      <w:r w:rsidR="00064CB1">
        <w:rPr>
          <w:rFonts w:eastAsia="Times New Roman" w:cs="Times New Roman"/>
          <w:kern w:val="16"/>
          <w:sz w:val="24"/>
          <w:szCs w:val="24"/>
        </w:rPr>
        <w:t xml:space="preserve"> </w:t>
      </w:r>
      <w:r w:rsidR="009846F9" w:rsidRPr="0044314A">
        <w:rPr>
          <w:rFonts w:eastAsia="Times New Roman" w:cs="Times New Roman"/>
          <w:kern w:val="16"/>
          <w:sz w:val="24"/>
          <w:szCs w:val="24"/>
        </w:rPr>
        <w:t xml:space="preserve">unpack </w:t>
      </w:r>
      <w:r w:rsidR="00B75F35" w:rsidRPr="0044314A">
        <w:rPr>
          <w:rFonts w:eastAsia="Times New Roman" w:cs="Times New Roman"/>
          <w:kern w:val="16"/>
          <w:sz w:val="24"/>
          <w:szCs w:val="24"/>
        </w:rPr>
        <w:t xml:space="preserve">community </w:t>
      </w:r>
      <w:r w:rsidR="009846F9" w:rsidRPr="0044314A">
        <w:rPr>
          <w:rFonts w:eastAsia="Times New Roman" w:cs="Times New Roman"/>
          <w:kern w:val="16"/>
          <w:sz w:val="24"/>
          <w:szCs w:val="24"/>
        </w:rPr>
        <w:t xml:space="preserve">and ecosystem-level dynamics as </w:t>
      </w:r>
      <w:r w:rsidR="009846F9" w:rsidRPr="0044314A">
        <w:rPr>
          <w:rFonts w:eastAsia="Times New Roman" w:cs="Times New Roman"/>
          <w:kern w:val="16"/>
          <w:sz w:val="24"/>
          <w:szCs w:val="24"/>
        </w:rPr>
        <w:lastRenderedPageBreak/>
        <w:t xml:space="preserve">series of </w:t>
      </w:r>
      <w:r w:rsidR="00B75F35" w:rsidRPr="0044314A">
        <w:rPr>
          <w:rFonts w:eastAsia="Times New Roman" w:cs="Times New Roman"/>
          <w:kern w:val="16"/>
          <w:sz w:val="24"/>
          <w:szCs w:val="24"/>
        </w:rPr>
        <w:t>“physical-chemical-biological</w:t>
      </w:r>
      <w:r w:rsidR="009846F9" w:rsidRPr="0044314A">
        <w:rPr>
          <w:rFonts w:eastAsia="Times New Roman" w:cs="Times New Roman"/>
          <w:kern w:val="16"/>
          <w:sz w:val="24"/>
          <w:szCs w:val="24"/>
        </w:rPr>
        <w:t xml:space="preserve"> processes” </w:t>
      </w:r>
      <w:r w:rsidR="00B75F35" w:rsidRPr="0044314A">
        <w:rPr>
          <w:rFonts w:eastAsia="Times New Roman" w:cs="Times New Roman"/>
          <w:kern w:val="16"/>
          <w:sz w:val="24"/>
          <w:szCs w:val="24"/>
        </w:rPr>
        <w:t xml:space="preserve">in a popular academic journal (cf. </w:t>
      </w:r>
      <w:r w:rsidR="00F73130">
        <w:rPr>
          <w:rFonts w:eastAsia="Times New Roman" w:cs="Times New Roman"/>
          <w:kern w:val="16"/>
          <w:sz w:val="24"/>
          <w:szCs w:val="24"/>
        </w:rPr>
        <w:t>Donhauser</w:t>
      </w:r>
      <w:r w:rsidR="001B2BE9" w:rsidRPr="0044314A">
        <w:rPr>
          <w:rFonts w:eastAsia="Times New Roman" w:cs="Times New Roman"/>
          <w:kern w:val="16"/>
          <w:sz w:val="24"/>
          <w:szCs w:val="24"/>
        </w:rPr>
        <w:t xml:space="preserve"> 2016a, fn. 2 and </w:t>
      </w:r>
      <w:r w:rsidR="00B75F35" w:rsidRPr="0044314A">
        <w:rPr>
          <w:rFonts w:eastAsia="Times New Roman" w:cs="Times New Roman"/>
          <w:kern w:val="16"/>
          <w:sz w:val="24"/>
          <w:szCs w:val="24"/>
        </w:rPr>
        <w:t>Golley, 1993, Chaps. 3 and 4).</w:t>
      </w:r>
      <w:r w:rsidR="001B2BE9" w:rsidRPr="0044314A">
        <w:rPr>
          <w:rFonts w:eastAsia="Times New Roman" w:cs="Times New Roman"/>
          <w:kern w:val="16"/>
          <w:sz w:val="24"/>
          <w:szCs w:val="24"/>
        </w:rPr>
        <w:t xml:space="preserve">  I</w:t>
      </w:r>
      <w:r w:rsidR="009846F9" w:rsidRPr="0044314A">
        <w:rPr>
          <w:rFonts w:eastAsia="Times New Roman" w:cs="Times New Roman"/>
          <w:kern w:val="16"/>
          <w:sz w:val="24"/>
          <w:szCs w:val="24"/>
        </w:rPr>
        <w:t>n so doing</w:t>
      </w:r>
      <w:r w:rsidR="00B75F35" w:rsidRPr="0044314A">
        <w:rPr>
          <w:rFonts w:eastAsia="Times New Roman" w:cs="Times New Roman"/>
          <w:kern w:val="16"/>
          <w:sz w:val="24"/>
          <w:szCs w:val="24"/>
        </w:rPr>
        <w:t>,</w:t>
      </w:r>
      <w:r w:rsidR="001E135A">
        <w:rPr>
          <w:rFonts w:eastAsia="Times New Roman" w:cs="Times New Roman"/>
          <w:kern w:val="16"/>
          <w:sz w:val="24"/>
          <w:szCs w:val="24"/>
        </w:rPr>
        <w:t xml:space="preserve"> he </w:t>
      </w:r>
      <w:r w:rsidR="001B2BE9" w:rsidRPr="0044314A">
        <w:rPr>
          <w:rFonts w:eastAsia="Times New Roman" w:cs="Times New Roman"/>
          <w:kern w:val="16"/>
          <w:sz w:val="24"/>
          <w:szCs w:val="24"/>
        </w:rPr>
        <w:t xml:space="preserve">helped </w:t>
      </w:r>
      <w:r w:rsidR="001E135A">
        <w:rPr>
          <w:rFonts w:eastAsia="Times New Roman" w:cs="Times New Roman"/>
          <w:kern w:val="16"/>
          <w:sz w:val="24"/>
          <w:szCs w:val="24"/>
        </w:rPr>
        <w:t>re-</w:t>
      </w:r>
      <w:r w:rsidR="001B2BE9" w:rsidRPr="0044314A">
        <w:rPr>
          <w:rFonts w:eastAsia="Times New Roman" w:cs="Times New Roman"/>
          <w:kern w:val="16"/>
          <w:sz w:val="24"/>
          <w:szCs w:val="24"/>
        </w:rPr>
        <w:t>envision commun</w:t>
      </w:r>
      <w:r w:rsidR="009846F9" w:rsidRPr="0044314A">
        <w:rPr>
          <w:rFonts w:eastAsia="Times New Roman" w:cs="Times New Roman"/>
          <w:kern w:val="16"/>
          <w:sz w:val="24"/>
          <w:szCs w:val="24"/>
        </w:rPr>
        <w:t>it</w:t>
      </w:r>
      <w:r w:rsidR="001B2BE9" w:rsidRPr="0044314A">
        <w:rPr>
          <w:rFonts w:eastAsia="Times New Roman" w:cs="Times New Roman"/>
          <w:kern w:val="16"/>
          <w:sz w:val="24"/>
          <w:szCs w:val="24"/>
        </w:rPr>
        <w:t>i</w:t>
      </w:r>
      <w:r w:rsidR="009846F9" w:rsidRPr="0044314A">
        <w:rPr>
          <w:rFonts w:eastAsia="Times New Roman" w:cs="Times New Roman"/>
          <w:kern w:val="16"/>
          <w:sz w:val="24"/>
          <w:szCs w:val="24"/>
        </w:rPr>
        <w:t>es and ecosystems as biophysical, causal, networks</w:t>
      </w:r>
      <w:r w:rsidR="00B66548" w:rsidRPr="0044314A">
        <w:rPr>
          <w:rFonts w:eastAsia="Times New Roman" w:cs="Times New Roman"/>
          <w:kern w:val="16"/>
          <w:sz w:val="24"/>
          <w:szCs w:val="24"/>
        </w:rPr>
        <w:t xml:space="preserve"> (see </w:t>
      </w:r>
      <w:r w:rsidR="00F73130">
        <w:rPr>
          <w:rFonts w:eastAsia="Times New Roman" w:cs="Times New Roman"/>
          <w:kern w:val="16"/>
          <w:sz w:val="24"/>
          <w:szCs w:val="24"/>
        </w:rPr>
        <w:t>Donhauser</w:t>
      </w:r>
      <w:r w:rsidR="00B66548" w:rsidRPr="0044314A">
        <w:rPr>
          <w:rFonts w:eastAsia="Times New Roman" w:cs="Times New Roman"/>
          <w:kern w:val="16"/>
          <w:sz w:val="24"/>
          <w:szCs w:val="24"/>
        </w:rPr>
        <w:t xml:space="preserve"> 2016b</w:t>
      </w:r>
      <w:r w:rsidR="001E135A">
        <w:rPr>
          <w:rFonts w:eastAsia="Times New Roman" w:cs="Times New Roman"/>
          <w:kern w:val="16"/>
          <w:sz w:val="24"/>
          <w:szCs w:val="24"/>
        </w:rPr>
        <w:t xml:space="preserve">).  </w:t>
      </w:r>
      <w:r w:rsidR="001929AE">
        <w:rPr>
          <w:rFonts w:eastAsia="Times New Roman" w:cs="Times New Roman"/>
          <w:kern w:val="16"/>
          <w:sz w:val="24"/>
          <w:szCs w:val="24"/>
        </w:rPr>
        <w:t>He thereby helped develop</w:t>
      </w:r>
      <w:r w:rsidR="001929AE" w:rsidRPr="001929AE">
        <w:rPr>
          <w:rFonts w:eastAsia="Times New Roman" w:cs="Times New Roman"/>
          <w:kern w:val="16"/>
          <w:sz w:val="24"/>
          <w:szCs w:val="24"/>
        </w:rPr>
        <w:t xml:space="preserve"> </w:t>
      </w:r>
      <w:r w:rsidR="001929AE">
        <w:rPr>
          <w:rFonts w:eastAsia="Times New Roman" w:cs="Times New Roman"/>
          <w:kern w:val="16"/>
          <w:sz w:val="24"/>
          <w:szCs w:val="24"/>
        </w:rPr>
        <w:t>ecology purely mechanistically,</w:t>
      </w:r>
      <w:r w:rsidR="001929AE" w:rsidRPr="001929AE">
        <w:rPr>
          <w:rFonts w:eastAsia="Times New Roman" w:cs="Times New Roman"/>
          <w:kern w:val="16"/>
          <w:sz w:val="24"/>
          <w:szCs w:val="24"/>
        </w:rPr>
        <w:t xml:space="preserve"> and his work was thus a stepping stone toward the ontology-neutral position adopted by ecologists thereafter.</w:t>
      </w:r>
      <w:r w:rsidR="001929AE">
        <w:rPr>
          <w:rStyle w:val="FootnoteReference"/>
          <w:rFonts w:eastAsia="Times New Roman" w:cs="Times New Roman"/>
          <w:kern w:val="16"/>
          <w:sz w:val="24"/>
          <w:szCs w:val="24"/>
        </w:rPr>
        <w:footnoteReference w:id="3"/>
      </w:r>
      <w:r w:rsidR="001929AE" w:rsidRPr="001929AE">
        <w:rPr>
          <w:rFonts w:eastAsia="Times New Roman" w:cs="Times New Roman"/>
          <w:kern w:val="16"/>
          <w:sz w:val="24"/>
          <w:szCs w:val="24"/>
        </w:rPr>
        <w:t xml:space="preserve"> </w:t>
      </w:r>
      <w:r w:rsidR="001E135A">
        <w:rPr>
          <w:rFonts w:eastAsia="Times New Roman" w:cs="Times New Roman"/>
          <w:kern w:val="16"/>
          <w:sz w:val="24"/>
          <w:szCs w:val="24"/>
        </w:rPr>
        <w:t>A</w:t>
      </w:r>
      <w:r w:rsidR="009846F9" w:rsidRPr="0044314A">
        <w:rPr>
          <w:rFonts w:eastAsia="Times New Roman" w:cs="Times New Roman"/>
          <w:kern w:val="16"/>
          <w:sz w:val="24"/>
          <w:szCs w:val="24"/>
        </w:rPr>
        <w:t xml:space="preserve">s </w:t>
      </w:r>
      <w:r w:rsidR="00F73130">
        <w:rPr>
          <w:rFonts w:eastAsia="Times New Roman" w:cs="Times New Roman"/>
          <w:kern w:val="16"/>
          <w:sz w:val="24"/>
          <w:szCs w:val="24"/>
        </w:rPr>
        <w:t>Donhauser</w:t>
      </w:r>
      <w:r w:rsidR="009846F9" w:rsidRPr="0044314A">
        <w:rPr>
          <w:rFonts w:eastAsia="Times New Roman" w:cs="Times New Roman"/>
          <w:kern w:val="16"/>
          <w:sz w:val="24"/>
          <w:szCs w:val="24"/>
        </w:rPr>
        <w:t xml:space="preserve"> 2016</w:t>
      </w:r>
      <w:r w:rsidR="00B66548" w:rsidRPr="0044314A">
        <w:rPr>
          <w:rFonts w:eastAsia="Times New Roman" w:cs="Times New Roman"/>
          <w:kern w:val="16"/>
          <w:sz w:val="24"/>
          <w:szCs w:val="24"/>
        </w:rPr>
        <w:t>a</w:t>
      </w:r>
      <w:r w:rsidR="009846F9" w:rsidRPr="0044314A">
        <w:rPr>
          <w:rFonts w:eastAsia="Times New Roman" w:cs="Times New Roman"/>
          <w:kern w:val="16"/>
          <w:sz w:val="24"/>
          <w:szCs w:val="24"/>
        </w:rPr>
        <w:t xml:space="preserve"> details,</w:t>
      </w:r>
      <w:r w:rsidR="001E135A">
        <w:rPr>
          <w:rFonts w:eastAsia="Times New Roman" w:cs="Times New Roman"/>
          <w:kern w:val="16"/>
          <w:sz w:val="24"/>
          <w:szCs w:val="24"/>
        </w:rPr>
        <w:t xml:space="preserve"> unfortunately,</w:t>
      </w:r>
      <w:r w:rsidR="009846F9" w:rsidRPr="0044314A">
        <w:rPr>
          <w:rFonts w:eastAsia="Times New Roman" w:cs="Times New Roman"/>
          <w:kern w:val="16"/>
          <w:sz w:val="24"/>
          <w:szCs w:val="24"/>
        </w:rPr>
        <w:t xml:space="preserve"> </w:t>
      </w:r>
      <w:r w:rsidR="00B66548" w:rsidRPr="0044314A">
        <w:rPr>
          <w:rFonts w:eastAsia="Times New Roman" w:cs="Times New Roman"/>
          <w:kern w:val="16"/>
          <w:sz w:val="24"/>
          <w:szCs w:val="24"/>
        </w:rPr>
        <w:t>“</w:t>
      </w:r>
      <w:r w:rsidR="00B75F35" w:rsidRPr="0044314A">
        <w:rPr>
          <w:rFonts w:eastAsia="Times New Roman" w:cs="Times New Roman"/>
          <w:kern w:val="16"/>
          <w:sz w:val="24"/>
          <w:szCs w:val="24"/>
        </w:rPr>
        <w:t xml:space="preserve">Lindeman </w:t>
      </w:r>
      <w:r w:rsidR="009846F9" w:rsidRPr="0044314A">
        <w:rPr>
          <w:rFonts w:eastAsia="Times New Roman" w:cs="Times New Roman"/>
          <w:kern w:val="16"/>
          <w:sz w:val="24"/>
          <w:szCs w:val="24"/>
        </w:rPr>
        <w:t>lacked a</w:t>
      </w:r>
      <w:r w:rsidR="00B75F35" w:rsidRPr="0044314A">
        <w:rPr>
          <w:rFonts w:eastAsia="Times New Roman" w:cs="Times New Roman"/>
          <w:kern w:val="16"/>
          <w:sz w:val="24"/>
          <w:szCs w:val="24"/>
        </w:rPr>
        <w:t xml:space="preserve"> way of articulating </w:t>
      </w:r>
      <w:r w:rsidR="00B75F35" w:rsidRPr="0044314A">
        <w:rPr>
          <w:rFonts w:eastAsia="Times New Roman" w:cs="Times New Roman"/>
          <w:i/>
          <w:kern w:val="16"/>
          <w:sz w:val="24"/>
          <w:szCs w:val="24"/>
        </w:rPr>
        <w:t>how</w:t>
      </w:r>
      <w:r w:rsidR="00B75F35" w:rsidRPr="0044314A">
        <w:rPr>
          <w:rFonts w:eastAsia="Times New Roman" w:cs="Times New Roman"/>
          <w:kern w:val="16"/>
          <w:sz w:val="24"/>
          <w:szCs w:val="24"/>
        </w:rPr>
        <w:t xml:space="preserve"> community and ecosystem dynamics can be produced to count the work as having firmly esta</w:t>
      </w:r>
      <w:r w:rsidR="00B66548" w:rsidRPr="0044314A">
        <w:rPr>
          <w:rFonts w:eastAsia="Times New Roman" w:cs="Times New Roman"/>
          <w:kern w:val="16"/>
          <w:sz w:val="24"/>
          <w:szCs w:val="24"/>
        </w:rPr>
        <w:t>blished the network-based view</w:t>
      </w:r>
      <w:r w:rsidR="001C6BEB">
        <w:rPr>
          <w:rFonts w:eastAsia="Times New Roman" w:cs="Times New Roman"/>
          <w:kern w:val="16"/>
          <w:sz w:val="24"/>
          <w:szCs w:val="24"/>
        </w:rPr>
        <w:t>”</w:t>
      </w:r>
      <w:r w:rsidR="00B66548" w:rsidRPr="0044314A">
        <w:rPr>
          <w:rFonts w:eastAsia="Times New Roman" w:cs="Times New Roman"/>
          <w:kern w:val="16"/>
          <w:sz w:val="24"/>
          <w:szCs w:val="24"/>
        </w:rPr>
        <w:t xml:space="preserve"> (68-9).</w:t>
      </w:r>
    </w:p>
    <w:p w14:paraId="2FFE6DF6" w14:textId="51AC8F33" w:rsidR="00B75F35" w:rsidRPr="008B3C42" w:rsidRDefault="00B75F35" w:rsidP="00156BC3">
      <w:pPr>
        <w:autoSpaceDE w:val="0"/>
        <w:autoSpaceDN w:val="0"/>
        <w:adjustRightInd w:val="0"/>
        <w:ind w:firstLine="720"/>
        <w:contextualSpacing/>
        <w:rPr>
          <w:rFonts w:eastAsia="Times New Roman" w:cs="Times New Roman"/>
          <w:kern w:val="16"/>
          <w:sz w:val="24"/>
          <w:szCs w:val="24"/>
        </w:rPr>
      </w:pPr>
      <w:r w:rsidRPr="0044314A">
        <w:rPr>
          <w:rFonts w:eastAsia="Times New Roman" w:cs="Times New Roman"/>
          <w:kern w:val="16"/>
          <w:sz w:val="24"/>
          <w:szCs w:val="24"/>
        </w:rPr>
        <w:t xml:space="preserve">Lindeman (1942) </w:t>
      </w:r>
      <w:r w:rsidR="001E135A">
        <w:rPr>
          <w:rFonts w:eastAsia="Times New Roman" w:cs="Times New Roman"/>
          <w:kern w:val="16"/>
          <w:sz w:val="24"/>
          <w:szCs w:val="24"/>
        </w:rPr>
        <w:t>in fact only spotlights</w:t>
      </w:r>
      <w:r w:rsidR="00B66548" w:rsidRPr="0044314A">
        <w:rPr>
          <w:rFonts w:eastAsia="Times New Roman" w:cs="Times New Roman"/>
          <w:kern w:val="16"/>
          <w:sz w:val="24"/>
          <w:szCs w:val="24"/>
        </w:rPr>
        <w:t xml:space="preserve"> correlations between environmental changes (e.g., changes in </w:t>
      </w:r>
      <w:r w:rsidRPr="0044314A">
        <w:rPr>
          <w:rFonts w:eastAsia="Times New Roman" w:cs="Times New Roman"/>
          <w:kern w:val="16"/>
          <w:sz w:val="24"/>
          <w:szCs w:val="24"/>
        </w:rPr>
        <w:t xml:space="preserve">nutrient levels) and </w:t>
      </w:r>
      <w:r w:rsidR="00B66548" w:rsidRPr="0044314A">
        <w:rPr>
          <w:rFonts w:eastAsia="Times New Roman" w:cs="Times New Roman"/>
          <w:kern w:val="16"/>
          <w:sz w:val="24"/>
          <w:szCs w:val="24"/>
        </w:rPr>
        <w:t xml:space="preserve">dynamics regarding the </w:t>
      </w:r>
      <w:r w:rsidRPr="0044314A">
        <w:rPr>
          <w:rFonts w:eastAsia="Times New Roman" w:cs="Times New Roman"/>
          <w:kern w:val="16"/>
          <w:sz w:val="24"/>
          <w:szCs w:val="24"/>
        </w:rPr>
        <w:t>relative abundances</w:t>
      </w:r>
      <w:r w:rsidR="001E135A">
        <w:rPr>
          <w:rFonts w:eastAsia="Times New Roman" w:cs="Times New Roman"/>
          <w:kern w:val="16"/>
          <w:sz w:val="24"/>
          <w:szCs w:val="24"/>
        </w:rPr>
        <w:t xml:space="preserve"> (i.e., numbers of individual organisms</w:t>
      </w:r>
      <w:r w:rsidRPr="0044314A">
        <w:rPr>
          <w:rFonts w:eastAsia="Times New Roman" w:cs="Times New Roman"/>
          <w:kern w:val="16"/>
          <w:sz w:val="24"/>
          <w:szCs w:val="24"/>
        </w:rPr>
        <w:t xml:space="preserve"> of </w:t>
      </w:r>
      <w:r w:rsidR="00B66548" w:rsidRPr="0044314A">
        <w:rPr>
          <w:rFonts w:eastAsia="Times New Roman" w:cs="Times New Roman"/>
          <w:kern w:val="16"/>
          <w:sz w:val="24"/>
          <w:szCs w:val="24"/>
        </w:rPr>
        <w:t xml:space="preserve">the </w:t>
      </w:r>
      <w:r w:rsidR="001B2BE9" w:rsidRPr="0044314A">
        <w:rPr>
          <w:rFonts w:eastAsia="Times New Roman" w:cs="Times New Roman"/>
          <w:kern w:val="16"/>
          <w:sz w:val="24"/>
          <w:szCs w:val="24"/>
        </w:rPr>
        <w:t>biolog</w:t>
      </w:r>
      <w:r w:rsidR="00B66548" w:rsidRPr="0044314A">
        <w:rPr>
          <w:rFonts w:eastAsia="Times New Roman" w:cs="Times New Roman"/>
          <w:kern w:val="16"/>
          <w:sz w:val="24"/>
          <w:szCs w:val="24"/>
        </w:rPr>
        <w:t>ical communities he monitored</w:t>
      </w:r>
      <w:r w:rsidRPr="0044314A">
        <w:rPr>
          <w:rFonts w:eastAsia="Times New Roman" w:cs="Times New Roman"/>
          <w:kern w:val="16"/>
          <w:sz w:val="24"/>
          <w:szCs w:val="24"/>
        </w:rPr>
        <w:t xml:space="preserve">.  </w:t>
      </w:r>
      <w:r w:rsidR="00A97B25">
        <w:rPr>
          <w:rFonts w:eastAsia="Times New Roman" w:cs="Times New Roman"/>
          <w:kern w:val="16"/>
          <w:sz w:val="24"/>
          <w:szCs w:val="24"/>
        </w:rPr>
        <w:t>He was</w:t>
      </w:r>
      <w:r w:rsidR="00B66548" w:rsidRPr="0044314A">
        <w:rPr>
          <w:rFonts w:eastAsia="Times New Roman" w:cs="Times New Roman"/>
          <w:kern w:val="16"/>
          <w:sz w:val="24"/>
          <w:szCs w:val="24"/>
        </w:rPr>
        <w:t xml:space="preserve"> unable to explain what the “physical-chem</w:t>
      </w:r>
      <w:r w:rsidR="00A97B25">
        <w:rPr>
          <w:rFonts w:eastAsia="Times New Roman" w:cs="Times New Roman"/>
          <w:kern w:val="16"/>
          <w:sz w:val="24"/>
          <w:szCs w:val="24"/>
        </w:rPr>
        <w:t xml:space="preserve">ical-biological processes” </w:t>
      </w:r>
      <w:r w:rsidR="00B66548" w:rsidRPr="0044314A">
        <w:rPr>
          <w:rFonts w:eastAsia="Times New Roman" w:cs="Times New Roman"/>
          <w:kern w:val="16"/>
          <w:sz w:val="24"/>
          <w:szCs w:val="24"/>
        </w:rPr>
        <w:t xml:space="preserve">he claims produce network-level dynamics are exactly, or </w:t>
      </w:r>
      <w:r w:rsidR="00B66548" w:rsidRPr="0044314A">
        <w:rPr>
          <w:rFonts w:eastAsia="Times New Roman" w:cs="Times New Roman"/>
          <w:i/>
          <w:kern w:val="16"/>
          <w:sz w:val="24"/>
          <w:szCs w:val="24"/>
        </w:rPr>
        <w:t>how</w:t>
      </w:r>
      <w:r w:rsidR="00B66548" w:rsidRPr="0044314A">
        <w:rPr>
          <w:rFonts w:eastAsia="Times New Roman" w:cs="Times New Roman"/>
          <w:kern w:val="16"/>
          <w:sz w:val="24"/>
          <w:szCs w:val="24"/>
        </w:rPr>
        <w:t xml:space="preserve"> they</w:t>
      </w:r>
      <w:r w:rsidRPr="0044314A">
        <w:rPr>
          <w:rFonts w:eastAsia="Times New Roman" w:cs="Times New Roman"/>
          <w:kern w:val="16"/>
          <w:sz w:val="24"/>
          <w:szCs w:val="24"/>
        </w:rPr>
        <w:t xml:space="preserve"> produce ecological network-level properties</w:t>
      </w:r>
      <w:r w:rsidR="00B66548" w:rsidRPr="0044314A">
        <w:rPr>
          <w:rFonts w:eastAsia="Times New Roman" w:cs="Times New Roman"/>
          <w:kern w:val="16"/>
          <w:sz w:val="24"/>
          <w:szCs w:val="24"/>
        </w:rPr>
        <w:t>,</w:t>
      </w:r>
      <w:r w:rsidRPr="0044314A">
        <w:rPr>
          <w:rFonts w:eastAsia="Times New Roman" w:cs="Times New Roman"/>
          <w:kern w:val="16"/>
          <w:sz w:val="24"/>
          <w:szCs w:val="24"/>
        </w:rPr>
        <w:t xml:space="preserve"> </w:t>
      </w:r>
      <w:r w:rsidR="00A97B25">
        <w:rPr>
          <w:rFonts w:eastAsia="Times New Roman" w:cs="Times New Roman"/>
          <w:kern w:val="16"/>
          <w:sz w:val="24"/>
          <w:szCs w:val="24"/>
        </w:rPr>
        <w:t xml:space="preserve">because it </w:t>
      </w:r>
      <w:r w:rsidR="00B66548" w:rsidRPr="0044314A">
        <w:rPr>
          <w:rFonts w:eastAsia="Times New Roman" w:cs="Times New Roman"/>
          <w:kern w:val="16"/>
          <w:sz w:val="24"/>
          <w:szCs w:val="24"/>
        </w:rPr>
        <w:t>would require</w:t>
      </w:r>
      <w:r w:rsidRPr="0044314A">
        <w:rPr>
          <w:rFonts w:eastAsia="Times New Roman" w:cs="Times New Roman"/>
          <w:kern w:val="16"/>
          <w:sz w:val="24"/>
          <w:szCs w:val="24"/>
        </w:rPr>
        <w:t xml:space="preserve"> </w:t>
      </w:r>
      <w:r w:rsidR="00B66548" w:rsidRPr="0044314A">
        <w:rPr>
          <w:rFonts w:eastAsia="Times New Roman" w:cs="Times New Roman"/>
          <w:kern w:val="16"/>
          <w:sz w:val="24"/>
          <w:szCs w:val="24"/>
        </w:rPr>
        <w:t>having “</w:t>
      </w:r>
      <w:r w:rsidRPr="0044314A">
        <w:rPr>
          <w:rFonts w:eastAsia="Times New Roman" w:cs="Times New Roman"/>
          <w:kern w:val="16"/>
          <w:sz w:val="24"/>
          <w:szCs w:val="24"/>
        </w:rPr>
        <w:t>a more complete theory of biochemistry than Lindeman and most ecologists at the time were working with</w:t>
      </w:r>
      <w:r w:rsidR="00B66548" w:rsidRPr="0044314A">
        <w:rPr>
          <w:rFonts w:eastAsia="Times New Roman" w:cs="Times New Roman"/>
          <w:kern w:val="16"/>
          <w:sz w:val="24"/>
          <w:szCs w:val="24"/>
        </w:rPr>
        <w:t>” (</w:t>
      </w:r>
      <w:r w:rsidR="00F73130">
        <w:rPr>
          <w:rFonts w:eastAsia="Times New Roman" w:cs="Times New Roman"/>
          <w:kern w:val="16"/>
          <w:sz w:val="24"/>
          <w:szCs w:val="24"/>
        </w:rPr>
        <w:t xml:space="preserve">Donhauser </w:t>
      </w:r>
      <w:r w:rsidR="00B66548" w:rsidRPr="0044314A">
        <w:rPr>
          <w:rFonts w:eastAsia="Times New Roman" w:cs="Times New Roman"/>
          <w:kern w:val="16"/>
          <w:sz w:val="24"/>
          <w:szCs w:val="24"/>
        </w:rPr>
        <w:t>2016a, 69)</w:t>
      </w:r>
      <w:r w:rsidRPr="0044314A">
        <w:rPr>
          <w:rFonts w:eastAsia="Times New Roman" w:cs="Times New Roman"/>
          <w:kern w:val="16"/>
          <w:sz w:val="24"/>
          <w:szCs w:val="24"/>
        </w:rPr>
        <w:t>.</w:t>
      </w:r>
      <w:r w:rsidR="00A97B25">
        <w:rPr>
          <w:rFonts w:eastAsia="Times New Roman" w:cs="Times New Roman"/>
          <w:kern w:val="16"/>
          <w:sz w:val="24"/>
          <w:szCs w:val="24"/>
        </w:rPr>
        <w:t xml:space="preserve">  So</w:t>
      </w:r>
      <w:r w:rsidR="00B66548" w:rsidRPr="0044314A">
        <w:rPr>
          <w:rFonts w:eastAsia="Times New Roman" w:cs="Times New Roman"/>
          <w:kern w:val="16"/>
          <w:sz w:val="24"/>
          <w:szCs w:val="24"/>
        </w:rPr>
        <w:t xml:space="preserve">, </w:t>
      </w:r>
      <w:r w:rsidR="001B2BE9" w:rsidRPr="0044314A">
        <w:rPr>
          <w:rFonts w:eastAsia="Times New Roman" w:cs="Times New Roman"/>
          <w:kern w:val="16"/>
          <w:sz w:val="24"/>
          <w:szCs w:val="24"/>
        </w:rPr>
        <w:t>he lacked the theoretical and conc</w:t>
      </w:r>
      <w:r w:rsidR="00A97B25">
        <w:rPr>
          <w:rFonts w:eastAsia="Times New Roman" w:cs="Times New Roman"/>
          <w:kern w:val="16"/>
          <w:sz w:val="24"/>
          <w:szCs w:val="24"/>
        </w:rPr>
        <w:t xml:space="preserve">eptual machinery to </w:t>
      </w:r>
      <w:r w:rsidRPr="0044314A">
        <w:rPr>
          <w:rFonts w:eastAsia="Times New Roman" w:cs="Times New Roman"/>
          <w:kern w:val="16"/>
          <w:sz w:val="24"/>
          <w:szCs w:val="24"/>
        </w:rPr>
        <w:t xml:space="preserve">explain </w:t>
      </w:r>
      <w:r w:rsidRPr="00A97B25">
        <w:rPr>
          <w:rFonts w:eastAsia="Times New Roman" w:cs="Times New Roman"/>
          <w:i/>
          <w:kern w:val="16"/>
          <w:sz w:val="24"/>
          <w:szCs w:val="24"/>
        </w:rPr>
        <w:t>how</w:t>
      </w:r>
      <w:r w:rsidRPr="0044314A">
        <w:rPr>
          <w:rFonts w:eastAsia="Times New Roman" w:cs="Times New Roman"/>
          <w:kern w:val="16"/>
          <w:sz w:val="24"/>
          <w:szCs w:val="24"/>
        </w:rPr>
        <w:t xml:space="preserve"> trophic </w:t>
      </w:r>
      <w:r w:rsidR="00B66548" w:rsidRPr="0044314A">
        <w:rPr>
          <w:rFonts w:eastAsia="Times New Roman" w:cs="Times New Roman"/>
          <w:kern w:val="16"/>
          <w:sz w:val="24"/>
          <w:szCs w:val="24"/>
        </w:rPr>
        <w:t xml:space="preserve">(food web) </w:t>
      </w:r>
      <w:r w:rsidRPr="0044314A">
        <w:rPr>
          <w:rFonts w:eastAsia="Times New Roman" w:cs="Times New Roman"/>
          <w:kern w:val="16"/>
          <w:sz w:val="24"/>
          <w:szCs w:val="24"/>
        </w:rPr>
        <w:t>interactions, environmental factors, and network-level dynamics are causally related</w:t>
      </w:r>
      <w:r w:rsidR="00B66548" w:rsidRPr="0044314A">
        <w:rPr>
          <w:rFonts w:eastAsia="Times New Roman" w:cs="Times New Roman"/>
          <w:kern w:val="16"/>
          <w:sz w:val="24"/>
          <w:szCs w:val="24"/>
        </w:rPr>
        <w:t xml:space="preserve"> or what the dependence/supervenience relation is between them</w:t>
      </w:r>
      <w:r w:rsidRPr="0044314A">
        <w:rPr>
          <w:rFonts w:eastAsia="Times New Roman" w:cs="Times New Roman"/>
          <w:kern w:val="16"/>
          <w:sz w:val="24"/>
          <w:szCs w:val="24"/>
        </w:rPr>
        <w:t xml:space="preserve">.  </w:t>
      </w:r>
      <w:r w:rsidR="00A97B25">
        <w:rPr>
          <w:rFonts w:eastAsia="Times New Roman" w:cs="Times New Roman"/>
          <w:kern w:val="16"/>
          <w:sz w:val="24"/>
          <w:szCs w:val="24"/>
        </w:rPr>
        <w:t>T</w:t>
      </w:r>
      <w:r w:rsidR="00B66548" w:rsidRPr="0044314A">
        <w:rPr>
          <w:rFonts w:eastAsia="Times New Roman" w:cs="Times New Roman"/>
          <w:kern w:val="16"/>
          <w:sz w:val="24"/>
          <w:szCs w:val="24"/>
        </w:rPr>
        <w:t xml:space="preserve">he </w:t>
      </w:r>
      <w:r w:rsidRPr="0044314A">
        <w:rPr>
          <w:rFonts w:eastAsia="Times New Roman" w:cs="Times New Roman"/>
          <w:kern w:val="16"/>
          <w:sz w:val="24"/>
          <w:szCs w:val="24"/>
        </w:rPr>
        <w:t xml:space="preserve">biochemistry </w:t>
      </w:r>
      <w:r w:rsidR="00A97B25">
        <w:rPr>
          <w:rFonts w:eastAsia="Times New Roman" w:cs="Times New Roman"/>
          <w:kern w:val="16"/>
          <w:sz w:val="24"/>
          <w:szCs w:val="24"/>
        </w:rPr>
        <w:t>one needs</w:t>
      </w:r>
      <w:r w:rsidR="00B66548" w:rsidRPr="0044314A">
        <w:rPr>
          <w:rFonts w:eastAsia="Times New Roman" w:cs="Times New Roman"/>
          <w:kern w:val="16"/>
          <w:sz w:val="24"/>
          <w:szCs w:val="24"/>
        </w:rPr>
        <w:t xml:space="preserve"> to construct these explan</w:t>
      </w:r>
      <w:r w:rsidR="001B2BE9" w:rsidRPr="0044314A">
        <w:rPr>
          <w:rFonts w:eastAsia="Times New Roman" w:cs="Times New Roman"/>
          <w:kern w:val="16"/>
          <w:sz w:val="24"/>
          <w:szCs w:val="24"/>
        </w:rPr>
        <w:t>a</w:t>
      </w:r>
      <w:r w:rsidR="00A97B25">
        <w:rPr>
          <w:rFonts w:eastAsia="Times New Roman" w:cs="Times New Roman"/>
          <w:kern w:val="16"/>
          <w:sz w:val="24"/>
          <w:szCs w:val="24"/>
        </w:rPr>
        <w:t>tions is</w:t>
      </w:r>
      <w:r w:rsidR="00B66548" w:rsidRPr="0044314A">
        <w:rPr>
          <w:rFonts w:eastAsia="Times New Roman" w:cs="Times New Roman"/>
          <w:kern w:val="16"/>
          <w:sz w:val="24"/>
          <w:szCs w:val="24"/>
        </w:rPr>
        <w:t xml:space="preserve"> not </w:t>
      </w:r>
      <w:r w:rsidR="00A97B25">
        <w:rPr>
          <w:rFonts w:eastAsia="Times New Roman" w:cs="Times New Roman"/>
          <w:kern w:val="16"/>
          <w:sz w:val="24"/>
          <w:szCs w:val="24"/>
        </w:rPr>
        <w:t xml:space="preserve">seen </w:t>
      </w:r>
      <w:r w:rsidRPr="0044314A">
        <w:rPr>
          <w:rFonts w:eastAsia="Times New Roman" w:cs="Times New Roman"/>
          <w:kern w:val="16"/>
          <w:sz w:val="24"/>
          <w:szCs w:val="24"/>
        </w:rPr>
        <w:t>in the ecologi</w:t>
      </w:r>
      <w:r w:rsidR="001B2BE9" w:rsidRPr="0044314A">
        <w:rPr>
          <w:rFonts w:eastAsia="Times New Roman" w:cs="Times New Roman"/>
          <w:kern w:val="16"/>
          <w:sz w:val="24"/>
          <w:szCs w:val="24"/>
        </w:rPr>
        <w:t xml:space="preserve">cal literature until Hutchinson’s work in the 1970s </w:t>
      </w:r>
      <w:r w:rsidRPr="0044314A">
        <w:rPr>
          <w:rFonts w:eastAsia="Times New Roman" w:cs="Times New Roman"/>
          <w:kern w:val="16"/>
          <w:sz w:val="24"/>
          <w:szCs w:val="24"/>
        </w:rPr>
        <w:t>(see Hutchinson, 1979, p. 233).</w:t>
      </w:r>
      <w:r w:rsidR="001B2BE9" w:rsidRPr="0044314A">
        <w:rPr>
          <w:rStyle w:val="FootnoteReference"/>
          <w:rFonts w:eastAsia="Times New Roman" w:cs="Times New Roman"/>
          <w:kern w:val="16"/>
          <w:sz w:val="24"/>
          <w:szCs w:val="24"/>
        </w:rPr>
        <w:footnoteReference w:id="4"/>
      </w:r>
      <w:r w:rsidR="001B2BE9" w:rsidRPr="0044314A">
        <w:rPr>
          <w:rFonts w:eastAsia="Times New Roman" w:cs="Times New Roman"/>
          <w:kern w:val="16"/>
          <w:sz w:val="24"/>
          <w:szCs w:val="24"/>
        </w:rPr>
        <w:t xml:space="preserve">  Still, </w:t>
      </w:r>
      <w:r w:rsidRPr="0044314A">
        <w:rPr>
          <w:rFonts w:eastAsia="Times New Roman" w:cs="Times New Roman"/>
          <w:kern w:val="16"/>
          <w:sz w:val="24"/>
          <w:szCs w:val="24"/>
        </w:rPr>
        <w:t>Lindeman</w:t>
      </w:r>
      <w:r w:rsidR="001B2BE9" w:rsidRPr="0044314A">
        <w:rPr>
          <w:rFonts w:eastAsia="Times New Roman" w:cs="Times New Roman"/>
          <w:kern w:val="16"/>
          <w:sz w:val="24"/>
          <w:szCs w:val="24"/>
        </w:rPr>
        <w:t xml:space="preserve">’s paper is </w:t>
      </w:r>
      <w:r w:rsidR="001B2BE9" w:rsidRPr="008B3C42">
        <w:rPr>
          <w:rFonts w:eastAsia="Times New Roman" w:cs="Times New Roman"/>
          <w:kern w:val="16"/>
          <w:sz w:val="24"/>
          <w:szCs w:val="24"/>
        </w:rPr>
        <w:t xml:space="preserve">crucially important because he helped popularize seeing ecological </w:t>
      </w:r>
      <w:r w:rsidR="001B2BE9" w:rsidRPr="008B3C42">
        <w:rPr>
          <w:rFonts w:eastAsia="Times New Roman" w:cs="Times New Roman"/>
          <w:kern w:val="16"/>
          <w:sz w:val="24"/>
          <w:szCs w:val="24"/>
        </w:rPr>
        <w:lastRenderedPageBreak/>
        <w:t>communities and systems as causal networks wh</w:t>
      </w:r>
      <w:r w:rsidR="00A97B25" w:rsidRPr="008B3C42">
        <w:rPr>
          <w:rFonts w:eastAsia="Times New Roman" w:cs="Times New Roman"/>
          <w:kern w:val="16"/>
          <w:sz w:val="24"/>
          <w:szCs w:val="24"/>
        </w:rPr>
        <w:t xml:space="preserve">ose observable dynamics and properties are </w:t>
      </w:r>
      <w:r w:rsidR="001B2BE9" w:rsidRPr="008B3C42">
        <w:rPr>
          <w:rFonts w:eastAsia="Times New Roman" w:cs="Times New Roman"/>
          <w:kern w:val="16"/>
          <w:sz w:val="24"/>
          <w:szCs w:val="24"/>
        </w:rPr>
        <w:t>produced mechanistically through the interactions of their organismal nodes.</w:t>
      </w:r>
      <w:r w:rsidR="001B2BE9" w:rsidRPr="008B3C42">
        <w:rPr>
          <w:rStyle w:val="FootnoteReference"/>
          <w:rFonts w:eastAsia="Times New Roman" w:cs="Times New Roman"/>
          <w:kern w:val="16"/>
          <w:sz w:val="24"/>
          <w:szCs w:val="24"/>
        </w:rPr>
        <w:footnoteReference w:id="5"/>
      </w:r>
    </w:p>
    <w:p w14:paraId="4ECD51A1" w14:textId="0E9DD276" w:rsidR="00856BAC" w:rsidRPr="004A5BAD" w:rsidRDefault="00DB0A29" w:rsidP="00156BC3">
      <w:pPr>
        <w:autoSpaceDE w:val="0"/>
        <w:autoSpaceDN w:val="0"/>
        <w:adjustRightInd w:val="0"/>
        <w:ind w:firstLine="720"/>
        <w:contextualSpacing/>
        <w:rPr>
          <w:rFonts w:eastAsia="Times New Roman" w:cs="Times New Roman"/>
          <w:kern w:val="16"/>
          <w:sz w:val="24"/>
          <w:szCs w:val="24"/>
        </w:rPr>
      </w:pPr>
      <w:r>
        <w:rPr>
          <w:rFonts w:eastAsia="Times New Roman" w:cs="Times New Roman"/>
          <w:kern w:val="16"/>
          <w:sz w:val="24"/>
          <w:szCs w:val="24"/>
        </w:rPr>
        <w:t xml:space="preserve">ii. </w:t>
      </w:r>
      <w:r w:rsidR="00B75F35" w:rsidRPr="008B3C42">
        <w:rPr>
          <w:rFonts w:eastAsia="Times New Roman" w:cs="Times New Roman"/>
          <w:kern w:val="16"/>
          <w:sz w:val="24"/>
          <w:szCs w:val="24"/>
        </w:rPr>
        <w:t>The second</w:t>
      </w:r>
      <w:r w:rsidR="00B75F35" w:rsidRPr="008B3C42">
        <w:rPr>
          <w:rFonts w:cs="Times New Roman"/>
        </w:rPr>
        <w:t xml:space="preserve"> </w:t>
      </w:r>
      <w:r w:rsidR="00B75F35" w:rsidRPr="008B3C42">
        <w:rPr>
          <w:rFonts w:eastAsia="Times New Roman" w:cs="Times New Roman"/>
          <w:kern w:val="16"/>
          <w:sz w:val="24"/>
          <w:szCs w:val="24"/>
        </w:rPr>
        <w:t xml:space="preserve">article that establishes that </w:t>
      </w:r>
      <w:r w:rsidR="00856BAC" w:rsidRPr="008B3C42">
        <w:rPr>
          <w:rFonts w:eastAsia="Times New Roman" w:cs="Times New Roman"/>
          <w:kern w:val="16"/>
          <w:sz w:val="24"/>
          <w:szCs w:val="24"/>
        </w:rPr>
        <w:t>ecologists</w:t>
      </w:r>
      <w:r w:rsidR="00B75F35" w:rsidRPr="008B3C42">
        <w:rPr>
          <w:rFonts w:eastAsia="Times New Roman" w:cs="Times New Roman"/>
          <w:kern w:val="16"/>
          <w:sz w:val="24"/>
          <w:szCs w:val="24"/>
        </w:rPr>
        <w:t xml:space="preserve"> presuppose an ontologically-neutral, if not thoroughly antirealist, view of teleological characterizations, is </w:t>
      </w:r>
      <w:r w:rsidR="00F51708" w:rsidRPr="008B3C42">
        <w:rPr>
          <w:rFonts w:eastAsia="Times New Roman" w:cs="Times New Roman"/>
          <w:kern w:val="16"/>
          <w:sz w:val="24"/>
          <w:szCs w:val="24"/>
        </w:rPr>
        <w:t>A. B. Novikoff’s “The Concept of Integrative Levels and Biology” (1945)</w:t>
      </w:r>
      <w:r w:rsidR="00B75F35" w:rsidRPr="008B3C42">
        <w:rPr>
          <w:rFonts w:eastAsia="Times New Roman" w:cs="Times New Roman"/>
          <w:kern w:val="16"/>
          <w:sz w:val="24"/>
          <w:szCs w:val="24"/>
        </w:rPr>
        <w:t xml:space="preserve">.  </w:t>
      </w:r>
      <w:r w:rsidR="001B2BE9" w:rsidRPr="008B3C42">
        <w:rPr>
          <w:rFonts w:eastAsia="Times New Roman" w:cs="Times New Roman"/>
          <w:kern w:val="16"/>
          <w:sz w:val="24"/>
          <w:szCs w:val="24"/>
        </w:rPr>
        <w:t>Novikoff</w:t>
      </w:r>
      <w:r w:rsidR="008B3C42" w:rsidRPr="008B3C42">
        <w:rPr>
          <w:rFonts w:eastAsia="Times New Roman" w:cs="Times New Roman"/>
          <w:kern w:val="16"/>
          <w:sz w:val="24"/>
          <w:szCs w:val="24"/>
        </w:rPr>
        <w:t>’s discussion, like Lindeman’s, lacks</w:t>
      </w:r>
      <w:r w:rsidR="00B75F35" w:rsidRPr="008B3C42">
        <w:rPr>
          <w:rFonts w:eastAsia="Times New Roman" w:cs="Times New Roman"/>
          <w:kern w:val="16"/>
          <w:sz w:val="24"/>
          <w:szCs w:val="24"/>
        </w:rPr>
        <w:t xml:space="preserve"> </w:t>
      </w:r>
      <w:r w:rsidR="008B3C42" w:rsidRPr="008B3C42">
        <w:rPr>
          <w:rFonts w:eastAsia="Times New Roman" w:cs="Times New Roman"/>
          <w:kern w:val="16"/>
          <w:sz w:val="24"/>
          <w:szCs w:val="24"/>
        </w:rPr>
        <w:t>any causal account of</w:t>
      </w:r>
      <w:r w:rsidR="00B75F35" w:rsidRPr="008B3C42">
        <w:rPr>
          <w:rFonts w:eastAsia="Times New Roman" w:cs="Times New Roman"/>
          <w:kern w:val="16"/>
          <w:sz w:val="24"/>
          <w:szCs w:val="24"/>
        </w:rPr>
        <w:t xml:space="preserve"> </w:t>
      </w:r>
      <w:r w:rsidR="001B2BE9" w:rsidRPr="008B3C42">
        <w:rPr>
          <w:rFonts w:eastAsia="Times New Roman" w:cs="Times New Roman"/>
          <w:kern w:val="16"/>
          <w:sz w:val="24"/>
          <w:szCs w:val="24"/>
        </w:rPr>
        <w:t xml:space="preserve">how </w:t>
      </w:r>
      <w:r w:rsidR="00856BAC" w:rsidRPr="008B3C42">
        <w:rPr>
          <w:rFonts w:eastAsia="Times New Roman" w:cs="Times New Roman"/>
          <w:kern w:val="16"/>
          <w:sz w:val="24"/>
          <w:szCs w:val="24"/>
        </w:rPr>
        <w:t xml:space="preserve">exactly </w:t>
      </w:r>
      <w:r w:rsidR="00B75F35" w:rsidRPr="008B3C42">
        <w:rPr>
          <w:rFonts w:eastAsia="Times New Roman" w:cs="Times New Roman"/>
          <w:kern w:val="16"/>
          <w:sz w:val="24"/>
          <w:szCs w:val="24"/>
        </w:rPr>
        <w:t>ecological networ</w:t>
      </w:r>
      <w:r w:rsidR="00856BAC" w:rsidRPr="008B3C42">
        <w:rPr>
          <w:rFonts w:eastAsia="Times New Roman" w:cs="Times New Roman"/>
          <w:kern w:val="16"/>
          <w:sz w:val="24"/>
          <w:szCs w:val="24"/>
        </w:rPr>
        <w:t>k-leve</w:t>
      </w:r>
      <w:r w:rsidR="008B3C42" w:rsidRPr="008B3C42">
        <w:rPr>
          <w:rFonts w:eastAsia="Times New Roman" w:cs="Times New Roman"/>
          <w:kern w:val="16"/>
          <w:sz w:val="24"/>
          <w:szCs w:val="24"/>
        </w:rPr>
        <w:t>l properties are produced.  Importantly however, Novikoff focuses</w:t>
      </w:r>
      <w:r w:rsidR="00856BAC" w:rsidRPr="008B3C42">
        <w:rPr>
          <w:rFonts w:eastAsia="Times New Roman" w:cs="Times New Roman"/>
          <w:kern w:val="16"/>
          <w:sz w:val="24"/>
          <w:szCs w:val="24"/>
        </w:rPr>
        <w:t xml:space="preserve"> explicitly on discussing</w:t>
      </w:r>
      <w:r w:rsidR="00B75F35" w:rsidRPr="008B3C42">
        <w:rPr>
          <w:rFonts w:eastAsia="Times New Roman" w:cs="Times New Roman"/>
          <w:kern w:val="16"/>
          <w:sz w:val="24"/>
          <w:szCs w:val="24"/>
        </w:rPr>
        <w:t xml:space="preserve"> what the right metaphysics </w:t>
      </w:r>
      <w:r w:rsidR="008B3C42">
        <w:rPr>
          <w:rFonts w:eastAsia="Times New Roman" w:cs="Times New Roman"/>
          <w:kern w:val="16"/>
          <w:sz w:val="24"/>
          <w:szCs w:val="24"/>
        </w:rPr>
        <w:t xml:space="preserve">and </w:t>
      </w:r>
      <w:r w:rsidR="008B3C42" w:rsidRPr="004A5BAD">
        <w:rPr>
          <w:rFonts w:eastAsia="Times New Roman" w:cs="Times New Roman"/>
          <w:kern w:val="16"/>
          <w:sz w:val="24"/>
          <w:szCs w:val="24"/>
        </w:rPr>
        <w:t xml:space="preserve">epistemology </w:t>
      </w:r>
      <w:r w:rsidR="00B75F35" w:rsidRPr="004A5BAD">
        <w:rPr>
          <w:rFonts w:eastAsia="Times New Roman" w:cs="Times New Roman"/>
          <w:kern w:val="16"/>
          <w:sz w:val="24"/>
          <w:szCs w:val="24"/>
        </w:rPr>
        <w:t>of ecolo</w:t>
      </w:r>
      <w:r w:rsidR="00856BAC" w:rsidRPr="004A5BAD">
        <w:rPr>
          <w:rFonts w:eastAsia="Times New Roman" w:cs="Times New Roman"/>
          <w:kern w:val="16"/>
          <w:sz w:val="24"/>
          <w:szCs w:val="24"/>
        </w:rPr>
        <w:t>gy should be.</w:t>
      </w:r>
    </w:p>
    <w:p w14:paraId="35C17078" w14:textId="77777777" w:rsidR="00856BAC" w:rsidRPr="0044314A" w:rsidRDefault="004A5BAD" w:rsidP="00156BC3">
      <w:pPr>
        <w:autoSpaceDE w:val="0"/>
        <w:autoSpaceDN w:val="0"/>
        <w:adjustRightInd w:val="0"/>
        <w:ind w:firstLine="720"/>
        <w:contextualSpacing/>
        <w:rPr>
          <w:rFonts w:eastAsia="Times New Roman" w:cs="Times New Roman"/>
          <w:kern w:val="16"/>
          <w:sz w:val="24"/>
          <w:szCs w:val="24"/>
        </w:rPr>
      </w:pPr>
      <w:r w:rsidRPr="004A5BAD">
        <w:rPr>
          <w:rFonts w:eastAsia="Times New Roman" w:cs="Times New Roman"/>
          <w:kern w:val="16"/>
          <w:sz w:val="24"/>
          <w:szCs w:val="24"/>
        </w:rPr>
        <w:t xml:space="preserve">He </w:t>
      </w:r>
      <w:r>
        <w:rPr>
          <w:rFonts w:eastAsia="Times New Roman" w:cs="Times New Roman"/>
          <w:kern w:val="16"/>
          <w:sz w:val="24"/>
          <w:szCs w:val="24"/>
        </w:rPr>
        <w:t>rebuts “organicist”</w:t>
      </w:r>
      <w:r w:rsidR="00856BAC" w:rsidRPr="004A5BAD">
        <w:rPr>
          <w:rFonts w:eastAsia="Times New Roman" w:cs="Times New Roman"/>
          <w:kern w:val="16"/>
          <w:sz w:val="24"/>
          <w:szCs w:val="24"/>
        </w:rPr>
        <w:t xml:space="preserve"> metaphysics</w:t>
      </w:r>
      <w:r w:rsidR="00B75F35" w:rsidRPr="004A5BAD">
        <w:rPr>
          <w:rFonts w:eastAsia="Times New Roman" w:cs="Times New Roman"/>
          <w:kern w:val="16"/>
          <w:sz w:val="24"/>
          <w:szCs w:val="24"/>
        </w:rPr>
        <w:t xml:space="preserve"> endorsed </w:t>
      </w:r>
      <w:r w:rsidRPr="004A5BAD">
        <w:rPr>
          <w:rFonts w:eastAsia="Times New Roman" w:cs="Times New Roman"/>
          <w:kern w:val="16"/>
          <w:sz w:val="24"/>
          <w:szCs w:val="24"/>
        </w:rPr>
        <w:t>and argued</w:t>
      </w:r>
      <w:r w:rsidR="00856BAC" w:rsidRPr="004A5BAD">
        <w:rPr>
          <w:rFonts w:eastAsia="Times New Roman" w:cs="Times New Roman"/>
          <w:kern w:val="16"/>
          <w:sz w:val="24"/>
          <w:szCs w:val="24"/>
        </w:rPr>
        <w:t xml:space="preserve"> about </w:t>
      </w:r>
      <w:r w:rsidRPr="004A5BAD">
        <w:rPr>
          <w:rFonts w:eastAsia="Times New Roman" w:cs="Times New Roman"/>
          <w:kern w:val="16"/>
          <w:sz w:val="24"/>
          <w:szCs w:val="24"/>
        </w:rPr>
        <w:t xml:space="preserve">by </w:t>
      </w:r>
      <w:r w:rsidR="00856BAC" w:rsidRPr="004A5BAD">
        <w:rPr>
          <w:rFonts w:eastAsia="Times New Roman" w:cs="Times New Roman"/>
          <w:kern w:val="16"/>
          <w:sz w:val="24"/>
          <w:szCs w:val="24"/>
        </w:rPr>
        <w:t>those before him</w:t>
      </w:r>
      <w:r w:rsidR="00B75F35" w:rsidRPr="004A5BAD">
        <w:rPr>
          <w:rFonts w:eastAsia="Times New Roman" w:cs="Times New Roman"/>
          <w:kern w:val="16"/>
          <w:sz w:val="24"/>
          <w:szCs w:val="24"/>
        </w:rPr>
        <w:t xml:space="preserve">.  </w:t>
      </w:r>
      <w:r>
        <w:rPr>
          <w:rFonts w:eastAsia="Times New Roman" w:cs="Times New Roman"/>
          <w:kern w:val="16"/>
          <w:sz w:val="24"/>
          <w:szCs w:val="24"/>
        </w:rPr>
        <w:t>O</w:t>
      </w:r>
      <w:r w:rsidRPr="0044314A">
        <w:rPr>
          <w:rFonts w:eastAsia="Times New Roman" w:cs="Times New Roman"/>
          <w:kern w:val="16"/>
          <w:sz w:val="24"/>
          <w:szCs w:val="24"/>
        </w:rPr>
        <w:t>rganicist ecologists before Novikoff attributed irreducible causal properties to ecological</w:t>
      </w:r>
      <w:r>
        <w:rPr>
          <w:rFonts w:eastAsia="Times New Roman" w:cs="Times New Roman"/>
          <w:kern w:val="16"/>
          <w:sz w:val="24"/>
          <w:szCs w:val="24"/>
        </w:rPr>
        <w:t xml:space="preserve"> entities.  According to proponents of such </w:t>
      </w:r>
      <w:r w:rsidR="00856BAC" w:rsidRPr="004A5BAD">
        <w:rPr>
          <w:rFonts w:eastAsia="Times New Roman" w:cs="Times New Roman"/>
          <w:kern w:val="16"/>
          <w:sz w:val="24"/>
          <w:szCs w:val="24"/>
        </w:rPr>
        <w:t>views</w:t>
      </w:r>
      <w:r w:rsidR="00B75F35" w:rsidRPr="004A5BAD">
        <w:rPr>
          <w:rFonts w:eastAsia="Times New Roman" w:cs="Times New Roman"/>
          <w:kern w:val="16"/>
          <w:sz w:val="24"/>
          <w:szCs w:val="24"/>
        </w:rPr>
        <w:t xml:space="preserve">, </w:t>
      </w:r>
      <w:r w:rsidR="00856BAC" w:rsidRPr="004A5BAD">
        <w:rPr>
          <w:rFonts w:eastAsia="Times New Roman" w:cs="Times New Roman"/>
          <w:kern w:val="16"/>
          <w:sz w:val="24"/>
          <w:szCs w:val="24"/>
        </w:rPr>
        <w:t>the biological components of ecological populations, communities, and</w:t>
      </w:r>
      <w:r w:rsidR="00856BAC" w:rsidRPr="0044314A">
        <w:rPr>
          <w:rFonts w:eastAsia="Times New Roman" w:cs="Times New Roman"/>
          <w:kern w:val="16"/>
          <w:sz w:val="24"/>
          <w:szCs w:val="24"/>
        </w:rPr>
        <w:t xml:space="preserve"> systems </w:t>
      </w:r>
      <w:r w:rsidR="00B75F35" w:rsidRPr="0044314A">
        <w:rPr>
          <w:rFonts w:eastAsia="Times New Roman" w:cs="Times New Roman"/>
          <w:kern w:val="16"/>
          <w:sz w:val="24"/>
          <w:szCs w:val="24"/>
        </w:rPr>
        <w:t xml:space="preserve">are </w:t>
      </w:r>
      <w:r w:rsidR="00856BAC" w:rsidRPr="0044314A">
        <w:rPr>
          <w:rFonts w:eastAsia="Times New Roman" w:cs="Times New Roman"/>
          <w:kern w:val="16"/>
          <w:sz w:val="24"/>
          <w:szCs w:val="24"/>
        </w:rPr>
        <w:t xml:space="preserve">supposed to comprise </w:t>
      </w:r>
      <w:r w:rsidR="00856BAC" w:rsidRPr="0044314A">
        <w:rPr>
          <w:rFonts w:eastAsia="Times New Roman" w:cs="Times New Roman"/>
          <w:i/>
          <w:kern w:val="16"/>
          <w:sz w:val="24"/>
          <w:szCs w:val="24"/>
        </w:rPr>
        <w:t xml:space="preserve">unified organic wholes via exhibiting coordinated behaviors </w:t>
      </w:r>
      <w:r>
        <w:rPr>
          <w:rFonts w:eastAsia="Times New Roman" w:cs="Times New Roman"/>
          <w:kern w:val="16"/>
          <w:sz w:val="24"/>
          <w:szCs w:val="24"/>
        </w:rPr>
        <w:t>that are d</w:t>
      </w:r>
      <w:r w:rsidR="00856BAC" w:rsidRPr="0044314A">
        <w:rPr>
          <w:rFonts w:eastAsia="Times New Roman" w:cs="Times New Roman"/>
          <w:kern w:val="16"/>
          <w:sz w:val="24"/>
          <w:szCs w:val="24"/>
        </w:rPr>
        <w:t>irected towards s</w:t>
      </w:r>
      <w:r w:rsidR="00B75F35" w:rsidRPr="0044314A">
        <w:rPr>
          <w:rFonts w:eastAsia="Times New Roman" w:cs="Times New Roman"/>
          <w:kern w:val="16"/>
          <w:sz w:val="24"/>
          <w:szCs w:val="24"/>
        </w:rPr>
        <w:t>ustain</w:t>
      </w:r>
      <w:r w:rsidR="00856BAC" w:rsidRPr="0044314A">
        <w:rPr>
          <w:rFonts w:eastAsia="Times New Roman" w:cs="Times New Roman"/>
          <w:kern w:val="16"/>
          <w:sz w:val="24"/>
          <w:szCs w:val="24"/>
        </w:rPr>
        <w:t>ing the vital processes of the whole network of them (see, e.g.</w:t>
      </w:r>
      <w:r w:rsidR="00B75F35" w:rsidRPr="0044314A">
        <w:rPr>
          <w:rFonts w:eastAsia="Times New Roman" w:cs="Times New Roman"/>
          <w:kern w:val="16"/>
          <w:sz w:val="24"/>
          <w:szCs w:val="24"/>
        </w:rPr>
        <w:t>, Clements,</w:t>
      </w:r>
      <w:r>
        <w:rPr>
          <w:rFonts w:eastAsia="Times New Roman" w:cs="Times New Roman"/>
          <w:kern w:val="16"/>
          <w:sz w:val="24"/>
          <w:szCs w:val="24"/>
        </w:rPr>
        <w:t xml:space="preserve"> 1916).  </w:t>
      </w:r>
      <w:r w:rsidR="00856BAC" w:rsidRPr="0044314A">
        <w:rPr>
          <w:rFonts w:eastAsia="Times New Roman" w:cs="Times New Roman"/>
          <w:kern w:val="16"/>
          <w:sz w:val="24"/>
          <w:szCs w:val="24"/>
        </w:rPr>
        <w:t xml:space="preserve">In contrast, </w:t>
      </w:r>
      <w:r w:rsidR="00B75F35" w:rsidRPr="0044314A">
        <w:rPr>
          <w:rFonts w:eastAsia="Times New Roman" w:cs="Times New Roman"/>
          <w:kern w:val="16"/>
          <w:sz w:val="24"/>
          <w:szCs w:val="24"/>
        </w:rPr>
        <w:t xml:space="preserve">Novikoff argues </w:t>
      </w:r>
      <w:r w:rsidR="00856BAC" w:rsidRPr="0044314A">
        <w:rPr>
          <w:rFonts w:eastAsia="Times New Roman" w:cs="Times New Roman"/>
          <w:kern w:val="16"/>
          <w:sz w:val="24"/>
          <w:szCs w:val="24"/>
        </w:rPr>
        <w:t xml:space="preserve">for a holistic metaphysic </w:t>
      </w:r>
      <w:r w:rsidR="004D6A71">
        <w:rPr>
          <w:rFonts w:eastAsia="Times New Roman" w:cs="Times New Roman"/>
          <w:kern w:val="16"/>
          <w:sz w:val="24"/>
          <w:szCs w:val="24"/>
        </w:rPr>
        <w:t>that does not commit to</w:t>
      </w:r>
      <w:r w:rsidR="00CF62E2" w:rsidRPr="0044314A">
        <w:rPr>
          <w:rFonts w:eastAsia="Times New Roman" w:cs="Times New Roman"/>
          <w:kern w:val="16"/>
          <w:sz w:val="24"/>
          <w:szCs w:val="24"/>
        </w:rPr>
        <w:t xml:space="preserve"> </w:t>
      </w:r>
      <w:r w:rsidR="00B75F35" w:rsidRPr="0044314A">
        <w:rPr>
          <w:rFonts w:eastAsia="Times New Roman" w:cs="Times New Roman"/>
          <w:kern w:val="16"/>
          <w:sz w:val="24"/>
          <w:szCs w:val="24"/>
        </w:rPr>
        <w:t>irreducible, “emergent,” causal prop</w:t>
      </w:r>
      <w:r w:rsidR="00CF62E2" w:rsidRPr="0044314A">
        <w:rPr>
          <w:rFonts w:eastAsia="Times New Roman" w:cs="Times New Roman"/>
          <w:kern w:val="16"/>
          <w:sz w:val="24"/>
          <w:szCs w:val="24"/>
        </w:rPr>
        <w:t>erties.  He instead proposes a view that is neutral, or “agnostic,” on that point.</w:t>
      </w:r>
      <w:r w:rsidR="00B75F35" w:rsidRPr="0044314A">
        <w:rPr>
          <w:rFonts w:eastAsia="Times New Roman" w:cs="Times New Roman"/>
          <w:kern w:val="16"/>
          <w:sz w:val="24"/>
          <w:szCs w:val="24"/>
        </w:rPr>
        <w:t xml:space="preserve">  </w:t>
      </w:r>
    </w:p>
    <w:p w14:paraId="59048369" w14:textId="77777777" w:rsidR="00B75F35" w:rsidRPr="0044314A" w:rsidRDefault="004D6A71" w:rsidP="00156BC3">
      <w:pPr>
        <w:autoSpaceDE w:val="0"/>
        <w:autoSpaceDN w:val="0"/>
        <w:adjustRightInd w:val="0"/>
        <w:ind w:firstLine="720"/>
        <w:contextualSpacing/>
        <w:rPr>
          <w:rFonts w:eastAsia="Times New Roman" w:cs="Times New Roman"/>
          <w:kern w:val="16"/>
          <w:sz w:val="24"/>
          <w:szCs w:val="24"/>
        </w:rPr>
      </w:pPr>
      <w:r>
        <w:rPr>
          <w:rFonts w:eastAsia="Times New Roman" w:cs="Times New Roman"/>
          <w:kern w:val="16"/>
          <w:sz w:val="24"/>
          <w:szCs w:val="24"/>
        </w:rPr>
        <w:t>In his view</w:t>
      </w:r>
      <w:r w:rsidR="00B75F35" w:rsidRPr="0044314A">
        <w:rPr>
          <w:rFonts w:eastAsia="Times New Roman" w:cs="Times New Roman"/>
          <w:kern w:val="16"/>
          <w:sz w:val="24"/>
          <w:szCs w:val="24"/>
        </w:rPr>
        <w:t xml:space="preserve">: </w:t>
      </w:r>
    </w:p>
    <w:p w14:paraId="1D32287E" w14:textId="77777777" w:rsidR="00B75F35" w:rsidRPr="0044314A" w:rsidRDefault="00B75F35" w:rsidP="00156BC3">
      <w:pPr>
        <w:autoSpaceDE w:val="0"/>
        <w:autoSpaceDN w:val="0"/>
        <w:adjustRightInd w:val="0"/>
        <w:spacing w:after="240" w:line="240" w:lineRule="auto"/>
        <w:ind w:left="720"/>
        <w:rPr>
          <w:rFonts w:eastAsia="Times New Roman" w:cs="Times New Roman"/>
          <w:kern w:val="16"/>
          <w:sz w:val="24"/>
          <w:szCs w:val="24"/>
        </w:rPr>
      </w:pPr>
      <w:r w:rsidRPr="0044314A">
        <w:rPr>
          <w:rFonts w:eastAsia="Times New Roman" w:cs="Times New Roman"/>
          <w:kern w:val="16"/>
          <w:sz w:val="24"/>
          <w:szCs w:val="24"/>
        </w:rPr>
        <w:t>Each level of organization possesses unique properties of structure and behavior which, though dependent on the properties of the constituent elements, appear only when these elements are combined [to comprise networks]. Knowledge of the laws of the lower level is necessary for a full understanding of the higher level; yet the unique properties of phenomena at the high</w:t>
      </w:r>
      <w:r w:rsidR="00E77CF0" w:rsidRPr="0044314A">
        <w:rPr>
          <w:rFonts w:eastAsia="Times New Roman" w:cs="Times New Roman"/>
          <w:kern w:val="16"/>
          <w:sz w:val="24"/>
          <w:szCs w:val="24"/>
        </w:rPr>
        <w:t>er level cannot be predicted a priori</w:t>
      </w:r>
      <w:r w:rsidRPr="0044314A">
        <w:rPr>
          <w:rFonts w:eastAsia="Times New Roman" w:cs="Times New Roman"/>
          <w:kern w:val="16"/>
          <w:sz w:val="24"/>
          <w:szCs w:val="24"/>
        </w:rPr>
        <w:t xml:space="preserve"> from </w:t>
      </w:r>
      <w:r w:rsidRPr="0044314A">
        <w:rPr>
          <w:rFonts w:eastAsia="Times New Roman" w:cs="Times New Roman"/>
          <w:kern w:val="16"/>
          <w:sz w:val="24"/>
          <w:szCs w:val="19"/>
        </w:rPr>
        <w:t xml:space="preserve">the laws of the lower </w:t>
      </w:r>
      <w:r w:rsidR="00CF62E2" w:rsidRPr="0044314A">
        <w:rPr>
          <w:rFonts w:eastAsia="Times New Roman" w:cs="Times New Roman"/>
          <w:kern w:val="16"/>
          <w:sz w:val="24"/>
          <w:szCs w:val="24"/>
        </w:rPr>
        <w:t>level. (1945, p. 209)</w:t>
      </w:r>
    </w:p>
    <w:p w14:paraId="284818FB" w14:textId="3519C36E" w:rsidR="00877BFB" w:rsidRPr="0044314A" w:rsidRDefault="00877BFB" w:rsidP="00156BC3">
      <w:pPr>
        <w:autoSpaceDE w:val="0"/>
        <w:autoSpaceDN w:val="0"/>
        <w:adjustRightInd w:val="0"/>
        <w:rPr>
          <w:rFonts w:eastAsia="Times New Roman" w:cs="Times New Roman"/>
          <w:kern w:val="16"/>
          <w:sz w:val="24"/>
          <w:szCs w:val="24"/>
        </w:rPr>
      </w:pPr>
      <w:r w:rsidRPr="00DB0A29">
        <w:rPr>
          <w:rFonts w:eastAsia="Times New Roman" w:cs="Times New Roman"/>
          <w:kern w:val="16"/>
          <w:sz w:val="24"/>
          <w:szCs w:val="24"/>
        </w:rPr>
        <w:t xml:space="preserve">Novikoff explains </w:t>
      </w:r>
      <w:r w:rsidR="00B75F35" w:rsidRPr="00DB0A29">
        <w:rPr>
          <w:rFonts w:eastAsia="Times New Roman" w:cs="Times New Roman"/>
          <w:kern w:val="16"/>
          <w:sz w:val="24"/>
          <w:szCs w:val="24"/>
        </w:rPr>
        <w:t xml:space="preserve">that </w:t>
      </w:r>
      <w:r w:rsidRPr="00DB0A29">
        <w:rPr>
          <w:rFonts w:eastAsia="Times New Roman" w:cs="Times New Roman"/>
          <w:kern w:val="16"/>
          <w:sz w:val="24"/>
          <w:szCs w:val="24"/>
        </w:rPr>
        <w:t>high</w:t>
      </w:r>
      <w:r w:rsidR="00DB0A29" w:rsidRPr="00DB0A29">
        <w:rPr>
          <w:rFonts w:eastAsia="Times New Roman" w:cs="Times New Roman"/>
          <w:kern w:val="16"/>
          <w:sz w:val="24"/>
          <w:szCs w:val="24"/>
        </w:rPr>
        <w:t xml:space="preserve">er-level properties, </w:t>
      </w:r>
      <w:r w:rsidRPr="00DB0A29">
        <w:rPr>
          <w:rFonts w:eastAsia="Times New Roman" w:cs="Times New Roman"/>
          <w:kern w:val="16"/>
          <w:sz w:val="24"/>
          <w:szCs w:val="24"/>
        </w:rPr>
        <w:t>dynamics,</w:t>
      </w:r>
      <w:r w:rsidR="00DB0A29" w:rsidRPr="00DB0A29">
        <w:rPr>
          <w:rFonts w:eastAsia="Times New Roman" w:cs="Times New Roman"/>
          <w:kern w:val="16"/>
          <w:sz w:val="24"/>
          <w:szCs w:val="24"/>
        </w:rPr>
        <w:t xml:space="preserve"> and regular patterns</w:t>
      </w:r>
      <w:r w:rsidRPr="00DB0A29">
        <w:rPr>
          <w:rFonts w:eastAsia="Times New Roman" w:cs="Times New Roman"/>
          <w:kern w:val="16"/>
          <w:sz w:val="24"/>
          <w:szCs w:val="24"/>
        </w:rPr>
        <w:t xml:space="preserve"> or “ecological laws”</w:t>
      </w:r>
      <w:r w:rsidR="00DB0A29" w:rsidRPr="00DB0A29">
        <w:rPr>
          <w:rFonts w:eastAsia="Times New Roman" w:cs="Times New Roman"/>
          <w:kern w:val="16"/>
          <w:sz w:val="24"/>
          <w:szCs w:val="24"/>
        </w:rPr>
        <w:t xml:space="preserve"> are </w:t>
      </w:r>
      <w:r w:rsidRPr="00DB0A29">
        <w:rPr>
          <w:rFonts w:eastAsia="Times New Roman" w:cs="Times New Roman"/>
          <w:kern w:val="16"/>
          <w:sz w:val="24"/>
          <w:szCs w:val="24"/>
        </w:rPr>
        <w:t xml:space="preserve">conceptually, and perhaps epistemically, </w:t>
      </w:r>
      <w:r w:rsidR="00B75F35" w:rsidRPr="00DB0A29">
        <w:rPr>
          <w:rFonts w:eastAsia="Times New Roman" w:cs="Times New Roman"/>
          <w:i/>
          <w:kern w:val="16"/>
          <w:sz w:val="24"/>
          <w:szCs w:val="24"/>
        </w:rPr>
        <w:t>necessary for</w:t>
      </w:r>
      <w:r w:rsidR="00B75F35" w:rsidRPr="00DB0A29">
        <w:rPr>
          <w:rFonts w:eastAsia="Times New Roman" w:cs="Times New Roman"/>
          <w:kern w:val="16"/>
          <w:sz w:val="24"/>
          <w:szCs w:val="24"/>
        </w:rPr>
        <w:t xml:space="preserve"> </w:t>
      </w:r>
      <w:r w:rsidR="00B75F35" w:rsidRPr="00DB0A29">
        <w:rPr>
          <w:rFonts w:eastAsia="Times New Roman" w:cs="Times New Roman"/>
          <w:i/>
          <w:kern w:val="16"/>
          <w:sz w:val="24"/>
          <w:szCs w:val="24"/>
        </w:rPr>
        <w:t>understanding</w:t>
      </w:r>
      <w:r w:rsidR="00B75F35" w:rsidRPr="00DB0A29">
        <w:rPr>
          <w:rFonts w:eastAsia="Times New Roman" w:cs="Times New Roman"/>
          <w:kern w:val="16"/>
          <w:sz w:val="24"/>
          <w:szCs w:val="24"/>
        </w:rPr>
        <w:t xml:space="preserve"> ecological </w:t>
      </w:r>
      <w:r w:rsidR="00B75F35" w:rsidRPr="00DB0A29">
        <w:rPr>
          <w:rFonts w:eastAsia="Times New Roman" w:cs="Times New Roman"/>
          <w:kern w:val="16"/>
          <w:sz w:val="24"/>
          <w:szCs w:val="24"/>
        </w:rPr>
        <w:lastRenderedPageBreak/>
        <w:t>networks</w:t>
      </w:r>
      <w:r w:rsidR="00DB0A29" w:rsidRPr="00DB0A29">
        <w:rPr>
          <w:rFonts w:eastAsia="Times New Roman" w:cs="Times New Roman"/>
          <w:kern w:val="16"/>
          <w:sz w:val="24"/>
          <w:szCs w:val="24"/>
        </w:rPr>
        <w:t xml:space="preserve">.  And, yet, he denies that they are </w:t>
      </w:r>
      <w:r w:rsidRPr="00DB0A29">
        <w:rPr>
          <w:rFonts w:eastAsia="Times New Roman" w:cs="Times New Roman"/>
          <w:kern w:val="16"/>
          <w:sz w:val="24"/>
          <w:szCs w:val="24"/>
        </w:rPr>
        <w:t>“</w:t>
      </w:r>
      <w:r w:rsidR="00B75F35" w:rsidRPr="00DB0A29">
        <w:rPr>
          <w:rFonts w:eastAsia="Times New Roman" w:cs="Times New Roman"/>
          <w:kern w:val="16"/>
          <w:sz w:val="24"/>
          <w:szCs w:val="24"/>
        </w:rPr>
        <w:t>irreducible causal properties that are operative in coordinating the beh</w:t>
      </w:r>
      <w:r w:rsidRPr="00DB0A29">
        <w:rPr>
          <w:rFonts w:eastAsia="Times New Roman" w:cs="Times New Roman"/>
          <w:kern w:val="16"/>
          <w:sz w:val="24"/>
          <w:szCs w:val="24"/>
        </w:rPr>
        <w:t>aviors of their component parts” (</w:t>
      </w:r>
      <w:r w:rsidR="00F73130">
        <w:rPr>
          <w:rFonts w:eastAsia="Times New Roman" w:cs="Times New Roman"/>
          <w:kern w:val="16"/>
          <w:sz w:val="24"/>
          <w:szCs w:val="24"/>
        </w:rPr>
        <w:t>Donhauser</w:t>
      </w:r>
      <w:r w:rsidRPr="00DB0A29">
        <w:rPr>
          <w:rFonts w:eastAsia="Times New Roman" w:cs="Times New Roman"/>
          <w:kern w:val="16"/>
          <w:sz w:val="24"/>
          <w:szCs w:val="24"/>
        </w:rPr>
        <w:t xml:space="preserve"> 2016a, 69).</w:t>
      </w:r>
      <w:r w:rsidR="00B75F35" w:rsidRPr="00DB0A29">
        <w:rPr>
          <w:rFonts w:eastAsia="Times New Roman" w:cs="Times New Roman"/>
          <w:kern w:val="16"/>
          <w:sz w:val="24"/>
          <w:szCs w:val="24"/>
        </w:rPr>
        <w:t xml:space="preserve">  </w:t>
      </w:r>
      <w:r w:rsidR="00DB0A29">
        <w:rPr>
          <w:rFonts w:eastAsia="Times New Roman" w:cs="Times New Roman"/>
          <w:kern w:val="16"/>
          <w:sz w:val="24"/>
          <w:szCs w:val="24"/>
        </w:rPr>
        <w:t xml:space="preserve">He </w:t>
      </w:r>
      <w:r w:rsidRPr="00DB0A29">
        <w:rPr>
          <w:rFonts w:eastAsia="Times New Roman" w:cs="Times New Roman"/>
          <w:kern w:val="16"/>
          <w:sz w:val="24"/>
          <w:szCs w:val="24"/>
        </w:rPr>
        <w:t xml:space="preserve">only </w:t>
      </w:r>
      <w:r w:rsidR="00DB0A29">
        <w:rPr>
          <w:rFonts w:eastAsia="Times New Roman" w:cs="Times New Roman"/>
          <w:kern w:val="16"/>
          <w:sz w:val="24"/>
          <w:szCs w:val="24"/>
        </w:rPr>
        <w:t xml:space="preserve">contends </w:t>
      </w:r>
      <w:r w:rsidR="00B75F35" w:rsidRPr="00DB0A29">
        <w:rPr>
          <w:rFonts w:eastAsia="Times New Roman" w:cs="Times New Roman"/>
          <w:kern w:val="16"/>
          <w:sz w:val="24"/>
          <w:szCs w:val="24"/>
        </w:rPr>
        <w:t>that network-level properties are</w:t>
      </w:r>
      <w:r w:rsidRPr="00DB0A29">
        <w:rPr>
          <w:rFonts w:eastAsia="Times New Roman" w:cs="Times New Roman"/>
          <w:kern w:val="16"/>
          <w:sz w:val="24"/>
          <w:szCs w:val="24"/>
        </w:rPr>
        <w:t xml:space="preserve"> existentially dependent</w:t>
      </w:r>
      <w:r w:rsidRPr="0044314A">
        <w:rPr>
          <w:rFonts w:eastAsia="Times New Roman" w:cs="Times New Roman"/>
          <w:kern w:val="16"/>
          <w:sz w:val="24"/>
          <w:szCs w:val="24"/>
        </w:rPr>
        <w:t xml:space="preserve"> on th</w:t>
      </w:r>
      <w:r w:rsidR="00B75F35" w:rsidRPr="0044314A">
        <w:rPr>
          <w:rFonts w:eastAsia="Times New Roman" w:cs="Times New Roman"/>
          <w:kern w:val="16"/>
          <w:sz w:val="24"/>
          <w:szCs w:val="24"/>
        </w:rPr>
        <w:t>e</w:t>
      </w:r>
      <w:r w:rsidRPr="0044314A">
        <w:rPr>
          <w:rFonts w:eastAsia="Times New Roman" w:cs="Times New Roman"/>
          <w:kern w:val="16"/>
          <w:sz w:val="24"/>
          <w:szCs w:val="24"/>
        </w:rPr>
        <w:t xml:space="preserve"> properties</w:t>
      </w:r>
      <w:r w:rsidR="00B75F35" w:rsidRPr="0044314A">
        <w:rPr>
          <w:rFonts w:eastAsia="Times New Roman" w:cs="Times New Roman"/>
          <w:kern w:val="16"/>
          <w:sz w:val="24"/>
          <w:szCs w:val="24"/>
        </w:rPr>
        <w:t xml:space="preserve"> of their “constituent elements</w:t>
      </w:r>
      <w:r w:rsidR="00DB0A29">
        <w:rPr>
          <w:rFonts w:eastAsia="Times New Roman" w:cs="Times New Roman"/>
          <w:kern w:val="16"/>
          <w:sz w:val="24"/>
          <w:szCs w:val="24"/>
        </w:rPr>
        <w:t>.</w:t>
      </w:r>
      <w:r w:rsidRPr="0044314A">
        <w:rPr>
          <w:rFonts w:eastAsia="Times New Roman" w:cs="Times New Roman"/>
          <w:kern w:val="16"/>
          <w:sz w:val="24"/>
          <w:szCs w:val="24"/>
        </w:rPr>
        <w:t>”</w:t>
      </w:r>
      <w:r w:rsidR="00DB0A29">
        <w:rPr>
          <w:rFonts w:eastAsia="Times New Roman" w:cs="Times New Roman"/>
          <w:kern w:val="16"/>
          <w:sz w:val="24"/>
          <w:szCs w:val="24"/>
        </w:rPr>
        <w:t xml:space="preserve">  So, Novikoff’s </w:t>
      </w:r>
      <w:r w:rsidRPr="0044314A">
        <w:rPr>
          <w:rFonts w:eastAsia="Times New Roman" w:cs="Times New Roman"/>
          <w:kern w:val="16"/>
          <w:sz w:val="24"/>
          <w:szCs w:val="24"/>
        </w:rPr>
        <w:t>position is ‘</w:t>
      </w:r>
      <w:r w:rsidR="00B75F35" w:rsidRPr="0044314A">
        <w:rPr>
          <w:rFonts w:eastAsia="Times New Roman" w:cs="Times New Roman"/>
          <w:kern w:val="16"/>
          <w:sz w:val="24"/>
          <w:szCs w:val="24"/>
        </w:rPr>
        <w:t xml:space="preserve">theory neutral in that it is compatible with both realism and </w:t>
      </w:r>
      <w:r w:rsidRPr="0044314A">
        <w:rPr>
          <w:rFonts w:eastAsia="Times New Roman" w:cs="Times New Roman"/>
          <w:kern w:val="16"/>
          <w:sz w:val="24"/>
          <w:szCs w:val="24"/>
        </w:rPr>
        <w:t xml:space="preserve">antirealism about </w:t>
      </w:r>
      <w:r w:rsidR="00B75F35" w:rsidRPr="0044314A">
        <w:rPr>
          <w:rFonts w:eastAsia="Times New Roman" w:cs="Times New Roman"/>
          <w:kern w:val="16"/>
          <w:sz w:val="24"/>
          <w:szCs w:val="24"/>
        </w:rPr>
        <w:t>ecological entit</w:t>
      </w:r>
      <w:r w:rsidRPr="0044314A">
        <w:rPr>
          <w:rFonts w:eastAsia="Times New Roman" w:cs="Times New Roman"/>
          <w:kern w:val="16"/>
          <w:sz w:val="24"/>
          <w:szCs w:val="24"/>
        </w:rPr>
        <w:t>ies’ (ibid.).  In his words</w:t>
      </w:r>
      <w:r w:rsidR="00B75F35" w:rsidRPr="0044314A">
        <w:rPr>
          <w:rFonts w:eastAsia="Times New Roman" w:cs="Times New Roman"/>
          <w:kern w:val="16"/>
          <w:sz w:val="24"/>
          <w:szCs w:val="24"/>
        </w:rPr>
        <w:t>, the</w:t>
      </w:r>
      <w:r w:rsidR="00DB0A29">
        <w:rPr>
          <w:rFonts w:eastAsia="Times New Roman" w:cs="Times New Roman"/>
          <w:kern w:val="16"/>
          <w:sz w:val="24"/>
          <w:szCs w:val="24"/>
        </w:rPr>
        <w:t xml:space="preserve"> right</w:t>
      </w:r>
      <w:r w:rsidR="00B75F35" w:rsidRPr="0044314A">
        <w:rPr>
          <w:rFonts w:eastAsia="Times New Roman" w:cs="Times New Roman"/>
          <w:kern w:val="16"/>
          <w:sz w:val="24"/>
          <w:szCs w:val="24"/>
        </w:rPr>
        <w:t xml:space="preserve"> view: “neither reduces phenomena of a higher level to those of a lower one, as in mechanism, nor describes the higher level in vague non-material terms which are but substitutes for understanding, as in [organicism]” (p., 209).  </w:t>
      </w:r>
    </w:p>
    <w:p w14:paraId="70F3194A" w14:textId="0D10B8EA" w:rsidR="00DB0A29" w:rsidRDefault="00DB0A29" w:rsidP="00156BC3">
      <w:pPr>
        <w:autoSpaceDE w:val="0"/>
        <w:autoSpaceDN w:val="0"/>
        <w:adjustRightInd w:val="0"/>
        <w:ind w:firstLine="720"/>
        <w:rPr>
          <w:rFonts w:eastAsia="Times New Roman" w:cs="Times New Roman"/>
          <w:kern w:val="16"/>
          <w:sz w:val="24"/>
          <w:szCs w:val="24"/>
        </w:rPr>
      </w:pPr>
      <w:r>
        <w:rPr>
          <w:rFonts w:eastAsia="Times New Roman" w:cs="Times New Roman"/>
          <w:kern w:val="16"/>
          <w:sz w:val="24"/>
          <w:szCs w:val="24"/>
        </w:rPr>
        <w:t>“P</w:t>
      </w:r>
      <w:r w:rsidR="00B75F35" w:rsidRPr="0044314A">
        <w:rPr>
          <w:rFonts w:eastAsia="Times New Roman" w:cs="Times New Roman"/>
          <w:kern w:val="16"/>
          <w:sz w:val="24"/>
          <w:szCs w:val="24"/>
        </w:rPr>
        <w:t xml:space="preserve">henomena of a higher </w:t>
      </w:r>
      <w:r>
        <w:rPr>
          <w:rFonts w:eastAsia="Times New Roman" w:cs="Times New Roman"/>
          <w:kern w:val="16"/>
          <w:sz w:val="24"/>
          <w:szCs w:val="24"/>
        </w:rPr>
        <w:t>level</w:t>
      </w:r>
      <w:r w:rsidR="003D499D" w:rsidRPr="0044314A">
        <w:rPr>
          <w:rFonts w:eastAsia="Times New Roman" w:cs="Times New Roman"/>
          <w:kern w:val="16"/>
          <w:sz w:val="24"/>
          <w:szCs w:val="24"/>
        </w:rPr>
        <w:t>”</w:t>
      </w:r>
      <w:r>
        <w:rPr>
          <w:rFonts w:eastAsia="Times New Roman" w:cs="Times New Roman"/>
          <w:kern w:val="16"/>
          <w:sz w:val="24"/>
          <w:szCs w:val="24"/>
        </w:rPr>
        <w:t xml:space="preserve"> are not “reduced,” as observable </w:t>
      </w:r>
      <w:r w:rsidR="00B75F35" w:rsidRPr="0044314A">
        <w:rPr>
          <w:rFonts w:eastAsia="Times New Roman" w:cs="Times New Roman"/>
          <w:kern w:val="16"/>
          <w:sz w:val="24"/>
          <w:szCs w:val="24"/>
        </w:rPr>
        <w:t xml:space="preserve">network-level properties </w:t>
      </w:r>
      <w:r>
        <w:rPr>
          <w:rFonts w:eastAsia="Times New Roman" w:cs="Times New Roman"/>
          <w:kern w:val="16"/>
          <w:sz w:val="24"/>
          <w:szCs w:val="24"/>
        </w:rPr>
        <w:t xml:space="preserve">exist </w:t>
      </w:r>
      <w:r w:rsidRPr="00DB0A29">
        <w:rPr>
          <w:rFonts w:eastAsia="Times New Roman" w:cs="Times New Roman"/>
          <w:i/>
          <w:kern w:val="16"/>
          <w:sz w:val="24"/>
          <w:szCs w:val="24"/>
        </w:rPr>
        <w:t>but</w:t>
      </w:r>
      <w:r w:rsidR="002C6CFB" w:rsidRPr="00DB0A29">
        <w:rPr>
          <w:rFonts w:eastAsia="Times New Roman" w:cs="Times New Roman"/>
          <w:i/>
          <w:kern w:val="16"/>
          <w:sz w:val="24"/>
          <w:szCs w:val="24"/>
        </w:rPr>
        <w:t xml:space="preserve"> are only found </w:t>
      </w:r>
      <w:proofErr w:type="gramStart"/>
      <w:r w:rsidR="002C6CFB" w:rsidRPr="00DB0A29">
        <w:rPr>
          <w:rFonts w:eastAsia="Times New Roman" w:cs="Times New Roman"/>
          <w:i/>
          <w:kern w:val="16"/>
          <w:sz w:val="24"/>
          <w:szCs w:val="24"/>
        </w:rPr>
        <w:t>if and when</w:t>
      </w:r>
      <w:proofErr w:type="gramEnd"/>
      <w:r w:rsidR="002C6CFB" w:rsidRPr="00DB0A29">
        <w:rPr>
          <w:rFonts w:eastAsia="Times New Roman" w:cs="Times New Roman"/>
          <w:i/>
          <w:kern w:val="16"/>
          <w:sz w:val="24"/>
          <w:szCs w:val="24"/>
        </w:rPr>
        <w:t xml:space="preserve"> ecological networks are </w:t>
      </w:r>
      <w:r w:rsidR="002C6CFB" w:rsidRPr="00AC281C">
        <w:rPr>
          <w:rFonts w:eastAsia="Times New Roman" w:cs="Times New Roman"/>
          <w:i/>
          <w:kern w:val="16"/>
          <w:sz w:val="24"/>
          <w:szCs w:val="24"/>
        </w:rPr>
        <w:t xml:space="preserve">looked </w:t>
      </w:r>
      <w:r w:rsidR="00AC281C">
        <w:rPr>
          <w:rFonts w:eastAsia="Times New Roman" w:cs="Times New Roman"/>
          <w:i/>
          <w:kern w:val="16"/>
          <w:sz w:val="24"/>
          <w:szCs w:val="24"/>
        </w:rPr>
        <w:t xml:space="preserve">at </w:t>
      </w:r>
      <w:r w:rsidR="002C6CFB" w:rsidRPr="00AC281C">
        <w:rPr>
          <w:rFonts w:eastAsia="Times New Roman" w:cs="Times New Roman"/>
          <w:i/>
          <w:kern w:val="16"/>
          <w:sz w:val="24"/>
          <w:szCs w:val="24"/>
        </w:rPr>
        <w:t>holistically</w:t>
      </w:r>
      <w:r w:rsidR="00B75F35" w:rsidRPr="0044314A">
        <w:rPr>
          <w:rFonts w:eastAsia="Times New Roman" w:cs="Times New Roman"/>
          <w:kern w:val="16"/>
          <w:sz w:val="24"/>
          <w:szCs w:val="24"/>
        </w:rPr>
        <w:t xml:space="preserve">.  </w:t>
      </w:r>
      <w:r>
        <w:rPr>
          <w:rFonts w:eastAsia="Times New Roman" w:cs="Times New Roman"/>
          <w:kern w:val="16"/>
          <w:sz w:val="24"/>
          <w:szCs w:val="24"/>
        </w:rPr>
        <w:t>N</w:t>
      </w:r>
      <w:r w:rsidR="00B75F35" w:rsidRPr="0044314A">
        <w:rPr>
          <w:rFonts w:eastAsia="Times New Roman" w:cs="Times New Roman"/>
          <w:kern w:val="16"/>
          <w:sz w:val="24"/>
          <w:szCs w:val="24"/>
        </w:rPr>
        <w:t>etwor</w:t>
      </w:r>
      <w:r>
        <w:rPr>
          <w:rFonts w:eastAsia="Times New Roman" w:cs="Times New Roman"/>
          <w:kern w:val="16"/>
          <w:sz w:val="24"/>
          <w:szCs w:val="24"/>
        </w:rPr>
        <w:t xml:space="preserve">k-level properties </w:t>
      </w:r>
      <w:r w:rsidR="002C6CFB" w:rsidRPr="0044314A">
        <w:rPr>
          <w:rFonts w:eastAsia="Times New Roman" w:cs="Times New Roman"/>
          <w:kern w:val="16"/>
          <w:sz w:val="24"/>
          <w:szCs w:val="24"/>
        </w:rPr>
        <w:t xml:space="preserve">are </w:t>
      </w:r>
      <w:r w:rsidR="00B75F35" w:rsidRPr="0044314A">
        <w:rPr>
          <w:rFonts w:eastAsia="Times New Roman" w:cs="Times New Roman"/>
          <w:kern w:val="16"/>
          <w:sz w:val="24"/>
          <w:szCs w:val="24"/>
        </w:rPr>
        <w:t>ways of characterizing</w:t>
      </w:r>
      <w:r w:rsidR="002C6CFB" w:rsidRPr="0044314A">
        <w:rPr>
          <w:rFonts w:eastAsia="Times New Roman" w:cs="Times New Roman"/>
          <w:kern w:val="16"/>
          <w:sz w:val="24"/>
          <w:szCs w:val="24"/>
        </w:rPr>
        <w:t xml:space="preserve"> complex series of c</w:t>
      </w:r>
      <w:r w:rsidR="00B75F35" w:rsidRPr="0044314A">
        <w:rPr>
          <w:rFonts w:eastAsia="Times New Roman" w:cs="Times New Roman"/>
          <w:kern w:val="16"/>
          <w:sz w:val="24"/>
          <w:szCs w:val="24"/>
        </w:rPr>
        <w:t xml:space="preserve">omponent-to-component causal interactions between </w:t>
      </w:r>
      <w:r w:rsidR="002C6CFB" w:rsidRPr="0044314A">
        <w:rPr>
          <w:rFonts w:eastAsia="Times New Roman" w:cs="Times New Roman"/>
          <w:kern w:val="16"/>
          <w:sz w:val="24"/>
          <w:szCs w:val="24"/>
        </w:rPr>
        <w:t xml:space="preserve">the </w:t>
      </w:r>
      <w:r w:rsidR="00B75F35" w:rsidRPr="0044314A">
        <w:rPr>
          <w:rFonts w:eastAsia="Times New Roman" w:cs="Times New Roman"/>
          <w:kern w:val="16"/>
          <w:sz w:val="24"/>
          <w:szCs w:val="24"/>
        </w:rPr>
        <w:t xml:space="preserve">organisms </w:t>
      </w:r>
      <w:r w:rsidR="002C6CFB" w:rsidRPr="0044314A">
        <w:rPr>
          <w:rFonts w:eastAsia="Times New Roman" w:cs="Times New Roman"/>
          <w:kern w:val="16"/>
          <w:sz w:val="24"/>
          <w:szCs w:val="24"/>
        </w:rPr>
        <w:t xml:space="preserve">within those networks (see </w:t>
      </w:r>
      <w:r w:rsidR="00F73130">
        <w:rPr>
          <w:rFonts w:eastAsia="Times New Roman" w:cs="Times New Roman"/>
          <w:kern w:val="16"/>
          <w:sz w:val="24"/>
          <w:szCs w:val="24"/>
        </w:rPr>
        <w:t>Donhauser</w:t>
      </w:r>
      <w:r w:rsidR="002C6CFB" w:rsidRPr="0044314A">
        <w:rPr>
          <w:rFonts w:eastAsia="Times New Roman" w:cs="Times New Roman"/>
          <w:kern w:val="16"/>
          <w:sz w:val="24"/>
          <w:szCs w:val="24"/>
        </w:rPr>
        <w:t xml:space="preserve"> 2016b).  Those “higher level” </w:t>
      </w:r>
      <w:r w:rsidR="00B75F35" w:rsidRPr="0044314A">
        <w:rPr>
          <w:rFonts w:eastAsia="Times New Roman" w:cs="Times New Roman"/>
          <w:kern w:val="16"/>
          <w:sz w:val="24"/>
          <w:szCs w:val="24"/>
        </w:rPr>
        <w:t>properties cannot be seen by</w:t>
      </w:r>
      <w:r w:rsidR="002C6CFB" w:rsidRPr="0044314A">
        <w:rPr>
          <w:rFonts w:eastAsia="Times New Roman" w:cs="Times New Roman"/>
          <w:kern w:val="16"/>
          <w:sz w:val="24"/>
          <w:szCs w:val="24"/>
        </w:rPr>
        <w:t xml:space="preserve"> looking at organism-le</w:t>
      </w:r>
      <w:r>
        <w:rPr>
          <w:rFonts w:eastAsia="Times New Roman" w:cs="Times New Roman"/>
          <w:kern w:val="16"/>
          <w:sz w:val="24"/>
          <w:szCs w:val="24"/>
        </w:rPr>
        <w:t xml:space="preserve">vel interactions but only at more panoramic </w:t>
      </w:r>
      <w:r w:rsidR="002C6CFB" w:rsidRPr="0044314A">
        <w:rPr>
          <w:rFonts w:eastAsia="Times New Roman" w:cs="Times New Roman"/>
          <w:kern w:val="16"/>
          <w:sz w:val="24"/>
          <w:szCs w:val="24"/>
        </w:rPr>
        <w:t>level</w:t>
      </w:r>
      <w:r>
        <w:rPr>
          <w:rFonts w:eastAsia="Times New Roman" w:cs="Times New Roman"/>
          <w:kern w:val="16"/>
          <w:sz w:val="24"/>
          <w:szCs w:val="24"/>
        </w:rPr>
        <w:t>s</w:t>
      </w:r>
      <w:r w:rsidR="002C6CFB" w:rsidRPr="0044314A">
        <w:rPr>
          <w:rFonts w:eastAsia="Times New Roman" w:cs="Times New Roman"/>
          <w:kern w:val="16"/>
          <w:sz w:val="24"/>
          <w:szCs w:val="24"/>
        </w:rPr>
        <w:t xml:space="preserve"> of analysis.</w:t>
      </w:r>
      <w:r>
        <w:rPr>
          <w:rFonts w:eastAsia="Times New Roman" w:cs="Times New Roman"/>
          <w:kern w:val="16"/>
          <w:sz w:val="24"/>
          <w:szCs w:val="24"/>
        </w:rPr>
        <w:t xml:space="preserve">  This metaphysic-neutral stance Novikoff endorses</w:t>
      </w:r>
      <w:r w:rsidR="002C6CFB" w:rsidRPr="0044314A">
        <w:rPr>
          <w:rFonts w:eastAsia="Times New Roman" w:cs="Times New Roman"/>
          <w:kern w:val="16"/>
          <w:sz w:val="24"/>
          <w:szCs w:val="24"/>
        </w:rPr>
        <w:t xml:space="preserve"> has been </w:t>
      </w:r>
      <w:r w:rsidR="002C6CFB" w:rsidRPr="001C6BEB">
        <w:rPr>
          <w:rFonts w:eastAsia="Times New Roman" w:cs="Times New Roman"/>
          <w:kern w:val="16"/>
          <w:sz w:val="24"/>
          <w:szCs w:val="24"/>
        </w:rPr>
        <w:t>commonplace</w:t>
      </w:r>
      <w:r w:rsidR="002C6CFB" w:rsidRPr="0044314A">
        <w:rPr>
          <w:rFonts w:eastAsia="Times New Roman" w:cs="Times New Roman"/>
          <w:kern w:val="16"/>
          <w:sz w:val="24"/>
          <w:szCs w:val="24"/>
        </w:rPr>
        <w:t xml:space="preserve"> within modern ecology </w:t>
      </w:r>
      <w:r>
        <w:rPr>
          <w:rFonts w:eastAsia="Times New Roman" w:cs="Times New Roman"/>
          <w:kern w:val="16"/>
          <w:sz w:val="24"/>
          <w:szCs w:val="24"/>
        </w:rPr>
        <w:t>since the time of his work at least (</w:t>
      </w:r>
      <w:r w:rsidR="00F73130">
        <w:rPr>
          <w:rFonts w:eastAsia="Times New Roman" w:cs="Times New Roman"/>
          <w:kern w:val="16"/>
          <w:sz w:val="24"/>
          <w:szCs w:val="24"/>
        </w:rPr>
        <w:t>Donhauser</w:t>
      </w:r>
      <w:r>
        <w:rPr>
          <w:rFonts w:eastAsia="Times New Roman" w:cs="Times New Roman"/>
          <w:kern w:val="16"/>
          <w:sz w:val="24"/>
          <w:szCs w:val="24"/>
        </w:rPr>
        <w:t xml:space="preserve"> 2016a).</w:t>
      </w:r>
    </w:p>
    <w:p w14:paraId="391E305B" w14:textId="77777777" w:rsidR="00B75F35" w:rsidRPr="0044314A" w:rsidRDefault="00DB0A29" w:rsidP="00156BC3">
      <w:pPr>
        <w:autoSpaceDE w:val="0"/>
        <w:autoSpaceDN w:val="0"/>
        <w:adjustRightInd w:val="0"/>
        <w:ind w:firstLine="720"/>
        <w:rPr>
          <w:rFonts w:eastAsia="Times New Roman" w:cs="Times New Roman"/>
          <w:kern w:val="16"/>
          <w:sz w:val="24"/>
          <w:szCs w:val="19"/>
        </w:rPr>
      </w:pPr>
      <w:r>
        <w:rPr>
          <w:rFonts w:eastAsia="Times New Roman" w:cs="Times New Roman"/>
          <w:kern w:val="16"/>
          <w:sz w:val="24"/>
          <w:szCs w:val="24"/>
        </w:rPr>
        <w:t>W</w:t>
      </w:r>
      <w:r w:rsidR="002C6CFB" w:rsidRPr="0044314A">
        <w:rPr>
          <w:rFonts w:eastAsia="Times New Roman" w:cs="Times New Roman"/>
          <w:kern w:val="16"/>
          <w:sz w:val="24"/>
          <w:szCs w:val="24"/>
        </w:rPr>
        <w:t>hile this has generalizab</w:t>
      </w:r>
      <w:r>
        <w:rPr>
          <w:rFonts w:eastAsia="Times New Roman" w:cs="Times New Roman"/>
          <w:kern w:val="16"/>
          <w:sz w:val="24"/>
          <w:szCs w:val="24"/>
        </w:rPr>
        <w:t>le implications for</w:t>
      </w:r>
      <w:r w:rsidR="002C6CFB" w:rsidRPr="0044314A">
        <w:rPr>
          <w:rFonts w:eastAsia="Times New Roman" w:cs="Times New Roman"/>
          <w:kern w:val="16"/>
          <w:sz w:val="24"/>
          <w:szCs w:val="24"/>
        </w:rPr>
        <w:t xml:space="preserve"> think</w:t>
      </w:r>
      <w:r>
        <w:rPr>
          <w:rFonts w:eastAsia="Times New Roman" w:cs="Times New Roman"/>
          <w:kern w:val="16"/>
          <w:sz w:val="24"/>
          <w:szCs w:val="24"/>
        </w:rPr>
        <w:t>ing</w:t>
      </w:r>
      <w:r w:rsidR="002C6CFB" w:rsidRPr="0044314A">
        <w:rPr>
          <w:rFonts w:eastAsia="Times New Roman" w:cs="Times New Roman"/>
          <w:kern w:val="16"/>
          <w:sz w:val="24"/>
          <w:szCs w:val="24"/>
        </w:rPr>
        <w:t xml:space="preserve"> about teleology and the “goal directed” propertie</w:t>
      </w:r>
      <w:r>
        <w:rPr>
          <w:rFonts w:eastAsia="Times New Roman" w:cs="Times New Roman"/>
          <w:kern w:val="16"/>
          <w:sz w:val="24"/>
          <w:szCs w:val="24"/>
        </w:rPr>
        <w:t>s of ecological entities, as well as</w:t>
      </w:r>
      <w:r w:rsidR="002C6CFB" w:rsidRPr="0044314A">
        <w:rPr>
          <w:rFonts w:eastAsia="Times New Roman" w:cs="Times New Roman"/>
          <w:kern w:val="16"/>
          <w:sz w:val="24"/>
          <w:szCs w:val="24"/>
        </w:rPr>
        <w:t xml:space="preserve"> any other higher-level things, it does not itself illuminate the work that teleological characterizations do in ecological re</w:t>
      </w:r>
      <w:r>
        <w:rPr>
          <w:rFonts w:eastAsia="Times New Roman" w:cs="Times New Roman"/>
          <w:kern w:val="16"/>
          <w:sz w:val="24"/>
          <w:szCs w:val="24"/>
        </w:rPr>
        <w:t xml:space="preserve">search.  Historically, that </w:t>
      </w:r>
      <w:r w:rsidR="00B45DE9" w:rsidRPr="0044314A">
        <w:rPr>
          <w:rFonts w:eastAsia="Times New Roman" w:cs="Times New Roman"/>
          <w:kern w:val="16"/>
          <w:sz w:val="24"/>
          <w:szCs w:val="24"/>
        </w:rPr>
        <w:t>only became</w:t>
      </w:r>
      <w:r w:rsidR="002C6CFB" w:rsidRPr="0044314A">
        <w:rPr>
          <w:rFonts w:eastAsia="Times New Roman" w:cs="Times New Roman"/>
          <w:kern w:val="16"/>
          <w:sz w:val="24"/>
          <w:szCs w:val="24"/>
        </w:rPr>
        <w:t xml:space="preserve"> clear in </w:t>
      </w:r>
      <w:r w:rsidR="007339B9" w:rsidRPr="0044314A">
        <w:rPr>
          <w:rFonts w:eastAsia="Times New Roman" w:cs="Times New Roman"/>
          <w:kern w:val="16"/>
          <w:sz w:val="24"/>
          <w:szCs w:val="24"/>
        </w:rPr>
        <w:t>the third-mentioned, most well-known, article</w:t>
      </w:r>
      <w:r w:rsidR="00CF7AFC">
        <w:rPr>
          <w:rFonts w:eastAsia="Times New Roman" w:cs="Times New Roman"/>
          <w:kern w:val="16"/>
          <w:sz w:val="24"/>
          <w:szCs w:val="24"/>
        </w:rPr>
        <w:t>, which</w:t>
      </w:r>
      <w:r w:rsidR="007339B9" w:rsidRPr="0044314A">
        <w:rPr>
          <w:rFonts w:eastAsia="Times New Roman" w:cs="Times New Roman"/>
          <w:kern w:val="16"/>
          <w:sz w:val="24"/>
          <w:szCs w:val="24"/>
        </w:rPr>
        <w:t xml:space="preserve"> </w:t>
      </w:r>
      <w:r w:rsidR="00CF7AFC">
        <w:rPr>
          <w:rFonts w:eastAsia="Times New Roman" w:cs="Times New Roman"/>
          <w:kern w:val="16"/>
          <w:sz w:val="24"/>
          <w:szCs w:val="24"/>
        </w:rPr>
        <w:t xml:space="preserve">at once </w:t>
      </w:r>
      <w:r w:rsidR="00B45DE9" w:rsidRPr="0044314A">
        <w:rPr>
          <w:rFonts w:eastAsia="Times New Roman" w:cs="Times New Roman"/>
          <w:kern w:val="16"/>
          <w:sz w:val="24"/>
          <w:szCs w:val="24"/>
        </w:rPr>
        <w:t xml:space="preserve">more fully </w:t>
      </w:r>
      <w:r w:rsidR="007339B9" w:rsidRPr="0044314A">
        <w:rPr>
          <w:rFonts w:eastAsia="Times New Roman" w:cs="Times New Roman"/>
          <w:kern w:val="16"/>
          <w:sz w:val="24"/>
          <w:szCs w:val="24"/>
        </w:rPr>
        <w:t>establishes the ontologically-neutral view presupposed within modern ecology</w:t>
      </w:r>
      <w:r w:rsidR="00B45DE9" w:rsidRPr="0044314A">
        <w:rPr>
          <w:rFonts w:eastAsia="Times New Roman" w:cs="Times New Roman"/>
          <w:kern w:val="16"/>
          <w:sz w:val="24"/>
          <w:szCs w:val="24"/>
        </w:rPr>
        <w:t>.  This</w:t>
      </w:r>
      <w:r w:rsidR="007339B9" w:rsidRPr="0044314A">
        <w:rPr>
          <w:rFonts w:eastAsia="Times New Roman" w:cs="Times New Roman"/>
          <w:kern w:val="16"/>
          <w:sz w:val="24"/>
          <w:szCs w:val="24"/>
        </w:rPr>
        <w:t xml:space="preserve"> is Hutchinson’s “Circular Causal Systems in Ecology” (1948).  </w:t>
      </w:r>
    </w:p>
    <w:p w14:paraId="5631F24B" w14:textId="7C49A1AE" w:rsidR="00CB51F8" w:rsidRPr="00FB6EF5" w:rsidRDefault="00CF7AFC" w:rsidP="00156BC3">
      <w:pPr>
        <w:autoSpaceDE w:val="0"/>
        <w:autoSpaceDN w:val="0"/>
        <w:adjustRightInd w:val="0"/>
        <w:ind w:firstLine="720"/>
        <w:contextualSpacing/>
        <w:rPr>
          <w:rFonts w:eastAsia="Times New Roman" w:cs="Times New Roman"/>
          <w:kern w:val="16"/>
          <w:sz w:val="24"/>
          <w:szCs w:val="24"/>
          <w:vertAlign w:val="superscript"/>
        </w:rPr>
      </w:pPr>
      <w:r>
        <w:rPr>
          <w:rFonts w:eastAsia="Times New Roman" w:cs="Times New Roman"/>
          <w:kern w:val="16"/>
          <w:sz w:val="24"/>
          <w:szCs w:val="24"/>
        </w:rPr>
        <w:t xml:space="preserve">iii. </w:t>
      </w:r>
      <w:r w:rsidR="007339B9" w:rsidRPr="0044314A">
        <w:rPr>
          <w:rFonts w:eastAsia="Times New Roman" w:cs="Times New Roman"/>
          <w:kern w:val="16"/>
          <w:sz w:val="24"/>
          <w:szCs w:val="24"/>
        </w:rPr>
        <w:t>Hutchinson (1948) embraces</w:t>
      </w:r>
      <w:r w:rsidR="00B75F35" w:rsidRPr="0044314A">
        <w:rPr>
          <w:rFonts w:eastAsia="Times New Roman" w:cs="Times New Roman"/>
          <w:kern w:val="16"/>
          <w:sz w:val="24"/>
          <w:szCs w:val="24"/>
        </w:rPr>
        <w:t xml:space="preserve"> the</w:t>
      </w:r>
      <w:r w:rsidR="00D1153C" w:rsidRPr="0044314A">
        <w:rPr>
          <w:rFonts w:eastAsia="Times New Roman" w:cs="Times New Roman"/>
          <w:kern w:val="16"/>
          <w:sz w:val="24"/>
          <w:szCs w:val="24"/>
        </w:rPr>
        <w:t xml:space="preserve"> neutral</w:t>
      </w:r>
      <w:r w:rsidR="00B75F35" w:rsidRPr="0044314A">
        <w:rPr>
          <w:rFonts w:eastAsia="Times New Roman" w:cs="Times New Roman"/>
          <w:kern w:val="16"/>
          <w:sz w:val="24"/>
          <w:szCs w:val="24"/>
        </w:rPr>
        <w:t xml:space="preserve"> network-based view</w:t>
      </w:r>
      <w:r w:rsidR="00FB6EF5">
        <w:rPr>
          <w:rFonts w:eastAsia="Times New Roman" w:cs="Times New Roman"/>
          <w:kern w:val="16"/>
          <w:sz w:val="24"/>
          <w:szCs w:val="24"/>
        </w:rPr>
        <w:t xml:space="preserve"> </w:t>
      </w:r>
      <w:r w:rsidR="00D1153C" w:rsidRPr="0044314A">
        <w:rPr>
          <w:rFonts w:eastAsia="Times New Roman" w:cs="Times New Roman"/>
          <w:kern w:val="16"/>
          <w:sz w:val="24"/>
          <w:szCs w:val="24"/>
        </w:rPr>
        <w:t>Novikoff (and many others subsequently)</w:t>
      </w:r>
      <w:r w:rsidR="00FB6EF5">
        <w:rPr>
          <w:rFonts w:eastAsia="Times New Roman" w:cs="Times New Roman"/>
          <w:kern w:val="16"/>
          <w:sz w:val="24"/>
          <w:szCs w:val="24"/>
        </w:rPr>
        <w:t xml:space="preserve"> articulated, but also employs core</w:t>
      </w:r>
      <w:r w:rsidR="00B75F35" w:rsidRPr="0044314A">
        <w:rPr>
          <w:rFonts w:eastAsia="Times New Roman" w:cs="Times New Roman"/>
          <w:kern w:val="16"/>
          <w:sz w:val="24"/>
          <w:szCs w:val="24"/>
        </w:rPr>
        <w:t xml:space="preserve"> </w:t>
      </w:r>
      <w:r w:rsidR="00D1153C" w:rsidRPr="0044314A">
        <w:rPr>
          <w:rFonts w:eastAsia="Times New Roman" w:cs="Times New Roman"/>
          <w:kern w:val="16"/>
          <w:sz w:val="24"/>
          <w:szCs w:val="24"/>
        </w:rPr>
        <w:t xml:space="preserve">“theoretical” </w:t>
      </w:r>
      <w:r w:rsidR="00B75F35" w:rsidRPr="0044314A">
        <w:rPr>
          <w:rFonts w:eastAsia="Times New Roman" w:cs="Times New Roman"/>
          <w:kern w:val="16"/>
          <w:sz w:val="24"/>
          <w:szCs w:val="24"/>
        </w:rPr>
        <w:t>methods used in</w:t>
      </w:r>
      <w:r w:rsidR="00D1153C" w:rsidRPr="0044314A">
        <w:rPr>
          <w:rFonts w:eastAsia="Times New Roman" w:cs="Times New Roman"/>
          <w:kern w:val="16"/>
          <w:sz w:val="24"/>
          <w:szCs w:val="24"/>
        </w:rPr>
        <w:t xml:space="preserve"> modern </w:t>
      </w:r>
      <w:r w:rsidR="00CB51F8" w:rsidRPr="0044314A">
        <w:rPr>
          <w:rFonts w:eastAsia="Times New Roman" w:cs="Times New Roman"/>
          <w:kern w:val="16"/>
          <w:sz w:val="24"/>
          <w:szCs w:val="24"/>
        </w:rPr>
        <w:lastRenderedPageBreak/>
        <w:t xml:space="preserve">ecology (cf. Slack, 2011).  ‘Theoretical’ research in ecology is supposed to be that using </w:t>
      </w:r>
      <w:r w:rsidR="00B75F35" w:rsidRPr="0044314A">
        <w:rPr>
          <w:rFonts w:eastAsia="Times New Roman" w:cs="Times New Roman"/>
          <w:kern w:val="16"/>
          <w:sz w:val="24"/>
          <w:szCs w:val="24"/>
        </w:rPr>
        <w:t>“theoretical principles, metaphorical analogies, and mathematical models”</w:t>
      </w:r>
      <w:r w:rsidR="00CB51F8" w:rsidRPr="0044314A">
        <w:rPr>
          <w:rFonts w:eastAsia="Times New Roman" w:cs="Times New Roman"/>
          <w:kern w:val="16"/>
          <w:sz w:val="24"/>
          <w:szCs w:val="24"/>
        </w:rPr>
        <w:t xml:space="preserve"> to examine</w:t>
      </w:r>
      <w:r w:rsidR="00B75F35" w:rsidRPr="0044314A">
        <w:rPr>
          <w:rFonts w:eastAsia="Times New Roman" w:cs="Times New Roman"/>
          <w:kern w:val="16"/>
          <w:sz w:val="24"/>
          <w:szCs w:val="24"/>
        </w:rPr>
        <w:t xml:space="preserve"> hypotheses </w:t>
      </w:r>
      <w:r w:rsidR="00CB51F8" w:rsidRPr="0044314A">
        <w:rPr>
          <w:rFonts w:eastAsia="Times New Roman" w:cs="Times New Roman"/>
          <w:kern w:val="16"/>
          <w:sz w:val="24"/>
          <w:szCs w:val="24"/>
        </w:rPr>
        <w:t xml:space="preserve">and possible explanations </w:t>
      </w:r>
      <w:r w:rsidR="00B75F35" w:rsidRPr="0044314A">
        <w:rPr>
          <w:rFonts w:eastAsia="Times New Roman" w:cs="Times New Roman"/>
          <w:kern w:val="16"/>
          <w:sz w:val="24"/>
          <w:szCs w:val="24"/>
        </w:rPr>
        <w:t>about “the assembly, structure, and emergent properties” of popul</w:t>
      </w:r>
      <w:r w:rsidR="00FB6EF5">
        <w:rPr>
          <w:rFonts w:eastAsia="Times New Roman" w:cs="Times New Roman"/>
          <w:kern w:val="16"/>
          <w:sz w:val="24"/>
          <w:szCs w:val="24"/>
        </w:rPr>
        <w:t>ation, community, and ecosystem-</w:t>
      </w:r>
      <w:r w:rsidR="00B75F35" w:rsidRPr="0044314A">
        <w:rPr>
          <w:rFonts w:eastAsia="Times New Roman" w:cs="Times New Roman"/>
          <w:kern w:val="16"/>
          <w:sz w:val="24"/>
          <w:szCs w:val="24"/>
        </w:rPr>
        <w:t>level networks (Sagoff, 2003, p. 531).</w:t>
      </w:r>
      <w:r w:rsidR="00FB6EF5">
        <w:rPr>
          <w:rFonts w:eastAsia="Times New Roman" w:cs="Times New Roman"/>
          <w:kern w:val="16"/>
          <w:sz w:val="24"/>
          <w:szCs w:val="24"/>
          <w:vertAlign w:val="superscript"/>
        </w:rPr>
        <w:t xml:space="preserve"> </w:t>
      </w:r>
      <w:r w:rsidR="00FB6EF5">
        <w:rPr>
          <w:rFonts w:eastAsia="Times New Roman" w:cs="Times New Roman"/>
          <w:kern w:val="16"/>
          <w:sz w:val="24"/>
          <w:szCs w:val="24"/>
        </w:rPr>
        <w:t xml:space="preserve"> </w:t>
      </w:r>
      <w:r w:rsidR="00D94ED9">
        <w:rPr>
          <w:rFonts w:eastAsia="Times New Roman" w:cs="Times New Roman"/>
          <w:kern w:val="16"/>
          <w:sz w:val="24"/>
          <w:szCs w:val="24"/>
        </w:rPr>
        <w:t>Se</w:t>
      </w:r>
      <w:r w:rsidR="00FB6EF5" w:rsidRPr="00447E84">
        <w:rPr>
          <w:rFonts w:eastAsia="Times New Roman" w:cs="Times New Roman"/>
          <w:kern w:val="16"/>
          <w:sz w:val="24"/>
          <w:szCs w:val="24"/>
        </w:rPr>
        <w:t>minal</w:t>
      </w:r>
      <w:r w:rsidR="00CB51F8" w:rsidRPr="00447E84">
        <w:rPr>
          <w:rFonts w:eastAsia="Times New Roman" w:cs="Times New Roman"/>
          <w:kern w:val="16"/>
          <w:sz w:val="24"/>
          <w:szCs w:val="24"/>
        </w:rPr>
        <w:t xml:space="preserve"> </w:t>
      </w:r>
      <w:r w:rsidR="00CB51F8" w:rsidRPr="00447E84">
        <w:rPr>
          <w:rFonts w:eastAsia="Times New Roman" w:cs="Times New Roman"/>
          <w:i/>
          <w:kern w:val="16"/>
          <w:sz w:val="24"/>
          <w:szCs w:val="24"/>
        </w:rPr>
        <w:t>theoretical</w:t>
      </w:r>
      <w:r w:rsidR="00CB51F8" w:rsidRPr="00447E84">
        <w:rPr>
          <w:rFonts w:eastAsia="Times New Roman" w:cs="Times New Roman"/>
          <w:kern w:val="16"/>
          <w:sz w:val="24"/>
          <w:szCs w:val="24"/>
        </w:rPr>
        <w:t xml:space="preserve"> work</w:t>
      </w:r>
      <w:r w:rsidR="00D94ED9">
        <w:rPr>
          <w:rFonts w:eastAsia="Times New Roman" w:cs="Times New Roman"/>
          <w:kern w:val="16"/>
          <w:sz w:val="24"/>
          <w:szCs w:val="24"/>
        </w:rPr>
        <w:t>s</w:t>
      </w:r>
      <w:r w:rsidR="00CB51F8" w:rsidRPr="00447E84">
        <w:rPr>
          <w:rFonts w:eastAsia="Times New Roman" w:cs="Times New Roman"/>
          <w:kern w:val="16"/>
          <w:sz w:val="24"/>
          <w:szCs w:val="24"/>
        </w:rPr>
        <w:t xml:space="preserve"> before </w:t>
      </w:r>
      <w:r w:rsidR="00F51708" w:rsidRPr="00447E84">
        <w:rPr>
          <w:rFonts w:eastAsia="Times New Roman" w:cs="Times New Roman"/>
          <w:kern w:val="16"/>
          <w:sz w:val="24"/>
          <w:szCs w:val="24"/>
        </w:rPr>
        <w:t>Hutch</w:t>
      </w:r>
      <w:r w:rsidR="00CB51F8" w:rsidRPr="00447E84">
        <w:rPr>
          <w:rFonts w:eastAsia="Times New Roman" w:cs="Times New Roman"/>
          <w:kern w:val="16"/>
          <w:sz w:val="24"/>
          <w:szCs w:val="24"/>
        </w:rPr>
        <w:t>inson (1948),</w:t>
      </w:r>
      <w:r w:rsidR="00F51708" w:rsidRPr="00447E84">
        <w:rPr>
          <w:rFonts w:eastAsia="Times New Roman" w:cs="Times New Roman"/>
          <w:kern w:val="16"/>
          <w:sz w:val="24"/>
          <w:szCs w:val="24"/>
        </w:rPr>
        <w:t xml:space="preserve"> </w:t>
      </w:r>
      <w:r w:rsidR="00CB51F8" w:rsidRPr="00447E84">
        <w:rPr>
          <w:rFonts w:eastAsia="Times New Roman" w:cs="Times New Roman"/>
          <w:kern w:val="16"/>
          <w:sz w:val="24"/>
          <w:szCs w:val="24"/>
        </w:rPr>
        <w:t>“</w:t>
      </w:r>
      <w:r w:rsidR="00F51708" w:rsidRPr="00447E84">
        <w:rPr>
          <w:rFonts w:eastAsia="Times New Roman" w:cs="Times New Roman"/>
          <w:kern w:val="16"/>
          <w:sz w:val="24"/>
          <w:szCs w:val="24"/>
        </w:rPr>
        <w:t>were</w:t>
      </w:r>
      <w:r w:rsidR="00F51708" w:rsidRPr="0044314A">
        <w:rPr>
          <w:rFonts w:eastAsia="Times New Roman" w:cs="Times New Roman"/>
          <w:kern w:val="16"/>
          <w:sz w:val="24"/>
          <w:szCs w:val="24"/>
        </w:rPr>
        <w:t xml:space="preserve"> developed in a period of backlash against earlier organicist con</w:t>
      </w:r>
      <w:r w:rsidR="00CB51F8" w:rsidRPr="0044314A">
        <w:rPr>
          <w:rFonts w:eastAsia="Times New Roman" w:cs="Times New Roman"/>
          <w:kern w:val="16"/>
          <w:sz w:val="24"/>
          <w:szCs w:val="24"/>
        </w:rPr>
        <w:t>ceptions of ecologic</w:t>
      </w:r>
      <w:r w:rsidR="00FB6EF5">
        <w:rPr>
          <w:rFonts w:eastAsia="Times New Roman" w:cs="Times New Roman"/>
          <w:kern w:val="16"/>
          <w:sz w:val="24"/>
          <w:szCs w:val="24"/>
        </w:rPr>
        <w:t>al entities” and their authors—i</w:t>
      </w:r>
      <w:r w:rsidR="00CB51F8" w:rsidRPr="0044314A">
        <w:rPr>
          <w:rFonts w:eastAsia="Times New Roman" w:cs="Times New Roman"/>
          <w:kern w:val="16"/>
          <w:sz w:val="24"/>
          <w:szCs w:val="24"/>
        </w:rPr>
        <w:t xml:space="preserve">ncluding </w:t>
      </w:r>
      <w:r w:rsidR="00F51708" w:rsidRPr="0044314A">
        <w:rPr>
          <w:rFonts w:eastAsia="Times New Roman" w:cs="Times New Roman"/>
          <w:kern w:val="16"/>
          <w:sz w:val="24"/>
          <w:szCs w:val="24"/>
        </w:rPr>
        <w:t>Lotka (1925), Volterra (1926), and Gause (1932)</w:t>
      </w:r>
      <w:r w:rsidR="00FB6EF5">
        <w:rPr>
          <w:rFonts w:eastAsia="Times New Roman" w:cs="Times New Roman"/>
          <w:kern w:val="16"/>
          <w:sz w:val="24"/>
          <w:szCs w:val="24"/>
        </w:rPr>
        <w:t>—</w:t>
      </w:r>
      <w:r w:rsidR="00CB51F8" w:rsidRPr="0044314A">
        <w:rPr>
          <w:rFonts w:eastAsia="Times New Roman" w:cs="Times New Roman"/>
          <w:kern w:val="16"/>
          <w:sz w:val="24"/>
          <w:szCs w:val="24"/>
        </w:rPr>
        <w:t>“</w:t>
      </w:r>
      <w:r w:rsidR="00F51708" w:rsidRPr="0044314A">
        <w:rPr>
          <w:rFonts w:eastAsia="Times New Roman" w:cs="Times New Roman"/>
          <w:kern w:val="16"/>
          <w:sz w:val="24"/>
          <w:szCs w:val="24"/>
        </w:rPr>
        <w:t>adopted a more extreme view than the o</w:t>
      </w:r>
      <w:r w:rsidR="00CB51F8" w:rsidRPr="0044314A">
        <w:rPr>
          <w:rFonts w:eastAsia="Times New Roman" w:cs="Times New Roman"/>
          <w:kern w:val="16"/>
          <w:sz w:val="24"/>
          <w:szCs w:val="24"/>
        </w:rPr>
        <w:t>n</w:t>
      </w:r>
      <w:r w:rsidR="00FB6EF5">
        <w:rPr>
          <w:rFonts w:eastAsia="Times New Roman" w:cs="Times New Roman"/>
          <w:kern w:val="16"/>
          <w:sz w:val="24"/>
          <w:szCs w:val="24"/>
        </w:rPr>
        <w:t>tologically-neutral holism” of</w:t>
      </w:r>
      <w:r w:rsidR="00CB51F8" w:rsidRPr="0044314A">
        <w:rPr>
          <w:rFonts w:eastAsia="Times New Roman" w:cs="Times New Roman"/>
          <w:kern w:val="16"/>
          <w:sz w:val="24"/>
          <w:szCs w:val="24"/>
        </w:rPr>
        <w:t xml:space="preserve"> </w:t>
      </w:r>
      <w:r w:rsidR="00F51708" w:rsidRPr="0044314A">
        <w:rPr>
          <w:rFonts w:eastAsia="Times New Roman" w:cs="Times New Roman"/>
          <w:kern w:val="16"/>
          <w:sz w:val="24"/>
          <w:szCs w:val="24"/>
        </w:rPr>
        <w:t>Novikoff (1945) and Hutchinson (1948) (see</w:t>
      </w:r>
      <w:r w:rsidR="00FB6EF5">
        <w:rPr>
          <w:rFonts w:eastAsia="Times New Roman" w:cs="Times New Roman"/>
          <w:kern w:val="16"/>
          <w:sz w:val="24"/>
          <w:szCs w:val="24"/>
        </w:rPr>
        <w:t xml:space="preserve"> </w:t>
      </w:r>
      <w:r w:rsidR="00F51708" w:rsidRPr="0044314A">
        <w:rPr>
          <w:rFonts w:eastAsia="Times New Roman" w:cs="Times New Roman"/>
          <w:kern w:val="16"/>
          <w:sz w:val="24"/>
          <w:szCs w:val="24"/>
        </w:rPr>
        <w:t xml:space="preserve">Cooper, 2007, Ch. 2.3).  </w:t>
      </w:r>
      <w:r w:rsidR="00CB51F8" w:rsidRPr="0044314A">
        <w:rPr>
          <w:rFonts w:eastAsia="Times New Roman" w:cs="Times New Roman"/>
          <w:kern w:val="16"/>
          <w:sz w:val="24"/>
          <w:szCs w:val="24"/>
        </w:rPr>
        <w:t xml:space="preserve">As </w:t>
      </w:r>
      <w:r w:rsidR="00F73130">
        <w:rPr>
          <w:rFonts w:eastAsia="Times New Roman" w:cs="Times New Roman"/>
          <w:kern w:val="16"/>
          <w:sz w:val="24"/>
          <w:szCs w:val="24"/>
        </w:rPr>
        <w:t>Donhauser</w:t>
      </w:r>
      <w:r w:rsidR="00CB51F8" w:rsidRPr="0044314A">
        <w:rPr>
          <w:rFonts w:eastAsia="Times New Roman" w:cs="Times New Roman"/>
          <w:kern w:val="16"/>
          <w:sz w:val="24"/>
          <w:szCs w:val="24"/>
        </w:rPr>
        <w:t xml:space="preserve"> </w:t>
      </w:r>
      <w:r w:rsidR="006C2670">
        <w:rPr>
          <w:rFonts w:eastAsia="Times New Roman" w:cs="Times New Roman"/>
          <w:kern w:val="16"/>
          <w:sz w:val="24"/>
          <w:szCs w:val="24"/>
        </w:rPr>
        <w:t>(</w:t>
      </w:r>
      <w:r w:rsidR="00CB51F8" w:rsidRPr="0044314A">
        <w:rPr>
          <w:rFonts w:eastAsia="Times New Roman" w:cs="Times New Roman"/>
          <w:kern w:val="16"/>
          <w:sz w:val="24"/>
          <w:szCs w:val="24"/>
        </w:rPr>
        <w:t>2016a</w:t>
      </w:r>
      <w:r w:rsidR="006C2670">
        <w:rPr>
          <w:rFonts w:eastAsia="Times New Roman" w:cs="Times New Roman"/>
          <w:kern w:val="16"/>
          <w:sz w:val="24"/>
          <w:szCs w:val="24"/>
        </w:rPr>
        <w:t>)</w:t>
      </w:r>
      <w:r w:rsidR="00CB51F8" w:rsidRPr="0044314A">
        <w:rPr>
          <w:rFonts w:eastAsia="Times New Roman" w:cs="Times New Roman"/>
          <w:kern w:val="16"/>
          <w:sz w:val="24"/>
          <w:szCs w:val="24"/>
        </w:rPr>
        <w:t xml:space="preserve"> says:</w:t>
      </w:r>
    </w:p>
    <w:p w14:paraId="5528FBEA" w14:textId="322B990F" w:rsidR="00F51708" w:rsidRPr="0044314A" w:rsidRDefault="00F51708" w:rsidP="00156BC3">
      <w:pPr>
        <w:autoSpaceDE w:val="0"/>
        <w:autoSpaceDN w:val="0"/>
        <w:adjustRightInd w:val="0"/>
        <w:spacing w:line="240" w:lineRule="auto"/>
        <w:ind w:left="720"/>
        <w:rPr>
          <w:rFonts w:eastAsia="Times New Roman" w:cs="Times New Roman"/>
          <w:kern w:val="16"/>
          <w:sz w:val="24"/>
          <w:szCs w:val="24"/>
        </w:rPr>
      </w:pPr>
      <w:r w:rsidRPr="0044314A">
        <w:rPr>
          <w:rFonts w:eastAsia="Times New Roman" w:cs="Times New Roman"/>
          <w:kern w:val="16"/>
          <w:sz w:val="24"/>
          <w:szCs w:val="24"/>
        </w:rPr>
        <w:t xml:space="preserve">The authors of these earlier theoretical works bought </w:t>
      </w:r>
      <w:r w:rsidRPr="00447E84">
        <w:rPr>
          <w:rFonts w:eastAsia="Times New Roman" w:cs="Times New Roman"/>
          <w:kern w:val="16"/>
          <w:sz w:val="24"/>
          <w:szCs w:val="24"/>
        </w:rPr>
        <w:t xml:space="preserve">into </w:t>
      </w:r>
      <w:r w:rsidR="00447E84">
        <w:rPr>
          <w:rFonts w:eastAsia="Times New Roman" w:cs="Times New Roman"/>
          <w:kern w:val="16"/>
          <w:sz w:val="24"/>
          <w:szCs w:val="24"/>
        </w:rPr>
        <w:t xml:space="preserve">a </w:t>
      </w:r>
      <w:r w:rsidRPr="00447E84">
        <w:rPr>
          <w:rFonts w:eastAsia="Times New Roman" w:cs="Times New Roman"/>
          <w:kern w:val="16"/>
          <w:sz w:val="24"/>
          <w:szCs w:val="24"/>
        </w:rPr>
        <w:t>variety</w:t>
      </w:r>
      <w:r w:rsidRPr="0044314A">
        <w:rPr>
          <w:rFonts w:eastAsia="Times New Roman" w:cs="Times New Roman"/>
          <w:kern w:val="16"/>
          <w:sz w:val="24"/>
          <w:szCs w:val="24"/>
        </w:rPr>
        <w:t xml:space="preserve"> of dichotomous thinking that arose in the early 1900s, according to which ecologists had to either embrace organicist teleological metaphysics or altogether deny the existence of ecological entities, and embrace a sort of nihilism, in order to avoi</w:t>
      </w:r>
      <w:r w:rsidR="00CB51F8" w:rsidRPr="0044314A">
        <w:rPr>
          <w:rFonts w:eastAsia="Times New Roman" w:cs="Times New Roman"/>
          <w:kern w:val="16"/>
          <w:sz w:val="24"/>
          <w:szCs w:val="24"/>
        </w:rPr>
        <w:t xml:space="preserve">d the entailments of organicism […] </w:t>
      </w:r>
      <w:r w:rsidRPr="0044314A">
        <w:rPr>
          <w:rFonts w:eastAsia="Times New Roman" w:cs="Times New Roman"/>
          <w:kern w:val="16"/>
          <w:sz w:val="24"/>
          <w:szCs w:val="24"/>
        </w:rPr>
        <w:t xml:space="preserve">In these works, ‘population’ is used as a mass term that is elliptical for ‘individuals of a species in a place’ and there is no mention of ‘communities’ accept when referring to </w:t>
      </w:r>
      <w:r w:rsidR="00CB51F8" w:rsidRPr="0044314A">
        <w:rPr>
          <w:rFonts w:eastAsia="Times New Roman" w:cs="Times New Roman"/>
          <w:kern w:val="16"/>
          <w:sz w:val="24"/>
          <w:szCs w:val="24"/>
        </w:rPr>
        <w:t>“human communities[.” Accordingly…</w:t>
      </w:r>
      <w:r w:rsidRPr="0044314A">
        <w:rPr>
          <w:rFonts w:eastAsia="Times New Roman" w:cs="Times New Roman"/>
          <w:kern w:val="16"/>
          <w:sz w:val="24"/>
          <w:szCs w:val="24"/>
        </w:rPr>
        <w:t>t</w:t>
      </w:r>
      <w:r w:rsidR="00CB51F8" w:rsidRPr="0044314A">
        <w:rPr>
          <w:rFonts w:eastAsia="Times New Roman" w:cs="Times New Roman"/>
          <w:kern w:val="16"/>
          <w:sz w:val="24"/>
          <w:szCs w:val="24"/>
        </w:rPr>
        <w:t>]</w:t>
      </w:r>
      <w:r w:rsidRPr="0044314A">
        <w:rPr>
          <w:rFonts w:eastAsia="Times New Roman" w:cs="Times New Roman"/>
          <w:kern w:val="16"/>
          <w:sz w:val="24"/>
          <w:szCs w:val="24"/>
        </w:rPr>
        <w:t>here is no mention of investigating natural ‘ecosystems,’ and ‘system’ is used almost exclusively to refer to conceptual systems—as in “abstract systems of description” or “system</w:t>
      </w:r>
      <w:r w:rsidR="00CB51F8" w:rsidRPr="0044314A">
        <w:rPr>
          <w:rFonts w:eastAsia="Times New Roman" w:cs="Times New Roman"/>
          <w:kern w:val="16"/>
          <w:sz w:val="24"/>
          <w:szCs w:val="24"/>
        </w:rPr>
        <w:t>s of equations</w:t>
      </w:r>
      <w:r w:rsidR="006A1354" w:rsidRPr="0044314A">
        <w:rPr>
          <w:rFonts w:eastAsia="Times New Roman" w:cs="Times New Roman"/>
          <w:kern w:val="16"/>
          <w:sz w:val="24"/>
          <w:szCs w:val="24"/>
        </w:rPr>
        <w:t>[.”]</w:t>
      </w:r>
      <w:r w:rsidR="00CB51F8" w:rsidRPr="0044314A">
        <w:rPr>
          <w:rFonts w:eastAsia="Times New Roman" w:cs="Times New Roman"/>
          <w:kern w:val="16"/>
          <w:sz w:val="24"/>
          <w:szCs w:val="24"/>
        </w:rPr>
        <w:t xml:space="preserve"> (70)</w:t>
      </w:r>
    </w:p>
    <w:p w14:paraId="20552397" w14:textId="77777777" w:rsidR="006A1354" w:rsidRPr="0044314A" w:rsidRDefault="006A1354" w:rsidP="00156BC3">
      <w:pPr>
        <w:autoSpaceDE w:val="0"/>
        <w:autoSpaceDN w:val="0"/>
        <w:adjustRightInd w:val="0"/>
        <w:spacing w:line="240" w:lineRule="auto"/>
        <w:ind w:left="720"/>
        <w:rPr>
          <w:rFonts w:eastAsia="Times New Roman" w:cs="Times New Roman"/>
          <w:kern w:val="16"/>
          <w:sz w:val="24"/>
          <w:szCs w:val="24"/>
        </w:rPr>
      </w:pPr>
    </w:p>
    <w:p w14:paraId="7D431AB0" w14:textId="77777777" w:rsidR="00D1153C" w:rsidRPr="0044314A" w:rsidRDefault="00FB6EF5" w:rsidP="00156BC3">
      <w:pPr>
        <w:autoSpaceDE w:val="0"/>
        <w:autoSpaceDN w:val="0"/>
        <w:adjustRightInd w:val="0"/>
        <w:ind w:firstLine="720"/>
        <w:contextualSpacing/>
        <w:rPr>
          <w:rFonts w:eastAsia="Times New Roman" w:cs="Times New Roman"/>
          <w:kern w:val="16"/>
          <w:sz w:val="24"/>
          <w:szCs w:val="24"/>
        </w:rPr>
      </w:pPr>
      <w:r>
        <w:rPr>
          <w:rFonts w:eastAsia="Times New Roman" w:cs="Times New Roman"/>
          <w:kern w:val="16"/>
          <w:sz w:val="24"/>
          <w:szCs w:val="24"/>
        </w:rPr>
        <w:t xml:space="preserve">Hutchinson (1948) greatly </w:t>
      </w:r>
      <w:r w:rsidR="006A1354" w:rsidRPr="0044314A">
        <w:rPr>
          <w:rFonts w:eastAsia="Times New Roman" w:cs="Times New Roman"/>
          <w:kern w:val="16"/>
          <w:sz w:val="24"/>
          <w:szCs w:val="24"/>
        </w:rPr>
        <w:t xml:space="preserve">advanced thinking about natural ecological networks by remaining neutral on these metaphysical questions, and then </w:t>
      </w:r>
      <w:r w:rsidR="00D1153C" w:rsidRPr="0044314A">
        <w:rPr>
          <w:rFonts w:eastAsia="Times New Roman" w:cs="Times New Roman"/>
          <w:kern w:val="16"/>
          <w:sz w:val="24"/>
          <w:szCs w:val="24"/>
        </w:rPr>
        <w:t xml:space="preserve">demonstrating </w:t>
      </w:r>
      <w:r w:rsidR="006A1354" w:rsidRPr="0044314A">
        <w:rPr>
          <w:rFonts w:eastAsia="Times New Roman" w:cs="Times New Roman"/>
          <w:kern w:val="16"/>
          <w:sz w:val="24"/>
          <w:szCs w:val="24"/>
        </w:rPr>
        <w:t xml:space="preserve">by example </w:t>
      </w:r>
      <w:r w:rsidR="00D1153C" w:rsidRPr="0044314A">
        <w:rPr>
          <w:rFonts w:eastAsia="Times New Roman" w:cs="Times New Roman"/>
          <w:kern w:val="16"/>
          <w:sz w:val="24"/>
          <w:szCs w:val="24"/>
        </w:rPr>
        <w:t>how seeing communities and ecosystems</w:t>
      </w:r>
      <w:r w:rsidR="002F56E1" w:rsidRPr="0044314A">
        <w:rPr>
          <w:rFonts w:eastAsia="Times New Roman" w:cs="Times New Roman"/>
          <w:kern w:val="16"/>
          <w:sz w:val="24"/>
          <w:szCs w:val="24"/>
        </w:rPr>
        <w:t xml:space="preserve"> as series of causal interactions</w:t>
      </w:r>
      <w:r w:rsidR="00D1153C" w:rsidRPr="0044314A">
        <w:rPr>
          <w:rFonts w:eastAsia="Times New Roman" w:cs="Times New Roman"/>
          <w:kern w:val="16"/>
          <w:sz w:val="24"/>
          <w:szCs w:val="24"/>
        </w:rPr>
        <w:t xml:space="preserve"> </w:t>
      </w:r>
      <w:r w:rsidR="002F56E1" w:rsidRPr="0044314A">
        <w:rPr>
          <w:rFonts w:eastAsia="Times New Roman" w:cs="Times New Roman"/>
          <w:kern w:val="16"/>
          <w:sz w:val="24"/>
          <w:szCs w:val="24"/>
        </w:rPr>
        <w:t>between their organismal nodes can help illuminate</w:t>
      </w:r>
      <w:r w:rsidR="00D1153C" w:rsidRPr="0044314A">
        <w:rPr>
          <w:rFonts w:eastAsia="Times New Roman" w:cs="Times New Roman"/>
          <w:kern w:val="16"/>
          <w:sz w:val="24"/>
          <w:szCs w:val="24"/>
        </w:rPr>
        <w:t xml:space="preserve"> the underlying mechanics of observable trends</w:t>
      </w:r>
      <w:r>
        <w:rPr>
          <w:rFonts w:eastAsia="Times New Roman" w:cs="Times New Roman"/>
          <w:kern w:val="16"/>
          <w:sz w:val="24"/>
          <w:szCs w:val="24"/>
        </w:rPr>
        <w:t xml:space="preserve"> in aggregate data on</w:t>
      </w:r>
      <w:r w:rsidR="006A1354" w:rsidRPr="0044314A">
        <w:rPr>
          <w:rFonts w:eastAsia="Times New Roman" w:cs="Times New Roman"/>
          <w:kern w:val="16"/>
          <w:sz w:val="24"/>
          <w:szCs w:val="24"/>
        </w:rPr>
        <w:t xml:space="preserve"> population and nutrient abundances.</w:t>
      </w:r>
      <w:r w:rsidR="002F56E1" w:rsidRPr="0044314A">
        <w:rPr>
          <w:rFonts w:eastAsia="Times New Roman" w:cs="Times New Roman"/>
          <w:kern w:val="16"/>
          <w:sz w:val="24"/>
          <w:szCs w:val="24"/>
        </w:rPr>
        <w:t xml:space="preserve">  Becaus</w:t>
      </w:r>
      <w:r>
        <w:rPr>
          <w:rFonts w:eastAsia="Times New Roman" w:cs="Times New Roman"/>
          <w:kern w:val="16"/>
          <w:sz w:val="24"/>
          <w:szCs w:val="24"/>
        </w:rPr>
        <w:t xml:space="preserve">e teleological metaphors play </w:t>
      </w:r>
      <w:r w:rsidR="002F56E1" w:rsidRPr="0044314A">
        <w:rPr>
          <w:rFonts w:eastAsia="Times New Roman" w:cs="Times New Roman"/>
          <w:kern w:val="16"/>
          <w:sz w:val="24"/>
          <w:szCs w:val="24"/>
        </w:rPr>
        <w:t>epistemic role</w:t>
      </w:r>
      <w:r>
        <w:rPr>
          <w:rFonts w:eastAsia="Times New Roman" w:cs="Times New Roman"/>
          <w:kern w:val="16"/>
          <w:sz w:val="24"/>
          <w:szCs w:val="24"/>
        </w:rPr>
        <w:t>s</w:t>
      </w:r>
      <w:r w:rsidR="002F56E1" w:rsidRPr="0044314A">
        <w:rPr>
          <w:rFonts w:eastAsia="Times New Roman" w:cs="Times New Roman"/>
          <w:kern w:val="16"/>
          <w:sz w:val="24"/>
          <w:szCs w:val="24"/>
        </w:rPr>
        <w:t xml:space="preserve"> in this pr</w:t>
      </w:r>
      <w:r w:rsidR="006C2670">
        <w:rPr>
          <w:rFonts w:eastAsia="Times New Roman" w:cs="Times New Roman"/>
          <w:kern w:val="16"/>
          <w:sz w:val="24"/>
          <w:szCs w:val="24"/>
        </w:rPr>
        <w:t>ocess, it is instructive to</w:t>
      </w:r>
      <w:r>
        <w:rPr>
          <w:rFonts w:eastAsia="Times New Roman" w:cs="Times New Roman"/>
          <w:kern w:val="16"/>
          <w:sz w:val="24"/>
          <w:szCs w:val="24"/>
        </w:rPr>
        <w:t xml:space="preserve"> briefly </w:t>
      </w:r>
      <w:r w:rsidR="002F56E1" w:rsidRPr="0044314A">
        <w:rPr>
          <w:rFonts w:eastAsia="Times New Roman" w:cs="Times New Roman"/>
          <w:kern w:val="16"/>
          <w:sz w:val="24"/>
          <w:szCs w:val="24"/>
        </w:rPr>
        <w:t>rehearse how that goes in Hutchinson’s paper (§2).</w:t>
      </w:r>
    </w:p>
    <w:p w14:paraId="1263D30B" w14:textId="77777777" w:rsidR="001561D3" w:rsidRPr="001154FA" w:rsidRDefault="00FB6EF5" w:rsidP="00156BC3">
      <w:pPr>
        <w:spacing w:before="360" w:after="120" w:line="240" w:lineRule="auto"/>
        <w:rPr>
          <w:rFonts w:eastAsia="Times New Roman" w:cs="Times New Roman"/>
          <w:b/>
          <w:smallCaps/>
          <w:spacing w:val="20"/>
          <w:kern w:val="16"/>
          <w:position w:val="-6"/>
          <w:sz w:val="24"/>
          <w:szCs w:val="28"/>
        </w:rPr>
      </w:pPr>
      <w:r>
        <w:rPr>
          <w:rFonts w:eastAsia="Times New Roman" w:cs="Times New Roman"/>
          <w:b/>
          <w:smallCaps/>
          <w:spacing w:val="20"/>
          <w:kern w:val="16"/>
          <w:position w:val="-6"/>
          <w:sz w:val="24"/>
          <w:szCs w:val="24"/>
        </w:rPr>
        <w:t>2. What do</w:t>
      </w:r>
      <w:r w:rsidR="006D66BA" w:rsidRPr="00E6199A">
        <w:rPr>
          <w:rFonts w:eastAsia="Times New Roman" w:cs="Times New Roman"/>
          <w:b/>
          <w:smallCaps/>
          <w:spacing w:val="20"/>
          <w:kern w:val="16"/>
          <w:position w:val="-6"/>
          <w:sz w:val="24"/>
          <w:szCs w:val="24"/>
        </w:rPr>
        <w:t xml:space="preserve"> </w:t>
      </w:r>
      <w:r w:rsidR="00F51708" w:rsidRPr="001154FA">
        <w:rPr>
          <w:rFonts w:eastAsia="Times New Roman" w:cs="Times New Roman"/>
          <w:b/>
          <w:smallCaps/>
          <w:spacing w:val="20"/>
          <w:kern w:val="16"/>
          <w:position w:val="-6"/>
          <w:sz w:val="24"/>
          <w:szCs w:val="24"/>
        </w:rPr>
        <w:t>Teleological Metaphor</w:t>
      </w:r>
      <w:r w:rsidR="006D66BA" w:rsidRPr="001154FA">
        <w:rPr>
          <w:rFonts w:eastAsia="Times New Roman" w:cs="Times New Roman"/>
          <w:b/>
          <w:smallCaps/>
          <w:spacing w:val="20"/>
          <w:kern w:val="16"/>
          <w:position w:val="-6"/>
          <w:sz w:val="24"/>
          <w:szCs w:val="24"/>
        </w:rPr>
        <w:t>s</w:t>
      </w:r>
      <w:r w:rsidR="00F51708" w:rsidRPr="001154FA">
        <w:rPr>
          <w:rFonts w:eastAsia="Times New Roman" w:cs="Times New Roman"/>
          <w:b/>
          <w:smallCaps/>
          <w:spacing w:val="20"/>
          <w:kern w:val="16"/>
          <w:position w:val="-6"/>
          <w:sz w:val="24"/>
          <w:szCs w:val="24"/>
        </w:rPr>
        <w:t xml:space="preserve"> </w:t>
      </w:r>
      <w:r w:rsidR="006D66BA" w:rsidRPr="001154FA">
        <w:rPr>
          <w:rFonts w:eastAsia="Times New Roman" w:cs="Times New Roman"/>
          <w:b/>
          <w:i/>
          <w:smallCaps/>
          <w:spacing w:val="20"/>
          <w:kern w:val="16"/>
          <w:position w:val="-6"/>
          <w:sz w:val="24"/>
          <w:szCs w:val="24"/>
        </w:rPr>
        <w:t>do</w:t>
      </w:r>
      <w:r w:rsidR="006D66BA" w:rsidRPr="001154FA">
        <w:rPr>
          <w:rFonts w:eastAsia="Times New Roman" w:cs="Times New Roman"/>
          <w:b/>
          <w:smallCaps/>
          <w:spacing w:val="20"/>
          <w:kern w:val="16"/>
          <w:position w:val="-6"/>
          <w:sz w:val="24"/>
          <w:szCs w:val="24"/>
        </w:rPr>
        <w:t xml:space="preserve"> in Ecological Research</w:t>
      </w:r>
      <w:r w:rsidRPr="001154FA">
        <w:rPr>
          <w:rFonts w:eastAsia="Times New Roman" w:cs="Times New Roman"/>
          <w:b/>
          <w:smallCaps/>
          <w:spacing w:val="20"/>
          <w:kern w:val="16"/>
          <w:position w:val="-6"/>
          <w:sz w:val="24"/>
          <w:szCs w:val="24"/>
        </w:rPr>
        <w:t>?</w:t>
      </w:r>
    </w:p>
    <w:p w14:paraId="1AA3FF47" w14:textId="26EEC25E" w:rsidR="00F51708" w:rsidRPr="0044314A" w:rsidRDefault="00E6199A" w:rsidP="00156BC3">
      <w:pPr>
        <w:autoSpaceDE w:val="0"/>
        <w:autoSpaceDN w:val="0"/>
        <w:adjustRightInd w:val="0"/>
        <w:contextualSpacing/>
        <w:rPr>
          <w:rFonts w:eastAsia="Times New Roman" w:cs="Times New Roman"/>
          <w:kern w:val="16"/>
          <w:sz w:val="24"/>
          <w:szCs w:val="24"/>
        </w:rPr>
      </w:pPr>
      <w:r w:rsidRPr="001154FA">
        <w:rPr>
          <w:rFonts w:eastAsia="Times New Roman" w:cs="Times New Roman"/>
          <w:kern w:val="16"/>
          <w:sz w:val="24"/>
          <w:szCs w:val="24"/>
        </w:rPr>
        <w:t>H</w:t>
      </w:r>
      <w:r w:rsidR="001154FA" w:rsidRPr="001154FA">
        <w:rPr>
          <w:rFonts w:eastAsia="Times New Roman" w:cs="Times New Roman"/>
          <w:kern w:val="16"/>
          <w:sz w:val="24"/>
          <w:szCs w:val="24"/>
        </w:rPr>
        <w:t xml:space="preserve">utchinson (1948) </w:t>
      </w:r>
      <w:r w:rsidR="001154FA" w:rsidRPr="001C6BEB">
        <w:rPr>
          <w:rFonts w:eastAsia="Times New Roman" w:cs="Times New Roman"/>
          <w:kern w:val="16"/>
          <w:sz w:val="24"/>
          <w:szCs w:val="24"/>
        </w:rPr>
        <w:t>provides</w:t>
      </w:r>
      <w:r w:rsidR="001C6BEB">
        <w:rPr>
          <w:rFonts w:eastAsia="Times New Roman" w:cs="Times New Roman"/>
          <w:kern w:val="16"/>
          <w:sz w:val="24"/>
          <w:szCs w:val="24"/>
        </w:rPr>
        <w:t xml:space="preserve"> </w:t>
      </w:r>
      <w:r w:rsidRPr="001C6BEB">
        <w:rPr>
          <w:rFonts w:eastAsia="Times New Roman" w:cs="Times New Roman"/>
          <w:kern w:val="16"/>
          <w:sz w:val="24"/>
          <w:szCs w:val="24"/>
        </w:rPr>
        <w:t>hypot</w:t>
      </w:r>
      <w:r w:rsidR="00186E1F" w:rsidRPr="001C6BEB">
        <w:rPr>
          <w:rFonts w:eastAsia="Times New Roman" w:cs="Times New Roman"/>
          <w:kern w:val="16"/>
          <w:sz w:val="24"/>
          <w:szCs w:val="24"/>
        </w:rPr>
        <w:t>heses</w:t>
      </w:r>
      <w:r w:rsidR="00186E1F">
        <w:rPr>
          <w:rFonts w:eastAsia="Times New Roman" w:cs="Times New Roman"/>
          <w:kern w:val="16"/>
          <w:sz w:val="24"/>
          <w:szCs w:val="24"/>
        </w:rPr>
        <w:t xml:space="preserve"> </w:t>
      </w:r>
      <w:r w:rsidR="001C6BEB">
        <w:rPr>
          <w:rFonts w:eastAsia="Times New Roman" w:cs="Times New Roman"/>
          <w:kern w:val="16"/>
          <w:sz w:val="24"/>
          <w:szCs w:val="24"/>
        </w:rPr>
        <w:t xml:space="preserve">(which most would agree are true) </w:t>
      </w:r>
      <w:r w:rsidR="00186E1F">
        <w:rPr>
          <w:rFonts w:eastAsia="Times New Roman" w:cs="Times New Roman"/>
          <w:kern w:val="16"/>
          <w:sz w:val="24"/>
          <w:szCs w:val="24"/>
        </w:rPr>
        <w:t xml:space="preserve">about </w:t>
      </w:r>
      <w:r w:rsidR="001154FA" w:rsidRPr="001154FA">
        <w:rPr>
          <w:rFonts w:eastAsia="Times New Roman" w:cs="Times New Roman"/>
          <w:kern w:val="16"/>
          <w:sz w:val="24"/>
          <w:szCs w:val="24"/>
        </w:rPr>
        <w:t>mechanics of</w:t>
      </w:r>
      <w:r w:rsidR="00F51708" w:rsidRPr="001154FA">
        <w:rPr>
          <w:rFonts w:eastAsia="Times New Roman" w:cs="Times New Roman"/>
          <w:kern w:val="16"/>
          <w:sz w:val="24"/>
          <w:szCs w:val="24"/>
        </w:rPr>
        <w:t xml:space="preserve"> correlated dynamic patterns</w:t>
      </w:r>
      <w:r w:rsidR="003D7E31" w:rsidRPr="001154FA">
        <w:rPr>
          <w:rFonts w:eastAsia="Times New Roman" w:cs="Times New Roman"/>
          <w:kern w:val="16"/>
          <w:sz w:val="24"/>
          <w:szCs w:val="24"/>
        </w:rPr>
        <w:t xml:space="preserve"> </w:t>
      </w:r>
      <w:r w:rsidR="00F51708" w:rsidRPr="001154FA">
        <w:rPr>
          <w:rFonts w:eastAsia="Times New Roman" w:cs="Times New Roman"/>
          <w:kern w:val="16"/>
          <w:sz w:val="24"/>
          <w:szCs w:val="24"/>
        </w:rPr>
        <w:t>observable in</w:t>
      </w:r>
      <w:r w:rsidR="001154FA">
        <w:rPr>
          <w:rFonts w:eastAsia="Times New Roman" w:cs="Times New Roman"/>
          <w:kern w:val="16"/>
          <w:sz w:val="24"/>
          <w:szCs w:val="24"/>
        </w:rPr>
        <w:t xml:space="preserve"> </w:t>
      </w:r>
      <w:r w:rsidR="00F51708" w:rsidRPr="00E6199A">
        <w:rPr>
          <w:rFonts w:eastAsia="Times New Roman" w:cs="Times New Roman"/>
          <w:kern w:val="16"/>
          <w:sz w:val="24"/>
          <w:szCs w:val="24"/>
        </w:rPr>
        <w:t xml:space="preserve">nutrient resource and species </w:t>
      </w:r>
      <w:r w:rsidR="001154FA">
        <w:rPr>
          <w:rFonts w:eastAsia="Times New Roman" w:cs="Times New Roman"/>
          <w:kern w:val="16"/>
          <w:sz w:val="24"/>
          <w:szCs w:val="24"/>
        </w:rPr>
        <w:t>abundance data.  He</w:t>
      </w:r>
      <w:r w:rsidRPr="00E6199A">
        <w:rPr>
          <w:rFonts w:eastAsia="Times New Roman" w:cs="Times New Roman"/>
          <w:kern w:val="16"/>
          <w:sz w:val="24"/>
          <w:szCs w:val="24"/>
        </w:rPr>
        <w:t xml:space="preserve"> uses </w:t>
      </w:r>
      <w:r w:rsidRPr="00E6199A">
        <w:rPr>
          <w:rFonts w:eastAsia="Times New Roman" w:cs="Times New Roman"/>
          <w:kern w:val="16"/>
          <w:sz w:val="24"/>
          <w:szCs w:val="24"/>
        </w:rPr>
        <w:lastRenderedPageBreak/>
        <w:t xml:space="preserve">teleological </w:t>
      </w:r>
      <w:r w:rsidRPr="00E6199A">
        <w:rPr>
          <w:rFonts w:eastAsia="Times New Roman" w:cs="Times New Roman"/>
          <w:i/>
          <w:kern w:val="16"/>
          <w:sz w:val="24"/>
          <w:szCs w:val="24"/>
        </w:rPr>
        <w:t>metaphors</w:t>
      </w:r>
      <w:r w:rsidRPr="00E6199A">
        <w:rPr>
          <w:rFonts w:eastAsia="Times New Roman" w:cs="Times New Roman"/>
          <w:kern w:val="16"/>
          <w:sz w:val="24"/>
          <w:szCs w:val="24"/>
        </w:rPr>
        <w:t xml:space="preserve"> to aid in the process of coming up with his mechanistic explanatory hypotheses</w:t>
      </w:r>
      <w:r w:rsidR="001154FA">
        <w:rPr>
          <w:rFonts w:eastAsia="Times New Roman" w:cs="Times New Roman"/>
          <w:kern w:val="16"/>
          <w:sz w:val="24"/>
          <w:szCs w:val="24"/>
        </w:rPr>
        <w:t xml:space="preserve"> for such correlated dynamics.  Figure 1 </w:t>
      </w:r>
      <w:r w:rsidR="005569DA">
        <w:rPr>
          <w:rFonts w:eastAsia="Times New Roman" w:cs="Times New Roman"/>
          <w:kern w:val="16"/>
          <w:sz w:val="24"/>
          <w:szCs w:val="24"/>
        </w:rPr>
        <w:t>simulates</w:t>
      </w:r>
      <w:r w:rsidRPr="00E6199A">
        <w:rPr>
          <w:rFonts w:eastAsia="Times New Roman" w:cs="Times New Roman"/>
          <w:kern w:val="16"/>
          <w:sz w:val="24"/>
          <w:szCs w:val="24"/>
        </w:rPr>
        <w:t xml:space="preserve"> the sorts of correlations between </w:t>
      </w:r>
      <w:r w:rsidR="00F51708" w:rsidRPr="00E6199A">
        <w:rPr>
          <w:rFonts w:eastAsia="Times New Roman" w:cs="Times New Roman"/>
          <w:kern w:val="16"/>
          <w:sz w:val="24"/>
          <w:szCs w:val="24"/>
        </w:rPr>
        <w:t>nutrient</w:t>
      </w:r>
      <w:r w:rsidRPr="00E6199A">
        <w:rPr>
          <w:rFonts w:eastAsia="Times New Roman" w:cs="Times New Roman"/>
          <w:kern w:val="16"/>
          <w:sz w:val="24"/>
          <w:szCs w:val="24"/>
        </w:rPr>
        <w:t xml:space="preserve"> and population abundance level changes for which Hutchinson provides these candidate mechanistic explanations</w:t>
      </w:r>
      <w:r w:rsidR="00F51708" w:rsidRPr="00E6199A">
        <w:rPr>
          <w:rFonts w:eastAsia="Times New Roman" w:cs="Times New Roman"/>
          <w:kern w:val="16"/>
          <w:sz w:val="24"/>
          <w:szCs w:val="24"/>
        </w:rPr>
        <w:t>.</w:t>
      </w:r>
    </w:p>
    <w:p w14:paraId="2084F5B3" w14:textId="77777777" w:rsidR="00F51708" w:rsidRPr="0044314A" w:rsidRDefault="00F51708" w:rsidP="00156BC3">
      <w:pPr>
        <w:autoSpaceDE w:val="0"/>
        <w:autoSpaceDN w:val="0"/>
        <w:adjustRightInd w:val="0"/>
        <w:spacing w:line="240" w:lineRule="auto"/>
        <w:rPr>
          <w:rFonts w:eastAsia="Times New Roman" w:cs="Times New Roman"/>
          <w:kern w:val="16"/>
          <w:sz w:val="24"/>
          <w:szCs w:val="24"/>
        </w:rPr>
      </w:pPr>
      <w:r w:rsidRPr="0044314A">
        <w:rPr>
          <w:rFonts w:eastAsia="Times New Roman" w:cs="Times New Roman"/>
          <w:noProof/>
          <w:kern w:val="16"/>
          <w:sz w:val="24"/>
          <w:szCs w:val="24"/>
        </w:rPr>
        <w:drawing>
          <wp:inline distT="0" distB="0" distL="0" distR="0" wp14:anchorId="6CBC50E2" wp14:editId="0F77EAC9">
            <wp:extent cx="5486400" cy="2028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D2A2A1" w14:textId="77777777" w:rsidR="00E6199A" w:rsidRPr="0044314A" w:rsidRDefault="00D15952" w:rsidP="00156BC3">
      <w:pPr>
        <w:autoSpaceDE w:val="0"/>
        <w:autoSpaceDN w:val="0"/>
        <w:adjustRightInd w:val="0"/>
        <w:spacing w:after="240" w:line="240" w:lineRule="auto"/>
        <w:rPr>
          <w:rFonts w:eastAsia="Times New Roman" w:cs="Times New Roman"/>
          <w:kern w:val="16"/>
          <w:sz w:val="24"/>
          <w:szCs w:val="24"/>
        </w:rPr>
      </w:pPr>
      <w:r w:rsidRPr="0044314A">
        <w:rPr>
          <w:rFonts w:eastAsia="Times New Roman" w:cs="Times New Roman"/>
          <w:b/>
          <w:kern w:val="16"/>
          <w:sz w:val="20"/>
          <w:szCs w:val="20"/>
        </w:rPr>
        <w:t xml:space="preserve">Figure 1: </w:t>
      </w:r>
      <w:r w:rsidR="00F51708" w:rsidRPr="0044314A">
        <w:rPr>
          <w:rFonts w:eastAsia="Times New Roman" w:cs="Times New Roman"/>
          <w:b/>
          <w:kern w:val="16"/>
          <w:sz w:val="20"/>
          <w:szCs w:val="20"/>
        </w:rPr>
        <w:t xml:space="preserve">Nutrient and Species Abundance </w:t>
      </w:r>
      <w:r w:rsidR="00F242C3" w:rsidRPr="0044314A">
        <w:rPr>
          <w:rFonts w:eastAsia="Times New Roman" w:cs="Times New Roman"/>
          <w:b/>
          <w:kern w:val="16"/>
          <w:sz w:val="20"/>
          <w:szCs w:val="20"/>
        </w:rPr>
        <w:t>Oscillations</w:t>
      </w:r>
      <w:r w:rsidRPr="0044314A">
        <w:rPr>
          <w:rStyle w:val="FootnoteReference"/>
          <w:rFonts w:eastAsia="Times New Roman" w:cs="Times New Roman"/>
          <w:b/>
          <w:kern w:val="16"/>
          <w:sz w:val="20"/>
          <w:szCs w:val="20"/>
        </w:rPr>
        <w:footnoteReference w:id="6"/>
      </w:r>
    </w:p>
    <w:p w14:paraId="56B5C2B8" w14:textId="04E16638" w:rsidR="00195E74" w:rsidRPr="00195E74" w:rsidRDefault="00F51708" w:rsidP="00156BC3">
      <w:pPr>
        <w:autoSpaceDE w:val="0"/>
        <w:autoSpaceDN w:val="0"/>
        <w:adjustRightInd w:val="0"/>
        <w:ind w:firstLine="720"/>
        <w:contextualSpacing/>
        <w:rPr>
          <w:rFonts w:eastAsia="Times New Roman" w:cs="Times New Roman"/>
          <w:kern w:val="16"/>
          <w:sz w:val="24"/>
          <w:szCs w:val="24"/>
        </w:rPr>
      </w:pPr>
      <w:r w:rsidRPr="007E0839">
        <w:rPr>
          <w:rFonts w:eastAsia="Times New Roman" w:cs="Times New Roman"/>
          <w:kern w:val="16"/>
          <w:sz w:val="24"/>
          <w:szCs w:val="24"/>
        </w:rPr>
        <w:t>To gener</w:t>
      </w:r>
      <w:r w:rsidR="007E0839">
        <w:rPr>
          <w:rFonts w:eastAsia="Times New Roman" w:cs="Times New Roman"/>
          <w:kern w:val="16"/>
          <w:sz w:val="24"/>
          <w:szCs w:val="24"/>
        </w:rPr>
        <w:t xml:space="preserve">ate mechanistic explanations of </w:t>
      </w:r>
      <w:r w:rsidRPr="007E0839">
        <w:rPr>
          <w:rFonts w:eastAsia="Times New Roman" w:cs="Times New Roman"/>
          <w:kern w:val="16"/>
          <w:sz w:val="24"/>
          <w:szCs w:val="24"/>
        </w:rPr>
        <w:t>correlated patterns like these, Hutc</w:t>
      </w:r>
      <w:r w:rsidR="007E0839" w:rsidRPr="007E0839">
        <w:rPr>
          <w:rFonts w:eastAsia="Times New Roman" w:cs="Times New Roman"/>
          <w:kern w:val="16"/>
          <w:sz w:val="24"/>
          <w:szCs w:val="24"/>
        </w:rPr>
        <w:t xml:space="preserve">hinson (1948) imagines the </w:t>
      </w:r>
      <w:r w:rsidRPr="007E0839">
        <w:rPr>
          <w:rFonts w:eastAsia="Times New Roman" w:cs="Times New Roman"/>
          <w:kern w:val="16"/>
          <w:sz w:val="24"/>
          <w:szCs w:val="24"/>
        </w:rPr>
        <w:t>patterns result</w:t>
      </w:r>
      <w:r w:rsidR="007E0839" w:rsidRPr="007E0839">
        <w:rPr>
          <w:rFonts w:eastAsia="Times New Roman" w:cs="Times New Roman"/>
          <w:kern w:val="16"/>
          <w:sz w:val="24"/>
          <w:szCs w:val="24"/>
        </w:rPr>
        <w:t>ing</w:t>
      </w:r>
      <w:r w:rsidRPr="007E0839">
        <w:rPr>
          <w:rFonts w:eastAsia="Times New Roman" w:cs="Times New Roman"/>
          <w:kern w:val="16"/>
          <w:sz w:val="24"/>
          <w:szCs w:val="24"/>
        </w:rPr>
        <w:t xml:space="preserve"> from “self-regulatory” processes within ecological</w:t>
      </w:r>
      <w:r w:rsidR="007E0839" w:rsidRPr="007E0839">
        <w:rPr>
          <w:rFonts w:eastAsia="Times New Roman" w:cs="Times New Roman"/>
          <w:kern w:val="16"/>
          <w:sz w:val="24"/>
          <w:szCs w:val="24"/>
        </w:rPr>
        <w:t xml:space="preserve"> networks and then proposes feasible types of </w:t>
      </w:r>
      <w:r w:rsidRPr="007E0839">
        <w:rPr>
          <w:rFonts w:eastAsia="Times New Roman" w:cs="Times New Roman"/>
          <w:kern w:val="16"/>
          <w:sz w:val="24"/>
          <w:szCs w:val="24"/>
        </w:rPr>
        <w:t>component-to-component interactions through which</w:t>
      </w:r>
      <w:r w:rsidR="007E0839" w:rsidRPr="007E0839">
        <w:rPr>
          <w:rFonts w:eastAsia="Times New Roman" w:cs="Times New Roman"/>
          <w:kern w:val="16"/>
          <w:sz w:val="24"/>
          <w:szCs w:val="24"/>
        </w:rPr>
        <w:t xml:space="preserve"> the organisms in such </w:t>
      </w:r>
      <w:r w:rsidRPr="007E0839">
        <w:rPr>
          <w:rFonts w:eastAsia="Times New Roman" w:cs="Times New Roman"/>
          <w:kern w:val="16"/>
          <w:sz w:val="24"/>
          <w:szCs w:val="24"/>
        </w:rPr>
        <w:t>network</w:t>
      </w:r>
      <w:r w:rsidR="007E0839" w:rsidRPr="007E0839">
        <w:rPr>
          <w:rFonts w:eastAsia="Times New Roman" w:cs="Times New Roman"/>
          <w:kern w:val="16"/>
          <w:sz w:val="24"/>
          <w:szCs w:val="24"/>
        </w:rPr>
        <w:t xml:space="preserve">s could </w:t>
      </w:r>
      <w:r w:rsidR="007E0839" w:rsidRPr="00CC4FBF">
        <w:rPr>
          <w:rFonts w:eastAsia="Times New Roman" w:cs="Times New Roman"/>
          <w:kern w:val="16"/>
          <w:sz w:val="24"/>
          <w:szCs w:val="24"/>
        </w:rPr>
        <w:t>follow the dynamics such</w:t>
      </w:r>
      <w:r w:rsidRPr="00CC4FBF">
        <w:rPr>
          <w:rFonts w:eastAsia="Times New Roman" w:cs="Times New Roman"/>
          <w:kern w:val="16"/>
          <w:sz w:val="24"/>
          <w:szCs w:val="24"/>
        </w:rPr>
        <w:t xml:space="preserve"> processes</w:t>
      </w:r>
      <w:r w:rsidR="007E0839" w:rsidRPr="00CC4FBF">
        <w:rPr>
          <w:rFonts w:eastAsia="Times New Roman" w:cs="Times New Roman"/>
          <w:kern w:val="16"/>
          <w:sz w:val="24"/>
          <w:szCs w:val="24"/>
        </w:rPr>
        <w:t xml:space="preserve"> would produce</w:t>
      </w:r>
      <w:r w:rsidRPr="00CC4FBF">
        <w:rPr>
          <w:rFonts w:eastAsia="Times New Roman" w:cs="Times New Roman"/>
          <w:kern w:val="16"/>
          <w:sz w:val="24"/>
          <w:szCs w:val="24"/>
        </w:rPr>
        <w:t xml:space="preserve"> (1948, p. 237).  </w:t>
      </w:r>
      <w:r w:rsidR="007E0839" w:rsidRPr="00CC4FBF">
        <w:rPr>
          <w:rFonts w:eastAsia="Times New Roman" w:cs="Times New Roman"/>
          <w:kern w:val="16"/>
          <w:sz w:val="24"/>
          <w:szCs w:val="24"/>
        </w:rPr>
        <w:t>In this way, he uses</w:t>
      </w:r>
      <w:r w:rsidRPr="00CC4FBF">
        <w:rPr>
          <w:rFonts w:eastAsia="Times New Roman" w:cs="Times New Roman"/>
          <w:kern w:val="16"/>
          <w:sz w:val="24"/>
          <w:szCs w:val="24"/>
        </w:rPr>
        <w:t xml:space="preserve"> teleological metap</w:t>
      </w:r>
      <w:r w:rsidR="007E0839" w:rsidRPr="00CC4FBF">
        <w:rPr>
          <w:rFonts w:eastAsia="Times New Roman" w:cs="Times New Roman"/>
          <w:kern w:val="16"/>
          <w:sz w:val="24"/>
          <w:szCs w:val="24"/>
        </w:rPr>
        <w:t>hors as a heuristic</w:t>
      </w:r>
      <w:r w:rsidRPr="00CC4FBF">
        <w:rPr>
          <w:rFonts w:eastAsia="Times New Roman" w:cs="Times New Roman"/>
          <w:kern w:val="16"/>
          <w:sz w:val="24"/>
          <w:szCs w:val="24"/>
        </w:rPr>
        <w:t>—</w:t>
      </w:r>
      <w:r w:rsidR="007E0839" w:rsidRPr="00CC4FBF">
        <w:rPr>
          <w:rFonts w:eastAsia="Times New Roman" w:cs="Times New Roman"/>
          <w:kern w:val="16"/>
          <w:sz w:val="24"/>
          <w:szCs w:val="24"/>
        </w:rPr>
        <w:t xml:space="preserve"> a sort of “constraining frame”—</w:t>
      </w:r>
      <w:r w:rsidR="00CC4FBF" w:rsidRPr="00CC4FBF">
        <w:rPr>
          <w:rFonts w:eastAsia="Times New Roman" w:cs="Times New Roman"/>
          <w:kern w:val="16"/>
          <w:sz w:val="24"/>
          <w:szCs w:val="24"/>
        </w:rPr>
        <w:t xml:space="preserve">that shapes the possible </w:t>
      </w:r>
      <w:r w:rsidRPr="00CC4FBF">
        <w:rPr>
          <w:rFonts w:eastAsia="Times New Roman" w:cs="Times New Roman"/>
          <w:kern w:val="16"/>
          <w:sz w:val="24"/>
          <w:szCs w:val="24"/>
        </w:rPr>
        <w:t>candidate accounts of the underlying mechanics of network-level properties</w:t>
      </w:r>
      <w:r w:rsidR="00CC4FBF" w:rsidRPr="00CC4FBF">
        <w:rPr>
          <w:rFonts w:eastAsia="Times New Roman" w:cs="Times New Roman"/>
          <w:kern w:val="16"/>
          <w:sz w:val="24"/>
          <w:szCs w:val="24"/>
          <w:vertAlign w:val="superscript"/>
        </w:rPr>
        <w:t xml:space="preserve"> </w:t>
      </w:r>
      <w:r w:rsidRPr="00CC4FBF">
        <w:rPr>
          <w:rFonts w:eastAsia="Times New Roman" w:cs="Times New Roman"/>
          <w:kern w:val="16"/>
          <w:sz w:val="24"/>
          <w:szCs w:val="24"/>
        </w:rPr>
        <w:t>(cf. Peters, 1991, pp. 141-2).</w:t>
      </w:r>
      <w:r w:rsidR="00195E74">
        <w:rPr>
          <w:rFonts w:eastAsia="Times New Roman" w:cs="Times New Roman"/>
          <w:kern w:val="16"/>
          <w:sz w:val="24"/>
          <w:szCs w:val="24"/>
        </w:rPr>
        <w:t xml:space="preserve">  </w:t>
      </w:r>
      <w:r w:rsidR="00054229" w:rsidRPr="00195E74">
        <w:rPr>
          <w:rFonts w:eastAsia="Times New Roman" w:cs="Times New Roman"/>
          <w:kern w:val="16"/>
          <w:sz w:val="24"/>
          <w:szCs w:val="24"/>
        </w:rPr>
        <w:t>As is with almost all contemporary scientific literature, u</w:t>
      </w:r>
      <w:r w:rsidRPr="00195E74">
        <w:rPr>
          <w:rFonts w:eastAsia="Times New Roman" w:cs="Times New Roman"/>
          <w:kern w:val="16"/>
          <w:sz w:val="24"/>
          <w:szCs w:val="24"/>
        </w:rPr>
        <w:t xml:space="preserve">nfortunately, </w:t>
      </w:r>
      <w:r w:rsidRPr="00E45F9A">
        <w:rPr>
          <w:rFonts w:eastAsia="Times New Roman" w:cs="Times New Roman"/>
          <w:kern w:val="16"/>
          <w:sz w:val="24"/>
          <w:szCs w:val="24"/>
        </w:rPr>
        <w:t>Hutchin</w:t>
      </w:r>
      <w:r w:rsidR="00054229" w:rsidRPr="00E45F9A">
        <w:rPr>
          <w:rFonts w:eastAsia="Times New Roman" w:cs="Times New Roman"/>
          <w:kern w:val="16"/>
          <w:sz w:val="24"/>
          <w:szCs w:val="24"/>
        </w:rPr>
        <w:t xml:space="preserve">son does not reflect on </w:t>
      </w:r>
      <w:r w:rsidR="00E45F9A">
        <w:rPr>
          <w:rFonts w:eastAsia="Times New Roman" w:cs="Times New Roman"/>
          <w:kern w:val="16"/>
          <w:sz w:val="24"/>
          <w:szCs w:val="24"/>
        </w:rPr>
        <w:t xml:space="preserve">his use of these metaphors </w:t>
      </w:r>
      <w:r w:rsidR="00054229" w:rsidRPr="00E45F9A">
        <w:rPr>
          <w:rFonts w:eastAsia="Times New Roman" w:cs="Times New Roman"/>
          <w:kern w:val="16"/>
          <w:sz w:val="24"/>
          <w:szCs w:val="24"/>
        </w:rPr>
        <w:t xml:space="preserve">or explain </w:t>
      </w:r>
      <w:r w:rsidR="00E45F9A">
        <w:rPr>
          <w:rFonts w:eastAsia="Times New Roman" w:cs="Times New Roman"/>
          <w:kern w:val="16"/>
          <w:sz w:val="24"/>
          <w:szCs w:val="24"/>
        </w:rPr>
        <w:t xml:space="preserve">its role in </w:t>
      </w:r>
      <w:r w:rsidR="00054229" w:rsidRPr="00195E74">
        <w:rPr>
          <w:rFonts w:eastAsia="Times New Roman" w:cs="Times New Roman"/>
          <w:kern w:val="16"/>
          <w:sz w:val="24"/>
          <w:szCs w:val="24"/>
        </w:rPr>
        <w:t xml:space="preserve">his reasoning process.  Indeed, he says things that one may read literally and </w:t>
      </w:r>
      <w:r w:rsidR="00E45F9A">
        <w:rPr>
          <w:rFonts w:eastAsia="Times New Roman" w:cs="Times New Roman"/>
          <w:kern w:val="16"/>
          <w:sz w:val="24"/>
          <w:szCs w:val="24"/>
        </w:rPr>
        <w:t xml:space="preserve">that </w:t>
      </w:r>
      <w:r w:rsidR="00054229" w:rsidRPr="00195E74">
        <w:rPr>
          <w:rFonts w:eastAsia="Times New Roman" w:cs="Times New Roman"/>
          <w:kern w:val="16"/>
          <w:sz w:val="24"/>
          <w:szCs w:val="24"/>
        </w:rPr>
        <w:t xml:space="preserve">could be the source of many confusions.  </w:t>
      </w:r>
    </w:p>
    <w:p w14:paraId="15FBEA95" w14:textId="7FD154CA" w:rsidR="00F51708" w:rsidRPr="002111B5" w:rsidRDefault="00054229" w:rsidP="00156BC3">
      <w:pPr>
        <w:autoSpaceDE w:val="0"/>
        <w:autoSpaceDN w:val="0"/>
        <w:adjustRightInd w:val="0"/>
        <w:ind w:firstLine="720"/>
        <w:contextualSpacing/>
        <w:rPr>
          <w:rFonts w:eastAsia="Times New Roman" w:cs="Times New Roman"/>
          <w:kern w:val="16"/>
          <w:sz w:val="24"/>
          <w:szCs w:val="24"/>
        </w:rPr>
      </w:pPr>
      <w:r w:rsidRPr="00195E74">
        <w:rPr>
          <w:rFonts w:eastAsia="Times New Roman" w:cs="Times New Roman"/>
          <w:kern w:val="16"/>
          <w:sz w:val="24"/>
          <w:szCs w:val="24"/>
        </w:rPr>
        <w:lastRenderedPageBreak/>
        <w:t>For example, he use</w:t>
      </w:r>
      <w:r w:rsidR="00E45F9A">
        <w:rPr>
          <w:rFonts w:eastAsia="Times New Roman" w:cs="Times New Roman"/>
          <w:kern w:val="16"/>
          <w:sz w:val="24"/>
          <w:szCs w:val="24"/>
        </w:rPr>
        <w:t>s</w:t>
      </w:r>
      <w:r w:rsidRPr="00195E74">
        <w:rPr>
          <w:rFonts w:eastAsia="Times New Roman" w:cs="Times New Roman"/>
          <w:kern w:val="16"/>
          <w:sz w:val="24"/>
          <w:szCs w:val="24"/>
        </w:rPr>
        <w:t xml:space="preserve"> the term</w:t>
      </w:r>
      <w:r w:rsidR="00BE2790" w:rsidRPr="00195E74">
        <w:rPr>
          <w:rFonts w:eastAsia="Times New Roman" w:cs="Times New Roman"/>
          <w:kern w:val="16"/>
          <w:sz w:val="24"/>
          <w:szCs w:val="24"/>
        </w:rPr>
        <w:t xml:space="preserve"> “teleologi</w:t>
      </w:r>
      <w:r w:rsidRPr="00195E74">
        <w:rPr>
          <w:rFonts w:eastAsia="Times New Roman" w:cs="Times New Roman"/>
          <w:kern w:val="16"/>
          <w:sz w:val="24"/>
          <w:szCs w:val="24"/>
        </w:rPr>
        <w:t>cal mechanisms,” and talks about the</w:t>
      </w:r>
      <w:r w:rsidR="00E45F9A">
        <w:rPr>
          <w:rFonts w:eastAsia="Times New Roman" w:cs="Times New Roman"/>
          <w:kern w:val="16"/>
          <w:sz w:val="24"/>
          <w:szCs w:val="24"/>
        </w:rPr>
        <w:t>se</w:t>
      </w:r>
      <w:r w:rsidRPr="00195E74">
        <w:rPr>
          <w:rFonts w:eastAsia="Times New Roman" w:cs="Times New Roman"/>
          <w:kern w:val="16"/>
          <w:sz w:val="24"/>
          <w:szCs w:val="24"/>
        </w:rPr>
        <w:t xml:space="preserve"> as “regulatory”</w:t>
      </w:r>
      <w:r w:rsidR="00195E74" w:rsidRPr="00195E74">
        <w:rPr>
          <w:rFonts w:eastAsia="Times New Roman" w:cs="Times New Roman"/>
          <w:kern w:val="16"/>
          <w:sz w:val="24"/>
          <w:szCs w:val="24"/>
        </w:rPr>
        <w:t xml:space="preserve">—as working </w:t>
      </w:r>
      <w:r w:rsidR="00CC4FBF" w:rsidRPr="00195E74">
        <w:rPr>
          <w:rFonts w:eastAsia="Times New Roman" w:cs="Times New Roman"/>
          <w:kern w:val="16"/>
          <w:sz w:val="24"/>
          <w:szCs w:val="24"/>
        </w:rPr>
        <w:t xml:space="preserve">like a </w:t>
      </w:r>
      <w:r w:rsidR="00BE2790" w:rsidRPr="00195E74">
        <w:rPr>
          <w:rFonts w:eastAsia="Times New Roman" w:cs="Times New Roman"/>
          <w:kern w:val="16"/>
          <w:sz w:val="24"/>
          <w:szCs w:val="24"/>
        </w:rPr>
        <w:t>thermostat in a</w:t>
      </w:r>
      <w:r w:rsidR="00195E74" w:rsidRPr="00195E74">
        <w:rPr>
          <w:rFonts w:eastAsia="Times New Roman" w:cs="Times New Roman"/>
          <w:kern w:val="16"/>
          <w:sz w:val="24"/>
          <w:szCs w:val="24"/>
        </w:rPr>
        <w:t xml:space="preserve"> heating system in keeping community-level </w:t>
      </w:r>
      <w:r w:rsidR="00BE2790" w:rsidRPr="00195E74">
        <w:rPr>
          <w:rFonts w:eastAsia="Times New Roman" w:cs="Times New Roman"/>
          <w:kern w:val="16"/>
          <w:sz w:val="24"/>
          <w:szCs w:val="24"/>
        </w:rPr>
        <w:t>networks from chang</w:t>
      </w:r>
      <w:r w:rsidR="00195E74" w:rsidRPr="00195E74">
        <w:rPr>
          <w:rFonts w:eastAsia="Times New Roman" w:cs="Times New Roman"/>
          <w:kern w:val="16"/>
          <w:sz w:val="24"/>
          <w:szCs w:val="24"/>
        </w:rPr>
        <w:t>ing too extremely to persist</w:t>
      </w:r>
      <w:r w:rsidR="00BE2790" w:rsidRPr="00195E74">
        <w:rPr>
          <w:rFonts w:eastAsia="Times New Roman" w:cs="Times New Roman"/>
          <w:kern w:val="16"/>
          <w:sz w:val="24"/>
          <w:szCs w:val="24"/>
        </w:rPr>
        <w:t xml:space="preserve"> (cf. Odum</w:t>
      </w:r>
      <w:r w:rsidR="009F5D99">
        <w:rPr>
          <w:rFonts w:eastAsia="Times New Roman" w:cs="Times New Roman"/>
          <w:kern w:val="16"/>
          <w:sz w:val="24"/>
          <w:szCs w:val="24"/>
        </w:rPr>
        <w:t xml:space="preserve"> </w:t>
      </w:r>
      <w:r w:rsidR="00BE2790" w:rsidRPr="00195E74">
        <w:rPr>
          <w:rFonts w:eastAsia="Times New Roman" w:cs="Times New Roman"/>
          <w:kern w:val="16"/>
          <w:sz w:val="24"/>
          <w:szCs w:val="24"/>
        </w:rPr>
        <w:t xml:space="preserve">1959, p. 45).  Yet, </w:t>
      </w:r>
      <w:r w:rsidR="0044314A" w:rsidRPr="00195E74">
        <w:rPr>
          <w:rFonts w:eastAsia="Times New Roman" w:cs="Times New Roman"/>
          <w:kern w:val="16"/>
          <w:sz w:val="24"/>
          <w:szCs w:val="24"/>
        </w:rPr>
        <w:t>upon complete</w:t>
      </w:r>
      <w:r w:rsidR="004E7E55">
        <w:rPr>
          <w:rFonts w:eastAsia="Times New Roman" w:cs="Times New Roman"/>
          <w:kern w:val="16"/>
          <w:sz w:val="24"/>
          <w:szCs w:val="24"/>
        </w:rPr>
        <w:t xml:space="preserve"> reading, it is obvious</w:t>
      </w:r>
      <w:r w:rsidR="00195E74">
        <w:rPr>
          <w:rFonts w:eastAsia="Times New Roman" w:cs="Times New Roman"/>
          <w:kern w:val="16"/>
          <w:sz w:val="24"/>
          <w:szCs w:val="24"/>
        </w:rPr>
        <w:t xml:space="preserve"> </w:t>
      </w:r>
      <w:r w:rsidR="00BE2790" w:rsidRPr="0044314A">
        <w:rPr>
          <w:rFonts w:eastAsia="Times New Roman" w:cs="Times New Roman"/>
          <w:kern w:val="16"/>
          <w:sz w:val="24"/>
          <w:szCs w:val="24"/>
        </w:rPr>
        <w:t xml:space="preserve">Hutchinson is </w:t>
      </w:r>
      <w:r w:rsidR="00BE2790" w:rsidRPr="0044314A">
        <w:rPr>
          <w:rFonts w:eastAsia="Times New Roman" w:cs="Times New Roman"/>
          <w:i/>
          <w:kern w:val="16"/>
          <w:sz w:val="24"/>
          <w:szCs w:val="24"/>
        </w:rPr>
        <w:t>not</w:t>
      </w:r>
      <w:r w:rsidR="00BE2790" w:rsidRPr="0044314A">
        <w:rPr>
          <w:rFonts w:eastAsia="Times New Roman" w:cs="Times New Roman"/>
          <w:kern w:val="16"/>
          <w:sz w:val="24"/>
          <w:szCs w:val="24"/>
        </w:rPr>
        <w:t xml:space="preserve"> saying that the behaviors of the components of ecological n</w:t>
      </w:r>
      <w:r w:rsidR="00195E74">
        <w:rPr>
          <w:rFonts w:eastAsia="Times New Roman" w:cs="Times New Roman"/>
          <w:kern w:val="16"/>
          <w:sz w:val="24"/>
          <w:szCs w:val="24"/>
        </w:rPr>
        <w:t xml:space="preserve">etworks are coordinated by a </w:t>
      </w:r>
      <w:r w:rsidR="00BE2790" w:rsidRPr="0044314A">
        <w:rPr>
          <w:rFonts w:eastAsia="Times New Roman" w:cs="Times New Roman"/>
          <w:kern w:val="16"/>
          <w:sz w:val="24"/>
          <w:szCs w:val="24"/>
        </w:rPr>
        <w:t>central</w:t>
      </w:r>
      <w:r w:rsidR="00E45F9A">
        <w:rPr>
          <w:rFonts w:eastAsia="Times New Roman" w:cs="Times New Roman"/>
          <w:kern w:val="16"/>
          <w:sz w:val="24"/>
          <w:szCs w:val="24"/>
        </w:rPr>
        <w:t xml:space="preserve"> </w:t>
      </w:r>
      <w:r w:rsidR="00BE2790" w:rsidRPr="0044314A">
        <w:rPr>
          <w:rFonts w:eastAsia="Times New Roman" w:cs="Times New Roman"/>
          <w:kern w:val="16"/>
          <w:sz w:val="24"/>
          <w:szCs w:val="24"/>
        </w:rPr>
        <w:t xml:space="preserve">control.  </w:t>
      </w:r>
      <w:r w:rsidR="00016D37">
        <w:rPr>
          <w:rFonts w:eastAsia="Times New Roman" w:cs="Times New Roman"/>
          <w:kern w:val="16"/>
          <w:sz w:val="24"/>
          <w:szCs w:val="24"/>
        </w:rPr>
        <w:t>The nodes in the network are supposed to be no more coordinated by a central control than any two people</w:t>
      </w:r>
      <w:r w:rsidR="00D94ED9">
        <w:rPr>
          <w:rFonts w:eastAsia="Times New Roman" w:cs="Times New Roman"/>
          <w:kern w:val="16"/>
          <w:sz w:val="24"/>
          <w:szCs w:val="24"/>
        </w:rPr>
        <w:t xml:space="preserve"> that belong to</w:t>
      </w:r>
      <w:r w:rsidR="00016D37">
        <w:rPr>
          <w:rFonts w:eastAsia="Times New Roman" w:cs="Times New Roman"/>
          <w:kern w:val="16"/>
          <w:sz w:val="24"/>
          <w:szCs w:val="24"/>
        </w:rPr>
        <w:t xml:space="preserve"> </w:t>
      </w:r>
      <w:r w:rsidR="00D94ED9">
        <w:rPr>
          <w:rFonts w:eastAsia="Times New Roman" w:cs="Times New Roman"/>
          <w:kern w:val="16"/>
          <w:sz w:val="24"/>
          <w:szCs w:val="24"/>
        </w:rPr>
        <w:t>the same online</w:t>
      </w:r>
      <w:r w:rsidR="00016D37">
        <w:rPr>
          <w:rFonts w:eastAsia="Times New Roman" w:cs="Times New Roman"/>
          <w:kern w:val="16"/>
          <w:sz w:val="24"/>
          <w:szCs w:val="24"/>
        </w:rPr>
        <w:t xml:space="preserve"> social network (se</w:t>
      </w:r>
      <w:r w:rsidR="00195E74">
        <w:rPr>
          <w:rFonts w:eastAsia="Times New Roman" w:cs="Times New Roman"/>
          <w:kern w:val="16"/>
          <w:sz w:val="24"/>
          <w:szCs w:val="24"/>
        </w:rPr>
        <w:t xml:space="preserve">e </w:t>
      </w:r>
      <w:r w:rsidR="00F73130">
        <w:rPr>
          <w:rFonts w:eastAsia="Times New Roman" w:cs="Times New Roman"/>
          <w:kern w:val="16"/>
          <w:sz w:val="24"/>
          <w:szCs w:val="24"/>
        </w:rPr>
        <w:t>Donhauser</w:t>
      </w:r>
      <w:r w:rsidR="00195E74">
        <w:rPr>
          <w:rFonts w:eastAsia="Times New Roman" w:cs="Times New Roman"/>
          <w:kern w:val="16"/>
          <w:sz w:val="24"/>
          <w:szCs w:val="24"/>
        </w:rPr>
        <w:t xml:space="preserve"> 2016b, 12</w:t>
      </w:r>
      <w:r w:rsidR="00016D37">
        <w:rPr>
          <w:rFonts w:eastAsia="Times New Roman" w:cs="Times New Roman"/>
          <w:kern w:val="16"/>
          <w:sz w:val="24"/>
          <w:szCs w:val="24"/>
        </w:rPr>
        <w:t xml:space="preserve">).  </w:t>
      </w:r>
      <w:r w:rsidR="00BE2790" w:rsidRPr="0044314A">
        <w:rPr>
          <w:rFonts w:eastAsia="Times New Roman" w:cs="Times New Roman"/>
          <w:kern w:val="16"/>
          <w:sz w:val="24"/>
          <w:szCs w:val="24"/>
        </w:rPr>
        <w:t>Rather, unlike a th</w:t>
      </w:r>
      <w:r w:rsidR="0044314A" w:rsidRPr="0044314A">
        <w:rPr>
          <w:rFonts w:eastAsia="Times New Roman" w:cs="Times New Roman"/>
          <w:kern w:val="16"/>
          <w:sz w:val="24"/>
          <w:szCs w:val="24"/>
        </w:rPr>
        <w:t>ermo</w:t>
      </w:r>
      <w:r w:rsidR="00BE2790" w:rsidRPr="0044314A">
        <w:rPr>
          <w:rFonts w:eastAsia="Times New Roman" w:cs="Times New Roman"/>
          <w:kern w:val="16"/>
          <w:sz w:val="24"/>
          <w:szCs w:val="24"/>
        </w:rPr>
        <w:t>stat, he maintains that periodic cycles in nutrient and population abundances result from species-typical component-to-component interactions that can be usefully described both “in terms of the tr</w:t>
      </w:r>
      <w:r w:rsidR="0044314A" w:rsidRPr="0044314A">
        <w:rPr>
          <w:rFonts w:eastAsia="Times New Roman" w:cs="Times New Roman"/>
          <w:kern w:val="16"/>
          <w:sz w:val="24"/>
          <w:szCs w:val="24"/>
        </w:rPr>
        <w:t xml:space="preserve">ansfer of some substance” through such networks and/or </w:t>
      </w:r>
      <w:r w:rsidR="00BE2790" w:rsidRPr="0044314A">
        <w:rPr>
          <w:rFonts w:eastAsia="Times New Roman" w:cs="Times New Roman"/>
          <w:kern w:val="16"/>
          <w:sz w:val="24"/>
          <w:szCs w:val="24"/>
        </w:rPr>
        <w:t>“in terms of the variations in the numbers of biological units o</w:t>
      </w:r>
      <w:r w:rsidR="0044314A" w:rsidRPr="0044314A">
        <w:rPr>
          <w:rFonts w:eastAsia="Times New Roman" w:cs="Times New Roman"/>
          <w:kern w:val="16"/>
          <w:sz w:val="24"/>
          <w:szCs w:val="24"/>
        </w:rPr>
        <w:t>r individuals”</w:t>
      </w:r>
      <w:r w:rsidR="00BE2790" w:rsidRPr="0044314A">
        <w:rPr>
          <w:rFonts w:eastAsia="Times New Roman" w:cs="Times New Roman"/>
          <w:kern w:val="16"/>
          <w:sz w:val="24"/>
          <w:szCs w:val="24"/>
        </w:rPr>
        <w:t xml:space="preserve"> (1948, p. 221</w:t>
      </w:r>
      <w:r w:rsidR="00BE2790" w:rsidRPr="00195E74">
        <w:rPr>
          <w:rFonts w:eastAsia="Times New Roman" w:cs="Times New Roman"/>
          <w:kern w:val="16"/>
          <w:sz w:val="24"/>
          <w:szCs w:val="24"/>
        </w:rPr>
        <w:t>).</w:t>
      </w:r>
      <w:r w:rsidR="00195E74" w:rsidRPr="00195E74">
        <w:rPr>
          <w:rFonts w:eastAsia="Times New Roman" w:cs="Times New Roman"/>
          <w:kern w:val="16"/>
          <w:sz w:val="24"/>
          <w:szCs w:val="24"/>
        </w:rPr>
        <w:t xml:space="preserve">  The directionality of his mechanistic explanations is completely bottom-up rather than top-down, as </w:t>
      </w:r>
      <w:r w:rsidR="00F51708" w:rsidRPr="00195E74">
        <w:rPr>
          <w:rFonts w:eastAsia="Times New Roman" w:cs="Times New Roman"/>
          <w:kern w:val="16"/>
          <w:sz w:val="24"/>
          <w:szCs w:val="24"/>
        </w:rPr>
        <w:t>he explains that such “mechanisms” are series of species-typical</w:t>
      </w:r>
      <w:r w:rsidR="00195E74" w:rsidRPr="00195E74">
        <w:rPr>
          <w:rFonts w:eastAsia="Times New Roman" w:cs="Times New Roman"/>
          <w:kern w:val="16"/>
          <w:sz w:val="24"/>
          <w:szCs w:val="24"/>
        </w:rPr>
        <w:t xml:space="preserve"> interactions produc</w:t>
      </w:r>
      <w:r w:rsidR="00E9551E">
        <w:rPr>
          <w:rFonts w:eastAsia="Times New Roman" w:cs="Times New Roman"/>
          <w:kern w:val="16"/>
          <w:sz w:val="24"/>
          <w:szCs w:val="24"/>
        </w:rPr>
        <w:t>ing</w:t>
      </w:r>
      <w:r w:rsidR="00195E74" w:rsidRPr="00195E74">
        <w:rPr>
          <w:rFonts w:eastAsia="Times New Roman" w:cs="Times New Roman"/>
          <w:kern w:val="16"/>
          <w:sz w:val="24"/>
          <w:szCs w:val="24"/>
        </w:rPr>
        <w:t xml:space="preserve"> the observable </w:t>
      </w:r>
      <w:r w:rsidR="00F51708" w:rsidRPr="00195E74">
        <w:rPr>
          <w:rFonts w:eastAsia="Times New Roman" w:cs="Times New Roman"/>
          <w:kern w:val="16"/>
          <w:sz w:val="24"/>
          <w:szCs w:val="24"/>
        </w:rPr>
        <w:t>po</w:t>
      </w:r>
      <w:r w:rsidR="00195E74" w:rsidRPr="00195E74">
        <w:rPr>
          <w:rFonts w:eastAsia="Times New Roman" w:cs="Times New Roman"/>
          <w:kern w:val="16"/>
          <w:sz w:val="24"/>
          <w:szCs w:val="24"/>
        </w:rPr>
        <w:t>pulation and resource abundance data patterns</w:t>
      </w:r>
      <w:r w:rsidR="00F51708" w:rsidRPr="00195E74">
        <w:rPr>
          <w:rFonts w:eastAsia="Times New Roman" w:cs="Times New Roman"/>
          <w:kern w:val="16"/>
          <w:sz w:val="24"/>
          <w:szCs w:val="24"/>
        </w:rPr>
        <w:t xml:space="preserve"> </w:t>
      </w:r>
      <w:r w:rsidR="00195E74" w:rsidRPr="00195E74">
        <w:rPr>
          <w:rFonts w:eastAsia="Times New Roman" w:cs="Times New Roman"/>
          <w:kern w:val="16"/>
          <w:sz w:val="24"/>
          <w:szCs w:val="24"/>
        </w:rPr>
        <w:t>and maintaining overall organism</w:t>
      </w:r>
      <w:r w:rsidR="00195E74" w:rsidRPr="002111B5">
        <w:rPr>
          <w:rFonts w:eastAsia="Times New Roman" w:cs="Times New Roman"/>
          <w:kern w:val="16"/>
          <w:sz w:val="24"/>
          <w:szCs w:val="24"/>
        </w:rPr>
        <w:t xml:space="preserve">-to-resource </w:t>
      </w:r>
      <w:r w:rsidR="00F51708" w:rsidRPr="002111B5">
        <w:rPr>
          <w:rFonts w:eastAsia="Times New Roman" w:cs="Times New Roman"/>
          <w:kern w:val="16"/>
          <w:sz w:val="24"/>
          <w:szCs w:val="24"/>
        </w:rPr>
        <w:t>balance</w:t>
      </w:r>
      <w:r w:rsidR="00195E74" w:rsidRPr="002111B5">
        <w:rPr>
          <w:rFonts w:eastAsia="Times New Roman" w:cs="Times New Roman"/>
          <w:kern w:val="16"/>
          <w:sz w:val="24"/>
          <w:szCs w:val="24"/>
        </w:rPr>
        <w:t>s that allow the relevant target biological populations to persist</w:t>
      </w:r>
      <w:r w:rsidR="003748EF" w:rsidRPr="002111B5">
        <w:rPr>
          <w:rFonts w:eastAsia="Times New Roman" w:cs="Times New Roman"/>
          <w:kern w:val="16"/>
          <w:sz w:val="24"/>
          <w:szCs w:val="24"/>
        </w:rPr>
        <w:t xml:space="preserve"> (1948, pp. 222-36).</w:t>
      </w:r>
      <w:r w:rsidR="003748EF" w:rsidRPr="002111B5">
        <w:rPr>
          <w:rStyle w:val="FootnoteReference"/>
          <w:rFonts w:eastAsia="Times New Roman" w:cs="Times New Roman"/>
          <w:kern w:val="16"/>
          <w:sz w:val="24"/>
          <w:szCs w:val="24"/>
        </w:rPr>
        <w:footnoteReference w:id="7"/>
      </w:r>
    </w:p>
    <w:p w14:paraId="7C631285" w14:textId="3DAF932B" w:rsidR="002111B5" w:rsidRPr="002111B5" w:rsidRDefault="006B62AC" w:rsidP="00156BC3">
      <w:pPr>
        <w:autoSpaceDE w:val="0"/>
        <w:autoSpaceDN w:val="0"/>
        <w:adjustRightInd w:val="0"/>
        <w:ind w:firstLine="720"/>
        <w:contextualSpacing/>
        <w:rPr>
          <w:rFonts w:eastAsia="Times New Roman" w:cs="Times New Roman"/>
          <w:kern w:val="16"/>
          <w:sz w:val="24"/>
          <w:szCs w:val="24"/>
        </w:rPr>
      </w:pPr>
      <w:r>
        <w:rPr>
          <w:rFonts w:eastAsia="Times New Roman" w:cs="Times New Roman"/>
          <w:color w:val="000000"/>
          <w:kern w:val="16"/>
          <w:sz w:val="24"/>
          <w:szCs w:val="23"/>
        </w:rPr>
        <w:t>Le</w:t>
      </w:r>
      <w:r w:rsidR="00502036" w:rsidRPr="002111B5">
        <w:rPr>
          <w:rFonts w:eastAsia="Times New Roman" w:cs="Times New Roman"/>
          <w:color w:val="000000"/>
          <w:kern w:val="16"/>
          <w:sz w:val="24"/>
          <w:szCs w:val="23"/>
        </w:rPr>
        <w:t xml:space="preserve">t us </w:t>
      </w:r>
      <w:r w:rsidR="00114921">
        <w:rPr>
          <w:rFonts w:eastAsia="Times New Roman" w:cs="Times New Roman"/>
          <w:color w:val="000000"/>
          <w:kern w:val="16"/>
          <w:sz w:val="24"/>
          <w:szCs w:val="23"/>
        </w:rPr>
        <w:t>pause</w:t>
      </w:r>
      <w:r>
        <w:rPr>
          <w:rFonts w:eastAsia="Times New Roman" w:cs="Times New Roman"/>
          <w:color w:val="000000"/>
          <w:kern w:val="16"/>
          <w:sz w:val="24"/>
          <w:szCs w:val="23"/>
        </w:rPr>
        <w:t xml:space="preserve"> on this point and </w:t>
      </w:r>
      <w:r w:rsidR="00F65B82">
        <w:rPr>
          <w:rFonts w:eastAsia="Times New Roman" w:cs="Times New Roman"/>
          <w:color w:val="000000"/>
          <w:kern w:val="16"/>
          <w:sz w:val="24"/>
          <w:szCs w:val="23"/>
        </w:rPr>
        <w:t>look more closely at</w:t>
      </w:r>
      <w:r w:rsidR="00502036" w:rsidRPr="00E9551E">
        <w:rPr>
          <w:rFonts w:eastAsia="Times New Roman" w:cs="Times New Roman"/>
          <w:color w:val="000000"/>
          <w:kern w:val="16"/>
          <w:sz w:val="24"/>
          <w:szCs w:val="23"/>
        </w:rPr>
        <w:t xml:space="preserve"> the epistemic roles </w:t>
      </w:r>
      <w:r w:rsidR="00E9551E">
        <w:rPr>
          <w:rFonts w:eastAsia="Times New Roman" w:cs="Times New Roman"/>
          <w:color w:val="000000"/>
          <w:kern w:val="16"/>
          <w:sz w:val="24"/>
          <w:szCs w:val="23"/>
        </w:rPr>
        <w:t xml:space="preserve">of </w:t>
      </w:r>
      <w:r w:rsidR="00502036" w:rsidRPr="00E9551E">
        <w:rPr>
          <w:rFonts w:eastAsia="Times New Roman" w:cs="Times New Roman"/>
          <w:color w:val="000000"/>
          <w:kern w:val="16"/>
          <w:sz w:val="24"/>
          <w:szCs w:val="23"/>
        </w:rPr>
        <w:t>teleological metaphor exemplified</w:t>
      </w:r>
      <w:r w:rsidR="00502036" w:rsidRPr="002111B5">
        <w:rPr>
          <w:rFonts w:eastAsia="Times New Roman" w:cs="Times New Roman"/>
          <w:color w:val="000000"/>
          <w:kern w:val="16"/>
          <w:sz w:val="24"/>
          <w:szCs w:val="23"/>
        </w:rPr>
        <w:t xml:space="preserve"> in Hutchinson (1948) and </w:t>
      </w:r>
      <w:r w:rsidR="00F51708" w:rsidRPr="002111B5">
        <w:rPr>
          <w:rFonts w:eastAsia="Times New Roman" w:cs="Times New Roman"/>
          <w:color w:val="000000"/>
          <w:kern w:val="16"/>
          <w:sz w:val="24"/>
          <w:szCs w:val="23"/>
        </w:rPr>
        <w:t>commonly employ</w:t>
      </w:r>
      <w:r w:rsidR="00502036" w:rsidRPr="002111B5">
        <w:rPr>
          <w:rFonts w:eastAsia="Times New Roman" w:cs="Times New Roman"/>
          <w:color w:val="000000"/>
          <w:kern w:val="16"/>
          <w:sz w:val="24"/>
          <w:szCs w:val="23"/>
        </w:rPr>
        <w:t>ed in ecological and all sorts of scientific literature to date.  As</w:t>
      </w:r>
      <w:r w:rsidR="009F5D99">
        <w:rPr>
          <w:rFonts w:eastAsia="Times New Roman" w:cs="Times New Roman"/>
          <w:color w:val="000000"/>
          <w:kern w:val="16"/>
          <w:sz w:val="24"/>
          <w:szCs w:val="23"/>
        </w:rPr>
        <w:t xml:space="preserve"> an illustration</w:t>
      </w:r>
      <w:r>
        <w:rPr>
          <w:rFonts w:eastAsia="Times New Roman" w:cs="Times New Roman"/>
          <w:color w:val="000000"/>
          <w:kern w:val="16"/>
          <w:sz w:val="24"/>
          <w:szCs w:val="23"/>
        </w:rPr>
        <w:t xml:space="preserve">, </w:t>
      </w:r>
      <w:r w:rsidR="00502036" w:rsidRPr="002111B5">
        <w:rPr>
          <w:rFonts w:eastAsia="Times New Roman" w:cs="Times New Roman"/>
          <w:color w:val="000000"/>
          <w:kern w:val="16"/>
          <w:sz w:val="24"/>
          <w:szCs w:val="23"/>
        </w:rPr>
        <w:t xml:space="preserve">consider </w:t>
      </w:r>
      <w:r w:rsidR="00502036" w:rsidRPr="002111B5">
        <w:rPr>
          <w:rFonts w:eastAsia="Times New Roman" w:cs="Times New Roman"/>
          <w:bCs/>
          <w:kern w:val="16"/>
          <w:sz w:val="24"/>
          <w:szCs w:val="24"/>
        </w:rPr>
        <w:t xml:space="preserve">the </w:t>
      </w:r>
      <w:r w:rsidR="00F51708" w:rsidRPr="002111B5">
        <w:rPr>
          <w:rFonts w:eastAsia="Times New Roman" w:cs="Times New Roman"/>
          <w:bCs/>
          <w:kern w:val="16"/>
          <w:sz w:val="24"/>
          <w:szCs w:val="24"/>
        </w:rPr>
        <w:t xml:space="preserve">descriptions of </w:t>
      </w:r>
      <w:r w:rsidR="00502036" w:rsidRPr="002111B5">
        <w:rPr>
          <w:rFonts w:eastAsia="Times New Roman" w:cs="Times New Roman"/>
          <w:bCs/>
          <w:kern w:val="16"/>
          <w:sz w:val="24"/>
          <w:szCs w:val="24"/>
        </w:rPr>
        <w:t>“species-typical” interaction between types of particles in chemistry.  In chemistry class, we learnt that different types of atoms “attract” and “repel” one an</w:t>
      </w:r>
      <w:r w:rsidR="00F51708" w:rsidRPr="002111B5">
        <w:rPr>
          <w:rFonts w:eastAsia="Times New Roman" w:cs="Times New Roman"/>
          <w:bCs/>
          <w:kern w:val="16"/>
          <w:sz w:val="24"/>
          <w:szCs w:val="24"/>
        </w:rPr>
        <w:t>other</w:t>
      </w:r>
      <w:r w:rsidR="00502036" w:rsidRPr="002111B5">
        <w:rPr>
          <w:rFonts w:eastAsia="Times New Roman" w:cs="Times New Roman"/>
          <w:bCs/>
          <w:kern w:val="16"/>
          <w:sz w:val="24"/>
          <w:szCs w:val="24"/>
        </w:rPr>
        <w:t xml:space="preserve"> electrostatically.   Collections and com</w:t>
      </w:r>
      <w:r w:rsidR="002111B5" w:rsidRPr="002111B5">
        <w:rPr>
          <w:rFonts w:eastAsia="Times New Roman" w:cs="Times New Roman"/>
          <w:bCs/>
          <w:kern w:val="16"/>
          <w:sz w:val="24"/>
          <w:szCs w:val="24"/>
        </w:rPr>
        <w:t>b</w:t>
      </w:r>
      <w:r w:rsidR="00502036" w:rsidRPr="002111B5">
        <w:rPr>
          <w:rFonts w:eastAsia="Times New Roman" w:cs="Times New Roman"/>
          <w:bCs/>
          <w:kern w:val="16"/>
          <w:sz w:val="24"/>
          <w:szCs w:val="24"/>
        </w:rPr>
        <w:t xml:space="preserve">inations </w:t>
      </w:r>
      <w:r w:rsidR="002111B5" w:rsidRPr="002111B5">
        <w:rPr>
          <w:rFonts w:eastAsia="Times New Roman" w:cs="Times New Roman"/>
          <w:bCs/>
          <w:kern w:val="16"/>
          <w:sz w:val="24"/>
          <w:szCs w:val="24"/>
        </w:rPr>
        <w:t xml:space="preserve">of different types of atoms act, and “organize,” </w:t>
      </w:r>
      <w:r w:rsidR="00502036" w:rsidRPr="002111B5">
        <w:rPr>
          <w:rFonts w:eastAsia="Times New Roman" w:cs="Times New Roman"/>
          <w:bCs/>
          <w:kern w:val="16"/>
          <w:sz w:val="24"/>
          <w:szCs w:val="24"/>
        </w:rPr>
        <w:t xml:space="preserve">as they do because they are </w:t>
      </w:r>
      <w:r w:rsidR="00F51708" w:rsidRPr="002111B5">
        <w:rPr>
          <w:rFonts w:eastAsia="Times New Roman" w:cs="Times New Roman"/>
          <w:bCs/>
          <w:kern w:val="16"/>
          <w:sz w:val="24"/>
          <w:szCs w:val="24"/>
        </w:rPr>
        <w:t xml:space="preserve">always </w:t>
      </w:r>
      <w:r w:rsidR="00502036" w:rsidRPr="002111B5">
        <w:rPr>
          <w:rFonts w:eastAsia="Times New Roman" w:cs="Times New Roman"/>
          <w:bCs/>
          <w:kern w:val="16"/>
          <w:sz w:val="24"/>
          <w:szCs w:val="24"/>
        </w:rPr>
        <w:t>“</w:t>
      </w:r>
      <w:r w:rsidR="00F51708" w:rsidRPr="002111B5">
        <w:rPr>
          <w:rFonts w:eastAsia="Times New Roman" w:cs="Times New Roman"/>
          <w:bCs/>
          <w:i/>
          <w:kern w:val="16"/>
          <w:sz w:val="24"/>
          <w:szCs w:val="24"/>
        </w:rPr>
        <w:t xml:space="preserve">seeking </w:t>
      </w:r>
      <w:r w:rsidR="00F51708" w:rsidRPr="002111B5">
        <w:rPr>
          <w:rFonts w:eastAsia="Times New Roman" w:cs="Times New Roman"/>
          <w:bCs/>
          <w:kern w:val="16"/>
          <w:sz w:val="24"/>
          <w:szCs w:val="24"/>
        </w:rPr>
        <w:lastRenderedPageBreak/>
        <w:t>energe</w:t>
      </w:r>
      <w:r w:rsidR="00502036" w:rsidRPr="002111B5">
        <w:rPr>
          <w:rFonts w:eastAsia="Times New Roman" w:cs="Times New Roman"/>
          <w:bCs/>
          <w:kern w:val="16"/>
          <w:sz w:val="24"/>
          <w:szCs w:val="24"/>
        </w:rPr>
        <w:t>tically favorable” combinations (</w:t>
      </w:r>
      <w:r w:rsidR="00F73130">
        <w:rPr>
          <w:rFonts w:eastAsia="Times New Roman" w:cs="Times New Roman"/>
          <w:bCs/>
          <w:kern w:val="16"/>
          <w:sz w:val="24"/>
          <w:szCs w:val="24"/>
        </w:rPr>
        <w:t>Donhauser</w:t>
      </w:r>
      <w:r w:rsidR="00502036" w:rsidRPr="002111B5">
        <w:rPr>
          <w:rFonts w:eastAsia="Times New Roman" w:cs="Times New Roman"/>
          <w:bCs/>
          <w:kern w:val="16"/>
          <w:sz w:val="24"/>
          <w:szCs w:val="24"/>
        </w:rPr>
        <w:t xml:space="preserve"> 2016a,</w:t>
      </w:r>
      <w:r w:rsidR="002111B5" w:rsidRPr="002111B5">
        <w:rPr>
          <w:rFonts w:eastAsia="Times New Roman" w:cs="Times New Roman"/>
          <w:bCs/>
          <w:kern w:val="16"/>
          <w:sz w:val="24"/>
          <w:szCs w:val="24"/>
        </w:rPr>
        <w:t xml:space="preserve"> 72).  Yet, as in Hutchinson (1948), these teleological </w:t>
      </w:r>
      <w:r w:rsidRPr="002111B5">
        <w:rPr>
          <w:rFonts w:eastAsia="Times New Roman" w:cs="Times New Roman"/>
          <w:bCs/>
          <w:kern w:val="16"/>
          <w:sz w:val="24"/>
          <w:szCs w:val="24"/>
        </w:rPr>
        <w:t>characterizations</w:t>
      </w:r>
      <w:r w:rsidR="002111B5" w:rsidRPr="002111B5">
        <w:rPr>
          <w:rFonts w:eastAsia="Times New Roman" w:cs="Times New Roman"/>
          <w:bCs/>
          <w:kern w:val="16"/>
          <w:sz w:val="24"/>
          <w:szCs w:val="24"/>
        </w:rPr>
        <w:t xml:space="preserve"> are metaphors.  </w:t>
      </w:r>
      <w:r w:rsidR="002111B5" w:rsidRPr="002111B5">
        <w:rPr>
          <w:rFonts w:eastAsia="Times New Roman" w:cs="Times New Roman"/>
          <w:kern w:val="16"/>
          <w:sz w:val="24"/>
          <w:szCs w:val="24"/>
        </w:rPr>
        <w:t>Do atoms literally intentionally “seek” and “attract” or “repel” each other?  Maybe (I doubt it)</w:t>
      </w:r>
      <w:r w:rsidR="00F51708" w:rsidRPr="002111B5">
        <w:rPr>
          <w:rFonts w:eastAsia="Times New Roman" w:cs="Times New Roman"/>
          <w:kern w:val="16"/>
          <w:sz w:val="24"/>
          <w:szCs w:val="24"/>
        </w:rPr>
        <w:t>.</w:t>
      </w:r>
      <w:r w:rsidR="002111B5" w:rsidRPr="002111B5">
        <w:rPr>
          <w:rFonts w:eastAsia="Times New Roman" w:cs="Times New Roman"/>
          <w:kern w:val="16"/>
          <w:sz w:val="24"/>
          <w:szCs w:val="24"/>
        </w:rPr>
        <w:t xml:space="preserve">  But </w:t>
      </w:r>
      <w:r w:rsidR="004E7E55">
        <w:rPr>
          <w:rFonts w:eastAsia="Times New Roman" w:cs="Times New Roman"/>
          <w:kern w:val="16"/>
          <w:sz w:val="24"/>
          <w:szCs w:val="24"/>
        </w:rPr>
        <w:t>sure</w:t>
      </w:r>
      <w:r w:rsidR="002111B5" w:rsidRPr="002111B5">
        <w:rPr>
          <w:rFonts w:eastAsia="Times New Roman" w:cs="Times New Roman"/>
          <w:kern w:val="16"/>
          <w:sz w:val="24"/>
          <w:szCs w:val="24"/>
        </w:rPr>
        <w:t>ly most chemists do not actually think that.</w:t>
      </w:r>
      <w:r w:rsidR="00F51708" w:rsidRPr="002111B5">
        <w:rPr>
          <w:rFonts w:eastAsia="Times New Roman" w:cs="Times New Roman"/>
          <w:kern w:val="16"/>
          <w:sz w:val="24"/>
          <w:szCs w:val="24"/>
        </w:rPr>
        <w:t xml:space="preserve">  </w:t>
      </w:r>
      <w:r w:rsidR="002111B5" w:rsidRPr="002111B5">
        <w:rPr>
          <w:rFonts w:eastAsia="Times New Roman" w:cs="Times New Roman"/>
          <w:kern w:val="16"/>
          <w:sz w:val="24"/>
          <w:szCs w:val="24"/>
        </w:rPr>
        <w:t>Rather, “</w:t>
      </w:r>
      <w:r w:rsidR="00F51708" w:rsidRPr="002111B5">
        <w:rPr>
          <w:rFonts w:eastAsia="Times New Roman" w:cs="Times New Roman"/>
          <w:kern w:val="16"/>
          <w:sz w:val="24"/>
          <w:szCs w:val="24"/>
        </w:rPr>
        <w:t xml:space="preserve">teleologically-charged notions like ‘resistance,’ ‘attraction,’ ‘chasing,’ and ‘organizing’ are useful metaphors because they help characterize the flow of causal processes that are relatively difficult to understand, and thereby aid scientists in generating causal accounts of </w:t>
      </w:r>
      <w:r w:rsidR="00F51708" w:rsidRPr="002111B5">
        <w:rPr>
          <w:rFonts w:eastAsia="Times New Roman" w:cs="Times New Roman"/>
          <w:i/>
          <w:kern w:val="16"/>
          <w:sz w:val="24"/>
          <w:szCs w:val="24"/>
        </w:rPr>
        <w:t>how</w:t>
      </w:r>
      <w:r w:rsidR="00F51708" w:rsidRPr="002111B5">
        <w:rPr>
          <w:rFonts w:eastAsia="Times New Roman" w:cs="Times New Roman"/>
          <w:kern w:val="16"/>
          <w:sz w:val="24"/>
          <w:szCs w:val="24"/>
        </w:rPr>
        <w:t xml:space="preserve"> network-</w:t>
      </w:r>
      <w:r w:rsidR="002111B5" w:rsidRPr="002111B5">
        <w:rPr>
          <w:rFonts w:eastAsia="Times New Roman" w:cs="Times New Roman"/>
          <w:kern w:val="16"/>
          <w:sz w:val="24"/>
          <w:szCs w:val="24"/>
        </w:rPr>
        <w:t>level dynamics occur” (</w:t>
      </w:r>
      <w:r w:rsidR="00F73130">
        <w:rPr>
          <w:rFonts w:eastAsia="Times New Roman" w:cs="Times New Roman"/>
          <w:kern w:val="16"/>
          <w:sz w:val="24"/>
          <w:szCs w:val="24"/>
        </w:rPr>
        <w:t xml:space="preserve">Donhauser </w:t>
      </w:r>
      <w:r w:rsidR="002111B5" w:rsidRPr="002111B5">
        <w:rPr>
          <w:rFonts w:eastAsia="Times New Roman" w:cs="Times New Roman"/>
          <w:kern w:val="16"/>
          <w:sz w:val="24"/>
          <w:szCs w:val="24"/>
        </w:rPr>
        <w:t>2016a, 72; see also Nissen, 1983, 155).</w:t>
      </w:r>
      <w:r w:rsidR="0016039D">
        <w:rPr>
          <w:rStyle w:val="FootnoteReference"/>
          <w:rFonts w:eastAsia="Times New Roman" w:cs="Times New Roman"/>
          <w:kern w:val="16"/>
          <w:sz w:val="24"/>
          <w:szCs w:val="24"/>
        </w:rPr>
        <w:footnoteReference w:id="8"/>
      </w:r>
      <w:r w:rsidR="002111B5" w:rsidRPr="002111B5">
        <w:rPr>
          <w:rFonts w:eastAsia="Times New Roman" w:cs="Times New Roman"/>
          <w:kern w:val="16"/>
          <w:sz w:val="24"/>
          <w:szCs w:val="24"/>
        </w:rPr>
        <w:t xml:space="preserve">  </w:t>
      </w:r>
    </w:p>
    <w:p w14:paraId="7FCA6196" w14:textId="77777777" w:rsidR="00F51708" w:rsidRPr="002111B5" w:rsidRDefault="002111B5" w:rsidP="00156BC3">
      <w:pPr>
        <w:autoSpaceDE w:val="0"/>
        <w:autoSpaceDN w:val="0"/>
        <w:adjustRightInd w:val="0"/>
        <w:ind w:firstLine="720"/>
        <w:contextualSpacing/>
        <w:rPr>
          <w:rFonts w:eastAsia="Times New Roman" w:cs="Times New Roman"/>
          <w:color w:val="000000"/>
          <w:kern w:val="16"/>
          <w:sz w:val="24"/>
          <w:szCs w:val="23"/>
        </w:rPr>
      </w:pPr>
      <w:r w:rsidRPr="002111B5">
        <w:rPr>
          <w:rFonts w:eastAsia="Times New Roman" w:cs="Times New Roman"/>
          <w:kern w:val="16"/>
          <w:sz w:val="24"/>
          <w:szCs w:val="24"/>
        </w:rPr>
        <w:t>For instance, look at how salt (a network of Na and Cl</w:t>
      </w:r>
      <w:r w:rsidR="00F51708" w:rsidRPr="002111B5">
        <w:rPr>
          <w:rFonts w:eastAsia="Times New Roman" w:cs="Times New Roman"/>
          <w:kern w:val="16"/>
          <w:sz w:val="24"/>
          <w:szCs w:val="24"/>
        </w:rPr>
        <w:t xml:space="preserve"> atoms) dissolves </w:t>
      </w:r>
      <w:r w:rsidRPr="002111B5">
        <w:rPr>
          <w:rFonts w:eastAsia="Times New Roman" w:cs="Times New Roman"/>
          <w:kern w:val="16"/>
          <w:sz w:val="24"/>
          <w:szCs w:val="24"/>
        </w:rPr>
        <w:t>in water (a network of C and O atoms)</w:t>
      </w:r>
      <w:r w:rsidR="00F51708" w:rsidRPr="002111B5">
        <w:rPr>
          <w:rFonts w:eastAsia="Times New Roman" w:cs="Times New Roman"/>
          <w:kern w:val="16"/>
          <w:sz w:val="24"/>
          <w:szCs w:val="24"/>
        </w:rPr>
        <w:t xml:space="preserve">.  </w:t>
      </w:r>
      <w:r w:rsidRPr="002111B5">
        <w:rPr>
          <w:rFonts w:eastAsia="Times New Roman" w:cs="Times New Roman"/>
          <w:kern w:val="16"/>
          <w:sz w:val="24"/>
          <w:szCs w:val="24"/>
        </w:rPr>
        <w:t>Marc Lange explains this nicely, saying that salt is</w:t>
      </w:r>
      <w:r w:rsidR="00F51708" w:rsidRPr="002111B5">
        <w:rPr>
          <w:rFonts w:eastAsia="Times New Roman" w:cs="Times New Roman"/>
          <w:kern w:val="16"/>
          <w:sz w:val="24"/>
          <w:szCs w:val="24"/>
        </w:rPr>
        <w:t>:</w:t>
      </w:r>
    </w:p>
    <w:p w14:paraId="120EBFA4" w14:textId="77777777" w:rsidR="00F51708" w:rsidRPr="00F65336" w:rsidRDefault="002111B5" w:rsidP="00156BC3">
      <w:pPr>
        <w:autoSpaceDE w:val="0"/>
        <w:autoSpaceDN w:val="0"/>
        <w:adjustRightInd w:val="0"/>
        <w:spacing w:after="240" w:line="240" w:lineRule="auto"/>
        <w:ind w:left="720"/>
        <w:rPr>
          <w:rFonts w:eastAsia="Times New Roman" w:cs="Times New Roman"/>
          <w:kern w:val="16"/>
          <w:sz w:val="24"/>
          <w:szCs w:val="24"/>
        </w:rPr>
      </w:pPr>
      <w:r w:rsidRPr="002111B5">
        <w:rPr>
          <w:rFonts w:eastAsia="Times New Roman" w:cs="Times New Roman"/>
          <w:kern w:val="16"/>
          <w:sz w:val="24"/>
          <w:szCs w:val="24"/>
        </w:rPr>
        <w:t>…</w:t>
      </w:r>
      <w:r w:rsidR="00F51708" w:rsidRPr="002111B5">
        <w:rPr>
          <w:rFonts w:eastAsia="Times New Roman" w:cs="Times New Roman"/>
          <w:kern w:val="16"/>
          <w:sz w:val="24"/>
          <w:szCs w:val="24"/>
        </w:rPr>
        <w:t xml:space="preserve">held together by very strong electrostatic attractions between alternating positively charged (sodium) and negative charged (chlorine) ions. In water, crystalline sodium chloride dissolves into individual sodium and chloride ions because the attraction between Na and Cl is greatly exceeded by the electrostatic attraction between Na and the partially negatively </w:t>
      </w:r>
      <w:r w:rsidR="00F51708" w:rsidRPr="00F65336">
        <w:rPr>
          <w:rFonts w:eastAsia="Times New Roman" w:cs="Times New Roman"/>
          <w:kern w:val="16"/>
          <w:sz w:val="24"/>
          <w:szCs w:val="24"/>
        </w:rPr>
        <w:t>charged oxygen atom of a water molecule, and between Cl and one of the positively charged hydro</w:t>
      </w:r>
      <w:r w:rsidRPr="00F65336">
        <w:rPr>
          <w:rFonts w:eastAsia="Times New Roman" w:cs="Times New Roman"/>
          <w:kern w:val="16"/>
          <w:sz w:val="24"/>
          <w:szCs w:val="24"/>
        </w:rPr>
        <w:t xml:space="preserve">gen atoms of the water molecule[s].  (1994, </w:t>
      </w:r>
      <w:r w:rsidR="00F51708" w:rsidRPr="00F65336">
        <w:rPr>
          <w:rFonts w:eastAsia="Times New Roman" w:cs="Times New Roman"/>
          <w:kern w:val="16"/>
          <w:sz w:val="24"/>
          <w:szCs w:val="24"/>
        </w:rPr>
        <w:t>115)</w:t>
      </w:r>
    </w:p>
    <w:p w14:paraId="5ADAABB3" w14:textId="77777777" w:rsidR="002E7B0E" w:rsidRPr="00F65336" w:rsidRDefault="00F51708" w:rsidP="00156BC3">
      <w:pPr>
        <w:autoSpaceDE w:val="0"/>
        <w:autoSpaceDN w:val="0"/>
        <w:adjustRightInd w:val="0"/>
        <w:contextualSpacing/>
        <w:rPr>
          <w:rFonts w:eastAsia="Times New Roman" w:cs="Times New Roman"/>
          <w:kern w:val="16"/>
          <w:sz w:val="24"/>
          <w:szCs w:val="24"/>
        </w:rPr>
      </w:pPr>
      <w:r w:rsidRPr="00F65336">
        <w:rPr>
          <w:rFonts w:eastAsia="Times New Roman" w:cs="Times New Roman"/>
          <w:kern w:val="16"/>
          <w:sz w:val="24"/>
          <w:szCs w:val="24"/>
        </w:rPr>
        <w:t xml:space="preserve">By helping one envision </w:t>
      </w:r>
      <w:r w:rsidRPr="00F65336">
        <w:rPr>
          <w:rFonts w:eastAsia="Times New Roman" w:cs="Times New Roman"/>
          <w:i/>
          <w:kern w:val="16"/>
          <w:sz w:val="24"/>
          <w:szCs w:val="24"/>
        </w:rPr>
        <w:t>how</w:t>
      </w:r>
      <w:r w:rsidRPr="00F65336">
        <w:rPr>
          <w:rFonts w:eastAsia="Times New Roman" w:cs="Times New Roman"/>
          <w:kern w:val="16"/>
          <w:sz w:val="24"/>
          <w:szCs w:val="24"/>
        </w:rPr>
        <w:t xml:space="preserve"> the atoms </w:t>
      </w:r>
      <w:r w:rsidR="006B62AC" w:rsidRPr="00F65336">
        <w:rPr>
          <w:rFonts w:eastAsia="Times New Roman" w:cs="Times New Roman"/>
          <w:kern w:val="16"/>
          <w:sz w:val="24"/>
          <w:szCs w:val="24"/>
        </w:rPr>
        <w:t>of salt and water reciprocally interact to make dissolving happen</w:t>
      </w:r>
      <w:r w:rsidRPr="00F65336">
        <w:rPr>
          <w:rFonts w:eastAsia="Times New Roman" w:cs="Times New Roman"/>
          <w:kern w:val="16"/>
          <w:sz w:val="24"/>
          <w:szCs w:val="24"/>
        </w:rPr>
        <w:t xml:space="preserve">, the metaphorical elements </w:t>
      </w:r>
      <w:r w:rsidR="006B62AC" w:rsidRPr="00F65336">
        <w:rPr>
          <w:rFonts w:eastAsia="Times New Roman" w:cs="Times New Roman"/>
          <w:kern w:val="16"/>
          <w:sz w:val="24"/>
          <w:szCs w:val="24"/>
        </w:rPr>
        <w:t>constrain what plausible mechanistic explanations of this occurrence are possible</w:t>
      </w:r>
      <w:r w:rsidRPr="00F65336">
        <w:rPr>
          <w:rFonts w:eastAsia="Times New Roman" w:cs="Times New Roman"/>
          <w:kern w:val="16"/>
          <w:sz w:val="24"/>
          <w:szCs w:val="24"/>
        </w:rPr>
        <w:t xml:space="preserve">.  </w:t>
      </w:r>
      <w:r w:rsidR="006B62AC" w:rsidRPr="00F65336">
        <w:rPr>
          <w:rFonts w:eastAsia="Times New Roman" w:cs="Times New Roman"/>
          <w:kern w:val="16"/>
          <w:sz w:val="24"/>
          <w:szCs w:val="24"/>
        </w:rPr>
        <w:t>This is just the same as</w:t>
      </w:r>
      <w:r w:rsidRPr="00F65336">
        <w:rPr>
          <w:rFonts w:eastAsia="Times New Roman" w:cs="Times New Roman"/>
          <w:kern w:val="16"/>
          <w:sz w:val="24"/>
          <w:szCs w:val="24"/>
        </w:rPr>
        <w:t xml:space="preserve"> Hutchinson’s “teleolog</w:t>
      </w:r>
      <w:r w:rsidR="006B62AC" w:rsidRPr="00F65336">
        <w:rPr>
          <w:rFonts w:eastAsia="Times New Roman" w:cs="Times New Roman"/>
          <w:kern w:val="16"/>
          <w:sz w:val="24"/>
          <w:szCs w:val="24"/>
        </w:rPr>
        <w:t>ical mechanisms” and common descriptions of “organization” in ecology serving</w:t>
      </w:r>
      <w:r w:rsidRPr="00F65336">
        <w:rPr>
          <w:rFonts w:eastAsia="Times New Roman" w:cs="Times New Roman"/>
          <w:kern w:val="16"/>
          <w:sz w:val="24"/>
          <w:szCs w:val="24"/>
        </w:rPr>
        <w:t xml:space="preserve"> as</w:t>
      </w:r>
      <w:r w:rsidR="006B62AC" w:rsidRPr="00F65336">
        <w:rPr>
          <w:rFonts w:eastAsia="Times New Roman" w:cs="Times New Roman"/>
          <w:kern w:val="16"/>
          <w:sz w:val="24"/>
          <w:szCs w:val="24"/>
        </w:rPr>
        <w:t xml:space="preserve"> heuristic epistemic roles</w:t>
      </w:r>
      <w:r w:rsidRPr="00F65336">
        <w:rPr>
          <w:rFonts w:eastAsia="Times New Roman" w:cs="Times New Roman"/>
          <w:kern w:val="16"/>
          <w:sz w:val="24"/>
          <w:szCs w:val="24"/>
        </w:rPr>
        <w:t xml:space="preserve"> by </w:t>
      </w:r>
      <w:r w:rsidR="006B62AC" w:rsidRPr="00F65336">
        <w:rPr>
          <w:rFonts w:eastAsia="Times New Roman" w:cs="Times New Roman"/>
          <w:kern w:val="16"/>
          <w:sz w:val="24"/>
          <w:szCs w:val="24"/>
        </w:rPr>
        <w:t>cursorily mapping out how the nodes in causal</w:t>
      </w:r>
      <w:r w:rsidRPr="00F65336">
        <w:rPr>
          <w:rFonts w:eastAsia="Times New Roman" w:cs="Times New Roman"/>
          <w:kern w:val="16"/>
          <w:sz w:val="24"/>
          <w:szCs w:val="24"/>
        </w:rPr>
        <w:t xml:space="preserve"> networks </w:t>
      </w:r>
      <w:r w:rsidR="006B62AC" w:rsidRPr="00F65336">
        <w:rPr>
          <w:rFonts w:eastAsia="Times New Roman" w:cs="Times New Roman"/>
          <w:kern w:val="16"/>
          <w:sz w:val="24"/>
          <w:szCs w:val="24"/>
        </w:rPr>
        <w:t xml:space="preserve">could </w:t>
      </w:r>
      <w:r w:rsidRPr="00F65336">
        <w:rPr>
          <w:rFonts w:eastAsia="Times New Roman" w:cs="Times New Roman"/>
          <w:kern w:val="16"/>
          <w:sz w:val="24"/>
          <w:szCs w:val="24"/>
        </w:rPr>
        <w:t>produce obser</w:t>
      </w:r>
      <w:r w:rsidR="00F65336" w:rsidRPr="00F65336">
        <w:rPr>
          <w:rFonts w:eastAsia="Times New Roman" w:cs="Times New Roman"/>
          <w:kern w:val="16"/>
          <w:sz w:val="24"/>
          <w:szCs w:val="24"/>
        </w:rPr>
        <w:t>vable network-level properties.</w:t>
      </w:r>
    </w:p>
    <w:p w14:paraId="11F9E9EA" w14:textId="31EA8B1B" w:rsidR="00D15952" w:rsidRPr="004E7E55" w:rsidRDefault="00C978FE" w:rsidP="00156BC3">
      <w:pPr>
        <w:autoSpaceDE w:val="0"/>
        <w:autoSpaceDN w:val="0"/>
        <w:adjustRightInd w:val="0"/>
        <w:ind w:firstLine="720"/>
        <w:contextualSpacing/>
        <w:rPr>
          <w:rFonts w:eastAsia="Times New Roman" w:cs="Times New Roman"/>
          <w:kern w:val="16"/>
          <w:sz w:val="24"/>
          <w:szCs w:val="24"/>
        </w:rPr>
      </w:pPr>
      <w:r>
        <w:rPr>
          <w:rFonts w:eastAsia="Times New Roman" w:cs="Times New Roman"/>
          <w:kern w:val="16"/>
          <w:sz w:val="24"/>
          <w:szCs w:val="24"/>
        </w:rPr>
        <w:t>Many critics of ecology</w:t>
      </w:r>
      <w:r w:rsidR="002111B5">
        <w:rPr>
          <w:rFonts w:eastAsia="Times New Roman" w:cs="Times New Roman"/>
          <w:kern w:val="16"/>
          <w:sz w:val="24"/>
          <w:szCs w:val="24"/>
        </w:rPr>
        <w:t xml:space="preserve"> do</w:t>
      </w:r>
      <w:r>
        <w:rPr>
          <w:rFonts w:eastAsia="Times New Roman" w:cs="Times New Roman"/>
          <w:kern w:val="16"/>
          <w:sz w:val="24"/>
          <w:szCs w:val="24"/>
        </w:rPr>
        <w:t xml:space="preserve"> not recognize any of this. Mark</w:t>
      </w:r>
      <w:r w:rsidR="002111B5">
        <w:rPr>
          <w:rFonts w:eastAsia="Times New Roman" w:cs="Times New Roman"/>
          <w:kern w:val="16"/>
          <w:sz w:val="24"/>
          <w:szCs w:val="24"/>
        </w:rPr>
        <w:t xml:space="preserve"> Sagoff </w:t>
      </w:r>
      <w:r w:rsidR="002E7B0E" w:rsidRPr="0044314A">
        <w:rPr>
          <w:rFonts w:eastAsia="Times New Roman" w:cs="Times New Roman"/>
          <w:kern w:val="16"/>
          <w:sz w:val="24"/>
          <w:szCs w:val="24"/>
        </w:rPr>
        <w:t xml:space="preserve">crystalizes the thinking of a large number of </w:t>
      </w:r>
      <w:r w:rsidR="002E7B0E" w:rsidRPr="00114921">
        <w:rPr>
          <w:rFonts w:eastAsia="Times New Roman" w:cs="Times New Roman"/>
          <w:kern w:val="16"/>
          <w:sz w:val="24"/>
          <w:szCs w:val="24"/>
        </w:rPr>
        <w:t>historied</w:t>
      </w:r>
      <w:r w:rsidR="002E7B0E" w:rsidRPr="0044314A">
        <w:rPr>
          <w:rFonts w:eastAsia="Times New Roman" w:cs="Times New Roman"/>
          <w:kern w:val="16"/>
          <w:sz w:val="24"/>
          <w:szCs w:val="24"/>
        </w:rPr>
        <w:t xml:space="preserve"> criticisms that find fault and folly within ecological sciences because they understand teleologica</w:t>
      </w:r>
      <w:r w:rsidR="002E7B0E" w:rsidRPr="004E7E55">
        <w:rPr>
          <w:rFonts w:eastAsia="Times New Roman" w:cs="Times New Roman"/>
          <w:kern w:val="16"/>
          <w:sz w:val="24"/>
          <w:szCs w:val="24"/>
        </w:rPr>
        <w:t>l characterizations therein as literal</w:t>
      </w:r>
      <w:r w:rsidR="002E7B0E" w:rsidRPr="00186E1F">
        <w:rPr>
          <w:rFonts w:eastAsia="Times New Roman" w:cs="Times New Roman"/>
          <w:kern w:val="16"/>
          <w:sz w:val="24"/>
          <w:szCs w:val="24"/>
        </w:rPr>
        <w:t>, metaphysica</w:t>
      </w:r>
      <w:r w:rsidR="002F5FAD">
        <w:rPr>
          <w:rFonts w:eastAsia="Times New Roman" w:cs="Times New Roman"/>
          <w:kern w:val="16"/>
          <w:sz w:val="24"/>
          <w:szCs w:val="24"/>
        </w:rPr>
        <w:t>lly-</w:t>
      </w:r>
      <w:r w:rsidR="00186E1F" w:rsidRPr="00186E1F">
        <w:rPr>
          <w:rFonts w:eastAsia="Times New Roman" w:cs="Times New Roman"/>
          <w:kern w:val="16"/>
          <w:sz w:val="24"/>
          <w:szCs w:val="24"/>
        </w:rPr>
        <w:t xml:space="preserve">robust, </w:t>
      </w:r>
      <w:r w:rsidR="00186E1F" w:rsidRPr="00186E1F">
        <w:rPr>
          <w:rFonts w:eastAsia="Times New Roman" w:cs="Times New Roman"/>
          <w:kern w:val="16"/>
          <w:sz w:val="24"/>
          <w:szCs w:val="24"/>
        </w:rPr>
        <w:lastRenderedPageBreak/>
        <w:t xml:space="preserve">descriptions </w:t>
      </w:r>
      <w:r w:rsidR="00186E1F" w:rsidRPr="00186E1F">
        <w:rPr>
          <w:rFonts w:eastAsia="Times New Roman" w:cs="Times New Roman"/>
          <w:kern w:val="16"/>
          <w:sz w:val="24"/>
          <w:szCs w:val="24"/>
          <w:shd w:val="clear" w:color="auto" w:fill="FFFFFF"/>
        </w:rPr>
        <w:t>(</w:t>
      </w:r>
      <w:r w:rsidR="00186E1F" w:rsidRPr="00186E1F">
        <w:rPr>
          <w:rFonts w:eastAsia="Times New Roman" w:cs="Times New Roman"/>
          <w:kern w:val="16"/>
          <w:sz w:val="24"/>
          <w:szCs w:val="24"/>
        </w:rPr>
        <w:t>de Laplant</w:t>
      </w:r>
      <w:r w:rsidR="002F5FAD">
        <w:rPr>
          <w:rFonts w:eastAsia="Times New Roman" w:cs="Times New Roman"/>
          <w:kern w:val="16"/>
          <w:sz w:val="24"/>
          <w:szCs w:val="24"/>
        </w:rPr>
        <w:t>e &amp; Picasso, 2011 provide an</w:t>
      </w:r>
      <w:r w:rsidR="00186E1F" w:rsidRPr="00186E1F">
        <w:rPr>
          <w:rFonts w:eastAsia="Times New Roman" w:cs="Times New Roman"/>
          <w:kern w:val="16"/>
          <w:sz w:val="24"/>
          <w:szCs w:val="24"/>
        </w:rPr>
        <w:t xml:space="preserve"> overview; see also, for examples, Goldsmith, 2008; Cooper, 2007; Jax et al., 1998; Shrader-Frechette, 1986; </w:t>
      </w:r>
      <w:r w:rsidR="00186E1F" w:rsidRPr="00186E1F">
        <w:rPr>
          <w:rFonts w:eastAsia="Times New Roman" w:cs="Times New Roman"/>
          <w:kern w:val="16"/>
          <w:sz w:val="24"/>
          <w:szCs w:val="24"/>
          <w:shd w:val="clear" w:color="auto" w:fill="FFFFFF"/>
        </w:rPr>
        <w:t>Voûte 1968; Worster 1990).</w:t>
      </w:r>
    </w:p>
    <w:p w14:paraId="3B8F8176" w14:textId="77777777" w:rsidR="00F51708" w:rsidRPr="0044314A" w:rsidRDefault="002E7B0E" w:rsidP="00156BC3">
      <w:pPr>
        <w:spacing w:before="360" w:after="120" w:line="240" w:lineRule="auto"/>
        <w:rPr>
          <w:rFonts w:eastAsia="Times New Roman" w:cs="Times New Roman"/>
          <w:b/>
          <w:smallCaps/>
          <w:spacing w:val="20"/>
          <w:kern w:val="16"/>
          <w:position w:val="-6"/>
          <w:sz w:val="24"/>
          <w:szCs w:val="28"/>
        </w:rPr>
      </w:pPr>
      <w:r w:rsidRPr="004E7E55">
        <w:rPr>
          <w:rFonts w:eastAsia="Times New Roman" w:cs="Times New Roman"/>
          <w:b/>
          <w:smallCaps/>
          <w:spacing w:val="20"/>
          <w:kern w:val="16"/>
          <w:position w:val="-6"/>
          <w:sz w:val="24"/>
          <w:szCs w:val="28"/>
        </w:rPr>
        <w:t>3. Sagoff on teleology and “ecological forces”</w:t>
      </w:r>
    </w:p>
    <w:p w14:paraId="0B666257" w14:textId="77777777" w:rsidR="004E7E55" w:rsidRPr="004F3815" w:rsidRDefault="00FA644C" w:rsidP="00156BC3">
      <w:pPr>
        <w:autoSpaceDE w:val="0"/>
        <w:autoSpaceDN w:val="0"/>
        <w:adjustRightInd w:val="0"/>
        <w:rPr>
          <w:rFonts w:eastAsia="Times New Roman" w:cs="Times New Roman"/>
          <w:kern w:val="16"/>
          <w:sz w:val="24"/>
          <w:szCs w:val="24"/>
        </w:rPr>
      </w:pPr>
      <w:r>
        <w:rPr>
          <w:rFonts w:eastAsia="Times New Roman" w:cs="Times New Roman"/>
          <w:kern w:val="16"/>
          <w:sz w:val="24"/>
          <w:szCs w:val="24"/>
        </w:rPr>
        <w:t>To be quite clear</w:t>
      </w:r>
      <w:r w:rsidR="004E7E55">
        <w:rPr>
          <w:rFonts w:eastAsia="Times New Roman" w:cs="Times New Roman"/>
          <w:kern w:val="16"/>
          <w:sz w:val="24"/>
          <w:szCs w:val="24"/>
        </w:rPr>
        <w:t xml:space="preserve"> and fair (I hope)</w:t>
      </w:r>
      <w:r>
        <w:rPr>
          <w:rFonts w:eastAsia="Times New Roman" w:cs="Times New Roman"/>
          <w:kern w:val="16"/>
          <w:sz w:val="24"/>
          <w:szCs w:val="24"/>
        </w:rPr>
        <w:t>, Sagoff’s relationship with attributing robust teleological assumption</w:t>
      </w:r>
      <w:r w:rsidR="00DA7E6E">
        <w:rPr>
          <w:rFonts w:eastAsia="Times New Roman" w:cs="Times New Roman"/>
          <w:kern w:val="16"/>
          <w:sz w:val="24"/>
          <w:szCs w:val="24"/>
        </w:rPr>
        <w:t>s to modern ecologists has fluctuated</w:t>
      </w:r>
      <w:r w:rsidR="004E7E55">
        <w:rPr>
          <w:rFonts w:eastAsia="Times New Roman" w:cs="Times New Roman"/>
          <w:kern w:val="16"/>
          <w:sz w:val="24"/>
          <w:szCs w:val="24"/>
        </w:rPr>
        <w:t xml:space="preserve">.  We see this simply by taking a sampling of assertions </w:t>
      </w:r>
      <w:r w:rsidR="004E18E0">
        <w:rPr>
          <w:rFonts w:eastAsia="Times New Roman" w:cs="Times New Roman"/>
          <w:kern w:val="16"/>
          <w:sz w:val="24"/>
          <w:szCs w:val="24"/>
        </w:rPr>
        <w:t>fro</w:t>
      </w:r>
      <w:r w:rsidR="004E18E0" w:rsidRPr="004F3815">
        <w:rPr>
          <w:rFonts w:eastAsia="Times New Roman" w:cs="Times New Roman"/>
          <w:kern w:val="16"/>
          <w:sz w:val="24"/>
          <w:szCs w:val="24"/>
        </w:rPr>
        <w:t>m just so</w:t>
      </w:r>
      <w:r w:rsidR="00E73AAA">
        <w:rPr>
          <w:rFonts w:eastAsia="Times New Roman" w:cs="Times New Roman"/>
          <w:kern w:val="16"/>
          <w:sz w:val="24"/>
          <w:szCs w:val="24"/>
        </w:rPr>
        <w:t>me of his works on</w:t>
      </w:r>
      <w:r w:rsidR="004E7E55" w:rsidRPr="004F3815">
        <w:rPr>
          <w:rFonts w:eastAsia="Times New Roman" w:cs="Times New Roman"/>
          <w:kern w:val="16"/>
          <w:sz w:val="24"/>
          <w:szCs w:val="24"/>
        </w:rPr>
        <w:t xml:space="preserve"> these points.  W</w:t>
      </w:r>
      <w:r w:rsidR="004E18E0" w:rsidRPr="004F3815">
        <w:rPr>
          <w:rFonts w:eastAsia="Times New Roman" w:cs="Times New Roman"/>
          <w:kern w:val="16"/>
          <w:sz w:val="24"/>
          <w:szCs w:val="24"/>
        </w:rPr>
        <w:t>e find</w:t>
      </w:r>
      <w:r w:rsidR="004E7E55" w:rsidRPr="004F3815">
        <w:rPr>
          <w:rFonts w:eastAsia="Times New Roman" w:cs="Times New Roman"/>
          <w:kern w:val="16"/>
          <w:sz w:val="24"/>
          <w:szCs w:val="24"/>
        </w:rPr>
        <w:t xml:space="preserve"> </w:t>
      </w:r>
      <w:r w:rsidR="000A729B">
        <w:rPr>
          <w:rFonts w:eastAsia="Times New Roman" w:cs="Times New Roman"/>
          <w:kern w:val="16"/>
          <w:sz w:val="24"/>
          <w:szCs w:val="24"/>
        </w:rPr>
        <w:t>him saying</w:t>
      </w:r>
      <w:r w:rsidR="004E18E0" w:rsidRPr="004F3815">
        <w:rPr>
          <w:rFonts w:eastAsia="Times New Roman" w:cs="Times New Roman"/>
          <w:kern w:val="16"/>
          <w:sz w:val="24"/>
          <w:szCs w:val="24"/>
        </w:rPr>
        <w:t>:</w:t>
      </w:r>
    </w:p>
    <w:p w14:paraId="71D7483E" w14:textId="77777777" w:rsidR="004F3815" w:rsidRPr="00F65B82" w:rsidRDefault="004F3815" w:rsidP="00156BC3">
      <w:pPr>
        <w:pStyle w:val="ListParagraph"/>
        <w:numPr>
          <w:ilvl w:val="0"/>
          <w:numId w:val="10"/>
        </w:numPr>
        <w:spacing w:after="0"/>
        <w:rPr>
          <w:sz w:val="24"/>
          <w:szCs w:val="24"/>
        </w:rPr>
      </w:pPr>
      <w:r w:rsidRPr="00F65B82">
        <w:rPr>
          <w:sz w:val="24"/>
          <w:szCs w:val="24"/>
        </w:rPr>
        <w:t>Ecological networks, “however one defines them, self-assemble from components shaped by evolution, and self-organize as those components reproduce and express phenotypic pl</w:t>
      </w:r>
      <w:r w:rsidR="000A729B" w:rsidRPr="00F65B82">
        <w:rPr>
          <w:sz w:val="24"/>
          <w:szCs w:val="24"/>
        </w:rPr>
        <w:t xml:space="preserve">asticity” (2013, 248)—adding </w:t>
      </w:r>
      <w:r w:rsidRPr="00F65B82">
        <w:rPr>
          <w:sz w:val="24"/>
          <w:szCs w:val="24"/>
        </w:rPr>
        <w:t>that there is not anything “but magical thinking behind the idea” (ibid.).</w:t>
      </w:r>
    </w:p>
    <w:p w14:paraId="6AFB6BE8" w14:textId="77777777" w:rsidR="004F3815" w:rsidRPr="00F65B82" w:rsidRDefault="004F3815" w:rsidP="00156BC3">
      <w:pPr>
        <w:spacing w:line="240" w:lineRule="auto"/>
        <w:rPr>
          <w:sz w:val="24"/>
          <w:szCs w:val="24"/>
        </w:rPr>
      </w:pPr>
    </w:p>
    <w:p w14:paraId="4A678703" w14:textId="77777777" w:rsidR="004F3815" w:rsidRPr="00F65B82" w:rsidRDefault="004F3815" w:rsidP="00156BC3">
      <w:pPr>
        <w:pStyle w:val="ListParagraph"/>
        <w:numPr>
          <w:ilvl w:val="0"/>
          <w:numId w:val="10"/>
        </w:numPr>
        <w:spacing w:after="0"/>
        <w:rPr>
          <w:sz w:val="24"/>
          <w:szCs w:val="24"/>
        </w:rPr>
      </w:pPr>
      <w:r w:rsidRPr="00F65B82">
        <w:rPr>
          <w:sz w:val="24"/>
          <w:szCs w:val="24"/>
        </w:rPr>
        <w:t>In earlier work, he even says</w:t>
      </w:r>
      <w:r w:rsidR="000A729B" w:rsidRPr="00F65B82">
        <w:rPr>
          <w:sz w:val="24"/>
          <w:szCs w:val="24"/>
        </w:rPr>
        <w:t>,</w:t>
      </w:r>
      <w:r w:rsidRPr="00F65B82">
        <w:rPr>
          <w:sz w:val="24"/>
          <w:szCs w:val="24"/>
        </w:rPr>
        <w:t xml:space="preserve"> “[a]s ecologists throw teleology out the front door, they smuggle it in by the back” (1997, 830).</w:t>
      </w:r>
      <w:r w:rsidRPr="00F65B82">
        <w:rPr>
          <w:rStyle w:val="FootnoteReference"/>
          <w:sz w:val="24"/>
          <w:szCs w:val="24"/>
        </w:rPr>
        <w:footnoteReference w:id="9"/>
      </w:r>
    </w:p>
    <w:p w14:paraId="00B34EF1" w14:textId="77777777" w:rsidR="004F3815" w:rsidRPr="00F65B82" w:rsidRDefault="004F3815" w:rsidP="00156BC3">
      <w:pPr>
        <w:spacing w:line="240" w:lineRule="auto"/>
        <w:rPr>
          <w:sz w:val="24"/>
          <w:szCs w:val="24"/>
        </w:rPr>
      </w:pPr>
    </w:p>
    <w:p w14:paraId="79E826A6" w14:textId="77777777" w:rsidR="004F3815" w:rsidRPr="00F65B82" w:rsidRDefault="004F3815" w:rsidP="00156BC3">
      <w:pPr>
        <w:pStyle w:val="ListParagraph"/>
        <w:numPr>
          <w:ilvl w:val="0"/>
          <w:numId w:val="10"/>
        </w:numPr>
        <w:spacing w:after="0"/>
        <w:rPr>
          <w:sz w:val="24"/>
          <w:szCs w:val="24"/>
        </w:rPr>
      </w:pPr>
      <w:r w:rsidRPr="00F65B82">
        <w:rPr>
          <w:sz w:val="24"/>
          <w:szCs w:val="24"/>
        </w:rPr>
        <w:t>More recently, in responding to work in which I myself “den[y] that theoretical ecology must have teleological foundations,” Sagoff confusingly says that “those critical of it do not</w:t>
      </w:r>
      <w:r w:rsidR="00B053E9" w:rsidRPr="00F65B82">
        <w:rPr>
          <w:sz w:val="24"/>
          <w:szCs w:val="24"/>
        </w:rPr>
        <w:t xml:space="preserve"> assume it does” (2017). H</w:t>
      </w:r>
      <w:r w:rsidR="00FA0073" w:rsidRPr="00F65B82">
        <w:rPr>
          <w:sz w:val="24"/>
          <w:szCs w:val="24"/>
        </w:rPr>
        <w:t xml:space="preserve">e </w:t>
      </w:r>
      <w:r w:rsidRPr="00F65B82">
        <w:rPr>
          <w:sz w:val="24"/>
          <w:szCs w:val="24"/>
        </w:rPr>
        <w:t>also retools some of his previous arguments in which he does claim that ecologists “sm</w:t>
      </w:r>
      <w:r w:rsidR="00FA0073" w:rsidRPr="00F65B82">
        <w:rPr>
          <w:sz w:val="24"/>
          <w:szCs w:val="24"/>
        </w:rPr>
        <w:t>uggle in teleology” so that their</w:t>
      </w:r>
      <w:r w:rsidRPr="00F65B82">
        <w:rPr>
          <w:sz w:val="24"/>
          <w:szCs w:val="24"/>
        </w:rPr>
        <w:t xml:space="preserve"> focus</w:t>
      </w:r>
      <w:r w:rsidR="00FA0073" w:rsidRPr="00F65B82">
        <w:rPr>
          <w:sz w:val="24"/>
          <w:szCs w:val="24"/>
        </w:rPr>
        <w:t xml:space="preserve"> is</w:t>
      </w:r>
      <w:r w:rsidRPr="00F65B82">
        <w:rPr>
          <w:sz w:val="24"/>
          <w:szCs w:val="24"/>
        </w:rPr>
        <w:t xml:space="preserve"> on emp</w:t>
      </w:r>
      <w:r w:rsidR="00FA0073" w:rsidRPr="00F65B82">
        <w:rPr>
          <w:sz w:val="24"/>
          <w:szCs w:val="24"/>
        </w:rPr>
        <w:t xml:space="preserve">irical confirmation and other elements of </w:t>
      </w:r>
      <w:r w:rsidRPr="00F65B82">
        <w:rPr>
          <w:sz w:val="24"/>
          <w:szCs w:val="24"/>
        </w:rPr>
        <w:t>the metaphysics of ecology (see especially Sagoff 2016).</w:t>
      </w:r>
    </w:p>
    <w:p w14:paraId="5A1FA9DD" w14:textId="77777777" w:rsidR="004F3815" w:rsidRDefault="004F3815" w:rsidP="00156BC3">
      <w:pPr>
        <w:autoSpaceDE w:val="0"/>
        <w:autoSpaceDN w:val="0"/>
        <w:adjustRightInd w:val="0"/>
        <w:rPr>
          <w:rFonts w:eastAsia="Times New Roman" w:cs="Times New Roman"/>
          <w:kern w:val="16"/>
          <w:sz w:val="24"/>
          <w:szCs w:val="24"/>
        </w:rPr>
      </w:pPr>
    </w:p>
    <w:p w14:paraId="0BC45689" w14:textId="4DC3D83B" w:rsidR="0006777C" w:rsidRPr="00EF62AF" w:rsidRDefault="00FA0073" w:rsidP="00156BC3">
      <w:pPr>
        <w:rPr>
          <w:rFonts w:cs="Times New Roman"/>
          <w:sz w:val="24"/>
          <w:szCs w:val="24"/>
        </w:rPr>
      </w:pPr>
      <w:r w:rsidRPr="0006777C">
        <w:rPr>
          <w:rFonts w:cs="Times New Roman"/>
          <w:sz w:val="24"/>
          <w:szCs w:val="24"/>
        </w:rPr>
        <w:t>Continuing the narrative of this paper from ther</w:t>
      </w:r>
      <w:r w:rsidR="0006777C" w:rsidRPr="0006777C">
        <w:rPr>
          <w:rFonts w:cs="Times New Roman"/>
          <w:sz w:val="24"/>
          <w:szCs w:val="24"/>
        </w:rPr>
        <w:t>e, we can see that</w:t>
      </w:r>
      <w:r w:rsidRPr="0006777C">
        <w:rPr>
          <w:rFonts w:cs="Times New Roman"/>
          <w:sz w:val="24"/>
          <w:szCs w:val="24"/>
        </w:rPr>
        <w:t xml:space="preserve"> shifting</w:t>
      </w:r>
      <w:r w:rsidR="0006777C" w:rsidRPr="0006777C">
        <w:rPr>
          <w:rFonts w:cs="Times New Roman"/>
          <w:sz w:val="24"/>
          <w:szCs w:val="24"/>
        </w:rPr>
        <w:t xml:space="preserve"> to these other considerations </w:t>
      </w:r>
      <w:r w:rsidRPr="0006777C">
        <w:rPr>
          <w:rFonts w:cs="Times New Roman"/>
          <w:sz w:val="24"/>
          <w:szCs w:val="24"/>
        </w:rPr>
        <w:t>regarding the metaphysics of ecology, and indeed science in gen</w:t>
      </w:r>
      <w:r w:rsidR="0006777C" w:rsidRPr="0006777C">
        <w:rPr>
          <w:rFonts w:cs="Times New Roman"/>
          <w:sz w:val="24"/>
          <w:szCs w:val="24"/>
        </w:rPr>
        <w:t xml:space="preserve">eral, still holds </w:t>
      </w:r>
      <w:r w:rsidRPr="0006777C">
        <w:rPr>
          <w:rFonts w:cs="Times New Roman"/>
          <w:sz w:val="24"/>
          <w:szCs w:val="24"/>
        </w:rPr>
        <w:t xml:space="preserve">lessons for how </w:t>
      </w:r>
      <w:r w:rsidRPr="00EF62AF">
        <w:rPr>
          <w:rFonts w:cs="Times New Roman"/>
          <w:sz w:val="24"/>
          <w:szCs w:val="24"/>
        </w:rPr>
        <w:t>we would best thi</w:t>
      </w:r>
      <w:r w:rsidR="00237A13">
        <w:rPr>
          <w:rFonts w:cs="Times New Roman"/>
          <w:sz w:val="24"/>
          <w:szCs w:val="24"/>
        </w:rPr>
        <w:t>nk about teleological characteriz</w:t>
      </w:r>
      <w:r w:rsidRPr="00EF62AF">
        <w:rPr>
          <w:rFonts w:cs="Times New Roman"/>
          <w:sz w:val="24"/>
          <w:szCs w:val="24"/>
        </w:rPr>
        <w:t>ations within ecology.</w:t>
      </w:r>
      <w:r w:rsidR="0006777C" w:rsidRPr="00EF62AF">
        <w:rPr>
          <w:rFonts w:cs="Times New Roman"/>
          <w:sz w:val="24"/>
          <w:szCs w:val="24"/>
        </w:rPr>
        <w:t xml:space="preserve">  How so?  By giving us a candidate answer to the question of what</w:t>
      </w:r>
      <w:r w:rsidR="004F3815" w:rsidRPr="00D94ED9">
        <w:rPr>
          <w:rFonts w:cs="Times New Roman"/>
          <w:sz w:val="24"/>
          <w:szCs w:val="24"/>
        </w:rPr>
        <w:t xml:space="preserve"> </w:t>
      </w:r>
      <w:r w:rsidR="0006777C" w:rsidRPr="00D94ED9">
        <w:rPr>
          <w:rFonts w:cs="Times New Roman"/>
          <w:sz w:val="24"/>
          <w:szCs w:val="24"/>
        </w:rPr>
        <w:t>irreduci</w:t>
      </w:r>
      <w:r w:rsidR="004F3815" w:rsidRPr="00D94ED9">
        <w:rPr>
          <w:rFonts w:cs="Times New Roman"/>
          <w:sz w:val="24"/>
          <w:szCs w:val="24"/>
        </w:rPr>
        <w:t>ble top-down causes</w:t>
      </w:r>
      <w:r w:rsidR="004F3815" w:rsidRPr="00EF62AF">
        <w:rPr>
          <w:rFonts w:cs="Times New Roman"/>
          <w:sz w:val="24"/>
          <w:szCs w:val="24"/>
        </w:rPr>
        <w:t xml:space="preserve"> of teleological network-level properties like “self-organization” and “seeking balance” </w:t>
      </w:r>
      <w:r w:rsidR="0006777C" w:rsidRPr="00EF62AF">
        <w:rPr>
          <w:rFonts w:cs="Times New Roman"/>
          <w:sz w:val="24"/>
          <w:szCs w:val="24"/>
        </w:rPr>
        <w:t xml:space="preserve">could </w:t>
      </w:r>
      <w:r w:rsidR="004F3815" w:rsidRPr="00EF62AF">
        <w:rPr>
          <w:rFonts w:cs="Times New Roman"/>
          <w:sz w:val="24"/>
          <w:szCs w:val="24"/>
        </w:rPr>
        <w:t>be</w:t>
      </w:r>
      <w:r w:rsidR="0006777C" w:rsidRPr="00EF62AF">
        <w:rPr>
          <w:rFonts w:cs="Times New Roman"/>
          <w:sz w:val="24"/>
          <w:szCs w:val="24"/>
        </w:rPr>
        <w:t xml:space="preserve"> like if they were found in nature.  What could they be like?</w:t>
      </w:r>
      <w:r w:rsidR="004F3815" w:rsidRPr="00EF62AF">
        <w:rPr>
          <w:rFonts w:cs="Times New Roman"/>
          <w:sz w:val="24"/>
          <w:szCs w:val="24"/>
        </w:rPr>
        <w:t xml:space="preserve">  </w:t>
      </w:r>
      <w:r w:rsidR="0006777C" w:rsidRPr="00EF62AF">
        <w:rPr>
          <w:rFonts w:cs="Times New Roman"/>
          <w:sz w:val="24"/>
          <w:szCs w:val="24"/>
        </w:rPr>
        <w:t>They could be like what Sagoff (2016)</w:t>
      </w:r>
      <w:r w:rsidR="004F3815" w:rsidRPr="00EF62AF">
        <w:rPr>
          <w:rFonts w:cs="Times New Roman"/>
          <w:sz w:val="24"/>
          <w:szCs w:val="24"/>
        </w:rPr>
        <w:t xml:space="preserve"> </w:t>
      </w:r>
      <w:r w:rsidR="00EF62AF" w:rsidRPr="00EF62AF">
        <w:rPr>
          <w:rFonts w:cs="Times New Roman"/>
          <w:sz w:val="24"/>
          <w:szCs w:val="24"/>
        </w:rPr>
        <w:lastRenderedPageBreak/>
        <w:t xml:space="preserve">calls “ecological forces.”  </w:t>
      </w:r>
      <w:r w:rsidR="0006777C" w:rsidRPr="00EF62AF">
        <w:rPr>
          <w:rFonts w:cs="Times New Roman"/>
          <w:sz w:val="24"/>
          <w:szCs w:val="24"/>
        </w:rPr>
        <w:t xml:space="preserve">Such “forces” </w:t>
      </w:r>
      <w:r w:rsidR="004F3815" w:rsidRPr="00EF62AF">
        <w:rPr>
          <w:rFonts w:cs="Times New Roman"/>
          <w:sz w:val="24"/>
          <w:szCs w:val="24"/>
        </w:rPr>
        <w:t xml:space="preserve">would fit the bill if any </w:t>
      </w:r>
      <w:r w:rsidR="0006777C" w:rsidRPr="00EF62AF">
        <w:rPr>
          <w:rFonts w:cs="Times New Roman"/>
          <w:sz w:val="24"/>
          <w:szCs w:val="24"/>
        </w:rPr>
        <w:t>such forces in fact</w:t>
      </w:r>
      <w:r w:rsidR="004F3815" w:rsidRPr="00EF62AF">
        <w:rPr>
          <w:rFonts w:cs="Times New Roman"/>
          <w:sz w:val="24"/>
          <w:szCs w:val="24"/>
        </w:rPr>
        <w:t xml:space="preserve"> exist in nature, as </w:t>
      </w:r>
      <w:r w:rsidR="0006777C" w:rsidRPr="00EF62AF">
        <w:rPr>
          <w:rFonts w:cs="Times New Roman"/>
          <w:sz w:val="24"/>
          <w:szCs w:val="24"/>
        </w:rPr>
        <w:t>Sagoff (2016) contends modern ecologists assume.</w:t>
      </w:r>
    </w:p>
    <w:p w14:paraId="063871AE" w14:textId="7E1BD853" w:rsidR="00A65F96" w:rsidRPr="00A65F96" w:rsidRDefault="00EF62AF" w:rsidP="00156BC3">
      <w:pPr>
        <w:ind w:firstLine="720"/>
        <w:rPr>
          <w:rFonts w:cs="Times New Roman"/>
          <w:sz w:val="24"/>
          <w:szCs w:val="24"/>
        </w:rPr>
      </w:pPr>
      <w:r w:rsidRPr="00EF62AF">
        <w:rPr>
          <w:rFonts w:cs="Times New Roman"/>
          <w:sz w:val="24"/>
          <w:szCs w:val="24"/>
        </w:rPr>
        <w:t>According to Sagoff</w:t>
      </w:r>
      <w:r w:rsidR="004F3815" w:rsidRPr="00EF62AF">
        <w:rPr>
          <w:rFonts w:cs="Times New Roman"/>
          <w:sz w:val="24"/>
          <w:szCs w:val="24"/>
        </w:rPr>
        <w:t>, we are to believe that ecologist routinely presuppose that such forces are: “internal” to ecological populations (20</w:t>
      </w:r>
      <w:r w:rsidRPr="00EF62AF">
        <w:rPr>
          <w:rFonts w:cs="Times New Roman"/>
          <w:sz w:val="24"/>
          <w:szCs w:val="24"/>
        </w:rPr>
        <w:t>16, 2734) and that they are a kind of “general” forces in</w:t>
      </w:r>
      <w:r w:rsidR="004F3815" w:rsidRPr="00EF62AF">
        <w:rPr>
          <w:rFonts w:cs="Times New Roman"/>
          <w:sz w:val="24"/>
          <w:szCs w:val="24"/>
        </w:rPr>
        <w:t xml:space="preserve"> that </w:t>
      </w:r>
      <w:r w:rsidR="004F3815" w:rsidRPr="00FD104D">
        <w:rPr>
          <w:rFonts w:cs="Times New Roman"/>
          <w:sz w:val="24"/>
          <w:szCs w:val="24"/>
        </w:rPr>
        <w:t>they are universally causally dominant in the production of observable population and community-level dynamics like ‘self-organizing toward balan</w:t>
      </w:r>
      <w:r w:rsidRPr="00FD104D">
        <w:rPr>
          <w:rFonts w:cs="Times New Roman"/>
          <w:sz w:val="24"/>
          <w:szCs w:val="24"/>
        </w:rPr>
        <w:t>ce’ (2016, 2734).  He also says that ecologists routinely presu</w:t>
      </w:r>
      <w:r w:rsidR="004F3815" w:rsidRPr="00FD104D">
        <w:rPr>
          <w:rFonts w:cs="Times New Roman"/>
          <w:sz w:val="24"/>
          <w:szCs w:val="24"/>
        </w:rPr>
        <w:t>p</w:t>
      </w:r>
      <w:r w:rsidRPr="00FD104D">
        <w:rPr>
          <w:rFonts w:cs="Times New Roman"/>
          <w:sz w:val="24"/>
          <w:szCs w:val="24"/>
        </w:rPr>
        <w:t>pose such “forces” to be</w:t>
      </w:r>
      <w:r w:rsidR="004F3815" w:rsidRPr="00FD104D">
        <w:rPr>
          <w:rFonts w:cs="Times New Roman"/>
          <w:sz w:val="24"/>
          <w:szCs w:val="24"/>
        </w:rPr>
        <w:t xml:space="preserve"> causally powe</w:t>
      </w:r>
      <w:r w:rsidRPr="00FD104D">
        <w:rPr>
          <w:rFonts w:cs="Times New Roman"/>
          <w:sz w:val="24"/>
          <w:szCs w:val="24"/>
        </w:rPr>
        <w:t xml:space="preserve">rful from the top </w:t>
      </w:r>
      <w:proofErr w:type="gramStart"/>
      <w:r w:rsidRPr="00FD104D">
        <w:rPr>
          <w:rFonts w:cs="Times New Roman"/>
          <w:sz w:val="24"/>
          <w:szCs w:val="24"/>
        </w:rPr>
        <w:t>down, and</w:t>
      </w:r>
      <w:proofErr w:type="gramEnd"/>
      <w:r w:rsidRPr="00FD104D">
        <w:rPr>
          <w:rFonts w:cs="Times New Roman"/>
          <w:sz w:val="24"/>
          <w:szCs w:val="24"/>
        </w:rPr>
        <w:t xml:space="preserve"> claims that</w:t>
      </w:r>
      <w:r w:rsidR="004F3815" w:rsidRPr="00FD104D">
        <w:rPr>
          <w:rFonts w:cs="Times New Roman"/>
          <w:sz w:val="24"/>
          <w:szCs w:val="24"/>
        </w:rPr>
        <w:t xml:space="preserve"> they are supposed by ecologists to be </w:t>
      </w:r>
      <w:r w:rsidRPr="00FD104D">
        <w:rPr>
          <w:rFonts w:cs="Times New Roman"/>
          <w:sz w:val="24"/>
          <w:szCs w:val="24"/>
        </w:rPr>
        <w:t xml:space="preserve">forces </w:t>
      </w:r>
      <w:r w:rsidR="004F3815" w:rsidRPr="00FD104D">
        <w:rPr>
          <w:rFonts w:cs="Times New Roman"/>
          <w:sz w:val="24"/>
          <w:szCs w:val="24"/>
        </w:rPr>
        <w:t>like gravity (Sagoff 2016, 30130).</w:t>
      </w:r>
      <w:r w:rsidRPr="00FD104D">
        <w:rPr>
          <w:rFonts w:cs="Times New Roman"/>
          <w:sz w:val="24"/>
          <w:szCs w:val="24"/>
        </w:rPr>
        <w:t xml:space="preserve">  In particular, he</w:t>
      </w:r>
      <w:r w:rsidR="004F3815" w:rsidRPr="00FD104D">
        <w:rPr>
          <w:rFonts w:cs="Times New Roman"/>
          <w:sz w:val="24"/>
          <w:szCs w:val="24"/>
        </w:rPr>
        <w:t xml:space="preserve"> says they are presupposed to be </w:t>
      </w:r>
      <w:r w:rsidRPr="00FD104D">
        <w:rPr>
          <w:rFonts w:cs="Times New Roman"/>
          <w:sz w:val="24"/>
          <w:szCs w:val="24"/>
        </w:rPr>
        <w:t xml:space="preserve">causally </w:t>
      </w:r>
      <w:r w:rsidR="004F3815" w:rsidRPr="00FD104D">
        <w:rPr>
          <w:rFonts w:cs="Times New Roman"/>
          <w:sz w:val="24"/>
          <w:szCs w:val="24"/>
        </w:rPr>
        <w:t>operative</w:t>
      </w:r>
      <w:r w:rsidRPr="00FD104D">
        <w:rPr>
          <w:rFonts w:cs="Times New Roman"/>
          <w:sz w:val="24"/>
          <w:szCs w:val="24"/>
        </w:rPr>
        <w:t xml:space="preserve"> in</w:t>
      </w:r>
      <w:r w:rsidR="004F3815" w:rsidRPr="00FD104D">
        <w:rPr>
          <w:rFonts w:cs="Times New Roman"/>
          <w:sz w:val="24"/>
          <w:szCs w:val="24"/>
        </w:rPr>
        <w:t xml:space="preserve"> theoretical </w:t>
      </w:r>
      <w:r w:rsidRPr="00FD104D">
        <w:rPr>
          <w:rFonts w:cs="Times New Roman"/>
          <w:sz w:val="24"/>
          <w:szCs w:val="24"/>
        </w:rPr>
        <w:t xml:space="preserve">ecological </w:t>
      </w:r>
      <w:r w:rsidR="004F3815" w:rsidRPr="00FD104D">
        <w:rPr>
          <w:rFonts w:cs="Times New Roman"/>
          <w:sz w:val="24"/>
          <w:szCs w:val="24"/>
        </w:rPr>
        <w:t>models (the same sorts of models Hutchinson 1948 is using) like gravity is supposed to be causally operative in models in classical physics (Sagoff 2016</w:t>
      </w:r>
      <w:r w:rsidR="00D62EF1">
        <w:rPr>
          <w:rFonts w:cs="Times New Roman"/>
          <w:sz w:val="24"/>
          <w:szCs w:val="24"/>
        </w:rPr>
        <w:t>,</w:t>
      </w:r>
      <w:r w:rsidR="004F3815" w:rsidRPr="00FD104D">
        <w:rPr>
          <w:rFonts w:cs="Times New Roman"/>
          <w:sz w:val="24"/>
          <w:szCs w:val="24"/>
        </w:rPr>
        <w:t xml:space="preserve"> 3010).</w:t>
      </w:r>
      <w:r w:rsidR="005C401F">
        <w:rPr>
          <w:rStyle w:val="FootnoteReference"/>
          <w:rFonts w:cs="Times New Roman"/>
          <w:sz w:val="24"/>
          <w:szCs w:val="24"/>
        </w:rPr>
        <w:footnoteReference w:id="10"/>
      </w:r>
      <w:r w:rsidR="00A65F96" w:rsidRPr="00A65F96">
        <w:rPr>
          <w:rFonts w:cs="Times New Roman"/>
          <w:i/>
          <w:sz w:val="24"/>
          <w:szCs w:val="24"/>
        </w:rPr>
        <w:tab/>
      </w:r>
    </w:p>
    <w:p w14:paraId="3E6DE49F" w14:textId="2B0D1515" w:rsidR="004F3815" w:rsidRPr="00892BE6" w:rsidRDefault="004F3815" w:rsidP="00156BC3">
      <w:pPr>
        <w:ind w:firstLine="720"/>
        <w:rPr>
          <w:rFonts w:cs="Times New Roman"/>
          <w:sz w:val="24"/>
          <w:szCs w:val="24"/>
        </w:rPr>
      </w:pPr>
      <w:r w:rsidRPr="00FD104D">
        <w:rPr>
          <w:rFonts w:cs="Times New Roman"/>
          <w:sz w:val="24"/>
          <w:szCs w:val="24"/>
        </w:rPr>
        <w:t>In direct respon</w:t>
      </w:r>
      <w:r w:rsidR="00FD104D" w:rsidRPr="00FD104D">
        <w:rPr>
          <w:rFonts w:cs="Times New Roman"/>
          <w:sz w:val="24"/>
          <w:szCs w:val="24"/>
        </w:rPr>
        <w:t>se, I have already argued in print</w:t>
      </w:r>
      <w:r w:rsidRPr="00FD104D">
        <w:rPr>
          <w:rFonts w:cs="Times New Roman"/>
          <w:sz w:val="24"/>
          <w:szCs w:val="24"/>
        </w:rPr>
        <w:t xml:space="preserve"> that no </w:t>
      </w:r>
      <w:r w:rsidR="00102F8B" w:rsidRPr="00FD104D">
        <w:rPr>
          <w:rFonts w:cs="Times New Roman"/>
          <w:sz w:val="24"/>
          <w:szCs w:val="24"/>
        </w:rPr>
        <w:t>ecologists</w:t>
      </w:r>
      <w:r w:rsidRPr="00FD104D">
        <w:rPr>
          <w:rFonts w:cs="Times New Roman"/>
          <w:sz w:val="24"/>
          <w:szCs w:val="24"/>
        </w:rPr>
        <w:t xml:space="preserve"> </w:t>
      </w:r>
      <w:proofErr w:type="gramStart"/>
      <w:r w:rsidRPr="00FD104D">
        <w:rPr>
          <w:rFonts w:cs="Times New Roman"/>
          <w:sz w:val="24"/>
          <w:szCs w:val="24"/>
        </w:rPr>
        <w:t>actually seem</w:t>
      </w:r>
      <w:proofErr w:type="gramEnd"/>
      <w:r w:rsidRPr="00FD104D">
        <w:rPr>
          <w:rFonts w:cs="Times New Roman"/>
          <w:sz w:val="24"/>
          <w:szCs w:val="24"/>
        </w:rPr>
        <w:t xml:space="preserve"> to say that such forces are causally operative top-down in ecological networks</w:t>
      </w:r>
      <w:r w:rsidR="00FD104D" w:rsidRPr="00FD104D">
        <w:rPr>
          <w:rFonts w:cs="Times New Roman"/>
          <w:sz w:val="24"/>
          <w:szCs w:val="24"/>
        </w:rPr>
        <w:t>.  A</w:t>
      </w:r>
      <w:r w:rsidR="00102F8B" w:rsidRPr="00FD104D">
        <w:rPr>
          <w:rFonts w:cs="Times New Roman"/>
          <w:sz w:val="24"/>
          <w:szCs w:val="24"/>
        </w:rPr>
        <w:t xml:space="preserve">nd, </w:t>
      </w:r>
      <w:r w:rsidR="00C34E55">
        <w:rPr>
          <w:rFonts w:cs="Times New Roman"/>
          <w:sz w:val="24"/>
          <w:szCs w:val="24"/>
        </w:rPr>
        <w:t>more importantly</w:t>
      </w:r>
      <w:r w:rsidR="00102F8B" w:rsidRPr="00FD104D">
        <w:rPr>
          <w:rFonts w:cs="Times New Roman"/>
          <w:sz w:val="24"/>
          <w:szCs w:val="24"/>
        </w:rPr>
        <w:t>,</w:t>
      </w:r>
      <w:r w:rsidR="00FD104D" w:rsidRPr="00FD104D">
        <w:rPr>
          <w:rFonts w:cs="Times New Roman"/>
          <w:sz w:val="24"/>
          <w:szCs w:val="24"/>
        </w:rPr>
        <w:t xml:space="preserve"> I have shown</w:t>
      </w:r>
      <w:r w:rsidR="00D62EF1">
        <w:rPr>
          <w:rFonts w:cs="Times New Roman"/>
          <w:sz w:val="24"/>
          <w:szCs w:val="24"/>
        </w:rPr>
        <w:t xml:space="preserve"> </w:t>
      </w:r>
      <w:r w:rsidR="00FD104D" w:rsidRPr="00FD104D">
        <w:rPr>
          <w:rFonts w:cs="Times New Roman"/>
          <w:sz w:val="24"/>
          <w:szCs w:val="24"/>
        </w:rPr>
        <w:t>that</w:t>
      </w:r>
      <w:r w:rsidR="00102F8B" w:rsidRPr="00FD104D">
        <w:rPr>
          <w:rFonts w:cs="Times New Roman"/>
          <w:sz w:val="24"/>
          <w:szCs w:val="24"/>
        </w:rPr>
        <w:t xml:space="preserve"> no such forces </w:t>
      </w:r>
      <w:proofErr w:type="gramStart"/>
      <w:r w:rsidR="00102F8B" w:rsidRPr="00FD104D">
        <w:rPr>
          <w:rFonts w:cs="Times New Roman"/>
          <w:sz w:val="24"/>
          <w:szCs w:val="24"/>
        </w:rPr>
        <w:t>actually appear</w:t>
      </w:r>
      <w:proofErr w:type="gramEnd"/>
      <w:r w:rsidR="00102F8B" w:rsidRPr="00FD104D">
        <w:rPr>
          <w:rFonts w:cs="Times New Roman"/>
          <w:sz w:val="24"/>
          <w:szCs w:val="24"/>
        </w:rPr>
        <w:t xml:space="preserve"> in the sorts of ecological models Sagoff says they do</w:t>
      </w:r>
      <w:r w:rsidRPr="00FD104D">
        <w:rPr>
          <w:rFonts w:cs="Times New Roman"/>
          <w:sz w:val="24"/>
          <w:szCs w:val="24"/>
        </w:rPr>
        <w:t xml:space="preserve"> (see </w:t>
      </w:r>
      <w:r w:rsidR="00F73130">
        <w:rPr>
          <w:rFonts w:cs="Times New Roman"/>
          <w:sz w:val="24"/>
          <w:szCs w:val="24"/>
        </w:rPr>
        <w:t>Donhauser</w:t>
      </w:r>
      <w:r w:rsidRPr="00FD104D">
        <w:rPr>
          <w:rFonts w:cs="Times New Roman"/>
          <w:sz w:val="24"/>
          <w:szCs w:val="24"/>
        </w:rPr>
        <w:t xml:space="preserve"> 2020</w:t>
      </w:r>
      <w:r w:rsidR="00064CB1">
        <w:rPr>
          <w:rFonts w:cs="Times New Roman"/>
          <w:sz w:val="24"/>
          <w:szCs w:val="24"/>
        </w:rPr>
        <w:t>; see also</w:t>
      </w:r>
      <w:r w:rsidR="00064CB1" w:rsidRPr="00064CB1">
        <w:t xml:space="preserve"> </w:t>
      </w:r>
      <w:r w:rsidR="00064CB1">
        <w:rPr>
          <w:rFonts w:cs="Times New Roman"/>
          <w:sz w:val="24"/>
          <w:szCs w:val="24"/>
        </w:rPr>
        <w:t>Donhauser &amp; Shaw 2019</w:t>
      </w:r>
      <w:r w:rsidRPr="00FD104D">
        <w:rPr>
          <w:rFonts w:cs="Times New Roman"/>
          <w:sz w:val="24"/>
          <w:szCs w:val="24"/>
        </w:rPr>
        <w:t>).</w:t>
      </w:r>
      <w:r w:rsidR="00102F8B" w:rsidRPr="00FD104D">
        <w:rPr>
          <w:rFonts w:cs="Times New Roman"/>
          <w:sz w:val="24"/>
          <w:szCs w:val="24"/>
        </w:rPr>
        <w:t xml:space="preserve">  Here I will </w:t>
      </w:r>
      <w:r w:rsidR="00C34E55">
        <w:rPr>
          <w:rFonts w:cs="Times New Roman"/>
          <w:sz w:val="24"/>
          <w:szCs w:val="24"/>
        </w:rPr>
        <w:t>add a more general point:</w:t>
      </w:r>
      <w:r w:rsidRPr="00FD104D">
        <w:rPr>
          <w:rFonts w:cs="Times New Roman"/>
          <w:sz w:val="24"/>
          <w:szCs w:val="24"/>
        </w:rPr>
        <w:t xml:space="preserve"> even if such forces do exist in nature and even if some ecologists do believe in such things, this is certainly not a stance that any ec</w:t>
      </w:r>
      <w:r w:rsidR="00FD104D" w:rsidRPr="00FD104D">
        <w:rPr>
          <w:rFonts w:cs="Times New Roman"/>
          <w:sz w:val="24"/>
          <w:szCs w:val="24"/>
        </w:rPr>
        <w:t xml:space="preserve">ologist must adopt.  Indeed, </w:t>
      </w:r>
      <w:r w:rsidRPr="00FD104D">
        <w:rPr>
          <w:rFonts w:cs="Times New Roman"/>
          <w:sz w:val="24"/>
          <w:szCs w:val="24"/>
        </w:rPr>
        <w:t>we have se</w:t>
      </w:r>
      <w:r w:rsidR="00FD104D" w:rsidRPr="00FD104D">
        <w:rPr>
          <w:rFonts w:cs="Times New Roman"/>
          <w:sz w:val="24"/>
          <w:szCs w:val="24"/>
        </w:rPr>
        <w:t>en above that, even as early as</w:t>
      </w:r>
      <w:r w:rsidRPr="00FD104D">
        <w:rPr>
          <w:rFonts w:cs="Times New Roman"/>
          <w:sz w:val="24"/>
          <w:szCs w:val="24"/>
        </w:rPr>
        <w:t xml:space="preserve"> Hutchinson 1948</w:t>
      </w:r>
      <w:r w:rsidR="00FD104D" w:rsidRPr="00FD104D">
        <w:rPr>
          <w:rFonts w:cs="Times New Roman"/>
          <w:sz w:val="24"/>
          <w:szCs w:val="24"/>
        </w:rPr>
        <w:t>,</w:t>
      </w:r>
      <w:r w:rsidRPr="00FD104D">
        <w:rPr>
          <w:rFonts w:cs="Times New Roman"/>
          <w:sz w:val="24"/>
          <w:szCs w:val="24"/>
        </w:rPr>
        <w:t xml:space="preserve"> we are provided with sensible mechanistic accounts of the bottom-up causes of observable ecological network level dynamics.  So, although Sagoff criticizes ecolog</w:t>
      </w:r>
      <w:r w:rsidR="00FD104D" w:rsidRPr="00FD104D">
        <w:rPr>
          <w:rFonts w:cs="Times New Roman"/>
          <w:sz w:val="24"/>
          <w:szCs w:val="24"/>
        </w:rPr>
        <w:t>y on the contention that</w:t>
      </w:r>
      <w:r w:rsidRPr="00FD104D">
        <w:rPr>
          <w:rFonts w:cs="Times New Roman"/>
          <w:sz w:val="24"/>
          <w:szCs w:val="24"/>
        </w:rPr>
        <w:t xml:space="preserve"> “ecological forces”</w:t>
      </w:r>
      <w:r w:rsidR="00FD104D" w:rsidRPr="00FD104D">
        <w:rPr>
          <w:rFonts w:cs="Times New Roman"/>
          <w:sz w:val="24"/>
          <w:szCs w:val="24"/>
        </w:rPr>
        <w:t xml:space="preserve"> do not</w:t>
      </w:r>
      <w:r w:rsidRPr="00FD104D">
        <w:rPr>
          <w:rFonts w:cs="Times New Roman"/>
          <w:sz w:val="24"/>
          <w:szCs w:val="24"/>
        </w:rPr>
        <w:t xml:space="preserve"> exist in nature,</w:t>
      </w:r>
      <w:r w:rsidR="00FD104D" w:rsidRPr="00FD104D">
        <w:rPr>
          <w:rStyle w:val="FootnoteReference"/>
          <w:rFonts w:cs="Times New Roman"/>
          <w:sz w:val="24"/>
          <w:szCs w:val="24"/>
        </w:rPr>
        <w:footnoteReference w:id="11"/>
      </w:r>
      <w:r w:rsidRPr="00FD104D">
        <w:rPr>
          <w:rFonts w:cs="Times New Roman"/>
          <w:sz w:val="24"/>
          <w:szCs w:val="24"/>
        </w:rPr>
        <w:t xml:space="preserve"> his criticism </w:t>
      </w:r>
      <w:r w:rsidR="00F1443B">
        <w:rPr>
          <w:rFonts w:cs="Times New Roman"/>
          <w:sz w:val="24"/>
          <w:szCs w:val="24"/>
        </w:rPr>
        <w:lastRenderedPageBreak/>
        <w:t xml:space="preserve">on this point is simply moot </w:t>
      </w:r>
      <w:r w:rsidR="00FD104D" w:rsidRPr="00FD104D">
        <w:rPr>
          <w:rFonts w:cs="Times New Roman"/>
          <w:sz w:val="24"/>
          <w:szCs w:val="24"/>
        </w:rPr>
        <w:t xml:space="preserve">since </w:t>
      </w:r>
      <w:r w:rsidRPr="00FD104D">
        <w:rPr>
          <w:rFonts w:cs="Times New Roman"/>
          <w:sz w:val="24"/>
          <w:szCs w:val="24"/>
        </w:rPr>
        <w:t xml:space="preserve">ecologists </w:t>
      </w:r>
      <w:r w:rsidR="00FD104D" w:rsidRPr="00FD104D">
        <w:rPr>
          <w:rFonts w:cs="Times New Roman"/>
          <w:sz w:val="24"/>
          <w:szCs w:val="24"/>
        </w:rPr>
        <w:t xml:space="preserve">needn’t </w:t>
      </w:r>
      <w:r w:rsidRPr="00FD104D">
        <w:rPr>
          <w:rFonts w:cs="Times New Roman"/>
          <w:sz w:val="24"/>
          <w:szCs w:val="24"/>
        </w:rPr>
        <w:t>sta</w:t>
      </w:r>
      <w:r w:rsidR="00FD104D" w:rsidRPr="00FD104D">
        <w:rPr>
          <w:rFonts w:cs="Times New Roman"/>
          <w:sz w:val="24"/>
          <w:szCs w:val="24"/>
        </w:rPr>
        <w:t xml:space="preserve">ndardly presuppose that they do for any apparent reason.  </w:t>
      </w:r>
      <w:r w:rsidR="00FD104D" w:rsidRPr="00892BE6">
        <w:rPr>
          <w:rFonts w:cs="Times New Roman"/>
          <w:sz w:val="24"/>
          <w:szCs w:val="24"/>
        </w:rPr>
        <w:t>Indeed</w:t>
      </w:r>
      <w:r w:rsidR="00F1443B" w:rsidRPr="00892BE6">
        <w:rPr>
          <w:rFonts w:cs="Times New Roman"/>
          <w:sz w:val="24"/>
          <w:szCs w:val="24"/>
        </w:rPr>
        <w:t>, they do not need to (</w:t>
      </w:r>
      <w:r w:rsidRPr="00892BE6">
        <w:rPr>
          <w:rFonts w:cs="Times New Roman"/>
          <w:sz w:val="24"/>
          <w:szCs w:val="24"/>
        </w:rPr>
        <w:t>and</w:t>
      </w:r>
      <w:r w:rsidR="00D62EF1">
        <w:rPr>
          <w:rFonts w:cs="Times New Roman"/>
          <w:sz w:val="24"/>
          <w:szCs w:val="24"/>
        </w:rPr>
        <w:t xml:space="preserve"> </w:t>
      </w:r>
      <w:r w:rsidRPr="00892BE6">
        <w:rPr>
          <w:rFonts w:cs="Times New Roman"/>
          <w:sz w:val="24"/>
          <w:szCs w:val="24"/>
        </w:rPr>
        <w:t>I think clearly do not</w:t>
      </w:r>
      <w:r w:rsidR="00D62EF1">
        <w:rPr>
          <w:rFonts w:cs="Times New Roman"/>
          <w:sz w:val="24"/>
          <w:szCs w:val="24"/>
        </w:rPr>
        <w:t>)</w:t>
      </w:r>
      <w:r w:rsidRPr="00892BE6">
        <w:rPr>
          <w:rFonts w:cs="Times New Roman"/>
          <w:sz w:val="24"/>
          <w:szCs w:val="24"/>
        </w:rPr>
        <w:t>.</w:t>
      </w:r>
    </w:p>
    <w:p w14:paraId="18E87B62" w14:textId="77777777" w:rsidR="00A65F96" w:rsidRPr="00892BE6" w:rsidRDefault="00892BE6" w:rsidP="00156BC3">
      <w:pPr>
        <w:spacing w:before="360" w:after="120" w:line="240" w:lineRule="auto"/>
        <w:rPr>
          <w:rFonts w:eastAsia="Times New Roman" w:cs="Times New Roman"/>
          <w:b/>
          <w:smallCaps/>
          <w:spacing w:val="20"/>
          <w:kern w:val="16"/>
          <w:position w:val="-6"/>
          <w:sz w:val="24"/>
          <w:szCs w:val="28"/>
        </w:rPr>
      </w:pPr>
      <w:r w:rsidRPr="00892BE6">
        <w:rPr>
          <w:rFonts w:eastAsia="Times New Roman" w:cs="Times New Roman"/>
          <w:b/>
          <w:smallCaps/>
          <w:spacing w:val="20"/>
          <w:kern w:val="16"/>
          <w:position w:val="-6"/>
          <w:sz w:val="24"/>
          <w:szCs w:val="28"/>
        </w:rPr>
        <w:t>4. F</w:t>
      </w:r>
      <w:r w:rsidR="00A65F96" w:rsidRPr="00892BE6">
        <w:rPr>
          <w:rFonts w:eastAsia="Times New Roman" w:cs="Times New Roman"/>
          <w:b/>
          <w:smallCaps/>
          <w:spacing w:val="20"/>
          <w:kern w:val="16"/>
          <w:position w:val="-6"/>
          <w:sz w:val="24"/>
          <w:szCs w:val="28"/>
        </w:rPr>
        <w:t>ive Lessons</w:t>
      </w:r>
    </w:p>
    <w:p w14:paraId="29D22D5A" w14:textId="4A194127" w:rsidR="00892BE6" w:rsidRDefault="00F1443B" w:rsidP="00156BC3">
      <w:pPr>
        <w:autoSpaceDE w:val="0"/>
        <w:autoSpaceDN w:val="0"/>
        <w:adjustRightInd w:val="0"/>
        <w:rPr>
          <w:rFonts w:eastAsia="Times New Roman" w:cs="Times New Roman"/>
          <w:kern w:val="16"/>
          <w:sz w:val="24"/>
          <w:szCs w:val="24"/>
        </w:rPr>
      </w:pPr>
      <w:r w:rsidRPr="00892BE6">
        <w:rPr>
          <w:rFonts w:eastAsia="Times New Roman" w:cs="Times New Roman"/>
          <w:kern w:val="16"/>
          <w:sz w:val="24"/>
          <w:szCs w:val="24"/>
        </w:rPr>
        <w:t xml:space="preserve">For further response to </w:t>
      </w:r>
      <w:r w:rsidR="00892BE6" w:rsidRPr="00892BE6">
        <w:rPr>
          <w:rFonts w:eastAsia="Times New Roman" w:cs="Times New Roman"/>
          <w:kern w:val="16"/>
          <w:sz w:val="24"/>
          <w:szCs w:val="24"/>
        </w:rPr>
        <w:t xml:space="preserve">relevant criticisms of ecology, there is </w:t>
      </w:r>
      <w:r w:rsidR="00892BE6" w:rsidRPr="00443251">
        <w:rPr>
          <w:rFonts w:eastAsia="Times New Roman" w:cs="Times New Roman"/>
          <w:kern w:val="16"/>
          <w:sz w:val="24"/>
          <w:szCs w:val="24"/>
        </w:rPr>
        <w:t>already recent</w:t>
      </w:r>
      <w:r w:rsidRPr="00443251">
        <w:rPr>
          <w:rFonts w:eastAsia="Times New Roman" w:cs="Times New Roman"/>
          <w:kern w:val="16"/>
          <w:sz w:val="24"/>
          <w:szCs w:val="24"/>
        </w:rPr>
        <w:t xml:space="preserve"> </w:t>
      </w:r>
      <w:r w:rsidR="00443251">
        <w:rPr>
          <w:rFonts w:eastAsia="Times New Roman" w:cs="Times New Roman"/>
          <w:kern w:val="16"/>
          <w:sz w:val="24"/>
          <w:szCs w:val="24"/>
        </w:rPr>
        <w:t xml:space="preserve">research </w:t>
      </w:r>
      <w:r w:rsidRPr="00443251">
        <w:rPr>
          <w:rFonts w:eastAsia="Times New Roman" w:cs="Times New Roman"/>
          <w:kern w:val="16"/>
          <w:sz w:val="24"/>
          <w:szCs w:val="24"/>
        </w:rPr>
        <w:t>showing</w:t>
      </w:r>
      <w:r w:rsidR="00443251">
        <w:rPr>
          <w:rFonts w:eastAsia="Times New Roman" w:cs="Times New Roman"/>
          <w:kern w:val="16"/>
          <w:sz w:val="24"/>
          <w:szCs w:val="24"/>
        </w:rPr>
        <w:t xml:space="preserve"> in detail</w:t>
      </w:r>
      <w:r w:rsidRPr="00892BE6">
        <w:rPr>
          <w:rFonts w:eastAsia="Times New Roman" w:cs="Times New Roman"/>
          <w:kern w:val="16"/>
          <w:sz w:val="24"/>
          <w:szCs w:val="24"/>
        </w:rPr>
        <w:t xml:space="preserve"> </w:t>
      </w:r>
      <w:r w:rsidR="00443251">
        <w:rPr>
          <w:rFonts w:eastAsia="Times New Roman" w:cs="Times New Roman"/>
          <w:kern w:val="16"/>
          <w:sz w:val="24"/>
          <w:szCs w:val="24"/>
        </w:rPr>
        <w:t xml:space="preserve">what is wrong with the </w:t>
      </w:r>
      <w:r w:rsidR="00E16E18">
        <w:rPr>
          <w:rFonts w:eastAsia="Times New Roman" w:cs="Times New Roman"/>
          <w:kern w:val="16"/>
          <w:sz w:val="24"/>
          <w:szCs w:val="24"/>
        </w:rPr>
        <w:t>many</w:t>
      </w:r>
      <w:r w:rsidR="00E16E18" w:rsidRPr="00892BE6">
        <w:rPr>
          <w:rFonts w:eastAsia="Times New Roman" w:cs="Times New Roman"/>
          <w:kern w:val="16"/>
          <w:sz w:val="24"/>
          <w:szCs w:val="24"/>
        </w:rPr>
        <w:t xml:space="preserve"> different</w:t>
      </w:r>
      <w:r w:rsidR="00892BE6" w:rsidRPr="00892BE6">
        <w:rPr>
          <w:rFonts w:eastAsia="Times New Roman" w:cs="Times New Roman"/>
          <w:kern w:val="16"/>
          <w:sz w:val="24"/>
          <w:szCs w:val="24"/>
        </w:rPr>
        <w:t xml:space="preserve"> variations and predecessors of arguments like those posed by Sagoff (see especially </w:t>
      </w:r>
      <w:r w:rsidR="00F73130">
        <w:rPr>
          <w:rFonts w:eastAsia="Times New Roman" w:cs="Times New Roman"/>
          <w:kern w:val="16"/>
          <w:sz w:val="24"/>
          <w:szCs w:val="24"/>
        </w:rPr>
        <w:t>Donhauser</w:t>
      </w:r>
      <w:r w:rsidR="00892BE6" w:rsidRPr="00892BE6">
        <w:rPr>
          <w:rFonts w:eastAsia="Times New Roman" w:cs="Times New Roman"/>
          <w:kern w:val="16"/>
          <w:sz w:val="24"/>
          <w:szCs w:val="24"/>
        </w:rPr>
        <w:t xml:space="preserve"> 2017 and 20</w:t>
      </w:r>
      <w:r w:rsidR="00BD3A84">
        <w:rPr>
          <w:rFonts w:eastAsia="Times New Roman" w:cs="Times New Roman"/>
          <w:kern w:val="16"/>
          <w:sz w:val="24"/>
          <w:szCs w:val="24"/>
        </w:rPr>
        <w:t>20</w:t>
      </w:r>
      <w:r w:rsidR="00892BE6" w:rsidRPr="00892BE6">
        <w:rPr>
          <w:rFonts w:eastAsia="Times New Roman" w:cs="Times New Roman"/>
          <w:kern w:val="16"/>
          <w:sz w:val="24"/>
          <w:szCs w:val="24"/>
        </w:rPr>
        <w:t xml:space="preserve">).  Here I </w:t>
      </w:r>
      <w:r w:rsidRPr="00892BE6">
        <w:rPr>
          <w:rFonts w:eastAsia="Times New Roman" w:cs="Times New Roman"/>
          <w:kern w:val="16"/>
          <w:sz w:val="24"/>
          <w:szCs w:val="24"/>
        </w:rPr>
        <w:t xml:space="preserve">wish </w:t>
      </w:r>
      <w:r w:rsidR="00892BE6" w:rsidRPr="00892BE6">
        <w:rPr>
          <w:rFonts w:eastAsia="Times New Roman" w:cs="Times New Roman"/>
          <w:kern w:val="16"/>
          <w:sz w:val="24"/>
          <w:szCs w:val="24"/>
        </w:rPr>
        <w:t xml:space="preserve">only </w:t>
      </w:r>
      <w:r w:rsidRPr="00892BE6">
        <w:rPr>
          <w:rFonts w:eastAsia="Times New Roman" w:cs="Times New Roman"/>
          <w:kern w:val="16"/>
          <w:sz w:val="24"/>
          <w:szCs w:val="24"/>
        </w:rPr>
        <w:t xml:space="preserve">to have done some </w:t>
      </w:r>
      <w:r w:rsidR="00892BE6" w:rsidRPr="00892BE6">
        <w:rPr>
          <w:rFonts w:eastAsia="Times New Roman" w:cs="Times New Roman"/>
          <w:kern w:val="16"/>
          <w:sz w:val="24"/>
          <w:szCs w:val="24"/>
        </w:rPr>
        <w:t xml:space="preserve">quick </w:t>
      </w:r>
      <w:r w:rsidRPr="00892BE6">
        <w:rPr>
          <w:rFonts w:eastAsia="Times New Roman" w:cs="Times New Roman"/>
          <w:kern w:val="16"/>
          <w:sz w:val="24"/>
          <w:szCs w:val="24"/>
        </w:rPr>
        <w:t>wor</w:t>
      </w:r>
      <w:r w:rsidR="00892BE6" w:rsidRPr="00892BE6">
        <w:rPr>
          <w:rFonts w:eastAsia="Times New Roman" w:cs="Times New Roman"/>
          <w:kern w:val="16"/>
          <w:sz w:val="24"/>
          <w:szCs w:val="24"/>
        </w:rPr>
        <w:t>k to show that literalist critiques of</w:t>
      </w:r>
      <w:r w:rsidRPr="00892BE6">
        <w:rPr>
          <w:rFonts w:eastAsia="Times New Roman" w:cs="Times New Roman"/>
          <w:kern w:val="16"/>
          <w:sz w:val="24"/>
          <w:szCs w:val="24"/>
        </w:rPr>
        <w:t xml:space="preserve"> use of teleological characterization in ecology are misguided at best.  What is more fruitful</w:t>
      </w:r>
      <w:r w:rsidR="00892BE6" w:rsidRPr="00892BE6">
        <w:rPr>
          <w:rFonts w:eastAsia="Times New Roman" w:cs="Times New Roman"/>
          <w:kern w:val="16"/>
          <w:sz w:val="24"/>
          <w:szCs w:val="24"/>
        </w:rPr>
        <w:t xml:space="preserve"> </w:t>
      </w:r>
      <w:r w:rsidR="00237A13">
        <w:rPr>
          <w:rFonts w:eastAsia="Times New Roman" w:cs="Times New Roman"/>
          <w:kern w:val="16"/>
          <w:sz w:val="24"/>
          <w:szCs w:val="24"/>
        </w:rPr>
        <w:t>f</w:t>
      </w:r>
      <w:r w:rsidR="00892BE6" w:rsidRPr="00892BE6">
        <w:rPr>
          <w:rFonts w:eastAsia="Times New Roman" w:cs="Times New Roman"/>
          <w:kern w:val="16"/>
          <w:sz w:val="24"/>
          <w:szCs w:val="24"/>
        </w:rPr>
        <w:t>or the purposes of this paper and special issue, I think</w:t>
      </w:r>
      <w:r w:rsidRPr="00892BE6">
        <w:rPr>
          <w:rFonts w:eastAsia="Times New Roman" w:cs="Times New Roman"/>
          <w:kern w:val="16"/>
          <w:sz w:val="24"/>
          <w:szCs w:val="24"/>
        </w:rPr>
        <w:t>, i</w:t>
      </w:r>
      <w:r w:rsidR="00237A13">
        <w:rPr>
          <w:rFonts w:eastAsia="Times New Roman" w:cs="Times New Roman"/>
          <w:kern w:val="16"/>
          <w:sz w:val="24"/>
          <w:szCs w:val="24"/>
        </w:rPr>
        <w:t>s looking for positive lessons.  So</w:t>
      </w:r>
      <w:r w:rsidR="00892BE6" w:rsidRPr="00892BE6">
        <w:rPr>
          <w:rFonts w:eastAsia="Times New Roman" w:cs="Times New Roman"/>
          <w:kern w:val="16"/>
          <w:sz w:val="24"/>
          <w:szCs w:val="24"/>
        </w:rPr>
        <w:t xml:space="preserve">, </w:t>
      </w:r>
      <w:r w:rsidR="00237A13">
        <w:rPr>
          <w:rFonts w:eastAsia="Times New Roman" w:cs="Times New Roman"/>
          <w:kern w:val="16"/>
          <w:sz w:val="24"/>
          <w:szCs w:val="24"/>
        </w:rPr>
        <w:t>I will now</w:t>
      </w:r>
      <w:r w:rsidR="00892BE6" w:rsidRPr="00892BE6">
        <w:rPr>
          <w:rFonts w:eastAsia="Times New Roman" w:cs="Times New Roman"/>
          <w:kern w:val="16"/>
          <w:sz w:val="24"/>
          <w:szCs w:val="24"/>
        </w:rPr>
        <w:t xml:space="preserve"> finish out the discussion herein by collecting five big lessons to be gleaned from uses of teleology in mainstream ecology.</w:t>
      </w:r>
    </w:p>
    <w:p w14:paraId="7F22ABDC" w14:textId="77777777" w:rsidR="00292FB5" w:rsidRPr="00892BE6" w:rsidRDefault="00292FB5" w:rsidP="00156BC3">
      <w:pPr>
        <w:autoSpaceDE w:val="0"/>
        <w:autoSpaceDN w:val="0"/>
        <w:adjustRightInd w:val="0"/>
        <w:rPr>
          <w:rFonts w:eastAsia="Times New Roman" w:cs="Times New Roman"/>
          <w:kern w:val="16"/>
          <w:sz w:val="24"/>
          <w:szCs w:val="24"/>
        </w:rPr>
      </w:pPr>
    </w:p>
    <w:p w14:paraId="702812C7" w14:textId="5E8D3CE1" w:rsidR="004F3815" w:rsidRPr="005D14A9" w:rsidRDefault="00A65F96" w:rsidP="00156BC3">
      <w:pPr>
        <w:autoSpaceDE w:val="0"/>
        <w:autoSpaceDN w:val="0"/>
        <w:adjustRightInd w:val="0"/>
        <w:rPr>
          <w:rFonts w:eastAsia="Times New Roman" w:cs="Times New Roman"/>
          <w:i/>
          <w:kern w:val="16"/>
          <w:sz w:val="24"/>
          <w:szCs w:val="24"/>
        </w:rPr>
      </w:pPr>
      <w:r w:rsidRPr="005D14A9">
        <w:rPr>
          <w:rFonts w:eastAsia="Times New Roman" w:cs="Times New Roman"/>
          <w:i/>
          <w:kern w:val="16"/>
          <w:sz w:val="24"/>
          <w:szCs w:val="24"/>
        </w:rPr>
        <w:t>Lesson I</w:t>
      </w:r>
      <w:r w:rsidR="005D14A9" w:rsidRPr="005D14A9">
        <w:rPr>
          <w:rFonts w:eastAsia="Times New Roman" w:cs="Times New Roman"/>
          <w:i/>
          <w:kern w:val="16"/>
          <w:sz w:val="24"/>
          <w:szCs w:val="24"/>
        </w:rPr>
        <w:t xml:space="preserve">: </w:t>
      </w:r>
      <w:r w:rsidR="00395D19">
        <w:rPr>
          <w:rFonts w:eastAsia="Times New Roman" w:cs="Times New Roman"/>
          <w:i/>
          <w:kern w:val="16"/>
          <w:sz w:val="24"/>
          <w:szCs w:val="24"/>
        </w:rPr>
        <w:t>Teleology is e</w:t>
      </w:r>
      <w:r w:rsidR="00C40C5D" w:rsidRPr="005D14A9">
        <w:rPr>
          <w:rFonts w:eastAsia="Times New Roman" w:cs="Times New Roman"/>
          <w:i/>
          <w:kern w:val="16"/>
          <w:sz w:val="24"/>
          <w:szCs w:val="24"/>
        </w:rPr>
        <w:t>pistemic</w:t>
      </w:r>
      <w:r w:rsidR="005D14A9" w:rsidRPr="005D14A9">
        <w:rPr>
          <w:rFonts w:eastAsia="Times New Roman" w:cs="Times New Roman"/>
          <w:i/>
          <w:kern w:val="16"/>
          <w:sz w:val="24"/>
          <w:szCs w:val="24"/>
        </w:rPr>
        <w:t xml:space="preserve">ally-necessary but </w:t>
      </w:r>
      <w:r w:rsidR="00395D19">
        <w:rPr>
          <w:rFonts w:eastAsia="Times New Roman" w:cs="Times New Roman"/>
          <w:i/>
          <w:kern w:val="16"/>
          <w:sz w:val="24"/>
          <w:szCs w:val="24"/>
        </w:rPr>
        <w:t xml:space="preserve">can be </w:t>
      </w:r>
      <w:r w:rsidR="00C40C5D" w:rsidRPr="005D14A9">
        <w:rPr>
          <w:rFonts w:eastAsia="Times New Roman" w:cs="Times New Roman"/>
          <w:i/>
          <w:kern w:val="16"/>
          <w:sz w:val="24"/>
          <w:szCs w:val="24"/>
        </w:rPr>
        <w:t>met</w:t>
      </w:r>
      <w:r w:rsidR="005D14A9" w:rsidRPr="005D14A9">
        <w:rPr>
          <w:rFonts w:eastAsia="Times New Roman" w:cs="Times New Roman"/>
          <w:i/>
          <w:kern w:val="16"/>
          <w:sz w:val="24"/>
          <w:szCs w:val="24"/>
        </w:rPr>
        <w:t>aphysic</w:t>
      </w:r>
      <w:r w:rsidR="00C40C5D" w:rsidRPr="005D14A9">
        <w:rPr>
          <w:rFonts w:eastAsia="Times New Roman" w:cs="Times New Roman"/>
          <w:i/>
          <w:kern w:val="16"/>
          <w:sz w:val="24"/>
          <w:szCs w:val="24"/>
        </w:rPr>
        <w:t>-neutral</w:t>
      </w:r>
    </w:p>
    <w:p w14:paraId="4C653FDF" w14:textId="77777777" w:rsidR="005D14A9" w:rsidRDefault="00DE21D9" w:rsidP="00156BC3">
      <w:pPr>
        <w:autoSpaceDE w:val="0"/>
        <w:autoSpaceDN w:val="0"/>
        <w:adjustRightInd w:val="0"/>
        <w:ind w:firstLine="720"/>
        <w:rPr>
          <w:rFonts w:eastAsia="Times New Roman" w:cs="Times New Roman"/>
          <w:kern w:val="16"/>
          <w:sz w:val="24"/>
          <w:szCs w:val="24"/>
        </w:rPr>
      </w:pPr>
      <w:r w:rsidRPr="005D14A9">
        <w:rPr>
          <w:rFonts w:eastAsia="Times New Roman" w:cs="Times New Roman"/>
          <w:kern w:val="16"/>
          <w:sz w:val="24"/>
          <w:szCs w:val="24"/>
        </w:rPr>
        <w:t>The</w:t>
      </w:r>
      <w:r>
        <w:rPr>
          <w:rFonts w:eastAsia="Times New Roman" w:cs="Times New Roman"/>
          <w:kern w:val="16"/>
          <w:sz w:val="24"/>
          <w:szCs w:val="24"/>
        </w:rPr>
        <w:t xml:space="preserve"> first is already laid out above.</w:t>
      </w:r>
      <w:r w:rsidR="00B3056C">
        <w:rPr>
          <w:rFonts w:eastAsia="Times New Roman" w:cs="Times New Roman"/>
          <w:kern w:val="16"/>
          <w:sz w:val="24"/>
          <w:szCs w:val="24"/>
        </w:rPr>
        <w:t xml:space="preserve"> Section 2 showed that </w:t>
      </w:r>
      <w:r w:rsidR="005D14A9">
        <w:rPr>
          <w:rFonts w:eastAsia="Times New Roman" w:cs="Times New Roman"/>
          <w:kern w:val="16"/>
          <w:sz w:val="24"/>
          <w:szCs w:val="24"/>
        </w:rPr>
        <w:t>teleological charact</w:t>
      </w:r>
      <w:r w:rsidR="00A65F96">
        <w:rPr>
          <w:rFonts w:eastAsia="Times New Roman" w:cs="Times New Roman"/>
          <w:kern w:val="16"/>
          <w:sz w:val="24"/>
          <w:szCs w:val="24"/>
        </w:rPr>
        <w:t xml:space="preserve">erizations are, </w:t>
      </w:r>
      <w:r w:rsidR="00A65F96" w:rsidRPr="005D14A9">
        <w:rPr>
          <w:rFonts w:eastAsia="Times New Roman" w:cs="Times New Roman"/>
          <w:i/>
          <w:kern w:val="16"/>
          <w:sz w:val="24"/>
          <w:szCs w:val="24"/>
        </w:rPr>
        <w:t>at least</w:t>
      </w:r>
      <w:r w:rsidR="005D14A9">
        <w:rPr>
          <w:rFonts w:eastAsia="Times New Roman" w:cs="Times New Roman"/>
          <w:kern w:val="16"/>
          <w:sz w:val="24"/>
          <w:szCs w:val="24"/>
        </w:rPr>
        <w:t>, metaphors (though I admit they may be unknowingly liter</w:t>
      </w:r>
      <w:r w:rsidR="00A65F96">
        <w:rPr>
          <w:rFonts w:eastAsia="Times New Roman" w:cs="Times New Roman"/>
          <w:kern w:val="16"/>
          <w:sz w:val="24"/>
          <w:szCs w:val="24"/>
        </w:rPr>
        <w:t>al</w:t>
      </w:r>
      <w:r w:rsidR="005D14A9">
        <w:rPr>
          <w:rFonts w:eastAsia="Times New Roman" w:cs="Times New Roman"/>
          <w:kern w:val="16"/>
          <w:sz w:val="24"/>
          <w:szCs w:val="24"/>
        </w:rPr>
        <w:t xml:space="preserve"> characterizations sometimes).  And they </w:t>
      </w:r>
      <w:r w:rsidR="00A65F96">
        <w:rPr>
          <w:rFonts w:eastAsia="Times New Roman" w:cs="Times New Roman"/>
          <w:kern w:val="16"/>
          <w:sz w:val="24"/>
          <w:szCs w:val="24"/>
        </w:rPr>
        <w:t xml:space="preserve">play epistemic roles </w:t>
      </w:r>
      <w:r w:rsidR="005D14A9">
        <w:rPr>
          <w:rFonts w:eastAsia="Times New Roman" w:cs="Times New Roman"/>
          <w:kern w:val="16"/>
          <w:sz w:val="24"/>
          <w:szCs w:val="24"/>
        </w:rPr>
        <w:t xml:space="preserve">in reasoning in ecology </w:t>
      </w:r>
      <w:r w:rsidR="00A65F96">
        <w:rPr>
          <w:rFonts w:eastAsia="Times New Roman" w:cs="Times New Roman"/>
          <w:kern w:val="16"/>
          <w:sz w:val="24"/>
          <w:szCs w:val="24"/>
        </w:rPr>
        <w:t xml:space="preserve">(whether </w:t>
      </w:r>
      <w:r w:rsidR="005D14A9">
        <w:rPr>
          <w:rFonts w:eastAsia="Times New Roman" w:cs="Times New Roman"/>
          <w:kern w:val="16"/>
          <w:sz w:val="24"/>
          <w:szCs w:val="24"/>
        </w:rPr>
        <w:t xml:space="preserve">literal or not).  </w:t>
      </w:r>
      <w:r w:rsidR="00907D54">
        <w:rPr>
          <w:rFonts w:eastAsia="Times New Roman" w:cs="Times New Roman"/>
          <w:kern w:val="16"/>
          <w:sz w:val="24"/>
          <w:szCs w:val="24"/>
        </w:rPr>
        <w:t xml:space="preserve">What </w:t>
      </w:r>
      <w:r w:rsidR="005D14A9">
        <w:rPr>
          <w:rFonts w:eastAsia="Times New Roman" w:cs="Times New Roman"/>
          <w:kern w:val="16"/>
          <w:sz w:val="24"/>
          <w:szCs w:val="24"/>
        </w:rPr>
        <w:t xml:space="preserve">exactly are these </w:t>
      </w:r>
      <w:r w:rsidR="00907D54">
        <w:rPr>
          <w:rFonts w:eastAsia="Times New Roman" w:cs="Times New Roman"/>
          <w:kern w:val="16"/>
          <w:sz w:val="24"/>
          <w:szCs w:val="24"/>
        </w:rPr>
        <w:t>“epistemic” roles?  I submit that there are at le</w:t>
      </w:r>
      <w:r w:rsidR="005D14A9">
        <w:rPr>
          <w:rFonts w:eastAsia="Times New Roman" w:cs="Times New Roman"/>
          <w:kern w:val="16"/>
          <w:sz w:val="24"/>
          <w:szCs w:val="24"/>
        </w:rPr>
        <w:t xml:space="preserve">ast two generalizable </w:t>
      </w:r>
      <w:r w:rsidR="00FB457E">
        <w:rPr>
          <w:rFonts w:eastAsia="Times New Roman" w:cs="Times New Roman"/>
          <w:kern w:val="16"/>
          <w:sz w:val="24"/>
          <w:szCs w:val="24"/>
        </w:rPr>
        <w:t>roles teleological charac</w:t>
      </w:r>
      <w:r w:rsidR="00907D54">
        <w:rPr>
          <w:rFonts w:eastAsia="Times New Roman" w:cs="Times New Roman"/>
          <w:kern w:val="16"/>
          <w:sz w:val="24"/>
          <w:szCs w:val="24"/>
        </w:rPr>
        <w:t>terizations can and do play by being used as m</w:t>
      </w:r>
      <w:r w:rsidR="00352606">
        <w:rPr>
          <w:rFonts w:eastAsia="Times New Roman" w:cs="Times New Roman"/>
          <w:kern w:val="16"/>
          <w:sz w:val="24"/>
          <w:szCs w:val="24"/>
        </w:rPr>
        <w:t>etaph</w:t>
      </w:r>
      <w:r w:rsidR="005D14A9">
        <w:rPr>
          <w:rFonts w:eastAsia="Times New Roman" w:cs="Times New Roman"/>
          <w:kern w:val="16"/>
          <w:sz w:val="24"/>
          <w:szCs w:val="24"/>
        </w:rPr>
        <w:t>o</w:t>
      </w:r>
      <w:r w:rsidR="00352606">
        <w:rPr>
          <w:rFonts w:eastAsia="Times New Roman" w:cs="Times New Roman"/>
          <w:kern w:val="16"/>
          <w:sz w:val="24"/>
          <w:szCs w:val="24"/>
        </w:rPr>
        <w:t>rs in scientific re</w:t>
      </w:r>
      <w:r w:rsidR="005D14A9">
        <w:rPr>
          <w:rFonts w:eastAsia="Times New Roman" w:cs="Times New Roman"/>
          <w:kern w:val="16"/>
          <w:sz w:val="24"/>
          <w:szCs w:val="24"/>
        </w:rPr>
        <w:t>as</w:t>
      </w:r>
      <w:r w:rsidR="00FB457E">
        <w:rPr>
          <w:rFonts w:eastAsia="Times New Roman" w:cs="Times New Roman"/>
          <w:kern w:val="16"/>
          <w:sz w:val="24"/>
          <w:szCs w:val="24"/>
        </w:rPr>
        <w:t>oning.  To crystalize them here, t</w:t>
      </w:r>
      <w:r w:rsidR="005D14A9">
        <w:rPr>
          <w:rFonts w:eastAsia="Times New Roman" w:cs="Times New Roman"/>
          <w:kern w:val="16"/>
          <w:sz w:val="24"/>
          <w:szCs w:val="24"/>
        </w:rPr>
        <w:t>he first is primarily w</w:t>
      </w:r>
      <w:r w:rsidR="00FB457E">
        <w:rPr>
          <w:rFonts w:eastAsia="Times New Roman" w:cs="Times New Roman"/>
          <w:kern w:val="16"/>
          <w:sz w:val="24"/>
          <w:szCs w:val="24"/>
        </w:rPr>
        <w:t>hat I think of as being a heuris</w:t>
      </w:r>
      <w:r w:rsidR="005D14A9">
        <w:rPr>
          <w:rFonts w:eastAsia="Times New Roman" w:cs="Times New Roman"/>
          <w:kern w:val="16"/>
          <w:sz w:val="24"/>
          <w:szCs w:val="24"/>
        </w:rPr>
        <w:t>t</w:t>
      </w:r>
      <w:r w:rsidR="00FB457E">
        <w:rPr>
          <w:rFonts w:eastAsia="Times New Roman" w:cs="Times New Roman"/>
          <w:kern w:val="16"/>
          <w:sz w:val="24"/>
          <w:szCs w:val="24"/>
        </w:rPr>
        <w:t>i</w:t>
      </w:r>
      <w:r w:rsidR="005D14A9">
        <w:rPr>
          <w:rFonts w:eastAsia="Times New Roman" w:cs="Times New Roman"/>
          <w:kern w:val="16"/>
          <w:sz w:val="24"/>
          <w:szCs w:val="24"/>
        </w:rPr>
        <w:t>c role.</w:t>
      </w:r>
    </w:p>
    <w:p w14:paraId="63503749" w14:textId="77777777" w:rsidR="00352606" w:rsidRPr="005D14A9" w:rsidRDefault="005D14A9" w:rsidP="00156BC3">
      <w:pPr>
        <w:autoSpaceDE w:val="0"/>
        <w:autoSpaceDN w:val="0"/>
        <w:adjustRightInd w:val="0"/>
        <w:rPr>
          <w:rFonts w:eastAsia="Times New Roman" w:cs="Times New Roman"/>
          <w:i/>
          <w:sz w:val="24"/>
          <w:szCs w:val="24"/>
        </w:rPr>
      </w:pPr>
      <w:r w:rsidRPr="005D14A9">
        <w:rPr>
          <w:rFonts w:eastAsia="Times New Roman" w:cs="Times New Roman"/>
          <w:i/>
          <w:kern w:val="16"/>
          <w:sz w:val="24"/>
          <w:szCs w:val="24"/>
        </w:rPr>
        <w:t>a</w:t>
      </w:r>
      <w:r w:rsidR="00352606" w:rsidRPr="005D14A9">
        <w:rPr>
          <w:rFonts w:eastAsia="Times New Roman" w:cs="Times New Roman"/>
          <w:i/>
          <w:kern w:val="16"/>
          <w:sz w:val="24"/>
          <w:szCs w:val="24"/>
        </w:rPr>
        <w:t xml:space="preserve">. </w:t>
      </w:r>
      <w:r w:rsidRPr="005D14A9">
        <w:rPr>
          <w:rFonts w:eastAsia="Times New Roman" w:cs="Times New Roman"/>
          <w:i/>
          <w:kern w:val="16"/>
          <w:sz w:val="24"/>
          <w:szCs w:val="24"/>
        </w:rPr>
        <w:t xml:space="preserve">Teleological metaphors play </w:t>
      </w:r>
      <w:r w:rsidR="00352606" w:rsidRPr="005D14A9">
        <w:rPr>
          <w:rFonts w:eastAsia="Times New Roman" w:cs="Times New Roman"/>
          <w:i/>
          <w:sz w:val="24"/>
          <w:szCs w:val="24"/>
        </w:rPr>
        <w:t>heuristic</w:t>
      </w:r>
      <w:r w:rsidRPr="005D14A9">
        <w:rPr>
          <w:rFonts w:eastAsia="Times New Roman" w:cs="Times New Roman"/>
          <w:i/>
          <w:sz w:val="24"/>
          <w:szCs w:val="24"/>
        </w:rPr>
        <w:t xml:space="preserve"> roles</w:t>
      </w:r>
      <w:r w:rsidR="00352606" w:rsidRPr="005D14A9">
        <w:rPr>
          <w:rFonts w:eastAsia="Times New Roman" w:cs="Times New Roman"/>
          <w:i/>
          <w:sz w:val="24"/>
          <w:szCs w:val="24"/>
        </w:rPr>
        <w:t xml:space="preserve"> </w:t>
      </w:r>
    </w:p>
    <w:p w14:paraId="1765CD3B" w14:textId="64E2A962" w:rsidR="00907D54" w:rsidRPr="00965EC0" w:rsidRDefault="008E4A59" w:rsidP="00156BC3">
      <w:pPr>
        <w:autoSpaceDE w:val="0"/>
        <w:autoSpaceDN w:val="0"/>
        <w:adjustRightInd w:val="0"/>
        <w:ind w:firstLine="720"/>
        <w:rPr>
          <w:rFonts w:eastAsia="Times New Roman" w:cs="Times New Roman"/>
          <w:kern w:val="16"/>
          <w:sz w:val="24"/>
          <w:szCs w:val="24"/>
        </w:rPr>
      </w:pPr>
      <w:r w:rsidRPr="008E4A59">
        <w:rPr>
          <w:rFonts w:eastAsia="Times New Roman" w:cs="Times New Roman"/>
          <w:kern w:val="16"/>
          <w:sz w:val="24"/>
          <w:szCs w:val="24"/>
        </w:rPr>
        <w:t>Recall, Hutchinson (1948</w:t>
      </w:r>
      <w:r w:rsidRPr="00965EC0">
        <w:rPr>
          <w:rFonts w:eastAsia="Times New Roman" w:cs="Times New Roman"/>
          <w:kern w:val="16"/>
          <w:sz w:val="24"/>
          <w:szCs w:val="24"/>
        </w:rPr>
        <w:t>) generates</w:t>
      </w:r>
      <w:r w:rsidR="00907D54" w:rsidRPr="00965EC0">
        <w:rPr>
          <w:rFonts w:eastAsia="Times New Roman" w:cs="Times New Roman"/>
          <w:kern w:val="16"/>
          <w:sz w:val="24"/>
          <w:szCs w:val="24"/>
        </w:rPr>
        <w:t xml:space="preserve"> mechanistic explanations of </w:t>
      </w:r>
      <w:r w:rsidRPr="00965EC0">
        <w:rPr>
          <w:rFonts w:eastAsia="Times New Roman" w:cs="Times New Roman"/>
          <w:kern w:val="16"/>
          <w:sz w:val="24"/>
          <w:szCs w:val="24"/>
        </w:rPr>
        <w:t xml:space="preserve">observable correlated patterns in aggregate data by imagining them </w:t>
      </w:r>
      <w:r w:rsidR="00965EC0" w:rsidRPr="00965EC0">
        <w:rPr>
          <w:rFonts w:eastAsia="Times New Roman" w:cs="Times New Roman"/>
          <w:kern w:val="16"/>
          <w:sz w:val="24"/>
          <w:szCs w:val="24"/>
        </w:rPr>
        <w:t xml:space="preserve">resulting from “self-regulating” </w:t>
      </w:r>
      <w:r w:rsidRPr="00965EC0">
        <w:rPr>
          <w:rFonts w:eastAsia="Times New Roman" w:cs="Times New Roman"/>
          <w:kern w:val="16"/>
          <w:sz w:val="24"/>
          <w:szCs w:val="24"/>
        </w:rPr>
        <w:t xml:space="preserve">within ecological networks.  </w:t>
      </w:r>
      <w:r w:rsidR="00907D54" w:rsidRPr="00965EC0">
        <w:rPr>
          <w:rFonts w:eastAsia="Times New Roman" w:cs="Times New Roman"/>
          <w:kern w:val="16"/>
          <w:sz w:val="24"/>
          <w:szCs w:val="24"/>
        </w:rPr>
        <w:t xml:space="preserve"> </w:t>
      </w:r>
      <w:r w:rsidR="00965EC0" w:rsidRPr="00965EC0">
        <w:rPr>
          <w:rFonts w:eastAsia="Times New Roman" w:cs="Times New Roman"/>
          <w:kern w:val="16"/>
          <w:sz w:val="24"/>
          <w:szCs w:val="24"/>
        </w:rPr>
        <w:t xml:space="preserve">As I said, the metaphor served as a “constraining frame” that limited </w:t>
      </w:r>
      <w:r w:rsidR="00907D54" w:rsidRPr="00965EC0">
        <w:rPr>
          <w:rFonts w:eastAsia="Times New Roman" w:cs="Times New Roman"/>
          <w:kern w:val="16"/>
          <w:sz w:val="24"/>
          <w:szCs w:val="24"/>
        </w:rPr>
        <w:t>possible candidate accounts of the underlying mecha</w:t>
      </w:r>
      <w:r w:rsidR="00965EC0" w:rsidRPr="00965EC0">
        <w:rPr>
          <w:rFonts w:eastAsia="Times New Roman" w:cs="Times New Roman"/>
          <w:kern w:val="16"/>
          <w:sz w:val="24"/>
          <w:szCs w:val="24"/>
        </w:rPr>
        <w:t xml:space="preserve">nics in this case.  </w:t>
      </w:r>
      <w:r w:rsidR="00907D54">
        <w:rPr>
          <w:rFonts w:eastAsia="Times New Roman" w:cs="Times New Roman"/>
          <w:kern w:val="16"/>
          <w:sz w:val="24"/>
          <w:szCs w:val="24"/>
        </w:rPr>
        <w:t xml:space="preserve">  </w:t>
      </w:r>
      <w:r w:rsidR="00965EC0">
        <w:rPr>
          <w:rFonts w:eastAsia="Times New Roman" w:cs="Times New Roman"/>
          <w:kern w:val="16"/>
          <w:sz w:val="24"/>
          <w:szCs w:val="24"/>
        </w:rPr>
        <w:t xml:space="preserve">This is not unlike any heuristic </w:t>
      </w:r>
      <w:r w:rsidR="00965EC0">
        <w:rPr>
          <w:rFonts w:eastAsia="Times New Roman" w:cs="Times New Roman"/>
          <w:kern w:val="16"/>
          <w:sz w:val="24"/>
          <w:szCs w:val="24"/>
        </w:rPr>
        <w:lastRenderedPageBreak/>
        <w:t xml:space="preserve">concept; they limit the options to streamline and assist in generating candidate answers.  </w:t>
      </w:r>
      <w:r w:rsidR="00965EC0" w:rsidRPr="00EA352F">
        <w:rPr>
          <w:rFonts w:eastAsia="Times New Roman" w:cs="Times New Roman"/>
          <w:kern w:val="16"/>
          <w:sz w:val="24"/>
          <w:szCs w:val="24"/>
        </w:rPr>
        <w:t>As a simpler, I think non-teleological example, just consider choosing a place to stop and eat on a road trip.  If you imagine that you decided that restaurant-type-x generally upsets your stomach and restaurant-type-y generally upsets your travel partner’s stomach, this is a heuristic device that limits the options for what will be a logical solution to your hunger.</w:t>
      </w:r>
      <w:r w:rsidR="00965EC0">
        <w:rPr>
          <w:rFonts w:eastAsia="Times New Roman" w:cs="Times New Roman"/>
          <w:kern w:val="16"/>
          <w:sz w:val="24"/>
          <w:szCs w:val="24"/>
        </w:rPr>
        <w:t xml:space="preserve">  It shapes the outcomes you will consider as reasonable, </w:t>
      </w:r>
      <w:proofErr w:type="gramStart"/>
      <w:r w:rsidR="00965EC0">
        <w:rPr>
          <w:rFonts w:eastAsia="Times New Roman" w:cs="Times New Roman"/>
          <w:kern w:val="16"/>
          <w:sz w:val="24"/>
          <w:szCs w:val="24"/>
        </w:rPr>
        <w:t>whether or not</w:t>
      </w:r>
      <w:proofErr w:type="gramEnd"/>
      <w:r w:rsidR="00965EC0">
        <w:rPr>
          <w:rFonts w:eastAsia="Times New Roman" w:cs="Times New Roman"/>
          <w:kern w:val="16"/>
          <w:sz w:val="24"/>
          <w:szCs w:val="24"/>
        </w:rPr>
        <w:t xml:space="preserve"> it is true that any </w:t>
      </w:r>
      <w:r w:rsidR="00D62EF1">
        <w:rPr>
          <w:rFonts w:eastAsia="Times New Roman" w:cs="Times New Roman"/>
          <w:kern w:val="16"/>
          <w:sz w:val="24"/>
          <w:szCs w:val="24"/>
        </w:rPr>
        <w:t xml:space="preserve">particular </w:t>
      </w:r>
      <w:r w:rsidR="00965EC0">
        <w:rPr>
          <w:rFonts w:eastAsia="Times New Roman" w:cs="Times New Roman"/>
          <w:kern w:val="16"/>
          <w:sz w:val="24"/>
          <w:szCs w:val="24"/>
        </w:rPr>
        <w:t>restaurants</w:t>
      </w:r>
      <w:r w:rsidR="00D62EF1">
        <w:rPr>
          <w:rFonts w:eastAsia="Times New Roman" w:cs="Times New Roman"/>
          <w:kern w:val="16"/>
          <w:sz w:val="24"/>
          <w:szCs w:val="24"/>
        </w:rPr>
        <w:t xml:space="preserve"> of type x or y</w:t>
      </w:r>
      <w:r w:rsidR="00965EC0">
        <w:rPr>
          <w:rFonts w:eastAsia="Times New Roman" w:cs="Times New Roman"/>
          <w:kern w:val="16"/>
          <w:sz w:val="24"/>
          <w:szCs w:val="24"/>
        </w:rPr>
        <w:t xml:space="preserve"> under consideration would upset anyone’</w:t>
      </w:r>
      <w:r w:rsidR="006F4D70">
        <w:rPr>
          <w:rFonts w:eastAsia="Times New Roman" w:cs="Times New Roman"/>
          <w:kern w:val="16"/>
          <w:sz w:val="24"/>
          <w:szCs w:val="24"/>
        </w:rPr>
        <w:t>s stomach.</w:t>
      </w:r>
    </w:p>
    <w:p w14:paraId="377EFE84" w14:textId="77777777" w:rsidR="00907D54" w:rsidRDefault="00907D54" w:rsidP="00156BC3">
      <w:pPr>
        <w:autoSpaceDE w:val="0"/>
        <w:autoSpaceDN w:val="0"/>
        <w:adjustRightInd w:val="0"/>
        <w:rPr>
          <w:rFonts w:eastAsia="Times New Roman" w:cs="Times New Roman"/>
          <w:sz w:val="24"/>
          <w:szCs w:val="24"/>
        </w:rPr>
      </w:pPr>
      <w:r>
        <w:rPr>
          <w:rFonts w:eastAsia="Times New Roman" w:cs="Times New Roman"/>
          <w:sz w:val="24"/>
          <w:szCs w:val="24"/>
        </w:rPr>
        <w:t xml:space="preserve">b. </w:t>
      </w:r>
      <w:r w:rsidR="00965EC0" w:rsidRPr="00965EC0">
        <w:rPr>
          <w:rFonts w:eastAsia="Times New Roman" w:cs="Times New Roman"/>
          <w:i/>
          <w:sz w:val="24"/>
          <w:szCs w:val="24"/>
        </w:rPr>
        <w:t xml:space="preserve">Teleological metaphors can play essential </w:t>
      </w:r>
      <w:r w:rsidRPr="00965EC0">
        <w:rPr>
          <w:rFonts w:eastAsia="Times New Roman" w:cs="Times New Roman"/>
          <w:i/>
          <w:sz w:val="24"/>
          <w:szCs w:val="24"/>
        </w:rPr>
        <w:t>pedagogical</w:t>
      </w:r>
      <w:r w:rsidR="00965EC0" w:rsidRPr="00965EC0">
        <w:rPr>
          <w:rFonts w:eastAsia="Times New Roman" w:cs="Times New Roman"/>
          <w:i/>
          <w:sz w:val="24"/>
          <w:szCs w:val="24"/>
        </w:rPr>
        <w:t xml:space="preserve"> roles</w:t>
      </w:r>
    </w:p>
    <w:p w14:paraId="1DF6DCA1" w14:textId="1E5E3971" w:rsidR="00B20729" w:rsidRPr="00B20729" w:rsidRDefault="00FB457E" w:rsidP="00156BC3">
      <w:pPr>
        <w:autoSpaceDE w:val="0"/>
        <w:autoSpaceDN w:val="0"/>
        <w:adjustRightInd w:val="0"/>
        <w:ind w:firstLine="720"/>
        <w:contextualSpacing/>
        <w:rPr>
          <w:rFonts w:eastAsia="Times New Roman" w:cs="Times New Roman"/>
          <w:kern w:val="16"/>
          <w:sz w:val="24"/>
          <w:szCs w:val="24"/>
        </w:rPr>
      </w:pPr>
      <w:r w:rsidRPr="002B6AED">
        <w:rPr>
          <w:rFonts w:eastAsia="Times New Roman" w:cs="Times New Roman"/>
          <w:kern w:val="16"/>
          <w:sz w:val="24"/>
          <w:szCs w:val="24"/>
        </w:rPr>
        <w:t>A second, epistemic role of teleological metaphors is also constraining and therefore heuristic.  Yet, I think it is also well-characterized as being essentially pedagogical, in that it helps one learn something new.</w:t>
      </w:r>
      <w:r w:rsidRPr="00B20729">
        <w:rPr>
          <w:rFonts w:eastAsia="Times New Roman" w:cs="Times New Roman"/>
          <w:kern w:val="16"/>
          <w:sz w:val="24"/>
          <w:szCs w:val="24"/>
        </w:rPr>
        <w:t xml:space="preserve">  And this is, as I have said above, “b</w:t>
      </w:r>
      <w:r w:rsidR="00907D54" w:rsidRPr="00B20729">
        <w:rPr>
          <w:rFonts w:eastAsia="Times New Roman" w:cs="Times New Roman"/>
          <w:kern w:val="16"/>
          <w:sz w:val="24"/>
          <w:szCs w:val="24"/>
        </w:rPr>
        <w:t xml:space="preserve">y helping one envision </w:t>
      </w:r>
      <w:r w:rsidR="00907D54" w:rsidRPr="00B20729">
        <w:rPr>
          <w:rFonts w:eastAsia="Times New Roman" w:cs="Times New Roman"/>
          <w:i/>
          <w:kern w:val="16"/>
          <w:sz w:val="24"/>
          <w:szCs w:val="24"/>
        </w:rPr>
        <w:t>how</w:t>
      </w:r>
      <w:r w:rsidRPr="00B20729">
        <w:rPr>
          <w:rFonts w:eastAsia="Times New Roman" w:cs="Times New Roman"/>
          <w:kern w:val="16"/>
          <w:sz w:val="24"/>
          <w:szCs w:val="24"/>
        </w:rPr>
        <w:t>” some type of causal event unfolds; what its shape and directionality of occurrence are.  If we revis</w:t>
      </w:r>
      <w:r w:rsidR="00292FB5">
        <w:rPr>
          <w:rFonts w:eastAsia="Times New Roman" w:cs="Times New Roman"/>
          <w:kern w:val="16"/>
          <w:sz w:val="24"/>
          <w:szCs w:val="24"/>
        </w:rPr>
        <w:t>it the example of chemical compou</w:t>
      </w:r>
      <w:r w:rsidRPr="00B20729">
        <w:rPr>
          <w:rFonts w:eastAsia="Times New Roman" w:cs="Times New Roman"/>
          <w:kern w:val="16"/>
          <w:sz w:val="24"/>
          <w:szCs w:val="24"/>
        </w:rPr>
        <w:t xml:space="preserve">nds dissolving in water (§2 above), we can see that teleological metaphors reveal explanatory causal features than are then built-in to more specific </w:t>
      </w:r>
      <w:r w:rsidR="00292FB5">
        <w:rPr>
          <w:rFonts w:eastAsia="Times New Roman" w:cs="Times New Roman"/>
          <w:kern w:val="16"/>
          <w:sz w:val="24"/>
          <w:szCs w:val="24"/>
        </w:rPr>
        <w:t xml:space="preserve">candidate </w:t>
      </w:r>
      <w:r w:rsidRPr="00B20729">
        <w:rPr>
          <w:rFonts w:eastAsia="Times New Roman" w:cs="Times New Roman"/>
          <w:kern w:val="16"/>
          <w:sz w:val="24"/>
          <w:szCs w:val="24"/>
        </w:rPr>
        <w:t>mechanistic causal expla</w:t>
      </w:r>
      <w:r w:rsidR="00292FB5">
        <w:rPr>
          <w:rFonts w:eastAsia="Times New Roman" w:cs="Times New Roman"/>
          <w:kern w:val="16"/>
          <w:sz w:val="24"/>
          <w:szCs w:val="24"/>
        </w:rPr>
        <w:t>na</w:t>
      </w:r>
      <w:r w:rsidRPr="00B20729">
        <w:rPr>
          <w:rFonts w:eastAsia="Times New Roman" w:cs="Times New Roman"/>
          <w:kern w:val="16"/>
          <w:sz w:val="24"/>
          <w:szCs w:val="24"/>
        </w:rPr>
        <w:t>tions of the same causal process.</w:t>
      </w:r>
    </w:p>
    <w:p w14:paraId="227ADBB1" w14:textId="6688FC73" w:rsidR="00C40C5D" w:rsidRPr="00B20729" w:rsidRDefault="00C40C5D" w:rsidP="00156BC3">
      <w:pPr>
        <w:autoSpaceDE w:val="0"/>
        <w:autoSpaceDN w:val="0"/>
        <w:adjustRightInd w:val="0"/>
        <w:ind w:firstLine="720"/>
        <w:contextualSpacing/>
        <w:rPr>
          <w:rFonts w:eastAsia="Times New Roman" w:cs="Times New Roman"/>
          <w:kern w:val="16"/>
          <w:sz w:val="24"/>
          <w:szCs w:val="24"/>
        </w:rPr>
      </w:pPr>
      <w:r w:rsidRPr="00B20729">
        <w:rPr>
          <w:rFonts w:eastAsia="Times New Roman" w:cs="Times New Roman"/>
          <w:kern w:val="16"/>
          <w:sz w:val="24"/>
          <w:szCs w:val="24"/>
        </w:rPr>
        <w:t xml:space="preserve">The manner in which salt and sugar </w:t>
      </w:r>
      <w:proofErr w:type="gramStart"/>
      <w:r w:rsidRPr="00B20729">
        <w:rPr>
          <w:rFonts w:eastAsia="Times New Roman" w:cs="Times New Roman"/>
          <w:kern w:val="16"/>
          <w:sz w:val="24"/>
          <w:szCs w:val="24"/>
        </w:rPr>
        <w:t>both</w:t>
      </w:r>
      <w:proofErr w:type="gramEnd"/>
      <w:r w:rsidRPr="00B20729">
        <w:rPr>
          <w:rFonts w:eastAsia="Times New Roman" w:cs="Times New Roman"/>
          <w:kern w:val="16"/>
          <w:sz w:val="24"/>
          <w:szCs w:val="24"/>
        </w:rPr>
        <w:t xml:space="preserve"> dissolve has to do with some of t</w:t>
      </w:r>
      <w:r w:rsidR="00FB457E" w:rsidRPr="00B20729">
        <w:rPr>
          <w:rFonts w:eastAsia="Times New Roman" w:cs="Times New Roman"/>
          <w:kern w:val="16"/>
          <w:sz w:val="24"/>
          <w:szCs w:val="24"/>
        </w:rPr>
        <w:t>heir constitutive parts [</w:t>
      </w:r>
      <w:r w:rsidRPr="00B20729">
        <w:rPr>
          <w:rFonts w:eastAsia="Times New Roman" w:cs="Times New Roman"/>
          <w:kern w:val="16"/>
          <w:sz w:val="24"/>
          <w:szCs w:val="24"/>
        </w:rPr>
        <w:t xml:space="preserve">Na+ on the one hand and a positively charged portion of an -OH group on the other] being </w:t>
      </w:r>
      <w:r w:rsidR="00FB457E" w:rsidRPr="00B20729">
        <w:rPr>
          <w:rFonts w:eastAsia="Times New Roman" w:cs="Times New Roman"/>
          <w:kern w:val="16"/>
          <w:sz w:val="24"/>
          <w:szCs w:val="24"/>
        </w:rPr>
        <w:t>“</w:t>
      </w:r>
      <w:r w:rsidRPr="00B20729">
        <w:rPr>
          <w:rFonts w:eastAsia="Times New Roman" w:cs="Times New Roman"/>
          <w:kern w:val="16"/>
          <w:sz w:val="24"/>
          <w:szCs w:val="24"/>
        </w:rPr>
        <w:t>attracted</w:t>
      </w:r>
      <w:r w:rsidR="00FB457E" w:rsidRPr="00B20729">
        <w:rPr>
          <w:rFonts w:eastAsia="Times New Roman" w:cs="Times New Roman"/>
          <w:kern w:val="16"/>
          <w:sz w:val="24"/>
          <w:szCs w:val="24"/>
        </w:rPr>
        <w:t>”</w:t>
      </w:r>
      <w:r w:rsidRPr="00B20729">
        <w:rPr>
          <w:rFonts w:eastAsia="Times New Roman" w:cs="Times New Roman"/>
          <w:kern w:val="16"/>
          <w:sz w:val="24"/>
          <w:szCs w:val="24"/>
        </w:rPr>
        <w:t xml:space="preserve"> to partially ne</w:t>
      </w:r>
      <w:r w:rsidR="00B20729" w:rsidRPr="00B20729">
        <w:rPr>
          <w:rFonts w:eastAsia="Times New Roman" w:cs="Times New Roman"/>
          <w:kern w:val="16"/>
          <w:sz w:val="24"/>
          <w:szCs w:val="24"/>
        </w:rPr>
        <w:t xml:space="preserve">gatively charges oxygen atoms.  </w:t>
      </w:r>
      <w:r w:rsidRPr="00B20729">
        <w:rPr>
          <w:rFonts w:eastAsia="Times New Roman" w:cs="Times New Roman"/>
          <w:kern w:val="16"/>
          <w:sz w:val="24"/>
          <w:szCs w:val="24"/>
        </w:rPr>
        <w:t>It is the context, the call for an explanation, that determ</w:t>
      </w:r>
      <w:r w:rsidR="00B20729" w:rsidRPr="00B20729">
        <w:rPr>
          <w:rFonts w:eastAsia="Times New Roman" w:cs="Times New Roman"/>
          <w:kern w:val="16"/>
          <w:sz w:val="24"/>
          <w:szCs w:val="24"/>
        </w:rPr>
        <w:t>ines which features are salient and if more salient details are needed to produce a s</w:t>
      </w:r>
      <w:r w:rsidR="00B6434C">
        <w:rPr>
          <w:rFonts w:eastAsia="Times New Roman" w:cs="Times New Roman"/>
          <w:kern w:val="16"/>
          <w:sz w:val="24"/>
          <w:szCs w:val="24"/>
        </w:rPr>
        <w:t>a</w:t>
      </w:r>
      <w:r w:rsidR="00B20729" w:rsidRPr="00B20729">
        <w:rPr>
          <w:rFonts w:eastAsia="Times New Roman" w:cs="Times New Roman"/>
          <w:kern w:val="16"/>
          <w:sz w:val="24"/>
          <w:szCs w:val="24"/>
        </w:rPr>
        <w:t>tis</w:t>
      </w:r>
      <w:r w:rsidR="00B6434C">
        <w:rPr>
          <w:rFonts w:eastAsia="Times New Roman" w:cs="Times New Roman"/>
          <w:kern w:val="16"/>
          <w:sz w:val="24"/>
          <w:szCs w:val="24"/>
        </w:rPr>
        <w:t>f</w:t>
      </w:r>
      <w:r w:rsidR="00B20729" w:rsidRPr="00B20729">
        <w:rPr>
          <w:rFonts w:eastAsia="Times New Roman" w:cs="Times New Roman"/>
          <w:kern w:val="16"/>
          <w:sz w:val="24"/>
          <w:szCs w:val="24"/>
        </w:rPr>
        <w:t xml:space="preserve">ying mechanistic explanation.  </w:t>
      </w:r>
      <w:r w:rsidRPr="00B20729">
        <w:rPr>
          <w:rFonts w:eastAsia="Times New Roman" w:cs="Times New Roman"/>
          <w:kern w:val="16"/>
          <w:sz w:val="24"/>
          <w:szCs w:val="24"/>
        </w:rPr>
        <w:t>If the question is a very general one, lik</w:t>
      </w:r>
      <w:r w:rsidR="00B20729" w:rsidRPr="00B20729">
        <w:rPr>
          <w:rFonts w:eastAsia="Times New Roman" w:cs="Times New Roman"/>
          <w:kern w:val="16"/>
          <w:sz w:val="24"/>
          <w:szCs w:val="24"/>
        </w:rPr>
        <w:t xml:space="preserve">e ‘Why do chunks of </w:t>
      </w:r>
      <w:r w:rsidRPr="00B20729">
        <w:rPr>
          <w:rFonts w:eastAsia="Times New Roman" w:cs="Times New Roman"/>
          <w:kern w:val="16"/>
          <w:sz w:val="24"/>
          <w:szCs w:val="24"/>
        </w:rPr>
        <w:t>salt appear to vanish when placed in water?’ then an equally gener</w:t>
      </w:r>
      <w:r w:rsidR="00B20729" w:rsidRPr="00B20729">
        <w:rPr>
          <w:rFonts w:eastAsia="Times New Roman" w:cs="Times New Roman"/>
          <w:kern w:val="16"/>
          <w:sz w:val="24"/>
          <w:szCs w:val="24"/>
        </w:rPr>
        <w:t>al explanation suffices—</w:t>
      </w:r>
      <w:r w:rsidRPr="00B20729">
        <w:rPr>
          <w:rFonts w:eastAsia="Times New Roman" w:cs="Times New Roman"/>
          <w:kern w:val="16"/>
          <w:sz w:val="24"/>
          <w:szCs w:val="24"/>
        </w:rPr>
        <w:t>that dissolution consists in the crystals de-aggregating and dispersing throughout wa</w:t>
      </w:r>
      <w:r w:rsidR="00B20729" w:rsidRPr="00B20729">
        <w:rPr>
          <w:rFonts w:eastAsia="Times New Roman" w:cs="Times New Roman"/>
          <w:kern w:val="16"/>
          <w:sz w:val="24"/>
          <w:szCs w:val="24"/>
        </w:rPr>
        <w:t>ter.  A more specific</w:t>
      </w:r>
      <w:r w:rsidRPr="00B20729">
        <w:rPr>
          <w:rFonts w:eastAsia="Times New Roman" w:cs="Times New Roman"/>
          <w:kern w:val="16"/>
          <w:sz w:val="24"/>
          <w:szCs w:val="24"/>
        </w:rPr>
        <w:t xml:space="preserve"> question demands explaining that the de-aggregations of salt </w:t>
      </w:r>
      <w:r w:rsidRPr="00B20729">
        <w:rPr>
          <w:rFonts w:eastAsia="Times New Roman" w:cs="Times New Roman"/>
          <w:kern w:val="16"/>
          <w:sz w:val="24"/>
          <w:szCs w:val="24"/>
        </w:rPr>
        <w:lastRenderedPageBreak/>
        <w:t xml:space="preserve">and sugar result from oxygen atoms “inserting themselves” between their own constitutive atoms.  However, even at this level of specificity salt and sugar remain type-identical </w:t>
      </w:r>
      <w:proofErr w:type="gramStart"/>
      <w:r w:rsidRPr="00B20729">
        <w:rPr>
          <w:rFonts w:eastAsia="Times New Roman" w:cs="Times New Roman"/>
          <w:kern w:val="16"/>
          <w:sz w:val="24"/>
          <w:szCs w:val="24"/>
        </w:rPr>
        <w:t>with regard to</w:t>
      </w:r>
      <w:proofErr w:type="gramEnd"/>
      <w:r w:rsidRPr="00B20729">
        <w:rPr>
          <w:rFonts w:eastAsia="Times New Roman" w:cs="Times New Roman"/>
          <w:kern w:val="16"/>
          <w:sz w:val="24"/>
          <w:szCs w:val="24"/>
        </w:rPr>
        <w:t xml:space="preserve"> the sufficient explanation of each their respective dissolutions in water</w:t>
      </w:r>
      <w:r w:rsidR="00B20729" w:rsidRPr="00B20729">
        <w:rPr>
          <w:rFonts w:eastAsia="Times New Roman" w:cs="Times New Roman"/>
          <w:kern w:val="16"/>
          <w:sz w:val="24"/>
          <w:szCs w:val="24"/>
        </w:rPr>
        <w:t xml:space="preserve">.  As Lange (1994) point out, </w:t>
      </w:r>
      <w:r w:rsidR="002B6AED">
        <w:rPr>
          <w:rFonts w:eastAsia="Times New Roman" w:cs="Times New Roman"/>
          <w:kern w:val="16"/>
          <w:sz w:val="24"/>
          <w:szCs w:val="24"/>
        </w:rPr>
        <w:t>s</w:t>
      </w:r>
      <w:r w:rsidR="00B20729" w:rsidRPr="002B6AED">
        <w:rPr>
          <w:rFonts w:eastAsia="Times New Roman" w:cs="Times New Roman"/>
          <w:kern w:val="16"/>
          <w:sz w:val="24"/>
          <w:szCs w:val="24"/>
        </w:rPr>
        <w:t>ug</w:t>
      </w:r>
      <w:r w:rsidR="00B20729" w:rsidRPr="00B20729">
        <w:rPr>
          <w:rFonts w:eastAsia="Times New Roman" w:cs="Times New Roman"/>
          <w:kern w:val="16"/>
          <w:sz w:val="24"/>
          <w:szCs w:val="24"/>
        </w:rPr>
        <w:t>ar’s dissolution is explained the same way.  T</w:t>
      </w:r>
      <w:r w:rsidRPr="00B20729">
        <w:rPr>
          <w:rFonts w:eastAsia="Times New Roman" w:cs="Times New Roman"/>
          <w:kern w:val="16"/>
          <w:sz w:val="24"/>
          <w:szCs w:val="24"/>
        </w:rPr>
        <w:t>he</w:t>
      </w:r>
      <w:r w:rsidR="00B20729" w:rsidRPr="00B20729">
        <w:rPr>
          <w:rFonts w:eastAsia="Times New Roman" w:cs="Times New Roman"/>
          <w:kern w:val="16"/>
          <w:sz w:val="24"/>
          <w:szCs w:val="24"/>
        </w:rPr>
        <w:t xml:space="preserve"> occurrence of hydrogen bonding, </w:t>
      </w:r>
      <w:r w:rsidRPr="00B20729">
        <w:rPr>
          <w:rFonts w:eastAsia="Times New Roman" w:cs="Times New Roman"/>
          <w:kern w:val="16"/>
          <w:sz w:val="24"/>
          <w:szCs w:val="24"/>
        </w:rPr>
        <w:t>in the case of sugar b</w:t>
      </w:r>
      <w:r w:rsidR="00B20729" w:rsidRPr="00B20729">
        <w:rPr>
          <w:rFonts w:eastAsia="Times New Roman" w:cs="Times New Roman"/>
          <w:kern w:val="16"/>
          <w:sz w:val="24"/>
          <w:szCs w:val="24"/>
        </w:rPr>
        <w:t>ut not in the case of salt,</w:t>
      </w:r>
      <w:r w:rsidRPr="00B20729">
        <w:rPr>
          <w:rFonts w:eastAsia="Times New Roman" w:cs="Times New Roman"/>
          <w:kern w:val="16"/>
          <w:sz w:val="24"/>
          <w:szCs w:val="24"/>
        </w:rPr>
        <w:t xml:space="preserve"> become</w:t>
      </w:r>
      <w:r w:rsidR="00B20729" w:rsidRPr="00B20729">
        <w:rPr>
          <w:rFonts w:eastAsia="Times New Roman" w:cs="Times New Roman"/>
          <w:kern w:val="16"/>
          <w:sz w:val="24"/>
          <w:szCs w:val="24"/>
        </w:rPr>
        <w:t>s</w:t>
      </w:r>
      <w:r w:rsidRPr="00B20729">
        <w:rPr>
          <w:rFonts w:eastAsia="Times New Roman" w:cs="Times New Roman"/>
          <w:kern w:val="16"/>
          <w:sz w:val="24"/>
          <w:szCs w:val="24"/>
        </w:rPr>
        <w:t xml:space="preserve"> salient </w:t>
      </w:r>
      <w:r w:rsidR="00B20729" w:rsidRPr="00B20729">
        <w:rPr>
          <w:rFonts w:eastAsia="Times New Roman" w:cs="Times New Roman"/>
          <w:kern w:val="16"/>
          <w:sz w:val="24"/>
          <w:szCs w:val="24"/>
        </w:rPr>
        <w:t xml:space="preserve">only </w:t>
      </w:r>
      <w:r w:rsidRPr="00B20729">
        <w:rPr>
          <w:rFonts w:eastAsia="Times New Roman" w:cs="Times New Roman"/>
          <w:kern w:val="16"/>
          <w:sz w:val="24"/>
          <w:szCs w:val="24"/>
        </w:rPr>
        <w:t xml:space="preserve">once our question can only be sufficiently met by calling attention to those details.  However, even </w:t>
      </w:r>
      <w:r w:rsidR="00B20729" w:rsidRPr="00B20729">
        <w:rPr>
          <w:rFonts w:eastAsia="Times New Roman" w:cs="Times New Roman"/>
          <w:kern w:val="16"/>
          <w:sz w:val="24"/>
          <w:szCs w:val="24"/>
        </w:rPr>
        <w:t>then type-identical disposition to “be attracted to” some types of atoms and not others</w:t>
      </w:r>
      <w:r w:rsidRPr="00B20729">
        <w:rPr>
          <w:rFonts w:eastAsia="Times New Roman" w:cs="Times New Roman"/>
          <w:kern w:val="16"/>
          <w:sz w:val="24"/>
          <w:szCs w:val="24"/>
        </w:rPr>
        <w:t xml:space="preserve"> play</w:t>
      </w:r>
      <w:r w:rsidR="00B20729" w:rsidRPr="00B20729">
        <w:rPr>
          <w:rFonts w:eastAsia="Times New Roman" w:cs="Times New Roman"/>
          <w:kern w:val="16"/>
          <w:sz w:val="24"/>
          <w:szCs w:val="24"/>
        </w:rPr>
        <w:t>s</w:t>
      </w:r>
      <w:r w:rsidRPr="00B20729">
        <w:rPr>
          <w:rFonts w:eastAsia="Times New Roman" w:cs="Times New Roman"/>
          <w:kern w:val="16"/>
          <w:sz w:val="24"/>
          <w:szCs w:val="24"/>
        </w:rPr>
        <w:t xml:space="preserve"> the important role of usefully simplifying the world so that we may comprehend it. </w:t>
      </w:r>
    </w:p>
    <w:p w14:paraId="5E4AC88D" w14:textId="77777777" w:rsidR="00352606" w:rsidRPr="00B20729" w:rsidRDefault="00352606" w:rsidP="00156BC3">
      <w:pPr>
        <w:autoSpaceDE w:val="0"/>
        <w:autoSpaceDN w:val="0"/>
        <w:adjustRightInd w:val="0"/>
        <w:rPr>
          <w:rFonts w:eastAsia="Times New Roman" w:cs="Times New Roman"/>
          <w:kern w:val="16"/>
          <w:sz w:val="24"/>
          <w:szCs w:val="24"/>
        </w:rPr>
      </w:pPr>
    </w:p>
    <w:p w14:paraId="75FCAC5A" w14:textId="77777777" w:rsidR="00A65F96" w:rsidRPr="00B20729" w:rsidRDefault="00A65F96" w:rsidP="00156BC3">
      <w:pPr>
        <w:autoSpaceDE w:val="0"/>
        <w:autoSpaceDN w:val="0"/>
        <w:adjustRightInd w:val="0"/>
        <w:rPr>
          <w:rFonts w:eastAsia="Times New Roman" w:cs="Times New Roman"/>
          <w:kern w:val="16"/>
          <w:sz w:val="24"/>
          <w:szCs w:val="24"/>
        </w:rPr>
      </w:pPr>
    </w:p>
    <w:p w14:paraId="796CDE72" w14:textId="642BC1F4" w:rsidR="009949FA" w:rsidRPr="00CC5EE3" w:rsidRDefault="00A65F96" w:rsidP="00156BC3">
      <w:pPr>
        <w:autoSpaceDE w:val="0"/>
        <w:autoSpaceDN w:val="0"/>
        <w:adjustRightInd w:val="0"/>
        <w:rPr>
          <w:rFonts w:eastAsia="Times New Roman" w:cs="Times New Roman"/>
          <w:kern w:val="16"/>
          <w:sz w:val="24"/>
          <w:szCs w:val="24"/>
          <w:shd w:val="clear" w:color="auto" w:fill="FFFFFF"/>
        </w:rPr>
      </w:pPr>
      <w:r w:rsidRPr="00CC5EE3">
        <w:rPr>
          <w:rFonts w:cs="Times New Roman"/>
          <w:i/>
          <w:sz w:val="24"/>
          <w:szCs w:val="24"/>
        </w:rPr>
        <w:t>Lesson II</w:t>
      </w:r>
      <w:r w:rsidR="00C40C5D" w:rsidRPr="00CC5EE3">
        <w:rPr>
          <w:rFonts w:cs="Times New Roman"/>
          <w:i/>
          <w:sz w:val="24"/>
          <w:szCs w:val="24"/>
        </w:rPr>
        <w:t xml:space="preserve">: </w:t>
      </w:r>
      <w:r w:rsidR="00292FB5" w:rsidRPr="00CC5EE3">
        <w:rPr>
          <w:rFonts w:cs="Times New Roman"/>
          <w:i/>
          <w:sz w:val="24"/>
          <w:szCs w:val="24"/>
        </w:rPr>
        <w:t xml:space="preserve">Scientific </w:t>
      </w:r>
      <w:r w:rsidR="00FC196E">
        <w:rPr>
          <w:rFonts w:cs="Times New Roman"/>
          <w:i/>
          <w:sz w:val="24"/>
          <w:szCs w:val="24"/>
        </w:rPr>
        <w:t>p</w:t>
      </w:r>
      <w:r w:rsidR="00292FB5" w:rsidRPr="00CC5EE3">
        <w:rPr>
          <w:rFonts w:cs="Times New Roman"/>
          <w:i/>
          <w:sz w:val="24"/>
          <w:szCs w:val="24"/>
        </w:rPr>
        <w:t xml:space="preserve">ractice shows </w:t>
      </w:r>
      <w:r w:rsidR="00FC196E">
        <w:rPr>
          <w:rFonts w:cs="Times New Roman"/>
          <w:i/>
          <w:sz w:val="24"/>
          <w:szCs w:val="24"/>
        </w:rPr>
        <w:t>t</w:t>
      </w:r>
      <w:r w:rsidR="00292FB5" w:rsidRPr="00CC5EE3">
        <w:rPr>
          <w:rFonts w:cs="Times New Roman"/>
          <w:i/>
          <w:sz w:val="24"/>
          <w:szCs w:val="24"/>
        </w:rPr>
        <w:t xml:space="preserve">eleological </w:t>
      </w:r>
      <w:r w:rsidR="00FC196E">
        <w:rPr>
          <w:rFonts w:cs="Times New Roman"/>
          <w:i/>
          <w:sz w:val="24"/>
          <w:szCs w:val="24"/>
        </w:rPr>
        <w:t>c</w:t>
      </w:r>
      <w:r w:rsidR="00292FB5" w:rsidRPr="00CC5EE3">
        <w:rPr>
          <w:rFonts w:cs="Times New Roman"/>
          <w:i/>
          <w:sz w:val="24"/>
          <w:szCs w:val="24"/>
        </w:rPr>
        <w:t xml:space="preserve">haracterizations are assumed to be </w:t>
      </w:r>
      <w:r w:rsidR="00FC196E">
        <w:rPr>
          <w:rFonts w:cs="Times New Roman"/>
          <w:i/>
          <w:sz w:val="24"/>
          <w:szCs w:val="24"/>
        </w:rPr>
        <w:t>n</w:t>
      </w:r>
      <w:r w:rsidR="00C40C5D" w:rsidRPr="00CC5EE3">
        <w:rPr>
          <w:rFonts w:cs="Times New Roman"/>
          <w:i/>
          <w:sz w:val="24"/>
          <w:szCs w:val="24"/>
        </w:rPr>
        <w:t>on-literal</w:t>
      </w:r>
    </w:p>
    <w:p w14:paraId="609EAF07" w14:textId="21CCF976" w:rsidR="00CC5EE3" w:rsidRPr="00B63537" w:rsidRDefault="00000FC3" w:rsidP="00156BC3">
      <w:pPr>
        <w:autoSpaceDE w:val="0"/>
        <w:autoSpaceDN w:val="0"/>
        <w:adjustRightInd w:val="0"/>
        <w:ind w:firstLine="720"/>
        <w:contextualSpacing/>
        <w:rPr>
          <w:rFonts w:eastAsia="Times New Roman" w:cs="Times New Roman"/>
          <w:kern w:val="16"/>
          <w:sz w:val="24"/>
          <w:szCs w:val="24"/>
        </w:rPr>
      </w:pPr>
      <w:r w:rsidRPr="00CC5EE3">
        <w:rPr>
          <w:rFonts w:eastAsia="Calibri" w:cs="Times New Roman"/>
          <w:kern w:val="16"/>
          <w:sz w:val="24"/>
          <w:szCs w:val="24"/>
        </w:rPr>
        <w:t xml:space="preserve">A </w:t>
      </w:r>
      <w:r w:rsidR="00292FB5" w:rsidRPr="00CC5EE3">
        <w:rPr>
          <w:rFonts w:eastAsia="Calibri" w:cs="Times New Roman"/>
          <w:kern w:val="16"/>
          <w:sz w:val="24"/>
          <w:szCs w:val="24"/>
        </w:rPr>
        <w:t>seco</w:t>
      </w:r>
      <w:r w:rsidRPr="00CC5EE3">
        <w:rPr>
          <w:rFonts w:eastAsia="Calibri" w:cs="Times New Roman"/>
          <w:kern w:val="16"/>
          <w:sz w:val="24"/>
          <w:szCs w:val="24"/>
        </w:rPr>
        <w:t>n</w:t>
      </w:r>
      <w:r w:rsidR="00292FB5" w:rsidRPr="00CC5EE3">
        <w:rPr>
          <w:rFonts w:eastAsia="Calibri" w:cs="Times New Roman"/>
          <w:kern w:val="16"/>
          <w:sz w:val="24"/>
          <w:szCs w:val="24"/>
        </w:rPr>
        <w:t xml:space="preserve">d lesson to be gleaned from </w:t>
      </w:r>
      <w:r w:rsidRPr="00CC5EE3">
        <w:rPr>
          <w:rFonts w:eastAsia="Calibri" w:cs="Times New Roman"/>
          <w:kern w:val="16"/>
          <w:sz w:val="24"/>
          <w:szCs w:val="24"/>
        </w:rPr>
        <w:t xml:space="preserve">uses of teleology within </w:t>
      </w:r>
      <w:r w:rsidR="00292FB5" w:rsidRPr="00CC5EE3">
        <w:rPr>
          <w:rFonts w:eastAsia="Calibri" w:cs="Times New Roman"/>
          <w:kern w:val="16"/>
          <w:sz w:val="24"/>
          <w:szCs w:val="24"/>
        </w:rPr>
        <w:t>ecology</w:t>
      </w:r>
      <w:r w:rsidRPr="00CC5EE3">
        <w:rPr>
          <w:rFonts w:eastAsia="Calibri" w:cs="Times New Roman"/>
          <w:kern w:val="16"/>
          <w:sz w:val="24"/>
          <w:szCs w:val="24"/>
        </w:rPr>
        <w:t xml:space="preserve"> comes from taking a glance at practice, historically, from </w:t>
      </w:r>
      <w:r w:rsidR="00B63537">
        <w:rPr>
          <w:rFonts w:eastAsia="Calibri" w:cs="Times New Roman"/>
          <w:kern w:val="16"/>
          <w:sz w:val="24"/>
          <w:szCs w:val="24"/>
        </w:rPr>
        <w:t>t</w:t>
      </w:r>
      <w:r w:rsidRPr="00B63537">
        <w:rPr>
          <w:rFonts w:eastAsia="Calibri" w:cs="Times New Roman"/>
          <w:kern w:val="16"/>
          <w:sz w:val="24"/>
          <w:szCs w:val="24"/>
        </w:rPr>
        <w:t xml:space="preserve">he Novikoff and </w:t>
      </w:r>
      <w:r w:rsidR="00E16E18" w:rsidRPr="00B63537">
        <w:rPr>
          <w:rFonts w:eastAsia="Calibri" w:cs="Times New Roman"/>
          <w:kern w:val="16"/>
          <w:sz w:val="24"/>
          <w:szCs w:val="24"/>
        </w:rPr>
        <w:t>Hutchinson</w:t>
      </w:r>
      <w:r w:rsidRPr="00B63537">
        <w:rPr>
          <w:rFonts w:eastAsia="Calibri" w:cs="Times New Roman"/>
          <w:kern w:val="16"/>
          <w:sz w:val="24"/>
          <w:szCs w:val="24"/>
        </w:rPr>
        <w:t xml:space="preserve"> era of work going forward.</w:t>
      </w:r>
      <w:r w:rsidR="00F51708" w:rsidRPr="00B63537">
        <w:rPr>
          <w:rFonts w:eastAsia="Times New Roman" w:cs="Times New Roman"/>
          <w:kern w:val="16"/>
          <w:sz w:val="24"/>
          <w:szCs w:val="24"/>
        </w:rPr>
        <w:t xml:space="preserve"> </w:t>
      </w:r>
      <w:r w:rsidRPr="00B63537">
        <w:rPr>
          <w:rFonts w:eastAsia="Times New Roman" w:cs="Times New Roman"/>
          <w:kern w:val="16"/>
          <w:sz w:val="24"/>
          <w:szCs w:val="24"/>
        </w:rPr>
        <w:t xml:space="preserve">  There one finds</w:t>
      </w:r>
      <w:r w:rsidR="00F51708" w:rsidRPr="00B63537">
        <w:rPr>
          <w:rFonts w:eastAsia="Times New Roman" w:cs="Times New Roman"/>
          <w:kern w:val="16"/>
          <w:sz w:val="24"/>
          <w:szCs w:val="24"/>
        </w:rPr>
        <w:t xml:space="preserve"> textual evidence showing that, </w:t>
      </w:r>
      <w:r w:rsidRPr="00B63537">
        <w:rPr>
          <w:rFonts w:eastAsia="Times New Roman" w:cs="Times New Roman"/>
          <w:kern w:val="16"/>
          <w:sz w:val="24"/>
          <w:szCs w:val="24"/>
        </w:rPr>
        <w:t>“</w:t>
      </w:r>
      <w:r w:rsidR="00F51708" w:rsidRPr="00B63537">
        <w:rPr>
          <w:rFonts w:eastAsia="Times New Roman" w:cs="Times New Roman"/>
          <w:kern w:val="16"/>
          <w:sz w:val="24"/>
          <w:szCs w:val="24"/>
        </w:rPr>
        <w:t>in general, ecologists have stayed on board with the idea that teleological characterizations of ecolo</w:t>
      </w:r>
      <w:r w:rsidRPr="00B63537">
        <w:rPr>
          <w:rFonts w:eastAsia="Times New Roman" w:cs="Times New Roman"/>
          <w:kern w:val="16"/>
          <w:sz w:val="24"/>
          <w:szCs w:val="24"/>
        </w:rPr>
        <w:t>gical phenomena are non-literal” (</w:t>
      </w:r>
      <w:r w:rsidR="00F73130">
        <w:rPr>
          <w:rFonts w:eastAsia="Times New Roman" w:cs="Times New Roman"/>
          <w:kern w:val="16"/>
          <w:sz w:val="24"/>
          <w:szCs w:val="24"/>
        </w:rPr>
        <w:t xml:space="preserve">Donhauser </w:t>
      </w:r>
      <w:r w:rsidRPr="00B63537">
        <w:rPr>
          <w:rFonts w:eastAsia="Times New Roman" w:cs="Times New Roman"/>
          <w:kern w:val="16"/>
          <w:sz w:val="24"/>
          <w:szCs w:val="24"/>
        </w:rPr>
        <w:t xml:space="preserve">2016a, 71).  In fact, </w:t>
      </w:r>
      <w:r w:rsidR="00F51708" w:rsidRPr="00B63537">
        <w:rPr>
          <w:rFonts w:eastAsia="Times New Roman" w:cs="Times New Roman"/>
          <w:kern w:val="16"/>
          <w:sz w:val="24"/>
          <w:szCs w:val="24"/>
        </w:rPr>
        <w:t>contemporary ecologists</w:t>
      </w:r>
      <w:r w:rsidRPr="00B63537">
        <w:rPr>
          <w:rFonts w:eastAsia="Times New Roman" w:cs="Times New Roman"/>
          <w:kern w:val="16"/>
          <w:sz w:val="24"/>
          <w:szCs w:val="24"/>
        </w:rPr>
        <w:t xml:space="preserve"> typically only discuss</w:t>
      </w:r>
      <w:r w:rsidR="00F51708" w:rsidRPr="00B63537">
        <w:rPr>
          <w:rFonts w:eastAsia="Times New Roman" w:cs="Times New Roman"/>
          <w:kern w:val="16"/>
          <w:sz w:val="24"/>
          <w:szCs w:val="24"/>
        </w:rPr>
        <w:t xml:space="preserve"> teleological </w:t>
      </w:r>
      <w:r w:rsidR="00F51708" w:rsidRPr="00B63537">
        <w:rPr>
          <w:rFonts w:eastAsia="Times New Roman" w:cs="Times New Roman"/>
          <w:i/>
          <w:kern w:val="16"/>
          <w:sz w:val="24"/>
          <w:szCs w:val="24"/>
        </w:rPr>
        <w:t xml:space="preserve">causes </w:t>
      </w:r>
      <w:r w:rsidRPr="00B63537">
        <w:rPr>
          <w:rFonts w:eastAsia="Times New Roman" w:cs="Times New Roman"/>
          <w:kern w:val="16"/>
          <w:sz w:val="24"/>
          <w:szCs w:val="24"/>
        </w:rPr>
        <w:t xml:space="preserve">being operative within, and at the command of, </w:t>
      </w:r>
      <w:r w:rsidR="00F51708" w:rsidRPr="00B63537">
        <w:rPr>
          <w:rFonts w:eastAsia="Times New Roman" w:cs="Times New Roman"/>
          <w:kern w:val="16"/>
          <w:sz w:val="24"/>
          <w:szCs w:val="24"/>
        </w:rPr>
        <w:t xml:space="preserve">individual organisms.  </w:t>
      </w:r>
      <w:r w:rsidRPr="00B63537">
        <w:rPr>
          <w:rFonts w:eastAsia="Times New Roman" w:cs="Times New Roman"/>
          <w:kern w:val="16"/>
          <w:sz w:val="24"/>
          <w:szCs w:val="24"/>
        </w:rPr>
        <w:t xml:space="preserve">They see </w:t>
      </w:r>
      <w:r w:rsidR="00F51708" w:rsidRPr="00B63537">
        <w:rPr>
          <w:rFonts w:eastAsia="Times New Roman" w:cs="Times New Roman"/>
          <w:kern w:val="16"/>
          <w:sz w:val="24"/>
          <w:szCs w:val="24"/>
        </w:rPr>
        <w:t xml:space="preserve">such causes playing operative </w:t>
      </w:r>
      <w:r w:rsidRPr="00B63537">
        <w:rPr>
          <w:rFonts w:eastAsia="Times New Roman" w:cs="Times New Roman"/>
          <w:kern w:val="16"/>
          <w:sz w:val="24"/>
          <w:szCs w:val="24"/>
        </w:rPr>
        <w:t xml:space="preserve">causal </w:t>
      </w:r>
      <w:r w:rsidR="00F51708" w:rsidRPr="00B63537">
        <w:rPr>
          <w:rFonts w:eastAsia="Times New Roman" w:cs="Times New Roman"/>
          <w:kern w:val="16"/>
          <w:sz w:val="24"/>
          <w:szCs w:val="24"/>
        </w:rPr>
        <w:t>role</w:t>
      </w:r>
      <w:r w:rsidRPr="00B63537">
        <w:rPr>
          <w:rFonts w:eastAsia="Times New Roman" w:cs="Times New Roman"/>
          <w:kern w:val="16"/>
          <w:sz w:val="24"/>
          <w:szCs w:val="24"/>
        </w:rPr>
        <w:t>s</w:t>
      </w:r>
      <w:r w:rsidR="00F51708" w:rsidRPr="00B63537">
        <w:rPr>
          <w:rFonts w:eastAsia="Times New Roman" w:cs="Times New Roman"/>
          <w:kern w:val="16"/>
          <w:sz w:val="24"/>
          <w:szCs w:val="24"/>
        </w:rPr>
        <w:t xml:space="preserve"> in bringing about ecol</w:t>
      </w:r>
      <w:r w:rsidRPr="00B63537">
        <w:rPr>
          <w:rFonts w:eastAsia="Times New Roman" w:cs="Times New Roman"/>
          <w:kern w:val="16"/>
          <w:sz w:val="24"/>
          <w:szCs w:val="24"/>
        </w:rPr>
        <w:t xml:space="preserve">ogical network-level properties, only because </w:t>
      </w:r>
      <w:r w:rsidR="00F51708" w:rsidRPr="00B63537">
        <w:rPr>
          <w:rFonts w:eastAsia="Times New Roman" w:cs="Times New Roman"/>
          <w:i/>
          <w:kern w:val="16"/>
          <w:sz w:val="24"/>
          <w:szCs w:val="24"/>
        </w:rPr>
        <w:t>intentional reproductive and survival behaviors of individual organisms</w:t>
      </w:r>
      <w:r w:rsidR="00F51708" w:rsidRPr="00B63537">
        <w:rPr>
          <w:rFonts w:eastAsia="Times New Roman" w:cs="Times New Roman"/>
          <w:kern w:val="16"/>
          <w:sz w:val="24"/>
          <w:szCs w:val="24"/>
        </w:rPr>
        <w:t xml:space="preserve"> </w:t>
      </w:r>
      <w:r w:rsidRPr="00B63537">
        <w:rPr>
          <w:rFonts w:eastAsia="Times New Roman" w:cs="Times New Roman"/>
          <w:kern w:val="16"/>
          <w:sz w:val="24"/>
          <w:szCs w:val="24"/>
        </w:rPr>
        <w:t>aggregate to produce patterns observable at coarser grained levels of analysis</w:t>
      </w:r>
      <w:r w:rsidR="005554F7" w:rsidRPr="00B63537">
        <w:rPr>
          <w:rFonts w:eastAsia="Times New Roman" w:cs="Times New Roman"/>
          <w:kern w:val="16"/>
          <w:sz w:val="24"/>
          <w:szCs w:val="24"/>
        </w:rPr>
        <w:t xml:space="preserve"> (cf. Richerson 1977, 3).</w:t>
      </w:r>
    </w:p>
    <w:p w14:paraId="42AD83DF" w14:textId="0D5289E2" w:rsidR="009949FA" w:rsidRDefault="005554F7" w:rsidP="00156BC3">
      <w:pPr>
        <w:autoSpaceDE w:val="0"/>
        <w:autoSpaceDN w:val="0"/>
        <w:adjustRightInd w:val="0"/>
        <w:ind w:firstLine="720"/>
        <w:contextualSpacing/>
        <w:rPr>
          <w:rFonts w:eastAsia="Times New Roman" w:cs="Times New Roman"/>
          <w:kern w:val="16"/>
          <w:sz w:val="24"/>
          <w:szCs w:val="24"/>
        </w:rPr>
      </w:pPr>
      <w:r w:rsidRPr="00B63537">
        <w:rPr>
          <w:rFonts w:eastAsia="Times New Roman" w:cs="Times New Roman"/>
          <w:kern w:val="16"/>
          <w:sz w:val="24"/>
          <w:szCs w:val="24"/>
        </w:rPr>
        <w:t>For instance, a dragonfly arguably</w:t>
      </w:r>
      <w:r w:rsidR="00F51708" w:rsidRPr="00B63537">
        <w:rPr>
          <w:rFonts w:eastAsia="Times New Roman" w:cs="Times New Roman"/>
          <w:kern w:val="16"/>
          <w:sz w:val="24"/>
          <w:szCs w:val="24"/>
        </w:rPr>
        <w:t xml:space="preserve"> has a goal that determines its b</w:t>
      </w:r>
      <w:r w:rsidRPr="00B63537">
        <w:rPr>
          <w:rFonts w:eastAsia="Times New Roman" w:cs="Times New Roman"/>
          <w:kern w:val="16"/>
          <w:sz w:val="24"/>
          <w:szCs w:val="24"/>
        </w:rPr>
        <w:t xml:space="preserve">ehavior when it preys upon </w:t>
      </w:r>
      <w:r w:rsidR="00B63537">
        <w:rPr>
          <w:rFonts w:eastAsia="Times New Roman" w:cs="Times New Roman"/>
          <w:kern w:val="16"/>
          <w:sz w:val="24"/>
          <w:szCs w:val="24"/>
        </w:rPr>
        <w:t xml:space="preserve">a </w:t>
      </w:r>
      <w:r w:rsidRPr="00B63537">
        <w:rPr>
          <w:rFonts w:eastAsia="Times New Roman" w:cs="Times New Roman"/>
          <w:kern w:val="16"/>
          <w:sz w:val="24"/>
          <w:szCs w:val="24"/>
        </w:rPr>
        <w:t>bee.</w:t>
      </w:r>
      <w:r w:rsidRPr="00CC5EE3">
        <w:rPr>
          <w:rFonts w:eastAsia="Times New Roman" w:cs="Times New Roman"/>
          <w:kern w:val="16"/>
          <w:sz w:val="24"/>
          <w:szCs w:val="24"/>
        </w:rPr>
        <w:t xml:space="preserve">  And e</w:t>
      </w:r>
      <w:r w:rsidR="00F51708" w:rsidRPr="00CC5EE3">
        <w:rPr>
          <w:rFonts w:eastAsia="Times New Roman" w:cs="Times New Roman"/>
          <w:kern w:val="16"/>
          <w:sz w:val="24"/>
          <w:szCs w:val="24"/>
        </w:rPr>
        <w:t>xplanations or predictions</w:t>
      </w:r>
      <w:r w:rsidR="006933E5">
        <w:rPr>
          <w:rFonts w:eastAsia="Times New Roman" w:cs="Times New Roman"/>
          <w:kern w:val="16"/>
          <w:sz w:val="24"/>
          <w:szCs w:val="24"/>
        </w:rPr>
        <w:t xml:space="preserve"> and retrodictions</w:t>
      </w:r>
      <w:r w:rsidR="00F51708" w:rsidRPr="00CC5EE3">
        <w:rPr>
          <w:rFonts w:eastAsia="Times New Roman" w:cs="Times New Roman"/>
          <w:kern w:val="16"/>
          <w:sz w:val="24"/>
          <w:szCs w:val="24"/>
        </w:rPr>
        <w:t xml:space="preserve"> tha</w:t>
      </w:r>
      <w:r w:rsidR="00CC5EE3" w:rsidRPr="00CC5EE3">
        <w:rPr>
          <w:rFonts w:eastAsia="Times New Roman" w:cs="Times New Roman"/>
          <w:kern w:val="16"/>
          <w:sz w:val="24"/>
          <w:szCs w:val="24"/>
        </w:rPr>
        <w:t>t account for individual or colle</w:t>
      </w:r>
      <w:r w:rsidRPr="00CC5EE3">
        <w:rPr>
          <w:rFonts w:eastAsia="Times New Roman" w:cs="Times New Roman"/>
          <w:kern w:val="16"/>
          <w:sz w:val="24"/>
          <w:szCs w:val="24"/>
        </w:rPr>
        <w:t xml:space="preserve">ctive dragonfly-behavior-impacts may </w:t>
      </w:r>
      <w:r w:rsidR="00F51708" w:rsidRPr="00CC5EE3">
        <w:rPr>
          <w:rFonts w:eastAsia="Times New Roman" w:cs="Times New Roman"/>
          <w:kern w:val="16"/>
          <w:sz w:val="24"/>
          <w:szCs w:val="24"/>
        </w:rPr>
        <w:t>therefor</w:t>
      </w:r>
      <w:r w:rsidRPr="00CC5EE3">
        <w:rPr>
          <w:rFonts w:eastAsia="Times New Roman" w:cs="Times New Roman"/>
          <w:kern w:val="16"/>
          <w:sz w:val="24"/>
          <w:szCs w:val="24"/>
        </w:rPr>
        <w:t>e in some sense take account of t</w:t>
      </w:r>
      <w:r w:rsidR="00CC5EE3" w:rsidRPr="00CC5EE3">
        <w:rPr>
          <w:rFonts w:eastAsia="Times New Roman" w:cs="Times New Roman"/>
          <w:kern w:val="16"/>
          <w:sz w:val="24"/>
          <w:szCs w:val="24"/>
        </w:rPr>
        <w:t>h</w:t>
      </w:r>
      <w:r w:rsidRPr="00CC5EE3">
        <w:rPr>
          <w:rFonts w:eastAsia="Times New Roman" w:cs="Times New Roman"/>
          <w:kern w:val="16"/>
          <w:sz w:val="24"/>
          <w:szCs w:val="24"/>
        </w:rPr>
        <w:t xml:space="preserve">is sort of </w:t>
      </w:r>
      <w:r w:rsidRPr="00CC5EE3">
        <w:rPr>
          <w:rFonts w:eastAsia="Times New Roman" w:cs="Times New Roman"/>
          <w:kern w:val="16"/>
          <w:sz w:val="24"/>
          <w:szCs w:val="24"/>
        </w:rPr>
        <w:lastRenderedPageBreak/>
        <w:t>teleological causality</w:t>
      </w:r>
      <w:r w:rsidR="00F51708" w:rsidRPr="00CC5EE3">
        <w:rPr>
          <w:rFonts w:eastAsia="Times New Roman" w:cs="Times New Roman"/>
          <w:kern w:val="16"/>
          <w:sz w:val="24"/>
          <w:szCs w:val="24"/>
        </w:rPr>
        <w:t xml:space="preserve">.  </w:t>
      </w:r>
      <w:r w:rsidR="00CC5EE3" w:rsidRPr="00CC5EE3">
        <w:rPr>
          <w:rFonts w:eastAsia="Times New Roman" w:cs="Times New Roman"/>
          <w:kern w:val="16"/>
          <w:sz w:val="24"/>
          <w:szCs w:val="24"/>
        </w:rPr>
        <w:t xml:space="preserve">  </w:t>
      </w:r>
      <w:r w:rsidRPr="00CC5EE3">
        <w:rPr>
          <w:rFonts w:eastAsia="Times New Roman" w:cs="Times New Roman"/>
          <w:kern w:val="16"/>
          <w:sz w:val="24"/>
          <w:szCs w:val="24"/>
        </w:rPr>
        <w:t xml:space="preserve">However, this is only because the basic causal nodes in the networks that </w:t>
      </w:r>
      <w:proofErr w:type="gramStart"/>
      <w:r w:rsidRPr="00CC5EE3">
        <w:rPr>
          <w:rFonts w:eastAsia="Times New Roman" w:cs="Times New Roman"/>
          <w:kern w:val="16"/>
          <w:sz w:val="24"/>
          <w:szCs w:val="24"/>
        </w:rPr>
        <w:t>ecologists</w:t>
      </w:r>
      <w:proofErr w:type="gramEnd"/>
      <w:r w:rsidR="00FD52BA" w:rsidRPr="00CC5EE3">
        <w:rPr>
          <w:rFonts w:eastAsia="Times New Roman" w:cs="Times New Roman"/>
          <w:kern w:val="16"/>
          <w:sz w:val="24"/>
          <w:szCs w:val="24"/>
        </w:rPr>
        <w:t xml:space="preserve"> study are or</w:t>
      </w:r>
      <w:r w:rsidRPr="00CC5EE3">
        <w:rPr>
          <w:rFonts w:eastAsia="Times New Roman" w:cs="Times New Roman"/>
          <w:kern w:val="16"/>
          <w:sz w:val="24"/>
          <w:szCs w:val="24"/>
        </w:rPr>
        <w:t xml:space="preserve">ganisms, and it’s not clear that we even need to commit </w:t>
      </w:r>
      <w:r w:rsidR="00CC5EE3" w:rsidRPr="00CC5EE3">
        <w:rPr>
          <w:rFonts w:eastAsia="Times New Roman" w:cs="Times New Roman"/>
          <w:kern w:val="16"/>
          <w:sz w:val="24"/>
          <w:szCs w:val="24"/>
        </w:rPr>
        <w:t>to saying that intentionally coo</w:t>
      </w:r>
      <w:r w:rsidRPr="00CC5EE3">
        <w:rPr>
          <w:rFonts w:eastAsia="Times New Roman" w:cs="Times New Roman"/>
          <w:kern w:val="16"/>
          <w:sz w:val="24"/>
          <w:szCs w:val="24"/>
        </w:rPr>
        <w:t>rdinated organism-level behaviors are legitimately teleological</w:t>
      </w:r>
      <w:r w:rsidR="00FD52BA" w:rsidRPr="00CC5EE3">
        <w:rPr>
          <w:rFonts w:eastAsia="Times New Roman" w:cs="Times New Roman"/>
          <w:kern w:val="16"/>
          <w:sz w:val="24"/>
          <w:szCs w:val="24"/>
        </w:rPr>
        <w:t xml:space="preserve"> (see </w:t>
      </w:r>
      <w:r w:rsidR="00F73130">
        <w:rPr>
          <w:rFonts w:eastAsia="Times New Roman" w:cs="Times New Roman"/>
          <w:kern w:val="16"/>
          <w:sz w:val="24"/>
          <w:szCs w:val="24"/>
        </w:rPr>
        <w:t>Donhauser</w:t>
      </w:r>
      <w:r w:rsidR="00FD52BA" w:rsidRPr="00CC5EE3">
        <w:rPr>
          <w:rFonts w:eastAsia="Times New Roman" w:cs="Times New Roman"/>
          <w:kern w:val="16"/>
          <w:sz w:val="24"/>
          <w:szCs w:val="24"/>
        </w:rPr>
        <w:t xml:space="preserve"> 2016b).</w:t>
      </w:r>
      <w:r w:rsidRPr="00CC5EE3">
        <w:rPr>
          <w:rFonts w:eastAsia="Times New Roman" w:cs="Times New Roman"/>
          <w:kern w:val="16"/>
          <w:sz w:val="24"/>
          <w:szCs w:val="24"/>
        </w:rPr>
        <w:t xml:space="preserve">  I am only saying that </w:t>
      </w:r>
      <w:r w:rsidRPr="00CC5EE3">
        <w:rPr>
          <w:rFonts w:eastAsia="Times New Roman" w:cs="Times New Roman"/>
          <w:i/>
          <w:kern w:val="16"/>
          <w:sz w:val="24"/>
          <w:szCs w:val="24"/>
        </w:rPr>
        <w:t>if</w:t>
      </w:r>
      <w:r w:rsidR="00FD52BA" w:rsidRPr="00CC5EE3">
        <w:rPr>
          <w:rFonts w:eastAsia="Times New Roman" w:cs="Times New Roman"/>
          <w:i/>
          <w:kern w:val="16"/>
          <w:sz w:val="24"/>
          <w:szCs w:val="24"/>
        </w:rPr>
        <w:t xml:space="preserve"> </w:t>
      </w:r>
      <w:r w:rsidRPr="00CC5EE3">
        <w:rPr>
          <w:rFonts w:eastAsia="Times New Roman" w:cs="Times New Roman"/>
          <w:kern w:val="16"/>
          <w:sz w:val="24"/>
          <w:szCs w:val="24"/>
        </w:rPr>
        <w:t xml:space="preserve">there is any robust teleology being appealed to within ecology, it is only found at that </w:t>
      </w:r>
      <w:proofErr w:type="gramStart"/>
      <w:r w:rsidRPr="00CC5EE3">
        <w:rPr>
          <w:rFonts w:eastAsia="Times New Roman" w:cs="Times New Roman"/>
          <w:kern w:val="16"/>
          <w:sz w:val="24"/>
          <w:szCs w:val="24"/>
        </w:rPr>
        <w:t>level</w:t>
      </w:r>
      <w:r w:rsidR="00CC5EE3" w:rsidRPr="00CC5EE3">
        <w:rPr>
          <w:rFonts w:eastAsia="Times New Roman" w:cs="Times New Roman"/>
          <w:kern w:val="16"/>
          <w:sz w:val="24"/>
          <w:szCs w:val="24"/>
        </w:rPr>
        <w:t>;</w:t>
      </w:r>
      <w:proofErr w:type="gramEnd"/>
      <w:r w:rsidR="00CC5EE3" w:rsidRPr="00CC5EE3">
        <w:rPr>
          <w:rFonts w:eastAsia="Times New Roman" w:cs="Times New Roman"/>
          <w:kern w:val="16"/>
          <w:sz w:val="24"/>
          <w:szCs w:val="24"/>
        </w:rPr>
        <w:t xml:space="preserve"> where it seems to me to be rather uncontentious.  </w:t>
      </w:r>
      <w:r w:rsidR="00F51708" w:rsidRPr="00CC5EE3">
        <w:rPr>
          <w:rFonts w:eastAsia="Times New Roman" w:cs="Times New Roman"/>
          <w:kern w:val="16"/>
          <w:sz w:val="24"/>
          <w:szCs w:val="24"/>
        </w:rPr>
        <w:t xml:space="preserve">Yet, </w:t>
      </w:r>
      <w:r w:rsidR="00CC5EE3" w:rsidRPr="00CC5EE3">
        <w:rPr>
          <w:rFonts w:eastAsia="Times New Roman" w:cs="Times New Roman"/>
          <w:kern w:val="16"/>
          <w:sz w:val="24"/>
          <w:szCs w:val="24"/>
        </w:rPr>
        <w:t>as Peacock 2011 points out, acknowledging that organisms</w:t>
      </w:r>
      <w:r w:rsidR="00F51708" w:rsidRPr="00CC5EE3">
        <w:rPr>
          <w:rFonts w:eastAsia="Times New Roman" w:cs="Times New Roman"/>
          <w:kern w:val="16"/>
          <w:sz w:val="24"/>
          <w:szCs w:val="24"/>
        </w:rPr>
        <w:t xml:space="preserve"> </w:t>
      </w:r>
      <w:r w:rsidR="00CC5EE3" w:rsidRPr="00CC5EE3">
        <w:rPr>
          <w:rFonts w:eastAsia="Times New Roman" w:cs="Times New Roman"/>
          <w:kern w:val="16"/>
          <w:sz w:val="24"/>
          <w:szCs w:val="24"/>
        </w:rPr>
        <w:t>contribute to chains of</w:t>
      </w:r>
      <w:r w:rsidR="00F51708" w:rsidRPr="00CC5EE3">
        <w:rPr>
          <w:rFonts w:eastAsia="Times New Roman" w:cs="Times New Roman"/>
          <w:kern w:val="16"/>
          <w:sz w:val="24"/>
          <w:szCs w:val="24"/>
        </w:rPr>
        <w:t xml:space="preserve"> ecological interactions that influence population, community, </w:t>
      </w:r>
      <w:r w:rsidR="00CC5EE3" w:rsidRPr="00CC5EE3">
        <w:rPr>
          <w:rFonts w:eastAsia="Times New Roman" w:cs="Times New Roman"/>
          <w:kern w:val="16"/>
          <w:sz w:val="24"/>
          <w:szCs w:val="24"/>
        </w:rPr>
        <w:t>or ecosystem-level dynamics via some of their intentional,</w:t>
      </w:r>
      <w:r w:rsidR="00F51708" w:rsidRPr="00CC5EE3">
        <w:rPr>
          <w:rFonts w:eastAsia="Times New Roman" w:cs="Times New Roman"/>
          <w:kern w:val="16"/>
          <w:sz w:val="24"/>
          <w:szCs w:val="24"/>
        </w:rPr>
        <w:t xml:space="preserve"> goal-</w:t>
      </w:r>
      <w:r w:rsidR="00CC5EE3">
        <w:rPr>
          <w:rFonts w:eastAsia="Times New Roman" w:cs="Times New Roman"/>
          <w:kern w:val="16"/>
          <w:sz w:val="24"/>
          <w:szCs w:val="24"/>
        </w:rPr>
        <w:t xml:space="preserve">directed, behaviors </w:t>
      </w:r>
      <w:r w:rsidR="00CC5EE3" w:rsidRPr="00B63537">
        <w:rPr>
          <w:rFonts w:eastAsia="Times New Roman" w:cs="Times New Roman"/>
          <w:kern w:val="16"/>
          <w:sz w:val="24"/>
          <w:szCs w:val="24"/>
        </w:rPr>
        <w:t>does not also</w:t>
      </w:r>
      <w:r w:rsidR="00F51708" w:rsidRPr="00B63537">
        <w:rPr>
          <w:rFonts w:eastAsia="Times New Roman" w:cs="Times New Roman"/>
          <w:kern w:val="16"/>
          <w:sz w:val="24"/>
          <w:szCs w:val="24"/>
        </w:rPr>
        <w:t xml:space="preserve"> impl</w:t>
      </w:r>
      <w:r w:rsidR="00B63537" w:rsidRPr="00B63537">
        <w:rPr>
          <w:rFonts w:eastAsia="Times New Roman" w:cs="Times New Roman"/>
          <w:kern w:val="16"/>
          <w:sz w:val="24"/>
          <w:szCs w:val="24"/>
        </w:rPr>
        <w:t>y</w:t>
      </w:r>
      <w:r w:rsidR="00B63537">
        <w:rPr>
          <w:rFonts w:eastAsia="Times New Roman" w:cs="Times New Roman"/>
          <w:kern w:val="16"/>
          <w:sz w:val="24"/>
          <w:szCs w:val="24"/>
        </w:rPr>
        <w:t xml:space="preserve"> </w:t>
      </w:r>
      <w:r w:rsidR="00F51708" w:rsidRPr="0044314A">
        <w:rPr>
          <w:rFonts w:eastAsia="Times New Roman" w:cs="Times New Roman"/>
          <w:kern w:val="16"/>
          <w:sz w:val="24"/>
          <w:szCs w:val="24"/>
        </w:rPr>
        <w:t xml:space="preserve">that the behaviors of </w:t>
      </w:r>
      <w:r w:rsidR="00CC5EE3">
        <w:rPr>
          <w:rFonts w:eastAsia="Times New Roman" w:cs="Times New Roman"/>
          <w:kern w:val="16"/>
          <w:sz w:val="24"/>
          <w:szCs w:val="24"/>
        </w:rPr>
        <w:t xml:space="preserve">individual organisms are </w:t>
      </w:r>
      <w:r w:rsidR="00F51708" w:rsidRPr="0044314A">
        <w:rPr>
          <w:rFonts w:eastAsia="Times New Roman" w:cs="Times New Roman"/>
          <w:kern w:val="16"/>
          <w:sz w:val="24"/>
          <w:szCs w:val="24"/>
        </w:rPr>
        <w:t>coordinated by some</w:t>
      </w:r>
      <w:r w:rsidR="00CC5EE3">
        <w:rPr>
          <w:rFonts w:eastAsia="Times New Roman" w:cs="Times New Roman"/>
          <w:kern w:val="16"/>
          <w:sz w:val="24"/>
          <w:szCs w:val="24"/>
        </w:rPr>
        <w:t xml:space="preserve"> greater </w:t>
      </w:r>
      <w:r w:rsidR="00F51708" w:rsidRPr="0044314A">
        <w:rPr>
          <w:rFonts w:eastAsia="Times New Roman" w:cs="Times New Roman"/>
          <w:i/>
          <w:kern w:val="16"/>
          <w:sz w:val="24"/>
          <w:szCs w:val="24"/>
        </w:rPr>
        <w:t>telos</w:t>
      </w:r>
      <w:r w:rsidR="00CC5EE3">
        <w:rPr>
          <w:rFonts w:eastAsia="Times New Roman" w:cs="Times New Roman"/>
          <w:kern w:val="16"/>
          <w:sz w:val="24"/>
          <w:szCs w:val="24"/>
        </w:rPr>
        <w:t xml:space="preserve"> belonging to the</w:t>
      </w:r>
      <w:r w:rsidR="00F51708" w:rsidRPr="0044314A">
        <w:rPr>
          <w:rFonts w:eastAsia="Times New Roman" w:cs="Times New Roman"/>
          <w:kern w:val="16"/>
          <w:sz w:val="24"/>
          <w:szCs w:val="24"/>
        </w:rPr>
        <w:t xml:space="preserve"> networks in which they are node</w:t>
      </w:r>
      <w:r w:rsidR="00A86591">
        <w:rPr>
          <w:rFonts w:eastAsia="Times New Roman" w:cs="Times New Roman"/>
          <w:kern w:val="16"/>
          <w:sz w:val="24"/>
          <w:szCs w:val="24"/>
        </w:rPr>
        <w:t>s (235).  Moreover,</w:t>
      </w:r>
      <w:r>
        <w:rPr>
          <w:rFonts w:eastAsia="Times New Roman" w:cs="Times New Roman"/>
          <w:kern w:val="16"/>
          <w:sz w:val="24"/>
          <w:szCs w:val="24"/>
        </w:rPr>
        <w:t xml:space="preserve"> t</w:t>
      </w:r>
      <w:r w:rsidR="00F51708" w:rsidRPr="0044314A">
        <w:rPr>
          <w:rFonts w:eastAsia="Times New Roman" w:cs="Times New Roman"/>
          <w:kern w:val="16"/>
          <w:sz w:val="24"/>
          <w:szCs w:val="24"/>
        </w:rPr>
        <w:t>he</w:t>
      </w:r>
      <w:r w:rsidR="00CC5EE3">
        <w:rPr>
          <w:rFonts w:eastAsia="Times New Roman" w:cs="Times New Roman"/>
          <w:kern w:val="16"/>
          <w:sz w:val="24"/>
          <w:szCs w:val="24"/>
        </w:rPr>
        <w:t xml:space="preserve"> ecological</w:t>
      </w:r>
      <w:r w:rsidR="00F51708" w:rsidRPr="0044314A">
        <w:rPr>
          <w:rFonts w:eastAsia="Times New Roman" w:cs="Times New Roman"/>
          <w:kern w:val="16"/>
          <w:sz w:val="24"/>
          <w:szCs w:val="24"/>
        </w:rPr>
        <w:t xml:space="preserve"> literature also shows that ecologists have </w:t>
      </w:r>
      <w:r>
        <w:rPr>
          <w:rFonts w:eastAsia="Times New Roman" w:cs="Times New Roman"/>
          <w:kern w:val="16"/>
          <w:sz w:val="24"/>
          <w:szCs w:val="24"/>
        </w:rPr>
        <w:t xml:space="preserve">either </w:t>
      </w:r>
      <w:r w:rsidR="00F51708" w:rsidRPr="0044314A">
        <w:rPr>
          <w:rFonts w:eastAsia="Times New Roman" w:cs="Times New Roman"/>
          <w:kern w:val="16"/>
          <w:sz w:val="24"/>
          <w:szCs w:val="24"/>
        </w:rPr>
        <w:t xml:space="preserve">tended to </w:t>
      </w:r>
      <w:r>
        <w:rPr>
          <w:rFonts w:eastAsia="Times New Roman" w:cs="Times New Roman"/>
          <w:kern w:val="16"/>
          <w:sz w:val="24"/>
          <w:szCs w:val="24"/>
        </w:rPr>
        <w:t xml:space="preserve">purposely </w:t>
      </w:r>
      <w:r w:rsidR="00F51708" w:rsidRPr="0044314A">
        <w:rPr>
          <w:rFonts w:eastAsia="Times New Roman" w:cs="Times New Roman"/>
          <w:kern w:val="16"/>
          <w:sz w:val="24"/>
          <w:szCs w:val="24"/>
        </w:rPr>
        <w:t>shy away from committing t</w:t>
      </w:r>
      <w:r>
        <w:rPr>
          <w:rFonts w:eastAsia="Times New Roman" w:cs="Times New Roman"/>
          <w:kern w:val="16"/>
          <w:sz w:val="24"/>
          <w:szCs w:val="24"/>
        </w:rPr>
        <w:t xml:space="preserve">o any robust metaphysics and explicitly remain </w:t>
      </w:r>
      <w:r w:rsidR="00B63537">
        <w:rPr>
          <w:rFonts w:eastAsia="Times New Roman" w:cs="Times New Roman"/>
          <w:kern w:val="16"/>
          <w:sz w:val="24"/>
          <w:szCs w:val="24"/>
        </w:rPr>
        <w:t>agnostic</w:t>
      </w:r>
      <w:r>
        <w:rPr>
          <w:rFonts w:eastAsia="Times New Roman" w:cs="Times New Roman"/>
          <w:kern w:val="16"/>
          <w:sz w:val="24"/>
          <w:szCs w:val="24"/>
        </w:rPr>
        <w:t xml:space="preserve"> or </w:t>
      </w:r>
      <w:r w:rsidR="00F51708" w:rsidRPr="0044314A">
        <w:rPr>
          <w:rFonts w:eastAsia="Times New Roman" w:cs="Times New Roman"/>
          <w:kern w:val="16"/>
          <w:sz w:val="24"/>
          <w:szCs w:val="24"/>
        </w:rPr>
        <w:t xml:space="preserve">  </w:t>
      </w:r>
      <w:r>
        <w:rPr>
          <w:rFonts w:eastAsia="Times New Roman" w:cs="Times New Roman"/>
          <w:kern w:val="16"/>
          <w:sz w:val="24"/>
          <w:szCs w:val="24"/>
        </w:rPr>
        <w:t>explicitly defend antirealist positions—with “n</w:t>
      </w:r>
      <w:r w:rsidR="00F51708" w:rsidRPr="0044314A">
        <w:rPr>
          <w:rFonts w:eastAsia="Times New Roman" w:cs="Times New Roman"/>
          <w:kern w:val="16"/>
          <w:sz w:val="24"/>
          <w:szCs w:val="24"/>
        </w:rPr>
        <w:t>umerous authors argue that a thoroughgoing antirealism has been the prevailing paradigm within ecology for several decades</w:t>
      </w:r>
      <w:r>
        <w:rPr>
          <w:rFonts w:eastAsia="Times New Roman" w:cs="Times New Roman"/>
          <w:kern w:val="16"/>
          <w:sz w:val="24"/>
          <w:szCs w:val="24"/>
        </w:rPr>
        <w:t>”</w:t>
      </w:r>
      <w:r w:rsidR="00F51708" w:rsidRPr="0044314A">
        <w:rPr>
          <w:rFonts w:eastAsia="Times New Roman" w:cs="Times New Roman"/>
          <w:kern w:val="16"/>
          <w:sz w:val="24"/>
          <w:szCs w:val="24"/>
        </w:rPr>
        <w:t xml:space="preserve"> (</w:t>
      </w:r>
      <w:r w:rsidR="00F73130">
        <w:rPr>
          <w:rFonts w:eastAsia="Times New Roman" w:cs="Times New Roman"/>
          <w:kern w:val="16"/>
          <w:sz w:val="24"/>
          <w:szCs w:val="24"/>
        </w:rPr>
        <w:t>Donhauser</w:t>
      </w:r>
      <w:r w:rsidR="00A86591">
        <w:rPr>
          <w:rFonts w:eastAsia="Times New Roman" w:cs="Times New Roman"/>
          <w:kern w:val="16"/>
          <w:sz w:val="24"/>
          <w:szCs w:val="24"/>
        </w:rPr>
        <w:t xml:space="preserve"> 2016a, </w:t>
      </w:r>
      <w:r>
        <w:rPr>
          <w:rFonts w:eastAsia="Times New Roman" w:cs="Times New Roman"/>
          <w:kern w:val="16"/>
          <w:sz w:val="24"/>
          <w:szCs w:val="24"/>
        </w:rPr>
        <w:t xml:space="preserve">73; </w:t>
      </w:r>
      <w:r w:rsidR="00F51708" w:rsidRPr="0044314A">
        <w:rPr>
          <w:rFonts w:eastAsia="Times New Roman" w:cs="Times New Roman"/>
          <w:kern w:val="16"/>
          <w:sz w:val="24"/>
          <w:szCs w:val="24"/>
        </w:rPr>
        <w:t>see</w:t>
      </w:r>
      <w:r>
        <w:rPr>
          <w:rFonts w:eastAsia="Times New Roman" w:cs="Times New Roman"/>
          <w:kern w:val="16"/>
          <w:sz w:val="24"/>
          <w:szCs w:val="24"/>
        </w:rPr>
        <w:t xml:space="preserve"> also</w:t>
      </w:r>
      <w:r w:rsidR="00F51708" w:rsidRPr="0044314A">
        <w:rPr>
          <w:rFonts w:eastAsia="Times New Roman" w:cs="Times New Roman"/>
          <w:kern w:val="16"/>
          <w:sz w:val="24"/>
          <w:szCs w:val="24"/>
        </w:rPr>
        <w:t xml:space="preserve"> Botkin 1990; Fitzsimmons 1999; Wittbecker 1990).  </w:t>
      </w:r>
    </w:p>
    <w:p w14:paraId="15A8E42C" w14:textId="77777777" w:rsidR="00A65F96" w:rsidRDefault="00A65F96" w:rsidP="00156BC3">
      <w:pPr>
        <w:autoSpaceDE w:val="0"/>
        <w:autoSpaceDN w:val="0"/>
        <w:adjustRightInd w:val="0"/>
        <w:ind w:firstLine="720"/>
        <w:contextualSpacing/>
        <w:rPr>
          <w:rFonts w:eastAsia="Times New Roman" w:cs="Times New Roman"/>
          <w:kern w:val="16"/>
          <w:sz w:val="24"/>
          <w:szCs w:val="24"/>
        </w:rPr>
      </w:pPr>
    </w:p>
    <w:p w14:paraId="0B461D84" w14:textId="77777777" w:rsidR="009949FA" w:rsidRPr="00E22035" w:rsidRDefault="00A65F96" w:rsidP="00156BC3">
      <w:pPr>
        <w:autoSpaceDE w:val="0"/>
        <w:autoSpaceDN w:val="0"/>
        <w:adjustRightInd w:val="0"/>
        <w:contextualSpacing/>
        <w:rPr>
          <w:rFonts w:eastAsia="Times New Roman" w:cs="Times New Roman"/>
          <w:kern w:val="16"/>
          <w:sz w:val="24"/>
          <w:szCs w:val="24"/>
        </w:rPr>
      </w:pPr>
      <w:r w:rsidRPr="00E22035">
        <w:rPr>
          <w:rFonts w:cs="Times New Roman"/>
          <w:i/>
          <w:sz w:val="24"/>
          <w:szCs w:val="24"/>
        </w:rPr>
        <w:t>Lesson III</w:t>
      </w:r>
      <w:r w:rsidR="00C40C5D" w:rsidRPr="00E22035">
        <w:rPr>
          <w:rFonts w:cs="Times New Roman"/>
          <w:i/>
          <w:sz w:val="24"/>
          <w:szCs w:val="24"/>
        </w:rPr>
        <w:t xml:space="preserve">: </w:t>
      </w:r>
      <w:r w:rsidR="00E22035" w:rsidRPr="00E22035">
        <w:rPr>
          <w:rFonts w:cs="Times New Roman"/>
          <w:i/>
          <w:sz w:val="24"/>
          <w:szCs w:val="24"/>
        </w:rPr>
        <w:t xml:space="preserve">Ecology is </w:t>
      </w:r>
      <w:r w:rsidR="00C40C5D" w:rsidRPr="00E22035">
        <w:rPr>
          <w:rFonts w:cs="Times New Roman"/>
          <w:i/>
          <w:sz w:val="24"/>
          <w:szCs w:val="24"/>
        </w:rPr>
        <w:t>etiol</w:t>
      </w:r>
      <w:r w:rsidR="00E22035" w:rsidRPr="00E22035">
        <w:rPr>
          <w:rFonts w:cs="Times New Roman"/>
          <w:i/>
          <w:sz w:val="24"/>
          <w:szCs w:val="24"/>
        </w:rPr>
        <w:t>ogical and mechanistic</w:t>
      </w:r>
    </w:p>
    <w:p w14:paraId="1BE706E7" w14:textId="5B291BE0" w:rsidR="00023A2C" w:rsidRPr="00942F98" w:rsidRDefault="00E22035" w:rsidP="00156BC3">
      <w:pPr>
        <w:autoSpaceDE w:val="0"/>
        <w:autoSpaceDN w:val="0"/>
        <w:adjustRightInd w:val="0"/>
        <w:ind w:firstLine="720"/>
        <w:contextualSpacing/>
        <w:rPr>
          <w:rFonts w:eastAsia="Times New Roman" w:cs="Times New Roman"/>
          <w:kern w:val="16"/>
          <w:sz w:val="24"/>
          <w:szCs w:val="24"/>
        </w:rPr>
      </w:pPr>
      <w:r w:rsidRPr="00E22035">
        <w:rPr>
          <w:rFonts w:eastAsia="Times New Roman" w:cs="Times New Roman"/>
          <w:kern w:val="16"/>
          <w:sz w:val="24"/>
          <w:szCs w:val="24"/>
        </w:rPr>
        <w:t xml:space="preserve">A </w:t>
      </w:r>
      <w:r w:rsidR="007D2D80" w:rsidRPr="00E22035">
        <w:rPr>
          <w:rFonts w:eastAsia="Times New Roman" w:cs="Times New Roman"/>
          <w:kern w:val="16"/>
          <w:sz w:val="24"/>
          <w:szCs w:val="24"/>
        </w:rPr>
        <w:t>third lesson to be glea</w:t>
      </w:r>
      <w:r w:rsidR="007D2D80" w:rsidRPr="00942F98">
        <w:rPr>
          <w:rFonts w:eastAsia="Times New Roman" w:cs="Times New Roman"/>
          <w:kern w:val="16"/>
          <w:sz w:val="24"/>
          <w:szCs w:val="24"/>
        </w:rPr>
        <w:t xml:space="preserve">ned from </w:t>
      </w:r>
      <w:r w:rsidRPr="00942F98">
        <w:rPr>
          <w:rFonts w:eastAsia="Times New Roman" w:cs="Times New Roman"/>
          <w:kern w:val="16"/>
          <w:sz w:val="24"/>
          <w:szCs w:val="24"/>
        </w:rPr>
        <w:t xml:space="preserve">looking at uses of teleology characterizations in </w:t>
      </w:r>
      <w:r w:rsidR="007D2D80" w:rsidRPr="00942F98">
        <w:rPr>
          <w:rFonts w:eastAsia="Times New Roman" w:cs="Times New Roman"/>
          <w:kern w:val="16"/>
          <w:sz w:val="24"/>
          <w:szCs w:val="24"/>
        </w:rPr>
        <w:t>ecology</w:t>
      </w:r>
      <w:r w:rsidRPr="00942F98">
        <w:rPr>
          <w:rFonts w:eastAsia="Times New Roman" w:cs="Times New Roman"/>
          <w:kern w:val="16"/>
          <w:sz w:val="24"/>
          <w:szCs w:val="24"/>
        </w:rPr>
        <w:t xml:space="preserve"> is that </w:t>
      </w:r>
      <w:r w:rsidRPr="00B63537">
        <w:rPr>
          <w:rFonts w:eastAsia="Times New Roman" w:cs="Times New Roman"/>
          <w:kern w:val="16"/>
          <w:sz w:val="24"/>
          <w:szCs w:val="24"/>
        </w:rPr>
        <w:t>ecologist apparently generally see</w:t>
      </w:r>
      <w:r w:rsidRPr="00942F98">
        <w:rPr>
          <w:rFonts w:eastAsia="Times New Roman" w:cs="Times New Roman"/>
          <w:kern w:val="16"/>
          <w:sz w:val="24"/>
          <w:szCs w:val="24"/>
        </w:rPr>
        <w:t xml:space="preserve"> such characterizations as elliptical for etiological, mechanistic component-to-component, descriptions of the phenomena they characterize.  As </w:t>
      </w:r>
      <w:r w:rsidR="00F51708" w:rsidRPr="00942F98">
        <w:rPr>
          <w:rFonts w:eastAsia="Times New Roman" w:cs="Times New Roman"/>
          <w:kern w:val="16"/>
          <w:sz w:val="24"/>
          <w:szCs w:val="24"/>
        </w:rPr>
        <w:t xml:space="preserve">shorthand </w:t>
      </w:r>
      <w:r w:rsidR="00F51708" w:rsidRPr="00942F98">
        <w:rPr>
          <w:rFonts w:eastAsia="Times New Roman" w:cs="Times New Roman"/>
          <w:i/>
          <w:kern w:val="16"/>
          <w:sz w:val="24"/>
          <w:szCs w:val="24"/>
        </w:rPr>
        <w:t>ways of describing</w:t>
      </w:r>
      <w:r w:rsidR="00F51708" w:rsidRPr="00942F98">
        <w:rPr>
          <w:rFonts w:eastAsia="Times New Roman" w:cs="Times New Roman"/>
          <w:kern w:val="16"/>
          <w:sz w:val="24"/>
          <w:szCs w:val="24"/>
        </w:rPr>
        <w:t xml:space="preserve"> the component-to-component underlying causes of ecolog</w:t>
      </w:r>
      <w:r w:rsidRPr="00942F98">
        <w:rPr>
          <w:rFonts w:eastAsia="Times New Roman" w:cs="Times New Roman"/>
          <w:kern w:val="16"/>
          <w:sz w:val="24"/>
          <w:szCs w:val="24"/>
        </w:rPr>
        <w:t>ical network-level properties, I submit that any teleological statement can therefore also be recast in functionally mechanistic terms—that is, in terms of the types of functions of the component-to-component parts of any ecological network.</w:t>
      </w:r>
      <w:r w:rsidR="00023A2C" w:rsidRPr="00942F98">
        <w:rPr>
          <w:rFonts w:eastAsia="Times New Roman" w:cs="Times New Roman"/>
          <w:kern w:val="16"/>
          <w:sz w:val="24"/>
          <w:szCs w:val="24"/>
        </w:rPr>
        <w:t xml:space="preserve">  One way of doing this, I have argued </w:t>
      </w:r>
      <w:r w:rsidR="00023A2C" w:rsidRPr="00942F98">
        <w:rPr>
          <w:rFonts w:eastAsia="Times New Roman" w:cs="Times New Roman"/>
          <w:kern w:val="16"/>
          <w:sz w:val="24"/>
          <w:szCs w:val="24"/>
        </w:rPr>
        <w:lastRenderedPageBreak/>
        <w:t xml:space="preserve">(in </w:t>
      </w:r>
      <w:r w:rsidR="00F73130">
        <w:rPr>
          <w:rFonts w:eastAsia="Times New Roman" w:cs="Times New Roman"/>
          <w:kern w:val="16"/>
          <w:sz w:val="24"/>
          <w:szCs w:val="24"/>
        </w:rPr>
        <w:t>Donhauser</w:t>
      </w:r>
      <w:r w:rsidR="00023A2C" w:rsidRPr="00942F98">
        <w:rPr>
          <w:rFonts w:eastAsia="Times New Roman" w:cs="Times New Roman"/>
          <w:kern w:val="16"/>
          <w:sz w:val="24"/>
          <w:szCs w:val="24"/>
        </w:rPr>
        <w:t xml:space="preserve"> 2016a), is </w:t>
      </w:r>
      <w:r w:rsidR="00FC196E">
        <w:rPr>
          <w:rFonts w:eastAsia="Times New Roman" w:cs="Times New Roman"/>
          <w:kern w:val="16"/>
          <w:sz w:val="24"/>
          <w:szCs w:val="24"/>
        </w:rPr>
        <w:t xml:space="preserve">to </w:t>
      </w:r>
      <w:r w:rsidR="00023A2C" w:rsidRPr="00942F98">
        <w:rPr>
          <w:rFonts w:eastAsia="Times New Roman" w:cs="Times New Roman"/>
          <w:kern w:val="16"/>
          <w:sz w:val="24"/>
          <w:szCs w:val="24"/>
        </w:rPr>
        <w:t>translate teleological characterizations in</w:t>
      </w:r>
      <w:r w:rsidR="00F51708" w:rsidRPr="00942F98">
        <w:rPr>
          <w:rFonts w:eastAsia="Times New Roman" w:cs="Times New Roman"/>
          <w:kern w:val="16"/>
          <w:sz w:val="24"/>
          <w:szCs w:val="24"/>
        </w:rPr>
        <w:t xml:space="preserve">to the following </w:t>
      </w:r>
      <w:r w:rsidR="00023A2C" w:rsidRPr="00942F98">
        <w:rPr>
          <w:rFonts w:eastAsia="Times New Roman" w:cs="Times New Roman"/>
          <w:kern w:val="16"/>
          <w:sz w:val="24"/>
          <w:szCs w:val="24"/>
        </w:rPr>
        <w:t xml:space="preserve">etiological </w:t>
      </w:r>
      <w:r w:rsidR="00F51708" w:rsidRPr="00942F98">
        <w:rPr>
          <w:rFonts w:eastAsia="Times New Roman" w:cs="Times New Roman"/>
          <w:kern w:val="16"/>
          <w:sz w:val="24"/>
          <w:szCs w:val="24"/>
        </w:rPr>
        <w:t>form</w:t>
      </w:r>
      <w:r w:rsidR="00023A2C" w:rsidRPr="00942F98">
        <w:rPr>
          <w:rFonts w:eastAsia="Times New Roman" w:cs="Times New Roman"/>
          <w:kern w:val="16"/>
          <w:sz w:val="24"/>
          <w:szCs w:val="24"/>
        </w:rPr>
        <w:t>.</w:t>
      </w:r>
    </w:p>
    <w:p w14:paraId="09009D5E" w14:textId="77777777" w:rsidR="000153FB" w:rsidRPr="00942F98" w:rsidRDefault="00023A2C" w:rsidP="00156BC3">
      <w:pPr>
        <w:autoSpaceDE w:val="0"/>
        <w:autoSpaceDN w:val="0"/>
        <w:adjustRightInd w:val="0"/>
        <w:ind w:firstLine="720"/>
        <w:contextualSpacing/>
        <w:rPr>
          <w:rFonts w:eastAsia="Times New Roman" w:cs="Times New Roman"/>
          <w:kern w:val="16"/>
          <w:sz w:val="24"/>
          <w:szCs w:val="24"/>
        </w:rPr>
      </w:pPr>
      <w:r w:rsidRPr="00942F98">
        <w:rPr>
          <w:rFonts w:eastAsia="Times New Roman" w:cs="Times New Roman"/>
          <w:kern w:val="16"/>
          <w:sz w:val="24"/>
          <w:szCs w:val="24"/>
        </w:rPr>
        <w:t>F</w:t>
      </w:r>
      <w:r w:rsidR="00F51708" w:rsidRPr="00942F98">
        <w:rPr>
          <w:rFonts w:eastAsia="Times New Roman" w:cs="Times New Roman"/>
          <w:kern w:val="16"/>
          <w:sz w:val="24"/>
          <w:szCs w:val="24"/>
        </w:rPr>
        <w:t>or any instance of some type of ecological network</w:t>
      </w:r>
      <w:r w:rsidRPr="00942F98">
        <w:rPr>
          <w:rFonts w:eastAsia="Times New Roman" w:cs="Times New Roman"/>
          <w:kern w:val="16"/>
          <w:sz w:val="24"/>
          <w:szCs w:val="24"/>
        </w:rPr>
        <w:t xml:space="preserve"> (a population, community, or ecosystem)</w:t>
      </w:r>
      <w:r w:rsidR="00F51708" w:rsidRPr="00942F98">
        <w:rPr>
          <w:rFonts w:eastAsia="Times New Roman" w:cs="Times New Roman"/>
          <w:kern w:val="16"/>
          <w:sz w:val="24"/>
          <w:szCs w:val="24"/>
        </w:rPr>
        <w:t xml:space="preserve">, N: ‘any N has the function of doing P just in case an N is present as a result of causing P’ (cf. Papineau, 1992, pp. 61-7; Wright, 1976, Ch. 3).  </w:t>
      </w:r>
      <w:r w:rsidR="000153FB" w:rsidRPr="00942F98">
        <w:rPr>
          <w:rFonts w:eastAsia="Times New Roman" w:cs="Times New Roman"/>
          <w:kern w:val="16"/>
          <w:sz w:val="24"/>
          <w:szCs w:val="24"/>
        </w:rPr>
        <w:t xml:space="preserve">So, for example, an ecologist might say that </w:t>
      </w:r>
      <w:r w:rsidR="00F51708" w:rsidRPr="00942F98">
        <w:rPr>
          <w:rFonts w:eastAsia="Times New Roman" w:cs="Times New Roman"/>
          <w:kern w:val="16"/>
          <w:sz w:val="24"/>
          <w:szCs w:val="24"/>
        </w:rPr>
        <w:t>ecosystem is ‘an ecol</w:t>
      </w:r>
      <w:r w:rsidR="000153FB" w:rsidRPr="00942F98">
        <w:rPr>
          <w:rFonts w:eastAsia="Times New Roman" w:cs="Times New Roman"/>
          <w:kern w:val="16"/>
          <w:sz w:val="24"/>
          <w:szCs w:val="24"/>
        </w:rPr>
        <w:t>ogical network that tends to</w:t>
      </w:r>
      <w:r w:rsidR="00F51708" w:rsidRPr="00942F98">
        <w:rPr>
          <w:rFonts w:eastAsia="Times New Roman" w:cs="Times New Roman"/>
          <w:kern w:val="16"/>
          <w:sz w:val="24"/>
          <w:szCs w:val="24"/>
        </w:rPr>
        <w:t xml:space="preserve"> maximize energy available for work within its boundaries to the e</w:t>
      </w:r>
      <w:r w:rsidR="000153FB" w:rsidRPr="00942F98">
        <w:rPr>
          <w:rFonts w:eastAsia="Times New Roman" w:cs="Times New Roman"/>
          <w:kern w:val="16"/>
          <w:sz w:val="24"/>
          <w:szCs w:val="24"/>
        </w:rPr>
        <w:t>xtent permitted by energy inputs’ (</w:t>
      </w:r>
      <w:r w:rsidR="00F51708" w:rsidRPr="00942F98">
        <w:rPr>
          <w:rFonts w:eastAsia="Times New Roman" w:cs="Times New Roman"/>
          <w:kern w:val="16"/>
          <w:sz w:val="24"/>
          <w:szCs w:val="24"/>
        </w:rPr>
        <w:t>Mitsch &amp; Jørgensen, 2004, p. 92</w:t>
      </w:r>
      <w:r w:rsidR="000153FB" w:rsidRPr="00942F98">
        <w:rPr>
          <w:rFonts w:eastAsia="Times New Roman" w:cs="Times New Roman"/>
          <w:kern w:val="16"/>
          <w:sz w:val="24"/>
          <w:szCs w:val="24"/>
        </w:rPr>
        <w:t xml:space="preserve">; Zhang et al., 2010, p. 695).  We </w:t>
      </w:r>
      <w:r w:rsidR="000153FB" w:rsidRPr="00942F98">
        <w:rPr>
          <w:rFonts w:eastAsia="Times New Roman" w:cs="Times New Roman"/>
          <w:i/>
          <w:kern w:val="16"/>
          <w:sz w:val="24"/>
          <w:szCs w:val="24"/>
        </w:rPr>
        <w:t>could</w:t>
      </w:r>
      <w:r w:rsidR="000153FB" w:rsidRPr="00942F98">
        <w:rPr>
          <w:rFonts w:eastAsia="Times New Roman" w:cs="Times New Roman"/>
          <w:kern w:val="16"/>
          <w:sz w:val="24"/>
          <w:szCs w:val="24"/>
        </w:rPr>
        <w:t xml:space="preserve"> interpret this as a robustly teleological statement.  However, nothing about it requires that refer </w:t>
      </w:r>
      <w:r w:rsidR="00F51708" w:rsidRPr="00942F98">
        <w:rPr>
          <w:rFonts w:eastAsia="Times New Roman" w:cs="Times New Roman"/>
          <w:kern w:val="16"/>
          <w:sz w:val="24"/>
          <w:szCs w:val="24"/>
        </w:rPr>
        <w:t>to any teleological cause of the dynamics of any such</w:t>
      </w:r>
      <w:r w:rsidR="000153FB" w:rsidRPr="00942F98">
        <w:rPr>
          <w:rFonts w:eastAsia="Times New Roman" w:cs="Times New Roman"/>
          <w:kern w:val="16"/>
          <w:sz w:val="24"/>
          <w:szCs w:val="24"/>
        </w:rPr>
        <w:t xml:space="preserve"> ecological</w:t>
      </w:r>
      <w:r w:rsidR="00F51708" w:rsidRPr="00942F98">
        <w:rPr>
          <w:rFonts w:eastAsia="Times New Roman" w:cs="Times New Roman"/>
          <w:kern w:val="16"/>
          <w:sz w:val="24"/>
          <w:szCs w:val="24"/>
        </w:rPr>
        <w:t xml:space="preserve"> </w:t>
      </w:r>
      <w:r w:rsidR="000153FB" w:rsidRPr="00942F98">
        <w:rPr>
          <w:rFonts w:eastAsia="Times New Roman" w:cs="Times New Roman"/>
          <w:kern w:val="16"/>
          <w:sz w:val="24"/>
          <w:szCs w:val="24"/>
        </w:rPr>
        <w:t>networks.</w:t>
      </w:r>
    </w:p>
    <w:p w14:paraId="77A1E3A1" w14:textId="77777777" w:rsidR="00942F98" w:rsidRPr="004B0E46" w:rsidRDefault="000153FB" w:rsidP="00156BC3">
      <w:pPr>
        <w:autoSpaceDE w:val="0"/>
        <w:autoSpaceDN w:val="0"/>
        <w:adjustRightInd w:val="0"/>
        <w:ind w:firstLine="720"/>
        <w:contextualSpacing/>
        <w:rPr>
          <w:rFonts w:eastAsia="Times New Roman" w:cs="Times New Roman"/>
          <w:kern w:val="16"/>
          <w:sz w:val="24"/>
          <w:szCs w:val="24"/>
        </w:rPr>
      </w:pPr>
      <w:r w:rsidRPr="00942F98">
        <w:rPr>
          <w:rFonts w:eastAsia="Times New Roman" w:cs="Times New Roman"/>
          <w:kern w:val="16"/>
          <w:sz w:val="24"/>
          <w:szCs w:val="24"/>
        </w:rPr>
        <w:t xml:space="preserve">Rather, </w:t>
      </w:r>
      <w:r w:rsidR="00F51708" w:rsidRPr="00942F98">
        <w:rPr>
          <w:rFonts w:eastAsia="Times New Roman" w:cs="Times New Roman"/>
          <w:kern w:val="16"/>
          <w:sz w:val="24"/>
          <w:szCs w:val="24"/>
        </w:rPr>
        <w:t xml:space="preserve">the </w:t>
      </w:r>
      <w:r w:rsidRPr="00942F98">
        <w:rPr>
          <w:rFonts w:eastAsia="Times New Roman" w:cs="Times New Roman"/>
          <w:kern w:val="16"/>
          <w:sz w:val="24"/>
          <w:szCs w:val="24"/>
        </w:rPr>
        <w:t xml:space="preserve">implicit </w:t>
      </w:r>
      <w:r w:rsidR="00F51708" w:rsidRPr="00942F98">
        <w:rPr>
          <w:rFonts w:eastAsia="Times New Roman" w:cs="Times New Roman"/>
          <w:kern w:val="16"/>
          <w:sz w:val="24"/>
          <w:szCs w:val="24"/>
        </w:rPr>
        <w:t xml:space="preserve">characterization according to which ‘ecosystems function to maximize </w:t>
      </w:r>
      <w:r w:rsidR="00F51708" w:rsidRPr="004B0E46">
        <w:rPr>
          <w:rFonts w:eastAsia="Times New Roman" w:cs="Times New Roman"/>
          <w:kern w:val="16"/>
          <w:sz w:val="24"/>
          <w:szCs w:val="24"/>
        </w:rPr>
        <w:t xml:space="preserve">exergy’ </w:t>
      </w:r>
      <w:r w:rsidRPr="004B0E46">
        <w:rPr>
          <w:rFonts w:eastAsia="Times New Roman" w:cs="Times New Roman"/>
          <w:kern w:val="16"/>
          <w:sz w:val="24"/>
          <w:szCs w:val="24"/>
        </w:rPr>
        <w:t>just tells</w:t>
      </w:r>
      <w:r w:rsidR="00F51708" w:rsidRPr="004B0E46">
        <w:rPr>
          <w:rFonts w:eastAsia="Times New Roman" w:cs="Times New Roman"/>
          <w:kern w:val="16"/>
          <w:sz w:val="24"/>
          <w:szCs w:val="24"/>
        </w:rPr>
        <w:t xml:space="preserve"> one</w:t>
      </w:r>
      <w:r w:rsidR="00F51708" w:rsidRPr="004B0E46">
        <w:rPr>
          <w:rFonts w:eastAsia="Times New Roman" w:cs="Times New Roman"/>
          <w:i/>
          <w:kern w:val="16"/>
          <w:sz w:val="24"/>
          <w:szCs w:val="24"/>
        </w:rPr>
        <w:t xml:space="preserve"> what</w:t>
      </w:r>
      <w:r w:rsidR="00F51708" w:rsidRPr="004B0E46">
        <w:rPr>
          <w:rFonts w:eastAsia="Times New Roman" w:cs="Times New Roman"/>
          <w:kern w:val="16"/>
          <w:sz w:val="24"/>
          <w:szCs w:val="24"/>
        </w:rPr>
        <w:t xml:space="preserve"> an ecological ne</w:t>
      </w:r>
      <w:r w:rsidR="00942F98" w:rsidRPr="004B0E46">
        <w:rPr>
          <w:rFonts w:eastAsia="Times New Roman" w:cs="Times New Roman"/>
          <w:kern w:val="16"/>
          <w:sz w:val="24"/>
          <w:szCs w:val="24"/>
        </w:rPr>
        <w:t>twork will do if it is an ecosystem.  It does not tell one</w:t>
      </w:r>
      <w:r w:rsidR="00F51708" w:rsidRPr="004B0E46">
        <w:rPr>
          <w:rFonts w:eastAsia="Times New Roman" w:cs="Times New Roman"/>
          <w:kern w:val="16"/>
          <w:sz w:val="24"/>
          <w:szCs w:val="24"/>
        </w:rPr>
        <w:t xml:space="preserve"> </w:t>
      </w:r>
      <w:r w:rsidR="00F51708" w:rsidRPr="004B0E46">
        <w:rPr>
          <w:rFonts w:eastAsia="Times New Roman" w:cs="Times New Roman"/>
          <w:i/>
          <w:kern w:val="16"/>
          <w:sz w:val="24"/>
          <w:szCs w:val="24"/>
        </w:rPr>
        <w:t>why or how</w:t>
      </w:r>
      <w:r w:rsidR="00942F98" w:rsidRPr="004B0E46">
        <w:rPr>
          <w:rFonts w:eastAsia="Times New Roman" w:cs="Times New Roman"/>
          <w:kern w:val="16"/>
          <w:sz w:val="24"/>
          <w:szCs w:val="24"/>
        </w:rPr>
        <w:t xml:space="preserve"> it may do it that thing that ecosystems are supposed to do.  More to the point, the description can be recast so that we get component-to-component descriptions of ways in which the things within ecological networks would “maximize energy available for work” just by doing the things that those types of things do (i.e., following the typical eating, breeding, and dying patterns of their type). Indeed, it is assumed that it is</w:t>
      </w:r>
      <w:r w:rsidR="00F51708" w:rsidRPr="004B0E46">
        <w:rPr>
          <w:rFonts w:eastAsia="Times New Roman" w:cs="Times New Roman"/>
          <w:kern w:val="16"/>
          <w:sz w:val="24"/>
          <w:szCs w:val="24"/>
        </w:rPr>
        <w:t xml:space="preserve"> </w:t>
      </w:r>
      <w:r w:rsidR="00942F98" w:rsidRPr="004B0E46">
        <w:rPr>
          <w:rFonts w:eastAsia="Times New Roman" w:cs="Times New Roman"/>
          <w:kern w:val="16"/>
          <w:sz w:val="24"/>
          <w:szCs w:val="24"/>
        </w:rPr>
        <w:t>“</w:t>
      </w:r>
      <w:r w:rsidR="00F51708" w:rsidRPr="004B0E46">
        <w:rPr>
          <w:rFonts w:eastAsia="Times New Roman" w:cs="Times New Roman"/>
          <w:kern w:val="16"/>
          <w:sz w:val="24"/>
          <w:szCs w:val="24"/>
        </w:rPr>
        <w:t>processes of natural select</w:t>
      </w:r>
      <w:r w:rsidR="00942F98" w:rsidRPr="004B0E46">
        <w:rPr>
          <w:rFonts w:eastAsia="Times New Roman" w:cs="Times New Roman"/>
          <w:kern w:val="16"/>
          <w:sz w:val="24"/>
          <w:szCs w:val="24"/>
        </w:rPr>
        <w:t xml:space="preserve">ion” that produce </w:t>
      </w:r>
      <w:proofErr w:type="gramStart"/>
      <w:r w:rsidR="00942F98" w:rsidRPr="004B0E46">
        <w:rPr>
          <w:rFonts w:eastAsia="Times New Roman" w:cs="Times New Roman"/>
          <w:kern w:val="16"/>
          <w:sz w:val="24"/>
          <w:szCs w:val="24"/>
        </w:rPr>
        <w:t>any and all</w:t>
      </w:r>
      <w:proofErr w:type="gramEnd"/>
      <w:r w:rsidR="00942F98" w:rsidRPr="004B0E46">
        <w:rPr>
          <w:rFonts w:eastAsia="Times New Roman" w:cs="Times New Roman"/>
          <w:kern w:val="16"/>
          <w:sz w:val="24"/>
          <w:szCs w:val="24"/>
        </w:rPr>
        <w:t xml:space="preserve"> observable natural </w:t>
      </w:r>
      <w:r w:rsidR="00F51708" w:rsidRPr="004B0E46">
        <w:rPr>
          <w:rFonts w:eastAsia="Times New Roman" w:cs="Times New Roman"/>
          <w:kern w:val="16"/>
          <w:sz w:val="24"/>
          <w:szCs w:val="24"/>
        </w:rPr>
        <w:t xml:space="preserve">changes in the composition </w:t>
      </w:r>
      <w:r w:rsidR="00942F98" w:rsidRPr="004B0E46">
        <w:rPr>
          <w:rFonts w:eastAsia="Times New Roman" w:cs="Times New Roman"/>
          <w:kern w:val="16"/>
          <w:sz w:val="24"/>
          <w:szCs w:val="24"/>
        </w:rPr>
        <w:t xml:space="preserve">and regular dynamics of ecological networks; it is the shape and direction of those dynamics that is then characterized using teleological characterizations.  </w:t>
      </w:r>
    </w:p>
    <w:p w14:paraId="18A69871" w14:textId="77777777" w:rsidR="00A86591" w:rsidRPr="004B0E46" w:rsidRDefault="00A86591" w:rsidP="00156BC3">
      <w:pPr>
        <w:autoSpaceDE w:val="0"/>
        <w:autoSpaceDN w:val="0"/>
        <w:adjustRightInd w:val="0"/>
        <w:ind w:firstLine="720"/>
        <w:contextualSpacing/>
        <w:rPr>
          <w:rFonts w:eastAsia="Times New Roman" w:cs="Times New Roman"/>
          <w:kern w:val="16"/>
          <w:sz w:val="24"/>
          <w:szCs w:val="24"/>
        </w:rPr>
      </w:pPr>
      <w:r w:rsidRPr="004B0E46">
        <w:rPr>
          <w:rFonts w:eastAsia="Times New Roman" w:cs="Times New Roman"/>
          <w:kern w:val="16"/>
          <w:sz w:val="24"/>
          <w:szCs w:val="24"/>
        </w:rPr>
        <w:t>To illustrate, consider how simple natural</w:t>
      </w:r>
      <w:r w:rsidR="00F51708" w:rsidRPr="004B0E46">
        <w:rPr>
          <w:rFonts w:eastAsia="Times New Roman" w:cs="Times New Roman"/>
          <w:kern w:val="16"/>
          <w:sz w:val="24"/>
          <w:szCs w:val="24"/>
        </w:rPr>
        <w:t xml:space="preserve"> selection </w:t>
      </w:r>
      <w:r w:rsidRPr="004B0E46">
        <w:rPr>
          <w:rFonts w:eastAsia="Times New Roman" w:cs="Times New Roman"/>
          <w:kern w:val="16"/>
          <w:sz w:val="24"/>
          <w:szCs w:val="24"/>
        </w:rPr>
        <w:t>processes change the composition of plant communities over time.  For example:</w:t>
      </w:r>
    </w:p>
    <w:p w14:paraId="4A32F1C1" w14:textId="4B09FF72" w:rsidR="00A86591" w:rsidRPr="004B0E46" w:rsidRDefault="00A86591" w:rsidP="00156BC3">
      <w:pPr>
        <w:autoSpaceDE w:val="0"/>
        <w:autoSpaceDN w:val="0"/>
        <w:adjustRightInd w:val="0"/>
        <w:spacing w:after="240" w:line="240" w:lineRule="auto"/>
        <w:ind w:left="720"/>
        <w:contextualSpacing/>
        <w:rPr>
          <w:rFonts w:eastAsia="Times New Roman" w:cs="Times New Roman"/>
          <w:kern w:val="16"/>
          <w:sz w:val="24"/>
          <w:szCs w:val="24"/>
        </w:rPr>
      </w:pPr>
      <w:r w:rsidRPr="004B0E46">
        <w:rPr>
          <w:rFonts w:eastAsia="Times New Roman" w:cs="Times New Roman"/>
          <w:kern w:val="16"/>
          <w:sz w:val="24"/>
          <w:szCs w:val="24"/>
        </w:rPr>
        <w:t>[Any]</w:t>
      </w:r>
      <w:r w:rsidR="00F51708" w:rsidRPr="004B0E46">
        <w:rPr>
          <w:rFonts w:eastAsia="Times New Roman" w:cs="Times New Roman"/>
          <w:kern w:val="16"/>
          <w:sz w:val="24"/>
          <w:szCs w:val="24"/>
        </w:rPr>
        <w:t xml:space="preserve"> species, X, suited to growing well given an abundant supply of certain nutrients will do so and will therefore out-compete other species that are less well suited to </w:t>
      </w:r>
      <w:r w:rsidR="00F51708" w:rsidRPr="004B0E46">
        <w:rPr>
          <w:rFonts w:eastAsia="Times New Roman" w:cs="Times New Roman"/>
          <w:kern w:val="16"/>
          <w:sz w:val="24"/>
          <w:szCs w:val="24"/>
        </w:rPr>
        <w:lastRenderedPageBreak/>
        <w:t>growing in those same conditions.  Accordingly, if relative nutrient resource abundances change substantially, species-X would likely be supplanted by a species, Y, that is better suited to thriving in the new conditions.</w:t>
      </w:r>
      <w:r w:rsidRPr="004B0E46">
        <w:rPr>
          <w:rFonts w:eastAsia="Times New Roman" w:cs="Times New Roman"/>
          <w:kern w:val="16"/>
          <w:sz w:val="24"/>
          <w:szCs w:val="24"/>
        </w:rPr>
        <w:t xml:space="preserve"> (</w:t>
      </w:r>
      <w:r w:rsidR="00F73130">
        <w:rPr>
          <w:rFonts w:eastAsia="Times New Roman" w:cs="Times New Roman"/>
          <w:kern w:val="16"/>
          <w:sz w:val="24"/>
          <w:szCs w:val="24"/>
        </w:rPr>
        <w:t xml:space="preserve">Donhauser </w:t>
      </w:r>
      <w:r w:rsidRPr="004B0E46">
        <w:rPr>
          <w:rFonts w:eastAsia="Times New Roman" w:cs="Times New Roman"/>
          <w:kern w:val="16"/>
          <w:sz w:val="24"/>
          <w:szCs w:val="24"/>
        </w:rPr>
        <w:t>2016a, 72)</w:t>
      </w:r>
      <w:r w:rsidR="00F51708" w:rsidRPr="004B0E46">
        <w:rPr>
          <w:rFonts w:eastAsia="Times New Roman" w:cs="Times New Roman"/>
          <w:kern w:val="16"/>
          <w:sz w:val="24"/>
          <w:szCs w:val="24"/>
        </w:rPr>
        <w:t xml:space="preserve"> </w:t>
      </w:r>
    </w:p>
    <w:p w14:paraId="1F7156A0" w14:textId="77777777" w:rsidR="00A86591" w:rsidRPr="004B0E46" w:rsidRDefault="00A86591" w:rsidP="00156BC3">
      <w:pPr>
        <w:autoSpaceDE w:val="0"/>
        <w:autoSpaceDN w:val="0"/>
        <w:adjustRightInd w:val="0"/>
        <w:spacing w:after="240" w:line="240" w:lineRule="auto"/>
        <w:ind w:left="720"/>
        <w:contextualSpacing/>
        <w:rPr>
          <w:rFonts w:eastAsia="Times New Roman" w:cs="Times New Roman"/>
          <w:kern w:val="16"/>
          <w:sz w:val="24"/>
          <w:szCs w:val="24"/>
        </w:rPr>
      </w:pPr>
    </w:p>
    <w:p w14:paraId="5A1505F9" w14:textId="47B25028" w:rsidR="00F51708" w:rsidRPr="00533986" w:rsidRDefault="00A86591" w:rsidP="00156BC3">
      <w:pPr>
        <w:autoSpaceDE w:val="0"/>
        <w:autoSpaceDN w:val="0"/>
        <w:adjustRightInd w:val="0"/>
        <w:ind w:firstLine="720"/>
        <w:contextualSpacing/>
        <w:rPr>
          <w:rFonts w:eastAsia="Times New Roman" w:cs="Times New Roman"/>
          <w:kern w:val="16"/>
          <w:sz w:val="24"/>
          <w:szCs w:val="24"/>
        </w:rPr>
      </w:pPr>
      <w:r w:rsidRPr="004B0E46">
        <w:rPr>
          <w:rFonts w:eastAsia="Times New Roman" w:cs="Times New Roman"/>
          <w:kern w:val="16"/>
          <w:sz w:val="24"/>
          <w:szCs w:val="24"/>
        </w:rPr>
        <w:t>This regular occurrence is aptly described as a</w:t>
      </w:r>
      <w:r w:rsidR="00F51708" w:rsidRPr="004B0E46">
        <w:rPr>
          <w:rFonts w:eastAsia="Times New Roman" w:cs="Times New Roman"/>
          <w:kern w:val="16"/>
          <w:sz w:val="24"/>
          <w:szCs w:val="24"/>
        </w:rPr>
        <w:t xml:space="preserve"> </w:t>
      </w:r>
      <w:r w:rsidR="00F51708" w:rsidRPr="00FC196E">
        <w:rPr>
          <w:rFonts w:eastAsia="Times New Roman" w:cs="Times New Roman"/>
          <w:kern w:val="16"/>
          <w:sz w:val="24"/>
          <w:szCs w:val="24"/>
        </w:rPr>
        <w:t>community-</w:t>
      </w:r>
      <w:r w:rsidRPr="00FC196E">
        <w:rPr>
          <w:rFonts w:eastAsia="Times New Roman" w:cs="Times New Roman"/>
          <w:kern w:val="16"/>
          <w:sz w:val="24"/>
          <w:szCs w:val="24"/>
        </w:rPr>
        <w:t>scale plant network</w:t>
      </w:r>
      <w:r w:rsidR="00FC196E">
        <w:rPr>
          <w:rFonts w:eastAsia="Times New Roman" w:cs="Times New Roman"/>
          <w:kern w:val="16"/>
          <w:sz w:val="24"/>
          <w:szCs w:val="24"/>
        </w:rPr>
        <w:t xml:space="preserve"> </w:t>
      </w:r>
      <w:r w:rsidRPr="004B0E46">
        <w:rPr>
          <w:rFonts w:eastAsia="Times New Roman" w:cs="Times New Roman"/>
          <w:kern w:val="16"/>
          <w:sz w:val="24"/>
          <w:szCs w:val="24"/>
        </w:rPr>
        <w:t xml:space="preserve">“maximizing useable energy” within its boundaries.  And this happens </w:t>
      </w:r>
      <w:r w:rsidR="00F51708" w:rsidRPr="004B0E46">
        <w:rPr>
          <w:rFonts w:eastAsia="Times New Roman" w:cs="Times New Roman"/>
          <w:kern w:val="16"/>
          <w:sz w:val="24"/>
          <w:szCs w:val="24"/>
        </w:rPr>
        <w:t xml:space="preserve">through </w:t>
      </w:r>
      <w:r w:rsidRPr="004B0E46">
        <w:rPr>
          <w:rFonts w:eastAsia="Times New Roman" w:cs="Times New Roman"/>
          <w:kern w:val="16"/>
          <w:sz w:val="24"/>
          <w:szCs w:val="24"/>
        </w:rPr>
        <w:t>selective processes via which the fittest species under the going environmental conditions simply, and predictably, outcompete those that are less well adapted to those conditions.  In other words, plant</w:t>
      </w:r>
      <w:r w:rsidR="00F51708" w:rsidRPr="004B0E46">
        <w:rPr>
          <w:rFonts w:eastAsia="Times New Roman" w:cs="Times New Roman"/>
          <w:kern w:val="16"/>
          <w:sz w:val="24"/>
          <w:szCs w:val="24"/>
        </w:rPr>
        <w:t xml:space="preserve"> communities</w:t>
      </w:r>
      <w:r w:rsidRPr="004B0E46">
        <w:rPr>
          <w:rFonts w:eastAsia="Times New Roman" w:cs="Times New Roman"/>
          <w:kern w:val="16"/>
          <w:sz w:val="24"/>
          <w:szCs w:val="24"/>
        </w:rPr>
        <w:t xml:space="preserve"> can be described as tending toward</w:t>
      </w:r>
      <w:r w:rsidR="00F51708" w:rsidRPr="004B0E46">
        <w:rPr>
          <w:rFonts w:eastAsia="Times New Roman" w:cs="Times New Roman"/>
          <w:kern w:val="16"/>
          <w:sz w:val="24"/>
          <w:szCs w:val="24"/>
        </w:rPr>
        <w:t xml:space="preserve"> prod</w:t>
      </w:r>
      <w:r w:rsidRPr="004B0E46">
        <w:rPr>
          <w:rFonts w:eastAsia="Times New Roman" w:cs="Times New Roman"/>
          <w:kern w:val="16"/>
          <w:sz w:val="24"/>
          <w:szCs w:val="24"/>
        </w:rPr>
        <w:t xml:space="preserve">ucing ‘optimal </w:t>
      </w:r>
      <w:r w:rsidR="00F51708" w:rsidRPr="004B0E46">
        <w:rPr>
          <w:rFonts w:eastAsia="Times New Roman" w:cs="Times New Roman"/>
          <w:kern w:val="16"/>
          <w:sz w:val="24"/>
          <w:szCs w:val="24"/>
        </w:rPr>
        <w:t>amount of biomass by changing in their overall composition in response to changing network inputs</w:t>
      </w:r>
      <w:r w:rsidRPr="004B0E46">
        <w:rPr>
          <w:rFonts w:eastAsia="Times New Roman" w:cs="Times New Roman"/>
          <w:kern w:val="16"/>
          <w:sz w:val="24"/>
          <w:szCs w:val="24"/>
        </w:rPr>
        <w:t>’ (ibid.)  This also accounts for any regular, statis</w:t>
      </w:r>
      <w:r w:rsidRPr="00533986">
        <w:rPr>
          <w:rFonts w:eastAsia="Times New Roman" w:cs="Times New Roman"/>
          <w:kern w:val="16"/>
          <w:sz w:val="24"/>
          <w:szCs w:val="24"/>
        </w:rPr>
        <w:t>tically typical, dynamic pattern in a place where there are pattern</w:t>
      </w:r>
      <w:r w:rsidR="004B0E46" w:rsidRPr="00533986">
        <w:rPr>
          <w:rFonts w:eastAsia="Times New Roman" w:cs="Times New Roman"/>
          <w:kern w:val="16"/>
          <w:sz w:val="24"/>
          <w:szCs w:val="24"/>
        </w:rPr>
        <w:t>s in environmental changes and n</w:t>
      </w:r>
      <w:r w:rsidRPr="00533986">
        <w:rPr>
          <w:rFonts w:eastAsia="Times New Roman" w:cs="Times New Roman"/>
          <w:kern w:val="16"/>
          <w:sz w:val="24"/>
          <w:szCs w:val="24"/>
        </w:rPr>
        <w:t>utrient flows</w:t>
      </w:r>
      <w:r w:rsidR="004B0E46" w:rsidRPr="00533986">
        <w:rPr>
          <w:rFonts w:eastAsia="Times New Roman" w:cs="Times New Roman"/>
          <w:kern w:val="16"/>
          <w:sz w:val="24"/>
          <w:szCs w:val="24"/>
        </w:rPr>
        <w:t xml:space="preserve"> (</w:t>
      </w:r>
      <w:r w:rsidR="004B0E46" w:rsidRPr="00533986">
        <w:rPr>
          <w:sz w:val="24"/>
          <w:szCs w:val="24"/>
        </w:rPr>
        <w:t>due to seasonal weather conditions, for instance)</w:t>
      </w:r>
      <w:r w:rsidRPr="00533986">
        <w:rPr>
          <w:rFonts w:eastAsia="Times New Roman" w:cs="Times New Roman"/>
          <w:kern w:val="16"/>
          <w:sz w:val="24"/>
          <w:szCs w:val="24"/>
        </w:rPr>
        <w:t xml:space="preserve"> through</w:t>
      </w:r>
      <w:r w:rsidR="004B0E46" w:rsidRPr="00533986">
        <w:rPr>
          <w:rFonts w:eastAsia="Times New Roman" w:cs="Times New Roman"/>
          <w:kern w:val="16"/>
          <w:sz w:val="24"/>
          <w:szCs w:val="24"/>
        </w:rPr>
        <w:t xml:space="preserve"> any such ecological community </w:t>
      </w:r>
      <w:r w:rsidR="004B0E46" w:rsidRPr="00533986">
        <w:rPr>
          <w:sz w:val="24"/>
          <w:szCs w:val="24"/>
        </w:rPr>
        <w:t xml:space="preserve">(not unlike the “oscillations” as shown in Figure 1 above).  In view of all of this, </w:t>
      </w:r>
      <w:r w:rsidR="004B0E46" w:rsidRPr="00533986">
        <w:rPr>
          <w:rFonts w:eastAsia="Times New Roman" w:cs="Times New Roman"/>
          <w:kern w:val="16"/>
          <w:sz w:val="24"/>
          <w:szCs w:val="24"/>
        </w:rPr>
        <w:t xml:space="preserve">it is undeniable that at least some </w:t>
      </w:r>
      <w:r w:rsidR="00F51708" w:rsidRPr="00533986">
        <w:rPr>
          <w:rFonts w:eastAsia="Times New Roman" w:cs="Times New Roman"/>
          <w:kern w:val="16"/>
          <w:sz w:val="24"/>
          <w:szCs w:val="24"/>
        </w:rPr>
        <w:t>teleological characterizations are non-literal, and non-causal,</w:t>
      </w:r>
      <w:r w:rsidR="004B0E46" w:rsidRPr="00533986">
        <w:rPr>
          <w:rFonts w:eastAsia="Times New Roman" w:cs="Times New Roman"/>
          <w:i/>
          <w:kern w:val="16"/>
          <w:sz w:val="24"/>
          <w:szCs w:val="24"/>
        </w:rPr>
        <w:t xml:space="preserve"> ways of describing </w:t>
      </w:r>
      <w:r w:rsidR="004B0E46" w:rsidRPr="00533986">
        <w:rPr>
          <w:rFonts w:eastAsia="Times New Roman" w:cs="Times New Roman"/>
          <w:kern w:val="16"/>
          <w:sz w:val="24"/>
          <w:szCs w:val="24"/>
        </w:rPr>
        <w:t xml:space="preserve">observable network-scale of analysis dynamics that </w:t>
      </w:r>
      <w:r w:rsidR="00F51708" w:rsidRPr="00533986">
        <w:rPr>
          <w:rFonts w:eastAsia="Times New Roman" w:cs="Times New Roman"/>
          <w:kern w:val="16"/>
          <w:sz w:val="24"/>
          <w:szCs w:val="24"/>
        </w:rPr>
        <w:t>can be re-cast in component-to-component terms.</w:t>
      </w:r>
    </w:p>
    <w:p w14:paraId="73931717" w14:textId="77777777" w:rsidR="00CE3585" w:rsidRPr="00533986" w:rsidRDefault="00CE3585" w:rsidP="00156BC3">
      <w:pPr>
        <w:autoSpaceDE w:val="0"/>
        <w:autoSpaceDN w:val="0"/>
        <w:adjustRightInd w:val="0"/>
        <w:ind w:firstLine="720"/>
        <w:contextualSpacing/>
        <w:rPr>
          <w:rFonts w:eastAsia="Times New Roman" w:cs="Times New Roman"/>
          <w:kern w:val="16"/>
          <w:sz w:val="24"/>
          <w:szCs w:val="24"/>
        </w:rPr>
      </w:pPr>
    </w:p>
    <w:p w14:paraId="6CE9D44D" w14:textId="1AF202B5" w:rsidR="00CE3585" w:rsidRPr="00533986" w:rsidRDefault="00CE3585" w:rsidP="00156BC3">
      <w:pPr>
        <w:autoSpaceDE w:val="0"/>
        <w:autoSpaceDN w:val="0"/>
        <w:adjustRightInd w:val="0"/>
        <w:ind w:firstLine="720"/>
        <w:rPr>
          <w:rFonts w:eastAsia="Times New Roman" w:cs="Times New Roman"/>
          <w:kern w:val="16"/>
          <w:sz w:val="24"/>
          <w:szCs w:val="24"/>
          <w:shd w:val="clear" w:color="auto" w:fill="FFFFFF"/>
        </w:rPr>
      </w:pPr>
      <w:r w:rsidRPr="00533986">
        <w:rPr>
          <w:rFonts w:cs="Times New Roman"/>
          <w:i/>
          <w:sz w:val="24"/>
          <w:szCs w:val="24"/>
        </w:rPr>
        <w:t>Lesson IV</w:t>
      </w:r>
      <w:r w:rsidR="00C40C5D" w:rsidRPr="00816BA8">
        <w:rPr>
          <w:rFonts w:cs="Times New Roman"/>
          <w:i/>
          <w:sz w:val="24"/>
          <w:szCs w:val="24"/>
        </w:rPr>
        <w:t xml:space="preserve">: </w:t>
      </w:r>
      <w:r w:rsidR="00401C3A">
        <w:rPr>
          <w:rFonts w:cs="Times New Roman"/>
          <w:i/>
          <w:sz w:val="24"/>
          <w:szCs w:val="24"/>
        </w:rPr>
        <w:t>“Bottom</w:t>
      </w:r>
      <w:r w:rsidR="00C40C5D" w:rsidRPr="00816BA8">
        <w:rPr>
          <w:rFonts w:cs="Times New Roman"/>
          <w:i/>
          <w:sz w:val="24"/>
          <w:szCs w:val="24"/>
        </w:rPr>
        <w:t xml:space="preserve"> up</w:t>
      </w:r>
      <w:r w:rsidR="00B33986" w:rsidRPr="00816BA8">
        <w:rPr>
          <w:rFonts w:cs="Times New Roman"/>
          <w:i/>
          <w:sz w:val="24"/>
          <w:szCs w:val="24"/>
        </w:rPr>
        <w:t>”</w:t>
      </w:r>
      <w:r w:rsidR="00C40C5D" w:rsidRPr="00816BA8">
        <w:rPr>
          <w:rFonts w:cs="Times New Roman"/>
          <w:i/>
          <w:sz w:val="24"/>
          <w:szCs w:val="24"/>
        </w:rPr>
        <w:t xml:space="preserve"> and </w:t>
      </w:r>
      <w:r w:rsidR="00B33986" w:rsidRPr="00816BA8">
        <w:rPr>
          <w:rFonts w:cs="Times New Roman"/>
          <w:i/>
          <w:sz w:val="24"/>
          <w:szCs w:val="24"/>
        </w:rPr>
        <w:t>“</w:t>
      </w:r>
      <w:r w:rsidR="00401C3A">
        <w:rPr>
          <w:rFonts w:cs="Times New Roman"/>
          <w:i/>
          <w:sz w:val="24"/>
          <w:szCs w:val="24"/>
        </w:rPr>
        <w:t xml:space="preserve">top </w:t>
      </w:r>
      <w:r w:rsidR="00B33986" w:rsidRPr="00816BA8">
        <w:rPr>
          <w:rFonts w:cs="Times New Roman"/>
          <w:i/>
          <w:sz w:val="24"/>
          <w:szCs w:val="24"/>
        </w:rPr>
        <w:t>down” are</w:t>
      </w:r>
      <w:r w:rsidR="00C40C5D" w:rsidRPr="00816BA8">
        <w:rPr>
          <w:rFonts w:cs="Times New Roman"/>
          <w:i/>
          <w:sz w:val="24"/>
          <w:szCs w:val="24"/>
        </w:rPr>
        <w:t xml:space="preserve"> compatible</w:t>
      </w:r>
    </w:p>
    <w:p w14:paraId="61826D0E" w14:textId="600E13E9" w:rsidR="008E60A7" w:rsidRPr="00533986" w:rsidRDefault="00B33986" w:rsidP="00156BC3">
      <w:pPr>
        <w:autoSpaceDE w:val="0"/>
        <w:autoSpaceDN w:val="0"/>
        <w:adjustRightInd w:val="0"/>
        <w:ind w:firstLine="720"/>
        <w:contextualSpacing/>
        <w:rPr>
          <w:rFonts w:eastAsia="Times New Roman" w:cs="Times New Roman"/>
          <w:kern w:val="16"/>
          <w:sz w:val="24"/>
          <w:szCs w:val="24"/>
        </w:rPr>
      </w:pPr>
      <w:r w:rsidRPr="00533986">
        <w:rPr>
          <w:rFonts w:eastAsia="Times New Roman" w:cs="Times New Roman"/>
          <w:kern w:val="16"/>
          <w:sz w:val="24"/>
          <w:szCs w:val="24"/>
        </w:rPr>
        <w:t>A fourth lesson from the history of ecology is already implicit above in the discussion of Novikoff (1945).  This is that “bottom up” and “top down” causal explanations are compatible.  Is this to say there is both “bottom up” and “top down” causality occurring within ecological networks?  My reader may at this point expect a resounding: No!  After all, I have just argued that ecologists see top</w:t>
      </w:r>
      <w:r w:rsidR="00816BA8">
        <w:rPr>
          <w:rFonts w:eastAsia="Times New Roman" w:cs="Times New Roman"/>
          <w:kern w:val="16"/>
          <w:sz w:val="24"/>
          <w:szCs w:val="24"/>
        </w:rPr>
        <w:t>-</w:t>
      </w:r>
      <w:r w:rsidRPr="00533986">
        <w:rPr>
          <w:rFonts w:eastAsia="Times New Roman" w:cs="Times New Roman"/>
          <w:kern w:val="16"/>
          <w:sz w:val="24"/>
          <w:szCs w:val="24"/>
        </w:rPr>
        <w:t xml:space="preserve">down teleological causal characterizations as elliptical, nominal </w:t>
      </w:r>
      <w:r w:rsidRPr="00533986">
        <w:rPr>
          <w:rFonts w:eastAsia="Times New Roman" w:cs="Times New Roman"/>
          <w:i/>
          <w:kern w:val="16"/>
          <w:sz w:val="24"/>
          <w:szCs w:val="24"/>
        </w:rPr>
        <w:t xml:space="preserve">ways of describing </w:t>
      </w:r>
      <w:r w:rsidRPr="00533986">
        <w:rPr>
          <w:rFonts w:eastAsia="Times New Roman" w:cs="Times New Roman"/>
          <w:kern w:val="16"/>
          <w:sz w:val="24"/>
          <w:szCs w:val="24"/>
        </w:rPr>
        <w:t xml:space="preserve">bottom-up component-to-component processes.  However, I submit that the answer is more nuanced and that there is still a sense in which there are legitimate “top down” causes.  </w:t>
      </w:r>
      <w:r w:rsidRPr="00533986">
        <w:rPr>
          <w:rFonts w:eastAsia="Times New Roman" w:cs="Times New Roman"/>
          <w:kern w:val="16"/>
          <w:sz w:val="24"/>
          <w:szCs w:val="24"/>
        </w:rPr>
        <w:lastRenderedPageBreak/>
        <w:t xml:space="preserve">This is </w:t>
      </w:r>
      <w:r w:rsidRPr="00533986">
        <w:rPr>
          <w:rFonts w:eastAsia="Times New Roman" w:cs="Times New Roman"/>
          <w:i/>
          <w:kern w:val="16"/>
          <w:sz w:val="24"/>
          <w:szCs w:val="24"/>
        </w:rPr>
        <w:t>not</w:t>
      </w:r>
      <w:r w:rsidRPr="00533986">
        <w:rPr>
          <w:rFonts w:eastAsia="Times New Roman" w:cs="Times New Roman"/>
          <w:kern w:val="16"/>
          <w:sz w:val="24"/>
          <w:szCs w:val="24"/>
        </w:rPr>
        <w:t xml:space="preserve"> to say that there is any coordinated control from the network-level down.  Still, I submit that there are two ways in which there are “top down</w:t>
      </w:r>
      <w:r w:rsidR="008E60A7" w:rsidRPr="00533986">
        <w:rPr>
          <w:rFonts w:eastAsia="Times New Roman" w:cs="Times New Roman"/>
          <w:kern w:val="16"/>
          <w:sz w:val="24"/>
          <w:szCs w:val="24"/>
        </w:rPr>
        <w:t xml:space="preserve"> </w:t>
      </w:r>
      <w:r w:rsidRPr="00533986">
        <w:rPr>
          <w:rFonts w:eastAsia="Times New Roman" w:cs="Times New Roman"/>
          <w:kern w:val="16"/>
          <w:sz w:val="24"/>
          <w:szCs w:val="24"/>
        </w:rPr>
        <w:t>causes</w:t>
      </w:r>
      <w:r w:rsidR="008E60A7" w:rsidRPr="00533986">
        <w:rPr>
          <w:rFonts w:eastAsia="Times New Roman" w:cs="Times New Roman"/>
          <w:kern w:val="16"/>
          <w:sz w:val="24"/>
          <w:szCs w:val="24"/>
        </w:rPr>
        <w:t>”</w:t>
      </w:r>
      <w:r w:rsidRPr="00533986">
        <w:rPr>
          <w:rFonts w:eastAsia="Times New Roman" w:cs="Times New Roman"/>
          <w:kern w:val="16"/>
          <w:sz w:val="24"/>
          <w:szCs w:val="24"/>
        </w:rPr>
        <w:t>.</w:t>
      </w:r>
    </w:p>
    <w:p w14:paraId="639E9F41" w14:textId="77777777" w:rsidR="00AB4E3C" w:rsidRPr="00533986" w:rsidRDefault="008E60A7" w:rsidP="00156BC3">
      <w:pPr>
        <w:autoSpaceDE w:val="0"/>
        <w:autoSpaceDN w:val="0"/>
        <w:adjustRightInd w:val="0"/>
        <w:ind w:firstLine="720"/>
        <w:contextualSpacing/>
        <w:rPr>
          <w:rFonts w:eastAsia="Times New Roman" w:cs="Times New Roman"/>
          <w:kern w:val="16"/>
          <w:sz w:val="24"/>
          <w:szCs w:val="24"/>
        </w:rPr>
      </w:pPr>
      <w:r w:rsidRPr="00533986">
        <w:rPr>
          <w:rFonts w:eastAsia="Times New Roman" w:cs="Times New Roman"/>
          <w:kern w:val="16"/>
          <w:sz w:val="24"/>
          <w:szCs w:val="24"/>
        </w:rPr>
        <w:t xml:space="preserve">First, </w:t>
      </w:r>
      <w:r w:rsidR="00533986" w:rsidRPr="00533986">
        <w:rPr>
          <w:rFonts w:eastAsia="Times New Roman" w:cs="Times New Roman"/>
          <w:kern w:val="16"/>
          <w:sz w:val="24"/>
          <w:szCs w:val="24"/>
        </w:rPr>
        <w:t xml:space="preserve">emergent network-level properties exist.  Second, emergent network-level properties </w:t>
      </w:r>
      <w:r w:rsidRPr="00533986">
        <w:rPr>
          <w:rFonts w:eastAsia="Times New Roman" w:cs="Times New Roman"/>
          <w:i/>
          <w:kern w:val="16"/>
          <w:sz w:val="24"/>
          <w:szCs w:val="24"/>
        </w:rPr>
        <w:t>do</w:t>
      </w:r>
      <w:r w:rsidRPr="00533986">
        <w:rPr>
          <w:rFonts w:eastAsia="Times New Roman" w:cs="Times New Roman"/>
          <w:kern w:val="16"/>
          <w:sz w:val="24"/>
          <w:szCs w:val="24"/>
        </w:rPr>
        <w:t xml:space="preserve"> have causal impact on the individual nodes within the network.  Or, alternatively, one migh</w:t>
      </w:r>
      <w:r w:rsidR="00533986" w:rsidRPr="00533986">
        <w:rPr>
          <w:rFonts w:eastAsia="Times New Roman" w:cs="Times New Roman"/>
          <w:kern w:val="16"/>
          <w:sz w:val="24"/>
          <w:szCs w:val="24"/>
        </w:rPr>
        <w:t>t</w:t>
      </w:r>
      <w:r w:rsidRPr="00533986">
        <w:rPr>
          <w:rFonts w:eastAsia="Times New Roman" w:cs="Times New Roman"/>
          <w:kern w:val="16"/>
          <w:sz w:val="24"/>
          <w:szCs w:val="24"/>
        </w:rPr>
        <w:t xml:space="preserve"> say that the collective properties of the entire complex of a</w:t>
      </w:r>
      <w:r w:rsidR="00533986" w:rsidRPr="00533986">
        <w:rPr>
          <w:rFonts w:eastAsia="Times New Roman" w:cs="Times New Roman"/>
          <w:kern w:val="16"/>
          <w:sz w:val="24"/>
          <w:szCs w:val="24"/>
        </w:rPr>
        <w:t>n</w:t>
      </w:r>
      <w:r w:rsidRPr="00533986">
        <w:rPr>
          <w:rFonts w:eastAsia="Times New Roman" w:cs="Times New Roman"/>
          <w:kern w:val="16"/>
          <w:sz w:val="24"/>
          <w:szCs w:val="24"/>
        </w:rPr>
        <w:t xml:space="preserve"> ecological ne</w:t>
      </w:r>
      <w:r w:rsidR="00533986" w:rsidRPr="00533986">
        <w:rPr>
          <w:rFonts w:eastAsia="Times New Roman" w:cs="Times New Roman"/>
          <w:kern w:val="16"/>
          <w:sz w:val="24"/>
          <w:szCs w:val="24"/>
        </w:rPr>
        <w:t>t</w:t>
      </w:r>
      <w:r w:rsidRPr="00533986">
        <w:rPr>
          <w:rFonts w:eastAsia="Times New Roman" w:cs="Times New Roman"/>
          <w:kern w:val="16"/>
          <w:sz w:val="24"/>
          <w:szCs w:val="24"/>
        </w:rPr>
        <w:t xml:space="preserve">work have causal impacts on the individual nodes.  As a simple instance, if the populations within a community are within </w:t>
      </w:r>
      <w:proofErr w:type="gramStart"/>
      <w:r w:rsidRPr="00533986">
        <w:rPr>
          <w:rFonts w:eastAsia="Times New Roman" w:cs="Times New Roman"/>
          <w:kern w:val="16"/>
          <w:sz w:val="24"/>
          <w:szCs w:val="24"/>
        </w:rPr>
        <w:t>some kind of population</w:t>
      </w:r>
      <w:proofErr w:type="gramEnd"/>
      <w:r w:rsidRPr="00533986">
        <w:rPr>
          <w:rFonts w:eastAsia="Times New Roman" w:cs="Times New Roman"/>
          <w:kern w:val="16"/>
          <w:sz w:val="24"/>
          <w:szCs w:val="24"/>
        </w:rPr>
        <w:t xml:space="preserve"> density “balance” relative to available resources, then more individual organisms will survive over time than if their population levels are wildly different or the amount and kinds of environmental resources change.  I think this is uncontentious.  And I submit that one can describe that as something like ‘emergent network properties bearing causal influence on the component parts.’</w:t>
      </w:r>
    </w:p>
    <w:p w14:paraId="57507367" w14:textId="3EEA4540" w:rsidR="00AB4E3C" w:rsidRDefault="008E60A7" w:rsidP="00156BC3">
      <w:pPr>
        <w:autoSpaceDE w:val="0"/>
        <w:autoSpaceDN w:val="0"/>
        <w:adjustRightInd w:val="0"/>
        <w:ind w:firstLine="720"/>
        <w:contextualSpacing/>
        <w:rPr>
          <w:rFonts w:eastAsia="Times New Roman" w:cs="Times New Roman"/>
          <w:kern w:val="16"/>
          <w:sz w:val="24"/>
          <w:szCs w:val="24"/>
        </w:rPr>
      </w:pPr>
      <w:r w:rsidRPr="00533986">
        <w:rPr>
          <w:rFonts w:eastAsia="Times New Roman" w:cs="Times New Roman"/>
          <w:kern w:val="16"/>
          <w:sz w:val="24"/>
          <w:szCs w:val="24"/>
        </w:rPr>
        <w:t>T</w:t>
      </w:r>
      <w:r w:rsidR="00AB4E3C" w:rsidRPr="00533986">
        <w:rPr>
          <w:rFonts w:eastAsia="Times New Roman" w:cs="Times New Roman"/>
          <w:kern w:val="16"/>
          <w:sz w:val="24"/>
          <w:szCs w:val="24"/>
        </w:rPr>
        <w:t>he</w:t>
      </w:r>
      <w:r w:rsidRPr="00533986">
        <w:rPr>
          <w:rFonts w:eastAsia="Times New Roman" w:cs="Times New Roman"/>
          <w:kern w:val="16"/>
          <w:sz w:val="24"/>
          <w:szCs w:val="24"/>
        </w:rPr>
        <w:t>n, in the view I have sketched,</w:t>
      </w:r>
      <w:r w:rsidR="00AB4E3C" w:rsidRPr="00533986">
        <w:rPr>
          <w:rFonts w:eastAsia="Times New Roman" w:cs="Times New Roman"/>
          <w:kern w:val="16"/>
          <w:sz w:val="24"/>
          <w:szCs w:val="24"/>
        </w:rPr>
        <w:t xml:space="preserve"> “top down</w:t>
      </w:r>
      <w:r w:rsidRPr="00533986">
        <w:rPr>
          <w:rFonts w:eastAsia="Times New Roman" w:cs="Times New Roman"/>
          <w:kern w:val="16"/>
          <w:sz w:val="24"/>
          <w:szCs w:val="24"/>
        </w:rPr>
        <w:t>” causality just has to do with the causal profile of a network being differ</w:t>
      </w:r>
      <w:r w:rsidR="00533986" w:rsidRPr="00533986">
        <w:rPr>
          <w:rFonts w:eastAsia="Times New Roman" w:cs="Times New Roman"/>
          <w:kern w:val="16"/>
          <w:sz w:val="24"/>
          <w:szCs w:val="24"/>
        </w:rPr>
        <w:t>ent if it is composed and assemb</w:t>
      </w:r>
      <w:r w:rsidRPr="00533986">
        <w:rPr>
          <w:rFonts w:eastAsia="Times New Roman" w:cs="Times New Roman"/>
          <w:kern w:val="16"/>
          <w:sz w:val="24"/>
          <w:szCs w:val="24"/>
        </w:rPr>
        <w:t>led differently.  And notably that in not a linear thing.  A pile of random wolves and deer does not have the same causal profile as a community including interacting populations (cf. Sagoff 2013).</w:t>
      </w:r>
      <w:r w:rsidR="00533986" w:rsidRPr="00533986">
        <w:rPr>
          <w:rFonts w:eastAsia="Times New Roman" w:cs="Times New Roman"/>
          <w:kern w:val="16"/>
          <w:sz w:val="24"/>
          <w:szCs w:val="24"/>
        </w:rPr>
        <w:t xml:space="preserve">  If we shift away to a simpler physical example, just think of a stone arch bridge (the kind with a keystone at the top).  </w:t>
      </w:r>
      <w:r w:rsidR="00EE5779" w:rsidRPr="00533986">
        <w:rPr>
          <w:rFonts w:cs="Times New Roman"/>
          <w:sz w:val="24"/>
          <w:szCs w:val="24"/>
        </w:rPr>
        <w:t>Stone arch bridges are exponentially more stable that other types of relational structures of even the same stones, but any engineering student could give</w:t>
      </w:r>
      <w:r w:rsidR="00533986" w:rsidRPr="00533986">
        <w:rPr>
          <w:rFonts w:cs="Times New Roman"/>
          <w:sz w:val="24"/>
          <w:szCs w:val="24"/>
        </w:rPr>
        <w:t xml:space="preserve"> a</w:t>
      </w:r>
      <w:r w:rsidR="00EE5779" w:rsidRPr="00533986">
        <w:rPr>
          <w:rFonts w:cs="Times New Roman"/>
          <w:sz w:val="24"/>
          <w:szCs w:val="24"/>
        </w:rPr>
        <w:t xml:space="preserve"> “non-linear” component-to-component story of the realization of</w:t>
      </w:r>
      <w:r w:rsidR="00533986" w:rsidRPr="00533986">
        <w:rPr>
          <w:rFonts w:cs="Times New Roman"/>
          <w:sz w:val="24"/>
          <w:szCs w:val="24"/>
        </w:rPr>
        <w:t xml:space="preserve"> that stability by the stones.  </w:t>
      </w:r>
      <w:r w:rsidR="00EE5779" w:rsidRPr="00533986">
        <w:rPr>
          <w:sz w:val="24"/>
          <w:szCs w:val="24"/>
        </w:rPr>
        <w:t>Clearly we can reductively explain any arch bridge’s specific stability, the collective foraging behaviors of the members of any bee hive may, in principle, be explained just in terms of the actions and interactions of each individual bee, and so on for the neurophysiology and physics underlying any predators stalking and for the electron physics of any planetary shift.</w:t>
      </w:r>
      <w:r w:rsidR="00533986" w:rsidRPr="00533986">
        <w:rPr>
          <w:sz w:val="24"/>
          <w:szCs w:val="24"/>
        </w:rPr>
        <w:t xml:space="preserve">  The point is that there are emergent</w:t>
      </w:r>
      <w:r w:rsidR="00D62EF1">
        <w:rPr>
          <w:sz w:val="24"/>
          <w:szCs w:val="24"/>
        </w:rPr>
        <w:t>,</w:t>
      </w:r>
      <w:r w:rsidR="00533986" w:rsidRPr="00533986">
        <w:rPr>
          <w:sz w:val="24"/>
          <w:szCs w:val="24"/>
        </w:rPr>
        <w:t xml:space="preserve"> “top down</w:t>
      </w:r>
      <w:r w:rsidR="00D62EF1">
        <w:rPr>
          <w:sz w:val="24"/>
          <w:szCs w:val="24"/>
        </w:rPr>
        <w:t>,</w:t>
      </w:r>
      <w:r w:rsidR="00533986" w:rsidRPr="00533986">
        <w:rPr>
          <w:sz w:val="24"/>
          <w:szCs w:val="24"/>
        </w:rPr>
        <w:t xml:space="preserve">” causes </w:t>
      </w:r>
      <w:r w:rsidR="00533986" w:rsidRPr="00533986">
        <w:rPr>
          <w:sz w:val="24"/>
          <w:szCs w:val="24"/>
        </w:rPr>
        <w:lastRenderedPageBreak/>
        <w:t xml:space="preserve">in this qualified sense, and “bottom up” and “top down” causal thinking </w:t>
      </w:r>
      <w:proofErr w:type="gramStart"/>
      <w:r w:rsidR="00533986" w:rsidRPr="00533986">
        <w:rPr>
          <w:sz w:val="24"/>
          <w:szCs w:val="24"/>
        </w:rPr>
        <w:t>can be seen as</w:t>
      </w:r>
      <w:proofErr w:type="gramEnd"/>
      <w:r w:rsidR="00533986" w:rsidRPr="00533986">
        <w:rPr>
          <w:sz w:val="24"/>
          <w:szCs w:val="24"/>
        </w:rPr>
        <w:t xml:space="preserve"> consistent and compatible in this qualified sense.</w:t>
      </w:r>
    </w:p>
    <w:p w14:paraId="44681ABF" w14:textId="77777777" w:rsidR="00A92B61" w:rsidRDefault="00A92B61" w:rsidP="00156BC3">
      <w:pPr>
        <w:autoSpaceDE w:val="0"/>
        <w:autoSpaceDN w:val="0"/>
        <w:adjustRightInd w:val="0"/>
        <w:ind w:firstLine="720"/>
        <w:contextualSpacing/>
        <w:rPr>
          <w:rFonts w:eastAsia="Times New Roman" w:cs="Times New Roman"/>
          <w:kern w:val="16"/>
          <w:sz w:val="24"/>
          <w:szCs w:val="24"/>
        </w:rPr>
      </w:pPr>
    </w:p>
    <w:p w14:paraId="68D6F38A" w14:textId="1FCE659E" w:rsidR="00A65F96" w:rsidRPr="0044314A" w:rsidRDefault="00CE3585" w:rsidP="00156BC3">
      <w:pPr>
        <w:autoSpaceDE w:val="0"/>
        <w:autoSpaceDN w:val="0"/>
        <w:adjustRightInd w:val="0"/>
        <w:ind w:firstLine="720"/>
        <w:contextualSpacing/>
        <w:rPr>
          <w:rFonts w:eastAsia="Times New Roman" w:cs="Times New Roman"/>
          <w:kern w:val="16"/>
          <w:sz w:val="24"/>
          <w:szCs w:val="24"/>
        </w:rPr>
      </w:pPr>
      <w:r w:rsidRPr="00A92B61">
        <w:rPr>
          <w:rFonts w:cs="Times New Roman"/>
          <w:i/>
          <w:sz w:val="24"/>
          <w:szCs w:val="24"/>
        </w:rPr>
        <w:t xml:space="preserve">Lesson </w:t>
      </w:r>
      <w:r w:rsidR="00A65F96" w:rsidRPr="00A92B61">
        <w:rPr>
          <w:rFonts w:cs="Times New Roman"/>
          <w:i/>
          <w:sz w:val="24"/>
          <w:szCs w:val="24"/>
        </w:rPr>
        <w:t>V</w:t>
      </w:r>
      <w:r w:rsidR="00964546" w:rsidRPr="00A92B61">
        <w:rPr>
          <w:rFonts w:cs="Times New Roman"/>
          <w:i/>
          <w:sz w:val="24"/>
          <w:szCs w:val="24"/>
        </w:rPr>
        <w:t xml:space="preserve">: </w:t>
      </w:r>
      <w:r w:rsidR="00A92B61">
        <w:rPr>
          <w:rFonts w:cs="Times New Roman"/>
          <w:i/>
          <w:sz w:val="24"/>
          <w:szCs w:val="24"/>
        </w:rPr>
        <w:t xml:space="preserve">Metaphysics after </w:t>
      </w:r>
      <w:r w:rsidR="00816BA8">
        <w:rPr>
          <w:rFonts w:cs="Times New Roman"/>
          <w:i/>
          <w:sz w:val="24"/>
          <w:szCs w:val="24"/>
        </w:rPr>
        <w:t>i</w:t>
      </w:r>
      <w:r w:rsidR="00A92B61">
        <w:rPr>
          <w:rFonts w:cs="Times New Roman"/>
          <w:i/>
          <w:sz w:val="24"/>
          <w:szCs w:val="24"/>
        </w:rPr>
        <w:t>nstr</w:t>
      </w:r>
      <w:r w:rsidR="00964546" w:rsidRPr="00A92B61">
        <w:rPr>
          <w:rFonts w:cs="Times New Roman"/>
          <w:i/>
          <w:sz w:val="24"/>
          <w:szCs w:val="24"/>
        </w:rPr>
        <w:t>umentality</w:t>
      </w:r>
    </w:p>
    <w:p w14:paraId="1949F364" w14:textId="32E1B363" w:rsidR="00AA61BA" w:rsidRPr="00544CBD" w:rsidRDefault="00A92B61" w:rsidP="00156BC3">
      <w:pPr>
        <w:autoSpaceDE w:val="0"/>
        <w:autoSpaceDN w:val="0"/>
        <w:adjustRightInd w:val="0"/>
        <w:ind w:firstLine="720"/>
        <w:contextualSpacing/>
        <w:rPr>
          <w:rFonts w:eastAsia="Times New Roman" w:cs="Times New Roman"/>
          <w:kern w:val="16"/>
          <w:sz w:val="24"/>
          <w:szCs w:val="24"/>
        </w:rPr>
      </w:pPr>
      <w:r>
        <w:rPr>
          <w:rFonts w:eastAsia="Times New Roman" w:cs="Times New Roman"/>
          <w:kern w:val="16"/>
          <w:sz w:val="24"/>
          <w:szCs w:val="24"/>
        </w:rPr>
        <w:t>Finally, we might follow modern ecologists in embracing a thoroughgoing</w:t>
      </w:r>
      <w:r w:rsidR="00F51708" w:rsidRPr="0044314A">
        <w:rPr>
          <w:rFonts w:eastAsia="Times New Roman" w:cs="Times New Roman"/>
          <w:kern w:val="16"/>
          <w:sz w:val="24"/>
          <w:szCs w:val="24"/>
        </w:rPr>
        <w:t xml:space="preserve"> ‘instrumentalist’ epistemology</w:t>
      </w:r>
      <w:r>
        <w:rPr>
          <w:rFonts w:eastAsia="Times New Roman" w:cs="Times New Roman"/>
          <w:kern w:val="16"/>
          <w:sz w:val="24"/>
          <w:szCs w:val="24"/>
        </w:rPr>
        <w:t xml:space="preserve"> </w:t>
      </w:r>
      <w:proofErr w:type="gramStart"/>
      <w:r>
        <w:rPr>
          <w:rFonts w:eastAsia="Times New Roman" w:cs="Times New Roman"/>
          <w:kern w:val="16"/>
          <w:sz w:val="24"/>
          <w:szCs w:val="24"/>
        </w:rPr>
        <w:t>on the whole</w:t>
      </w:r>
      <w:proofErr w:type="gramEnd"/>
      <w:r>
        <w:rPr>
          <w:rFonts w:eastAsia="Times New Roman" w:cs="Times New Roman"/>
          <w:kern w:val="16"/>
          <w:sz w:val="24"/>
          <w:szCs w:val="24"/>
        </w:rPr>
        <w:t xml:space="preserve"> (see </w:t>
      </w:r>
      <w:r w:rsidR="00F73130">
        <w:rPr>
          <w:rFonts w:eastAsia="Times New Roman" w:cs="Times New Roman"/>
          <w:kern w:val="16"/>
          <w:sz w:val="24"/>
          <w:szCs w:val="24"/>
        </w:rPr>
        <w:t>Donhauser</w:t>
      </w:r>
      <w:r>
        <w:rPr>
          <w:rFonts w:eastAsia="Times New Roman" w:cs="Times New Roman"/>
          <w:kern w:val="16"/>
          <w:sz w:val="24"/>
          <w:szCs w:val="24"/>
        </w:rPr>
        <w:t xml:space="preserve"> 2016a, 74).   A</w:t>
      </w:r>
      <w:r w:rsidR="00F51708" w:rsidRPr="0044314A">
        <w:rPr>
          <w:rFonts w:eastAsia="Times New Roman" w:cs="Times New Roman"/>
          <w:kern w:val="16"/>
          <w:sz w:val="24"/>
          <w:szCs w:val="24"/>
        </w:rPr>
        <w:t xml:space="preserve">ccording to </w:t>
      </w:r>
      <w:r>
        <w:rPr>
          <w:rFonts w:eastAsia="Times New Roman" w:cs="Times New Roman"/>
          <w:kern w:val="16"/>
          <w:sz w:val="24"/>
          <w:szCs w:val="24"/>
        </w:rPr>
        <w:t>such an epistemology, all</w:t>
      </w:r>
      <w:r w:rsidR="00F51708" w:rsidRPr="0044314A">
        <w:rPr>
          <w:rFonts w:eastAsia="Times New Roman" w:cs="Times New Roman"/>
          <w:kern w:val="16"/>
          <w:sz w:val="24"/>
          <w:szCs w:val="24"/>
        </w:rPr>
        <w:t xml:space="preserve"> characterizations of ecological phenomena</w:t>
      </w:r>
      <w:r>
        <w:rPr>
          <w:rFonts w:eastAsia="Times New Roman" w:cs="Times New Roman"/>
          <w:kern w:val="16"/>
          <w:sz w:val="24"/>
          <w:szCs w:val="24"/>
        </w:rPr>
        <w:t>, and thus teleological chara</w:t>
      </w:r>
      <w:r w:rsidR="00C650F0">
        <w:rPr>
          <w:rFonts w:eastAsia="Times New Roman" w:cs="Times New Roman"/>
          <w:kern w:val="16"/>
          <w:sz w:val="24"/>
          <w:szCs w:val="24"/>
        </w:rPr>
        <w:t>c</w:t>
      </w:r>
      <w:r>
        <w:rPr>
          <w:rFonts w:eastAsia="Times New Roman" w:cs="Times New Roman"/>
          <w:kern w:val="16"/>
          <w:sz w:val="24"/>
          <w:szCs w:val="24"/>
        </w:rPr>
        <w:t>terizations,</w:t>
      </w:r>
      <w:r w:rsidR="00F51708" w:rsidRPr="0044314A">
        <w:rPr>
          <w:rFonts w:eastAsia="Times New Roman" w:cs="Times New Roman"/>
          <w:kern w:val="16"/>
          <w:sz w:val="24"/>
          <w:szCs w:val="24"/>
        </w:rPr>
        <w:t xml:space="preserve"> are essentially conceptual instruments whose value </w:t>
      </w:r>
      <w:r w:rsidR="00156BC3">
        <w:rPr>
          <w:rFonts w:eastAsia="Times New Roman" w:cs="Times New Roman"/>
          <w:kern w:val="16"/>
          <w:sz w:val="24"/>
          <w:szCs w:val="24"/>
        </w:rPr>
        <w:t xml:space="preserve">is </w:t>
      </w:r>
      <w:r>
        <w:rPr>
          <w:rFonts w:eastAsia="Times New Roman" w:cs="Times New Roman"/>
          <w:kern w:val="16"/>
          <w:sz w:val="24"/>
          <w:szCs w:val="24"/>
        </w:rPr>
        <w:t>tied to their instrumentality.  So</w:t>
      </w:r>
      <w:r w:rsidR="00C650F0">
        <w:rPr>
          <w:rFonts w:eastAsia="Times New Roman" w:cs="Times New Roman"/>
          <w:kern w:val="16"/>
          <w:sz w:val="24"/>
          <w:szCs w:val="24"/>
        </w:rPr>
        <w:t>,</w:t>
      </w:r>
      <w:r>
        <w:rPr>
          <w:rFonts w:eastAsia="Times New Roman" w:cs="Times New Roman"/>
          <w:kern w:val="16"/>
          <w:sz w:val="24"/>
          <w:szCs w:val="24"/>
        </w:rPr>
        <w:t xml:space="preserve"> what matters is </w:t>
      </w:r>
      <w:r w:rsidR="00F51708" w:rsidRPr="0044314A">
        <w:rPr>
          <w:rFonts w:eastAsia="Times New Roman" w:cs="Times New Roman"/>
          <w:kern w:val="16"/>
          <w:sz w:val="24"/>
          <w:szCs w:val="24"/>
        </w:rPr>
        <w:t xml:space="preserve">whether </w:t>
      </w:r>
      <w:r>
        <w:rPr>
          <w:rFonts w:eastAsia="Times New Roman" w:cs="Times New Roman"/>
          <w:kern w:val="16"/>
          <w:sz w:val="24"/>
          <w:szCs w:val="24"/>
        </w:rPr>
        <w:t>and how well they ser</w:t>
      </w:r>
      <w:r w:rsidR="00C650F0">
        <w:rPr>
          <w:rFonts w:eastAsia="Times New Roman" w:cs="Times New Roman"/>
          <w:kern w:val="16"/>
          <w:sz w:val="24"/>
          <w:szCs w:val="24"/>
        </w:rPr>
        <w:t>v</w:t>
      </w:r>
      <w:r>
        <w:rPr>
          <w:rFonts w:eastAsia="Times New Roman" w:cs="Times New Roman"/>
          <w:kern w:val="16"/>
          <w:sz w:val="24"/>
          <w:szCs w:val="24"/>
        </w:rPr>
        <w:t xml:space="preserve">e as </w:t>
      </w:r>
      <w:r w:rsidRPr="003B01F0">
        <w:rPr>
          <w:rFonts w:eastAsia="Times New Roman" w:cs="Times New Roman"/>
          <w:kern w:val="16"/>
          <w:sz w:val="24"/>
          <w:szCs w:val="24"/>
        </w:rPr>
        <w:t xml:space="preserve">aids to </w:t>
      </w:r>
      <w:r w:rsidR="00F51708" w:rsidRPr="003B01F0">
        <w:rPr>
          <w:rFonts w:eastAsia="Times New Roman" w:cs="Times New Roman"/>
          <w:kern w:val="16"/>
          <w:sz w:val="24"/>
          <w:szCs w:val="24"/>
        </w:rPr>
        <w:t>un</w:t>
      </w:r>
      <w:r w:rsidR="006933E5" w:rsidRPr="003B01F0">
        <w:rPr>
          <w:rFonts w:eastAsia="Times New Roman" w:cs="Times New Roman"/>
          <w:kern w:val="16"/>
          <w:sz w:val="24"/>
          <w:szCs w:val="24"/>
        </w:rPr>
        <w:t>derstanding</w:t>
      </w:r>
      <w:r w:rsidR="003B1982" w:rsidRPr="003B01F0">
        <w:rPr>
          <w:rFonts w:eastAsia="Times New Roman" w:cs="Times New Roman"/>
          <w:i/>
          <w:kern w:val="16"/>
          <w:sz w:val="24"/>
          <w:szCs w:val="24"/>
        </w:rPr>
        <w:t xml:space="preserve"> </w:t>
      </w:r>
      <w:r w:rsidR="003B1982">
        <w:rPr>
          <w:rFonts w:eastAsia="Times New Roman" w:cs="Times New Roman"/>
          <w:kern w:val="16"/>
          <w:sz w:val="24"/>
          <w:szCs w:val="24"/>
        </w:rPr>
        <w:t>(i.e. how well they aid in ac</w:t>
      </w:r>
      <w:r w:rsidR="003B01F0">
        <w:rPr>
          <w:rFonts w:eastAsia="Times New Roman" w:cs="Times New Roman"/>
          <w:kern w:val="16"/>
          <w:sz w:val="24"/>
          <w:szCs w:val="24"/>
        </w:rPr>
        <w:t xml:space="preserve">quiring </w:t>
      </w:r>
      <w:r w:rsidR="003B01F0" w:rsidRPr="003B01F0">
        <w:rPr>
          <w:rFonts w:eastAsia="Times New Roman" w:cs="Times New Roman"/>
          <w:i/>
          <w:kern w:val="16"/>
          <w:sz w:val="24"/>
          <w:szCs w:val="24"/>
        </w:rPr>
        <w:t>an</w:t>
      </w:r>
      <w:r w:rsidR="003B01F0">
        <w:rPr>
          <w:rFonts w:eastAsia="Times New Roman" w:cs="Times New Roman"/>
          <w:kern w:val="16"/>
          <w:sz w:val="24"/>
          <w:szCs w:val="24"/>
        </w:rPr>
        <w:t xml:space="preserve"> </w:t>
      </w:r>
      <w:r w:rsidR="003B01F0" w:rsidRPr="003B01F0">
        <w:rPr>
          <w:rFonts w:eastAsia="Times New Roman" w:cs="Times New Roman"/>
          <w:i/>
          <w:kern w:val="16"/>
          <w:sz w:val="24"/>
          <w:szCs w:val="24"/>
        </w:rPr>
        <w:t>ability to comprehend and explain</w:t>
      </w:r>
      <w:r w:rsidR="003B1982">
        <w:rPr>
          <w:rFonts w:eastAsia="Times New Roman" w:cs="Times New Roman"/>
          <w:kern w:val="16"/>
          <w:sz w:val="24"/>
          <w:szCs w:val="24"/>
        </w:rPr>
        <w:t xml:space="preserve"> some ecological phenomena)</w:t>
      </w:r>
      <w:r w:rsidR="006933E5">
        <w:rPr>
          <w:rFonts w:eastAsia="Times New Roman" w:cs="Times New Roman"/>
          <w:kern w:val="16"/>
          <w:sz w:val="24"/>
          <w:szCs w:val="24"/>
        </w:rPr>
        <w:t>, as well as how well they aid in making inferences</w:t>
      </w:r>
      <w:r w:rsidR="00DF5988">
        <w:rPr>
          <w:rFonts w:eastAsia="Times New Roman" w:cs="Times New Roman"/>
          <w:kern w:val="16"/>
          <w:sz w:val="24"/>
          <w:szCs w:val="24"/>
        </w:rPr>
        <w:t xml:space="preserve"> (e.g. by aiding in understanding to help generate more robust predictions or explanations)</w:t>
      </w:r>
      <w:r w:rsidR="00F51708" w:rsidRPr="0044314A">
        <w:rPr>
          <w:rFonts w:eastAsia="Times New Roman" w:cs="Times New Roman"/>
          <w:kern w:val="16"/>
          <w:sz w:val="24"/>
          <w:szCs w:val="24"/>
        </w:rPr>
        <w:t>.</w:t>
      </w:r>
      <w:r>
        <w:rPr>
          <w:rFonts w:eastAsia="Times New Roman" w:cs="Times New Roman"/>
          <w:kern w:val="16"/>
          <w:sz w:val="24"/>
          <w:szCs w:val="24"/>
        </w:rPr>
        <w:t xml:space="preserve">  The question of whether and to what extent any characterizations are true is subordinate to the matter of their instrumental value in this regard.</w:t>
      </w:r>
      <w:r w:rsidR="00C650F0">
        <w:rPr>
          <w:rFonts w:eastAsia="Times New Roman" w:cs="Times New Roman"/>
          <w:kern w:val="16"/>
          <w:sz w:val="24"/>
          <w:szCs w:val="24"/>
        </w:rPr>
        <w:t xml:space="preserve">  In fact, many ecologists follow the view that the entire endeavor of</w:t>
      </w:r>
      <w:r w:rsidR="00F51708" w:rsidRPr="0044314A">
        <w:rPr>
          <w:rFonts w:eastAsia="Times New Roman" w:cs="Times New Roman"/>
          <w:kern w:val="16"/>
          <w:sz w:val="24"/>
          <w:szCs w:val="24"/>
        </w:rPr>
        <w:t xml:space="preserve"> ecology</w:t>
      </w:r>
      <w:r w:rsidR="00C650F0">
        <w:rPr>
          <w:rFonts w:eastAsia="Times New Roman" w:cs="Times New Roman"/>
          <w:kern w:val="16"/>
          <w:sz w:val="24"/>
          <w:szCs w:val="24"/>
        </w:rPr>
        <w:t>, and all of science but especially ecology, is</w:t>
      </w:r>
      <w:r w:rsidR="00F51708" w:rsidRPr="0044314A">
        <w:rPr>
          <w:rFonts w:eastAsia="Times New Roman" w:cs="Times New Roman"/>
          <w:kern w:val="16"/>
          <w:sz w:val="24"/>
          <w:szCs w:val="24"/>
        </w:rPr>
        <w:t xml:space="preserve"> </w:t>
      </w:r>
      <w:r w:rsidR="00F51708" w:rsidRPr="00C650F0">
        <w:rPr>
          <w:rFonts w:eastAsia="Times New Roman" w:cs="Times New Roman"/>
          <w:kern w:val="16"/>
          <w:sz w:val="24"/>
          <w:szCs w:val="24"/>
        </w:rPr>
        <w:t>an endless pragmatic effort</w:t>
      </w:r>
      <w:r w:rsidR="00C650F0">
        <w:rPr>
          <w:rFonts w:eastAsia="Times New Roman" w:cs="Times New Roman"/>
          <w:kern w:val="16"/>
          <w:sz w:val="24"/>
          <w:szCs w:val="24"/>
        </w:rPr>
        <w:t>.  An effort to</w:t>
      </w:r>
      <w:r w:rsidR="00F51708" w:rsidRPr="0044314A">
        <w:rPr>
          <w:rFonts w:eastAsia="Times New Roman" w:cs="Times New Roman"/>
          <w:kern w:val="16"/>
          <w:sz w:val="24"/>
          <w:szCs w:val="24"/>
        </w:rPr>
        <w:t xml:space="preserve"> </w:t>
      </w:r>
      <w:r w:rsidR="00C650F0">
        <w:rPr>
          <w:rFonts w:eastAsia="Times New Roman" w:cs="Times New Roman"/>
          <w:kern w:val="16"/>
          <w:sz w:val="24"/>
          <w:szCs w:val="24"/>
        </w:rPr>
        <w:t>“</w:t>
      </w:r>
      <w:r w:rsidR="00F51708" w:rsidRPr="0044314A">
        <w:rPr>
          <w:rFonts w:eastAsia="Times New Roman" w:cs="Times New Roman"/>
          <w:kern w:val="16"/>
          <w:sz w:val="24"/>
          <w:szCs w:val="24"/>
        </w:rPr>
        <w:t>posit new hypotheses that become relevant to public policy and resource management as the environment continually changes; anticipate novel environmental problems; and explore the potential ramifications of alternative responses to potential problems</w:t>
      </w:r>
      <w:r w:rsidR="00C650F0">
        <w:rPr>
          <w:rFonts w:eastAsia="Times New Roman" w:cs="Times New Roman"/>
          <w:kern w:val="16"/>
          <w:sz w:val="24"/>
          <w:szCs w:val="24"/>
        </w:rPr>
        <w:t>”</w:t>
      </w:r>
      <w:r w:rsidR="00F51708" w:rsidRPr="0044314A">
        <w:rPr>
          <w:rFonts w:eastAsia="Times New Roman" w:cs="Times New Roman"/>
          <w:kern w:val="16"/>
          <w:sz w:val="24"/>
          <w:szCs w:val="24"/>
        </w:rPr>
        <w:t xml:space="preserve"> (</w:t>
      </w:r>
      <w:r w:rsidR="00F73130">
        <w:rPr>
          <w:rFonts w:eastAsia="Times New Roman" w:cs="Times New Roman"/>
          <w:kern w:val="16"/>
          <w:sz w:val="24"/>
          <w:szCs w:val="24"/>
        </w:rPr>
        <w:t>Donhauser</w:t>
      </w:r>
      <w:r w:rsidR="00C650F0">
        <w:rPr>
          <w:rFonts w:eastAsia="Times New Roman" w:cs="Times New Roman"/>
          <w:kern w:val="16"/>
          <w:sz w:val="24"/>
          <w:szCs w:val="24"/>
        </w:rPr>
        <w:t xml:space="preserve"> 2016a, 74; </w:t>
      </w:r>
      <w:r w:rsidR="00F51708" w:rsidRPr="0044314A">
        <w:rPr>
          <w:rFonts w:eastAsia="Times New Roman" w:cs="Times New Roman"/>
          <w:kern w:val="16"/>
          <w:sz w:val="24"/>
          <w:szCs w:val="24"/>
        </w:rPr>
        <w:t xml:space="preserve">cf. Holling, 1995, p. 4; Mitchell 2009, p. 99; Rist </w:t>
      </w:r>
      <w:r w:rsidR="00F51708" w:rsidRPr="0044314A">
        <w:rPr>
          <w:rFonts w:eastAsia="Times New Roman" w:cs="Times New Roman"/>
          <w:i/>
          <w:kern w:val="16"/>
          <w:sz w:val="24"/>
          <w:szCs w:val="24"/>
        </w:rPr>
        <w:t>et al</w:t>
      </w:r>
      <w:r w:rsidR="00F51708" w:rsidRPr="0044314A">
        <w:rPr>
          <w:rFonts w:eastAsia="Times New Roman" w:cs="Times New Roman"/>
          <w:kern w:val="16"/>
          <w:sz w:val="24"/>
          <w:szCs w:val="24"/>
        </w:rPr>
        <w:t>, 2013).</w:t>
      </w:r>
      <w:r w:rsidR="00E2751C">
        <w:rPr>
          <w:rFonts w:eastAsia="Times New Roman" w:cs="Times New Roman"/>
          <w:kern w:val="16"/>
          <w:sz w:val="24"/>
          <w:szCs w:val="24"/>
        </w:rPr>
        <w:t xml:space="preserve">   W</w:t>
      </w:r>
      <w:r w:rsidR="00C650F0">
        <w:rPr>
          <w:rFonts w:eastAsia="Times New Roman" w:cs="Times New Roman"/>
          <w:kern w:val="16"/>
          <w:sz w:val="24"/>
          <w:szCs w:val="24"/>
        </w:rPr>
        <w:t>e have seen that teleological characterizations have in fact been epistemically and practically valuable</w:t>
      </w:r>
      <w:r w:rsidR="00E2751C">
        <w:rPr>
          <w:rFonts w:eastAsia="Times New Roman" w:cs="Times New Roman"/>
          <w:kern w:val="16"/>
          <w:sz w:val="24"/>
          <w:szCs w:val="24"/>
        </w:rPr>
        <w:t xml:space="preserve"> in scientific practice within ecology, since </w:t>
      </w:r>
      <w:r w:rsidR="00C650F0">
        <w:rPr>
          <w:rFonts w:eastAsia="Times New Roman" w:cs="Times New Roman"/>
          <w:kern w:val="16"/>
          <w:sz w:val="24"/>
          <w:szCs w:val="24"/>
        </w:rPr>
        <w:t>Hutchinson (1948)</w:t>
      </w:r>
      <w:r w:rsidR="00E2751C">
        <w:rPr>
          <w:rFonts w:eastAsia="Times New Roman" w:cs="Times New Roman"/>
          <w:kern w:val="16"/>
          <w:sz w:val="24"/>
          <w:szCs w:val="24"/>
        </w:rPr>
        <w:t xml:space="preserve"> at least.  So, although </w:t>
      </w:r>
      <w:r w:rsidR="00E2751C" w:rsidRPr="00544CBD">
        <w:rPr>
          <w:rFonts w:eastAsia="Times New Roman" w:cs="Times New Roman"/>
          <w:kern w:val="16"/>
          <w:sz w:val="24"/>
          <w:szCs w:val="24"/>
        </w:rPr>
        <w:t xml:space="preserve">I won’t argue for or defend the view here, one </w:t>
      </w:r>
      <w:r w:rsidR="00E2751C" w:rsidRPr="00816BA8">
        <w:rPr>
          <w:rFonts w:eastAsia="Times New Roman" w:cs="Times New Roman"/>
          <w:kern w:val="16"/>
          <w:sz w:val="24"/>
          <w:szCs w:val="24"/>
        </w:rPr>
        <w:t xml:space="preserve">final lesson is that instrumentalism is a sensible position, and one whose embrace </w:t>
      </w:r>
      <w:r w:rsidR="00D62EF1">
        <w:rPr>
          <w:rFonts w:eastAsia="Times New Roman" w:cs="Times New Roman"/>
          <w:kern w:val="16"/>
          <w:sz w:val="24"/>
          <w:szCs w:val="24"/>
        </w:rPr>
        <w:t>can</w:t>
      </w:r>
      <w:r w:rsidR="00E2751C" w:rsidRPr="00816BA8">
        <w:rPr>
          <w:rFonts w:eastAsia="Times New Roman" w:cs="Times New Roman"/>
          <w:kern w:val="16"/>
          <w:sz w:val="24"/>
          <w:szCs w:val="24"/>
        </w:rPr>
        <w:t xml:space="preserve"> </w:t>
      </w:r>
      <w:r w:rsidR="00D62EF1">
        <w:rPr>
          <w:rFonts w:eastAsia="Times New Roman" w:cs="Times New Roman"/>
          <w:kern w:val="16"/>
          <w:sz w:val="24"/>
          <w:szCs w:val="24"/>
        </w:rPr>
        <w:t xml:space="preserve">defuse </w:t>
      </w:r>
      <w:r w:rsidR="00156BC3">
        <w:rPr>
          <w:rFonts w:eastAsia="Times New Roman" w:cs="Times New Roman"/>
          <w:kern w:val="16"/>
          <w:sz w:val="24"/>
          <w:szCs w:val="24"/>
        </w:rPr>
        <w:t>li</w:t>
      </w:r>
      <w:r w:rsidR="00E16E18">
        <w:rPr>
          <w:rFonts w:eastAsia="Times New Roman" w:cs="Times New Roman"/>
          <w:kern w:val="16"/>
          <w:sz w:val="24"/>
          <w:szCs w:val="24"/>
        </w:rPr>
        <w:t>teralist worries</w:t>
      </w:r>
      <w:r w:rsidR="00E2751C" w:rsidRPr="00816BA8">
        <w:rPr>
          <w:rFonts w:eastAsia="Times New Roman" w:cs="Times New Roman"/>
          <w:kern w:val="16"/>
          <w:sz w:val="24"/>
          <w:szCs w:val="24"/>
        </w:rPr>
        <w:t xml:space="preserve"> about teleological characterizations in science.</w:t>
      </w:r>
    </w:p>
    <w:p w14:paraId="450AF947" w14:textId="77777777" w:rsidR="00F51708" w:rsidRPr="00544CBD" w:rsidRDefault="00F51708" w:rsidP="00156BC3">
      <w:pPr>
        <w:spacing w:before="360" w:after="120" w:line="240" w:lineRule="auto"/>
        <w:rPr>
          <w:rFonts w:eastAsia="Times New Roman" w:cs="Times New Roman"/>
          <w:b/>
          <w:smallCaps/>
          <w:spacing w:val="20"/>
          <w:kern w:val="16"/>
          <w:position w:val="-6"/>
          <w:sz w:val="24"/>
          <w:szCs w:val="28"/>
        </w:rPr>
      </w:pPr>
      <w:r w:rsidRPr="00544CBD">
        <w:rPr>
          <w:rFonts w:eastAsia="Times New Roman" w:cs="Times New Roman"/>
          <w:b/>
          <w:smallCaps/>
          <w:spacing w:val="20"/>
          <w:kern w:val="16"/>
          <w:position w:val="-6"/>
          <w:sz w:val="24"/>
          <w:szCs w:val="28"/>
        </w:rPr>
        <w:lastRenderedPageBreak/>
        <w:t>4.  Conclusion</w:t>
      </w:r>
    </w:p>
    <w:p w14:paraId="5109EA3D" w14:textId="27F81CC1" w:rsidR="00F51708" w:rsidRPr="005C4273" w:rsidRDefault="00544CBD" w:rsidP="00156BC3">
      <w:pPr>
        <w:autoSpaceDE w:val="0"/>
        <w:autoSpaceDN w:val="0"/>
        <w:adjustRightInd w:val="0"/>
        <w:contextualSpacing/>
        <w:rPr>
          <w:rFonts w:eastAsia="Times New Roman" w:cs="Times New Roman"/>
          <w:kern w:val="16"/>
          <w:sz w:val="24"/>
          <w:szCs w:val="24"/>
        </w:rPr>
      </w:pPr>
      <w:r w:rsidRPr="00544CBD">
        <w:rPr>
          <w:rFonts w:eastAsia="Times New Roman" w:cs="Times New Roman"/>
          <w:kern w:val="16"/>
          <w:sz w:val="24"/>
          <w:szCs w:val="24"/>
        </w:rPr>
        <w:t>I</w:t>
      </w:r>
      <w:r w:rsidR="00FA1CAD" w:rsidRPr="00544CBD">
        <w:rPr>
          <w:rFonts w:eastAsia="Times New Roman" w:cs="Times New Roman"/>
          <w:kern w:val="16"/>
          <w:sz w:val="24"/>
          <w:szCs w:val="24"/>
        </w:rPr>
        <w:t xml:space="preserve"> hope </w:t>
      </w:r>
      <w:r w:rsidRPr="00544CBD">
        <w:rPr>
          <w:rFonts w:eastAsia="Times New Roman" w:cs="Times New Roman"/>
          <w:kern w:val="16"/>
          <w:sz w:val="24"/>
          <w:szCs w:val="24"/>
        </w:rPr>
        <w:t xml:space="preserve">in earnest that my arguments above </w:t>
      </w:r>
      <w:r w:rsidR="00FA1CAD" w:rsidRPr="00544CBD">
        <w:rPr>
          <w:rFonts w:eastAsia="Times New Roman" w:cs="Times New Roman"/>
          <w:kern w:val="16"/>
          <w:sz w:val="24"/>
          <w:szCs w:val="24"/>
        </w:rPr>
        <w:t>will inspire further work on the philosophy of teleology in scientific practice and history an</w:t>
      </w:r>
      <w:r w:rsidRPr="00544CBD">
        <w:rPr>
          <w:rFonts w:eastAsia="Times New Roman" w:cs="Times New Roman"/>
          <w:kern w:val="16"/>
          <w:sz w:val="24"/>
          <w:szCs w:val="24"/>
        </w:rPr>
        <w:t xml:space="preserve">d philosophy of biology more </w:t>
      </w:r>
      <w:r w:rsidR="00FA1CAD" w:rsidRPr="00544CBD">
        <w:rPr>
          <w:rFonts w:eastAsia="Times New Roman" w:cs="Times New Roman"/>
          <w:kern w:val="16"/>
          <w:sz w:val="24"/>
          <w:szCs w:val="24"/>
        </w:rPr>
        <w:t>generally.</w:t>
      </w:r>
      <w:r w:rsidRPr="00544CBD">
        <w:rPr>
          <w:rFonts w:eastAsia="Times New Roman" w:cs="Times New Roman"/>
          <w:kern w:val="16"/>
          <w:sz w:val="24"/>
          <w:szCs w:val="24"/>
        </w:rPr>
        <w:t xml:space="preserve">  </w:t>
      </w:r>
      <w:r w:rsidR="00FA1CAD" w:rsidRPr="00544CBD">
        <w:rPr>
          <w:rFonts w:eastAsia="Times New Roman" w:cs="Times New Roman"/>
          <w:kern w:val="16"/>
          <w:sz w:val="24"/>
          <w:szCs w:val="24"/>
          <w:shd w:val="clear" w:color="auto" w:fill="FFFFFF"/>
        </w:rPr>
        <w:t>I have sought to push forward the dialogu</w:t>
      </w:r>
      <w:r w:rsidRPr="00544CBD">
        <w:rPr>
          <w:rFonts w:eastAsia="Times New Roman" w:cs="Times New Roman"/>
          <w:kern w:val="16"/>
          <w:sz w:val="24"/>
          <w:szCs w:val="24"/>
          <w:shd w:val="clear" w:color="auto" w:fill="FFFFFF"/>
        </w:rPr>
        <w:t xml:space="preserve">e about teleology in science by attempting to illuminate some </w:t>
      </w:r>
      <w:r w:rsidRPr="00544CBD">
        <w:rPr>
          <w:rFonts w:eastAsia="Times New Roman" w:cs="Times New Roman"/>
          <w:sz w:val="24"/>
          <w:szCs w:val="24"/>
        </w:rPr>
        <w:t>epistemic functions of teleological characterizations</w:t>
      </w:r>
      <w:r w:rsidR="00E16E18">
        <w:rPr>
          <w:rFonts w:eastAsia="Times New Roman" w:cs="Times New Roman"/>
          <w:sz w:val="24"/>
          <w:szCs w:val="24"/>
        </w:rPr>
        <w:t>. I’ve done so</w:t>
      </w:r>
      <w:r w:rsidRPr="00544CBD">
        <w:rPr>
          <w:rFonts w:eastAsia="Times New Roman" w:cs="Times New Roman"/>
          <w:sz w:val="24"/>
          <w:szCs w:val="24"/>
        </w:rPr>
        <w:t xml:space="preserve"> through discussion of the historical and conceptual origins of theoretical ecology (§1), briefly defusing some persisting confusions about the use of teleological characterizations within ecology (§2</w:t>
      </w:r>
      <w:proofErr w:type="gramStart"/>
      <w:r w:rsidRPr="00544CBD">
        <w:rPr>
          <w:rFonts w:eastAsia="Times New Roman" w:cs="Times New Roman"/>
          <w:sz w:val="24"/>
          <w:szCs w:val="24"/>
        </w:rPr>
        <w:t>), and</w:t>
      </w:r>
      <w:proofErr w:type="gramEnd"/>
      <w:r w:rsidRPr="00544CBD">
        <w:rPr>
          <w:rFonts w:eastAsia="Times New Roman" w:cs="Times New Roman"/>
          <w:sz w:val="24"/>
          <w:szCs w:val="24"/>
        </w:rPr>
        <w:t xml:space="preserve"> collecting five generalizable novel insights regarding uses of teleological characterizations in science (§3).  So </w:t>
      </w:r>
      <w:r w:rsidR="00FA1CAD" w:rsidRPr="00544CBD">
        <w:rPr>
          <w:rFonts w:eastAsia="Times New Roman" w:cs="Times New Roman"/>
          <w:kern w:val="16"/>
          <w:sz w:val="24"/>
          <w:szCs w:val="24"/>
        </w:rPr>
        <w:t>that others interested</w:t>
      </w:r>
      <w:r w:rsidRPr="00544CBD">
        <w:rPr>
          <w:rFonts w:eastAsia="Times New Roman" w:cs="Times New Roman"/>
          <w:kern w:val="16"/>
          <w:sz w:val="24"/>
          <w:szCs w:val="24"/>
        </w:rPr>
        <w:t xml:space="preserve"> the philosophy of teleology may</w:t>
      </w:r>
      <w:r w:rsidR="00FA1CAD" w:rsidRPr="00544CBD">
        <w:rPr>
          <w:rFonts w:eastAsia="Times New Roman" w:cs="Times New Roman"/>
          <w:kern w:val="16"/>
          <w:sz w:val="24"/>
          <w:szCs w:val="24"/>
        </w:rPr>
        <w:t xml:space="preserve"> find </w:t>
      </w:r>
      <w:r w:rsidRPr="00544CBD">
        <w:rPr>
          <w:rFonts w:eastAsia="Times New Roman" w:cs="Times New Roman"/>
          <w:kern w:val="16"/>
          <w:sz w:val="24"/>
          <w:szCs w:val="24"/>
        </w:rPr>
        <w:t xml:space="preserve">some inspiration </w:t>
      </w:r>
      <w:r w:rsidR="00FA1CAD" w:rsidRPr="00544CBD">
        <w:rPr>
          <w:rFonts w:eastAsia="Times New Roman" w:cs="Times New Roman"/>
          <w:kern w:val="16"/>
          <w:sz w:val="24"/>
          <w:szCs w:val="24"/>
        </w:rPr>
        <w:t xml:space="preserve">to </w:t>
      </w:r>
      <w:r w:rsidRPr="00544CBD">
        <w:rPr>
          <w:rFonts w:eastAsia="Times New Roman" w:cs="Times New Roman"/>
          <w:kern w:val="16"/>
          <w:sz w:val="24"/>
          <w:szCs w:val="24"/>
        </w:rPr>
        <w:t xml:space="preserve">extend their own investigations, I will now conclude by suggesting five research </w:t>
      </w:r>
      <w:r w:rsidRPr="005C4273">
        <w:rPr>
          <w:rFonts w:eastAsia="Times New Roman" w:cs="Times New Roman"/>
          <w:kern w:val="16"/>
          <w:sz w:val="24"/>
          <w:szCs w:val="24"/>
        </w:rPr>
        <w:t>questions</w:t>
      </w:r>
      <w:r w:rsidR="00FA1CAD" w:rsidRPr="005C4273">
        <w:rPr>
          <w:rFonts w:eastAsia="Times New Roman" w:cs="Times New Roman"/>
          <w:kern w:val="16"/>
          <w:sz w:val="24"/>
          <w:szCs w:val="24"/>
        </w:rPr>
        <w:t xml:space="preserve"> that would set an agenda for fruitful follow-up that can build on the arguments</w:t>
      </w:r>
      <w:r w:rsidRPr="005C4273">
        <w:rPr>
          <w:rFonts w:eastAsia="Times New Roman" w:cs="Times New Roman"/>
          <w:kern w:val="16"/>
          <w:sz w:val="24"/>
          <w:szCs w:val="24"/>
        </w:rPr>
        <w:t xml:space="preserve"> and contentions in this work.</w:t>
      </w:r>
    </w:p>
    <w:p w14:paraId="046C1103" w14:textId="77777777" w:rsidR="00544CBD" w:rsidRPr="00544CBD" w:rsidRDefault="00544CBD" w:rsidP="00156BC3">
      <w:pPr>
        <w:autoSpaceDE w:val="0"/>
        <w:autoSpaceDN w:val="0"/>
        <w:adjustRightInd w:val="0"/>
        <w:contextualSpacing/>
        <w:rPr>
          <w:rFonts w:eastAsia="Times New Roman" w:cs="Times New Roman"/>
          <w:sz w:val="24"/>
          <w:szCs w:val="24"/>
        </w:rPr>
      </w:pPr>
      <w:r w:rsidRPr="005C4273">
        <w:rPr>
          <w:rFonts w:eastAsia="Times New Roman" w:cs="Times New Roman"/>
          <w:kern w:val="16"/>
          <w:sz w:val="24"/>
          <w:szCs w:val="24"/>
        </w:rPr>
        <w:tab/>
        <w:t xml:space="preserve">These </w:t>
      </w:r>
      <w:r w:rsidR="005C4273" w:rsidRPr="005C4273">
        <w:rPr>
          <w:rFonts w:eastAsia="Times New Roman" w:cs="Times New Roman"/>
          <w:kern w:val="16"/>
          <w:sz w:val="24"/>
          <w:szCs w:val="24"/>
        </w:rPr>
        <w:t xml:space="preserve">five </w:t>
      </w:r>
      <w:r w:rsidR="005C4273">
        <w:rPr>
          <w:rFonts w:eastAsia="Times New Roman" w:cs="Times New Roman"/>
          <w:kern w:val="16"/>
          <w:sz w:val="24"/>
          <w:szCs w:val="24"/>
        </w:rPr>
        <w:t xml:space="preserve">possible research </w:t>
      </w:r>
      <w:r w:rsidRPr="005C4273">
        <w:rPr>
          <w:rFonts w:eastAsia="Times New Roman" w:cs="Times New Roman"/>
          <w:kern w:val="16"/>
          <w:sz w:val="24"/>
          <w:szCs w:val="24"/>
        </w:rPr>
        <w:t>ques</w:t>
      </w:r>
      <w:r w:rsidR="005C4273" w:rsidRPr="005C4273">
        <w:rPr>
          <w:rFonts w:eastAsia="Times New Roman" w:cs="Times New Roman"/>
          <w:kern w:val="16"/>
          <w:sz w:val="24"/>
          <w:szCs w:val="24"/>
        </w:rPr>
        <w:t>tions are extrapolated from the “five</w:t>
      </w:r>
      <w:r w:rsidRPr="005C4273">
        <w:rPr>
          <w:rFonts w:eastAsia="Times New Roman" w:cs="Times New Roman"/>
          <w:kern w:val="16"/>
          <w:sz w:val="24"/>
          <w:szCs w:val="24"/>
        </w:rPr>
        <w:t xml:space="preserve"> lesson</w:t>
      </w:r>
      <w:r w:rsidR="005C4273" w:rsidRPr="005C4273">
        <w:rPr>
          <w:rFonts w:eastAsia="Times New Roman" w:cs="Times New Roman"/>
          <w:kern w:val="16"/>
          <w:sz w:val="24"/>
          <w:szCs w:val="24"/>
        </w:rPr>
        <w:t>s”</w:t>
      </w:r>
      <w:r w:rsidRPr="005C4273">
        <w:rPr>
          <w:rFonts w:eastAsia="Times New Roman" w:cs="Times New Roman"/>
          <w:kern w:val="16"/>
          <w:sz w:val="24"/>
          <w:szCs w:val="24"/>
        </w:rPr>
        <w:t xml:space="preserve"> to be gleaned from uses of teleology in mainstream ecology</w:t>
      </w:r>
      <w:r w:rsidR="005C4273" w:rsidRPr="005C4273">
        <w:rPr>
          <w:rFonts w:eastAsia="Times New Roman" w:cs="Times New Roman"/>
          <w:kern w:val="16"/>
          <w:sz w:val="24"/>
          <w:szCs w:val="24"/>
        </w:rPr>
        <w:t xml:space="preserve"> discussed just above:</w:t>
      </w:r>
    </w:p>
    <w:p w14:paraId="40D55451" w14:textId="5AAF24C8" w:rsidR="005C4273" w:rsidRPr="00A55156" w:rsidRDefault="005C4273" w:rsidP="00156BC3">
      <w:pPr>
        <w:pStyle w:val="ListParagraph"/>
        <w:numPr>
          <w:ilvl w:val="0"/>
          <w:numId w:val="8"/>
        </w:numPr>
        <w:autoSpaceDE w:val="0"/>
        <w:autoSpaceDN w:val="0"/>
        <w:adjustRightInd w:val="0"/>
        <w:spacing w:after="0"/>
        <w:ind w:left="720"/>
        <w:rPr>
          <w:kern w:val="16"/>
          <w:sz w:val="24"/>
          <w:szCs w:val="24"/>
        </w:rPr>
      </w:pPr>
      <w:r w:rsidRPr="00A55156">
        <w:rPr>
          <w:kern w:val="16"/>
          <w:sz w:val="24"/>
          <w:szCs w:val="24"/>
        </w:rPr>
        <w:t>Are there more epistemic function</w:t>
      </w:r>
      <w:r w:rsidR="00051254">
        <w:rPr>
          <w:kern w:val="16"/>
          <w:sz w:val="24"/>
          <w:szCs w:val="24"/>
        </w:rPr>
        <w:t>s</w:t>
      </w:r>
      <w:r w:rsidRPr="00A55156">
        <w:rPr>
          <w:kern w:val="16"/>
          <w:sz w:val="24"/>
          <w:szCs w:val="24"/>
        </w:rPr>
        <w:t xml:space="preserve"> of teleological chara</w:t>
      </w:r>
      <w:r w:rsidR="00E16E18">
        <w:rPr>
          <w:kern w:val="16"/>
          <w:sz w:val="24"/>
          <w:szCs w:val="24"/>
        </w:rPr>
        <w:t>c</w:t>
      </w:r>
      <w:r w:rsidRPr="00A55156">
        <w:rPr>
          <w:kern w:val="16"/>
          <w:sz w:val="24"/>
          <w:szCs w:val="24"/>
        </w:rPr>
        <w:t>terizations than I have discussed?</w:t>
      </w:r>
    </w:p>
    <w:p w14:paraId="5310720E" w14:textId="77777777" w:rsidR="005C4273" w:rsidRPr="00A55156" w:rsidRDefault="005C4273" w:rsidP="00156BC3">
      <w:pPr>
        <w:autoSpaceDE w:val="0"/>
        <w:autoSpaceDN w:val="0"/>
        <w:adjustRightInd w:val="0"/>
        <w:spacing w:line="240" w:lineRule="auto"/>
        <w:ind w:left="720"/>
        <w:rPr>
          <w:rFonts w:eastAsia="Times New Roman" w:cs="Times New Roman"/>
          <w:kern w:val="16"/>
          <w:sz w:val="24"/>
          <w:szCs w:val="24"/>
        </w:rPr>
      </w:pPr>
    </w:p>
    <w:p w14:paraId="38F459A1" w14:textId="77777777" w:rsidR="005C4273" w:rsidRPr="00A55156" w:rsidRDefault="005C4273" w:rsidP="00156BC3">
      <w:pPr>
        <w:pStyle w:val="ListParagraph"/>
        <w:numPr>
          <w:ilvl w:val="0"/>
          <w:numId w:val="8"/>
        </w:numPr>
        <w:autoSpaceDE w:val="0"/>
        <w:autoSpaceDN w:val="0"/>
        <w:adjustRightInd w:val="0"/>
        <w:spacing w:after="0"/>
        <w:ind w:left="720"/>
        <w:rPr>
          <w:sz w:val="24"/>
          <w:szCs w:val="24"/>
        </w:rPr>
      </w:pPr>
      <w:r w:rsidRPr="00A55156">
        <w:rPr>
          <w:sz w:val="24"/>
          <w:szCs w:val="24"/>
        </w:rPr>
        <w:t>Are there areas of science or scientific practices that presuppose that teleological characterizations are literal?  Would it change anything if they were assumed to metaphorical instead?</w:t>
      </w:r>
    </w:p>
    <w:p w14:paraId="111F4777" w14:textId="77777777" w:rsidR="005C4273" w:rsidRPr="00A55156" w:rsidRDefault="005C4273" w:rsidP="00156BC3">
      <w:pPr>
        <w:autoSpaceDE w:val="0"/>
        <w:autoSpaceDN w:val="0"/>
        <w:adjustRightInd w:val="0"/>
        <w:spacing w:line="240" w:lineRule="auto"/>
        <w:ind w:left="720"/>
        <w:rPr>
          <w:rFonts w:cs="Times New Roman"/>
          <w:sz w:val="24"/>
          <w:szCs w:val="24"/>
        </w:rPr>
      </w:pPr>
    </w:p>
    <w:p w14:paraId="780548C3" w14:textId="77777777" w:rsidR="005C4273" w:rsidRPr="00A55156" w:rsidRDefault="005C4273" w:rsidP="00156BC3">
      <w:pPr>
        <w:pStyle w:val="ListParagraph"/>
        <w:numPr>
          <w:ilvl w:val="0"/>
          <w:numId w:val="8"/>
        </w:numPr>
        <w:autoSpaceDE w:val="0"/>
        <w:autoSpaceDN w:val="0"/>
        <w:adjustRightInd w:val="0"/>
        <w:spacing w:after="0"/>
        <w:ind w:left="720"/>
        <w:rPr>
          <w:sz w:val="24"/>
          <w:szCs w:val="24"/>
        </w:rPr>
      </w:pPr>
      <w:r w:rsidRPr="00A55156">
        <w:rPr>
          <w:sz w:val="24"/>
          <w:szCs w:val="24"/>
        </w:rPr>
        <w:t>Is the way of reducing teleological characterizations to etiological ones rehearsed above tenable?  Is there some better, or just alternative, reduction strategy?</w:t>
      </w:r>
    </w:p>
    <w:p w14:paraId="7DC56B4E" w14:textId="77777777" w:rsidR="005C4273" w:rsidRPr="00A55156" w:rsidRDefault="005C4273" w:rsidP="00156BC3">
      <w:pPr>
        <w:autoSpaceDE w:val="0"/>
        <w:autoSpaceDN w:val="0"/>
        <w:adjustRightInd w:val="0"/>
        <w:spacing w:line="240" w:lineRule="auto"/>
        <w:ind w:left="720"/>
        <w:rPr>
          <w:rFonts w:cs="Times New Roman"/>
          <w:sz w:val="24"/>
          <w:szCs w:val="24"/>
        </w:rPr>
      </w:pPr>
    </w:p>
    <w:p w14:paraId="19B282F4" w14:textId="4A2DD95F" w:rsidR="005C4273" w:rsidRPr="00A55156" w:rsidRDefault="00401C3A" w:rsidP="00156BC3">
      <w:pPr>
        <w:pStyle w:val="ListParagraph"/>
        <w:numPr>
          <w:ilvl w:val="0"/>
          <w:numId w:val="8"/>
        </w:numPr>
        <w:autoSpaceDE w:val="0"/>
        <w:autoSpaceDN w:val="0"/>
        <w:adjustRightInd w:val="0"/>
        <w:spacing w:after="0"/>
        <w:ind w:left="720"/>
        <w:rPr>
          <w:sz w:val="24"/>
          <w:szCs w:val="24"/>
        </w:rPr>
      </w:pPr>
      <w:r>
        <w:rPr>
          <w:sz w:val="24"/>
          <w:szCs w:val="24"/>
        </w:rPr>
        <w:t>Are “bottom up” and “top</w:t>
      </w:r>
      <w:r w:rsidR="005C4273" w:rsidRPr="00A55156">
        <w:rPr>
          <w:sz w:val="24"/>
          <w:szCs w:val="24"/>
        </w:rPr>
        <w:t xml:space="preserve"> down” causal accounts in fact able to be compatible</w:t>
      </w:r>
      <w:r>
        <w:rPr>
          <w:sz w:val="24"/>
          <w:szCs w:val="24"/>
        </w:rPr>
        <w:t xml:space="preserve"> in all cases</w:t>
      </w:r>
      <w:r w:rsidR="005C4273" w:rsidRPr="00A55156">
        <w:rPr>
          <w:sz w:val="24"/>
          <w:szCs w:val="24"/>
        </w:rPr>
        <w:t>?</w:t>
      </w:r>
    </w:p>
    <w:p w14:paraId="7056889B" w14:textId="77777777" w:rsidR="005C4273" w:rsidRPr="00A55156" w:rsidRDefault="005C4273" w:rsidP="00156BC3">
      <w:pPr>
        <w:autoSpaceDE w:val="0"/>
        <w:autoSpaceDN w:val="0"/>
        <w:adjustRightInd w:val="0"/>
        <w:spacing w:line="240" w:lineRule="auto"/>
        <w:ind w:left="720"/>
        <w:rPr>
          <w:rFonts w:cs="Times New Roman"/>
          <w:sz w:val="24"/>
          <w:szCs w:val="24"/>
        </w:rPr>
      </w:pPr>
    </w:p>
    <w:p w14:paraId="42C38477" w14:textId="77777777" w:rsidR="005C4273" w:rsidRPr="00A55156" w:rsidRDefault="005C4273" w:rsidP="00156BC3">
      <w:pPr>
        <w:pStyle w:val="ListParagraph"/>
        <w:numPr>
          <w:ilvl w:val="0"/>
          <w:numId w:val="8"/>
        </w:numPr>
        <w:autoSpaceDE w:val="0"/>
        <w:autoSpaceDN w:val="0"/>
        <w:adjustRightInd w:val="0"/>
        <w:spacing w:after="0"/>
        <w:ind w:left="720"/>
        <w:rPr>
          <w:kern w:val="16"/>
          <w:sz w:val="24"/>
          <w:szCs w:val="24"/>
          <w:shd w:val="clear" w:color="auto" w:fill="FFFFFF"/>
        </w:rPr>
      </w:pPr>
      <w:r w:rsidRPr="00A55156">
        <w:rPr>
          <w:sz w:val="24"/>
          <w:szCs w:val="24"/>
        </w:rPr>
        <w:t>Is there anything problematic or undesirable about instrumentalism regarding teleological characterizations used in science?</w:t>
      </w:r>
      <w:r w:rsidRPr="00A55156">
        <w:rPr>
          <w:kern w:val="16"/>
          <w:sz w:val="24"/>
          <w:szCs w:val="24"/>
          <w:shd w:val="clear" w:color="auto" w:fill="FFFFFF"/>
        </w:rPr>
        <w:t xml:space="preserve"> </w:t>
      </w:r>
    </w:p>
    <w:p w14:paraId="42E0BE51" w14:textId="77777777" w:rsidR="00F51708" w:rsidRPr="0044314A" w:rsidRDefault="00F51708" w:rsidP="00156BC3">
      <w:pPr>
        <w:autoSpaceDE w:val="0"/>
        <w:autoSpaceDN w:val="0"/>
        <w:adjustRightInd w:val="0"/>
        <w:contextualSpacing/>
        <w:rPr>
          <w:rFonts w:eastAsia="Times New Roman" w:cs="Times New Roman"/>
          <w:kern w:val="16"/>
          <w:sz w:val="24"/>
          <w:szCs w:val="24"/>
        </w:rPr>
      </w:pPr>
    </w:p>
    <w:p w14:paraId="42F1F2A2" w14:textId="77777777" w:rsidR="00F51708" w:rsidRPr="00156BC3" w:rsidRDefault="00F51708" w:rsidP="00156BC3">
      <w:pPr>
        <w:spacing w:before="240" w:after="100" w:line="240" w:lineRule="exact"/>
        <w:rPr>
          <w:rFonts w:eastAsia="Times New Roman" w:cs="Times New Roman"/>
          <w:b/>
          <w:smallCaps/>
          <w:kern w:val="16"/>
          <w:sz w:val="24"/>
          <w:szCs w:val="24"/>
          <w:lang w:bidi="en-US"/>
        </w:rPr>
      </w:pPr>
      <w:r w:rsidRPr="00156BC3">
        <w:rPr>
          <w:rFonts w:eastAsia="Times New Roman" w:cs="Times New Roman"/>
          <w:b/>
          <w:smallCaps/>
          <w:kern w:val="16"/>
          <w:sz w:val="24"/>
          <w:szCs w:val="24"/>
          <w:lang w:bidi="en-US"/>
        </w:rPr>
        <w:t>Acknowledgments</w:t>
      </w:r>
      <w:r w:rsidRPr="00156BC3">
        <w:rPr>
          <w:rFonts w:eastAsia="Times New Roman" w:cs="Times New Roman"/>
          <w:b/>
          <w:smallCaps/>
          <w:kern w:val="16"/>
          <w:sz w:val="24"/>
          <w:szCs w:val="24"/>
          <w:lang w:bidi="en-US"/>
        </w:rPr>
        <w:tab/>
      </w:r>
    </w:p>
    <w:p w14:paraId="56F5F616" w14:textId="103EF16D" w:rsidR="00F51708" w:rsidRPr="00214285" w:rsidRDefault="00F51708" w:rsidP="00214285">
      <w:pPr>
        <w:autoSpaceDE w:val="0"/>
        <w:autoSpaceDN w:val="0"/>
        <w:adjustRightInd w:val="0"/>
        <w:spacing w:line="240" w:lineRule="auto"/>
        <w:contextualSpacing/>
        <w:rPr>
          <w:rFonts w:eastAsia="Times New Roman" w:cs="Times New Roman"/>
          <w:i/>
          <w:iCs/>
          <w:kern w:val="16"/>
          <w:sz w:val="24"/>
          <w:szCs w:val="24"/>
          <w:lang w:bidi="en-US"/>
        </w:rPr>
      </w:pPr>
      <w:bookmarkStart w:id="1" w:name="_Hlk126072043"/>
      <w:r w:rsidRPr="00156BC3">
        <w:rPr>
          <w:rFonts w:eastAsia="Times New Roman" w:cs="Times New Roman"/>
          <w:kern w:val="16"/>
          <w:sz w:val="24"/>
          <w:szCs w:val="24"/>
          <w:lang w:bidi="en-US"/>
        </w:rPr>
        <w:t xml:space="preserve">I must thank </w:t>
      </w:r>
      <w:r w:rsidR="00214285">
        <w:rPr>
          <w:rFonts w:eastAsia="Times New Roman" w:cs="Times New Roman"/>
          <w:kern w:val="16"/>
          <w:sz w:val="24"/>
          <w:szCs w:val="24"/>
          <w:lang w:bidi="en-US"/>
        </w:rPr>
        <w:t xml:space="preserve">Gillian Barker and two anonymous reviewers </w:t>
      </w:r>
      <w:r w:rsidRPr="00156BC3">
        <w:rPr>
          <w:rFonts w:eastAsia="Times New Roman" w:cs="Times New Roman"/>
          <w:kern w:val="16"/>
          <w:sz w:val="24"/>
          <w:szCs w:val="24"/>
          <w:lang w:bidi="en-US"/>
        </w:rPr>
        <w:t>for taking care to provide helpful comments on earlier versions of this work.</w:t>
      </w:r>
      <w:r w:rsidR="00214285">
        <w:rPr>
          <w:rFonts w:eastAsia="Times New Roman" w:cs="Times New Roman"/>
          <w:kern w:val="16"/>
          <w:sz w:val="24"/>
          <w:szCs w:val="24"/>
          <w:lang w:bidi="en-US"/>
        </w:rPr>
        <w:t xml:space="preserve">  This paper has also benefitted greatly from </w:t>
      </w:r>
      <w:r w:rsidR="00214285">
        <w:rPr>
          <w:rFonts w:eastAsia="Times New Roman" w:cs="Times New Roman"/>
          <w:kern w:val="16"/>
          <w:sz w:val="24"/>
          <w:szCs w:val="24"/>
          <w:lang w:bidi="en-US"/>
        </w:rPr>
        <w:lastRenderedPageBreak/>
        <w:t xml:space="preserve">discussions with the members of the </w:t>
      </w:r>
      <w:r w:rsidR="00214285" w:rsidRPr="00214285">
        <w:rPr>
          <w:rFonts w:eastAsia="Times New Roman" w:cs="Times New Roman"/>
          <w:i/>
          <w:iCs/>
          <w:kern w:val="16"/>
          <w:sz w:val="24"/>
          <w:szCs w:val="24"/>
          <w:lang w:bidi="en-US"/>
        </w:rPr>
        <w:t>Geofunctions</w:t>
      </w:r>
      <w:r w:rsidR="00214285">
        <w:rPr>
          <w:rFonts w:eastAsia="Times New Roman" w:cs="Times New Roman"/>
          <w:kern w:val="16"/>
          <w:sz w:val="24"/>
          <w:szCs w:val="24"/>
          <w:lang w:bidi="en-US"/>
        </w:rPr>
        <w:t xml:space="preserve"> unit of the </w:t>
      </w:r>
      <w:r w:rsidR="00214285" w:rsidRPr="00214285">
        <w:rPr>
          <w:rFonts w:eastAsia="Times New Roman" w:cs="Times New Roman"/>
          <w:kern w:val="16"/>
          <w:sz w:val="24"/>
          <w:szCs w:val="24"/>
          <w:lang w:bidi="en-US"/>
        </w:rPr>
        <w:t xml:space="preserve">Templeton Foundation </w:t>
      </w:r>
      <w:r w:rsidR="00214285" w:rsidRPr="00214285">
        <w:rPr>
          <w:rFonts w:eastAsia="Times New Roman" w:cs="Times New Roman"/>
          <w:i/>
          <w:iCs/>
          <w:kern w:val="16"/>
          <w:sz w:val="24"/>
          <w:szCs w:val="24"/>
          <w:lang w:bidi="en-US"/>
        </w:rPr>
        <w:t>Purposes and Agents in</w:t>
      </w:r>
      <w:r w:rsidR="00214285">
        <w:rPr>
          <w:rFonts w:eastAsia="Times New Roman" w:cs="Times New Roman"/>
          <w:i/>
          <w:iCs/>
          <w:kern w:val="16"/>
          <w:sz w:val="24"/>
          <w:szCs w:val="24"/>
          <w:lang w:bidi="en-US"/>
        </w:rPr>
        <w:t xml:space="preserve"> </w:t>
      </w:r>
      <w:r w:rsidR="00214285" w:rsidRPr="00214285">
        <w:rPr>
          <w:rFonts w:eastAsia="Times New Roman" w:cs="Times New Roman"/>
          <w:i/>
          <w:iCs/>
          <w:kern w:val="16"/>
          <w:sz w:val="24"/>
          <w:szCs w:val="24"/>
          <w:lang w:bidi="en-US"/>
        </w:rPr>
        <w:t>Global Environmental Sciences</w:t>
      </w:r>
      <w:r w:rsidR="00214285">
        <w:rPr>
          <w:rFonts w:eastAsia="Times New Roman" w:cs="Times New Roman"/>
          <w:kern w:val="16"/>
          <w:sz w:val="24"/>
          <w:szCs w:val="24"/>
          <w:lang w:bidi="en-US"/>
        </w:rPr>
        <w:t xml:space="preserve"> project.  </w:t>
      </w:r>
      <w:r w:rsidR="000D21B4">
        <w:rPr>
          <w:rFonts w:eastAsia="Times New Roman" w:cs="Times New Roman"/>
          <w:kern w:val="16"/>
          <w:sz w:val="24"/>
          <w:szCs w:val="24"/>
          <w:lang w:bidi="en-US"/>
        </w:rPr>
        <w:t xml:space="preserve">And </w:t>
      </w:r>
      <w:r w:rsidRPr="00156BC3">
        <w:rPr>
          <w:rFonts w:eastAsia="Times New Roman" w:cs="Times New Roman"/>
          <w:kern w:val="16"/>
          <w:sz w:val="24"/>
          <w:szCs w:val="24"/>
          <w:lang w:bidi="en-US"/>
        </w:rPr>
        <w:t xml:space="preserve">I am grateful for the support received from </w:t>
      </w:r>
      <w:r w:rsidR="00335FE5" w:rsidRPr="00156BC3">
        <w:rPr>
          <w:rFonts w:eastAsia="Times New Roman" w:cs="Times New Roman"/>
          <w:kern w:val="16"/>
          <w:sz w:val="24"/>
          <w:szCs w:val="24"/>
          <w:lang w:bidi="en-US"/>
        </w:rPr>
        <w:t>the Templeton Foundation (Grant</w:t>
      </w:r>
      <w:r w:rsidR="00214285">
        <w:rPr>
          <w:rFonts w:eastAsia="Times New Roman" w:cs="Times New Roman"/>
          <w:kern w:val="16"/>
          <w:sz w:val="24"/>
          <w:szCs w:val="24"/>
          <w:lang w:bidi="en-US"/>
        </w:rPr>
        <w:t xml:space="preserve"> #:</w:t>
      </w:r>
      <w:r w:rsidR="00335FE5" w:rsidRPr="00156BC3">
        <w:rPr>
          <w:rFonts w:eastAsia="Times New Roman" w:cs="Times New Roman"/>
          <w:kern w:val="16"/>
          <w:sz w:val="24"/>
          <w:szCs w:val="24"/>
          <w:lang w:bidi="en-US"/>
        </w:rPr>
        <w:t xml:space="preserve"> </w:t>
      </w:r>
      <w:r w:rsidR="00214285">
        <w:rPr>
          <w:rFonts w:eastAsia="Times New Roman" w:cs="Times New Roman"/>
          <w:kern w:val="16"/>
          <w:sz w:val="24"/>
          <w:szCs w:val="24"/>
          <w:lang w:bidi="en-US"/>
        </w:rPr>
        <w:t>62220</w:t>
      </w:r>
      <w:r w:rsidRPr="00156BC3">
        <w:rPr>
          <w:rFonts w:eastAsia="Times New Roman" w:cs="Times New Roman"/>
          <w:kern w:val="16"/>
          <w:sz w:val="24"/>
          <w:szCs w:val="24"/>
          <w:lang w:bidi="en-US"/>
        </w:rPr>
        <w:t>) during the development o</w:t>
      </w:r>
      <w:r w:rsidR="00335FE5" w:rsidRPr="00156BC3">
        <w:rPr>
          <w:rFonts w:eastAsia="Times New Roman" w:cs="Times New Roman"/>
          <w:kern w:val="16"/>
          <w:sz w:val="24"/>
          <w:szCs w:val="24"/>
          <w:lang w:bidi="en-US"/>
        </w:rPr>
        <w:t xml:space="preserve">f this </w:t>
      </w:r>
      <w:r w:rsidRPr="00156BC3">
        <w:rPr>
          <w:rFonts w:eastAsia="Times New Roman" w:cs="Times New Roman"/>
          <w:kern w:val="16"/>
          <w:sz w:val="24"/>
          <w:szCs w:val="24"/>
          <w:lang w:bidi="en-US"/>
        </w:rPr>
        <w:t>work.</w:t>
      </w:r>
    </w:p>
    <w:bookmarkEnd w:id="1"/>
    <w:p w14:paraId="34EE7D8A" w14:textId="77777777" w:rsidR="00F51708" w:rsidRPr="00156BC3" w:rsidRDefault="00F51708" w:rsidP="00156BC3">
      <w:pPr>
        <w:autoSpaceDE w:val="0"/>
        <w:autoSpaceDN w:val="0"/>
        <w:adjustRightInd w:val="0"/>
        <w:spacing w:line="240" w:lineRule="auto"/>
        <w:contextualSpacing/>
        <w:rPr>
          <w:rFonts w:eastAsia="Times New Roman" w:cs="Times New Roman"/>
          <w:kern w:val="16"/>
          <w:sz w:val="24"/>
          <w:szCs w:val="24"/>
          <w:lang w:bidi="en-US"/>
        </w:rPr>
      </w:pPr>
    </w:p>
    <w:p w14:paraId="3C52DEEA" w14:textId="77777777" w:rsidR="00F51708" w:rsidRPr="00156BC3" w:rsidRDefault="00F51708" w:rsidP="00156BC3">
      <w:pPr>
        <w:spacing w:before="360" w:after="100" w:line="240" w:lineRule="auto"/>
        <w:rPr>
          <w:rFonts w:eastAsia="Times New Roman" w:cs="Times New Roman"/>
          <w:b/>
          <w:smallCaps/>
          <w:spacing w:val="20"/>
          <w:kern w:val="16"/>
          <w:position w:val="-6"/>
          <w:sz w:val="24"/>
          <w:szCs w:val="24"/>
        </w:rPr>
      </w:pPr>
      <w:r w:rsidRPr="00156BC3">
        <w:rPr>
          <w:rFonts w:eastAsia="Times New Roman" w:cs="Times New Roman"/>
          <w:b/>
          <w:smallCaps/>
          <w:spacing w:val="20"/>
          <w:kern w:val="16"/>
          <w:position w:val="-6"/>
          <w:sz w:val="24"/>
          <w:szCs w:val="24"/>
        </w:rPr>
        <w:t>Works Cited</w:t>
      </w:r>
    </w:p>
    <w:p w14:paraId="4558E5BA" w14:textId="77777777" w:rsidR="00F51708" w:rsidRPr="00156BC3" w:rsidRDefault="00F51708" w:rsidP="00156BC3">
      <w:pPr>
        <w:spacing w:after="100" w:line="240" w:lineRule="auto"/>
        <w:ind w:left="720" w:hanging="720"/>
        <w:rPr>
          <w:rFonts w:eastAsia="Times New Roman" w:cs="Times New Roman"/>
          <w:sz w:val="24"/>
          <w:szCs w:val="24"/>
        </w:rPr>
      </w:pPr>
      <w:r w:rsidRPr="00156BC3">
        <w:rPr>
          <w:rFonts w:eastAsia="Times New Roman" w:cs="Times New Roman"/>
          <w:sz w:val="24"/>
          <w:szCs w:val="24"/>
        </w:rPr>
        <w:t xml:space="preserve">Allesina, S., &amp; Bondavalli, C. (2004). WAND: An ecological network analysis user-friendly tool. </w:t>
      </w:r>
      <w:r w:rsidRPr="00156BC3">
        <w:rPr>
          <w:rFonts w:eastAsia="Times New Roman" w:cs="Times New Roman"/>
          <w:i/>
          <w:iCs/>
          <w:sz w:val="24"/>
          <w:szCs w:val="24"/>
        </w:rPr>
        <w:t>Environmental Modelling &amp; Software, 19</w:t>
      </w:r>
      <w:r w:rsidRPr="00156BC3">
        <w:rPr>
          <w:rFonts w:eastAsia="Times New Roman" w:cs="Times New Roman"/>
          <w:sz w:val="24"/>
          <w:szCs w:val="24"/>
        </w:rPr>
        <w:t>(4), 337-340.</w:t>
      </w:r>
    </w:p>
    <w:p w14:paraId="7E71F79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Apitz, S.E., Elliott, M., Fountain, M., &amp; Galloway, T.S. (2006). European environmental management: moving to an ecosystem approach. </w:t>
      </w:r>
      <w:r w:rsidRPr="00156BC3">
        <w:rPr>
          <w:rFonts w:eastAsia="Times New Roman" w:cs="Times New Roman"/>
          <w:i/>
          <w:iCs/>
          <w:sz w:val="24"/>
          <w:szCs w:val="24"/>
        </w:rPr>
        <w:t>Integrated environmental assessment and management, 2</w:t>
      </w:r>
      <w:r w:rsidRPr="00156BC3">
        <w:rPr>
          <w:rFonts w:eastAsia="Times New Roman" w:cs="Times New Roman"/>
          <w:sz w:val="24"/>
          <w:szCs w:val="24"/>
        </w:rPr>
        <w:t>(1), 80-85.</w:t>
      </w:r>
    </w:p>
    <w:p w14:paraId="7534790D"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color w:val="1A1A1A"/>
          <w:sz w:val="24"/>
          <w:szCs w:val="24"/>
        </w:rPr>
        <w:t>Bedau, M. (1991). Can biological teleology be naturalized? </w:t>
      </w:r>
      <w:r w:rsidRPr="00156BC3">
        <w:rPr>
          <w:rFonts w:eastAsia="Times New Roman" w:cs="Times New Roman"/>
          <w:i/>
          <w:iCs/>
          <w:color w:val="1A1A1A"/>
          <w:sz w:val="24"/>
          <w:szCs w:val="24"/>
        </w:rPr>
        <w:t>Journal of Philosophy</w:t>
      </w:r>
      <w:r w:rsidRPr="00156BC3">
        <w:rPr>
          <w:rFonts w:eastAsia="Times New Roman" w:cs="Times New Roman"/>
          <w:color w:val="1A1A1A"/>
          <w:sz w:val="24"/>
          <w:szCs w:val="24"/>
        </w:rPr>
        <w:t> 88, 647-57.</w:t>
      </w:r>
    </w:p>
    <w:p w14:paraId="7914EB3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Botkin, D. B. (1990). </w:t>
      </w:r>
      <w:r w:rsidRPr="00156BC3">
        <w:rPr>
          <w:rFonts w:eastAsia="Times New Roman" w:cs="Times New Roman"/>
          <w:i/>
          <w:iCs/>
          <w:sz w:val="24"/>
          <w:szCs w:val="24"/>
        </w:rPr>
        <w:t>Discordant harmonies: a new ecology for the twenty-first century</w:t>
      </w:r>
      <w:r w:rsidRPr="00156BC3">
        <w:rPr>
          <w:rFonts w:eastAsia="Times New Roman" w:cs="Times New Roman"/>
          <w:sz w:val="24"/>
          <w:szCs w:val="24"/>
        </w:rPr>
        <w:t>: Oxford University Press.</w:t>
      </w:r>
    </w:p>
    <w:p w14:paraId="3290BB2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Church, M, Hassan, MA, &amp; Wolcott, JF. (1998). Stabilizing self-organized structures in gravel-bed stream channels: field and experimental observations. </w:t>
      </w:r>
      <w:r w:rsidRPr="00156BC3">
        <w:rPr>
          <w:rFonts w:eastAsia="Times New Roman" w:cs="Times New Roman"/>
          <w:i/>
          <w:iCs/>
          <w:sz w:val="24"/>
          <w:szCs w:val="24"/>
        </w:rPr>
        <w:t>Water Resources Research, 34</w:t>
      </w:r>
      <w:r w:rsidRPr="00156BC3">
        <w:rPr>
          <w:rFonts w:eastAsia="Times New Roman" w:cs="Times New Roman"/>
          <w:sz w:val="24"/>
          <w:szCs w:val="24"/>
        </w:rPr>
        <w:t xml:space="preserve">(11), 3169-3179. </w:t>
      </w:r>
    </w:p>
    <w:p w14:paraId="7568B216"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Clarke, GL. (1954). </w:t>
      </w:r>
      <w:r w:rsidRPr="00156BC3">
        <w:rPr>
          <w:rFonts w:eastAsia="Times New Roman" w:cs="Times New Roman"/>
          <w:i/>
          <w:iCs/>
          <w:sz w:val="24"/>
          <w:szCs w:val="24"/>
        </w:rPr>
        <w:t>Elements of Ecology</w:t>
      </w:r>
      <w:r w:rsidRPr="00156BC3">
        <w:rPr>
          <w:rFonts w:eastAsia="Times New Roman" w:cs="Times New Roman"/>
          <w:sz w:val="24"/>
          <w:szCs w:val="24"/>
        </w:rPr>
        <w:t xml:space="preserve">. New York: John Wiley  </w:t>
      </w:r>
    </w:p>
    <w:p w14:paraId="4C84FDE9"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Clements, FE. (1916). </w:t>
      </w:r>
      <w:r w:rsidRPr="00156BC3">
        <w:rPr>
          <w:rFonts w:eastAsia="Times New Roman" w:cs="Times New Roman"/>
          <w:i/>
          <w:iCs/>
          <w:sz w:val="24"/>
          <w:szCs w:val="24"/>
        </w:rPr>
        <w:t>Plant succession: an analysis of the development of vegetation</w:t>
      </w:r>
      <w:r w:rsidRPr="00156BC3">
        <w:rPr>
          <w:rFonts w:eastAsia="Times New Roman" w:cs="Times New Roman"/>
          <w:sz w:val="24"/>
          <w:szCs w:val="24"/>
        </w:rPr>
        <w:t>: Carnegie Institution of Washington.</w:t>
      </w:r>
    </w:p>
    <w:p w14:paraId="250DC0A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Colyvan, Mark, Linquist, Stefan, Grey, William, Griffiths, Paul E, Odenbaugh, Jay, &amp; Possingham, Hugh P. (2009). Philosophical issues in ecology: recent trends and future directions. </w:t>
      </w:r>
      <w:r w:rsidRPr="00156BC3">
        <w:rPr>
          <w:rFonts w:eastAsia="Times New Roman" w:cs="Times New Roman"/>
          <w:i/>
          <w:iCs/>
          <w:sz w:val="24"/>
          <w:szCs w:val="24"/>
        </w:rPr>
        <w:t>Ecology and Society, 14</w:t>
      </w:r>
      <w:r w:rsidRPr="00156BC3">
        <w:rPr>
          <w:rFonts w:eastAsia="Times New Roman" w:cs="Times New Roman"/>
          <w:sz w:val="24"/>
          <w:szCs w:val="24"/>
        </w:rPr>
        <w:t xml:space="preserve">(2), 22. </w:t>
      </w:r>
    </w:p>
    <w:p w14:paraId="1BA51E9D" w14:textId="1A6F87DB" w:rsidR="00F51708"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Cooper, G.J. (2007). </w:t>
      </w:r>
      <w:r w:rsidRPr="00156BC3">
        <w:rPr>
          <w:rFonts w:eastAsia="Times New Roman" w:cs="Times New Roman"/>
          <w:i/>
          <w:iCs/>
          <w:sz w:val="24"/>
          <w:szCs w:val="24"/>
        </w:rPr>
        <w:t>The science of the struggle for existence: on the foundations of ecology</w:t>
      </w:r>
      <w:r w:rsidRPr="00156BC3">
        <w:rPr>
          <w:rFonts w:eastAsia="Times New Roman" w:cs="Times New Roman"/>
          <w:sz w:val="24"/>
          <w:szCs w:val="24"/>
        </w:rPr>
        <w:t>: Cambridge University Press.</w:t>
      </w:r>
    </w:p>
    <w:p w14:paraId="71EEFB34" w14:textId="77777777" w:rsidR="000B151D" w:rsidRPr="000B151D" w:rsidRDefault="000B151D" w:rsidP="000B151D">
      <w:pPr>
        <w:widowControl w:val="0"/>
        <w:autoSpaceDE w:val="0"/>
        <w:autoSpaceDN w:val="0"/>
        <w:adjustRightInd w:val="0"/>
        <w:spacing w:after="120" w:line="240" w:lineRule="auto"/>
        <w:ind w:left="720" w:hanging="720"/>
        <w:rPr>
          <w:rFonts w:eastAsia="Times New Roman" w:cs="Times New Roman"/>
          <w:sz w:val="24"/>
          <w:szCs w:val="24"/>
        </w:rPr>
      </w:pPr>
      <w:r w:rsidRPr="000B151D">
        <w:rPr>
          <w:rFonts w:eastAsia="Times New Roman" w:cs="Times New Roman"/>
          <w:sz w:val="24"/>
          <w:szCs w:val="24"/>
        </w:rPr>
        <w:t xml:space="preserve">Donhauser, J. (2016a). Theoretical ecology as etiological from the start. </w:t>
      </w:r>
      <w:r w:rsidRPr="000B151D">
        <w:rPr>
          <w:rFonts w:eastAsia="Times New Roman" w:cs="Times New Roman"/>
          <w:i/>
          <w:iCs/>
          <w:sz w:val="24"/>
          <w:szCs w:val="24"/>
        </w:rPr>
        <w:t>Studies in History and Philosophy of Science Part C: Studies in History and Philosophy of Biological and Biomedical Sciences</w:t>
      </w:r>
      <w:r w:rsidRPr="000B151D">
        <w:rPr>
          <w:rFonts w:eastAsia="Times New Roman" w:cs="Times New Roman"/>
          <w:sz w:val="24"/>
          <w:szCs w:val="24"/>
        </w:rPr>
        <w:t>, 60, 67-76.</w:t>
      </w:r>
    </w:p>
    <w:p w14:paraId="7827F897" w14:textId="77777777" w:rsidR="000B151D" w:rsidRPr="000B151D" w:rsidRDefault="000B151D" w:rsidP="000B151D">
      <w:pPr>
        <w:widowControl w:val="0"/>
        <w:autoSpaceDE w:val="0"/>
        <w:autoSpaceDN w:val="0"/>
        <w:adjustRightInd w:val="0"/>
        <w:spacing w:after="120" w:line="240" w:lineRule="auto"/>
        <w:ind w:left="720" w:hanging="720"/>
        <w:rPr>
          <w:rFonts w:eastAsia="Times New Roman" w:cs="Times New Roman"/>
          <w:sz w:val="24"/>
          <w:szCs w:val="24"/>
        </w:rPr>
      </w:pPr>
      <w:r w:rsidRPr="000B151D">
        <w:rPr>
          <w:rFonts w:eastAsia="Times New Roman" w:cs="Times New Roman"/>
          <w:sz w:val="24"/>
          <w:szCs w:val="24"/>
        </w:rPr>
        <w:t xml:space="preserve">Donhauser, J. C. (2016b). Making ecological values make sense: Toward more operationalizable ecological legislation. </w:t>
      </w:r>
      <w:r w:rsidRPr="000B151D">
        <w:rPr>
          <w:rFonts w:eastAsia="Times New Roman" w:cs="Times New Roman"/>
          <w:i/>
          <w:iCs/>
          <w:sz w:val="24"/>
          <w:szCs w:val="24"/>
        </w:rPr>
        <w:t>Ethics and the Environment</w:t>
      </w:r>
      <w:r w:rsidRPr="000B151D">
        <w:rPr>
          <w:rFonts w:eastAsia="Times New Roman" w:cs="Times New Roman"/>
          <w:sz w:val="24"/>
          <w:szCs w:val="24"/>
        </w:rPr>
        <w:t>, 21(2), 1-25.</w:t>
      </w:r>
    </w:p>
    <w:p w14:paraId="3078BF0E" w14:textId="77777777" w:rsidR="000B151D" w:rsidRPr="000B151D" w:rsidRDefault="000B151D" w:rsidP="000B151D">
      <w:pPr>
        <w:widowControl w:val="0"/>
        <w:autoSpaceDE w:val="0"/>
        <w:autoSpaceDN w:val="0"/>
        <w:adjustRightInd w:val="0"/>
        <w:spacing w:after="120" w:line="240" w:lineRule="auto"/>
        <w:ind w:left="720" w:hanging="720"/>
        <w:rPr>
          <w:rFonts w:eastAsia="Times New Roman" w:cs="Times New Roman"/>
          <w:sz w:val="24"/>
          <w:szCs w:val="24"/>
        </w:rPr>
      </w:pPr>
      <w:r w:rsidRPr="000B151D">
        <w:rPr>
          <w:rFonts w:eastAsia="Times New Roman" w:cs="Times New Roman"/>
          <w:sz w:val="24"/>
          <w:szCs w:val="24"/>
        </w:rPr>
        <w:t xml:space="preserve">Donhauser, J. (2017). Differentiating and defusing theoretical Ecology's criticisms: A rejoinder to Sagoff's reply to Donhauser (2016). </w:t>
      </w:r>
      <w:r w:rsidRPr="000B151D">
        <w:rPr>
          <w:rFonts w:eastAsia="Times New Roman" w:cs="Times New Roman"/>
          <w:i/>
          <w:iCs/>
          <w:sz w:val="24"/>
          <w:szCs w:val="24"/>
        </w:rPr>
        <w:t>Studies in History and Philosophy of Science Part C: Studies in History and Philosophy of Biological and Biomedical Sciences</w:t>
      </w:r>
      <w:r w:rsidRPr="000B151D">
        <w:rPr>
          <w:rFonts w:eastAsia="Times New Roman" w:cs="Times New Roman"/>
          <w:sz w:val="24"/>
          <w:szCs w:val="24"/>
        </w:rPr>
        <w:t>, 63, 70-79.</w:t>
      </w:r>
    </w:p>
    <w:p w14:paraId="43BB9102" w14:textId="23463BDA" w:rsidR="000B151D" w:rsidRPr="00156BC3" w:rsidRDefault="000B151D" w:rsidP="000B151D">
      <w:pPr>
        <w:widowControl w:val="0"/>
        <w:autoSpaceDE w:val="0"/>
        <w:autoSpaceDN w:val="0"/>
        <w:adjustRightInd w:val="0"/>
        <w:spacing w:after="120" w:line="240" w:lineRule="auto"/>
        <w:ind w:left="720" w:hanging="720"/>
        <w:rPr>
          <w:rFonts w:eastAsia="Times New Roman" w:cs="Times New Roman"/>
          <w:sz w:val="24"/>
          <w:szCs w:val="24"/>
        </w:rPr>
      </w:pPr>
      <w:r w:rsidRPr="000B151D">
        <w:rPr>
          <w:rFonts w:eastAsia="Times New Roman" w:cs="Times New Roman"/>
          <w:sz w:val="24"/>
          <w:szCs w:val="24"/>
        </w:rPr>
        <w:t xml:space="preserve">Donhauser, J. (2020). Informative ecological models without ecological forces. </w:t>
      </w:r>
      <w:r w:rsidRPr="000B151D">
        <w:rPr>
          <w:rFonts w:eastAsia="Times New Roman" w:cs="Times New Roman"/>
          <w:i/>
          <w:iCs/>
          <w:sz w:val="24"/>
          <w:szCs w:val="24"/>
        </w:rPr>
        <w:t>Synthese</w:t>
      </w:r>
      <w:r w:rsidRPr="000B151D">
        <w:rPr>
          <w:rFonts w:eastAsia="Times New Roman" w:cs="Times New Roman"/>
          <w:sz w:val="24"/>
          <w:szCs w:val="24"/>
        </w:rPr>
        <w:t>, 197, 2721-2743.</w:t>
      </w:r>
    </w:p>
    <w:p w14:paraId="4B05B65C" w14:textId="5872E3C6" w:rsidR="00064CB1" w:rsidRDefault="00064CB1" w:rsidP="00156BC3">
      <w:pPr>
        <w:widowControl w:val="0"/>
        <w:autoSpaceDE w:val="0"/>
        <w:autoSpaceDN w:val="0"/>
        <w:adjustRightInd w:val="0"/>
        <w:spacing w:after="120" w:line="240" w:lineRule="auto"/>
        <w:ind w:left="720" w:hanging="720"/>
        <w:rPr>
          <w:rFonts w:cs="Times New Roman"/>
          <w:color w:val="222222"/>
          <w:sz w:val="24"/>
          <w:szCs w:val="24"/>
          <w:shd w:val="clear" w:color="auto" w:fill="FFFFFF"/>
        </w:rPr>
      </w:pPr>
      <w:r w:rsidRPr="00156BC3">
        <w:rPr>
          <w:rFonts w:cs="Times New Roman"/>
          <w:color w:val="222222"/>
          <w:sz w:val="24"/>
          <w:szCs w:val="24"/>
          <w:shd w:val="clear" w:color="auto" w:fill="FFFFFF"/>
        </w:rPr>
        <w:t>Donhauser, J., &amp; Shaw, J. (2019). Knowledge transfer in theoretical ecology: Implications for incommensurability, voluntarism, and pluralism. </w:t>
      </w:r>
      <w:r w:rsidRPr="00156BC3">
        <w:rPr>
          <w:rFonts w:cs="Times New Roman"/>
          <w:i/>
          <w:iCs/>
          <w:color w:val="222222"/>
          <w:sz w:val="24"/>
          <w:szCs w:val="24"/>
          <w:shd w:val="clear" w:color="auto" w:fill="FFFFFF"/>
        </w:rPr>
        <w:t>Studies in History and Philosophy of Science part A</w:t>
      </w:r>
      <w:r w:rsidRPr="00156BC3">
        <w:rPr>
          <w:rFonts w:cs="Times New Roman"/>
          <w:color w:val="222222"/>
          <w:sz w:val="24"/>
          <w:szCs w:val="24"/>
          <w:shd w:val="clear" w:color="auto" w:fill="FFFFFF"/>
        </w:rPr>
        <w:t>, </w:t>
      </w:r>
      <w:r w:rsidRPr="00156BC3">
        <w:rPr>
          <w:rFonts w:cs="Times New Roman"/>
          <w:i/>
          <w:iCs/>
          <w:color w:val="222222"/>
          <w:sz w:val="24"/>
          <w:szCs w:val="24"/>
          <w:shd w:val="clear" w:color="auto" w:fill="FFFFFF"/>
        </w:rPr>
        <w:t>77</w:t>
      </w:r>
      <w:r w:rsidRPr="00156BC3">
        <w:rPr>
          <w:rFonts w:cs="Times New Roman"/>
          <w:color w:val="222222"/>
          <w:sz w:val="24"/>
          <w:szCs w:val="24"/>
          <w:shd w:val="clear" w:color="auto" w:fill="FFFFFF"/>
        </w:rPr>
        <w:t>, 11-20.</w:t>
      </w:r>
    </w:p>
    <w:p w14:paraId="4A990B01" w14:textId="6BB7D079" w:rsidR="000B151D" w:rsidRPr="00156BC3" w:rsidRDefault="000B151D" w:rsidP="000B151D">
      <w:pPr>
        <w:widowControl w:val="0"/>
        <w:autoSpaceDE w:val="0"/>
        <w:autoSpaceDN w:val="0"/>
        <w:adjustRightInd w:val="0"/>
        <w:spacing w:after="120" w:line="240" w:lineRule="auto"/>
        <w:ind w:left="720" w:hanging="720"/>
        <w:rPr>
          <w:rFonts w:eastAsia="Times New Roman" w:cs="Times New Roman"/>
          <w:sz w:val="24"/>
          <w:szCs w:val="24"/>
        </w:rPr>
      </w:pPr>
      <w:r w:rsidRPr="000B151D">
        <w:rPr>
          <w:rFonts w:eastAsia="Times New Roman" w:cs="Times New Roman"/>
          <w:sz w:val="24"/>
          <w:szCs w:val="24"/>
        </w:rPr>
        <w:t>Donahauser, J. (2014). On how theoretical analyses in ecology can enable environmental problem-solving. </w:t>
      </w:r>
      <w:r w:rsidRPr="000B151D">
        <w:rPr>
          <w:rFonts w:eastAsia="Times New Roman" w:cs="Times New Roman"/>
          <w:i/>
          <w:iCs/>
          <w:sz w:val="24"/>
          <w:szCs w:val="24"/>
        </w:rPr>
        <w:t>Ethics &amp; the Environment</w:t>
      </w:r>
      <w:r w:rsidRPr="000B151D">
        <w:rPr>
          <w:rFonts w:eastAsia="Times New Roman" w:cs="Times New Roman"/>
          <w:sz w:val="24"/>
          <w:szCs w:val="24"/>
        </w:rPr>
        <w:t>, </w:t>
      </w:r>
      <w:r w:rsidRPr="000B151D">
        <w:rPr>
          <w:rFonts w:eastAsia="Times New Roman" w:cs="Times New Roman"/>
          <w:i/>
          <w:iCs/>
          <w:sz w:val="24"/>
          <w:szCs w:val="24"/>
        </w:rPr>
        <w:t>19</w:t>
      </w:r>
      <w:r w:rsidRPr="000B151D">
        <w:rPr>
          <w:rFonts w:eastAsia="Times New Roman" w:cs="Times New Roman"/>
          <w:sz w:val="24"/>
          <w:szCs w:val="24"/>
        </w:rPr>
        <w:t>(2), 91-116.</w:t>
      </w:r>
    </w:p>
    <w:p w14:paraId="2894333F"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lastRenderedPageBreak/>
        <w:t xml:space="preserve">de Laplante, K., &amp; Picasso, V. (2011). The Biodiversity-Ecosystem Function Debate in Ecology. In K. de Laplante, B. Brown &amp; K. Peacock (Eds.), </w:t>
      </w:r>
      <w:r w:rsidRPr="00156BC3">
        <w:rPr>
          <w:rFonts w:eastAsia="Times New Roman" w:cs="Times New Roman"/>
          <w:i/>
          <w:iCs/>
          <w:sz w:val="24"/>
          <w:szCs w:val="24"/>
        </w:rPr>
        <w:t>Philosophy of Ecology</w:t>
      </w:r>
      <w:r w:rsidRPr="00156BC3">
        <w:rPr>
          <w:rFonts w:eastAsia="Times New Roman" w:cs="Times New Roman"/>
          <w:sz w:val="24"/>
          <w:szCs w:val="24"/>
        </w:rPr>
        <w:t xml:space="preserve"> (pp. 169-200): Elsevier.</w:t>
      </w:r>
    </w:p>
    <w:p w14:paraId="02F788D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Eaton, BC, Church, M, &amp; Davies, TRH. (2006). A conceptual model for meander initiation in bedload-dominated streams. </w:t>
      </w:r>
      <w:r w:rsidRPr="00156BC3">
        <w:rPr>
          <w:rFonts w:eastAsia="Times New Roman" w:cs="Times New Roman"/>
          <w:i/>
          <w:iCs/>
          <w:sz w:val="24"/>
          <w:szCs w:val="24"/>
        </w:rPr>
        <w:t>Earth Surface Processes and Landforms, 31</w:t>
      </w:r>
      <w:r w:rsidRPr="00156BC3">
        <w:rPr>
          <w:rFonts w:eastAsia="Times New Roman" w:cs="Times New Roman"/>
          <w:sz w:val="24"/>
          <w:szCs w:val="24"/>
        </w:rPr>
        <w:t xml:space="preserve">(7), 875-891. </w:t>
      </w:r>
    </w:p>
    <w:p w14:paraId="6D49E0E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Egerton, Frank N. (2012). </w:t>
      </w:r>
      <w:r w:rsidRPr="00156BC3">
        <w:rPr>
          <w:rFonts w:eastAsia="Times New Roman" w:cs="Times New Roman"/>
          <w:i/>
          <w:iCs/>
          <w:sz w:val="24"/>
          <w:szCs w:val="24"/>
        </w:rPr>
        <w:t>Roots of Ecology</w:t>
      </w:r>
      <w:r w:rsidRPr="00156BC3">
        <w:rPr>
          <w:rFonts w:eastAsia="Times New Roman" w:cs="Times New Roman"/>
          <w:sz w:val="24"/>
          <w:szCs w:val="24"/>
        </w:rPr>
        <w:t>: University of California Press.</w:t>
      </w:r>
    </w:p>
    <w:p w14:paraId="464598E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Eliot, C. (2011). The legend of order and chaos: Communities and early community ecology, </w:t>
      </w:r>
      <w:r w:rsidRPr="00156BC3">
        <w:rPr>
          <w:rFonts w:eastAsia="Times New Roman" w:cs="Times New Roman"/>
          <w:iCs/>
          <w:sz w:val="24"/>
          <w:szCs w:val="24"/>
        </w:rPr>
        <w:t xml:space="preserve">K. deLaplante, B. Brown, KA Peacock (Eds.), </w:t>
      </w:r>
      <w:r w:rsidRPr="00156BC3">
        <w:rPr>
          <w:rFonts w:eastAsia="Times New Roman" w:cs="Times New Roman"/>
          <w:i/>
          <w:iCs/>
          <w:sz w:val="24"/>
          <w:szCs w:val="24"/>
        </w:rPr>
        <w:t xml:space="preserve">Handbook of the Philosophy of ecology, </w:t>
      </w:r>
      <w:r w:rsidRPr="00156BC3">
        <w:rPr>
          <w:rFonts w:eastAsia="Times New Roman" w:cs="Times New Roman"/>
          <w:iCs/>
          <w:sz w:val="24"/>
          <w:szCs w:val="24"/>
        </w:rPr>
        <w:t>Elsevier, Oxford</w:t>
      </w:r>
      <w:r w:rsidRPr="00156BC3">
        <w:rPr>
          <w:rFonts w:eastAsia="Times New Roman" w:cs="Times New Roman"/>
          <w:sz w:val="24"/>
          <w:szCs w:val="24"/>
        </w:rPr>
        <w:t>, 49-108.</w:t>
      </w:r>
    </w:p>
    <w:p w14:paraId="770762BA"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Elton, C. (1927). </w:t>
      </w:r>
      <w:r w:rsidRPr="00156BC3">
        <w:rPr>
          <w:rFonts w:eastAsia="Times New Roman" w:cs="Times New Roman"/>
          <w:i/>
          <w:sz w:val="24"/>
          <w:szCs w:val="24"/>
        </w:rPr>
        <w:t>Animal Ecology</w:t>
      </w:r>
      <w:r w:rsidRPr="00156BC3">
        <w:rPr>
          <w:rFonts w:eastAsia="Times New Roman" w:cs="Times New Roman"/>
          <w:sz w:val="24"/>
          <w:szCs w:val="24"/>
        </w:rPr>
        <w:t>. Sidgwick &amp; Jackson, LTD, London.</w:t>
      </w:r>
    </w:p>
    <w:p w14:paraId="71637C1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EPA. (2002). </w:t>
      </w:r>
      <w:r w:rsidRPr="00156BC3">
        <w:rPr>
          <w:rFonts w:eastAsia="Times New Roman" w:cs="Times New Roman"/>
          <w:i/>
          <w:iCs/>
          <w:sz w:val="24"/>
          <w:szCs w:val="24"/>
        </w:rPr>
        <w:t>A Framework For Assessing and Reporting on Ecological Condition: An SAB Report</w:t>
      </w:r>
      <w:r w:rsidRPr="00156BC3">
        <w:rPr>
          <w:rFonts w:eastAsia="Times New Roman" w:cs="Times New Roman"/>
          <w:sz w:val="24"/>
          <w:szCs w:val="24"/>
        </w:rPr>
        <w:t>. (EPA-SAB-EPEC-02-009).</w:t>
      </w:r>
    </w:p>
    <w:p w14:paraId="109C8EBF"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Fitzsimmons, A.K. (1999). </w:t>
      </w:r>
      <w:r w:rsidRPr="00156BC3">
        <w:rPr>
          <w:rFonts w:eastAsia="Times New Roman" w:cs="Times New Roman"/>
          <w:i/>
          <w:iCs/>
          <w:sz w:val="24"/>
          <w:szCs w:val="24"/>
        </w:rPr>
        <w:t>Defending illusions: federal protection of ecosystems</w:t>
      </w:r>
      <w:r w:rsidRPr="00156BC3">
        <w:rPr>
          <w:rFonts w:eastAsia="Times New Roman" w:cs="Times New Roman"/>
          <w:sz w:val="24"/>
          <w:szCs w:val="24"/>
        </w:rPr>
        <w:t>: Rowman &amp; Littlefield.</w:t>
      </w:r>
    </w:p>
    <w:p w14:paraId="611CE9C3"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Fretwell, Stephen D. (1975). The impact of Robert MacArthur on ecology. </w:t>
      </w:r>
      <w:r w:rsidRPr="00156BC3">
        <w:rPr>
          <w:rFonts w:eastAsia="Times New Roman" w:cs="Times New Roman"/>
          <w:i/>
          <w:iCs/>
          <w:sz w:val="24"/>
          <w:szCs w:val="24"/>
        </w:rPr>
        <w:t>Annual Review of Ecology and Systematics, 6</w:t>
      </w:r>
      <w:r w:rsidRPr="00156BC3">
        <w:rPr>
          <w:rFonts w:eastAsia="Times New Roman" w:cs="Times New Roman"/>
          <w:sz w:val="24"/>
          <w:szCs w:val="24"/>
        </w:rPr>
        <w:t xml:space="preserve">(1), 1-13. </w:t>
      </w:r>
    </w:p>
    <w:p w14:paraId="2D40B66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Gattie, D., Schramski, J., Borrett, S., Patten, B., Bata, S., &amp; Whipple, S. (2006). Indirect effects and distributed control in ecosystems. </w:t>
      </w:r>
      <w:r w:rsidRPr="00156BC3">
        <w:rPr>
          <w:rFonts w:eastAsia="Times New Roman" w:cs="Times New Roman"/>
          <w:i/>
          <w:iCs/>
          <w:sz w:val="24"/>
          <w:szCs w:val="24"/>
        </w:rPr>
        <w:t>Ecological Modelling, 194</w:t>
      </w:r>
      <w:r w:rsidRPr="00156BC3">
        <w:rPr>
          <w:rFonts w:eastAsia="Times New Roman" w:cs="Times New Roman"/>
          <w:sz w:val="24"/>
          <w:szCs w:val="24"/>
        </w:rPr>
        <w:t>(1-3), 162-177.</w:t>
      </w:r>
    </w:p>
    <w:p w14:paraId="26A2821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Gause, Georgii Frantsevich. (1932). Experimental studies on the struggle for existence I. Mixed population of two species of yeast. </w:t>
      </w:r>
      <w:r w:rsidRPr="00156BC3">
        <w:rPr>
          <w:rFonts w:eastAsia="Times New Roman" w:cs="Times New Roman"/>
          <w:i/>
          <w:iCs/>
          <w:sz w:val="24"/>
          <w:szCs w:val="24"/>
        </w:rPr>
        <w:t>Journal of experimental biology, 9</w:t>
      </w:r>
      <w:r w:rsidRPr="00156BC3">
        <w:rPr>
          <w:rFonts w:eastAsia="Times New Roman" w:cs="Times New Roman"/>
          <w:sz w:val="24"/>
          <w:szCs w:val="24"/>
        </w:rPr>
        <w:t xml:space="preserve">(4), 389-402. </w:t>
      </w:r>
    </w:p>
    <w:p w14:paraId="4365325A"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Gleason, HA. (1939). The individualistic concept of the plant association. </w:t>
      </w:r>
      <w:r w:rsidRPr="00156BC3">
        <w:rPr>
          <w:rFonts w:eastAsia="Times New Roman" w:cs="Times New Roman"/>
          <w:i/>
          <w:iCs/>
          <w:sz w:val="24"/>
          <w:szCs w:val="24"/>
        </w:rPr>
        <w:t>American Midland Naturalist, 21</w:t>
      </w:r>
      <w:r w:rsidRPr="00156BC3">
        <w:rPr>
          <w:rFonts w:eastAsia="Times New Roman" w:cs="Times New Roman"/>
          <w:sz w:val="24"/>
          <w:szCs w:val="24"/>
        </w:rPr>
        <w:t xml:space="preserve">(1), 92-110. </w:t>
      </w:r>
    </w:p>
    <w:p w14:paraId="1C496E8E"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Gleason, Henry Allan. (1917). The structure and development of the plant association. </w:t>
      </w:r>
      <w:r w:rsidRPr="00156BC3">
        <w:rPr>
          <w:rFonts w:eastAsia="Times New Roman" w:cs="Times New Roman"/>
          <w:i/>
          <w:iCs/>
          <w:sz w:val="24"/>
          <w:szCs w:val="24"/>
        </w:rPr>
        <w:t>Bulletin of the Torrey Botanical Club</w:t>
      </w:r>
      <w:r w:rsidRPr="00156BC3">
        <w:rPr>
          <w:rFonts w:eastAsia="Times New Roman" w:cs="Times New Roman"/>
          <w:sz w:val="24"/>
          <w:szCs w:val="24"/>
        </w:rPr>
        <w:t xml:space="preserve">, 463-481. </w:t>
      </w:r>
    </w:p>
    <w:p w14:paraId="4822F87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Goldsmith, Edward. (2008). </w:t>
      </w:r>
      <w:r w:rsidRPr="00156BC3">
        <w:rPr>
          <w:rFonts w:eastAsia="Times New Roman" w:cs="Times New Roman"/>
          <w:i/>
          <w:iCs/>
          <w:sz w:val="24"/>
          <w:szCs w:val="24"/>
        </w:rPr>
        <w:t>The way: An ecological world-view</w:t>
      </w:r>
      <w:r w:rsidRPr="00156BC3">
        <w:rPr>
          <w:rFonts w:eastAsia="Times New Roman" w:cs="Times New Roman"/>
          <w:sz w:val="24"/>
          <w:szCs w:val="24"/>
        </w:rPr>
        <w:t>: University of Georgia Press.</w:t>
      </w:r>
    </w:p>
    <w:p w14:paraId="00A357AF"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Golley, FB. (1993). </w:t>
      </w:r>
      <w:r w:rsidRPr="00156BC3">
        <w:rPr>
          <w:rFonts w:eastAsia="Times New Roman" w:cs="Times New Roman"/>
          <w:i/>
          <w:iCs/>
          <w:sz w:val="24"/>
          <w:szCs w:val="24"/>
        </w:rPr>
        <w:t>A history of the ecosystem concept in ecology: more than the sum of the parts</w:t>
      </w:r>
      <w:r w:rsidRPr="00156BC3">
        <w:rPr>
          <w:rFonts w:eastAsia="Times New Roman" w:cs="Times New Roman"/>
          <w:sz w:val="24"/>
          <w:szCs w:val="24"/>
        </w:rPr>
        <w:t>: Yale University Press.</w:t>
      </w:r>
    </w:p>
    <w:p w14:paraId="1567959D"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Hall, C. A. (1988). An assessment of several of the historically most influential theoretical models used in ecology and of the data provided in their support. </w:t>
      </w:r>
      <w:r w:rsidRPr="00156BC3">
        <w:rPr>
          <w:rFonts w:eastAsia="Times New Roman" w:cs="Times New Roman"/>
          <w:i/>
          <w:iCs/>
          <w:sz w:val="24"/>
          <w:szCs w:val="24"/>
        </w:rPr>
        <w:t>Ecological Modelling, 43</w:t>
      </w:r>
      <w:r w:rsidRPr="00156BC3">
        <w:rPr>
          <w:rFonts w:eastAsia="Times New Roman" w:cs="Times New Roman"/>
          <w:sz w:val="24"/>
          <w:szCs w:val="24"/>
        </w:rPr>
        <w:t>(1), 5-31.</w:t>
      </w:r>
    </w:p>
    <w:p w14:paraId="41E374FD"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Haskell, Edward F. (1940). Mathematical Systematization of “Environment,” “Organism” and “Habitat”. </w:t>
      </w:r>
      <w:r w:rsidRPr="00156BC3">
        <w:rPr>
          <w:rFonts w:eastAsia="Times New Roman" w:cs="Times New Roman"/>
          <w:i/>
          <w:iCs/>
          <w:sz w:val="24"/>
          <w:szCs w:val="24"/>
        </w:rPr>
        <w:t>Ecology, 21</w:t>
      </w:r>
      <w:r w:rsidRPr="00156BC3">
        <w:rPr>
          <w:rFonts w:eastAsia="Times New Roman" w:cs="Times New Roman"/>
          <w:sz w:val="24"/>
          <w:szCs w:val="24"/>
        </w:rPr>
        <w:t>(1), 1-16.</w:t>
      </w:r>
    </w:p>
    <w:p w14:paraId="4E0BE1C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Holling, CS. (1995). What barriers? What bridges. </w:t>
      </w:r>
      <w:r w:rsidRPr="00156BC3">
        <w:rPr>
          <w:rFonts w:eastAsia="Times New Roman" w:cs="Times New Roman"/>
          <w:i/>
          <w:iCs/>
          <w:sz w:val="24"/>
          <w:szCs w:val="24"/>
        </w:rPr>
        <w:t>Barriers and bridges to the renewal of ecosystems and institutions. Columbia University Press, New York, New York, USA</w:t>
      </w:r>
      <w:r w:rsidRPr="00156BC3">
        <w:rPr>
          <w:rFonts w:eastAsia="Times New Roman" w:cs="Times New Roman"/>
          <w:sz w:val="24"/>
          <w:szCs w:val="24"/>
        </w:rPr>
        <w:t xml:space="preserve">, 3-34. </w:t>
      </w:r>
    </w:p>
    <w:p w14:paraId="38E1FCA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Hutchinson, GE. (1948). Circular Causal Systems in Ecology. </w:t>
      </w:r>
      <w:r w:rsidRPr="00156BC3">
        <w:rPr>
          <w:rFonts w:eastAsia="Times New Roman" w:cs="Times New Roman"/>
          <w:i/>
          <w:iCs/>
          <w:sz w:val="24"/>
          <w:szCs w:val="24"/>
        </w:rPr>
        <w:t>New York Academy Sciences Annals, 50</w:t>
      </w:r>
      <w:r w:rsidRPr="00156BC3">
        <w:rPr>
          <w:rFonts w:eastAsia="Times New Roman" w:cs="Times New Roman"/>
          <w:sz w:val="24"/>
          <w:szCs w:val="24"/>
        </w:rPr>
        <w:t xml:space="preserve">, 221-246. </w:t>
      </w:r>
    </w:p>
    <w:p w14:paraId="50A6F061"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Hutchinson, George Evelyn. (1979). </w:t>
      </w:r>
      <w:r w:rsidRPr="00156BC3">
        <w:rPr>
          <w:rFonts w:eastAsia="Times New Roman" w:cs="Times New Roman"/>
          <w:i/>
          <w:iCs/>
          <w:sz w:val="24"/>
          <w:szCs w:val="24"/>
        </w:rPr>
        <w:t>The kindly fruits of the earth: Recollections of an embryo ecologist</w:t>
      </w:r>
      <w:r w:rsidRPr="00156BC3">
        <w:rPr>
          <w:rFonts w:eastAsia="Times New Roman" w:cs="Times New Roman"/>
          <w:sz w:val="24"/>
          <w:szCs w:val="24"/>
        </w:rPr>
        <w:t>: Yale University Press New Haven, CT.</w:t>
      </w:r>
    </w:p>
    <w:p w14:paraId="2F60A549" w14:textId="7473CDAF"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lastRenderedPageBreak/>
        <w:t xml:space="preserve">Irwin, M. (2015). Evolutionary Analysis in </w:t>
      </w:r>
      <w:r w:rsidR="00E16E18" w:rsidRPr="00156BC3">
        <w:rPr>
          <w:rFonts w:eastAsia="Times New Roman" w:cs="Times New Roman"/>
          <w:sz w:val="24"/>
          <w:szCs w:val="24"/>
        </w:rPr>
        <w:t>Classical</w:t>
      </w:r>
      <w:r w:rsidRPr="00156BC3">
        <w:rPr>
          <w:rFonts w:eastAsia="Times New Roman" w:cs="Times New Roman"/>
          <w:sz w:val="24"/>
          <w:szCs w:val="24"/>
        </w:rPr>
        <w:t xml:space="preserve"> and Neoclassical Human Ecology. In A. Maryanski, R. Machalek &amp; J. H. Turner (Eds.), </w:t>
      </w:r>
      <w:r w:rsidRPr="00156BC3">
        <w:rPr>
          <w:rFonts w:eastAsia="Times New Roman" w:cs="Times New Roman"/>
          <w:i/>
          <w:iCs/>
          <w:sz w:val="24"/>
          <w:szCs w:val="24"/>
        </w:rPr>
        <w:t>Handbook on Evolution and Society</w:t>
      </w:r>
      <w:r w:rsidRPr="00156BC3">
        <w:rPr>
          <w:rFonts w:eastAsia="Times New Roman" w:cs="Times New Roman"/>
          <w:sz w:val="24"/>
          <w:szCs w:val="24"/>
        </w:rPr>
        <w:t xml:space="preserve"> (pp. 316-332): Routledge.</w:t>
      </w:r>
    </w:p>
    <w:p w14:paraId="29B1B883"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Jax, K., Jones, C. G., &amp; Pickett, S. T. (1998). The self-identity of ecological units. </w:t>
      </w:r>
      <w:r w:rsidRPr="00156BC3">
        <w:rPr>
          <w:rFonts w:eastAsia="Times New Roman" w:cs="Times New Roman"/>
          <w:i/>
          <w:iCs/>
          <w:sz w:val="24"/>
          <w:szCs w:val="24"/>
        </w:rPr>
        <w:t>Oikos</w:t>
      </w:r>
      <w:r w:rsidRPr="00156BC3">
        <w:rPr>
          <w:rFonts w:eastAsia="Times New Roman" w:cs="Times New Roman"/>
          <w:sz w:val="24"/>
          <w:szCs w:val="24"/>
        </w:rPr>
        <w:t>, 253-264.</w:t>
      </w:r>
    </w:p>
    <w:p w14:paraId="22004F03"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Jordan, CF. (1981). Do Ecosystems Exist? </w:t>
      </w:r>
      <w:r w:rsidRPr="00156BC3">
        <w:rPr>
          <w:rFonts w:eastAsia="Times New Roman" w:cs="Times New Roman"/>
          <w:i/>
          <w:iCs/>
          <w:sz w:val="24"/>
          <w:szCs w:val="24"/>
        </w:rPr>
        <w:t>American Naturalist, 118</w:t>
      </w:r>
      <w:r w:rsidRPr="00156BC3">
        <w:rPr>
          <w:rFonts w:eastAsia="Times New Roman" w:cs="Times New Roman"/>
          <w:sz w:val="24"/>
          <w:szCs w:val="24"/>
        </w:rPr>
        <w:t xml:space="preserve">(2), 284-287. </w:t>
      </w:r>
    </w:p>
    <w:p w14:paraId="00E3DC44"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Jørgensen, S.E. (2006). An Integrated Ecosystem Theory. </w:t>
      </w:r>
      <w:r w:rsidRPr="00156BC3">
        <w:rPr>
          <w:rFonts w:eastAsia="Times New Roman" w:cs="Times New Roman"/>
          <w:i/>
          <w:iCs/>
          <w:sz w:val="24"/>
          <w:szCs w:val="24"/>
        </w:rPr>
        <w:t>Annual European Academy of Sciences</w:t>
      </w:r>
      <w:r w:rsidRPr="00156BC3">
        <w:rPr>
          <w:rFonts w:eastAsia="Times New Roman" w:cs="Times New Roman"/>
          <w:sz w:val="24"/>
          <w:szCs w:val="24"/>
        </w:rPr>
        <w:t xml:space="preserve">, 19-33. </w:t>
      </w:r>
    </w:p>
    <w:p w14:paraId="4085DCB1"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Keller, Evelyn Fox. (2008). Organisms, machines, and thunderstorms: A history of self-organization, part one. </w:t>
      </w:r>
      <w:r w:rsidRPr="00156BC3">
        <w:rPr>
          <w:rFonts w:eastAsia="Times New Roman" w:cs="Times New Roman"/>
          <w:i/>
          <w:iCs/>
          <w:sz w:val="24"/>
          <w:szCs w:val="24"/>
        </w:rPr>
        <w:t>Historical Studies in the natural Sciences, 38</w:t>
      </w:r>
      <w:r w:rsidRPr="00156BC3">
        <w:rPr>
          <w:rFonts w:eastAsia="Times New Roman" w:cs="Times New Roman"/>
          <w:sz w:val="24"/>
          <w:szCs w:val="24"/>
        </w:rPr>
        <w:t xml:space="preserve">(1), 45-75. </w:t>
      </w:r>
    </w:p>
    <w:p w14:paraId="6A7050C9"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Kingsland, Sharon E. (1995). </w:t>
      </w:r>
      <w:r w:rsidRPr="00156BC3">
        <w:rPr>
          <w:rFonts w:eastAsia="Times New Roman" w:cs="Times New Roman"/>
          <w:i/>
          <w:iCs/>
          <w:sz w:val="24"/>
          <w:szCs w:val="24"/>
        </w:rPr>
        <w:t>Modeling nature</w:t>
      </w:r>
      <w:r w:rsidRPr="00156BC3">
        <w:rPr>
          <w:rFonts w:eastAsia="Times New Roman" w:cs="Times New Roman"/>
          <w:sz w:val="24"/>
          <w:szCs w:val="24"/>
        </w:rPr>
        <w:t>: University of Chicago Press.</w:t>
      </w:r>
    </w:p>
    <w:p w14:paraId="71D81631"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Lange, M. (1994). Dispositions and Scientific Explanation. </w:t>
      </w:r>
      <w:r w:rsidRPr="00156BC3">
        <w:rPr>
          <w:rFonts w:eastAsia="Times New Roman" w:cs="Times New Roman"/>
          <w:i/>
          <w:iCs/>
          <w:sz w:val="24"/>
          <w:szCs w:val="24"/>
        </w:rPr>
        <w:t>Pacific Philosophical Quarterly, 75</w:t>
      </w:r>
      <w:r w:rsidRPr="00156BC3">
        <w:rPr>
          <w:rFonts w:eastAsia="Times New Roman" w:cs="Times New Roman"/>
          <w:sz w:val="24"/>
          <w:szCs w:val="24"/>
        </w:rPr>
        <w:t xml:space="preserve">, 108–132. </w:t>
      </w:r>
    </w:p>
    <w:p w14:paraId="09D85A94"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Levins, R. (1966). The strategy of model building in population biology. </w:t>
      </w:r>
      <w:r w:rsidRPr="00156BC3">
        <w:rPr>
          <w:rFonts w:eastAsia="Times New Roman" w:cs="Times New Roman"/>
          <w:i/>
          <w:iCs/>
          <w:sz w:val="24"/>
          <w:szCs w:val="24"/>
        </w:rPr>
        <w:t>American Scientist, 54</w:t>
      </w:r>
      <w:r w:rsidRPr="00156BC3">
        <w:rPr>
          <w:rFonts w:eastAsia="Times New Roman" w:cs="Times New Roman"/>
          <w:sz w:val="24"/>
          <w:szCs w:val="24"/>
        </w:rPr>
        <w:t xml:space="preserve">(4), 421-431. </w:t>
      </w:r>
    </w:p>
    <w:p w14:paraId="4C178E2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Lindeman, Raymond L. (1942). The trophic-dynamic aspect of ecology. </w:t>
      </w:r>
      <w:r w:rsidRPr="00156BC3">
        <w:rPr>
          <w:rFonts w:eastAsia="Times New Roman" w:cs="Times New Roman"/>
          <w:i/>
          <w:iCs/>
          <w:sz w:val="24"/>
          <w:szCs w:val="24"/>
        </w:rPr>
        <w:t>Ecology, 23</w:t>
      </w:r>
      <w:r w:rsidRPr="00156BC3">
        <w:rPr>
          <w:rFonts w:eastAsia="Times New Roman" w:cs="Times New Roman"/>
          <w:sz w:val="24"/>
          <w:szCs w:val="24"/>
        </w:rPr>
        <w:t xml:space="preserve">(4), 399-417. </w:t>
      </w:r>
    </w:p>
    <w:p w14:paraId="3EB50BFD"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Lotka, AJ. (1925). </w:t>
      </w:r>
      <w:r w:rsidRPr="00156BC3">
        <w:rPr>
          <w:rFonts w:eastAsia="Times New Roman" w:cs="Times New Roman"/>
          <w:i/>
          <w:iCs/>
          <w:sz w:val="24"/>
          <w:szCs w:val="24"/>
        </w:rPr>
        <w:t>Elements of Physical Biology</w:t>
      </w:r>
      <w:r w:rsidRPr="00156BC3">
        <w:rPr>
          <w:rFonts w:eastAsia="Times New Roman" w:cs="Times New Roman"/>
          <w:sz w:val="24"/>
          <w:szCs w:val="24"/>
        </w:rPr>
        <w:t>. Baltimore: Williams &amp; Wilkins Company.</w:t>
      </w:r>
    </w:p>
    <w:p w14:paraId="4299CDFD"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MacArthur, Robert H. (1957). On the Relative Abundance of Bird Species. </w:t>
      </w:r>
      <w:r w:rsidRPr="00156BC3">
        <w:rPr>
          <w:rFonts w:eastAsia="Times New Roman" w:cs="Times New Roman"/>
          <w:i/>
          <w:iCs/>
          <w:sz w:val="24"/>
          <w:szCs w:val="24"/>
        </w:rPr>
        <w:t>Proceedings of the National Academy of Sciences of the United States of America, 43</w:t>
      </w:r>
      <w:r w:rsidRPr="00156BC3">
        <w:rPr>
          <w:rFonts w:eastAsia="Times New Roman" w:cs="Times New Roman"/>
          <w:sz w:val="24"/>
          <w:szCs w:val="24"/>
        </w:rPr>
        <w:t>(3), 293-295.</w:t>
      </w:r>
    </w:p>
    <w:p w14:paraId="21803E06"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MacArthur, R. H. (1968). The Theory of the Niche. In R. C. Lewontin (Ed.), </w:t>
      </w:r>
      <w:r w:rsidRPr="00156BC3">
        <w:rPr>
          <w:rFonts w:eastAsia="Times New Roman" w:cs="Times New Roman"/>
          <w:i/>
          <w:iCs/>
          <w:sz w:val="24"/>
          <w:szCs w:val="24"/>
        </w:rPr>
        <w:t>Population Biology and Evolution</w:t>
      </w:r>
      <w:r w:rsidRPr="00156BC3">
        <w:rPr>
          <w:rFonts w:eastAsia="Times New Roman" w:cs="Times New Roman"/>
          <w:sz w:val="24"/>
          <w:szCs w:val="24"/>
        </w:rPr>
        <w:t>: Syracuse University Press.</w:t>
      </w:r>
    </w:p>
    <w:p w14:paraId="4FD84139"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McAfee, B., &amp; Malouin, C. (Eds.) (Eds.). (2008). </w:t>
      </w:r>
      <w:r w:rsidRPr="00156BC3">
        <w:rPr>
          <w:rFonts w:eastAsia="Times New Roman" w:cs="Times New Roman"/>
          <w:i/>
          <w:iCs/>
          <w:sz w:val="24"/>
          <w:szCs w:val="24"/>
        </w:rPr>
        <w:t>Implementing Ecosystem-based Management Approaches in Canada’s Forests</w:t>
      </w:r>
      <w:r w:rsidRPr="00156BC3">
        <w:rPr>
          <w:rFonts w:eastAsia="Times New Roman" w:cs="Times New Roman"/>
          <w:sz w:val="24"/>
          <w:szCs w:val="24"/>
        </w:rPr>
        <w:t>: Natural Resources Canada; Canadian Forest Service.</w:t>
      </w:r>
    </w:p>
    <w:p w14:paraId="364B07C4"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McFadden, KW, &amp; Barnes, C. (2009). The implementation of an ecosystem approach to management within a federal government agency. </w:t>
      </w:r>
      <w:r w:rsidRPr="00156BC3">
        <w:rPr>
          <w:rFonts w:eastAsia="Times New Roman" w:cs="Times New Roman"/>
          <w:i/>
          <w:iCs/>
          <w:sz w:val="24"/>
          <w:szCs w:val="24"/>
        </w:rPr>
        <w:t>Marine Policy, 33</w:t>
      </w:r>
      <w:r w:rsidRPr="00156BC3">
        <w:rPr>
          <w:rFonts w:eastAsia="Times New Roman" w:cs="Times New Roman"/>
          <w:sz w:val="24"/>
          <w:szCs w:val="24"/>
        </w:rPr>
        <w:t xml:space="preserve">(1), 156-163. </w:t>
      </w:r>
    </w:p>
    <w:p w14:paraId="7775BEC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McGinty, K, Pipkin, J, &amp; Gelburd, D. (1995). </w:t>
      </w:r>
      <w:r w:rsidRPr="00156BC3">
        <w:rPr>
          <w:rFonts w:eastAsia="Times New Roman" w:cs="Times New Roman"/>
          <w:i/>
          <w:iCs/>
          <w:sz w:val="24"/>
          <w:szCs w:val="24"/>
        </w:rPr>
        <w:t>The ecosystem approach: Healthy ecosystems and sustainable economies</w:t>
      </w:r>
      <w:r w:rsidRPr="00156BC3">
        <w:rPr>
          <w:rFonts w:eastAsia="Times New Roman" w:cs="Times New Roman"/>
          <w:sz w:val="24"/>
          <w:szCs w:val="24"/>
        </w:rPr>
        <w:t xml:space="preserve"> (Vol. 1): Interagency Ecosystem Management Task Force.</w:t>
      </w:r>
    </w:p>
    <w:p w14:paraId="7B2574B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McIntosh, Robert P. (1985). </w:t>
      </w:r>
      <w:r w:rsidRPr="00156BC3">
        <w:rPr>
          <w:rFonts w:eastAsia="Times New Roman" w:cs="Times New Roman"/>
          <w:i/>
          <w:iCs/>
          <w:sz w:val="24"/>
          <w:szCs w:val="24"/>
        </w:rPr>
        <w:t>The background of ecology: concept and theory</w:t>
      </w:r>
      <w:r w:rsidRPr="00156BC3">
        <w:rPr>
          <w:rFonts w:eastAsia="Times New Roman" w:cs="Times New Roman"/>
          <w:sz w:val="24"/>
          <w:szCs w:val="24"/>
        </w:rPr>
        <w:t>: Cambridge University Press.</w:t>
      </w:r>
    </w:p>
    <w:p w14:paraId="66FBA429"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McShea, D. W. (2012). Upper-directed systems: a new approach to teleology in biology. </w:t>
      </w:r>
      <w:r w:rsidRPr="00156BC3">
        <w:rPr>
          <w:rFonts w:eastAsia="Times New Roman" w:cs="Times New Roman"/>
          <w:i/>
          <w:iCs/>
          <w:sz w:val="24"/>
          <w:szCs w:val="24"/>
        </w:rPr>
        <w:t>Biology &amp; Philosophy, 27</w:t>
      </w:r>
      <w:r w:rsidRPr="00156BC3">
        <w:rPr>
          <w:rFonts w:eastAsia="Times New Roman" w:cs="Times New Roman"/>
          <w:sz w:val="24"/>
          <w:szCs w:val="24"/>
        </w:rPr>
        <w:t>(5), 663-684.</w:t>
      </w:r>
    </w:p>
    <w:p w14:paraId="5ED5B9B2"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Mitchell, S. (2009). </w:t>
      </w:r>
      <w:r w:rsidRPr="00156BC3">
        <w:rPr>
          <w:rFonts w:eastAsia="Times New Roman" w:cs="Times New Roman"/>
          <w:i/>
          <w:iCs/>
          <w:sz w:val="24"/>
          <w:szCs w:val="24"/>
        </w:rPr>
        <w:t>Unsimple Truths: Science, Complexity, and Policy</w:t>
      </w:r>
      <w:r w:rsidRPr="00156BC3">
        <w:rPr>
          <w:rFonts w:eastAsia="Times New Roman" w:cs="Times New Roman"/>
          <w:sz w:val="24"/>
          <w:szCs w:val="24"/>
        </w:rPr>
        <w:t>: University Of Chicago Press.</w:t>
      </w:r>
    </w:p>
    <w:p w14:paraId="4841C4B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Mitsch, W.J., &amp; Jørgensen, S.E. (2004). </w:t>
      </w:r>
      <w:r w:rsidRPr="00156BC3">
        <w:rPr>
          <w:rFonts w:eastAsia="Times New Roman" w:cs="Times New Roman"/>
          <w:i/>
          <w:iCs/>
          <w:sz w:val="24"/>
          <w:szCs w:val="24"/>
        </w:rPr>
        <w:t>Ecological engineering and ecosystem restoration</w:t>
      </w:r>
      <w:r w:rsidRPr="00156BC3">
        <w:rPr>
          <w:rFonts w:eastAsia="Times New Roman" w:cs="Times New Roman"/>
          <w:sz w:val="24"/>
          <w:szCs w:val="24"/>
        </w:rPr>
        <w:t>: John Wiley &amp; Sons.</w:t>
      </w:r>
    </w:p>
    <w:p w14:paraId="1E24A5A1"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Möbius, Karl August. (1877). </w:t>
      </w:r>
      <w:r w:rsidRPr="00156BC3">
        <w:rPr>
          <w:rFonts w:eastAsia="Times New Roman" w:cs="Times New Roman"/>
          <w:i/>
          <w:iCs/>
          <w:sz w:val="24"/>
          <w:szCs w:val="24"/>
        </w:rPr>
        <w:t>Die Auster und die Austernwirthschaft</w:t>
      </w:r>
      <w:r w:rsidRPr="00156BC3">
        <w:rPr>
          <w:rFonts w:eastAsia="Times New Roman" w:cs="Times New Roman"/>
          <w:sz w:val="24"/>
          <w:szCs w:val="24"/>
        </w:rPr>
        <w:t>: Verlag von Wiegandt, Hemple &amp; Parey.</w:t>
      </w:r>
    </w:p>
    <w:p w14:paraId="7EF2E2B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lastRenderedPageBreak/>
        <w:t xml:space="preserve">Nissen, Lowell. (1983). Wright on Teleological Descriptions of Goal-Directed Behavior. </w:t>
      </w:r>
      <w:r w:rsidRPr="00156BC3">
        <w:rPr>
          <w:rFonts w:eastAsia="Times New Roman" w:cs="Times New Roman"/>
          <w:i/>
          <w:iCs/>
          <w:sz w:val="24"/>
          <w:szCs w:val="24"/>
        </w:rPr>
        <w:t>Philosophy of Science</w:t>
      </w:r>
      <w:r w:rsidRPr="00156BC3">
        <w:rPr>
          <w:rFonts w:eastAsia="Times New Roman" w:cs="Times New Roman"/>
          <w:sz w:val="24"/>
          <w:szCs w:val="24"/>
        </w:rPr>
        <w:t xml:space="preserve">, 151-158. </w:t>
      </w:r>
    </w:p>
    <w:p w14:paraId="46F0360F"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Novikoff, Alex B. (1945). The Concept of Integrative Levels and Biology. </w:t>
      </w:r>
      <w:r w:rsidRPr="00156BC3">
        <w:rPr>
          <w:rFonts w:eastAsia="Times New Roman" w:cs="Times New Roman"/>
          <w:i/>
          <w:iCs/>
          <w:sz w:val="24"/>
          <w:szCs w:val="24"/>
        </w:rPr>
        <w:t>Science, 101</w:t>
      </w:r>
      <w:r w:rsidRPr="00156BC3">
        <w:rPr>
          <w:rFonts w:eastAsia="Times New Roman" w:cs="Times New Roman"/>
          <w:sz w:val="24"/>
          <w:szCs w:val="24"/>
        </w:rPr>
        <w:t>(2618), 209-215. doi: 10.2307/1672950</w:t>
      </w:r>
    </w:p>
    <w:p w14:paraId="0856C47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Odenbaugh, J. (2005). Idealized, inaccurate but successful: A pragmatic approach to evaluating models in theoretical ecology. </w:t>
      </w:r>
      <w:r w:rsidRPr="00156BC3">
        <w:rPr>
          <w:rFonts w:eastAsia="Times New Roman" w:cs="Times New Roman"/>
          <w:i/>
          <w:iCs/>
          <w:sz w:val="24"/>
          <w:szCs w:val="24"/>
        </w:rPr>
        <w:t>Biology and Philosophy, 20</w:t>
      </w:r>
      <w:r w:rsidRPr="00156BC3">
        <w:rPr>
          <w:rFonts w:eastAsia="Times New Roman" w:cs="Times New Roman"/>
          <w:sz w:val="24"/>
          <w:szCs w:val="24"/>
        </w:rPr>
        <w:t>(2), 231-255.</w:t>
      </w:r>
    </w:p>
    <w:p w14:paraId="03BC4CCC"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Odenbaugh, Jay. (2007). Seeing the forest and the trees: Realism about communities and ecosystems. </w:t>
      </w:r>
      <w:r w:rsidRPr="00156BC3">
        <w:rPr>
          <w:rFonts w:eastAsia="Times New Roman" w:cs="Times New Roman"/>
          <w:i/>
          <w:iCs/>
          <w:sz w:val="24"/>
          <w:szCs w:val="24"/>
        </w:rPr>
        <w:t>Philosophy of Science, 74</w:t>
      </w:r>
      <w:r w:rsidRPr="00156BC3">
        <w:rPr>
          <w:rFonts w:eastAsia="Times New Roman" w:cs="Times New Roman"/>
          <w:sz w:val="24"/>
          <w:szCs w:val="24"/>
        </w:rPr>
        <w:t xml:space="preserve">(5). </w:t>
      </w:r>
    </w:p>
    <w:p w14:paraId="69DAE4B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Odenbaugh, Jay. (2010). Philosophy of the environmental sciences. In P. D. Magnus &amp; J. Busch (Eds.), </w:t>
      </w:r>
      <w:r w:rsidRPr="00156BC3">
        <w:rPr>
          <w:rFonts w:eastAsia="Times New Roman" w:cs="Times New Roman"/>
          <w:i/>
          <w:iCs/>
          <w:sz w:val="24"/>
          <w:szCs w:val="24"/>
        </w:rPr>
        <w:t>New Waves in Philosophy of Science</w:t>
      </w:r>
      <w:r w:rsidRPr="00156BC3">
        <w:rPr>
          <w:rFonts w:eastAsia="Times New Roman" w:cs="Times New Roman"/>
          <w:sz w:val="24"/>
          <w:szCs w:val="24"/>
        </w:rPr>
        <w:t xml:space="preserve"> (pp. 155-171): Palgrave Macmillan.</w:t>
      </w:r>
    </w:p>
    <w:p w14:paraId="0D85C3BC"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Odenbaugh, J. (2011a). Philosophical themes in the work of Robert H. MacArthur. </w:t>
      </w:r>
      <w:r w:rsidRPr="00156BC3">
        <w:rPr>
          <w:rFonts w:eastAsia="Times New Roman" w:cs="Times New Roman"/>
          <w:iCs/>
          <w:sz w:val="24"/>
          <w:szCs w:val="24"/>
        </w:rPr>
        <w:t xml:space="preserve">K. deLaplante, B. Brown, KA Peacock (Eds.), </w:t>
      </w:r>
      <w:r w:rsidRPr="00156BC3">
        <w:rPr>
          <w:rFonts w:eastAsia="Times New Roman" w:cs="Times New Roman"/>
          <w:i/>
          <w:iCs/>
          <w:sz w:val="24"/>
          <w:szCs w:val="24"/>
        </w:rPr>
        <w:t xml:space="preserve">Handbook of the Philosophy of ecology, </w:t>
      </w:r>
      <w:r w:rsidRPr="00156BC3">
        <w:rPr>
          <w:rFonts w:eastAsia="Times New Roman" w:cs="Times New Roman"/>
          <w:iCs/>
          <w:sz w:val="24"/>
          <w:szCs w:val="24"/>
        </w:rPr>
        <w:t>Elsevier, Oxford</w:t>
      </w:r>
      <w:r w:rsidRPr="00156BC3">
        <w:rPr>
          <w:rFonts w:eastAsia="Times New Roman" w:cs="Times New Roman"/>
          <w:sz w:val="24"/>
          <w:szCs w:val="24"/>
        </w:rPr>
        <w:t>, 109-128.</w:t>
      </w:r>
    </w:p>
    <w:p w14:paraId="5FB2C90E"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Odenbaugh, J. (2011b). True Lies: Realism, Robustness, and Models. </w:t>
      </w:r>
      <w:r w:rsidRPr="00156BC3">
        <w:rPr>
          <w:rFonts w:eastAsia="Times New Roman" w:cs="Times New Roman"/>
          <w:i/>
          <w:iCs/>
          <w:sz w:val="24"/>
          <w:szCs w:val="24"/>
        </w:rPr>
        <w:t>Philosophy of Science, 78</w:t>
      </w:r>
      <w:r w:rsidRPr="00156BC3">
        <w:rPr>
          <w:rFonts w:eastAsia="Times New Roman" w:cs="Times New Roman"/>
          <w:sz w:val="24"/>
          <w:szCs w:val="24"/>
        </w:rPr>
        <w:t>(5), 1177-1188.</w:t>
      </w:r>
    </w:p>
    <w:p w14:paraId="68D7FC0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Odum, Eugene P. (1959). </w:t>
      </w:r>
      <w:r w:rsidRPr="00156BC3">
        <w:rPr>
          <w:rFonts w:eastAsia="Times New Roman" w:cs="Times New Roman"/>
          <w:i/>
          <w:iCs/>
          <w:sz w:val="24"/>
          <w:szCs w:val="24"/>
        </w:rPr>
        <w:t>Fundamentals of Ecology (2nd edition)</w:t>
      </w:r>
      <w:r w:rsidRPr="00156BC3">
        <w:rPr>
          <w:rFonts w:eastAsia="Times New Roman" w:cs="Times New Roman"/>
          <w:sz w:val="24"/>
          <w:szCs w:val="24"/>
        </w:rPr>
        <w:t xml:space="preserve"> (2nd ed.): Saunders.</w:t>
      </w:r>
    </w:p>
    <w:p w14:paraId="40ED29A8"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O’Neill, R. V. (2001). Is it time to bury the ecosystem concept? </w:t>
      </w:r>
      <w:r w:rsidRPr="00156BC3">
        <w:rPr>
          <w:rFonts w:eastAsia="Times New Roman" w:cs="Times New Roman"/>
          <w:i/>
          <w:iCs/>
          <w:sz w:val="24"/>
          <w:szCs w:val="24"/>
        </w:rPr>
        <w:t>Ecology, 82</w:t>
      </w:r>
      <w:r w:rsidRPr="00156BC3">
        <w:rPr>
          <w:rFonts w:eastAsia="Times New Roman" w:cs="Times New Roman"/>
          <w:sz w:val="24"/>
          <w:szCs w:val="24"/>
        </w:rPr>
        <w:t>(12), 3275-3284.</w:t>
      </w:r>
    </w:p>
    <w:p w14:paraId="6563EEF1"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Papineau, D. (1992). Irreducibility and teleology. In Charles &amp; Lennon (Eds.), </w:t>
      </w:r>
      <w:r w:rsidRPr="00156BC3">
        <w:rPr>
          <w:rFonts w:eastAsia="Times New Roman" w:cs="Times New Roman"/>
          <w:i/>
          <w:iCs/>
          <w:sz w:val="24"/>
          <w:szCs w:val="24"/>
        </w:rPr>
        <w:t>Reduction, Explanation, and Realism</w:t>
      </w:r>
      <w:r w:rsidRPr="00156BC3">
        <w:rPr>
          <w:rFonts w:eastAsia="Times New Roman" w:cs="Times New Roman"/>
          <w:sz w:val="24"/>
          <w:szCs w:val="24"/>
        </w:rPr>
        <w:t xml:space="preserve"> (pp. 45-68): Clarendon Press.</w:t>
      </w:r>
    </w:p>
    <w:p w14:paraId="45D27662" w14:textId="19A6ADE9"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Patten, B. (2010). Environs, eco-systems, and ecosystems: reply to a critique of Ecosystems Emerging, Comment on D. Schizas, G. Stamou [Ecol. Model</w:t>
      </w:r>
      <w:r w:rsidR="00E16E18" w:rsidRPr="00156BC3">
        <w:rPr>
          <w:rFonts w:eastAsia="Times New Roman" w:cs="Times New Roman"/>
          <w:sz w:val="24"/>
          <w:szCs w:val="24"/>
        </w:rPr>
        <w:t>. (</w:t>
      </w:r>
      <w:r w:rsidRPr="00156BC3">
        <w:rPr>
          <w:rFonts w:eastAsia="Times New Roman" w:cs="Times New Roman"/>
          <w:sz w:val="24"/>
          <w:szCs w:val="24"/>
        </w:rPr>
        <w:t xml:space="preserve">2010)]. </w:t>
      </w:r>
      <w:r w:rsidRPr="00156BC3">
        <w:rPr>
          <w:rFonts w:eastAsia="Times New Roman" w:cs="Times New Roman"/>
          <w:i/>
          <w:iCs/>
          <w:sz w:val="24"/>
          <w:szCs w:val="24"/>
        </w:rPr>
        <w:t>Ecological Modelling, 221</w:t>
      </w:r>
      <w:r w:rsidRPr="00156BC3">
        <w:rPr>
          <w:rFonts w:eastAsia="Times New Roman" w:cs="Times New Roman"/>
          <w:sz w:val="24"/>
          <w:szCs w:val="24"/>
        </w:rPr>
        <w:t>, 1636-1643.</w:t>
      </w:r>
    </w:p>
    <w:p w14:paraId="3614577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Patten, Bernard C., &amp; Odum, Eugene P. (1981). The Cybernetic Nature of Ecosystems. </w:t>
      </w:r>
      <w:r w:rsidRPr="00156BC3">
        <w:rPr>
          <w:rFonts w:eastAsia="Times New Roman" w:cs="Times New Roman"/>
          <w:i/>
          <w:iCs/>
          <w:sz w:val="24"/>
          <w:szCs w:val="24"/>
        </w:rPr>
        <w:t>The American Naturalist, 118</w:t>
      </w:r>
      <w:r w:rsidRPr="00156BC3">
        <w:rPr>
          <w:rFonts w:eastAsia="Times New Roman" w:cs="Times New Roman"/>
          <w:sz w:val="24"/>
          <w:szCs w:val="24"/>
        </w:rPr>
        <w:t>(6), 886-895.</w:t>
      </w:r>
    </w:p>
    <w:p w14:paraId="456CE74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Peacock, K. (2011). Symbiosis in Ecology and Evolution. In K. de Laplante, B. Brown &amp; K. Peacock (Eds.), </w:t>
      </w:r>
      <w:r w:rsidRPr="00156BC3">
        <w:rPr>
          <w:rFonts w:eastAsia="Times New Roman" w:cs="Times New Roman"/>
          <w:i/>
          <w:iCs/>
          <w:sz w:val="24"/>
          <w:szCs w:val="24"/>
        </w:rPr>
        <w:t>Philosophy of Ecology</w:t>
      </w:r>
      <w:r w:rsidRPr="00156BC3">
        <w:rPr>
          <w:rFonts w:eastAsia="Times New Roman" w:cs="Times New Roman"/>
          <w:sz w:val="24"/>
          <w:szCs w:val="24"/>
        </w:rPr>
        <w:t>: Elsevier.</w:t>
      </w:r>
    </w:p>
    <w:p w14:paraId="7DF116E2"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Peters, R.H. (1991). </w:t>
      </w:r>
      <w:r w:rsidRPr="00156BC3">
        <w:rPr>
          <w:rFonts w:eastAsia="Times New Roman" w:cs="Times New Roman"/>
          <w:i/>
          <w:iCs/>
          <w:sz w:val="24"/>
          <w:szCs w:val="24"/>
        </w:rPr>
        <w:t>A critique for ecology</w:t>
      </w:r>
      <w:r w:rsidRPr="00156BC3">
        <w:rPr>
          <w:rFonts w:eastAsia="Times New Roman" w:cs="Times New Roman"/>
          <w:sz w:val="24"/>
          <w:szCs w:val="24"/>
        </w:rPr>
        <w:t>: Cambridge University Press.</w:t>
      </w:r>
    </w:p>
    <w:p w14:paraId="2507CD9F"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Reiners, W. A., &amp; Lockwood, J. A. (2010). </w:t>
      </w:r>
      <w:r w:rsidRPr="00156BC3">
        <w:rPr>
          <w:rFonts w:eastAsia="Times New Roman" w:cs="Times New Roman"/>
          <w:i/>
          <w:iCs/>
          <w:sz w:val="24"/>
          <w:szCs w:val="24"/>
        </w:rPr>
        <w:t>Philosophical Foundations for the Practices of Ecology</w:t>
      </w:r>
      <w:r w:rsidRPr="00156BC3">
        <w:rPr>
          <w:rFonts w:eastAsia="Times New Roman" w:cs="Times New Roman"/>
          <w:sz w:val="24"/>
          <w:szCs w:val="24"/>
        </w:rPr>
        <w:t>: Cambridge University Press.</w:t>
      </w:r>
    </w:p>
    <w:p w14:paraId="3768076E"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Richerson, P. J. (1977). Ecology and Human Ecology. </w:t>
      </w:r>
      <w:r w:rsidRPr="00156BC3">
        <w:rPr>
          <w:rFonts w:eastAsia="Times New Roman" w:cs="Times New Roman"/>
          <w:i/>
          <w:iCs/>
          <w:sz w:val="24"/>
          <w:szCs w:val="24"/>
        </w:rPr>
        <w:t>American Ethnologist, 4</w:t>
      </w:r>
      <w:r w:rsidRPr="00156BC3">
        <w:rPr>
          <w:rFonts w:eastAsia="Times New Roman" w:cs="Times New Roman"/>
          <w:sz w:val="24"/>
          <w:szCs w:val="24"/>
        </w:rPr>
        <w:t>(1), 1-26.</w:t>
      </w:r>
    </w:p>
    <w:p w14:paraId="2CF1E96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Rist, Lucy, Campbell, Bruce M, &amp; Frost, Peter. (2013). Adaptive management: where are we now? </w:t>
      </w:r>
      <w:r w:rsidRPr="00156BC3">
        <w:rPr>
          <w:rFonts w:eastAsia="Times New Roman" w:cs="Times New Roman"/>
          <w:i/>
          <w:iCs/>
          <w:sz w:val="24"/>
          <w:szCs w:val="24"/>
        </w:rPr>
        <w:t>Environmental Conservation, 40</w:t>
      </w:r>
      <w:r w:rsidRPr="00156BC3">
        <w:rPr>
          <w:rFonts w:eastAsia="Times New Roman" w:cs="Times New Roman"/>
          <w:sz w:val="24"/>
          <w:szCs w:val="24"/>
        </w:rPr>
        <w:t xml:space="preserve">(01), 5-18. </w:t>
      </w:r>
    </w:p>
    <w:p w14:paraId="57947B4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Sagoff, M. (1997). Muddle or muddle through? Takings jurisprudence meets the Endangered Species Act. </w:t>
      </w:r>
      <w:r w:rsidRPr="00156BC3">
        <w:rPr>
          <w:rFonts w:eastAsia="Times New Roman" w:cs="Times New Roman"/>
          <w:i/>
          <w:iCs/>
          <w:sz w:val="24"/>
          <w:szCs w:val="24"/>
        </w:rPr>
        <w:t>William and Mary Law Review, 38</w:t>
      </w:r>
      <w:r w:rsidRPr="00156BC3">
        <w:rPr>
          <w:rFonts w:eastAsia="Times New Roman" w:cs="Times New Roman"/>
          <w:sz w:val="24"/>
          <w:szCs w:val="24"/>
        </w:rPr>
        <w:t xml:space="preserve">(3), 825-993. </w:t>
      </w:r>
    </w:p>
    <w:p w14:paraId="7649F841"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Sagoff, M. (2000). Ecosystem design in historical and philosophical context. In D. Pimentel, L. Westra &amp; R. Noss (Eds.), </w:t>
      </w:r>
      <w:r w:rsidRPr="00156BC3">
        <w:rPr>
          <w:rFonts w:eastAsia="Times New Roman" w:cs="Times New Roman"/>
          <w:i/>
          <w:iCs/>
          <w:sz w:val="24"/>
          <w:szCs w:val="24"/>
        </w:rPr>
        <w:t>Ecological integrity: integrating environment, conservation, and health</w:t>
      </w:r>
      <w:r w:rsidRPr="00156BC3">
        <w:rPr>
          <w:rFonts w:eastAsia="Times New Roman" w:cs="Times New Roman"/>
          <w:sz w:val="24"/>
          <w:szCs w:val="24"/>
        </w:rPr>
        <w:t xml:space="preserve"> (pp. 61-78): Island Press.</w:t>
      </w:r>
    </w:p>
    <w:p w14:paraId="0EC5CEED"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Sagoff, M. (2003). The plaza and the pendulum: Two concepts of ecological science. </w:t>
      </w:r>
      <w:r w:rsidRPr="00156BC3">
        <w:rPr>
          <w:rFonts w:eastAsia="Times New Roman" w:cs="Times New Roman"/>
          <w:i/>
          <w:iCs/>
          <w:sz w:val="24"/>
          <w:szCs w:val="24"/>
        </w:rPr>
        <w:t xml:space="preserve">Biology </w:t>
      </w:r>
      <w:r w:rsidRPr="00156BC3">
        <w:rPr>
          <w:rFonts w:eastAsia="Times New Roman" w:cs="Times New Roman"/>
          <w:i/>
          <w:iCs/>
          <w:sz w:val="24"/>
          <w:szCs w:val="24"/>
        </w:rPr>
        <w:lastRenderedPageBreak/>
        <w:t>and Philosophy, 18</w:t>
      </w:r>
      <w:r w:rsidRPr="00156BC3">
        <w:rPr>
          <w:rFonts w:eastAsia="Times New Roman" w:cs="Times New Roman"/>
          <w:sz w:val="24"/>
          <w:szCs w:val="24"/>
        </w:rPr>
        <w:t xml:space="preserve">(4), 529-552. </w:t>
      </w:r>
    </w:p>
    <w:p w14:paraId="55A01092" w14:textId="1F9FBF20"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Sagoff, M. (2013). What does environmental protection protect? </w:t>
      </w:r>
      <w:r w:rsidRPr="00156BC3">
        <w:rPr>
          <w:rFonts w:eastAsia="Times New Roman" w:cs="Times New Roman"/>
          <w:i/>
          <w:iCs/>
          <w:sz w:val="24"/>
          <w:szCs w:val="24"/>
        </w:rPr>
        <w:t>Ethics, Policy, and Environment, 16</w:t>
      </w:r>
      <w:r w:rsidRPr="00156BC3">
        <w:rPr>
          <w:rFonts w:eastAsia="Times New Roman" w:cs="Times New Roman"/>
          <w:sz w:val="24"/>
          <w:szCs w:val="24"/>
        </w:rPr>
        <w:t>(3), 239-257.</w:t>
      </w:r>
    </w:p>
    <w:p w14:paraId="4E73E506" w14:textId="6AF5A9B1" w:rsidR="00C56174" w:rsidRPr="00156BC3" w:rsidRDefault="00C56174"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Sagoff, M. (2016). Are there general causal forces in ecology?. </w:t>
      </w:r>
      <w:r w:rsidRPr="00156BC3">
        <w:rPr>
          <w:rFonts w:eastAsia="Times New Roman" w:cs="Times New Roman"/>
          <w:i/>
          <w:sz w:val="24"/>
          <w:szCs w:val="24"/>
        </w:rPr>
        <w:t>Synthese</w:t>
      </w:r>
      <w:r w:rsidRPr="00156BC3">
        <w:rPr>
          <w:rFonts w:eastAsia="Times New Roman" w:cs="Times New Roman"/>
          <w:sz w:val="24"/>
          <w:szCs w:val="24"/>
        </w:rPr>
        <w:t>, 193(9), 3003-3024.</w:t>
      </w:r>
    </w:p>
    <w:p w14:paraId="588925D6" w14:textId="2A6A84DD" w:rsidR="00C56174" w:rsidRPr="00156BC3" w:rsidRDefault="00C56174"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Sagoff, M. (2017). Theoretical ecology has never been etiological: A reply to Donhauser. </w:t>
      </w:r>
      <w:r w:rsidRPr="00156BC3">
        <w:rPr>
          <w:rFonts w:eastAsia="Times New Roman" w:cs="Times New Roman"/>
          <w:i/>
          <w:sz w:val="24"/>
          <w:szCs w:val="24"/>
        </w:rPr>
        <w:t>Studies in History and Philosophy of Science Part C</w:t>
      </w:r>
      <w:r w:rsidRPr="00156BC3">
        <w:rPr>
          <w:rFonts w:eastAsia="Times New Roman" w:cs="Times New Roman"/>
          <w:sz w:val="24"/>
          <w:szCs w:val="24"/>
        </w:rPr>
        <w:t>, 63.</w:t>
      </w:r>
    </w:p>
    <w:p w14:paraId="5377D08D" w14:textId="012EDE89" w:rsidR="005C401F" w:rsidRPr="00156BC3" w:rsidRDefault="005C401F"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cs="Times New Roman"/>
          <w:color w:val="222222"/>
          <w:sz w:val="24"/>
          <w:szCs w:val="24"/>
          <w:shd w:val="clear" w:color="auto" w:fill="FFFFFF"/>
        </w:rPr>
        <w:t>Sagoff, M. (2019). When is it co-evolution? A reply to Steen and co-authors. </w:t>
      </w:r>
      <w:r w:rsidRPr="00156BC3">
        <w:rPr>
          <w:rFonts w:cs="Times New Roman"/>
          <w:i/>
          <w:iCs/>
          <w:color w:val="222222"/>
          <w:sz w:val="24"/>
          <w:szCs w:val="24"/>
          <w:shd w:val="clear" w:color="auto" w:fill="FFFFFF"/>
        </w:rPr>
        <w:t>Biology &amp; Philosophy</w:t>
      </w:r>
      <w:r w:rsidRPr="00156BC3">
        <w:rPr>
          <w:rFonts w:cs="Times New Roman"/>
          <w:color w:val="222222"/>
          <w:sz w:val="24"/>
          <w:szCs w:val="24"/>
          <w:shd w:val="clear" w:color="auto" w:fill="FFFFFF"/>
        </w:rPr>
        <w:t>, </w:t>
      </w:r>
      <w:r w:rsidRPr="00156BC3">
        <w:rPr>
          <w:rFonts w:cs="Times New Roman"/>
          <w:i/>
          <w:iCs/>
          <w:color w:val="222222"/>
          <w:sz w:val="24"/>
          <w:szCs w:val="24"/>
          <w:shd w:val="clear" w:color="auto" w:fill="FFFFFF"/>
        </w:rPr>
        <w:t>34</w:t>
      </w:r>
      <w:r w:rsidRPr="00156BC3">
        <w:rPr>
          <w:rFonts w:cs="Times New Roman"/>
          <w:color w:val="222222"/>
          <w:sz w:val="24"/>
          <w:szCs w:val="24"/>
          <w:shd w:val="clear" w:color="auto" w:fill="FFFFFF"/>
        </w:rPr>
        <w:t>(1), 1-19.</w:t>
      </w:r>
    </w:p>
    <w:p w14:paraId="78A88CE6"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Scharler, U. M., &amp; Baird, D. (2005). A comparison of selected ecosystem attributes of three South African estuaries with different freshwater inflow regimes, using network analysis. </w:t>
      </w:r>
      <w:r w:rsidRPr="00156BC3">
        <w:rPr>
          <w:rFonts w:eastAsia="Times New Roman" w:cs="Times New Roman"/>
          <w:i/>
          <w:iCs/>
          <w:sz w:val="24"/>
          <w:szCs w:val="24"/>
        </w:rPr>
        <w:t>Journal of Marine Systems, 56</w:t>
      </w:r>
      <w:r w:rsidRPr="00156BC3">
        <w:rPr>
          <w:rFonts w:eastAsia="Times New Roman" w:cs="Times New Roman"/>
          <w:sz w:val="24"/>
          <w:szCs w:val="24"/>
        </w:rPr>
        <w:t>(3), 283-308.</w:t>
      </w:r>
    </w:p>
    <w:p w14:paraId="753247EA"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Shrader-Frechette, Kristin. (1986). Organismic biology and ecosystems ecology. In N. Rescher (Ed.), </w:t>
      </w:r>
      <w:r w:rsidRPr="00156BC3">
        <w:rPr>
          <w:rFonts w:eastAsia="Times New Roman" w:cs="Times New Roman"/>
          <w:i/>
          <w:iCs/>
          <w:sz w:val="24"/>
          <w:szCs w:val="24"/>
        </w:rPr>
        <w:t>Current Issues in Teleology</w:t>
      </w:r>
      <w:r w:rsidRPr="00156BC3">
        <w:rPr>
          <w:rFonts w:eastAsia="Times New Roman" w:cs="Times New Roman"/>
          <w:sz w:val="24"/>
          <w:szCs w:val="24"/>
        </w:rPr>
        <w:t xml:space="preserve"> (pp. 77-92): University Press of America.</w:t>
      </w:r>
    </w:p>
    <w:p w14:paraId="24FDDFA9"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Shrader-Frechette, KS, &amp; McCoy, ED. (1993). </w:t>
      </w:r>
      <w:r w:rsidRPr="00156BC3">
        <w:rPr>
          <w:rFonts w:eastAsia="Times New Roman" w:cs="Times New Roman"/>
          <w:i/>
          <w:iCs/>
          <w:sz w:val="24"/>
          <w:szCs w:val="24"/>
        </w:rPr>
        <w:t>Method in ecology: strategies for conservation</w:t>
      </w:r>
      <w:r w:rsidRPr="00156BC3">
        <w:rPr>
          <w:rFonts w:eastAsia="Times New Roman" w:cs="Times New Roman"/>
          <w:sz w:val="24"/>
          <w:szCs w:val="24"/>
        </w:rPr>
        <w:t>: Cambridge Univ Pr.</w:t>
      </w:r>
    </w:p>
    <w:p w14:paraId="3A7A0F6A"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Simberloff, D. (1980). A succession of paradigms in ecology: essentialism to materialism and probabilism. </w:t>
      </w:r>
      <w:r w:rsidRPr="00156BC3">
        <w:rPr>
          <w:rFonts w:eastAsia="Times New Roman" w:cs="Times New Roman"/>
          <w:i/>
          <w:iCs/>
          <w:sz w:val="24"/>
          <w:szCs w:val="24"/>
        </w:rPr>
        <w:t>Synthese, 43</w:t>
      </w:r>
      <w:r w:rsidRPr="00156BC3">
        <w:rPr>
          <w:rFonts w:eastAsia="Times New Roman" w:cs="Times New Roman"/>
          <w:sz w:val="24"/>
          <w:szCs w:val="24"/>
        </w:rPr>
        <w:t xml:space="preserve">(1), 3-39. </w:t>
      </w:r>
    </w:p>
    <w:p w14:paraId="77AE381C"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Slack, Nancy G. (2011). </w:t>
      </w:r>
      <w:r w:rsidRPr="00156BC3">
        <w:rPr>
          <w:rFonts w:eastAsia="Times New Roman" w:cs="Times New Roman"/>
          <w:i/>
          <w:iCs/>
          <w:sz w:val="24"/>
          <w:szCs w:val="24"/>
        </w:rPr>
        <w:t>G. Evelyn Hutchinson and the invention of modern ecology</w:t>
      </w:r>
      <w:r w:rsidRPr="00156BC3">
        <w:rPr>
          <w:rFonts w:eastAsia="Times New Roman" w:cs="Times New Roman"/>
          <w:sz w:val="24"/>
          <w:szCs w:val="24"/>
        </w:rPr>
        <w:t xml:space="preserve">: Yale University Press. </w:t>
      </w:r>
    </w:p>
    <w:p w14:paraId="71AB8BDF"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Sole, R., &amp; Bascompte, J. (2006). </w:t>
      </w:r>
      <w:r w:rsidRPr="00156BC3">
        <w:rPr>
          <w:rFonts w:eastAsia="Times New Roman" w:cs="Times New Roman"/>
          <w:i/>
          <w:iCs/>
          <w:sz w:val="24"/>
          <w:szCs w:val="24"/>
        </w:rPr>
        <w:t>Self-Organization in Complex Ecosystems</w:t>
      </w:r>
      <w:r w:rsidRPr="00156BC3">
        <w:rPr>
          <w:rFonts w:eastAsia="Times New Roman" w:cs="Times New Roman"/>
          <w:sz w:val="24"/>
          <w:szCs w:val="24"/>
        </w:rPr>
        <w:t>: Princeton University Press.</w:t>
      </w:r>
    </w:p>
    <w:p w14:paraId="5D21D409"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Sterelny, Kim. (2001). The reality of ecological assemblages: A palaeo-ecological puzzle. </w:t>
      </w:r>
      <w:r w:rsidRPr="00156BC3">
        <w:rPr>
          <w:rFonts w:eastAsia="Times New Roman" w:cs="Times New Roman"/>
          <w:i/>
          <w:iCs/>
          <w:sz w:val="24"/>
          <w:szCs w:val="24"/>
        </w:rPr>
        <w:t>Biology and Philosophy, 16</w:t>
      </w:r>
      <w:r w:rsidRPr="00156BC3">
        <w:rPr>
          <w:rFonts w:eastAsia="Times New Roman" w:cs="Times New Roman"/>
          <w:sz w:val="24"/>
          <w:szCs w:val="24"/>
        </w:rPr>
        <w:t>(4), 437-461.</w:t>
      </w:r>
    </w:p>
    <w:p w14:paraId="75D03801"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Tansley, A.G. 1935. The Use and Abuse of Vegetational Concepts and Terms. </w:t>
      </w:r>
      <w:r w:rsidRPr="00156BC3">
        <w:rPr>
          <w:rFonts w:eastAsia="Times New Roman" w:cs="Times New Roman"/>
          <w:i/>
          <w:sz w:val="24"/>
          <w:szCs w:val="24"/>
        </w:rPr>
        <w:t>Ecology</w:t>
      </w:r>
      <w:r w:rsidRPr="00156BC3">
        <w:rPr>
          <w:rFonts w:eastAsia="Times New Roman" w:cs="Times New Roman"/>
          <w:sz w:val="24"/>
          <w:szCs w:val="24"/>
        </w:rPr>
        <w:t xml:space="preserve"> 16(3), 284–307.</w:t>
      </w:r>
    </w:p>
    <w:p w14:paraId="50017D4B"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Ulanowicz, R. (1999). Life after Newton: an ecological metaphysic. </w:t>
      </w:r>
      <w:r w:rsidRPr="00156BC3">
        <w:rPr>
          <w:rFonts w:eastAsia="Times New Roman" w:cs="Times New Roman"/>
          <w:i/>
          <w:iCs/>
          <w:sz w:val="24"/>
          <w:szCs w:val="24"/>
        </w:rPr>
        <w:t>BioSystems, 50</w:t>
      </w:r>
      <w:r w:rsidRPr="00156BC3">
        <w:rPr>
          <w:rFonts w:eastAsia="Times New Roman" w:cs="Times New Roman"/>
          <w:sz w:val="24"/>
          <w:szCs w:val="24"/>
        </w:rPr>
        <w:t>(2), 127-142.</w:t>
      </w:r>
    </w:p>
    <w:p w14:paraId="643074B2"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Ulanowicz, R. (2011). Quantitative Methods for Ecological Network Analysis and Its Application to Coastal Ecosystems. </w:t>
      </w:r>
      <w:r w:rsidRPr="00156BC3">
        <w:rPr>
          <w:rFonts w:eastAsia="Times New Roman" w:cs="Times New Roman"/>
          <w:i/>
          <w:iCs/>
          <w:sz w:val="24"/>
          <w:szCs w:val="24"/>
        </w:rPr>
        <w:t>Treatise on Estuarine and Coastal Science, 9</w:t>
      </w:r>
      <w:r w:rsidRPr="00156BC3">
        <w:rPr>
          <w:rFonts w:eastAsia="Times New Roman" w:cs="Times New Roman"/>
          <w:sz w:val="24"/>
          <w:szCs w:val="24"/>
        </w:rPr>
        <w:t>, 35-57.</w:t>
      </w:r>
    </w:p>
    <w:p w14:paraId="31F9B153"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UNFCC. (2013). Non-economic Losses in the Context of the Work Programme on Loss and Damage. from </w:t>
      </w:r>
      <w:hyperlink r:id="rId8" w:history="1">
        <w:r w:rsidRPr="00156BC3">
          <w:rPr>
            <w:rFonts w:eastAsia="Times New Roman" w:cs="Times New Roman"/>
            <w:color w:val="0000FF"/>
            <w:sz w:val="24"/>
            <w:szCs w:val="24"/>
            <w:u w:val="single"/>
          </w:rPr>
          <w:t>http://unfccc.int/resource/docs/2013/tp/02.pdf</w:t>
        </w:r>
      </w:hyperlink>
      <w:r w:rsidRPr="00156BC3">
        <w:rPr>
          <w:rFonts w:eastAsia="Times New Roman" w:cs="Times New Roman"/>
          <w:sz w:val="24"/>
          <w:szCs w:val="24"/>
        </w:rPr>
        <w:t xml:space="preserve"> </w:t>
      </w:r>
    </w:p>
    <w:p w14:paraId="53147CC4"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Volterra, Vito. (1926). Fluctuations in the abundance of a species considered mathematically. </w:t>
      </w:r>
      <w:r w:rsidRPr="00156BC3">
        <w:rPr>
          <w:rFonts w:eastAsia="Times New Roman" w:cs="Times New Roman"/>
          <w:i/>
          <w:iCs/>
          <w:sz w:val="24"/>
          <w:szCs w:val="24"/>
        </w:rPr>
        <w:t>Nature, 118</w:t>
      </w:r>
      <w:r w:rsidRPr="00156BC3">
        <w:rPr>
          <w:rFonts w:eastAsia="Times New Roman" w:cs="Times New Roman"/>
          <w:sz w:val="24"/>
          <w:szCs w:val="24"/>
        </w:rPr>
        <w:t>, 558-560.</w:t>
      </w:r>
    </w:p>
    <w:p w14:paraId="54034D35"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Volterra, V. (1927). </w:t>
      </w:r>
      <w:r w:rsidRPr="00156BC3">
        <w:rPr>
          <w:rFonts w:eastAsia="Times New Roman" w:cs="Times New Roman"/>
          <w:i/>
          <w:iCs/>
          <w:sz w:val="24"/>
          <w:szCs w:val="24"/>
        </w:rPr>
        <w:t>Variazioni e fluttuazioni del numero d'individui in specie animali conviventi</w:t>
      </w:r>
      <w:r w:rsidRPr="00156BC3">
        <w:rPr>
          <w:rFonts w:eastAsia="Times New Roman" w:cs="Times New Roman"/>
          <w:sz w:val="24"/>
          <w:szCs w:val="24"/>
        </w:rPr>
        <w:t>: C. Ferrari.</w:t>
      </w:r>
    </w:p>
    <w:p w14:paraId="1DB5DA93"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Voûte, AD. (1968). Ecology as a teleological science. </w:t>
      </w:r>
      <w:r w:rsidRPr="00156BC3">
        <w:rPr>
          <w:rFonts w:eastAsia="Times New Roman" w:cs="Times New Roman"/>
          <w:i/>
          <w:iCs/>
          <w:sz w:val="24"/>
          <w:szCs w:val="24"/>
        </w:rPr>
        <w:t>Acta biotheoretica, 18</w:t>
      </w:r>
      <w:r w:rsidRPr="00156BC3">
        <w:rPr>
          <w:rFonts w:eastAsia="Times New Roman" w:cs="Times New Roman"/>
          <w:sz w:val="24"/>
          <w:szCs w:val="24"/>
        </w:rPr>
        <w:t xml:space="preserve">(1), 143-164. </w:t>
      </w:r>
    </w:p>
    <w:p w14:paraId="648EF797"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Wittbecker, A.E. (1990). Metaphysical Implications from Physics and Ecology. </w:t>
      </w:r>
      <w:r w:rsidRPr="00156BC3">
        <w:rPr>
          <w:rFonts w:eastAsia="Times New Roman" w:cs="Times New Roman"/>
          <w:i/>
          <w:iCs/>
          <w:sz w:val="24"/>
          <w:szCs w:val="24"/>
        </w:rPr>
        <w:t>Environmental Ethics, 12</w:t>
      </w:r>
      <w:r w:rsidRPr="00156BC3">
        <w:rPr>
          <w:rFonts w:eastAsia="Times New Roman" w:cs="Times New Roman"/>
          <w:sz w:val="24"/>
          <w:szCs w:val="24"/>
        </w:rPr>
        <w:t xml:space="preserve">(3), 276-281. </w:t>
      </w:r>
    </w:p>
    <w:p w14:paraId="5BBD52EA"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Worster, D. (1990). The ecology of order and chaos. </w:t>
      </w:r>
      <w:r w:rsidRPr="00156BC3">
        <w:rPr>
          <w:rFonts w:eastAsia="Times New Roman" w:cs="Times New Roman"/>
          <w:i/>
          <w:iCs/>
          <w:sz w:val="24"/>
          <w:szCs w:val="24"/>
        </w:rPr>
        <w:t>Environmental History Review, 14</w:t>
      </w:r>
      <w:r w:rsidRPr="00156BC3">
        <w:rPr>
          <w:rFonts w:eastAsia="Times New Roman" w:cs="Times New Roman"/>
          <w:sz w:val="24"/>
          <w:szCs w:val="24"/>
        </w:rPr>
        <w:t>(1/2), 1-</w:t>
      </w:r>
      <w:r w:rsidRPr="00156BC3">
        <w:rPr>
          <w:rFonts w:eastAsia="Times New Roman" w:cs="Times New Roman"/>
          <w:sz w:val="24"/>
          <w:szCs w:val="24"/>
        </w:rPr>
        <w:lastRenderedPageBreak/>
        <w:t>18.</w:t>
      </w:r>
    </w:p>
    <w:p w14:paraId="0922CCE7" w14:textId="77777777"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Wright, Larry. (1976). </w:t>
      </w:r>
      <w:r w:rsidRPr="00156BC3">
        <w:rPr>
          <w:rFonts w:eastAsia="Times New Roman" w:cs="Times New Roman"/>
          <w:i/>
          <w:iCs/>
          <w:sz w:val="24"/>
          <w:szCs w:val="24"/>
        </w:rPr>
        <w:t>Teleological explanations: An etiological analysis of goals and functions</w:t>
      </w:r>
      <w:r w:rsidRPr="00156BC3">
        <w:rPr>
          <w:rFonts w:eastAsia="Times New Roman" w:cs="Times New Roman"/>
          <w:sz w:val="24"/>
          <w:szCs w:val="24"/>
        </w:rPr>
        <w:t>: Univ of California Press.</w:t>
      </w:r>
    </w:p>
    <w:p w14:paraId="3066A45D" w14:textId="174B73BC" w:rsidR="00F51708" w:rsidRPr="00156BC3" w:rsidRDefault="00F51708" w:rsidP="00156BC3">
      <w:pPr>
        <w:widowControl w:val="0"/>
        <w:autoSpaceDE w:val="0"/>
        <w:autoSpaceDN w:val="0"/>
        <w:adjustRightInd w:val="0"/>
        <w:spacing w:after="120" w:line="240" w:lineRule="auto"/>
        <w:ind w:left="720" w:hanging="720"/>
        <w:rPr>
          <w:rFonts w:eastAsia="Times New Roman" w:cs="Times New Roman"/>
          <w:sz w:val="24"/>
          <w:szCs w:val="24"/>
        </w:rPr>
      </w:pPr>
      <w:r w:rsidRPr="00156BC3">
        <w:rPr>
          <w:rFonts w:eastAsia="Times New Roman" w:cs="Times New Roman"/>
          <w:sz w:val="24"/>
          <w:szCs w:val="24"/>
        </w:rPr>
        <w:t xml:space="preserve">Zhang, J., Gurkan, Z., &amp; Jorgensen, S.E. (2010). Application of eco-exergy for assessment of ecosystem health and development of structurally dynamic models. </w:t>
      </w:r>
      <w:r w:rsidRPr="00156BC3">
        <w:rPr>
          <w:rFonts w:eastAsia="Times New Roman" w:cs="Times New Roman"/>
          <w:i/>
          <w:iCs/>
          <w:sz w:val="24"/>
          <w:szCs w:val="24"/>
        </w:rPr>
        <w:t>Ecological Modelling, 221</w:t>
      </w:r>
      <w:r w:rsidRPr="00156BC3">
        <w:rPr>
          <w:rFonts w:eastAsia="Times New Roman" w:cs="Times New Roman"/>
          <w:sz w:val="24"/>
          <w:szCs w:val="24"/>
        </w:rPr>
        <w:t>(4), 693-702.</w:t>
      </w:r>
    </w:p>
    <w:sectPr w:rsidR="00F51708" w:rsidRPr="00156B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A90A7" w14:textId="77777777" w:rsidR="0007429E" w:rsidRDefault="0007429E" w:rsidP="00F51708">
      <w:pPr>
        <w:spacing w:line="240" w:lineRule="auto"/>
      </w:pPr>
      <w:r>
        <w:separator/>
      </w:r>
    </w:p>
  </w:endnote>
  <w:endnote w:type="continuationSeparator" w:id="0">
    <w:p w14:paraId="0A6D46AD" w14:textId="77777777" w:rsidR="0007429E" w:rsidRDefault="0007429E" w:rsidP="00F51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6A08" w14:textId="77777777" w:rsidR="00E414B8" w:rsidRDefault="00E41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93CEA" w14:textId="77777777" w:rsidR="00E414B8" w:rsidRDefault="00E41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234A5" w14:textId="77777777" w:rsidR="00E414B8" w:rsidRDefault="00E4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B71A2" w14:textId="77777777" w:rsidR="0007429E" w:rsidRDefault="0007429E" w:rsidP="00F51708">
      <w:pPr>
        <w:spacing w:line="240" w:lineRule="auto"/>
      </w:pPr>
      <w:r>
        <w:separator/>
      </w:r>
    </w:p>
  </w:footnote>
  <w:footnote w:type="continuationSeparator" w:id="0">
    <w:p w14:paraId="02D1C2AE" w14:textId="77777777" w:rsidR="0007429E" w:rsidRDefault="0007429E" w:rsidP="00F51708">
      <w:pPr>
        <w:spacing w:line="240" w:lineRule="auto"/>
      </w:pPr>
      <w:r>
        <w:continuationSeparator/>
      </w:r>
    </w:p>
  </w:footnote>
  <w:footnote w:id="1">
    <w:p w14:paraId="025EFEB7" w14:textId="77777777" w:rsidR="0039522F" w:rsidRPr="005C401F" w:rsidRDefault="0039522F" w:rsidP="00F51708">
      <w:pPr>
        <w:pStyle w:val="FootnoteText"/>
        <w:rPr>
          <w:sz w:val="22"/>
          <w:szCs w:val="22"/>
        </w:rPr>
      </w:pPr>
      <w:r w:rsidRPr="005C401F">
        <w:rPr>
          <w:rStyle w:val="FootnoteReference"/>
          <w:sz w:val="22"/>
          <w:szCs w:val="22"/>
        </w:rPr>
        <w:footnoteRef/>
      </w:r>
      <w:r w:rsidRPr="005C401F">
        <w:rPr>
          <w:sz w:val="22"/>
          <w:szCs w:val="22"/>
        </w:rPr>
        <w:t xml:space="preserve"> I am sympathetic to the view that many concepts employed in ecology (e.g. ‘ecosystem’ and ‘community’) can, and arguably do, serve as useful and practically valuable theoretical constructs even if they haven’t any naturally delineated analogues; cf. Fitzsimmons, 1999 and O’Neill, 2001.</w:t>
      </w:r>
    </w:p>
  </w:footnote>
  <w:footnote w:id="2">
    <w:p w14:paraId="115E73BF" w14:textId="75FD863E" w:rsidR="003D7E31" w:rsidRPr="005C401F" w:rsidRDefault="003D7E31">
      <w:pPr>
        <w:pStyle w:val="FootnoteText"/>
        <w:rPr>
          <w:sz w:val="22"/>
          <w:szCs w:val="22"/>
        </w:rPr>
      </w:pPr>
      <w:r w:rsidRPr="005C401F">
        <w:rPr>
          <w:rStyle w:val="FootnoteReference"/>
          <w:sz w:val="22"/>
          <w:szCs w:val="22"/>
        </w:rPr>
        <w:footnoteRef/>
      </w:r>
      <w:r w:rsidRPr="005C401F">
        <w:rPr>
          <w:sz w:val="22"/>
          <w:szCs w:val="22"/>
        </w:rPr>
        <w:t xml:space="preserve"> </w:t>
      </w:r>
      <w:r w:rsidRPr="005C401F">
        <w:rPr>
          <w:kern w:val="16"/>
          <w:sz w:val="22"/>
          <w:szCs w:val="22"/>
        </w:rPr>
        <w:t>Some argue that Karl Möbius introduced this ontologically-neutral understanding of ecological entities in the 1800s, and others argue that this view has even deeper historical roots (see, for example, Shrader-Frechette &amp; McCoy, 1993, p. 19; E</w:t>
      </w:r>
      <w:r w:rsidR="008A42BF" w:rsidRPr="005C401F">
        <w:rPr>
          <w:kern w:val="16"/>
          <w:sz w:val="22"/>
          <w:szCs w:val="22"/>
        </w:rPr>
        <w:t>gerton, 2012, Ch. 1).  I won’</w:t>
      </w:r>
      <w:r w:rsidRPr="005C401F">
        <w:rPr>
          <w:kern w:val="16"/>
          <w:sz w:val="22"/>
          <w:szCs w:val="22"/>
        </w:rPr>
        <w:t xml:space="preserve">t attempt to trace the exact historical origin of this </w:t>
      </w:r>
      <w:proofErr w:type="gramStart"/>
      <w:r w:rsidRPr="005C401F">
        <w:rPr>
          <w:kern w:val="16"/>
          <w:sz w:val="22"/>
          <w:szCs w:val="22"/>
        </w:rPr>
        <w:t>thinking, but</w:t>
      </w:r>
      <w:proofErr w:type="gramEnd"/>
      <w:r w:rsidRPr="005C401F">
        <w:rPr>
          <w:kern w:val="16"/>
          <w:sz w:val="22"/>
          <w:szCs w:val="22"/>
        </w:rPr>
        <w:t xml:space="preserve"> will </w:t>
      </w:r>
      <w:r w:rsidR="008A42BF" w:rsidRPr="005C401F">
        <w:rPr>
          <w:kern w:val="16"/>
          <w:sz w:val="22"/>
          <w:szCs w:val="22"/>
        </w:rPr>
        <w:t xml:space="preserve">simply </w:t>
      </w:r>
      <w:r w:rsidRPr="005C401F">
        <w:rPr>
          <w:kern w:val="16"/>
          <w:sz w:val="22"/>
          <w:szCs w:val="22"/>
        </w:rPr>
        <w:t>contend that this view was clearly popularized and widely-accepted by the 1940s at least.</w:t>
      </w:r>
      <w:r w:rsidRPr="005C401F">
        <w:rPr>
          <w:rFonts w:eastAsia="Calibri"/>
          <w:kern w:val="16"/>
          <w:sz w:val="22"/>
          <w:szCs w:val="22"/>
        </w:rPr>
        <w:t xml:space="preserve">  </w:t>
      </w:r>
    </w:p>
  </w:footnote>
  <w:footnote w:id="3">
    <w:p w14:paraId="653C710B" w14:textId="01E20B5B" w:rsidR="001929AE" w:rsidRPr="001929AE" w:rsidRDefault="001929AE">
      <w:pPr>
        <w:pStyle w:val="FootnoteText"/>
        <w:rPr>
          <w:sz w:val="22"/>
          <w:szCs w:val="22"/>
        </w:rPr>
      </w:pPr>
      <w:r w:rsidRPr="001929AE">
        <w:rPr>
          <w:rStyle w:val="FootnoteReference"/>
          <w:sz w:val="22"/>
          <w:szCs w:val="22"/>
        </w:rPr>
        <w:footnoteRef/>
      </w:r>
      <w:r w:rsidRPr="001929AE">
        <w:rPr>
          <w:sz w:val="22"/>
          <w:szCs w:val="22"/>
        </w:rPr>
        <w:t xml:space="preserve"> Thanks to an anonymous reviewer for clarifying this point.</w:t>
      </w:r>
    </w:p>
  </w:footnote>
  <w:footnote w:id="4">
    <w:p w14:paraId="6F8B21E1" w14:textId="77777777" w:rsidR="001B2BE9" w:rsidRPr="005C401F" w:rsidRDefault="001B2BE9">
      <w:pPr>
        <w:pStyle w:val="FootnoteText"/>
        <w:rPr>
          <w:sz w:val="22"/>
          <w:szCs w:val="22"/>
        </w:rPr>
      </w:pPr>
      <w:r w:rsidRPr="001929AE">
        <w:rPr>
          <w:rStyle w:val="FootnoteReference"/>
          <w:sz w:val="22"/>
          <w:szCs w:val="22"/>
        </w:rPr>
        <w:footnoteRef/>
      </w:r>
      <w:r w:rsidRPr="001929AE">
        <w:rPr>
          <w:sz w:val="22"/>
          <w:szCs w:val="22"/>
        </w:rPr>
        <w:t xml:space="preserve"> </w:t>
      </w:r>
      <w:r w:rsidRPr="001929AE">
        <w:rPr>
          <w:kern w:val="16"/>
          <w:sz w:val="22"/>
          <w:szCs w:val="22"/>
        </w:rPr>
        <w:t>George Verdanksy,</w:t>
      </w:r>
      <w:r w:rsidRPr="005C401F">
        <w:rPr>
          <w:kern w:val="16"/>
          <w:sz w:val="22"/>
          <w:szCs w:val="22"/>
        </w:rPr>
        <w:t xml:space="preserve"> whose theory Hutchinson uses, had developed the needed biochemical understanding in the 1930s.  However, as far as I understand the history of ecology, it was not adopted by ecologists until Hutchinson made the relevant connections.</w:t>
      </w:r>
    </w:p>
  </w:footnote>
  <w:footnote w:id="5">
    <w:p w14:paraId="479FAE1F" w14:textId="77777777" w:rsidR="001B2BE9" w:rsidRPr="005C401F" w:rsidRDefault="001B2BE9">
      <w:pPr>
        <w:pStyle w:val="FootnoteText"/>
        <w:rPr>
          <w:sz w:val="22"/>
          <w:szCs w:val="22"/>
        </w:rPr>
      </w:pPr>
      <w:r w:rsidRPr="005C401F">
        <w:rPr>
          <w:rStyle w:val="FootnoteReference"/>
          <w:sz w:val="22"/>
          <w:szCs w:val="22"/>
        </w:rPr>
        <w:footnoteRef/>
      </w:r>
      <w:r w:rsidRPr="005C401F">
        <w:rPr>
          <w:sz w:val="22"/>
          <w:szCs w:val="22"/>
        </w:rPr>
        <w:t xml:space="preserve"> Donhauser 2016b unpacks this understanding of ecological networks and nodes.</w:t>
      </w:r>
    </w:p>
  </w:footnote>
  <w:footnote w:id="6">
    <w:p w14:paraId="53E7BEFE" w14:textId="77777777" w:rsidR="00D15952" w:rsidRPr="005C401F" w:rsidRDefault="00D15952">
      <w:pPr>
        <w:pStyle w:val="FootnoteText"/>
        <w:rPr>
          <w:sz w:val="22"/>
          <w:szCs w:val="22"/>
        </w:rPr>
      </w:pPr>
      <w:r w:rsidRPr="005C401F">
        <w:rPr>
          <w:rStyle w:val="FootnoteReference"/>
          <w:sz w:val="22"/>
          <w:szCs w:val="22"/>
        </w:rPr>
        <w:footnoteRef/>
      </w:r>
      <w:r w:rsidR="00F65336" w:rsidRPr="005C401F">
        <w:rPr>
          <w:sz w:val="22"/>
          <w:szCs w:val="22"/>
        </w:rPr>
        <w:t xml:space="preserve"> Adapted from Donhauser 2016a, Fig. 1.  See the discussion around that original figure for further details that are informative but unnecessary for establishing the key points of this paper.</w:t>
      </w:r>
    </w:p>
  </w:footnote>
  <w:footnote w:id="7">
    <w:p w14:paraId="7C96E70B" w14:textId="77777777" w:rsidR="003748EF" w:rsidRPr="005C401F" w:rsidRDefault="003748EF" w:rsidP="003748EF">
      <w:pPr>
        <w:autoSpaceDE w:val="0"/>
        <w:autoSpaceDN w:val="0"/>
        <w:adjustRightInd w:val="0"/>
        <w:spacing w:line="240" w:lineRule="auto"/>
        <w:contextualSpacing/>
        <w:rPr>
          <w:rFonts w:eastAsia="Times New Roman" w:cs="Times New Roman"/>
          <w:kern w:val="16"/>
        </w:rPr>
      </w:pPr>
      <w:r w:rsidRPr="005C401F">
        <w:rPr>
          <w:rStyle w:val="FootnoteReference"/>
        </w:rPr>
        <w:footnoteRef/>
      </w:r>
      <w:r w:rsidRPr="005C401F">
        <w:t xml:space="preserve"> </w:t>
      </w:r>
      <w:r w:rsidRPr="005C401F">
        <w:rPr>
          <w:rFonts w:eastAsia="Times New Roman" w:cs="Times New Roman"/>
          <w:kern w:val="16"/>
        </w:rPr>
        <w:t>The latter part of his paper then concentrates on explaining how certain kinds of theoretical population models can be used to predict relative rates of change in the abundances of some common types of interacting populations (1948, pp. 238-42; see Donhauser 2016a for further explanation).</w:t>
      </w:r>
    </w:p>
  </w:footnote>
  <w:footnote w:id="8">
    <w:p w14:paraId="060D3A8D" w14:textId="4123A9B5" w:rsidR="0016039D" w:rsidRDefault="0016039D">
      <w:pPr>
        <w:pStyle w:val="FootnoteText"/>
      </w:pPr>
      <w:r>
        <w:rPr>
          <w:rStyle w:val="FootnoteReference"/>
        </w:rPr>
        <w:footnoteRef/>
      </w:r>
      <w:r>
        <w:t xml:space="preserve"> This is not to say that everyone must go through a</w:t>
      </w:r>
      <w:r w:rsidRPr="0016039D">
        <w:t xml:space="preserve"> phase of understanding such forces using the teleo</w:t>
      </w:r>
      <w:r>
        <w:t xml:space="preserve">logical metaphor.  My claim is, rather, that teleological metaphors </w:t>
      </w:r>
      <w:r w:rsidRPr="0016039D">
        <w:rPr>
          <w:i/>
        </w:rPr>
        <w:t>can</w:t>
      </w:r>
      <w:r>
        <w:t xml:space="preserve"> </w:t>
      </w:r>
      <w:r w:rsidRPr="0016039D">
        <w:rPr>
          <w:i/>
        </w:rPr>
        <w:t>and do</w:t>
      </w:r>
      <w:r>
        <w:t xml:space="preserve"> serve</w:t>
      </w:r>
      <w:r w:rsidRPr="0016039D">
        <w:t xml:space="preserve"> epistemic function</w:t>
      </w:r>
      <w:r>
        <w:t xml:space="preserve">s of helping to understand the shape and realization of some </w:t>
      </w:r>
      <w:proofErr w:type="gramStart"/>
      <w:r>
        <w:t>kinds</w:t>
      </w:r>
      <w:proofErr w:type="gramEnd"/>
      <w:r>
        <w:t xml:space="preserve"> phenomena and dynamics in different sciences</w:t>
      </w:r>
      <w:r w:rsidRPr="0016039D">
        <w:t>.</w:t>
      </w:r>
    </w:p>
  </w:footnote>
  <w:footnote w:id="9">
    <w:p w14:paraId="442A89DB" w14:textId="456BAB5D" w:rsidR="004F3815" w:rsidRPr="005C401F" w:rsidRDefault="004F3815" w:rsidP="004F3815">
      <w:pPr>
        <w:pStyle w:val="FootnoteText"/>
        <w:rPr>
          <w:sz w:val="22"/>
          <w:szCs w:val="22"/>
        </w:rPr>
      </w:pPr>
      <w:r w:rsidRPr="005C401F">
        <w:rPr>
          <w:rStyle w:val="FootnoteReference"/>
          <w:sz w:val="22"/>
          <w:szCs w:val="22"/>
        </w:rPr>
        <w:footnoteRef/>
      </w:r>
      <w:r w:rsidR="00C56174" w:rsidRPr="005C401F">
        <w:rPr>
          <w:sz w:val="22"/>
          <w:szCs w:val="22"/>
        </w:rPr>
        <w:t xml:space="preserve"> In his 1997</w:t>
      </w:r>
      <w:r w:rsidRPr="005C401F">
        <w:rPr>
          <w:sz w:val="22"/>
          <w:szCs w:val="22"/>
        </w:rPr>
        <w:t xml:space="preserve">, Sagoff </w:t>
      </w:r>
      <w:r w:rsidR="000A729B" w:rsidRPr="005C401F">
        <w:rPr>
          <w:sz w:val="22"/>
          <w:szCs w:val="22"/>
        </w:rPr>
        <w:t xml:space="preserve">also includes an entire section, V, in which he discusses how </w:t>
      </w:r>
      <w:r w:rsidRPr="005C401F">
        <w:rPr>
          <w:sz w:val="22"/>
          <w:szCs w:val="22"/>
        </w:rPr>
        <w:t>ecologists have presupposed a robust “telos” being opera</w:t>
      </w:r>
      <w:r w:rsidR="000A729B" w:rsidRPr="005C401F">
        <w:rPr>
          <w:sz w:val="22"/>
          <w:szCs w:val="22"/>
        </w:rPr>
        <w:t>tive within ecological networks in his view.</w:t>
      </w:r>
    </w:p>
  </w:footnote>
  <w:footnote w:id="10">
    <w:p w14:paraId="0D46EEF4" w14:textId="3854BB04" w:rsidR="005C401F" w:rsidRPr="005C401F" w:rsidRDefault="005C401F">
      <w:pPr>
        <w:pStyle w:val="FootnoteText"/>
        <w:rPr>
          <w:sz w:val="22"/>
          <w:szCs w:val="22"/>
        </w:rPr>
      </w:pPr>
      <w:r w:rsidRPr="005C401F">
        <w:rPr>
          <w:rStyle w:val="FootnoteReference"/>
          <w:sz w:val="22"/>
          <w:szCs w:val="22"/>
        </w:rPr>
        <w:footnoteRef/>
      </w:r>
      <w:r w:rsidRPr="005C401F">
        <w:rPr>
          <w:sz w:val="22"/>
          <w:szCs w:val="22"/>
        </w:rPr>
        <w:t xml:space="preserve"> Sagoff (2019) provides other c</w:t>
      </w:r>
      <w:r w:rsidR="009F5D99">
        <w:rPr>
          <w:sz w:val="22"/>
          <w:szCs w:val="22"/>
        </w:rPr>
        <w:t>ri</w:t>
      </w:r>
      <w:r w:rsidRPr="005C401F">
        <w:rPr>
          <w:sz w:val="22"/>
          <w:szCs w:val="22"/>
        </w:rPr>
        <w:t>tical arguments, about alleged Paley-type design-thinking within ecology.  However, his arguments in that paper do not explicitly concern teleology or “ecological forces,” and so I will not engage with them in this paper.</w:t>
      </w:r>
    </w:p>
  </w:footnote>
  <w:footnote w:id="11">
    <w:p w14:paraId="2EF76FF3" w14:textId="77777777" w:rsidR="00FD104D" w:rsidRPr="005C401F" w:rsidRDefault="00FD104D">
      <w:pPr>
        <w:pStyle w:val="FootnoteText"/>
        <w:rPr>
          <w:sz w:val="22"/>
          <w:szCs w:val="22"/>
        </w:rPr>
      </w:pPr>
      <w:r w:rsidRPr="005C401F">
        <w:rPr>
          <w:rStyle w:val="FootnoteReference"/>
          <w:sz w:val="22"/>
          <w:szCs w:val="22"/>
        </w:rPr>
        <w:footnoteRef/>
      </w:r>
      <w:r w:rsidRPr="005C401F">
        <w:rPr>
          <w:sz w:val="22"/>
          <w:szCs w:val="22"/>
        </w:rPr>
        <w:t xml:space="preserve"> Notably, since it is a negative proposition, it is logically impossible to establish Sagoff’s claim that no such forces exist in nature; that may just be unknowable.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C3ACE" w14:textId="77777777" w:rsidR="00E414B8" w:rsidRDefault="00E41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AB71" w14:textId="77777777" w:rsidR="00E414B8" w:rsidRDefault="00E41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F4B10" w14:textId="77777777" w:rsidR="00E414B8" w:rsidRDefault="00E41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E422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574ED"/>
    <w:multiLevelType w:val="multilevel"/>
    <w:tmpl w:val="E6AC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0D82"/>
    <w:multiLevelType w:val="hybridMultilevel"/>
    <w:tmpl w:val="C26E6C5A"/>
    <w:lvl w:ilvl="0" w:tplc="4AB2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0CF9"/>
    <w:multiLevelType w:val="hybridMultilevel"/>
    <w:tmpl w:val="98F45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444AB6"/>
    <w:multiLevelType w:val="hybridMultilevel"/>
    <w:tmpl w:val="C0F65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AE23A9"/>
    <w:multiLevelType w:val="hybridMultilevel"/>
    <w:tmpl w:val="89620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387804"/>
    <w:multiLevelType w:val="hybridMultilevel"/>
    <w:tmpl w:val="039A71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C45F5"/>
    <w:multiLevelType w:val="hybridMultilevel"/>
    <w:tmpl w:val="4D04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D443E"/>
    <w:multiLevelType w:val="hybridMultilevel"/>
    <w:tmpl w:val="3C002C5E"/>
    <w:lvl w:ilvl="0" w:tplc="0E508C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B62DB"/>
    <w:multiLevelType w:val="hybridMultilevel"/>
    <w:tmpl w:val="6DDE7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775CFB"/>
    <w:multiLevelType w:val="hybridMultilevel"/>
    <w:tmpl w:val="888C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3"/>
  </w:num>
  <w:num w:numId="5">
    <w:abstractNumId w:val="4"/>
  </w:num>
  <w:num w:numId="6">
    <w:abstractNumId w:val="7"/>
  </w:num>
  <w:num w:numId="7">
    <w:abstractNumId w:val="0"/>
  </w:num>
  <w:num w:numId="8">
    <w:abstractNumId w:val="5"/>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08"/>
    <w:rsid w:val="00000FC3"/>
    <w:rsid w:val="000153FB"/>
    <w:rsid w:val="00016D37"/>
    <w:rsid w:val="00023A2C"/>
    <w:rsid w:val="000320BC"/>
    <w:rsid w:val="00051254"/>
    <w:rsid w:val="00054229"/>
    <w:rsid w:val="00057F34"/>
    <w:rsid w:val="00064CB1"/>
    <w:rsid w:val="0006777C"/>
    <w:rsid w:val="000678EC"/>
    <w:rsid w:val="0007429E"/>
    <w:rsid w:val="0009610E"/>
    <w:rsid w:val="000A729B"/>
    <w:rsid w:val="000B151D"/>
    <w:rsid w:val="000D21B4"/>
    <w:rsid w:val="000E6C29"/>
    <w:rsid w:val="000F1903"/>
    <w:rsid w:val="00102F8B"/>
    <w:rsid w:val="00114921"/>
    <w:rsid w:val="001154FA"/>
    <w:rsid w:val="00130889"/>
    <w:rsid w:val="0013436C"/>
    <w:rsid w:val="001555B8"/>
    <w:rsid w:val="001561D3"/>
    <w:rsid w:val="00156BC3"/>
    <w:rsid w:val="0016039D"/>
    <w:rsid w:val="001841D4"/>
    <w:rsid w:val="00185EF9"/>
    <w:rsid w:val="00186E1F"/>
    <w:rsid w:val="001929AE"/>
    <w:rsid w:val="00193156"/>
    <w:rsid w:val="00195E74"/>
    <w:rsid w:val="001B2BE9"/>
    <w:rsid w:val="001C6BEB"/>
    <w:rsid w:val="001E135A"/>
    <w:rsid w:val="001E71C4"/>
    <w:rsid w:val="002111B5"/>
    <w:rsid w:val="0021127F"/>
    <w:rsid w:val="00214285"/>
    <w:rsid w:val="0023729C"/>
    <w:rsid w:val="00237A13"/>
    <w:rsid w:val="0024267E"/>
    <w:rsid w:val="00262B59"/>
    <w:rsid w:val="00283224"/>
    <w:rsid w:val="00292FB5"/>
    <w:rsid w:val="002A29A7"/>
    <w:rsid w:val="002B6AED"/>
    <w:rsid w:val="002C6CFB"/>
    <w:rsid w:val="002C6DCF"/>
    <w:rsid w:val="002E7B0E"/>
    <w:rsid w:val="002F56E1"/>
    <w:rsid w:val="002F5FAD"/>
    <w:rsid w:val="00316986"/>
    <w:rsid w:val="00334E2A"/>
    <w:rsid w:val="00335FE5"/>
    <w:rsid w:val="0035152D"/>
    <w:rsid w:val="00352606"/>
    <w:rsid w:val="003748EF"/>
    <w:rsid w:val="0039522F"/>
    <w:rsid w:val="00395D19"/>
    <w:rsid w:val="003B01F0"/>
    <w:rsid w:val="003B1982"/>
    <w:rsid w:val="003C1E13"/>
    <w:rsid w:val="003D499D"/>
    <w:rsid w:val="003D7E31"/>
    <w:rsid w:val="00401C3A"/>
    <w:rsid w:val="00426C0A"/>
    <w:rsid w:val="0043769D"/>
    <w:rsid w:val="0044314A"/>
    <w:rsid w:val="00443251"/>
    <w:rsid w:val="004478A2"/>
    <w:rsid w:val="00447E84"/>
    <w:rsid w:val="00453220"/>
    <w:rsid w:val="004A5BAD"/>
    <w:rsid w:val="004B0E46"/>
    <w:rsid w:val="004D6A71"/>
    <w:rsid w:val="004E18E0"/>
    <w:rsid w:val="004E66EB"/>
    <w:rsid w:val="004E7E55"/>
    <w:rsid w:val="004F3815"/>
    <w:rsid w:val="00500E5A"/>
    <w:rsid w:val="00502036"/>
    <w:rsid w:val="0050268F"/>
    <w:rsid w:val="00531B6F"/>
    <w:rsid w:val="00533986"/>
    <w:rsid w:val="00536553"/>
    <w:rsid w:val="0054236C"/>
    <w:rsid w:val="00544170"/>
    <w:rsid w:val="00544CBD"/>
    <w:rsid w:val="005554F7"/>
    <w:rsid w:val="005569DA"/>
    <w:rsid w:val="005810EA"/>
    <w:rsid w:val="0058617D"/>
    <w:rsid w:val="005C401F"/>
    <w:rsid w:val="005C4273"/>
    <w:rsid w:val="005D14A9"/>
    <w:rsid w:val="005F3165"/>
    <w:rsid w:val="00606431"/>
    <w:rsid w:val="00623A40"/>
    <w:rsid w:val="0062571E"/>
    <w:rsid w:val="00643059"/>
    <w:rsid w:val="006915BA"/>
    <w:rsid w:val="006933E5"/>
    <w:rsid w:val="006A1354"/>
    <w:rsid w:val="006A4A28"/>
    <w:rsid w:val="006A781D"/>
    <w:rsid w:val="006B62AC"/>
    <w:rsid w:val="006C2670"/>
    <w:rsid w:val="006D66BA"/>
    <w:rsid w:val="006F4D70"/>
    <w:rsid w:val="007339B9"/>
    <w:rsid w:val="007353AE"/>
    <w:rsid w:val="007728AD"/>
    <w:rsid w:val="007855B5"/>
    <w:rsid w:val="00787DDD"/>
    <w:rsid w:val="00797B2A"/>
    <w:rsid w:val="007B42BB"/>
    <w:rsid w:val="007D2D80"/>
    <w:rsid w:val="007E0839"/>
    <w:rsid w:val="0081270B"/>
    <w:rsid w:val="00812DA8"/>
    <w:rsid w:val="00816BA8"/>
    <w:rsid w:val="00841E0C"/>
    <w:rsid w:val="008513EB"/>
    <w:rsid w:val="00856BAC"/>
    <w:rsid w:val="00875674"/>
    <w:rsid w:val="008762E4"/>
    <w:rsid w:val="00877BFB"/>
    <w:rsid w:val="008834BA"/>
    <w:rsid w:val="00885B20"/>
    <w:rsid w:val="00892BE6"/>
    <w:rsid w:val="00894DE2"/>
    <w:rsid w:val="00896EE1"/>
    <w:rsid w:val="008A42BF"/>
    <w:rsid w:val="008B3C42"/>
    <w:rsid w:val="008B4299"/>
    <w:rsid w:val="008D41CC"/>
    <w:rsid w:val="008E267A"/>
    <w:rsid w:val="008E4A59"/>
    <w:rsid w:val="008E60A7"/>
    <w:rsid w:val="00903933"/>
    <w:rsid w:val="0090640F"/>
    <w:rsid w:val="00907D54"/>
    <w:rsid w:val="00917C73"/>
    <w:rsid w:val="00923AB4"/>
    <w:rsid w:val="00942F98"/>
    <w:rsid w:val="00964546"/>
    <w:rsid w:val="00965EC0"/>
    <w:rsid w:val="00981B83"/>
    <w:rsid w:val="009846F9"/>
    <w:rsid w:val="009949FA"/>
    <w:rsid w:val="009B1C71"/>
    <w:rsid w:val="009C69F3"/>
    <w:rsid w:val="009D1396"/>
    <w:rsid w:val="009D6BC1"/>
    <w:rsid w:val="009D7752"/>
    <w:rsid w:val="009E0805"/>
    <w:rsid w:val="009E1852"/>
    <w:rsid w:val="009F5D99"/>
    <w:rsid w:val="00A329B5"/>
    <w:rsid w:val="00A40400"/>
    <w:rsid w:val="00A53CC7"/>
    <w:rsid w:val="00A56EC9"/>
    <w:rsid w:val="00A65F96"/>
    <w:rsid w:val="00A86591"/>
    <w:rsid w:val="00A92B61"/>
    <w:rsid w:val="00A97B25"/>
    <w:rsid w:val="00AA61BA"/>
    <w:rsid w:val="00AB4E3C"/>
    <w:rsid w:val="00AC281C"/>
    <w:rsid w:val="00AC7F0C"/>
    <w:rsid w:val="00AD36FF"/>
    <w:rsid w:val="00AD4CD1"/>
    <w:rsid w:val="00AF68E2"/>
    <w:rsid w:val="00B00671"/>
    <w:rsid w:val="00B053E9"/>
    <w:rsid w:val="00B07248"/>
    <w:rsid w:val="00B20729"/>
    <w:rsid w:val="00B3056C"/>
    <w:rsid w:val="00B33986"/>
    <w:rsid w:val="00B3634B"/>
    <w:rsid w:val="00B45DE9"/>
    <w:rsid w:val="00B5212A"/>
    <w:rsid w:val="00B61816"/>
    <w:rsid w:val="00B63537"/>
    <w:rsid w:val="00B6434C"/>
    <w:rsid w:val="00B64F1A"/>
    <w:rsid w:val="00B66548"/>
    <w:rsid w:val="00B75F35"/>
    <w:rsid w:val="00B87D90"/>
    <w:rsid w:val="00BA59C1"/>
    <w:rsid w:val="00BB5237"/>
    <w:rsid w:val="00BC4339"/>
    <w:rsid w:val="00BD3A84"/>
    <w:rsid w:val="00BE2790"/>
    <w:rsid w:val="00BE3BB8"/>
    <w:rsid w:val="00BE6FBC"/>
    <w:rsid w:val="00C03A06"/>
    <w:rsid w:val="00C05939"/>
    <w:rsid w:val="00C169BC"/>
    <w:rsid w:val="00C3272C"/>
    <w:rsid w:val="00C34E55"/>
    <w:rsid w:val="00C40C5D"/>
    <w:rsid w:val="00C56174"/>
    <w:rsid w:val="00C56213"/>
    <w:rsid w:val="00C650F0"/>
    <w:rsid w:val="00C6741D"/>
    <w:rsid w:val="00C8538B"/>
    <w:rsid w:val="00C93C2F"/>
    <w:rsid w:val="00C978FE"/>
    <w:rsid w:val="00CA12F2"/>
    <w:rsid w:val="00CB07F1"/>
    <w:rsid w:val="00CB51F8"/>
    <w:rsid w:val="00CC4FBF"/>
    <w:rsid w:val="00CC5EE3"/>
    <w:rsid w:val="00CE3585"/>
    <w:rsid w:val="00CE54C4"/>
    <w:rsid w:val="00CF62E2"/>
    <w:rsid w:val="00CF77E2"/>
    <w:rsid w:val="00CF7AFC"/>
    <w:rsid w:val="00D1153C"/>
    <w:rsid w:val="00D122E7"/>
    <w:rsid w:val="00D15952"/>
    <w:rsid w:val="00D47A5D"/>
    <w:rsid w:val="00D62EF1"/>
    <w:rsid w:val="00D8003B"/>
    <w:rsid w:val="00D94ED9"/>
    <w:rsid w:val="00DA07D7"/>
    <w:rsid w:val="00DA7E6E"/>
    <w:rsid w:val="00DB0A29"/>
    <w:rsid w:val="00DB24A4"/>
    <w:rsid w:val="00DD2D87"/>
    <w:rsid w:val="00DE21D9"/>
    <w:rsid w:val="00DF5988"/>
    <w:rsid w:val="00E072A9"/>
    <w:rsid w:val="00E134B4"/>
    <w:rsid w:val="00E16E18"/>
    <w:rsid w:val="00E2202C"/>
    <w:rsid w:val="00E22035"/>
    <w:rsid w:val="00E2751C"/>
    <w:rsid w:val="00E345A2"/>
    <w:rsid w:val="00E414B8"/>
    <w:rsid w:val="00E43FAF"/>
    <w:rsid w:val="00E45F9A"/>
    <w:rsid w:val="00E57F4D"/>
    <w:rsid w:val="00E6199A"/>
    <w:rsid w:val="00E73AAA"/>
    <w:rsid w:val="00E77CF0"/>
    <w:rsid w:val="00E9551E"/>
    <w:rsid w:val="00EA352F"/>
    <w:rsid w:val="00EB6756"/>
    <w:rsid w:val="00EC5254"/>
    <w:rsid w:val="00ED114A"/>
    <w:rsid w:val="00ED1170"/>
    <w:rsid w:val="00EE5779"/>
    <w:rsid w:val="00EF62AF"/>
    <w:rsid w:val="00F1443B"/>
    <w:rsid w:val="00F2124E"/>
    <w:rsid w:val="00F242C3"/>
    <w:rsid w:val="00F32956"/>
    <w:rsid w:val="00F51708"/>
    <w:rsid w:val="00F65336"/>
    <w:rsid w:val="00F65B82"/>
    <w:rsid w:val="00F66EA3"/>
    <w:rsid w:val="00F73130"/>
    <w:rsid w:val="00F769F5"/>
    <w:rsid w:val="00F93115"/>
    <w:rsid w:val="00FA0073"/>
    <w:rsid w:val="00FA1967"/>
    <w:rsid w:val="00FA1CAD"/>
    <w:rsid w:val="00FA644C"/>
    <w:rsid w:val="00FB457E"/>
    <w:rsid w:val="00FB6EF5"/>
    <w:rsid w:val="00FC196E"/>
    <w:rsid w:val="00FD104D"/>
    <w:rsid w:val="00FD52BA"/>
    <w:rsid w:val="00FE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10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852"/>
    <w:pPr>
      <w:spacing w:after="0" w:line="480" w:lineRule="auto"/>
    </w:pPr>
    <w:rPr>
      <w:rFonts w:ascii="Times New Roman" w:hAnsi="Times New Roman"/>
    </w:rPr>
  </w:style>
  <w:style w:type="paragraph" w:styleId="Heading1">
    <w:name w:val="heading 1"/>
    <w:basedOn w:val="Normal"/>
    <w:next w:val="Normal"/>
    <w:link w:val="Heading1Char"/>
    <w:uiPriority w:val="9"/>
    <w:qFormat/>
    <w:rsid w:val="00F51708"/>
    <w:pPr>
      <w:keepNext/>
      <w:keepLines/>
      <w:spacing w:before="24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semiHidden/>
    <w:unhideWhenUsed/>
    <w:qFormat/>
    <w:rsid w:val="00F51708"/>
    <w:pPr>
      <w:keepNext/>
      <w:keepLines/>
      <w:spacing w:before="40"/>
      <w:outlineLvl w:val="2"/>
    </w:pPr>
    <w:rPr>
      <w:rFonts w:ascii="Arial" w:eastAsia="Times New Roman" w:hAnsi="Arial"/>
      <w:b/>
      <w:bCs/>
      <w:sz w:val="26"/>
      <w:szCs w:val="26"/>
    </w:rPr>
  </w:style>
  <w:style w:type="paragraph" w:styleId="Heading4">
    <w:name w:val="heading 4"/>
    <w:basedOn w:val="Normal"/>
    <w:next w:val="Normal"/>
    <w:link w:val="Heading4Char"/>
    <w:uiPriority w:val="9"/>
    <w:semiHidden/>
    <w:unhideWhenUsed/>
    <w:qFormat/>
    <w:rsid w:val="00F51708"/>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uiPriority w:val="9"/>
    <w:semiHidden/>
    <w:unhideWhenUsed/>
    <w:qFormat/>
    <w:rsid w:val="00F51708"/>
    <w:p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
    <w:semiHidden/>
    <w:unhideWhenUsed/>
    <w:qFormat/>
    <w:rsid w:val="00F51708"/>
    <w:pPr>
      <w:spacing w:before="240" w:after="60" w:line="240" w:lineRule="auto"/>
      <w:outlineLvl w:val="5"/>
    </w:pPr>
    <w:rPr>
      <w:rFonts w:eastAsia="Times New Roman" w:cs="Times New Roman"/>
      <w:b/>
      <w:bCs/>
      <w:sz w:val="20"/>
      <w:szCs w:val="20"/>
    </w:rPr>
  </w:style>
  <w:style w:type="paragraph" w:styleId="Heading7">
    <w:name w:val="heading 7"/>
    <w:basedOn w:val="Normal"/>
    <w:next w:val="Normal"/>
    <w:link w:val="Heading7Char"/>
    <w:uiPriority w:val="9"/>
    <w:semiHidden/>
    <w:unhideWhenUsed/>
    <w:qFormat/>
    <w:rsid w:val="00F51708"/>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F51708"/>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F51708"/>
    <w:pPr>
      <w:keepNext/>
      <w:keepLines/>
      <w:spacing w:before="40"/>
      <w:outlineLvl w:val="8"/>
    </w:pPr>
    <w:rPr>
      <w:rFonts w:ascii="Arial" w:eastAsia="Times New Roman"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rsid w:val="00F51708"/>
    <w:pPr>
      <w:keepNext/>
      <w:keepLines/>
      <w:spacing w:before="480" w:line="240" w:lineRule="auto"/>
      <w:outlineLvl w:val="0"/>
    </w:pPr>
    <w:rPr>
      <w:rFonts w:ascii="Cambria" w:eastAsia="Times New Roman" w:hAnsi="Cambria" w:cs="Times New Roman"/>
      <w:b/>
      <w:bCs/>
      <w:color w:val="365F91"/>
      <w:sz w:val="28"/>
      <w:szCs w:val="28"/>
    </w:rPr>
  </w:style>
  <w:style w:type="paragraph" w:customStyle="1" w:styleId="Heading31">
    <w:name w:val="Heading 31"/>
    <w:basedOn w:val="Normal"/>
    <w:next w:val="Normal"/>
    <w:uiPriority w:val="9"/>
    <w:semiHidden/>
    <w:unhideWhenUsed/>
    <w:qFormat/>
    <w:rsid w:val="00F51708"/>
    <w:pPr>
      <w:keepNext/>
      <w:spacing w:before="240" w:after="60" w:line="240" w:lineRule="auto"/>
      <w:outlineLvl w:val="2"/>
    </w:pPr>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F5170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F5170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F51708"/>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semiHidden/>
    <w:rsid w:val="00F5170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F51708"/>
    <w:rPr>
      <w:rFonts w:ascii="Times New Roman" w:eastAsia="Times New Roman" w:hAnsi="Times New Roman" w:cs="Times New Roman"/>
      <w:i/>
      <w:iCs/>
      <w:sz w:val="24"/>
      <w:szCs w:val="24"/>
    </w:rPr>
  </w:style>
  <w:style w:type="paragraph" w:customStyle="1" w:styleId="Heading91">
    <w:name w:val="Heading 91"/>
    <w:basedOn w:val="Normal"/>
    <w:next w:val="Normal"/>
    <w:uiPriority w:val="9"/>
    <w:semiHidden/>
    <w:unhideWhenUsed/>
    <w:qFormat/>
    <w:rsid w:val="00F51708"/>
    <w:pPr>
      <w:spacing w:before="240" w:after="60" w:line="240" w:lineRule="auto"/>
      <w:outlineLvl w:val="8"/>
    </w:pPr>
    <w:rPr>
      <w:rFonts w:ascii="Arial" w:eastAsia="Times New Roman" w:hAnsi="Arial" w:cs="Times New Roman"/>
      <w:sz w:val="20"/>
      <w:szCs w:val="20"/>
    </w:rPr>
  </w:style>
  <w:style w:type="numbering" w:customStyle="1" w:styleId="NoList1">
    <w:name w:val="No List1"/>
    <w:next w:val="NoList"/>
    <w:uiPriority w:val="99"/>
    <w:semiHidden/>
    <w:unhideWhenUsed/>
    <w:rsid w:val="00F51708"/>
  </w:style>
  <w:style w:type="character" w:customStyle="1" w:styleId="Heading1Char">
    <w:name w:val="Heading 1 Char"/>
    <w:basedOn w:val="DefaultParagraphFont"/>
    <w:link w:val="Heading1"/>
    <w:uiPriority w:val="9"/>
    <w:rsid w:val="00F517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F51708"/>
    <w:rPr>
      <w:rFonts w:ascii="Arial" w:eastAsia="Times New Roman" w:hAnsi="Arial"/>
      <w:b/>
      <w:bCs/>
      <w:sz w:val="26"/>
      <w:szCs w:val="26"/>
    </w:rPr>
  </w:style>
  <w:style w:type="character" w:customStyle="1" w:styleId="Heading9Char">
    <w:name w:val="Heading 9 Char"/>
    <w:basedOn w:val="DefaultParagraphFont"/>
    <w:link w:val="Heading9"/>
    <w:uiPriority w:val="9"/>
    <w:semiHidden/>
    <w:rsid w:val="00F51708"/>
    <w:rPr>
      <w:rFonts w:ascii="Arial" w:eastAsia="Times New Roman" w:hAnsi="Arial"/>
    </w:rPr>
  </w:style>
  <w:style w:type="paragraph" w:customStyle="1" w:styleId="TOCHeading1">
    <w:name w:val="TOC Heading1"/>
    <w:basedOn w:val="Heading1"/>
    <w:next w:val="Normal"/>
    <w:uiPriority w:val="39"/>
    <w:semiHidden/>
    <w:unhideWhenUsed/>
    <w:qFormat/>
    <w:rsid w:val="00F51708"/>
  </w:style>
  <w:style w:type="paragraph" w:customStyle="1" w:styleId="ResearchPaperBody">
    <w:name w:val="Research Paper Body"/>
    <w:basedOn w:val="Normal"/>
    <w:rsid w:val="00F51708"/>
    <w:pPr>
      <w:spacing w:after="100"/>
      <w:ind w:firstLine="720"/>
    </w:pPr>
    <w:rPr>
      <w:rFonts w:eastAsia="Times New Roman" w:cs="Times New Roman"/>
      <w:sz w:val="24"/>
      <w:szCs w:val="24"/>
      <w:lang w:bidi="en-US"/>
    </w:rPr>
  </w:style>
  <w:style w:type="paragraph" w:customStyle="1" w:styleId="Notessavespace">
    <w:name w:val="Notes: save space"/>
    <w:basedOn w:val="ResearchPaperBody"/>
    <w:rsid w:val="00F51708"/>
    <w:pPr>
      <w:spacing w:line="240" w:lineRule="auto"/>
      <w:ind w:firstLine="0"/>
    </w:pPr>
    <w:rPr>
      <w:sz w:val="22"/>
    </w:rPr>
  </w:style>
  <w:style w:type="character" w:styleId="Emphasis">
    <w:name w:val="Emphasis"/>
    <w:basedOn w:val="DefaultParagraphFont"/>
    <w:uiPriority w:val="20"/>
    <w:qFormat/>
    <w:rsid w:val="00F51708"/>
    <w:rPr>
      <w:i/>
      <w:iCs/>
    </w:rPr>
  </w:style>
  <w:style w:type="paragraph" w:customStyle="1" w:styleId="bodyresearchpaper">
    <w:name w:val="body research paper"/>
    <w:basedOn w:val="Normal"/>
    <w:link w:val="bodyresearchpaperChar"/>
    <w:qFormat/>
    <w:rsid w:val="00F51708"/>
    <w:pPr>
      <w:autoSpaceDE w:val="0"/>
      <w:autoSpaceDN w:val="0"/>
      <w:adjustRightInd w:val="0"/>
      <w:ind w:firstLine="720"/>
      <w:contextualSpacing/>
      <w:jc w:val="both"/>
    </w:pPr>
    <w:rPr>
      <w:rFonts w:eastAsia="Times New Roman" w:cs="OriginalGaramondBT-Roman"/>
      <w:kern w:val="16"/>
      <w:sz w:val="24"/>
      <w:szCs w:val="24"/>
    </w:rPr>
  </w:style>
  <w:style w:type="character" w:customStyle="1" w:styleId="bodyresearchpaperChar">
    <w:name w:val="body research paper Char"/>
    <w:basedOn w:val="DefaultParagraphFont"/>
    <w:link w:val="bodyresearchpaper"/>
    <w:rsid w:val="00F51708"/>
    <w:rPr>
      <w:rFonts w:ascii="Times New Roman" w:eastAsia="Times New Roman" w:hAnsi="Times New Roman" w:cs="OriginalGaramondBT-Roman"/>
      <w:kern w:val="16"/>
      <w:sz w:val="24"/>
      <w:szCs w:val="24"/>
    </w:rPr>
  </w:style>
  <w:style w:type="paragraph" w:customStyle="1" w:styleId="Style1">
    <w:name w:val="Style1"/>
    <w:basedOn w:val="Normal"/>
    <w:link w:val="Style1Char"/>
    <w:rsid w:val="00F51708"/>
    <w:pPr>
      <w:spacing w:line="240" w:lineRule="auto"/>
    </w:pPr>
    <w:rPr>
      <w:rFonts w:ascii="Garamond" w:eastAsia="Times New Roman" w:hAnsi="Garamond" w:cs="Times New Roman"/>
      <w:b/>
      <w:color w:val="000000"/>
      <w:kern w:val="16"/>
      <w:sz w:val="24"/>
      <w:szCs w:val="23"/>
    </w:rPr>
  </w:style>
  <w:style w:type="character" w:customStyle="1" w:styleId="Style1Char">
    <w:name w:val="Style1 Char"/>
    <w:basedOn w:val="DefaultParagraphFont"/>
    <w:link w:val="Style1"/>
    <w:rsid w:val="00F51708"/>
    <w:rPr>
      <w:rFonts w:ascii="Garamond" w:eastAsia="Times New Roman" w:hAnsi="Garamond" w:cs="Times New Roman"/>
      <w:b/>
      <w:color w:val="000000"/>
      <w:kern w:val="16"/>
      <w:sz w:val="24"/>
      <w:szCs w:val="23"/>
    </w:rPr>
  </w:style>
  <w:style w:type="paragraph" w:customStyle="1" w:styleId="sectiontitle">
    <w:name w:val="section title"/>
    <w:basedOn w:val="Normal"/>
    <w:link w:val="sectiontitleChar"/>
    <w:qFormat/>
    <w:rsid w:val="00F51708"/>
    <w:pPr>
      <w:spacing w:before="100" w:after="100" w:line="240" w:lineRule="auto"/>
    </w:pPr>
    <w:rPr>
      <w:rFonts w:eastAsia="Times New Roman" w:cs="Times New Roman"/>
      <w:b/>
      <w:smallCaps/>
      <w:spacing w:val="20"/>
      <w:kern w:val="16"/>
      <w:position w:val="-6"/>
      <w:sz w:val="24"/>
      <w:szCs w:val="28"/>
    </w:rPr>
  </w:style>
  <w:style w:type="character" w:customStyle="1" w:styleId="sectiontitleChar">
    <w:name w:val="section title Char"/>
    <w:basedOn w:val="DefaultParagraphFont"/>
    <w:link w:val="sectiontitle"/>
    <w:rsid w:val="00F51708"/>
    <w:rPr>
      <w:rFonts w:ascii="Times New Roman" w:eastAsia="Times New Roman" w:hAnsi="Times New Roman" w:cs="Times New Roman"/>
      <w:b/>
      <w:smallCaps/>
      <w:spacing w:val="20"/>
      <w:kern w:val="16"/>
      <w:position w:val="-6"/>
      <w:sz w:val="24"/>
      <w:szCs w:val="28"/>
    </w:rPr>
  </w:style>
  <w:style w:type="paragraph" w:customStyle="1" w:styleId="longquote1">
    <w:name w:val="long quote 1"/>
    <w:basedOn w:val="Normal"/>
    <w:link w:val="longquote1Char"/>
    <w:qFormat/>
    <w:rsid w:val="00F51708"/>
    <w:pPr>
      <w:autoSpaceDE w:val="0"/>
      <w:autoSpaceDN w:val="0"/>
      <w:adjustRightInd w:val="0"/>
      <w:spacing w:after="240" w:line="240" w:lineRule="auto"/>
      <w:ind w:left="720"/>
    </w:pPr>
    <w:rPr>
      <w:rFonts w:eastAsia="Times New Roman" w:cs="OriginalGaramondBT-Roman"/>
      <w:kern w:val="16"/>
      <w:sz w:val="24"/>
      <w:szCs w:val="24"/>
    </w:rPr>
  </w:style>
  <w:style w:type="character" w:customStyle="1" w:styleId="longquote1Char">
    <w:name w:val="long quote 1 Char"/>
    <w:basedOn w:val="DefaultParagraphFont"/>
    <w:link w:val="longquote1"/>
    <w:rsid w:val="00F51708"/>
    <w:rPr>
      <w:rFonts w:ascii="Times New Roman" w:eastAsia="Times New Roman" w:hAnsi="Times New Roman" w:cs="OriginalGaramondBT-Roman"/>
      <w:kern w:val="16"/>
      <w:sz w:val="24"/>
      <w:szCs w:val="24"/>
    </w:rPr>
  </w:style>
  <w:style w:type="paragraph" w:customStyle="1" w:styleId="subsectiontitle">
    <w:name w:val="subsection title"/>
    <w:basedOn w:val="Normal"/>
    <w:link w:val="subsectiontitleChar"/>
    <w:qFormat/>
    <w:rsid w:val="00F51708"/>
    <w:pPr>
      <w:jc w:val="both"/>
    </w:pPr>
    <w:rPr>
      <w:rFonts w:eastAsia="Times New Roman" w:cs="Times New Roman"/>
      <w:i/>
      <w:color w:val="000000"/>
      <w:kern w:val="16"/>
      <w:sz w:val="24"/>
      <w:szCs w:val="23"/>
    </w:rPr>
  </w:style>
  <w:style w:type="character" w:customStyle="1" w:styleId="subsectiontitleChar">
    <w:name w:val="subsection title Char"/>
    <w:basedOn w:val="DefaultParagraphFont"/>
    <w:link w:val="subsectiontitle"/>
    <w:rsid w:val="00F51708"/>
    <w:rPr>
      <w:rFonts w:ascii="Times New Roman" w:eastAsia="Times New Roman" w:hAnsi="Times New Roman" w:cs="Times New Roman"/>
      <w:i/>
      <w:color w:val="000000"/>
      <w:kern w:val="16"/>
      <w:sz w:val="24"/>
      <w:szCs w:val="23"/>
    </w:rPr>
  </w:style>
  <w:style w:type="paragraph" w:customStyle="1" w:styleId="footnote">
    <w:name w:val="footnote"/>
    <w:basedOn w:val="FootnoteText"/>
    <w:link w:val="footnoteChar"/>
    <w:qFormat/>
    <w:rsid w:val="00F51708"/>
    <w:rPr>
      <w:kern w:val="16"/>
    </w:rPr>
  </w:style>
  <w:style w:type="paragraph" w:styleId="FootnoteText">
    <w:name w:val="footnote text"/>
    <w:basedOn w:val="Normal"/>
    <w:link w:val="FootnoteTextChar"/>
    <w:uiPriority w:val="99"/>
    <w:unhideWhenUsed/>
    <w:rsid w:val="00F51708"/>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F51708"/>
    <w:rPr>
      <w:rFonts w:ascii="Times New Roman" w:eastAsia="Times New Roman" w:hAnsi="Times New Roman" w:cs="Times New Roman"/>
      <w:sz w:val="20"/>
      <w:szCs w:val="20"/>
    </w:rPr>
  </w:style>
  <w:style w:type="character" w:customStyle="1" w:styleId="footnoteChar">
    <w:name w:val="footnote Char"/>
    <w:basedOn w:val="FootnoteTextChar"/>
    <w:link w:val="footnote"/>
    <w:rsid w:val="00F51708"/>
    <w:rPr>
      <w:rFonts w:ascii="Times New Roman" w:eastAsia="Times New Roman" w:hAnsi="Times New Roman" w:cs="Times New Roman"/>
      <w:kern w:val="16"/>
      <w:sz w:val="20"/>
      <w:szCs w:val="20"/>
    </w:rPr>
  </w:style>
  <w:style w:type="paragraph" w:customStyle="1" w:styleId="firstlineBODY">
    <w:name w:val="first line BODY"/>
    <w:basedOn w:val="bodyresearchpaper"/>
    <w:link w:val="firstlineBODYChar"/>
    <w:qFormat/>
    <w:rsid w:val="00F51708"/>
  </w:style>
  <w:style w:type="character" w:customStyle="1" w:styleId="firstlineBODYChar">
    <w:name w:val="first line BODY Char"/>
    <w:basedOn w:val="bodyresearchpaperChar"/>
    <w:link w:val="firstlineBODY"/>
    <w:rsid w:val="00F51708"/>
    <w:rPr>
      <w:rFonts w:ascii="Times New Roman" w:eastAsia="Times New Roman" w:hAnsi="Times New Roman" w:cs="OriginalGaramondBT-Roman"/>
      <w:kern w:val="16"/>
      <w:sz w:val="24"/>
      <w:szCs w:val="24"/>
    </w:rPr>
  </w:style>
  <w:style w:type="paragraph" w:customStyle="1" w:styleId="CommentText1">
    <w:name w:val="Comment Text1"/>
    <w:basedOn w:val="Normal"/>
    <w:next w:val="CommentText"/>
    <w:link w:val="CommentTextChar"/>
    <w:uiPriority w:val="99"/>
    <w:semiHidden/>
    <w:unhideWhenUsed/>
    <w:rsid w:val="00F51708"/>
    <w:pPr>
      <w:spacing w:after="200" w:line="240" w:lineRule="auto"/>
    </w:pPr>
    <w:rPr>
      <w:rFonts w:ascii="Calibri" w:eastAsia="Calibri" w:hAnsi="Calibri" w:cs="Times New Roman"/>
    </w:rPr>
  </w:style>
  <w:style w:type="character" w:customStyle="1" w:styleId="CommentTextChar">
    <w:name w:val="Comment Text Char"/>
    <w:basedOn w:val="DefaultParagraphFont"/>
    <w:link w:val="CommentText1"/>
    <w:uiPriority w:val="99"/>
    <w:semiHidden/>
    <w:rsid w:val="00F51708"/>
    <w:rPr>
      <w:rFonts w:ascii="Calibri" w:eastAsia="Calibri" w:hAnsi="Calibri" w:cs="Times New Roman"/>
    </w:rPr>
  </w:style>
  <w:style w:type="character" w:styleId="EndnoteReference">
    <w:name w:val="endnote reference"/>
    <w:basedOn w:val="DefaultParagraphFont"/>
    <w:uiPriority w:val="99"/>
    <w:semiHidden/>
    <w:unhideWhenUsed/>
    <w:rsid w:val="00F51708"/>
    <w:rPr>
      <w:vertAlign w:val="superscript"/>
    </w:rPr>
  </w:style>
  <w:style w:type="paragraph" w:styleId="NormalWeb">
    <w:name w:val="Normal (Web)"/>
    <w:basedOn w:val="Normal"/>
    <w:uiPriority w:val="99"/>
    <w:semiHidden/>
    <w:unhideWhenUsed/>
    <w:rsid w:val="00F51708"/>
    <w:pPr>
      <w:spacing w:before="100" w:beforeAutospacing="1" w:after="100" w:afterAutospacing="1" w:line="240" w:lineRule="auto"/>
    </w:pPr>
    <w:rPr>
      <w:rFonts w:eastAsia="Times New Roman" w:cs="Times New Roman"/>
      <w:sz w:val="24"/>
      <w:szCs w:val="24"/>
    </w:rPr>
  </w:style>
  <w:style w:type="character" w:styleId="FootnoteReference">
    <w:name w:val="footnote reference"/>
    <w:basedOn w:val="DefaultParagraphFont"/>
    <w:uiPriority w:val="99"/>
    <w:semiHidden/>
    <w:unhideWhenUsed/>
    <w:rsid w:val="00F51708"/>
    <w:rPr>
      <w:vertAlign w:val="superscript"/>
    </w:rPr>
  </w:style>
  <w:style w:type="paragraph" w:styleId="EndnoteText">
    <w:name w:val="endnote text"/>
    <w:basedOn w:val="Normal"/>
    <w:link w:val="EndnoteTextChar"/>
    <w:uiPriority w:val="99"/>
    <w:unhideWhenUsed/>
    <w:rsid w:val="00F51708"/>
    <w:pPr>
      <w:spacing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rsid w:val="00F51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1708"/>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51708"/>
    <w:rPr>
      <w:rFonts w:ascii="Tahoma" w:eastAsia="Times New Roman" w:hAnsi="Tahoma" w:cs="Tahoma"/>
      <w:sz w:val="16"/>
      <w:szCs w:val="16"/>
    </w:rPr>
  </w:style>
  <w:style w:type="paragraph" w:styleId="Header">
    <w:name w:val="header"/>
    <w:basedOn w:val="Normal"/>
    <w:link w:val="HeaderChar"/>
    <w:uiPriority w:val="99"/>
    <w:unhideWhenUsed/>
    <w:rsid w:val="00F51708"/>
    <w:pPr>
      <w:tabs>
        <w:tab w:val="center" w:pos="4680"/>
        <w:tab w:val="right" w:pos="9360"/>
      </w:tabs>
      <w:spacing w:line="240" w:lineRule="auto"/>
    </w:pPr>
    <w:rPr>
      <w:rFonts w:eastAsia="Times New Roman" w:cs="Times New Roman"/>
      <w:sz w:val="20"/>
      <w:szCs w:val="20"/>
    </w:rPr>
  </w:style>
  <w:style w:type="character" w:customStyle="1" w:styleId="HeaderChar">
    <w:name w:val="Header Char"/>
    <w:basedOn w:val="DefaultParagraphFont"/>
    <w:link w:val="Header"/>
    <w:uiPriority w:val="99"/>
    <w:rsid w:val="00F5170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51708"/>
    <w:pPr>
      <w:tabs>
        <w:tab w:val="center" w:pos="4680"/>
        <w:tab w:val="right" w:pos="9360"/>
      </w:tabs>
      <w:spacing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F51708"/>
    <w:rPr>
      <w:rFonts w:ascii="Times New Roman" w:eastAsia="Times New Roman" w:hAnsi="Times New Roman" w:cs="Times New Roman"/>
      <w:sz w:val="20"/>
      <w:szCs w:val="20"/>
    </w:rPr>
  </w:style>
  <w:style w:type="paragraph" w:customStyle="1" w:styleId="yiv1092759577msonormal">
    <w:name w:val="yiv1092759577msonormal"/>
    <w:basedOn w:val="Normal"/>
    <w:rsid w:val="00F51708"/>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F51708"/>
    <w:rPr>
      <w:sz w:val="16"/>
      <w:szCs w:val="16"/>
    </w:rPr>
  </w:style>
  <w:style w:type="paragraph" w:styleId="CommentText">
    <w:name w:val="annotation text"/>
    <w:basedOn w:val="Normal"/>
    <w:link w:val="CommentTextChar1"/>
    <w:uiPriority w:val="99"/>
    <w:unhideWhenUsed/>
    <w:rsid w:val="00F51708"/>
    <w:pPr>
      <w:spacing w:line="240" w:lineRule="auto"/>
    </w:pPr>
    <w:rPr>
      <w:sz w:val="20"/>
      <w:szCs w:val="20"/>
    </w:rPr>
  </w:style>
  <w:style w:type="character" w:customStyle="1" w:styleId="CommentTextChar1">
    <w:name w:val="Comment Text Char1"/>
    <w:basedOn w:val="DefaultParagraphFont"/>
    <w:link w:val="CommentText"/>
    <w:uiPriority w:val="99"/>
    <w:rsid w:val="00F5170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708"/>
    <w:pPr>
      <w:spacing w:after="100"/>
    </w:pPr>
    <w:rPr>
      <w:rFonts w:eastAsia="Times New Roman" w:cs="Times New Roman"/>
      <w:b/>
      <w:bCs/>
    </w:rPr>
  </w:style>
  <w:style w:type="character" w:customStyle="1" w:styleId="CommentSubjectChar">
    <w:name w:val="Comment Subject Char"/>
    <w:basedOn w:val="CommentTextChar1"/>
    <w:link w:val="CommentSubject"/>
    <w:uiPriority w:val="99"/>
    <w:semiHidden/>
    <w:rsid w:val="00F51708"/>
    <w:rPr>
      <w:rFonts w:ascii="Times New Roman" w:eastAsia="Times New Roman" w:hAnsi="Times New Roman" w:cs="Times New Roman"/>
      <w:b/>
      <w:bCs/>
      <w:sz w:val="20"/>
      <w:szCs w:val="20"/>
    </w:rPr>
  </w:style>
  <w:style w:type="paragraph" w:customStyle="1" w:styleId="firstline">
    <w:name w:val="first line"/>
    <w:basedOn w:val="bodyresearchpaper"/>
    <w:link w:val="firstlineChar"/>
    <w:qFormat/>
    <w:rsid w:val="00F51708"/>
  </w:style>
  <w:style w:type="character" w:customStyle="1" w:styleId="firstlineChar">
    <w:name w:val="first line Char"/>
    <w:basedOn w:val="bodyresearchpaperChar"/>
    <w:link w:val="firstline"/>
    <w:rsid w:val="00F51708"/>
    <w:rPr>
      <w:rFonts w:ascii="Times New Roman" w:eastAsia="Times New Roman" w:hAnsi="Times New Roman" w:cs="OriginalGaramondBT-Roman"/>
      <w:kern w:val="16"/>
      <w:sz w:val="24"/>
      <w:szCs w:val="24"/>
    </w:rPr>
  </w:style>
  <w:style w:type="character" w:customStyle="1" w:styleId="srtitle">
    <w:name w:val="srtitle"/>
    <w:basedOn w:val="DefaultParagraphFont"/>
    <w:rsid w:val="00F51708"/>
  </w:style>
  <w:style w:type="paragraph" w:styleId="Revision">
    <w:name w:val="Revision"/>
    <w:hidden/>
    <w:uiPriority w:val="99"/>
    <w:semiHidden/>
    <w:rsid w:val="00F51708"/>
    <w:pPr>
      <w:spacing w:after="0" w:line="240" w:lineRule="auto"/>
    </w:pPr>
    <w:rPr>
      <w:rFonts w:ascii="Times New Roman" w:eastAsia="Times New Roman" w:hAnsi="Times New Roman" w:cs="Times New Roman"/>
      <w:sz w:val="20"/>
      <w:szCs w:val="20"/>
    </w:rPr>
  </w:style>
  <w:style w:type="character" w:customStyle="1" w:styleId="Hyperlink1">
    <w:name w:val="Hyperlink1"/>
    <w:basedOn w:val="DefaultParagraphFont"/>
    <w:uiPriority w:val="99"/>
    <w:unhideWhenUsed/>
    <w:rsid w:val="00F51708"/>
    <w:rPr>
      <w:color w:val="0000FF"/>
      <w:u w:val="single"/>
    </w:rPr>
  </w:style>
  <w:style w:type="paragraph" w:styleId="ListParagraph">
    <w:name w:val="List Paragraph"/>
    <w:basedOn w:val="Normal"/>
    <w:uiPriority w:val="34"/>
    <w:qFormat/>
    <w:rsid w:val="00F51708"/>
    <w:pPr>
      <w:spacing w:after="100" w:line="240" w:lineRule="auto"/>
      <w:ind w:left="720"/>
      <w:contextualSpacing/>
    </w:pPr>
    <w:rPr>
      <w:rFonts w:eastAsia="Times New Roman" w:cs="Times New Roman"/>
      <w:sz w:val="20"/>
      <w:szCs w:val="20"/>
    </w:rPr>
  </w:style>
  <w:style w:type="character" w:customStyle="1" w:styleId="apple-converted-space">
    <w:name w:val="apple-converted-space"/>
    <w:basedOn w:val="DefaultParagraphFont"/>
    <w:rsid w:val="00F51708"/>
  </w:style>
  <w:style w:type="character" w:customStyle="1" w:styleId="FollowedHyperlink1">
    <w:name w:val="FollowedHyperlink1"/>
    <w:basedOn w:val="DefaultParagraphFont"/>
    <w:uiPriority w:val="99"/>
    <w:semiHidden/>
    <w:unhideWhenUsed/>
    <w:rsid w:val="00F51708"/>
    <w:rPr>
      <w:color w:val="800080"/>
      <w:u w:val="single"/>
    </w:rPr>
  </w:style>
  <w:style w:type="paragraph" w:styleId="ListBullet">
    <w:name w:val="List Bullet"/>
    <w:basedOn w:val="Normal"/>
    <w:uiPriority w:val="99"/>
    <w:unhideWhenUsed/>
    <w:rsid w:val="00F51708"/>
    <w:pPr>
      <w:numPr>
        <w:numId w:val="7"/>
      </w:numPr>
      <w:spacing w:after="100" w:line="240" w:lineRule="auto"/>
      <w:contextualSpacing/>
    </w:pPr>
    <w:rPr>
      <w:rFonts w:eastAsia="Times New Roman" w:cs="Times New Roman"/>
      <w:sz w:val="20"/>
      <w:szCs w:val="20"/>
    </w:rPr>
  </w:style>
  <w:style w:type="character" w:customStyle="1" w:styleId="Heading1Char1">
    <w:name w:val="Heading 1 Char1"/>
    <w:basedOn w:val="DefaultParagraphFont"/>
    <w:uiPriority w:val="9"/>
    <w:rsid w:val="00F51708"/>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F51708"/>
    <w:rPr>
      <w:rFonts w:asciiTheme="majorHAnsi" w:eastAsiaTheme="majorEastAsia" w:hAnsiTheme="majorHAnsi" w:cstheme="majorBidi"/>
      <w:color w:val="1F4D78" w:themeColor="accent1" w:themeShade="7F"/>
      <w:sz w:val="24"/>
      <w:szCs w:val="24"/>
    </w:rPr>
  </w:style>
  <w:style w:type="character" w:customStyle="1" w:styleId="Heading9Char1">
    <w:name w:val="Heading 9 Char1"/>
    <w:basedOn w:val="DefaultParagraphFont"/>
    <w:uiPriority w:val="9"/>
    <w:semiHidden/>
    <w:rsid w:val="00F51708"/>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F51708"/>
    <w:rPr>
      <w:color w:val="0563C1" w:themeColor="hyperlink"/>
      <w:u w:val="single"/>
    </w:rPr>
  </w:style>
  <w:style w:type="character" w:styleId="FollowedHyperlink">
    <w:name w:val="FollowedHyperlink"/>
    <w:basedOn w:val="DefaultParagraphFont"/>
    <w:uiPriority w:val="99"/>
    <w:semiHidden/>
    <w:unhideWhenUsed/>
    <w:rsid w:val="00F517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Resource Abundance</c:v>
                </c:pt>
              </c:strCache>
            </c:strRef>
          </c:tx>
          <c:spPr>
            <a:ln w="22225" cap="rnd">
              <a:solidFill>
                <a:schemeClr val="accent6"/>
              </a:solidFill>
              <a:round/>
            </a:ln>
            <a:effectLst/>
          </c:spPr>
          <c:marker>
            <c:symbol val="diamond"/>
            <c:size val="6"/>
            <c:spPr>
              <a:solidFill>
                <a:schemeClr val="accent6"/>
              </a:solidFill>
              <a:ln w="9525">
                <a:solidFill>
                  <a:schemeClr val="accent6"/>
                </a:solidFill>
                <a:round/>
              </a:ln>
              <a:effectLst/>
            </c:spPr>
          </c:marker>
          <c:cat>
            <c:numRef>
              <c:f>Sheet1!$A$2:$A$23</c:f>
              <c:numCache>
                <c:formatCode>General</c:formatCode>
                <c:ptCount val="22"/>
              </c:numCache>
            </c:numRef>
          </c:cat>
          <c:val>
            <c:numRef>
              <c:f>Sheet1!$B$2:$B$23</c:f>
              <c:numCache>
                <c:formatCode>General</c:formatCode>
                <c:ptCount val="22"/>
                <c:pt idx="0">
                  <c:v>0</c:v>
                </c:pt>
                <c:pt idx="1">
                  <c:v>1</c:v>
                </c:pt>
                <c:pt idx="2">
                  <c:v>2</c:v>
                </c:pt>
                <c:pt idx="3">
                  <c:v>3</c:v>
                </c:pt>
                <c:pt idx="4">
                  <c:v>2</c:v>
                </c:pt>
                <c:pt idx="5">
                  <c:v>1</c:v>
                </c:pt>
                <c:pt idx="6">
                  <c:v>0</c:v>
                </c:pt>
                <c:pt idx="7">
                  <c:v>1</c:v>
                </c:pt>
                <c:pt idx="8">
                  <c:v>2</c:v>
                </c:pt>
                <c:pt idx="9">
                  <c:v>3</c:v>
                </c:pt>
                <c:pt idx="10">
                  <c:v>2</c:v>
                </c:pt>
                <c:pt idx="11">
                  <c:v>1</c:v>
                </c:pt>
                <c:pt idx="12">
                  <c:v>0</c:v>
                </c:pt>
                <c:pt idx="13">
                  <c:v>1</c:v>
                </c:pt>
                <c:pt idx="14">
                  <c:v>2</c:v>
                </c:pt>
                <c:pt idx="15">
                  <c:v>3</c:v>
                </c:pt>
                <c:pt idx="16">
                  <c:v>2</c:v>
                </c:pt>
                <c:pt idx="17">
                  <c:v>1</c:v>
                </c:pt>
                <c:pt idx="18">
                  <c:v>0</c:v>
                </c:pt>
                <c:pt idx="19">
                  <c:v>1</c:v>
                </c:pt>
                <c:pt idx="20">
                  <c:v>2</c:v>
                </c:pt>
                <c:pt idx="21">
                  <c:v>3</c:v>
                </c:pt>
              </c:numCache>
            </c:numRef>
          </c:val>
          <c:smooth val="0"/>
          <c:extLst>
            <c:ext xmlns:c16="http://schemas.microsoft.com/office/drawing/2014/chart" uri="{C3380CC4-5D6E-409C-BE32-E72D297353CC}">
              <c16:uniqueId val="{00000000-7931-4F6B-80D2-1352BE491C1E}"/>
            </c:ext>
          </c:extLst>
        </c:ser>
        <c:ser>
          <c:idx val="1"/>
          <c:order val="1"/>
          <c:tx>
            <c:strRef>
              <c:f>Sheet1!$C$1</c:f>
              <c:strCache>
                <c:ptCount val="1"/>
                <c:pt idx="0">
                  <c:v>Population Abundance</c:v>
                </c:pt>
              </c:strCache>
            </c:strRef>
          </c:tx>
          <c:spPr>
            <a:ln w="22225" cap="rnd">
              <a:solidFill>
                <a:schemeClr val="accent5"/>
              </a:solidFill>
              <a:round/>
            </a:ln>
            <a:effectLst/>
          </c:spPr>
          <c:marker>
            <c:symbol val="square"/>
            <c:size val="6"/>
            <c:spPr>
              <a:solidFill>
                <a:schemeClr val="accent5"/>
              </a:solidFill>
              <a:ln w="9525">
                <a:solidFill>
                  <a:schemeClr val="accent5"/>
                </a:solidFill>
                <a:round/>
              </a:ln>
              <a:effectLst/>
            </c:spPr>
          </c:marker>
          <c:cat>
            <c:numRef>
              <c:f>Sheet1!$A$2:$A$23</c:f>
              <c:numCache>
                <c:formatCode>General</c:formatCode>
                <c:ptCount val="22"/>
              </c:numCache>
            </c:numRef>
          </c:cat>
          <c:val>
            <c:numRef>
              <c:f>Sheet1!$C$2:$C$23</c:f>
              <c:numCache>
                <c:formatCode>General</c:formatCode>
                <c:ptCount val="22"/>
                <c:pt idx="0">
                  <c:v>0.4</c:v>
                </c:pt>
                <c:pt idx="1">
                  <c:v>0.2</c:v>
                </c:pt>
                <c:pt idx="2">
                  <c:v>0</c:v>
                </c:pt>
                <c:pt idx="3">
                  <c:v>0.2</c:v>
                </c:pt>
                <c:pt idx="4">
                  <c:v>0.4</c:v>
                </c:pt>
                <c:pt idx="5">
                  <c:v>0.8</c:v>
                </c:pt>
                <c:pt idx="6">
                  <c:v>0.4</c:v>
                </c:pt>
                <c:pt idx="7">
                  <c:v>0.2</c:v>
                </c:pt>
                <c:pt idx="8">
                  <c:v>0</c:v>
                </c:pt>
                <c:pt idx="9">
                  <c:v>0.2</c:v>
                </c:pt>
                <c:pt idx="10">
                  <c:v>0.4</c:v>
                </c:pt>
                <c:pt idx="11">
                  <c:v>0.8</c:v>
                </c:pt>
                <c:pt idx="12">
                  <c:v>0.4</c:v>
                </c:pt>
                <c:pt idx="13">
                  <c:v>0.2</c:v>
                </c:pt>
                <c:pt idx="14">
                  <c:v>0</c:v>
                </c:pt>
                <c:pt idx="15">
                  <c:v>0.2</c:v>
                </c:pt>
                <c:pt idx="16">
                  <c:v>0.4</c:v>
                </c:pt>
                <c:pt idx="17">
                  <c:v>0.8</c:v>
                </c:pt>
                <c:pt idx="18">
                  <c:v>0.4</c:v>
                </c:pt>
                <c:pt idx="19">
                  <c:v>0.2</c:v>
                </c:pt>
                <c:pt idx="20">
                  <c:v>0</c:v>
                </c:pt>
                <c:pt idx="21">
                  <c:v>0.2</c:v>
                </c:pt>
              </c:numCache>
            </c:numRef>
          </c:val>
          <c:smooth val="0"/>
          <c:extLst>
            <c:ext xmlns:c16="http://schemas.microsoft.com/office/drawing/2014/chart" uri="{C3380CC4-5D6E-409C-BE32-E72D297353CC}">
              <c16:uniqueId val="{00000001-7931-4F6B-80D2-1352BE491C1E}"/>
            </c:ext>
          </c:extLst>
        </c:ser>
        <c:dLbls>
          <c:showLegendKey val="0"/>
          <c:showVal val="0"/>
          <c:showCatName val="0"/>
          <c:showSerName val="0"/>
          <c:showPercent val="0"/>
          <c:showBubbleSize val="0"/>
        </c:dLbls>
        <c:marker val="1"/>
        <c:smooth val="0"/>
        <c:axId val="112723456"/>
        <c:axId val="112725376"/>
      </c:lineChart>
      <c:catAx>
        <c:axId val="112723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2725376"/>
        <c:crosses val="autoZero"/>
        <c:auto val="1"/>
        <c:lblAlgn val="ctr"/>
        <c:lblOffset val="100"/>
        <c:noMultiLvlLbl val="0"/>
      </c:catAx>
      <c:valAx>
        <c:axId val="112725376"/>
        <c:scaling>
          <c:orientation val="minMax"/>
          <c:max val="3.1"/>
          <c:min val="5.000000000000001E-2"/>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ABUNDANCE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234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7973</Words>
  <Characters>45450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2022-11-04T14:10:00Z</dcterms:created>
  <dcterms:modified xsi:type="dcterms:W3CDTF">2023-01-31T21:01:00Z</dcterms:modified>
</cp:coreProperties>
</file>