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3EAC" w14:textId="5ADF555B" w:rsidR="00363F03" w:rsidRPr="00AA341C" w:rsidRDefault="00B3558C" w:rsidP="00A55D34">
      <w:pPr>
        <w:spacing w:after="0" w:line="276" w:lineRule="auto"/>
        <w:jc w:val="center"/>
        <w:rPr>
          <w:rFonts w:ascii="Palatino Linotype" w:hAnsi="Palatino Linotype" w:cs="Times New Roman"/>
          <w:b/>
          <w:bCs/>
          <w:i/>
          <w:iCs/>
          <w:sz w:val="36"/>
          <w:szCs w:val="36"/>
        </w:rPr>
      </w:pPr>
      <w:r w:rsidRPr="00AA341C">
        <w:rPr>
          <w:rFonts w:ascii="Palatino Linotype" w:hAnsi="Palatino Linotype" w:cs="Times New Roman"/>
          <w:b/>
          <w:bCs/>
          <w:i/>
          <w:iCs/>
          <w:sz w:val="36"/>
          <w:szCs w:val="36"/>
        </w:rPr>
        <w:t>The</w:t>
      </w:r>
      <w:r w:rsidR="00AA341C" w:rsidRPr="00AA341C">
        <w:rPr>
          <w:rFonts w:ascii="Palatino Linotype" w:hAnsi="Palatino Linotype" w:cs="Times New Roman"/>
          <w:b/>
          <w:bCs/>
          <w:i/>
          <w:iCs/>
          <w:sz w:val="36"/>
          <w:szCs w:val="36"/>
        </w:rPr>
        <w:t xml:space="preserve"> Information-Theoretic View of Quantum Mechanics </w:t>
      </w:r>
      <w:r w:rsidR="00105FFB">
        <w:rPr>
          <w:rFonts w:ascii="Palatino Linotype" w:hAnsi="Palatino Linotype" w:cs="Times New Roman"/>
          <w:b/>
          <w:bCs/>
          <w:i/>
          <w:iCs/>
          <w:sz w:val="36"/>
          <w:szCs w:val="36"/>
        </w:rPr>
        <w:t>and</w:t>
      </w:r>
      <w:r w:rsidR="00AA341C" w:rsidRPr="00AA341C">
        <w:rPr>
          <w:rFonts w:ascii="Palatino Linotype" w:hAnsi="Palatino Linotype" w:cs="Times New Roman"/>
          <w:b/>
          <w:bCs/>
          <w:i/>
          <w:iCs/>
          <w:sz w:val="36"/>
          <w:szCs w:val="36"/>
        </w:rPr>
        <w:t xml:space="preserve"> the</w:t>
      </w:r>
      <w:r w:rsidRPr="00AA341C">
        <w:rPr>
          <w:rFonts w:ascii="Palatino Linotype" w:hAnsi="Palatino Linotype" w:cs="Times New Roman"/>
          <w:b/>
          <w:bCs/>
          <w:i/>
          <w:iCs/>
          <w:sz w:val="36"/>
          <w:szCs w:val="36"/>
        </w:rPr>
        <w:t xml:space="preserve"> Measurement Problem</w:t>
      </w:r>
      <w:r w:rsidR="00724B9E">
        <w:rPr>
          <w:rFonts w:ascii="Palatino Linotype" w:hAnsi="Palatino Linotype" w:cs="Times New Roman"/>
          <w:b/>
          <w:bCs/>
          <w:i/>
          <w:iCs/>
          <w:sz w:val="36"/>
          <w:szCs w:val="36"/>
        </w:rPr>
        <w:t>(s)</w:t>
      </w:r>
      <w:r w:rsidRPr="00AA341C">
        <w:rPr>
          <w:rFonts w:ascii="Palatino Linotype" w:hAnsi="Palatino Linotype" w:cs="Times New Roman"/>
          <w:b/>
          <w:bCs/>
          <w:i/>
          <w:iCs/>
          <w:sz w:val="36"/>
          <w:szCs w:val="36"/>
        </w:rPr>
        <w:t xml:space="preserve"> </w:t>
      </w:r>
    </w:p>
    <w:p w14:paraId="65E0F7D8" w14:textId="4657FACC" w:rsidR="006F77D9" w:rsidRPr="003F6BAE" w:rsidRDefault="006F77D9" w:rsidP="00A55D34">
      <w:pPr>
        <w:spacing w:after="0" w:line="276" w:lineRule="auto"/>
        <w:jc w:val="center"/>
        <w:rPr>
          <w:rFonts w:ascii="Palatino Linotype" w:hAnsi="Palatino Linotype" w:cs="Times New Roman"/>
          <w:bCs/>
          <w:sz w:val="24"/>
          <w:szCs w:val="24"/>
        </w:rPr>
      </w:pPr>
    </w:p>
    <w:p w14:paraId="57F3660E" w14:textId="77777777" w:rsidR="001F7D2A" w:rsidRDefault="001F7D2A" w:rsidP="001F7D2A">
      <w:pPr>
        <w:spacing w:after="0" w:line="276" w:lineRule="auto"/>
        <w:jc w:val="center"/>
        <w:rPr>
          <w:rFonts w:ascii="Palatino Linotype" w:hAnsi="Palatino Linotype" w:cs="Times New Roman"/>
          <w:sz w:val="24"/>
          <w:szCs w:val="24"/>
        </w:rPr>
      </w:pPr>
      <w:r>
        <w:rPr>
          <w:rFonts w:ascii="Palatino Linotype" w:hAnsi="Palatino Linotype" w:cs="Times New Roman"/>
          <w:sz w:val="24"/>
          <w:szCs w:val="24"/>
        </w:rPr>
        <w:t>Federico Laudisa</w:t>
      </w:r>
    </w:p>
    <w:p w14:paraId="2F9F0D97" w14:textId="77777777" w:rsidR="001F7D2A" w:rsidRDefault="001F7D2A" w:rsidP="001F7D2A">
      <w:pPr>
        <w:spacing w:after="0" w:line="276" w:lineRule="auto"/>
        <w:jc w:val="center"/>
        <w:rPr>
          <w:rFonts w:ascii="Palatino Linotype" w:hAnsi="Palatino Linotype" w:cs="Times New Roman"/>
          <w:sz w:val="24"/>
          <w:szCs w:val="24"/>
        </w:rPr>
      </w:pPr>
      <w:r>
        <w:rPr>
          <w:rFonts w:ascii="Palatino Linotype" w:hAnsi="Palatino Linotype" w:cs="Times New Roman"/>
          <w:sz w:val="24"/>
          <w:szCs w:val="24"/>
        </w:rPr>
        <w:t>Department of Humanities and Philosophy, University of Trento</w:t>
      </w:r>
    </w:p>
    <w:p w14:paraId="383D3D33" w14:textId="77777777" w:rsidR="00B3558C" w:rsidRPr="003F6BAE" w:rsidRDefault="00B3558C" w:rsidP="00A55D34">
      <w:pPr>
        <w:spacing w:after="0" w:line="276" w:lineRule="auto"/>
        <w:jc w:val="center"/>
        <w:rPr>
          <w:rFonts w:ascii="Palatino Linotype" w:hAnsi="Palatino Linotype" w:cs="Times New Roman"/>
          <w:bCs/>
          <w:sz w:val="24"/>
          <w:szCs w:val="24"/>
        </w:rPr>
      </w:pPr>
    </w:p>
    <w:p w14:paraId="22E07E44" w14:textId="66E79D46" w:rsidR="004B3901" w:rsidRDefault="004B3901" w:rsidP="00A55D34">
      <w:pPr>
        <w:spacing w:after="0" w:line="276" w:lineRule="auto"/>
        <w:rPr>
          <w:rFonts w:ascii="Palatino Linotype" w:hAnsi="Palatino Linotype" w:cs="Times New Roman"/>
          <w:sz w:val="24"/>
          <w:szCs w:val="24"/>
        </w:rPr>
      </w:pPr>
      <w:bookmarkStart w:id="0" w:name="_Hlk40194652"/>
    </w:p>
    <w:p w14:paraId="5E89655D" w14:textId="77777777" w:rsidR="00633C9C" w:rsidRPr="003F6BAE" w:rsidRDefault="00633C9C" w:rsidP="00A55D34">
      <w:pPr>
        <w:spacing w:after="0" w:line="276" w:lineRule="auto"/>
        <w:rPr>
          <w:rFonts w:ascii="Palatino Linotype" w:hAnsi="Palatino Linotype" w:cs="Times New Roman"/>
          <w:sz w:val="24"/>
          <w:szCs w:val="24"/>
        </w:rPr>
      </w:pPr>
    </w:p>
    <w:p w14:paraId="1958AAA2" w14:textId="505A0C60" w:rsidR="007E1592" w:rsidRPr="003F6BAE" w:rsidRDefault="00316831" w:rsidP="0067615D">
      <w:pPr>
        <w:spacing w:after="120" w:line="276" w:lineRule="auto"/>
        <w:jc w:val="center"/>
        <w:rPr>
          <w:rFonts w:ascii="Palatino Linotype" w:hAnsi="Palatino Linotype" w:cs="Times New Roman"/>
          <w:b/>
          <w:bCs/>
          <w:sz w:val="24"/>
          <w:szCs w:val="24"/>
        </w:rPr>
      </w:pPr>
      <w:r w:rsidRPr="003F6BAE">
        <w:rPr>
          <w:rFonts w:ascii="Palatino Linotype" w:hAnsi="Palatino Linotype" w:cs="Times New Roman"/>
          <w:b/>
          <w:bCs/>
          <w:sz w:val="24"/>
          <w:szCs w:val="24"/>
        </w:rPr>
        <w:t>Abstract</w:t>
      </w:r>
    </w:p>
    <w:bookmarkEnd w:id="0"/>
    <w:p w14:paraId="6BA91300" w14:textId="77777777" w:rsidR="00633C9C" w:rsidRDefault="00272147" w:rsidP="00592770">
      <w:pPr>
        <w:spacing w:after="0" w:line="276" w:lineRule="auto"/>
        <w:jc w:val="both"/>
        <w:rPr>
          <w:rFonts w:ascii="Palatino Linotype" w:hAnsi="Palatino Linotype" w:cs="Times New Roman"/>
          <w:lang w:val="en-US"/>
        </w:rPr>
      </w:pPr>
      <w:r w:rsidRPr="00592770">
        <w:rPr>
          <w:rFonts w:ascii="Palatino Linotype" w:hAnsi="Palatino Linotype" w:cs="Times New Roman"/>
        </w:rPr>
        <w:t xml:space="preserve">Until recently Jeffrey Bub and Itamar Pitowsky, in the framework of an information-theoretic view of quantum mechanics, </w:t>
      </w:r>
      <w:r w:rsidRPr="00592770">
        <w:rPr>
          <w:rFonts w:ascii="Palatino Linotype" w:hAnsi="Palatino Linotype" w:cs="Times New Roman"/>
          <w:lang w:val="en-US"/>
        </w:rPr>
        <w:t xml:space="preserve">claimed first that to the measurement problem in its ordinary formulation there correspond in effect </w:t>
      </w:r>
      <w:r w:rsidRPr="00592770">
        <w:rPr>
          <w:rFonts w:ascii="Palatino Linotype" w:hAnsi="Palatino Linotype" w:cs="Times New Roman"/>
          <w:i/>
          <w:iCs/>
          <w:lang w:val="en-US"/>
        </w:rPr>
        <w:t>two</w:t>
      </w:r>
      <w:r w:rsidRPr="00592770">
        <w:rPr>
          <w:rFonts w:ascii="Palatino Linotype" w:hAnsi="Palatino Linotype" w:cs="Times New Roman"/>
          <w:lang w:val="en-US"/>
        </w:rPr>
        <w:t xml:space="preserve"> measurement problems (simply called the </w:t>
      </w:r>
      <w:r w:rsidRPr="00592770">
        <w:rPr>
          <w:rFonts w:ascii="Palatino Linotype" w:hAnsi="Palatino Linotype" w:cs="Times New Roman"/>
          <w:i/>
          <w:iCs/>
          <w:lang w:val="en-US"/>
        </w:rPr>
        <w:t>big</w:t>
      </w:r>
      <w:r w:rsidRPr="00592770">
        <w:rPr>
          <w:rFonts w:ascii="Palatino Linotype" w:hAnsi="Palatino Linotype" w:cs="Times New Roman"/>
          <w:lang w:val="en-US"/>
        </w:rPr>
        <w:t xml:space="preserve"> and the </w:t>
      </w:r>
      <w:r w:rsidRPr="00592770">
        <w:rPr>
          <w:rFonts w:ascii="Palatino Linotype" w:hAnsi="Palatino Linotype" w:cs="Times New Roman"/>
          <w:i/>
          <w:iCs/>
          <w:lang w:val="en-US"/>
        </w:rPr>
        <w:t>small</w:t>
      </w:r>
      <w:r w:rsidRPr="00592770">
        <w:rPr>
          <w:rFonts w:ascii="Palatino Linotype" w:hAnsi="Palatino Linotype" w:cs="Times New Roman"/>
          <w:lang w:val="en-US"/>
        </w:rPr>
        <w:t xml:space="preserve"> measurement problems), with a different degree of relevance and, second, that the analysis of a quantum measurement is a problem only if other assumptions – taken by Pitowsky and Bub to be unnecessary ‘dogmas’ – are assumed.</w:t>
      </w:r>
      <w:r w:rsidR="00592770" w:rsidRPr="00592770">
        <w:rPr>
          <w:rFonts w:ascii="Palatino Linotype" w:hAnsi="Palatino Linotype" w:cs="Times New Roman"/>
          <w:lang w:val="en-US"/>
        </w:rPr>
        <w:t xml:space="preserve"> </w:t>
      </w:r>
      <w:r w:rsidR="00592770">
        <w:rPr>
          <w:rFonts w:ascii="Palatino Linotype" w:hAnsi="Palatino Linotype" w:cs="Times New Roman"/>
          <w:lang w:val="en-US"/>
        </w:rPr>
        <w:t>Here</w:t>
      </w:r>
      <w:r w:rsidR="00592770" w:rsidRPr="00592770">
        <w:rPr>
          <w:rFonts w:ascii="Palatino Linotype" w:hAnsi="Palatino Linotype" w:cs="Times New Roman"/>
          <w:lang w:val="en-US"/>
        </w:rPr>
        <w:t xml:space="preserve"> </w:t>
      </w:r>
      <w:r w:rsidR="00592770">
        <w:rPr>
          <w:rFonts w:ascii="Palatino Linotype" w:hAnsi="Palatino Linotype" w:cs="Times New Roman"/>
          <w:lang w:val="en-US"/>
        </w:rPr>
        <w:t xml:space="preserve">I </w:t>
      </w:r>
      <w:r w:rsidR="00592770" w:rsidRPr="00592770">
        <w:rPr>
          <w:rFonts w:ascii="Palatino Linotype" w:hAnsi="Palatino Linotype" w:cs="Times New Roman"/>
          <w:lang w:val="en-US"/>
        </w:rPr>
        <w:t xml:space="preserve">critically </w:t>
      </w:r>
      <w:r w:rsidR="00592770">
        <w:rPr>
          <w:rFonts w:ascii="Palatino Linotype" w:hAnsi="Palatino Linotype" w:cs="Times New Roman"/>
          <w:lang w:val="en-US"/>
        </w:rPr>
        <w:t>discuss</w:t>
      </w:r>
      <w:r w:rsidR="00592770" w:rsidRPr="00592770">
        <w:rPr>
          <w:rFonts w:ascii="Palatino Linotype" w:hAnsi="Palatino Linotype" w:cs="Times New Roman"/>
          <w:lang w:val="en-US"/>
        </w:rPr>
        <w:t xml:space="preserve"> this unconventional stance on the measurement problem</w:t>
      </w:r>
      <w:r w:rsidR="00592770">
        <w:rPr>
          <w:rFonts w:ascii="Palatino Linotype" w:hAnsi="Palatino Linotype" w:cs="Times New Roman"/>
          <w:lang w:val="en-US"/>
        </w:rPr>
        <w:t xml:space="preserve"> and argue that the Bub-Pitowsky arguments are inconclusive, </w:t>
      </w:r>
      <w:r w:rsidR="00633C9C">
        <w:rPr>
          <w:rFonts w:ascii="Palatino Linotype" w:hAnsi="Palatino Linotype" w:cs="Times New Roman"/>
          <w:lang w:val="en-US"/>
        </w:rPr>
        <w:t xml:space="preserve">mainly because they </w:t>
      </w:r>
      <w:r w:rsidR="00633C9C" w:rsidRPr="00592770">
        <w:rPr>
          <w:rFonts w:ascii="Palatino Linotype" w:hAnsi="Palatino Linotype" w:cs="Times New Roman"/>
          <w:lang w:val="en-US"/>
        </w:rPr>
        <w:t>rel</w:t>
      </w:r>
      <w:r w:rsidR="00633C9C">
        <w:rPr>
          <w:rFonts w:ascii="Palatino Linotype" w:hAnsi="Palatino Linotype" w:cs="Times New Roman"/>
          <w:lang w:val="en-US"/>
        </w:rPr>
        <w:t>y</w:t>
      </w:r>
      <w:r w:rsidR="00633C9C" w:rsidRPr="00592770">
        <w:rPr>
          <w:rFonts w:ascii="Palatino Linotype" w:hAnsi="Palatino Linotype" w:cs="Times New Roman"/>
          <w:lang w:val="en-US"/>
        </w:rPr>
        <w:t xml:space="preserve"> on an unwarranted extension to the quantum realm of a </w:t>
      </w:r>
      <w:r w:rsidR="00633C9C">
        <w:rPr>
          <w:rFonts w:ascii="Palatino Linotype" w:hAnsi="Palatino Linotype" w:cs="Times New Roman"/>
          <w:lang w:val="en-US"/>
        </w:rPr>
        <w:t>distinction</w:t>
      </w:r>
      <w:r w:rsidR="00633C9C" w:rsidRPr="00592770">
        <w:rPr>
          <w:rFonts w:ascii="Palatino Linotype" w:hAnsi="Palatino Linotype" w:cs="Times New Roman"/>
          <w:lang w:val="en-US"/>
        </w:rPr>
        <w:t xml:space="preserve"> concerning the foundations of special relativity</w:t>
      </w:r>
      <w:r w:rsidR="00633C9C">
        <w:rPr>
          <w:rFonts w:ascii="Palatino Linotype" w:hAnsi="Palatino Linotype" w:cs="Times New Roman"/>
          <w:lang w:val="en-US"/>
        </w:rPr>
        <w:t xml:space="preserve"> which is in itself rather controversial.</w:t>
      </w:r>
      <w:r w:rsidR="00592770">
        <w:rPr>
          <w:rFonts w:ascii="Palatino Linotype" w:hAnsi="Palatino Linotype" w:cs="Times New Roman"/>
          <w:lang w:val="en-US"/>
        </w:rPr>
        <w:t xml:space="preserve"> </w:t>
      </w:r>
    </w:p>
    <w:p w14:paraId="608DD808" w14:textId="77777777" w:rsidR="00633C9C" w:rsidRDefault="00633C9C" w:rsidP="00592770">
      <w:pPr>
        <w:spacing w:after="0" w:line="276" w:lineRule="auto"/>
        <w:jc w:val="both"/>
        <w:rPr>
          <w:rFonts w:ascii="Palatino Linotype" w:hAnsi="Palatino Linotype" w:cs="Times New Roman"/>
          <w:lang w:val="en-US"/>
        </w:rPr>
      </w:pPr>
    </w:p>
    <w:p w14:paraId="4216C3EE" w14:textId="141A62FB" w:rsidR="00316831" w:rsidRPr="00272147" w:rsidRDefault="00727DCB" w:rsidP="00272147">
      <w:pPr>
        <w:spacing w:after="0" w:line="240" w:lineRule="auto"/>
        <w:jc w:val="both"/>
        <w:rPr>
          <w:rFonts w:ascii="Palatino Linotype" w:hAnsi="Palatino Linotype" w:cs="Times New Roman"/>
        </w:rPr>
      </w:pPr>
      <w:r w:rsidRPr="00727DCB">
        <w:rPr>
          <w:rFonts w:ascii="Palatino Linotype" w:hAnsi="Palatino Linotype" w:cs="Times New Roman"/>
          <w:b/>
          <w:bCs/>
        </w:rPr>
        <w:t>Keywords</w:t>
      </w:r>
      <w:r>
        <w:rPr>
          <w:rFonts w:ascii="Palatino Linotype" w:hAnsi="Palatino Linotype" w:cs="Times New Roman"/>
        </w:rPr>
        <w:t xml:space="preserve">: </w:t>
      </w:r>
      <w:r w:rsidRPr="00727DCB">
        <w:rPr>
          <w:rFonts w:ascii="Palatino Linotype" w:hAnsi="Palatino Linotype" w:cs="Times New Roman"/>
        </w:rPr>
        <w:t>Information-Theoretic View of Quantum Mechanics; Measurement Problem; Principle vs. Constructive Theories; Dynamics vs. Kinematics; Special Relativity</w:t>
      </w:r>
    </w:p>
    <w:p w14:paraId="0C521CE8" w14:textId="452B9E4A" w:rsidR="00A55D34" w:rsidRDefault="00A55D34" w:rsidP="00A55D34">
      <w:pPr>
        <w:spacing w:after="0" w:line="276" w:lineRule="auto"/>
        <w:rPr>
          <w:rFonts w:ascii="Palatino Linotype" w:hAnsi="Palatino Linotype" w:cs="Times New Roman"/>
          <w:sz w:val="24"/>
          <w:szCs w:val="24"/>
        </w:rPr>
      </w:pPr>
    </w:p>
    <w:p w14:paraId="3649B4E5" w14:textId="77777777" w:rsidR="00633C9C" w:rsidRDefault="00633C9C" w:rsidP="00A55D34">
      <w:pPr>
        <w:spacing w:after="0" w:line="276" w:lineRule="auto"/>
        <w:rPr>
          <w:rFonts w:ascii="Palatino Linotype" w:hAnsi="Palatino Linotype" w:cs="Times New Roman"/>
          <w:b/>
          <w:bCs/>
          <w:sz w:val="26"/>
          <w:szCs w:val="26"/>
        </w:rPr>
      </w:pPr>
    </w:p>
    <w:p w14:paraId="06BDEE4B" w14:textId="3F6B5A22" w:rsidR="00DC20F5" w:rsidRDefault="00DC20F5" w:rsidP="00A55D34">
      <w:pPr>
        <w:spacing w:after="0" w:line="276" w:lineRule="auto"/>
        <w:rPr>
          <w:rFonts w:ascii="Palatino Linotype" w:hAnsi="Palatino Linotype" w:cs="Times New Roman"/>
          <w:b/>
          <w:bCs/>
          <w:sz w:val="26"/>
          <w:szCs w:val="26"/>
        </w:rPr>
      </w:pPr>
    </w:p>
    <w:p w14:paraId="146DAE9C" w14:textId="2C756616" w:rsidR="00DC20F5" w:rsidRPr="00CC3BAD" w:rsidRDefault="00DC20F5" w:rsidP="00A55D34">
      <w:pPr>
        <w:spacing w:after="0" w:line="276" w:lineRule="auto"/>
        <w:rPr>
          <w:rFonts w:ascii="Palatino Linotype" w:hAnsi="Palatino Linotype" w:cs="Times New Roman"/>
          <w:b/>
          <w:bCs/>
          <w:sz w:val="24"/>
          <w:szCs w:val="24"/>
        </w:rPr>
      </w:pPr>
      <w:r w:rsidRPr="00CC3BAD">
        <w:rPr>
          <w:rFonts w:ascii="Palatino Linotype" w:hAnsi="Palatino Linotype" w:cs="Times New Roman"/>
          <w:b/>
          <w:bCs/>
          <w:sz w:val="24"/>
          <w:szCs w:val="24"/>
        </w:rPr>
        <w:t>1.</w:t>
      </w:r>
      <w:r w:rsidRPr="00CC3BAD">
        <w:rPr>
          <w:rFonts w:ascii="Palatino Linotype" w:hAnsi="Palatino Linotype" w:cs="Times New Roman"/>
          <w:b/>
          <w:bCs/>
          <w:sz w:val="24"/>
          <w:szCs w:val="24"/>
        </w:rPr>
        <w:tab/>
        <w:t>Introduction</w:t>
      </w:r>
    </w:p>
    <w:p w14:paraId="2EDA1D34" w14:textId="0AC9C968" w:rsidR="00DC20F5" w:rsidRDefault="00DC20F5" w:rsidP="00A55D34">
      <w:pPr>
        <w:spacing w:after="0" w:line="276" w:lineRule="auto"/>
        <w:rPr>
          <w:rFonts w:ascii="Palatino Linotype" w:hAnsi="Palatino Linotype" w:cs="Times New Roman"/>
          <w:b/>
          <w:bCs/>
          <w:sz w:val="24"/>
          <w:szCs w:val="24"/>
          <w:lang w:val="en-US"/>
        </w:rPr>
      </w:pPr>
      <w:r w:rsidRPr="00CC3BAD">
        <w:rPr>
          <w:rFonts w:ascii="Palatino Linotype" w:hAnsi="Palatino Linotype" w:cs="Times New Roman"/>
          <w:b/>
          <w:bCs/>
          <w:sz w:val="24"/>
          <w:szCs w:val="24"/>
        </w:rPr>
        <w:t>2.</w:t>
      </w:r>
      <w:r w:rsidRPr="00CC3BAD">
        <w:rPr>
          <w:rFonts w:ascii="Palatino Linotype" w:hAnsi="Palatino Linotype" w:cs="Times New Roman"/>
          <w:b/>
          <w:bCs/>
          <w:sz w:val="24"/>
          <w:szCs w:val="24"/>
        </w:rPr>
        <w:tab/>
      </w:r>
      <w:bookmarkStart w:id="1" w:name="_Hlk114047056"/>
      <w:r w:rsidRPr="00CC3BAD">
        <w:rPr>
          <w:rFonts w:ascii="Palatino Linotype" w:hAnsi="Palatino Linotype" w:cs="Times New Roman"/>
          <w:b/>
          <w:bCs/>
          <w:sz w:val="24"/>
          <w:szCs w:val="24"/>
          <w:lang w:val="en-US"/>
        </w:rPr>
        <w:t>How many measurement problems are there?</w:t>
      </w:r>
      <w:r w:rsidR="00F45EE4">
        <w:rPr>
          <w:rFonts w:ascii="Palatino Linotype" w:hAnsi="Palatino Linotype" w:cs="Times New Roman"/>
          <w:b/>
          <w:bCs/>
          <w:sz w:val="24"/>
          <w:szCs w:val="24"/>
          <w:lang w:val="en-US"/>
        </w:rPr>
        <w:t xml:space="preserve"> A logical analysis</w:t>
      </w:r>
      <w:bookmarkEnd w:id="1"/>
    </w:p>
    <w:p w14:paraId="0D4D1EB0" w14:textId="6A094872" w:rsidR="00CC3BAD" w:rsidRDefault="00CC3BAD" w:rsidP="00A55D34">
      <w:pPr>
        <w:spacing w:after="0" w:line="276" w:lineRule="auto"/>
        <w:rPr>
          <w:rFonts w:ascii="Palatino Linotype" w:hAnsi="Palatino Linotype" w:cs="Times New Roman"/>
          <w:b/>
          <w:bCs/>
          <w:sz w:val="24"/>
          <w:szCs w:val="24"/>
        </w:rPr>
      </w:pPr>
      <w:r>
        <w:rPr>
          <w:rFonts w:ascii="Palatino Linotype" w:hAnsi="Palatino Linotype" w:cs="Times New Roman"/>
          <w:b/>
          <w:bCs/>
          <w:sz w:val="24"/>
          <w:szCs w:val="24"/>
          <w:lang w:val="en-US"/>
        </w:rPr>
        <w:t>3.</w:t>
      </w:r>
      <w:r>
        <w:rPr>
          <w:rFonts w:ascii="Palatino Linotype" w:hAnsi="Palatino Linotype" w:cs="Times New Roman"/>
          <w:b/>
          <w:bCs/>
          <w:sz w:val="24"/>
          <w:szCs w:val="24"/>
          <w:lang w:val="en-US"/>
        </w:rPr>
        <w:tab/>
      </w:r>
      <w:bookmarkStart w:id="2" w:name="_Hlk114047125"/>
      <w:r w:rsidRPr="00CC3BAD">
        <w:rPr>
          <w:rFonts w:ascii="Palatino Linotype" w:hAnsi="Palatino Linotype" w:cs="Times New Roman"/>
          <w:b/>
          <w:bCs/>
          <w:sz w:val="24"/>
          <w:szCs w:val="24"/>
        </w:rPr>
        <w:t>A ‘kinematical’ solution to the measurement problem?</w:t>
      </w:r>
      <w:r w:rsidR="00F45EE4">
        <w:rPr>
          <w:rFonts w:ascii="Palatino Linotype" w:hAnsi="Palatino Linotype" w:cs="Times New Roman"/>
          <w:b/>
          <w:bCs/>
          <w:sz w:val="24"/>
          <w:szCs w:val="24"/>
        </w:rPr>
        <w:t xml:space="preserve"> </w:t>
      </w:r>
      <w:r w:rsidR="00F45EE4">
        <w:rPr>
          <w:rFonts w:ascii="Palatino Linotype" w:hAnsi="Palatino Linotype" w:cs="Times New Roman"/>
          <w:b/>
          <w:bCs/>
          <w:sz w:val="24"/>
          <w:szCs w:val="24"/>
          <w:lang w:val="en-US"/>
        </w:rPr>
        <w:t>A conceptual analysis</w:t>
      </w:r>
      <w:bookmarkEnd w:id="2"/>
    </w:p>
    <w:p w14:paraId="75AB2B2B" w14:textId="47C4F6FC" w:rsidR="00CC3BAD" w:rsidRDefault="00CC3BAD" w:rsidP="00A55D34">
      <w:pPr>
        <w:spacing w:after="0" w:line="276" w:lineRule="auto"/>
        <w:rPr>
          <w:rFonts w:ascii="Palatino Linotype" w:hAnsi="Palatino Linotype" w:cs="Times New Roman"/>
          <w:b/>
          <w:bCs/>
          <w:sz w:val="24"/>
          <w:szCs w:val="24"/>
        </w:rPr>
      </w:pPr>
      <w:r>
        <w:rPr>
          <w:rFonts w:ascii="Palatino Linotype" w:hAnsi="Palatino Linotype" w:cs="Times New Roman"/>
          <w:b/>
          <w:bCs/>
          <w:sz w:val="24"/>
          <w:szCs w:val="24"/>
        </w:rPr>
        <w:t>4.</w:t>
      </w:r>
      <w:r>
        <w:rPr>
          <w:rFonts w:ascii="Palatino Linotype" w:hAnsi="Palatino Linotype" w:cs="Times New Roman"/>
          <w:b/>
          <w:bCs/>
          <w:sz w:val="24"/>
          <w:szCs w:val="24"/>
        </w:rPr>
        <w:tab/>
      </w:r>
      <w:r w:rsidR="00225ECF">
        <w:rPr>
          <w:rFonts w:ascii="Palatino Linotype" w:hAnsi="Palatino Linotype" w:cs="Times New Roman"/>
          <w:b/>
          <w:bCs/>
          <w:sz w:val="24"/>
          <w:szCs w:val="24"/>
        </w:rPr>
        <w:t>The Bub-Pitowsky (dis)solution does not work</w:t>
      </w:r>
    </w:p>
    <w:p w14:paraId="6A43E9ED" w14:textId="0B33089D" w:rsidR="00225ECF" w:rsidRPr="00225ECF" w:rsidRDefault="00225ECF" w:rsidP="00A55D34">
      <w:pPr>
        <w:spacing w:after="0" w:line="276" w:lineRule="auto"/>
        <w:rPr>
          <w:rFonts w:ascii="Palatino Linotype" w:hAnsi="Palatino Linotype" w:cs="Times New Roman"/>
          <w:b/>
          <w:bCs/>
          <w:sz w:val="24"/>
          <w:szCs w:val="24"/>
        </w:rPr>
      </w:pPr>
      <w:r>
        <w:rPr>
          <w:rFonts w:ascii="Palatino Linotype" w:hAnsi="Palatino Linotype" w:cs="Times New Roman"/>
          <w:b/>
          <w:bCs/>
          <w:sz w:val="24"/>
          <w:szCs w:val="24"/>
        </w:rPr>
        <w:t>5.</w:t>
      </w:r>
      <w:r>
        <w:rPr>
          <w:rFonts w:ascii="Palatino Linotype" w:hAnsi="Palatino Linotype" w:cs="Times New Roman"/>
          <w:b/>
          <w:bCs/>
          <w:sz w:val="24"/>
          <w:szCs w:val="24"/>
        </w:rPr>
        <w:tab/>
        <w:t xml:space="preserve">The </w:t>
      </w:r>
      <w:r>
        <w:rPr>
          <w:rFonts w:ascii="Palatino Linotype" w:hAnsi="Palatino Linotype" w:cs="Times New Roman"/>
          <w:b/>
          <w:bCs/>
          <w:i/>
          <w:iCs/>
          <w:sz w:val="24"/>
          <w:szCs w:val="24"/>
        </w:rPr>
        <w:t>In principle underdetermination</w:t>
      </w:r>
      <w:r>
        <w:rPr>
          <w:rFonts w:ascii="Palatino Linotype" w:hAnsi="Palatino Linotype" w:cs="Times New Roman"/>
          <w:b/>
          <w:bCs/>
          <w:sz w:val="24"/>
          <w:szCs w:val="24"/>
        </w:rPr>
        <w:t xml:space="preserve"> claim</w:t>
      </w:r>
    </w:p>
    <w:p w14:paraId="3E8CB68F" w14:textId="19755A8C" w:rsidR="00CC3BAD" w:rsidRPr="00CC3BAD" w:rsidRDefault="00225ECF" w:rsidP="00A55D34">
      <w:pPr>
        <w:spacing w:after="0" w:line="276" w:lineRule="auto"/>
        <w:rPr>
          <w:rFonts w:ascii="Palatino Linotype" w:hAnsi="Palatino Linotype" w:cs="Times New Roman"/>
          <w:b/>
          <w:bCs/>
          <w:sz w:val="24"/>
          <w:szCs w:val="24"/>
        </w:rPr>
      </w:pPr>
      <w:r>
        <w:rPr>
          <w:rFonts w:ascii="Palatino Linotype" w:hAnsi="Palatino Linotype" w:cs="Times New Roman"/>
          <w:b/>
          <w:bCs/>
          <w:sz w:val="24"/>
          <w:szCs w:val="24"/>
        </w:rPr>
        <w:t>6</w:t>
      </w:r>
      <w:r w:rsidR="00CC3BAD">
        <w:rPr>
          <w:rFonts w:ascii="Palatino Linotype" w:hAnsi="Palatino Linotype" w:cs="Times New Roman"/>
          <w:b/>
          <w:bCs/>
          <w:sz w:val="24"/>
          <w:szCs w:val="24"/>
        </w:rPr>
        <w:t>.</w:t>
      </w:r>
      <w:r w:rsidR="00CC3BAD">
        <w:rPr>
          <w:rFonts w:ascii="Palatino Linotype" w:hAnsi="Palatino Linotype" w:cs="Times New Roman"/>
          <w:b/>
          <w:bCs/>
          <w:sz w:val="24"/>
          <w:szCs w:val="24"/>
        </w:rPr>
        <w:tab/>
        <w:t>Conclusions</w:t>
      </w:r>
    </w:p>
    <w:p w14:paraId="002A9A5F" w14:textId="77777777" w:rsidR="00A55D34" w:rsidRDefault="00A55D34" w:rsidP="00A55D34">
      <w:pPr>
        <w:spacing w:after="0" w:line="276" w:lineRule="auto"/>
        <w:rPr>
          <w:rFonts w:ascii="Palatino Linotype" w:hAnsi="Palatino Linotype" w:cs="Times New Roman"/>
          <w:b/>
          <w:bCs/>
          <w:sz w:val="26"/>
          <w:szCs w:val="26"/>
        </w:rPr>
      </w:pPr>
    </w:p>
    <w:p w14:paraId="6DABFA50" w14:textId="689B9C06" w:rsidR="00A55D34" w:rsidRPr="001C42CC" w:rsidRDefault="001C42CC" w:rsidP="001C42CC">
      <w:pPr>
        <w:spacing w:after="0" w:line="276" w:lineRule="auto"/>
        <w:jc w:val="center"/>
        <w:rPr>
          <w:rFonts w:ascii="Palatino Linotype" w:hAnsi="Palatino Linotype" w:cs="Times New Roman"/>
          <w:sz w:val="26"/>
          <w:szCs w:val="26"/>
        </w:rPr>
      </w:pPr>
      <w:r w:rsidRPr="001C42CC">
        <w:rPr>
          <w:rFonts w:ascii="Palatino Linotype" w:hAnsi="Palatino Linotype" w:cs="Times New Roman"/>
          <w:sz w:val="26"/>
          <w:szCs w:val="26"/>
        </w:rPr>
        <w:t>Forth</w:t>
      </w:r>
      <w:r>
        <w:rPr>
          <w:rFonts w:ascii="Palatino Linotype" w:hAnsi="Palatino Linotype" w:cs="Times New Roman"/>
          <w:sz w:val="26"/>
          <w:szCs w:val="26"/>
        </w:rPr>
        <w:t xml:space="preserve">coming in the </w:t>
      </w:r>
      <w:r>
        <w:rPr>
          <w:rFonts w:ascii="Palatino Linotype" w:hAnsi="Palatino Linotype" w:cs="Times New Roman"/>
          <w:i/>
          <w:iCs/>
          <w:sz w:val="26"/>
          <w:szCs w:val="26"/>
        </w:rPr>
        <w:t>European Journal for Philosophy of Science</w:t>
      </w:r>
      <w:r>
        <w:rPr>
          <w:rFonts w:ascii="Palatino Linotype" w:hAnsi="Palatino Linotype" w:cs="Times New Roman"/>
          <w:sz w:val="26"/>
          <w:szCs w:val="26"/>
        </w:rPr>
        <w:t xml:space="preserve"> 2023</w:t>
      </w:r>
    </w:p>
    <w:p w14:paraId="4ECE34AD" w14:textId="5E0B1F81" w:rsidR="00633C9C" w:rsidRDefault="00633C9C" w:rsidP="00A55D34">
      <w:pPr>
        <w:spacing w:after="0" w:line="276" w:lineRule="auto"/>
        <w:rPr>
          <w:rFonts w:ascii="Palatino Linotype" w:hAnsi="Palatino Linotype" w:cs="Times New Roman"/>
          <w:b/>
          <w:bCs/>
          <w:sz w:val="26"/>
          <w:szCs w:val="26"/>
        </w:rPr>
      </w:pPr>
    </w:p>
    <w:p w14:paraId="6BC48CAD" w14:textId="348A9CEE" w:rsidR="00CE228B" w:rsidRDefault="00CE228B" w:rsidP="00A55D34">
      <w:pPr>
        <w:spacing w:after="0" w:line="276" w:lineRule="auto"/>
        <w:rPr>
          <w:rFonts w:ascii="Palatino Linotype" w:hAnsi="Palatino Linotype" w:cs="Times New Roman"/>
          <w:b/>
          <w:bCs/>
          <w:sz w:val="26"/>
          <w:szCs w:val="26"/>
        </w:rPr>
      </w:pPr>
    </w:p>
    <w:p w14:paraId="44B31F24" w14:textId="26BE8943" w:rsidR="00CE228B" w:rsidRDefault="00CE228B" w:rsidP="00A55D34">
      <w:pPr>
        <w:spacing w:after="0" w:line="276" w:lineRule="auto"/>
        <w:rPr>
          <w:rFonts w:ascii="Palatino Linotype" w:hAnsi="Palatino Linotype" w:cs="Times New Roman"/>
          <w:b/>
          <w:bCs/>
          <w:sz w:val="26"/>
          <w:szCs w:val="26"/>
        </w:rPr>
      </w:pPr>
    </w:p>
    <w:p w14:paraId="76A4995E" w14:textId="77777777" w:rsidR="00CE228B" w:rsidRDefault="00CE228B" w:rsidP="00A55D34">
      <w:pPr>
        <w:spacing w:after="0" w:line="276" w:lineRule="auto"/>
        <w:rPr>
          <w:rFonts w:ascii="Palatino Linotype" w:hAnsi="Palatino Linotype" w:cs="Times New Roman"/>
          <w:b/>
          <w:bCs/>
          <w:sz w:val="26"/>
          <w:szCs w:val="26"/>
        </w:rPr>
      </w:pPr>
    </w:p>
    <w:p w14:paraId="7996B79B" w14:textId="39C813EB" w:rsidR="006F77D9" w:rsidRPr="003F6BAE" w:rsidRDefault="006F77D9" w:rsidP="00A55D34">
      <w:pPr>
        <w:spacing w:after="0" w:line="276" w:lineRule="auto"/>
        <w:rPr>
          <w:rFonts w:ascii="Palatino Linotype" w:hAnsi="Palatino Linotype" w:cs="Times New Roman"/>
          <w:b/>
          <w:bCs/>
          <w:sz w:val="26"/>
          <w:szCs w:val="26"/>
        </w:rPr>
      </w:pPr>
      <w:r w:rsidRPr="003F6BAE">
        <w:rPr>
          <w:rFonts w:ascii="Palatino Linotype" w:hAnsi="Palatino Linotype" w:cs="Times New Roman"/>
          <w:b/>
          <w:bCs/>
          <w:sz w:val="26"/>
          <w:szCs w:val="26"/>
        </w:rPr>
        <w:lastRenderedPageBreak/>
        <w:t>1.</w:t>
      </w:r>
      <w:r w:rsidR="007449A4">
        <w:rPr>
          <w:rFonts w:ascii="Palatino Linotype" w:hAnsi="Palatino Linotype" w:cs="Times New Roman"/>
          <w:b/>
          <w:bCs/>
          <w:sz w:val="26"/>
          <w:szCs w:val="26"/>
        </w:rPr>
        <w:tab/>
      </w:r>
      <w:r w:rsidR="007449A4">
        <w:rPr>
          <w:rFonts w:ascii="Palatino Linotype" w:hAnsi="Palatino Linotype" w:cs="Times New Roman"/>
          <w:b/>
          <w:bCs/>
          <w:sz w:val="26"/>
          <w:szCs w:val="26"/>
        </w:rPr>
        <w:tab/>
      </w:r>
      <w:r w:rsidRPr="003F6BAE">
        <w:rPr>
          <w:rFonts w:ascii="Palatino Linotype" w:hAnsi="Palatino Linotype" w:cs="Times New Roman"/>
          <w:b/>
          <w:bCs/>
          <w:sz w:val="26"/>
          <w:szCs w:val="26"/>
        </w:rPr>
        <w:t>Introduction</w:t>
      </w:r>
    </w:p>
    <w:p w14:paraId="3BD25560" w14:textId="77777777" w:rsidR="006D1453" w:rsidRPr="003F6BAE" w:rsidRDefault="006D1453" w:rsidP="00A55D34">
      <w:pPr>
        <w:spacing w:after="0" w:line="276" w:lineRule="auto"/>
        <w:jc w:val="both"/>
        <w:rPr>
          <w:rFonts w:ascii="Palatino Linotype" w:hAnsi="Palatino Linotype" w:cs="Times New Roman"/>
          <w:sz w:val="24"/>
          <w:szCs w:val="24"/>
          <w:lang w:val="en-US"/>
        </w:rPr>
      </w:pPr>
    </w:p>
    <w:p w14:paraId="3C4F9E72" w14:textId="40337A52" w:rsidR="00E64A3A" w:rsidRPr="00E64A3A" w:rsidRDefault="00E850DC" w:rsidP="00A55D34">
      <w:pPr>
        <w:spacing w:after="0" w:line="276" w:lineRule="auto"/>
        <w:jc w:val="both"/>
        <w:rPr>
          <w:rFonts w:ascii="Palatino Linotype" w:hAnsi="Palatino Linotype" w:cs="Times New Roman"/>
          <w:sz w:val="24"/>
          <w:szCs w:val="24"/>
          <w:lang w:val="en-US"/>
        </w:rPr>
      </w:pPr>
      <w:r w:rsidRPr="003F6BAE">
        <w:rPr>
          <w:rFonts w:ascii="Palatino Linotype" w:hAnsi="Palatino Linotype" w:cs="Times New Roman"/>
          <w:sz w:val="24"/>
          <w:szCs w:val="24"/>
          <w:lang w:val="en-US"/>
        </w:rPr>
        <w:t>In retrospect, it is far from surprising that in one of the great scientific works of the XXth century,</w:t>
      </w:r>
      <w:r w:rsidR="006D1453" w:rsidRPr="003F6BAE">
        <w:rPr>
          <w:rFonts w:ascii="Palatino Linotype" w:hAnsi="Palatino Linotype" w:cs="Times New Roman"/>
          <w:sz w:val="24"/>
          <w:szCs w:val="24"/>
          <w:lang w:val="en-US"/>
        </w:rPr>
        <w:t xml:space="preserve"> </w:t>
      </w:r>
      <w:r w:rsidRPr="003F6BAE">
        <w:rPr>
          <w:rFonts w:ascii="Palatino Linotype" w:hAnsi="Palatino Linotype" w:cs="Times New Roman"/>
          <w:sz w:val="24"/>
          <w:szCs w:val="24"/>
          <w:lang w:val="en-US"/>
        </w:rPr>
        <w:t xml:space="preserve">the 1932 </w:t>
      </w:r>
      <w:r w:rsidR="006D1453" w:rsidRPr="003F6BAE">
        <w:rPr>
          <w:rFonts w:ascii="Palatino Linotype" w:hAnsi="Palatino Linotype" w:cs="Times New Roman"/>
          <w:sz w:val="24"/>
          <w:szCs w:val="24"/>
          <w:lang w:val="en-US"/>
        </w:rPr>
        <w:t xml:space="preserve">von Neumann </w:t>
      </w:r>
      <w:r w:rsidRPr="003F6BAE">
        <w:rPr>
          <w:rFonts w:ascii="Palatino Linotype" w:hAnsi="Palatino Linotype" w:cs="Times New Roman"/>
          <w:sz w:val="24"/>
          <w:szCs w:val="24"/>
          <w:lang w:val="en-US"/>
        </w:rPr>
        <w:t xml:space="preserve">book </w:t>
      </w:r>
      <w:r w:rsidR="006D1453" w:rsidRPr="003F6BAE">
        <w:rPr>
          <w:rFonts w:ascii="Palatino Linotype" w:hAnsi="Palatino Linotype" w:cs="Times New Roman"/>
          <w:sz w:val="24"/>
          <w:szCs w:val="24"/>
          <w:lang w:val="en-US"/>
        </w:rPr>
        <w:t xml:space="preserve">on the mathematical foundations of </w:t>
      </w:r>
      <w:r w:rsidR="00B3558C" w:rsidRPr="003F6BAE">
        <w:rPr>
          <w:rFonts w:ascii="Palatino Linotype" w:hAnsi="Palatino Linotype" w:cs="Times New Roman"/>
          <w:sz w:val="24"/>
          <w:szCs w:val="24"/>
          <w:lang w:val="en-US"/>
        </w:rPr>
        <w:t>quantum mechanics</w:t>
      </w:r>
      <w:r w:rsidR="00567212">
        <w:rPr>
          <w:rFonts w:ascii="Palatino Linotype" w:hAnsi="Palatino Linotype" w:cs="Times New Roman"/>
          <w:sz w:val="24"/>
          <w:szCs w:val="24"/>
          <w:lang w:val="en-US"/>
        </w:rPr>
        <w:t xml:space="preserve"> (QM)</w:t>
      </w:r>
      <w:r w:rsidRPr="003F6BAE">
        <w:rPr>
          <w:rFonts w:ascii="Palatino Linotype" w:hAnsi="Palatino Linotype" w:cs="Times New Roman"/>
          <w:sz w:val="24"/>
          <w:szCs w:val="24"/>
          <w:lang w:val="en-US"/>
        </w:rPr>
        <w:t>,</w:t>
      </w:r>
      <w:r w:rsidR="00B3558C" w:rsidRPr="003F6BAE">
        <w:rPr>
          <w:rFonts w:ascii="Palatino Linotype" w:hAnsi="Palatino Linotype" w:cs="Times New Roman"/>
          <w:sz w:val="24"/>
          <w:szCs w:val="24"/>
          <w:lang w:val="en-US"/>
        </w:rPr>
        <w:t xml:space="preserve"> </w:t>
      </w:r>
      <w:r w:rsidRPr="003F6BAE">
        <w:rPr>
          <w:rFonts w:ascii="Palatino Linotype" w:hAnsi="Palatino Linotype" w:cs="Times New Roman"/>
          <w:sz w:val="24"/>
          <w:szCs w:val="24"/>
          <w:lang w:val="en-US"/>
        </w:rPr>
        <w:t xml:space="preserve">an entire chapter is devoted to the problem </w:t>
      </w:r>
      <w:r w:rsidR="006D1453" w:rsidRPr="003F6BAE">
        <w:rPr>
          <w:rFonts w:ascii="Palatino Linotype" w:hAnsi="Palatino Linotype" w:cs="Times New Roman"/>
          <w:sz w:val="24"/>
          <w:szCs w:val="24"/>
          <w:lang w:val="en-US"/>
        </w:rPr>
        <w:t>o</w:t>
      </w:r>
      <w:r w:rsidRPr="003F6BAE">
        <w:rPr>
          <w:rFonts w:ascii="Palatino Linotype" w:hAnsi="Palatino Linotype" w:cs="Times New Roman"/>
          <w:sz w:val="24"/>
          <w:szCs w:val="24"/>
          <w:lang w:val="en-US"/>
        </w:rPr>
        <w:t>f</w:t>
      </w:r>
      <w:r w:rsidR="006D1453" w:rsidRPr="003F6BAE">
        <w:rPr>
          <w:rFonts w:ascii="Palatino Linotype" w:hAnsi="Palatino Linotype" w:cs="Times New Roman"/>
          <w:sz w:val="24"/>
          <w:szCs w:val="24"/>
          <w:lang w:val="en-US"/>
        </w:rPr>
        <w:t xml:space="preserve"> how to construct an ideal quantum-mechanical model of a measurement</w:t>
      </w:r>
      <w:r w:rsidR="00D00583">
        <w:rPr>
          <w:rFonts w:ascii="Palatino Linotype" w:hAnsi="Palatino Linotype" w:cs="Times New Roman"/>
          <w:sz w:val="24"/>
          <w:szCs w:val="24"/>
          <w:lang w:val="en-US"/>
        </w:rPr>
        <w:t xml:space="preserve"> (von Neumann 1955, chapter VI)</w:t>
      </w:r>
      <w:r w:rsidRPr="003F6BAE">
        <w:rPr>
          <w:rFonts w:ascii="Palatino Linotype" w:hAnsi="Palatino Linotype" w:cs="Times New Roman"/>
          <w:sz w:val="24"/>
          <w:szCs w:val="24"/>
          <w:lang w:val="en-US"/>
        </w:rPr>
        <w:t xml:space="preserve">. The von Neumann treatment, and the place occupied by this problem in his first formally rigorous formulation of quantum theory, </w:t>
      </w:r>
      <w:r w:rsidR="00812F58" w:rsidRPr="003F6BAE">
        <w:rPr>
          <w:rFonts w:ascii="Palatino Linotype" w:hAnsi="Palatino Linotype" w:cs="Times New Roman"/>
          <w:sz w:val="24"/>
          <w:szCs w:val="24"/>
          <w:lang w:val="en-US"/>
        </w:rPr>
        <w:t xml:space="preserve">already revealed how controversial the status of measurement in </w:t>
      </w:r>
      <w:r w:rsidR="005C6B25">
        <w:rPr>
          <w:rFonts w:ascii="Palatino Linotype" w:hAnsi="Palatino Linotype" w:cs="Times New Roman"/>
          <w:sz w:val="24"/>
          <w:szCs w:val="24"/>
          <w:lang w:val="en-US"/>
        </w:rPr>
        <w:t>quantum mechanics</w:t>
      </w:r>
      <w:r w:rsidR="00812F58" w:rsidRPr="003F6BAE">
        <w:rPr>
          <w:rFonts w:ascii="Palatino Linotype" w:hAnsi="Palatino Linotype" w:cs="Times New Roman"/>
          <w:sz w:val="24"/>
          <w:szCs w:val="24"/>
          <w:lang w:val="en-US"/>
        </w:rPr>
        <w:t xml:space="preserve"> </w:t>
      </w:r>
      <w:r w:rsidR="0082530C" w:rsidRPr="003F6BAE">
        <w:rPr>
          <w:rFonts w:ascii="Palatino Linotype" w:hAnsi="Palatino Linotype" w:cs="Times New Roman"/>
          <w:sz w:val="24"/>
          <w:szCs w:val="24"/>
          <w:lang w:val="en-US"/>
        </w:rPr>
        <w:t xml:space="preserve">would have been, to </w:t>
      </w:r>
      <w:r w:rsidR="006D1453" w:rsidRPr="003F6BAE">
        <w:rPr>
          <w:rFonts w:ascii="Palatino Linotype" w:hAnsi="Palatino Linotype" w:cs="Times New Roman"/>
          <w:sz w:val="24"/>
          <w:szCs w:val="24"/>
          <w:lang w:val="en-US"/>
        </w:rPr>
        <w:t>th</w:t>
      </w:r>
      <w:r w:rsidR="006E188B" w:rsidRPr="003F6BAE">
        <w:rPr>
          <w:rFonts w:ascii="Palatino Linotype" w:hAnsi="Palatino Linotype" w:cs="Times New Roman"/>
          <w:sz w:val="24"/>
          <w:szCs w:val="24"/>
          <w:lang w:val="en-US"/>
        </w:rPr>
        <w:t xml:space="preserve">e extent </w:t>
      </w:r>
      <w:r w:rsidR="0082530C" w:rsidRPr="003F6BAE">
        <w:rPr>
          <w:rFonts w:ascii="Palatino Linotype" w:hAnsi="Palatino Linotype" w:cs="Times New Roman"/>
          <w:sz w:val="24"/>
          <w:szCs w:val="24"/>
          <w:lang w:val="en-US"/>
        </w:rPr>
        <w:t>that</w:t>
      </w:r>
      <w:r w:rsidR="006D1453" w:rsidRPr="003F6BAE">
        <w:rPr>
          <w:rFonts w:ascii="Palatino Linotype" w:hAnsi="Palatino Linotype" w:cs="Times New Roman"/>
          <w:sz w:val="24"/>
          <w:szCs w:val="24"/>
          <w:lang w:val="en-US"/>
        </w:rPr>
        <w:t xml:space="preserve"> the very notion of measurement would turn out to be the </w:t>
      </w:r>
      <w:r w:rsidR="006D1453" w:rsidRPr="003F6BAE">
        <w:rPr>
          <w:rFonts w:ascii="Palatino Linotype" w:hAnsi="Palatino Linotype" w:cs="Times New Roman"/>
          <w:i/>
          <w:iCs/>
          <w:sz w:val="24"/>
          <w:szCs w:val="24"/>
          <w:lang w:val="en-US"/>
        </w:rPr>
        <w:t>locus classicus</w:t>
      </w:r>
      <w:r w:rsidR="006D1453" w:rsidRPr="003F6BAE">
        <w:rPr>
          <w:rFonts w:ascii="Palatino Linotype" w:hAnsi="Palatino Linotype" w:cs="Times New Roman"/>
          <w:sz w:val="24"/>
          <w:szCs w:val="24"/>
          <w:lang w:val="en-US"/>
        </w:rPr>
        <w:t xml:space="preserve"> for emphasizing the lack of consensus on the interpretation of</w:t>
      </w:r>
      <w:r w:rsidR="00B3558C" w:rsidRPr="003F6BAE">
        <w:rPr>
          <w:rFonts w:ascii="Palatino Linotype" w:hAnsi="Palatino Linotype" w:cs="Times New Roman"/>
          <w:sz w:val="24"/>
          <w:szCs w:val="24"/>
          <w:lang w:val="en-US"/>
        </w:rPr>
        <w:t xml:space="preserve"> the theory</w:t>
      </w:r>
      <w:r w:rsidR="006D1453" w:rsidRPr="003F6BAE">
        <w:rPr>
          <w:rFonts w:ascii="Palatino Linotype" w:hAnsi="Palatino Linotype" w:cs="Times New Roman"/>
          <w:sz w:val="24"/>
          <w:szCs w:val="24"/>
          <w:lang w:val="en-US"/>
        </w:rPr>
        <w:t xml:space="preserve">. </w:t>
      </w:r>
      <w:r w:rsidR="00B3558C" w:rsidRPr="003F6BAE">
        <w:rPr>
          <w:rFonts w:ascii="Palatino Linotype" w:hAnsi="Palatino Linotype" w:cs="Times New Roman"/>
          <w:sz w:val="24"/>
          <w:szCs w:val="24"/>
          <w:lang w:val="en-US"/>
        </w:rPr>
        <w:t xml:space="preserve">In fact, that chapter happens to be </w:t>
      </w:r>
      <w:r w:rsidR="0082530C" w:rsidRPr="003F6BAE">
        <w:rPr>
          <w:rFonts w:ascii="Palatino Linotype" w:hAnsi="Palatino Linotype" w:cs="Times New Roman"/>
          <w:sz w:val="24"/>
          <w:szCs w:val="24"/>
          <w:lang w:val="en-US"/>
        </w:rPr>
        <w:t>the</w:t>
      </w:r>
      <w:r w:rsidR="00B3558C" w:rsidRPr="003F6BAE">
        <w:rPr>
          <w:rFonts w:ascii="Palatino Linotype" w:hAnsi="Palatino Linotype" w:cs="Times New Roman"/>
          <w:sz w:val="24"/>
          <w:szCs w:val="24"/>
          <w:lang w:val="en-US"/>
        </w:rPr>
        <w:t xml:space="preserve"> major source of </w:t>
      </w:r>
      <w:r w:rsidR="006D1453" w:rsidRPr="003F6BAE">
        <w:rPr>
          <w:rFonts w:ascii="Palatino Linotype" w:hAnsi="Palatino Linotype" w:cs="Times New Roman"/>
          <w:sz w:val="24"/>
          <w:szCs w:val="24"/>
          <w:lang w:val="en-US"/>
        </w:rPr>
        <w:t xml:space="preserve">what is usually defined as the measurement </w:t>
      </w:r>
      <w:r w:rsidR="006D1453" w:rsidRPr="003F6BAE">
        <w:rPr>
          <w:rFonts w:ascii="Palatino Linotype" w:hAnsi="Palatino Linotype" w:cs="Times New Roman"/>
          <w:i/>
          <w:iCs/>
          <w:sz w:val="24"/>
          <w:szCs w:val="24"/>
          <w:lang w:val="en-US"/>
        </w:rPr>
        <w:t>problem</w:t>
      </w:r>
      <w:r w:rsidR="00FD1422">
        <w:rPr>
          <w:rFonts w:ascii="Palatino Linotype" w:hAnsi="Palatino Linotype" w:cs="Times New Roman"/>
          <w:sz w:val="24"/>
          <w:szCs w:val="24"/>
          <w:lang w:val="en-US"/>
        </w:rPr>
        <w:t>:</w:t>
      </w:r>
      <w:r w:rsidR="00B3558C" w:rsidRPr="003F6BAE">
        <w:rPr>
          <w:rFonts w:ascii="Palatino Linotype" w:hAnsi="Palatino Linotype" w:cs="Times New Roman"/>
          <w:sz w:val="24"/>
          <w:szCs w:val="24"/>
          <w:lang w:val="en-US"/>
        </w:rPr>
        <w:t xml:space="preserve"> </w:t>
      </w:r>
      <w:r w:rsidR="00FD1422">
        <w:rPr>
          <w:rFonts w:ascii="Palatino Linotype" w:hAnsi="Palatino Linotype" w:cs="Times New Roman"/>
          <w:sz w:val="24"/>
          <w:szCs w:val="24"/>
          <w:lang w:val="en-US"/>
        </w:rPr>
        <w:t>unlike the</w:t>
      </w:r>
      <w:r w:rsidR="00B3558C" w:rsidRPr="003F6BAE">
        <w:rPr>
          <w:rFonts w:ascii="Palatino Linotype" w:hAnsi="Palatino Linotype" w:cs="Times New Roman"/>
          <w:sz w:val="24"/>
          <w:szCs w:val="24"/>
          <w:lang w:val="en-US"/>
        </w:rPr>
        <w:t xml:space="preserve"> </w:t>
      </w:r>
      <w:r w:rsidR="00FD1422">
        <w:rPr>
          <w:rFonts w:ascii="Palatino Linotype" w:hAnsi="Palatino Linotype" w:cs="Times New Roman"/>
          <w:sz w:val="24"/>
          <w:szCs w:val="24"/>
          <w:lang w:val="en-US"/>
        </w:rPr>
        <w:t>case of</w:t>
      </w:r>
      <w:r w:rsidR="00B3558C" w:rsidRPr="003F6BAE">
        <w:rPr>
          <w:rFonts w:ascii="Palatino Linotype" w:hAnsi="Palatino Linotype" w:cs="Times New Roman"/>
          <w:sz w:val="24"/>
          <w:szCs w:val="24"/>
          <w:lang w:val="en-US"/>
        </w:rPr>
        <w:t xml:space="preserve"> the vaguely defined classical-quantum distinction </w:t>
      </w:r>
      <w:r w:rsidR="006E188B" w:rsidRPr="003F6BAE">
        <w:rPr>
          <w:rFonts w:ascii="Palatino Linotype" w:hAnsi="Palatino Linotype" w:cs="Times New Roman"/>
          <w:sz w:val="24"/>
          <w:szCs w:val="24"/>
          <w:lang w:val="en-US"/>
        </w:rPr>
        <w:t xml:space="preserve">previously </w:t>
      </w:r>
      <w:r w:rsidR="00B3558C" w:rsidRPr="003F6BAE">
        <w:rPr>
          <w:rFonts w:ascii="Palatino Linotype" w:hAnsi="Palatino Linotype" w:cs="Times New Roman"/>
          <w:sz w:val="24"/>
          <w:szCs w:val="24"/>
          <w:lang w:val="en-US"/>
        </w:rPr>
        <w:t>advocated by Bohr</w:t>
      </w:r>
      <w:r w:rsidR="00FD1422">
        <w:rPr>
          <w:rFonts w:ascii="Palatino Linotype" w:hAnsi="Palatino Linotype" w:cs="Times New Roman"/>
          <w:sz w:val="24"/>
          <w:szCs w:val="24"/>
          <w:lang w:val="en-US"/>
        </w:rPr>
        <w:t>,</w:t>
      </w:r>
      <w:r w:rsidR="00B3558C" w:rsidRPr="003F6BAE">
        <w:rPr>
          <w:rFonts w:ascii="Palatino Linotype" w:hAnsi="Palatino Linotype" w:cs="Times New Roman"/>
          <w:sz w:val="24"/>
          <w:szCs w:val="24"/>
          <w:lang w:val="en-US"/>
        </w:rPr>
        <w:t xml:space="preserve"> von Neumann explicitly confronts the implications of the assumption that </w:t>
      </w:r>
      <w:r w:rsidR="00FD1422">
        <w:rPr>
          <w:rFonts w:ascii="Palatino Linotype" w:hAnsi="Palatino Linotype" w:cs="Times New Roman"/>
          <w:sz w:val="24"/>
          <w:szCs w:val="24"/>
          <w:lang w:val="en-US"/>
        </w:rPr>
        <w:t xml:space="preserve">– in the context of a measurement of </w:t>
      </w:r>
      <w:r w:rsidR="00FD1422" w:rsidRPr="003F6BAE">
        <w:rPr>
          <w:rFonts w:ascii="Palatino Linotype" w:hAnsi="Palatino Linotype" w:cs="Times New Roman"/>
          <w:sz w:val="24"/>
          <w:szCs w:val="24"/>
          <w:lang w:val="en-US"/>
        </w:rPr>
        <w:t xml:space="preserve">a physical quantity on a quantum system </w:t>
      </w:r>
      <w:r w:rsidR="00FD1422" w:rsidRPr="003F6BAE">
        <w:rPr>
          <w:rFonts w:ascii="Palatino Linotype" w:hAnsi="Palatino Linotype" w:cs="Times New Roman"/>
          <w:i/>
          <w:iCs/>
          <w:sz w:val="24"/>
          <w:szCs w:val="24"/>
          <w:lang w:val="en-US"/>
        </w:rPr>
        <w:t>S</w:t>
      </w:r>
      <w:r w:rsidR="00FD1422" w:rsidRPr="003F6BAE">
        <w:rPr>
          <w:rFonts w:ascii="Palatino Linotype" w:hAnsi="Palatino Linotype" w:cs="Times New Roman"/>
          <w:sz w:val="24"/>
          <w:szCs w:val="24"/>
          <w:lang w:val="en-US"/>
        </w:rPr>
        <w:t xml:space="preserve"> </w:t>
      </w:r>
      <w:r w:rsidR="00FD1422">
        <w:rPr>
          <w:rFonts w:ascii="Palatino Linotype" w:hAnsi="Palatino Linotype" w:cs="Times New Roman"/>
          <w:sz w:val="24"/>
          <w:szCs w:val="24"/>
          <w:lang w:val="en-US"/>
        </w:rPr>
        <w:t xml:space="preserve">with an </w:t>
      </w:r>
      <w:r w:rsidR="00B3558C" w:rsidRPr="003F6BAE">
        <w:rPr>
          <w:rFonts w:ascii="Palatino Linotype" w:hAnsi="Palatino Linotype" w:cs="Times New Roman"/>
          <w:sz w:val="24"/>
          <w:szCs w:val="24"/>
          <w:lang w:val="en-US"/>
        </w:rPr>
        <w:t xml:space="preserve">apparatus </w:t>
      </w:r>
      <w:r w:rsidR="006E188B" w:rsidRPr="003F6BAE">
        <w:rPr>
          <w:rFonts w:ascii="Palatino Linotype" w:hAnsi="Palatino Linotype" w:cs="Times New Roman"/>
          <w:i/>
          <w:iCs/>
          <w:sz w:val="24"/>
          <w:szCs w:val="24"/>
          <w:lang w:val="en-US"/>
        </w:rPr>
        <w:t>A</w:t>
      </w:r>
      <w:r w:rsidR="006E188B" w:rsidRPr="003F6BAE">
        <w:rPr>
          <w:rFonts w:ascii="Palatino Linotype" w:hAnsi="Palatino Linotype" w:cs="Times New Roman"/>
          <w:sz w:val="24"/>
          <w:szCs w:val="24"/>
          <w:lang w:val="en-US"/>
        </w:rPr>
        <w:t xml:space="preserve"> </w:t>
      </w:r>
      <w:r w:rsidR="00FD1422">
        <w:rPr>
          <w:rFonts w:ascii="Palatino Linotype" w:hAnsi="Palatino Linotype" w:cs="Times New Roman"/>
          <w:sz w:val="24"/>
          <w:szCs w:val="24"/>
          <w:lang w:val="en-US"/>
        </w:rPr>
        <w:t xml:space="preserve">– </w:t>
      </w:r>
      <w:r w:rsidR="00B3558C" w:rsidRPr="003F6BAE">
        <w:rPr>
          <w:rFonts w:ascii="Palatino Linotype" w:hAnsi="Palatino Linotype" w:cs="Times New Roman"/>
          <w:sz w:val="24"/>
          <w:szCs w:val="24"/>
          <w:lang w:val="en-US"/>
        </w:rPr>
        <w:t xml:space="preserve">the laws of </w:t>
      </w:r>
      <w:r w:rsidR="00567212">
        <w:rPr>
          <w:rFonts w:ascii="Palatino Linotype" w:hAnsi="Palatino Linotype" w:cs="Times New Roman"/>
          <w:sz w:val="24"/>
          <w:szCs w:val="24"/>
          <w:lang w:val="en-US"/>
        </w:rPr>
        <w:t>QM</w:t>
      </w:r>
      <w:r w:rsidR="00FD1422">
        <w:rPr>
          <w:rFonts w:ascii="Palatino Linotype" w:hAnsi="Palatino Linotype" w:cs="Times New Roman"/>
          <w:sz w:val="24"/>
          <w:szCs w:val="24"/>
          <w:lang w:val="en-US"/>
        </w:rPr>
        <w:t xml:space="preserve"> govern </w:t>
      </w:r>
      <w:r w:rsidR="00FD1422">
        <w:rPr>
          <w:rFonts w:ascii="Palatino Linotype" w:hAnsi="Palatino Linotype" w:cs="Times New Roman"/>
          <w:i/>
          <w:iCs/>
          <w:sz w:val="24"/>
          <w:szCs w:val="24"/>
          <w:lang w:val="en-US"/>
        </w:rPr>
        <w:t>both</w:t>
      </w:r>
      <w:r w:rsidR="00FD1422">
        <w:rPr>
          <w:rFonts w:ascii="Palatino Linotype" w:hAnsi="Palatino Linotype" w:cs="Times New Roman"/>
          <w:sz w:val="24"/>
          <w:szCs w:val="24"/>
          <w:lang w:val="en-US"/>
        </w:rPr>
        <w:t xml:space="preserve"> </w:t>
      </w:r>
      <w:r w:rsidR="00FD1422">
        <w:rPr>
          <w:rFonts w:ascii="Palatino Linotype" w:hAnsi="Palatino Linotype" w:cs="Times New Roman"/>
          <w:i/>
          <w:iCs/>
          <w:sz w:val="24"/>
          <w:szCs w:val="24"/>
          <w:lang w:val="en-US"/>
        </w:rPr>
        <w:t>S</w:t>
      </w:r>
      <w:r w:rsidR="00FD1422">
        <w:rPr>
          <w:rFonts w:ascii="Palatino Linotype" w:hAnsi="Palatino Linotype" w:cs="Times New Roman"/>
          <w:sz w:val="24"/>
          <w:szCs w:val="24"/>
          <w:lang w:val="en-US"/>
        </w:rPr>
        <w:t xml:space="preserve"> </w:t>
      </w:r>
      <w:r w:rsidR="00FD1422">
        <w:rPr>
          <w:rFonts w:ascii="Palatino Linotype" w:hAnsi="Palatino Linotype" w:cs="Times New Roman"/>
          <w:i/>
          <w:iCs/>
          <w:sz w:val="24"/>
          <w:szCs w:val="24"/>
          <w:lang w:val="en-US"/>
        </w:rPr>
        <w:t>and A</w:t>
      </w:r>
      <w:r w:rsidR="00B3558C" w:rsidRPr="003F6BAE">
        <w:rPr>
          <w:rFonts w:ascii="Palatino Linotype" w:hAnsi="Palatino Linotype" w:cs="Times New Roman"/>
          <w:sz w:val="24"/>
          <w:szCs w:val="24"/>
          <w:lang w:val="en-US"/>
        </w:rPr>
        <w:t xml:space="preserve">. As a matter of fact, the measurement problem is widely taken to be a true touchstone for a classification of the main different interpretations of </w:t>
      </w:r>
      <w:r w:rsidR="00567212">
        <w:rPr>
          <w:rFonts w:ascii="Palatino Linotype" w:hAnsi="Palatino Linotype" w:cs="Times New Roman"/>
          <w:sz w:val="24"/>
          <w:szCs w:val="24"/>
          <w:lang w:val="en-US"/>
        </w:rPr>
        <w:t>QM</w:t>
      </w:r>
      <w:r w:rsidR="009C155D" w:rsidRPr="003F6BAE">
        <w:rPr>
          <w:rFonts w:ascii="Palatino Linotype" w:hAnsi="Palatino Linotype" w:cs="Times New Roman"/>
          <w:sz w:val="24"/>
          <w:szCs w:val="24"/>
          <w:lang w:val="en-US"/>
        </w:rPr>
        <w:t xml:space="preserve">. If, according to the folklore, a standard measurement procedure induces a ‘collapse’ of a superposition state </w:t>
      </w:r>
      <w:r w:rsidR="006E188B" w:rsidRPr="003F6BAE">
        <w:rPr>
          <w:rFonts w:ascii="Palatino Linotype" w:hAnsi="Palatino Linotype" w:cs="Times New Roman"/>
          <w:sz w:val="24"/>
          <w:szCs w:val="24"/>
          <w:lang w:val="en-US"/>
        </w:rPr>
        <w:t xml:space="preserve">of the joint system </w:t>
      </w:r>
      <w:r w:rsidR="006E188B" w:rsidRPr="003F6BAE">
        <w:rPr>
          <w:rFonts w:ascii="Palatino Linotype" w:hAnsi="Palatino Linotype" w:cs="Times New Roman"/>
          <w:i/>
          <w:iCs/>
          <w:sz w:val="24"/>
          <w:szCs w:val="24"/>
          <w:lang w:val="en-US"/>
        </w:rPr>
        <w:t>A+S</w:t>
      </w:r>
      <w:r w:rsidR="006E188B" w:rsidRPr="003F6BAE">
        <w:rPr>
          <w:rFonts w:ascii="Palatino Linotype" w:hAnsi="Palatino Linotype" w:cs="Times New Roman"/>
          <w:sz w:val="24"/>
          <w:szCs w:val="24"/>
          <w:lang w:val="en-US"/>
        </w:rPr>
        <w:t xml:space="preserve"> </w:t>
      </w:r>
      <w:r w:rsidR="009C155D" w:rsidRPr="003F6BAE">
        <w:rPr>
          <w:rFonts w:ascii="Palatino Linotype" w:hAnsi="Palatino Linotype" w:cs="Times New Roman"/>
          <w:sz w:val="24"/>
          <w:szCs w:val="24"/>
          <w:lang w:val="en-US"/>
        </w:rPr>
        <w:t xml:space="preserve">into one of its components, the disagreement arises at the starting block: is this ‘collapse’ a real physical process or not? The </w:t>
      </w:r>
      <w:r w:rsidR="00E64A3A">
        <w:rPr>
          <w:rFonts w:ascii="Palatino Linotype" w:hAnsi="Palatino Linotype" w:cs="Times New Roman"/>
          <w:sz w:val="24"/>
          <w:szCs w:val="24"/>
          <w:lang w:val="en-US"/>
        </w:rPr>
        <w:t xml:space="preserve">most radical </w:t>
      </w:r>
      <w:r w:rsidR="009C155D" w:rsidRPr="003F6BAE">
        <w:rPr>
          <w:rFonts w:ascii="Palatino Linotype" w:hAnsi="Palatino Linotype" w:cs="Times New Roman"/>
          <w:sz w:val="24"/>
          <w:szCs w:val="24"/>
          <w:lang w:val="en-US"/>
        </w:rPr>
        <w:t>No-Answer leads to the claim that such ‘collapse’ is just a sort of perspectival effect (Everett-style of thinking)</w:t>
      </w:r>
      <w:r w:rsidR="002034A0">
        <w:rPr>
          <w:rFonts w:ascii="Palatino Linotype" w:hAnsi="Palatino Linotype" w:cs="Times New Roman"/>
          <w:sz w:val="24"/>
          <w:szCs w:val="24"/>
          <w:lang w:val="en-US"/>
        </w:rPr>
        <w:t>.</w:t>
      </w:r>
      <w:r w:rsidR="009C155D" w:rsidRPr="003F6BAE">
        <w:rPr>
          <w:rFonts w:ascii="Palatino Linotype" w:hAnsi="Palatino Linotype" w:cs="Times New Roman"/>
          <w:sz w:val="24"/>
          <w:szCs w:val="24"/>
          <w:lang w:val="en-US"/>
        </w:rPr>
        <w:t xml:space="preserve"> </w:t>
      </w:r>
      <w:r w:rsidR="00E64A3A">
        <w:rPr>
          <w:rFonts w:ascii="Palatino Linotype" w:hAnsi="Palatino Linotype" w:cs="Times New Roman"/>
          <w:sz w:val="24"/>
          <w:szCs w:val="24"/>
          <w:lang w:val="en-US"/>
        </w:rPr>
        <w:t>On the other hand,</w:t>
      </w:r>
      <w:r w:rsidR="009C155D" w:rsidRPr="003F6BAE">
        <w:rPr>
          <w:rFonts w:ascii="Palatino Linotype" w:hAnsi="Palatino Linotype" w:cs="Times New Roman"/>
          <w:sz w:val="24"/>
          <w:szCs w:val="24"/>
          <w:lang w:val="en-US"/>
        </w:rPr>
        <w:t xml:space="preserve"> the </w:t>
      </w:r>
      <w:r w:rsidR="00E64A3A">
        <w:rPr>
          <w:rFonts w:ascii="Palatino Linotype" w:hAnsi="Palatino Linotype" w:cs="Times New Roman"/>
          <w:sz w:val="24"/>
          <w:szCs w:val="24"/>
          <w:lang w:val="en-US"/>
        </w:rPr>
        <w:t xml:space="preserve">definite </w:t>
      </w:r>
      <w:r w:rsidR="009C155D" w:rsidRPr="003F6BAE">
        <w:rPr>
          <w:rFonts w:ascii="Palatino Linotype" w:hAnsi="Palatino Linotype" w:cs="Times New Roman"/>
          <w:sz w:val="24"/>
          <w:szCs w:val="24"/>
          <w:lang w:val="en-US"/>
        </w:rPr>
        <w:t>Yes-Answer leads to the assumption of new laws to be added to standard QM, laws that dictate the how and when of a physical collapse, so as to make it compatible with the empirical fact that at the end of a measurement we obtain a definite outcome (GRW-style of thinking)</w:t>
      </w:r>
      <w:r w:rsidR="00E64A3A">
        <w:rPr>
          <w:rFonts w:ascii="Palatino Linotype" w:hAnsi="Palatino Linotype" w:cs="Times New Roman"/>
          <w:sz w:val="24"/>
          <w:szCs w:val="24"/>
          <w:lang w:val="en-US"/>
        </w:rPr>
        <w:t xml:space="preserve">. A sort of Yes-and-No-Answer is provided by Bohmian mechanics:  in this theory, given </w:t>
      </w:r>
      <w:r w:rsidR="00E64A3A" w:rsidRPr="003F6BAE">
        <w:rPr>
          <w:rFonts w:ascii="Palatino Linotype" w:hAnsi="Palatino Linotype" w:cs="Times New Roman"/>
          <w:sz w:val="24"/>
          <w:szCs w:val="24"/>
          <w:lang w:val="en-US"/>
        </w:rPr>
        <w:t xml:space="preserve">the joint system </w:t>
      </w:r>
      <w:r w:rsidR="00E64A3A" w:rsidRPr="003F6BAE">
        <w:rPr>
          <w:rFonts w:ascii="Palatino Linotype" w:hAnsi="Palatino Linotype" w:cs="Times New Roman"/>
          <w:i/>
          <w:iCs/>
          <w:sz w:val="24"/>
          <w:szCs w:val="24"/>
          <w:lang w:val="en-US"/>
        </w:rPr>
        <w:t>A+S</w:t>
      </w:r>
      <w:r w:rsidR="00E64A3A">
        <w:rPr>
          <w:rFonts w:ascii="Palatino Linotype" w:hAnsi="Palatino Linotype" w:cs="Times New Roman"/>
          <w:sz w:val="24"/>
          <w:szCs w:val="24"/>
          <w:lang w:val="en-US"/>
        </w:rPr>
        <w:t xml:space="preserve"> as a subsystem of the entire universe </w:t>
      </w:r>
      <w:r w:rsidR="00E64A3A">
        <w:rPr>
          <w:rFonts w:ascii="Palatino Linotype" w:hAnsi="Palatino Linotype" w:cs="Times New Roman"/>
          <w:i/>
          <w:iCs/>
          <w:sz w:val="24"/>
          <w:szCs w:val="24"/>
          <w:lang w:val="en-US"/>
        </w:rPr>
        <w:t>U</w:t>
      </w:r>
      <w:r w:rsidR="00E64A3A">
        <w:rPr>
          <w:rFonts w:ascii="Palatino Linotype" w:hAnsi="Palatino Linotype" w:cs="Times New Roman"/>
          <w:sz w:val="24"/>
          <w:szCs w:val="24"/>
          <w:lang w:val="en-US"/>
        </w:rPr>
        <w:t>, it is possible to naturally associate with</w:t>
      </w:r>
      <w:r w:rsidR="00E64A3A" w:rsidRPr="003F6BAE">
        <w:rPr>
          <w:rFonts w:ascii="Palatino Linotype" w:hAnsi="Palatino Linotype" w:cs="Times New Roman"/>
          <w:sz w:val="24"/>
          <w:szCs w:val="24"/>
          <w:lang w:val="en-US"/>
        </w:rPr>
        <w:t xml:space="preserve"> </w:t>
      </w:r>
      <w:r w:rsidR="00E64A3A" w:rsidRPr="003F6BAE">
        <w:rPr>
          <w:rFonts w:ascii="Palatino Linotype" w:hAnsi="Palatino Linotype" w:cs="Times New Roman"/>
          <w:i/>
          <w:iCs/>
          <w:sz w:val="24"/>
          <w:szCs w:val="24"/>
          <w:lang w:val="en-US"/>
        </w:rPr>
        <w:t>S</w:t>
      </w:r>
      <w:r w:rsidR="00E64A3A">
        <w:rPr>
          <w:rFonts w:ascii="Palatino Linotype" w:hAnsi="Palatino Linotype" w:cs="Times New Roman"/>
          <w:sz w:val="24"/>
          <w:szCs w:val="24"/>
          <w:lang w:val="en-US"/>
        </w:rPr>
        <w:t xml:space="preserve"> a so-called </w:t>
      </w:r>
      <w:r w:rsidR="00E64A3A" w:rsidRPr="00E64A3A">
        <w:rPr>
          <w:rFonts w:ascii="Palatino Linotype" w:hAnsi="Palatino Linotype" w:cs="Arial"/>
          <w:color w:val="222222"/>
          <w:sz w:val="24"/>
          <w:szCs w:val="24"/>
          <w:shd w:val="clear" w:color="auto" w:fill="FFFFFF"/>
        </w:rPr>
        <w:t>conditional wave function</w:t>
      </w:r>
      <w:r w:rsidR="00E64A3A">
        <w:rPr>
          <w:rFonts w:ascii="Palatino Linotype" w:hAnsi="Palatino Linotype" w:cs="Arial"/>
          <w:color w:val="222222"/>
          <w:sz w:val="24"/>
          <w:szCs w:val="24"/>
          <w:shd w:val="clear" w:color="auto" w:fill="FFFFFF"/>
        </w:rPr>
        <w:t>;</w:t>
      </w:r>
      <w:r w:rsidR="00E64A3A" w:rsidRPr="00E64A3A">
        <w:rPr>
          <w:rFonts w:ascii="Palatino Linotype" w:hAnsi="Palatino Linotype" w:cs="Arial"/>
          <w:color w:val="222222"/>
          <w:sz w:val="24"/>
          <w:szCs w:val="24"/>
          <w:shd w:val="clear" w:color="auto" w:fill="FFFFFF"/>
        </w:rPr>
        <w:t xml:space="preserve"> </w:t>
      </w:r>
      <w:r w:rsidR="00E64A3A">
        <w:rPr>
          <w:rFonts w:ascii="Palatino Linotype" w:hAnsi="Palatino Linotype" w:cs="Arial"/>
          <w:color w:val="222222"/>
          <w:sz w:val="24"/>
          <w:szCs w:val="24"/>
          <w:shd w:val="clear" w:color="auto" w:fill="FFFFFF"/>
        </w:rPr>
        <w:t xml:space="preserve">both this wave function and </w:t>
      </w:r>
      <w:r w:rsidR="00E64A3A" w:rsidRPr="00E64A3A">
        <w:rPr>
          <w:rFonts w:ascii="Palatino Linotype" w:hAnsi="Palatino Linotype" w:cs="Arial"/>
          <w:color w:val="222222"/>
          <w:sz w:val="24"/>
          <w:szCs w:val="24"/>
          <w:shd w:val="clear" w:color="auto" w:fill="FFFFFF"/>
        </w:rPr>
        <w:t xml:space="preserve">the wave function of the </w:t>
      </w:r>
      <w:r w:rsidR="00E64A3A" w:rsidRPr="003F6BAE">
        <w:rPr>
          <w:rFonts w:ascii="Palatino Linotype" w:hAnsi="Palatino Linotype" w:cs="Times New Roman"/>
          <w:i/>
          <w:iCs/>
          <w:sz w:val="24"/>
          <w:szCs w:val="24"/>
          <w:lang w:val="en-US"/>
        </w:rPr>
        <w:t>A+S</w:t>
      </w:r>
      <w:r w:rsidR="00E64A3A" w:rsidRPr="00E64A3A">
        <w:rPr>
          <w:rFonts w:ascii="Palatino Linotype" w:hAnsi="Palatino Linotype" w:cs="Arial"/>
          <w:color w:val="222222"/>
          <w:sz w:val="24"/>
          <w:szCs w:val="24"/>
          <w:shd w:val="clear" w:color="auto" w:fill="FFFFFF"/>
        </w:rPr>
        <w:t xml:space="preserve"> </w:t>
      </w:r>
      <w:r w:rsidR="00E64A3A">
        <w:rPr>
          <w:rFonts w:ascii="Palatino Linotype" w:hAnsi="Palatino Linotype" w:cs="Arial"/>
          <w:color w:val="222222"/>
          <w:sz w:val="24"/>
          <w:szCs w:val="24"/>
          <w:shd w:val="clear" w:color="auto" w:fill="FFFFFF"/>
        </w:rPr>
        <w:t xml:space="preserve">joint </w:t>
      </w:r>
      <w:r w:rsidR="00E64A3A" w:rsidRPr="00E64A3A">
        <w:rPr>
          <w:rFonts w:ascii="Palatino Linotype" w:hAnsi="Palatino Linotype" w:cs="Arial"/>
          <w:color w:val="222222"/>
          <w:sz w:val="24"/>
          <w:szCs w:val="24"/>
          <w:shd w:val="clear" w:color="auto" w:fill="FFFFFF"/>
        </w:rPr>
        <w:t xml:space="preserve">system </w:t>
      </w:r>
      <w:r w:rsidR="00E64A3A">
        <w:rPr>
          <w:rFonts w:ascii="Palatino Linotype" w:hAnsi="Palatino Linotype" w:cs="Arial"/>
          <w:color w:val="222222"/>
          <w:sz w:val="24"/>
          <w:szCs w:val="24"/>
          <w:shd w:val="clear" w:color="auto" w:fill="FFFFFF"/>
        </w:rPr>
        <w:t xml:space="preserve">are subject to </w:t>
      </w:r>
      <w:r w:rsidR="00E64A3A" w:rsidRPr="00E64A3A">
        <w:rPr>
          <w:rFonts w:ascii="Palatino Linotype" w:hAnsi="Palatino Linotype" w:cs="Arial"/>
          <w:color w:val="222222"/>
          <w:sz w:val="24"/>
          <w:szCs w:val="24"/>
          <w:shd w:val="clear" w:color="auto" w:fill="FFFFFF"/>
        </w:rPr>
        <w:t>genuine collapse</w:t>
      </w:r>
      <w:r w:rsidR="00E64A3A">
        <w:rPr>
          <w:rFonts w:ascii="Palatino Linotype" w:hAnsi="Palatino Linotype" w:cs="Arial"/>
          <w:color w:val="222222"/>
          <w:sz w:val="24"/>
          <w:szCs w:val="24"/>
          <w:shd w:val="clear" w:color="auto" w:fill="FFFFFF"/>
        </w:rPr>
        <w:t xml:space="preserve">s in accordance with the Born probability rule – as far as they are both subsystems of </w:t>
      </w:r>
      <w:r w:rsidR="00E64A3A">
        <w:rPr>
          <w:rFonts w:ascii="Palatino Linotype" w:hAnsi="Palatino Linotype" w:cs="Arial"/>
          <w:i/>
          <w:iCs/>
          <w:color w:val="222222"/>
          <w:sz w:val="24"/>
          <w:szCs w:val="24"/>
          <w:shd w:val="clear" w:color="auto" w:fill="FFFFFF"/>
        </w:rPr>
        <w:t>U</w:t>
      </w:r>
      <w:r w:rsidR="00E64A3A" w:rsidRPr="00E64A3A">
        <w:rPr>
          <w:rFonts w:ascii="Palatino Linotype" w:hAnsi="Palatino Linotype" w:cs="Arial"/>
          <w:color w:val="222222"/>
          <w:sz w:val="24"/>
          <w:szCs w:val="24"/>
          <w:shd w:val="clear" w:color="auto" w:fill="FFFFFF"/>
        </w:rPr>
        <w:t xml:space="preserve"> </w:t>
      </w:r>
      <w:r w:rsidR="00E64A3A">
        <w:rPr>
          <w:rFonts w:ascii="Palatino Linotype" w:hAnsi="Palatino Linotype" w:cs="Arial"/>
          <w:color w:val="222222"/>
          <w:sz w:val="24"/>
          <w:szCs w:val="24"/>
          <w:shd w:val="clear" w:color="auto" w:fill="FFFFFF"/>
        </w:rPr>
        <w:t xml:space="preserve">– whereas the wave function of </w:t>
      </w:r>
      <w:r w:rsidR="00E64A3A">
        <w:rPr>
          <w:rFonts w:ascii="Palatino Linotype" w:hAnsi="Palatino Linotype" w:cs="Arial"/>
          <w:i/>
          <w:iCs/>
          <w:color w:val="222222"/>
          <w:sz w:val="24"/>
          <w:szCs w:val="24"/>
          <w:shd w:val="clear" w:color="auto" w:fill="FFFFFF"/>
        </w:rPr>
        <w:t>U</w:t>
      </w:r>
      <w:r w:rsidR="00E64A3A" w:rsidRPr="00E64A3A">
        <w:rPr>
          <w:rFonts w:ascii="Palatino Linotype" w:hAnsi="Palatino Linotype" w:cs="Arial"/>
          <w:color w:val="222222"/>
          <w:sz w:val="24"/>
          <w:szCs w:val="24"/>
          <w:shd w:val="clear" w:color="auto" w:fill="FFFFFF"/>
        </w:rPr>
        <w:t xml:space="preserve"> </w:t>
      </w:r>
      <w:r w:rsidR="00E64A3A">
        <w:rPr>
          <w:rFonts w:ascii="Palatino Linotype" w:hAnsi="Palatino Linotype" w:cs="Arial"/>
          <w:color w:val="222222"/>
          <w:sz w:val="24"/>
          <w:szCs w:val="24"/>
          <w:shd w:val="clear" w:color="auto" w:fill="FFFFFF"/>
        </w:rPr>
        <w:t xml:space="preserve">is not </w:t>
      </w:r>
      <w:r w:rsidR="00E64A3A" w:rsidRPr="003F6BAE">
        <w:rPr>
          <w:rStyle w:val="Rimandonotaapidipagina"/>
          <w:rFonts w:ascii="Palatino Linotype" w:hAnsi="Palatino Linotype" w:cs="Times New Roman"/>
          <w:sz w:val="24"/>
          <w:szCs w:val="24"/>
          <w:lang w:val="en-US"/>
        </w:rPr>
        <w:footnoteReference w:id="1"/>
      </w:r>
      <w:r w:rsidR="00E64A3A" w:rsidRPr="00E64A3A">
        <w:rPr>
          <w:rFonts w:ascii="Palatino Linotype" w:hAnsi="Palatino Linotype" w:cs="Arial"/>
          <w:color w:val="222222"/>
          <w:sz w:val="24"/>
          <w:szCs w:val="24"/>
          <w:shd w:val="clear" w:color="auto" w:fill="FFFFFF"/>
        </w:rPr>
        <w:t xml:space="preserve">. </w:t>
      </w:r>
    </w:p>
    <w:p w14:paraId="4D331146" w14:textId="5FC71077" w:rsidR="00BB3994" w:rsidRDefault="006E188B" w:rsidP="00A55D34">
      <w:pPr>
        <w:spacing w:after="0" w:line="276" w:lineRule="auto"/>
        <w:jc w:val="both"/>
        <w:rPr>
          <w:rFonts w:ascii="Palatino Linotype" w:hAnsi="Palatino Linotype" w:cs="Times New Roman"/>
          <w:sz w:val="24"/>
          <w:szCs w:val="24"/>
          <w:lang w:val="en-US"/>
        </w:rPr>
      </w:pPr>
      <w:r w:rsidRPr="003F6BAE">
        <w:rPr>
          <w:rFonts w:ascii="Palatino Linotype" w:hAnsi="Palatino Linotype" w:cs="Times New Roman"/>
          <w:sz w:val="24"/>
          <w:szCs w:val="24"/>
          <w:lang w:val="en-US"/>
        </w:rPr>
        <w:lastRenderedPageBreak/>
        <w:t xml:space="preserve">Independently of the problem of how the collapse of the post-measurement state of </w:t>
      </w:r>
      <w:r w:rsidRPr="003F6BAE">
        <w:rPr>
          <w:rFonts w:ascii="Palatino Linotype" w:hAnsi="Palatino Linotype" w:cs="Times New Roman"/>
          <w:i/>
          <w:iCs/>
          <w:sz w:val="24"/>
          <w:szCs w:val="24"/>
          <w:lang w:val="en-US"/>
        </w:rPr>
        <w:t>A+S</w:t>
      </w:r>
      <w:r w:rsidR="00364ABD" w:rsidRPr="003F6BAE">
        <w:rPr>
          <w:rFonts w:ascii="Palatino Linotype" w:hAnsi="Palatino Linotype" w:cs="Times New Roman"/>
          <w:sz w:val="24"/>
          <w:szCs w:val="24"/>
          <w:lang w:val="en-US"/>
        </w:rPr>
        <w:t xml:space="preserve"> is to be interpreted, though, there are those who </w:t>
      </w:r>
      <w:r w:rsidR="00B549C0" w:rsidRPr="003F6BAE">
        <w:rPr>
          <w:rFonts w:ascii="Palatino Linotype" w:hAnsi="Palatino Linotype" w:cs="Times New Roman"/>
          <w:sz w:val="24"/>
          <w:szCs w:val="24"/>
          <w:lang w:val="en-US"/>
        </w:rPr>
        <w:t xml:space="preserve">take a different approach and </w:t>
      </w:r>
      <w:r w:rsidR="00364ABD" w:rsidRPr="003F6BAE">
        <w:rPr>
          <w:rFonts w:ascii="Palatino Linotype" w:hAnsi="Palatino Linotype" w:cs="Times New Roman"/>
          <w:sz w:val="24"/>
          <w:szCs w:val="24"/>
          <w:lang w:val="en-US"/>
        </w:rPr>
        <w:t xml:space="preserve">question the very idea </w:t>
      </w:r>
      <w:r w:rsidR="00B17300">
        <w:rPr>
          <w:rFonts w:ascii="Palatino Linotype" w:hAnsi="Palatino Linotype" w:cs="Times New Roman"/>
          <w:sz w:val="24"/>
          <w:szCs w:val="24"/>
          <w:lang w:val="en-US"/>
        </w:rPr>
        <w:t>of</w:t>
      </w:r>
      <w:r w:rsidR="00364ABD" w:rsidRPr="003F6BAE">
        <w:rPr>
          <w:rFonts w:ascii="Palatino Linotype" w:hAnsi="Palatino Linotype" w:cs="Times New Roman"/>
          <w:sz w:val="24"/>
          <w:szCs w:val="24"/>
          <w:lang w:val="en-US"/>
        </w:rPr>
        <w:t xml:space="preserve"> a </w:t>
      </w:r>
      <w:r w:rsidR="00364ABD" w:rsidRPr="003F6BAE">
        <w:rPr>
          <w:rFonts w:ascii="Palatino Linotype" w:hAnsi="Palatino Linotype" w:cs="Times New Roman"/>
          <w:i/>
          <w:iCs/>
          <w:sz w:val="24"/>
          <w:szCs w:val="24"/>
          <w:lang w:val="en-US"/>
        </w:rPr>
        <w:t>real</w:t>
      </w:r>
      <w:r w:rsidR="00364ABD" w:rsidRPr="003F6BAE">
        <w:rPr>
          <w:rFonts w:ascii="Palatino Linotype" w:hAnsi="Palatino Linotype" w:cs="Times New Roman"/>
          <w:sz w:val="24"/>
          <w:szCs w:val="24"/>
          <w:lang w:val="en-US"/>
        </w:rPr>
        <w:t xml:space="preserve"> measurement problem</w:t>
      </w:r>
      <w:r w:rsidR="00B17300">
        <w:rPr>
          <w:rFonts w:ascii="Palatino Linotype" w:hAnsi="Palatino Linotype" w:cs="Times New Roman"/>
          <w:sz w:val="24"/>
          <w:szCs w:val="24"/>
          <w:lang w:val="en-US"/>
        </w:rPr>
        <w:t xml:space="preserve"> in its ordinary formulation</w:t>
      </w:r>
      <w:r w:rsidR="00364ABD" w:rsidRPr="003F6BAE">
        <w:rPr>
          <w:rFonts w:ascii="Palatino Linotype" w:hAnsi="Palatino Linotype" w:cs="Times New Roman"/>
          <w:sz w:val="24"/>
          <w:szCs w:val="24"/>
          <w:lang w:val="en-US"/>
        </w:rPr>
        <w:t xml:space="preserve">. </w:t>
      </w:r>
      <w:r w:rsidR="00B549C0" w:rsidRPr="003F6BAE">
        <w:rPr>
          <w:rFonts w:ascii="Palatino Linotype" w:hAnsi="Palatino Linotype" w:cs="Times New Roman"/>
          <w:sz w:val="24"/>
          <w:szCs w:val="24"/>
          <w:lang w:val="en-US"/>
        </w:rPr>
        <w:t xml:space="preserve">In this approach, developed </w:t>
      </w:r>
      <w:r w:rsidR="0082530C" w:rsidRPr="003F6BAE">
        <w:rPr>
          <w:rFonts w:ascii="Palatino Linotype" w:hAnsi="Palatino Linotype" w:cs="Times New Roman"/>
          <w:sz w:val="24"/>
          <w:szCs w:val="24"/>
          <w:lang w:val="en-US"/>
        </w:rPr>
        <w:t xml:space="preserve">in more recent times </w:t>
      </w:r>
      <w:r w:rsidR="00B549C0" w:rsidRPr="003F6BAE">
        <w:rPr>
          <w:rFonts w:ascii="Palatino Linotype" w:hAnsi="Palatino Linotype" w:cs="Times New Roman"/>
          <w:sz w:val="24"/>
          <w:szCs w:val="24"/>
          <w:lang w:val="en-US"/>
        </w:rPr>
        <w:t>especially by the late Pitowsky and Jeffrey Bub</w:t>
      </w:r>
      <w:r w:rsidR="00241F45">
        <w:rPr>
          <w:rFonts w:ascii="Palatino Linotype" w:hAnsi="Palatino Linotype" w:cs="Times New Roman"/>
          <w:sz w:val="24"/>
          <w:szCs w:val="24"/>
          <w:lang w:val="en-US"/>
        </w:rPr>
        <w:t xml:space="preserve"> on the background of the so called ‘information-theoretic’ view of QM</w:t>
      </w:r>
      <w:r w:rsidR="00B549C0" w:rsidRPr="003F6BAE">
        <w:rPr>
          <w:rFonts w:ascii="Palatino Linotype" w:hAnsi="Palatino Linotype" w:cs="Times New Roman"/>
          <w:sz w:val="24"/>
          <w:szCs w:val="24"/>
          <w:lang w:val="en-US"/>
        </w:rPr>
        <w:t xml:space="preserve">, it is claimed first that </w:t>
      </w:r>
      <w:r w:rsidR="00241F45">
        <w:rPr>
          <w:rFonts w:ascii="Palatino Linotype" w:hAnsi="Palatino Linotype" w:cs="Times New Roman"/>
          <w:sz w:val="24"/>
          <w:szCs w:val="24"/>
          <w:lang w:val="en-US"/>
        </w:rPr>
        <w:t xml:space="preserve">to the </w:t>
      </w:r>
      <w:r w:rsidR="00241F45" w:rsidRPr="003F6BAE">
        <w:rPr>
          <w:rFonts w:ascii="Palatino Linotype" w:hAnsi="Palatino Linotype" w:cs="Times New Roman"/>
          <w:sz w:val="24"/>
          <w:szCs w:val="24"/>
          <w:lang w:val="en-US"/>
        </w:rPr>
        <w:t>measurement problem</w:t>
      </w:r>
      <w:r w:rsidR="00241F45">
        <w:rPr>
          <w:rFonts w:ascii="Palatino Linotype" w:hAnsi="Palatino Linotype" w:cs="Times New Roman"/>
          <w:sz w:val="24"/>
          <w:szCs w:val="24"/>
          <w:lang w:val="en-US"/>
        </w:rPr>
        <w:t xml:space="preserve"> in its ordinary formulation</w:t>
      </w:r>
      <w:r w:rsidR="00241F45" w:rsidRPr="003F6BAE">
        <w:rPr>
          <w:rFonts w:ascii="Palatino Linotype" w:hAnsi="Palatino Linotype" w:cs="Times New Roman"/>
          <w:sz w:val="24"/>
          <w:szCs w:val="24"/>
          <w:lang w:val="en-US"/>
        </w:rPr>
        <w:t xml:space="preserve"> </w:t>
      </w:r>
      <w:r w:rsidR="00B549C0" w:rsidRPr="003F6BAE">
        <w:rPr>
          <w:rFonts w:ascii="Palatino Linotype" w:hAnsi="Palatino Linotype" w:cs="Times New Roman"/>
          <w:sz w:val="24"/>
          <w:szCs w:val="24"/>
          <w:lang w:val="en-US"/>
        </w:rPr>
        <w:t xml:space="preserve">there </w:t>
      </w:r>
      <w:r w:rsidR="00241F45">
        <w:rPr>
          <w:rFonts w:ascii="Palatino Linotype" w:hAnsi="Palatino Linotype" w:cs="Times New Roman"/>
          <w:sz w:val="24"/>
          <w:szCs w:val="24"/>
          <w:lang w:val="en-US"/>
        </w:rPr>
        <w:t>correspond</w:t>
      </w:r>
      <w:r w:rsidR="00B549C0" w:rsidRPr="003F6BAE">
        <w:rPr>
          <w:rFonts w:ascii="Palatino Linotype" w:hAnsi="Palatino Linotype" w:cs="Times New Roman"/>
          <w:sz w:val="24"/>
          <w:szCs w:val="24"/>
          <w:lang w:val="en-US"/>
        </w:rPr>
        <w:t xml:space="preserve"> in effect </w:t>
      </w:r>
      <w:r w:rsidR="00B549C0" w:rsidRPr="003F6BAE">
        <w:rPr>
          <w:rFonts w:ascii="Palatino Linotype" w:hAnsi="Palatino Linotype" w:cs="Times New Roman"/>
          <w:i/>
          <w:iCs/>
          <w:sz w:val="24"/>
          <w:szCs w:val="24"/>
          <w:lang w:val="en-US"/>
        </w:rPr>
        <w:t>two</w:t>
      </w:r>
      <w:r w:rsidR="00B549C0" w:rsidRPr="003F6BAE">
        <w:rPr>
          <w:rFonts w:ascii="Palatino Linotype" w:hAnsi="Palatino Linotype" w:cs="Times New Roman"/>
          <w:sz w:val="24"/>
          <w:szCs w:val="24"/>
          <w:lang w:val="en-US"/>
        </w:rPr>
        <w:t xml:space="preserve"> measurement problems</w:t>
      </w:r>
      <w:r w:rsidR="00EE338A" w:rsidRPr="003F6BAE">
        <w:rPr>
          <w:rFonts w:ascii="Palatino Linotype" w:hAnsi="Palatino Linotype" w:cs="Times New Roman"/>
          <w:sz w:val="24"/>
          <w:szCs w:val="24"/>
          <w:lang w:val="en-US"/>
        </w:rPr>
        <w:t xml:space="preserve"> (simply called the </w:t>
      </w:r>
      <w:r w:rsidR="00EE338A" w:rsidRPr="003F6BAE">
        <w:rPr>
          <w:rFonts w:ascii="Palatino Linotype" w:hAnsi="Palatino Linotype" w:cs="Times New Roman"/>
          <w:i/>
          <w:iCs/>
          <w:sz w:val="24"/>
          <w:szCs w:val="24"/>
          <w:lang w:val="en-US"/>
        </w:rPr>
        <w:t>big</w:t>
      </w:r>
      <w:r w:rsidR="00EE338A" w:rsidRPr="003F6BAE">
        <w:rPr>
          <w:rFonts w:ascii="Palatino Linotype" w:hAnsi="Palatino Linotype" w:cs="Times New Roman"/>
          <w:sz w:val="24"/>
          <w:szCs w:val="24"/>
          <w:lang w:val="en-US"/>
        </w:rPr>
        <w:t xml:space="preserve"> and the </w:t>
      </w:r>
      <w:r w:rsidR="00EE338A" w:rsidRPr="003F6BAE">
        <w:rPr>
          <w:rFonts w:ascii="Palatino Linotype" w:hAnsi="Palatino Linotype" w:cs="Times New Roman"/>
          <w:i/>
          <w:iCs/>
          <w:sz w:val="24"/>
          <w:szCs w:val="24"/>
          <w:lang w:val="en-US"/>
        </w:rPr>
        <w:t>small</w:t>
      </w:r>
      <w:r w:rsidR="00EE338A" w:rsidRPr="003F6BAE">
        <w:rPr>
          <w:rFonts w:ascii="Palatino Linotype" w:hAnsi="Palatino Linotype" w:cs="Times New Roman"/>
          <w:sz w:val="24"/>
          <w:szCs w:val="24"/>
          <w:lang w:val="en-US"/>
        </w:rPr>
        <w:t xml:space="preserve"> measurement problems)</w:t>
      </w:r>
      <w:r w:rsidR="00B549C0" w:rsidRPr="003F6BAE">
        <w:rPr>
          <w:rFonts w:ascii="Palatino Linotype" w:hAnsi="Palatino Linotype" w:cs="Times New Roman"/>
          <w:sz w:val="24"/>
          <w:szCs w:val="24"/>
          <w:lang w:val="en-US"/>
        </w:rPr>
        <w:t xml:space="preserve">, with a different degree of relevance and, second, </w:t>
      </w:r>
      <w:r w:rsidR="00364ABD" w:rsidRPr="003F6BAE">
        <w:rPr>
          <w:rFonts w:ascii="Palatino Linotype" w:hAnsi="Palatino Linotype" w:cs="Times New Roman"/>
          <w:sz w:val="24"/>
          <w:szCs w:val="24"/>
          <w:lang w:val="en-US"/>
        </w:rPr>
        <w:t>that the analysis of a quantum measurement is a problem only if other assumptions – taken by Pitowsky</w:t>
      </w:r>
      <w:r w:rsidR="0082530C" w:rsidRPr="003F6BAE">
        <w:rPr>
          <w:rFonts w:ascii="Palatino Linotype" w:hAnsi="Palatino Linotype" w:cs="Times New Roman"/>
          <w:sz w:val="24"/>
          <w:szCs w:val="24"/>
          <w:lang w:val="en-US"/>
        </w:rPr>
        <w:t xml:space="preserve"> and Bub</w:t>
      </w:r>
      <w:r w:rsidR="00364ABD" w:rsidRPr="003F6BAE">
        <w:rPr>
          <w:rFonts w:ascii="Palatino Linotype" w:hAnsi="Palatino Linotype" w:cs="Times New Roman"/>
          <w:sz w:val="24"/>
          <w:szCs w:val="24"/>
          <w:lang w:val="en-US"/>
        </w:rPr>
        <w:t xml:space="preserve"> to be unnecessary </w:t>
      </w:r>
      <w:r w:rsidR="0082530C" w:rsidRPr="003F6BAE">
        <w:rPr>
          <w:rFonts w:ascii="Palatino Linotype" w:hAnsi="Palatino Linotype" w:cs="Times New Roman"/>
          <w:sz w:val="24"/>
          <w:szCs w:val="24"/>
          <w:lang w:val="en-US"/>
        </w:rPr>
        <w:t>‘</w:t>
      </w:r>
      <w:r w:rsidR="00364ABD" w:rsidRPr="003F6BAE">
        <w:rPr>
          <w:rFonts w:ascii="Palatino Linotype" w:hAnsi="Palatino Linotype" w:cs="Times New Roman"/>
          <w:sz w:val="24"/>
          <w:szCs w:val="24"/>
          <w:lang w:val="en-US"/>
        </w:rPr>
        <w:t>dogmas</w:t>
      </w:r>
      <w:r w:rsidR="0082530C" w:rsidRPr="003F6BAE">
        <w:rPr>
          <w:rFonts w:ascii="Palatino Linotype" w:hAnsi="Palatino Linotype" w:cs="Times New Roman"/>
          <w:sz w:val="24"/>
          <w:szCs w:val="24"/>
          <w:lang w:val="en-US"/>
        </w:rPr>
        <w:t>’</w:t>
      </w:r>
      <w:r w:rsidR="00364ABD" w:rsidRPr="003F6BAE">
        <w:rPr>
          <w:rFonts w:ascii="Palatino Linotype" w:hAnsi="Palatino Linotype" w:cs="Times New Roman"/>
          <w:sz w:val="24"/>
          <w:szCs w:val="24"/>
          <w:lang w:val="en-US"/>
        </w:rPr>
        <w:t xml:space="preserve"> – are assumed. </w:t>
      </w:r>
      <w:r w:rsidR="00997B9A">
        <w:rPr>
          <w:rFonts w:ascii="Palatino Linotype" w:hAnsi="Palatino Linotype" w:cs="Times New Roman"/>
          <w:sz w:val="24"/>
          <w:szCs w:val="24"/>
          <w:lang w:val="en-US"/>
        </w:rPr>
        <w:t xml:space="preserve"> </w:t>
      </w:r>
    </w:p>
    <w:p w14:paraId="6632D829" w14:textId="07C804AE" w:rsidR="00165332" w:rsidRDefault="00301CFA" w:rsidP="00997B9A">
      <w:pPr>
        <w:spacing w:after="0" w:line="276" w:lineRule="auto"/>
        <w:ind w:firstLine="284"/>
        <w:jc w:val="both"/>
        <w:rPr>
          <w:rFonts w:ascii="Palatino Linotype" w:hAnsi="Palatino Linotype" w:cs="Times New Roman"/>
          <w:sz w:val="24"/>
          <w:szCs w:val="24"/>
          <w:lang w:val="en-US"/>
        </w:rPr>
      </w:pPr>
      <w:bookmarkStart w:id="3" w:name="_Hlk114046741"/>
      <w:r w:rsidRPr="00AB38E7">
        <w:rPr>
          <w:rFonts w:ascii="Palatino Linotype" w:hAnsi="Palatino Linotype" w:cs="Times New Roman"/>
          <w:sz w:val="24"/>
          <w:szCs w:val="24"/>
          <w:lang w:val="en-US"/>
        </w:rPr>
        <w:t>I</w:t>
      </w:r>
      <w:r w:rsidR="00EE338A" w:rsidRPr="00AB38E7">
        <w:rPr>
          <w:rFonts w:ascii="Palatino Linotype" w:hAnsi="Palatino Linotype" w:cs="Times New Roman"/>
          <w:sz w:val="24"/>
          <w:szCs w:val="24"/>
          <w:lang w:val="en-US"/>
        </w:rPr>
        <w:t xml:space="preserve">n the present paper I will </w:t>
      </w:r>
      <w:r w:rsidR="00363144" w:rsidRPr="00AB38E7">
        <w:rPr>
          <w:rFonts w:ascii="Palatino Linotype" w:hAnsi="Palatino Linotype" w:cs="Times New Roman"/>
          <w:sz w:val="24"/>
          <w:szCs w:val="24"/>
          <w:lang w:val="en-US"/>
        </w:rPr>
        <w:t>provide</w:t>
      </w:r>
      <w:r w:rsidR="00EE338A" w:rsidRPr="00AB38E7">
        <w:rPr>
          <w:rFonts w:ascii="Palatino Linotype" w:hAnsi="Palatino Linotype" w:cs="Times New Roman"/>
          <w:sz w:val="24"/>
          <w:szCs w:val="24"/>
          <w:lang w:val="en-US"/>
        </w:rPr>
        <w:t xml:space="preserve"> </w:t>
      </w:r>
      <w:r w:rsidR="00363144" w:rsidRPr="00AB38E7">
        <w:rPr>
          <w:rFonts w:ascii="Palatino Linotype" w:hAnsi="Palatino Linotype" w:cs="Times New Roman"/>
          <w:sz w:val="24"/>
          <w:szCs w:val="24"/>
          <w:lang w:val="en-US"/>
        </w:rPr>
        <w:t>a</w:t>
      </w:r>
      <w:r w:rsidR="00EE338A" w:rsidRPr="00AB38E7">
        <w:rPr>
          <w:rFonts w:ascii="Palatino Linotype" w:hAnsi="Palatino Linotype" w:cs="Times New Roman"/>
          <w:sz w:val="24"/>
          <w:szCs w:val="24"/>
          <w:lang w:val="en-US"/>
        </w:rPr>
        <w:t xml:space="preserve"> critical</w:t>
      </w:r>
      <w:r w:rsidR="00363144" w:rsidRPr="00AB38E7">
        <w:rPr>
          <w:rFonts w:ascii="Palatino Linotype" w:hAnsi="Palatino Linotype" w:cs="Times New Roman"/>
          <w:sz w:val="24"/>
          <w:szCs w:val="24"/>
          <w:lang w:val="en-US"/>
        </w:rPr>
        <w:t xml:space="preserve"> </w:t>
      </w:r>
      <w:r w:rsidR="0039392A" w:rsidRPr="00AB38E7">
        <w:rPr>
          <w:rFonts w:ascii="Palatino Linotype" w:hAnsi="Palatino Linotype" w:cs="Times New Roman"/>
          <w:sz w:val="24"/>
          <w:szCs w:val="24"/>
          <w:lang w:val="en-US"/>
        </w:rPr>
        <w:t>assess</w:t>
      </w:r>
      <w:r w:rsidR="00363144" w:rsidRPr="00AB38E7">
        <w:rPr>
          <w:rFonts w:ascii="Palatino Linotype" w:hAnsi="Palatino Linotype" w:cs="Times New Roman"/>
          <w:sz w:val="24"/>
          <w:szCs w:val="24"/>
          <w:lang w:val="en-US"/>
        </w:rPr>
        <w:t>ment of</w:t>
      </w:r>
      <w:r w:rsidR="00EE338A" w:rsidRPr="00AB38E7">
        <w:rPr>
          <w:rFonts w:ascii="Palatino Linotype" w:hAnsi="Palatino Linotype" w:cs="Times New Roman"/>
          <w:sz w:val="24"/>
          <w:szCs w:val="24"/>
          <w:lang w:val="en-US"/>
        </w:rPr>
        <w:t xml:space="preserve"> this unconventional stance on the measurement problem</w:t>
      </w:r>
      <w:r w:rsidR="00997B9A" w:rsidRPr="00AB38E7">
        <w:rPr>
          <w:rFonts w:ascii="Palatino Linotype" w:hAnsi="Palatino Linotype" w:cs="Times New Roman"/>
          <w:sz w:val="24"/>
          <w:szCs w:val="24"/>
          <w:lang w:val="en-US"/>
        </w:rPr>
        <w:t>, and</w:t>
      </w:r>
      <w:r w:rsidR="00395AF4" w:rsidRPr="00AB38E7">
        <w:rPr>
          <w:rFonts w:ascii="Palatino Linotype" w:hAnsi="Palatino Linotype" w:cs="Times New Roman"/>
          <w:sz w:val="24"/>
          <w:szCs w:val="24"/>
          <w:lang w:val="en-US"/>
        </w:rPr>
        <w:t xml:space="preserve"> I will argue that the Bub-Pitowsky</w:t>
      </w:r>
      <w:r w:rsidR="00363144" w:rsidRPr="00AB38E7">
        <w:rPr>
          <w:rFonts w:ascii="Palatino Linotype" w:hAnsi="Palatino Linotype" w:cs="Times New Roman"/>
          <w:sz w:val="24"/>
          <w:szCs w:val="24"/>
          <w:lang w:val="en-US"/>
        </w:rPr>
        <w:t xml:space="preserve"> </w:t>
      </w:r>
      <w:r w:rsidR="00395AF4" w:rsidRPr="00AB38E7">
        <w:rPr>
          <w:rFonts w:ascii="Palatino Linotype" w:hAnsi="Palatino Linotype" w:cs="Times New Roman"/>
          <w:sz w:val="24"/>
          <w:szCs w:val="24"/>
          <w:lang w:val="en-US"/>
        </w:rPr>
        <w:t xml:space="preserve">position </w:t>
      </w:r>
      <w:r w:rsidR="00D66B94" w:rsidRPr="00AB38E7">
        <w:rPr>
          <w:rFonts w:ascii="Palatino Linotype" w:hAnsi="Palatino Linotype" w:cs="Times New Roman"/>
          <w:sz w:val="24"/>
          <w:szCs w:val="24"/>
          <w:lang w:val="en-US"/>
        </w:rPr>
        <w:t>is unsatisfactory</w:t>
      </w:r>
      <w:r w:rsidR="00395AF4" w:rsidRPr="00AB38E7">
        <w:rPr>
          <w:rFonts w:ascii="Palatino Linotype" w:hAnsi="Palatino Linotype" w:cs="Times New Roman"/>
          <w:sz w:val="24"/>
          <w:szCs w:val="24"/>
          <w:lang w:val="en-US"/>
        </w:rPr>
        <w:t>, both logically and conceptually. First</w:t>
      </w:r>
      <w:r w:rsidR="00363144" w:rsidRPr="00AB38E7">
        <w:rPr>
          <w:rFonts w:ascii="Palatino Linotype" w:hAnsi="Palatino Linotype" w:cs="Times New Roman"/>
          <w:sz w:val="24"/>
          <w:szCs w:val="24"/>
          <w:lang w:val="en-US"/>
        </w:rPr>
        <w:t xml:space="preserve">, </w:t>
      </w:r>
      <w:r w:rsidR="00D66B94" w:rsidRPr="00AB38E7">
        <w:rPr>
          <w:rFonts w:ascii="Palatino Linotype" w:hAnsi="Palatino Linotype" w:cs="Times New Roman"/>
          <w:sz w:val="24"/>
          <w:szCs w:val="24"/>
          <w:lang w:val="en-US"/>
        </w:rPr>
        <w:t xml:space="preserve">in section 2, </w:t>
      </w:r>
      <w:r w:rsidR="00363144" w:rsidRPr="00AB38E7">
        <w:rPr>
          <w:rFonts w:ascii="Palatino Linotype" w:hAnsi="Palatino Linotype" w:cs="Times New Roman"/>
          <w:sz w:val="24"/>
          <w:szCs w:val="24"/>
          <w:lang w:val="en-US"/>
        </w:rPr>
        <w:t xml:space="preserve">I will question </w:t>
      </w:r>
      <w:r w:rsidR="00363144" w:rsidRPr="00AB38E7">
        <w:rPr>
          <w:rFonts w:ascii="Palatino Linotype" w:hAnsi="Palatino Linotype" w:cs="Times New Roman"/>
          <w:sz w:val="24"/>
          <w:szCs w:val="24"/>
        </w:rPr>
        <w:t xml:space="preserve">the alleged </w:t>
      </w:r>
      <w:r w:rsidR="00363144" w:rsidRPr="00AB38E7">
        <w:rPr>
          <w:rFonts w:ascii="Palatino Linotype" w:hAnsi="Palatino Linotype" w:cs="Times New Roman"/>
          <w:i/>
          <w:iCs/>
          <w:sz w:val="24"/>
          <w:szCs w:val="24"/>
        </w:rPr>
        <w:t>logical</w:t>
      </w:r>
      <w:r w:rsidR="00363144" w:rsidRPr="00AB38E7">
        <w:rPr>
          <w:rFonts w:ascii="Palatino Linotype" w:hAnsi="Palatino Linotype" w:cs="Times New Roman"/>
          <w:sz w:val="24"/>
          <w:szCs w:val="24"/>
        </w:rPr>
        <w:t xml:space="preserve"> dependence of the measurement problem from two assumptions (considered by Bub-Pitowsky as ‘dogmas’</w:t>
      </w:r>
      <w:r w:rsidR="00EF429B" w:rsidRPr="00AB38E7">
        <w:rPr>
          <w:rFonts w:ascii="Palatino Linotype" w:hAnsi="Palatino Linotype" w:cs="Times New Roman"/>
          <w:sz w:val="24"/>
          <w:szCs w:val="24"/>
        </w:rPr>
        <w:t>)</w:t>
      </w:r>
      <w:r w:rsidR="00363144" w:rsidRPr="00AB38E7">
        <w:rPr>
          <w:rFonts w:ascii="Palatino Linotype" w:hAnsi="Palatino Linotype" w:cs="Times New Roman"/>
          <w:sz w:val="24"/>
          <w:szCs w:val="24"/>
        </w:rPr>
        <w:t>, argu</w:t>
      </w:r>
      <w:r w:rsidR="00EF429B" w:rsidRPr="00AB38E7">
        <w:rPr>
          <w:rFonts w:ascii="Palatino Linotype" w:hAnsi="Palatino Linotype" w:cs="Times New Roman"/>
          <w:sz w:val="24"/>
          <w:szCs w:val="24"/>
        </w:rPr>
        <w:t>ing</w:t>
      </w:r>
      <w:r w:rsidR="00363144" w:rsidRPr="00AB38E7">
        <w:rPr>
          <w:rFonts w:ascii="Palatino Linotype" w:hAnsi="Palatino Linotype" w:cs="Times New Roman"/>
          <w:sz w:val="24"/>
          <w:szCs w:val="24"/>
        </w:rPr>
        <w:t xml:space="preserve"> that the measurement problem in fact depends on neither (that is, I can question both </w:t>
      </w:r>
      <w:r w:rsidR="009B49E4" w:rsidRPr="00AB38E7">
        <w:rPr>
          <w:rFonts w:ascii="Palatino Linotype" w:hAnsi="Palatino Linotype" w:cs="Times New Roman"/>
          <w:sz w:val="24"/>
          <w:szCs w:val="24"/>
        </w:rPr>
        <w:t>assumptions</w:t>
      </w:r>
      <w:r w:rsidR="00363144" w:rsidRPr="00AB38E7">
        <w:rPr>
          <w:rFonts w:ascii="Palatino Linotype" w:hAnsi="Palatino Linotype" w:cs="Times New Roman"/>
          <w:sz w:val="24"/>
          <w:szCs w:val="24"/>
        </w:rPr>
        <w:t xml:space="preserve"> and still I have to face the measurement problem). </w:t>
      </w:r>
      <w:r w:rsidR="00D66B94" w:rsidRPr="00AB38E7">
        <w:rPr>
          <w:rFonts w:ascii="Palatino Linotype" w:hAnsi="Palatino Linotype" w:cs="Times New Roman"/>
          <w:sz w:val="24"/>
          <w:szCs w:val="24"/>
          <w:lang w:val="en-US"/>
        </w:rPr>
        <w:t xml:space="preserve">I will investigate the very definition of the big and the small measurement problems provided by Pitowsky and Bub, in order to clarify their logical status and mutual relationships. Since Pitowsky and Bub take the status of these problems </w:t>
      </w:r>
      <w:r w:rsidR="00D66B94" w:rsidRPr="00AB38E7">
        <w:rPr>
          <w:rFonts w:ascii="Palatino Linotype" w:hAnsi="Palatino Linotype" w:cs="Times New Roman"/>
          <w:i/>
          <w:iCs/>
          <w:sz w:val="24"/>
          <w:szCs w:val="24"/>
          <w:lang w:val="en-US"/>
        </w:rPr>
        <w:t>qua</w:t>
      </w:r>
      <w:r w:rsidR="00D66B94" w:rsidRPr="00AB38E7">
        <w:rPr>
          <w:rFonts w:ascii="Palatino Linotype" w:hAnsi="Palatino Linotype" w:cs="Times New Roman"/>
          <w:sz w:val="24"/>
          <w:szCs w:val="24"/>
          <w:lang w:val="en-US"/>
        </w:rPr>
        <w:t xml:space="preserve"> problems to depend on two claims that, in turn, they take to be true dogmas of the folklore view of QM, an integral part of my analysis will be to clarify how the big/small distinction fares with respect to these two ‘dogmas’. </w:t>
      </w:r>
      <w:r w:rsidR="00EF429B" w:rsidRPr="00AB38E7">
        <w:rPr>
          <w:rFonts w:ascii="Palatino Linotype" w:hAnsi="Palatino Linotype" w:cs="Times New Roman"/>
          <w:sz w:val="24"/>
          <w:szCs w:val="24"/>
        </w:rPr>
        <w:t xml:space="preserve">I will </w:t>
      </w:r>
      <w:r w:rsidR="00F45EE4" w:rsidRPr="00AB38E7">
        <w:rPr>
          <w:rFonts w:ascii="Palatino Linotype" w:hAnsi="Palatino Linotype" w:cs="Times New Roman"/>
          <w:sz w:val="24"/>
          <w:szCs w:val="24"/>
        </w:rPr>
        <w:t xml:space="preserve">subsequently </w:t>
      </w:r>
      <w:r w:rsidR="00363144" w:rsidRPr="00AB38E7">
        <w:rPr>
          <w:rFonts w:ascii="Palatino Linotype" w:hAnsi="Palatino Linotype" w:cs="Times New Roman"/>
          <w:sz w:val="24"/>
          <w:szCs w:val="24"/>
        </w:rPr>
        <w:t xml:space="preserve">focus on the </w:t>
      </w:r>
      <w:r w:rsidR="00D66B94" w:rsidRPr="00AB38E7">
        <w:rPr>
          <w:rFonts w:ascii="Palatino Linotype" w:hAnsi="Palatino Linotype" w:cs="Times New Roman"/>
          <w:i/>
          <w:iCs/>
          <w:sz w:val="24"/>
          <w:szCs w:val="24"/>
        </w:rPr>
        <w:t>conceptual</w:t>
      </w:r>
      <w:r w:rsidR="00D66B94" w:rsidRPr="00AB38E7">
        <w:rPr>
          <w:rFonts w:ascii="Palatino Linotype" w:hAnsi="Palatino Linotype" w:cs="Times New Roman"/>
          <w:sz w:val="24"/>
          <w:szCs w:val="24"/>
        </w:rPr>
        <w:t xml:space="preserve"> </w:t>
      </w:r>
      <w:r w:rsidR="00A2039F" w:rsidRPr="00AB38E7">
        <w:rPr>
          <w:rFonts w:ascii="Palatino Linotype" w:hAnsi="Palatino Linotype" w:cs="Times New Roman"/>
          <w:sz w:val="24"/>
          <w:szCs w:val="24"/>
        </w:rPr>
        <w:t>status</w:t>
      </w:r>
      <w:r w:rsidR="00EF429B" w:rsidRPr="00AB38E7">
        <w:rPr>
          <w:rFonts w:ascii="Palatino Linotype" w:hAnsi="Palatino Linotype" w:cs="Times New Roman"/>
          <w:sz w:val="24"/>
          <w:szCs w:val="24"/>
        </w:rPr>
        <w:t xml:space="preserve"> of </w:t>
      </w:r>
      <w:r w:rsidR="00363144" w:rsidRPr="00AB38E7">
        <w:rPr>
          <w:rFonts w:ascii="Palatino Linotype" w:hAnsi="Palatino Linotype" w:cs="Times New Roman"/>
          <w:sz w:val="24"/>
          <w:szCs w:val="24"/>
        </w:rPr>
        <w:t>the Bub-Pitowsky</w:t>
      </w:r>
      <w:r w:rsidR="00A2039F" w:rsidRPr="00AB38E7">
        <w:rPr>
          <w:rFonts w:ascii="Palatino Linotype" w:hAnsi="Palatino Linotype" w:cs="Times New Roman"/>
          <w:sz w:val="24"/>
          <w:szCs w:val="24"/>
        </w:rPr>
        <w:t xml:space="preserve"> proposal for a</w:t>
      </w:r>
      <w:r w:rsidR="00363144" w:rsidRPr="00AB38E7">
        <w:rPr>
          <w:rFonts w:ascii="Palatino Linotype" w:hAnsi="Palatino Linotype" w:cs="Times New Roman"/>
          <w:sz w:val="24"/>
          <w:szCs w:val="24"/>
        </w:rPr>
        <w:t xml:space="preserve"> (dis)solution of the measurement problem</w:t>
      </w:r>
      <w:r w:rsidR="00A2039F" w:rsidRPr="00AB38E7">
        <w:rPr>
          <w:rFonts w:ascii="Palatino Linotype" w:hAnsi="Palatino Linotype" w:cs="Times New Roman"/>
          <w:sz w:val="24"/>
          <w:szCs w:val="24"/>
        </w:rPr>
        <w:t xml:space="preserve">. </w:t>
      </w:r>
      <w:r w:rsidR="00165332" w:rsidRPr="00AB38E7">
        <w:rPr>
          <w:rFonts w:ascii="Palatino Linotype" w:hAnsi="Palatino Linotype" w:cs="Times New Roman"/>
          <w:sz w:val="24"/>
          <w:szCs w:val="24"/>
          <w:lang w:val="en-US"/>
        </w:rPr>
        <w:t xml:space="preserve">In section 3, </w:t>
      </w:r>
      <w:r w:rsidR="00A2039F" w:rsidRPr="00AB38E7">
        <w:rPr>
          <w:rFonts w:ascii="Palatino Linotype" w:hAnsi="Palatino Linotype" w:cs="Times New Roman"/>
          <w:sz w:val="24"/>
          <w:szCs w:val="24"/>
        </w:rPr>
        <w:t>I will first review how this proposal is based on the</w:t>
      </w:r>
      <w:r w:rsidR="00363144" w:rsidRPr="00AB38E7">
        <w:rPr>
          <w:rFonts w:ascii="Palatino Linotype" w:hAnsi="Palatino Linotype" w:cs="Times New Roman"/>
          <w:sz w:val="24"/>
          <w:szCs w:val="24"/>
        </w:rPr>
        <w:t xml:space="preserve"> </w:t>
      </w:r>
      <w:r w:rsidR="00A2039F" w:rsidRPr="00AB38E7">
        <w:rPr>
          <w:rFonts w:ascii="Palatino Linotype" w:hAnsi="Palatino Linotype" w:cs="Times New Roman"/>
          <w:sz w:val="24"/>
          <w:szCs w:val="24"/>
          <w:lang w:val="en-US"/>
        </w:rPr>
        <w:t xml:space="preserve">extension to the quantum realm </w:t>
      </w:r>
      <w:r w:rsidR="00363144" w:rsidRPr="00AB38E7">
        <w:rPr>
          <w:rFonts w:ascii="Palatino Linotype" w:hAnsi="Palatino Linotype" w:cs="Times New Roman"/>
          <w:sz w:val="24"/>
          <w:szCs w:val="24"/>
        </w:rPr>
        <w:t>o</w:t>
      </w:r>
      <w:r w:rsidR="00A2039F" w:rsidRPr="00AB38E7">
        <w:rPr>
          <w:rFonts w:ascii="Palatino Linotype" w:hAnsi="Palatino Linotype" w:cs="Times New Roman"/>
          <w:sz w:val="24"/>
          <w:szCs w:val="24"/>
        </w:rPr>
        <w:t>f</w:t>
      </w:r>
      <w:r w:rsidR="00363144" w:rsidRPr="00AB38E7">
        <w:rPr>
          <w:rFonts w:ascii="Palatino Linotype" w:hAnsi="Palatino Linotype" w:cs="Times New Roman"/>
          <w:sz w:val="24"/>
          <w:szCs w:val="24"/>
        </w:rPr>
        <w:t xml:space="preserve"> a </w:t>
      </w:r>
      <w:r w:rsidR="00EF429B" w:rsidRPr="00AB38E7">
        <w:rPr>
          <w:rFonts w:ascii="Palatino Linotype" w:hAnsi="Palatino Linotype" w:cs="Times New Roman"/>
          <w:sz w:val="24"/>
          <w:szCs w:val="24"/>
        </w:rPr>
        <w:t xml:space="preserve">specific </w:t>
      </w:r>
      <w:r w:rsidR="00A2039F" w:rsidRPr="00AB38E7">
        <w:rPr>
          <w:rFonts w:ascii="Palatino Linotype" w:hAnsi="Palatino Linotype" w:cs="Times New Roman"/>
          <w:sz w:val="24"/>
          <w:szCs w:val="24"/>
        </w:rPr>
        <w:t>interpretation</w:t>
      </w:r>
      <w:r w:rsidR="00363144" w:rsidRPr="00AB38E7">
        <w:rPr>
          <w:rFonts w:ascii="Palatino Linotype" w:hAnsi="Palatino Linotype" w:cs="Times New Roman"/>
          <w:sz w:val="24"/>
          <w:szCs w:val="24"/>
        </w:rPr>
        <w:t xml:space="preserve"> of the Minkowskian </w:t>
      </w:r>
      <w:r w:rsidR="00165332" w:rsidRPr="00AB38E7">
        <w:rPr>
          <w:rFonts w:ascii="Palatino Linotype" w:hAnsi="Palatino Linotype" w:cs="Times New Roman"/>
          <w:sz w:val="24"/>
          <w:szCs w:val="24"/>
        </w:rPr>
        <w:t xml:space="preserve"> </w:t>
      </w:r>
      <w:r w:rsidR="00363144" w:rsidRPr="00AB38E7">
        <w:rPr>
          <w:rFonts w:ascii="Palatino Linotype" w:hAnsi="Palatino Linotype" w:cs="Times New Roman"/>
          <w:sz w:val="24"/>
          <w:szCs w:val="24"/>
        </w:rPr>
        <w:t>geometry of special-relativistic spacetime</w:t>
      </w:r>
      <w:r w:rsidR="00165332" w:rsidRPr="00AB38E7">
        <w:rPr>
          <w:rFonts w:ascii="Palatino Linotype" w:hAnsi="Palatino Linotype" w:cs="Times New Roman"/>
          <w:sz w:val="24"/>
          <w:szCs w:val="24"/>
        </w:rPr>
        <w:t xml:space="preserve">, whereas </w:t>
      </w:r>
      <w:r w:rsidR="00165332" w:rsidRPr="00AB38E7">
        <w:rPr>
          <w:rFonts w:ascii="Palatino Linotype" w:hAnsi="Palatino Linotype" w:cs="Times New Roman"/>
          <w:sz w:val="24"/>
          <w:szCs w:val="24"/>
          <w:lang w:val="en-US"/>
        </w:rPr>
        <w:t xml:space="preserve">in section 4 I will argue that that interpretation is controversial: as a consequence, its extension to quantum mechanics can </w:t>
      </w:r>
      <w:r w:rsidR="00F45EE4" w:rsidRPr="00AB38E7">
        <w:rPr>
          <w:rFonts w:ascii="Palatino Linotype" w:hAnsi="Palatino Linotype" w:cs="Times New Roman"/>
          <w:sz w:val="24"/>
          <w:szCs w:val="24"/>
          <w:lang w:val="en-US"/>
        </w:rPr>
        <w:t>also</w:t>
      </w:r>
      <w:r w:rsidR="00165332" w:rsidRPr="00AB38E7">
        <w:rPr>
          <w:rFonts w:ascii="Palatino Linotype" w:hAnsi="Palatino Linotype" w:cs="Times New Roman"/>
          <w:sz w:val="24"/>
          <w:szCs w:val="24"/>
          <w:lang w:val="en-US"/>
        </w:rPr>
        <w:t xml:space="preserve"> be questioned, together with</w:t>
      </w:r>
      <w:r w:rsidR="00185CBA">
        <w:rPr>
          <w:rFonts w:ascii="Palatino Linotype" w:hAnsi="Palatino Linotype" w:cs="Times New Roman"/>
          <w:sz w:val="24"/>
          <w:szCs w:val="24"/>
          <w:lang w:val="en-US"/>
        </w:rPr>
        <w:t xml:space="preserve"> proposal</w:t>
      </w:r>
      <w:r w:rsidR="00165332" w:rsidRPr="00AB38E7">
        <w:rPr>
          <w:rFonts w:ascii="Palatino Linotype" w:hAnsi="Palatino Linotype" w:cs="Times New Roman"/>
          <w:sz w:val="24"/>
          <w:szCs w:val="24"/>
          <w:lang w:val="en-US"/>
        </w:rPr>
        <w:t xml:space="preserve"> </w:t>
      </w:r>
      <w:r w:rsidR="00165332" w:rsidRPr="00AB38E7">
        <w:rPr>
          <w:rFonts w:ascii="Palatino Linotype" w:hAnsi="Palatino Linotype" w:cs="Times New Roman"/>
          <w:sz w:val="24"/>
          <w:szCs w:val="24"/>
        </w:rPr>
        <w:t xml:space="preserve">the </w:t>
      </w:r>
      <w:r w:rsidR="00F45EE4" w:rsidRPr="00AB38E7">
        <w:rPr>
          <w:rFonts w:ascii="Palatino Linotype" w:hAnsi="Palatino Linotype" w:cs="Times New Roman"/>
          <w:sz w:val="24"/>
          <w:szCs w:val="24"/>
        </w:rPr>
        <w:t xml:space="preserve">very </w:t>
      </w:r>
      <w:r w:rsidR="00165332" w:rsidRPr="00AB38E7">
        <w:rPr>
          <w:rFonts w:ascii="Palatino Linotype" w:hAnsi="Palatino Linotype" w:cs="Times New Roman"/>
          <w:sz w:val="24"/>
          <w:szCs w:val="24"/>
        </w:rPr>
        <w:t xml:space="preserve">plausibility of the whole Bub-Pitowsky strategy of (dis)solution of the measurement problem. </w:t>
      </w:r>
      <w:r w:rsidR="00185CBA" w:rsidRPr="00565612">
        <w:rPr>
          <w:rFonts w:ascii="Palatino Linotype" w:hAnsi="Palatino Linotype" w:cs="Times New Roman"/>
          <w:sz w:val="24"/>
          <w:szCs w:val="24"/>
        </w:rPr>
        <w:t xml:space="preserve">It must be said that the Bub-Pitowsky is not the last word on the issue within the information-theoretic view of QM – and in the last part of the section I will </w:t>
      </w:r>
      <w:r w:rsidR="00E50B88" w:rsidRPr="00565612">
        <w:rPr>
          <w:rFonts w:ascii="Palatino Linotype" w:hAnsi="Palatino Linotype" w:cs="Times New Roman"/>
          <w:sz w:val="24"/>
          <w:szCs w:val="24"/>
        </w:rPr>
        <w:t>deal with</w:t>
      </w:r>
      <w:r w:rsidR="00185CBA" w:rsidRPr="00565612">
        <w:rPr>
          <w:rFonts w:ascii="Palatino Linotype" w:hAnsi="Palatino Linotype" w:cs="Times New Roman"/>
          <w:sz w:val="24"/>
          <w:szCs w:val="24"/>
        </w:rPr>
        <w:t xml:space="preserve"> </w:t>
      </w:r>
      <w:r w:rsidR="00E50B88" w:rsidRPr="00565612">
        <w:rPr>
          <w:rFonts w:ascii="Palatino Linotype" w:hAnsi="Palatino Linotype" w:cs="Times New Roman"/>
          <w:sz w:val="24"/>
          <w:szCs w:val="24"/>
        </w:rPr>
        <w:t xml:space="preserve">a </w:t>
      </w:r>
      <w:r w:rsidR="00185CBA" w:rsidRPr="00565612">
        <w:rPr>
          <w:rFonts w:ascii="Palatino Linotype" w:hAnsi="Palatino Linotype" w:cs="Times New Roman"/>
          <w:sz w:val="24"/>
          <w:szCs w:val="24"/>
        </w:rPr>
        <w:t xml:space="preserve">successive </w:t>
      </w:r>
      <w:r w:rsidR="00E50B88" w:rsidRPr="00565612">
        <w:rPr>
          <w:rFonts w:ascii="Palatino Linotype" w:hAnsi="Palatino Linotype" w:cs="Times New Roman"/>
          <w:sz w:val="24"/>
          <w:szCs w:val="24"/>
        </w:rPr>
        <w:t>formulation</w:t>
      </w:r>
      <w:r w:rsidR="00185CBA" w:rsidRPr="00565612">
        <w:rPr>
          <w:rFonts w:ascii="Palatino Linotype" w:hAnsi="Palatino Linotype" w:cs="Times New Roman"/>
          <w:sz w:val="24"/>
          <w:szCs w:val="24"/>
        </w:rPr>
        <w:t xml:space="preserve">, </w:t>
      </w:r>
      <w:r w:rsidR="00E50B88" w:rsidRPr="00565612">
        <w:rPr>
          <w:rFonts w:ascii="Palatino Linotype" w:hAnsi="Palatino Linotype" w:cs="Times New Roman"/>
          <w:sz w:val="24"/>
          <w:szCs w:val="24"/>
        </w:rPr>
        <w:t>developed in particular</w:t>
      </w:r>
      <w:r w:rsidR="00185CBA" w:rsidRPr="00565612">
        <w:rPr>
          <w:rFonts w:ascii="Palatino Linotype" w:hAnsi="Palatino Linotype" w:cs="Times New Roman"/>
          <w:sz w:val="24"/>
          <w:szCs w:val="24"/>
        </w:rPr>
        <w:t xml:space="preserve"> in Bub </w:t>
      </w:r>
      <w:r w:rsidR="0067615D" w:rsidRPr="00565612">
        <w:rPr>
          <w:rFonts w:ascii="Palatino Linotype" w:hAnsi="Palatino Linotype" w:cs="Times New Roman"/>
          <w:sz w:val="24"/>
          <w:szCs w:val="24"/>
        </w:rPr>
        <w:t xml:space="preserve">2016 and Bub </w:t>
      </w:r>
      <w:r w:rsidR="00185CBA" w:rsidRPr="00565612">
        <w:rPr>
          <w:rFonts w:ascii="Palatino Linotype" w:hAnsi="Palatino Linotype" w:cs="Times New Roman"/>
          <w:sz w:val="24"/>
          <w:szCs w:val="24"/>
        </w:rPr>
        <w:t xml:space="preserve">2018. Still, </w:t>
      </w:r>
      <w:r w:rsidR="00E50B88" w:rsidRPr="00565612">
        <w:rPr>
          <w:rFonts w:ascii="Palatino Linotype" w:hAnsi="Palatino Linotype" w:cs="Times New Roman"/>
          <w:sz w:val="24"/>
          <w:szCs w:val="24"/>
        </w:rPr>
        <w:t xml:space="preserve">I take </w:t>
      </w:r>
      <w:r w:rsidR="00185CBA" w:rsidRPr="00565612">
        <w:rPr>
          <w:rFonts w:ascii="Palatino Linotype" w:hAnsi="Palatino Linotype" w:cs="Times New Roman"/>
          <w:sz w:val="24"/>
          <w:szCs w:val="24"/>
        </w:rPr>
        <w:t xml:space="preserve">the Bub-Pitowsky </w:t>
      </w:r>
      <w:r w:rsidR="00E50B88" w:rsidRPr="00565612">
        <w:rPr>
          <w:rFonts w:ascii="Palatino Linotype" w:hAnsi="Palatino Linotype" w:cs="Times New Roman"/>
          <w:sz w:val="24"/>
          <w:szCs w:val="24"/>
        </w:rPr>
        <w:t xml:space="preserve">2010 </w:t>
      </w:r>
      <w:r w:rsidR="00185CBA" w:rsidRPr="00565612">
        <w:rPr>
          <w:rFonts w:ascii="Palatino Linotype" w:hAnsi="Palatino Linotype" w:cs="Times New Roman"/>
          <w:sz w:val="24"/>
          <w:szCs w:val="24"/>
        </w:rPr>
        <w:t>to be a crisp and well-characterized defense of an information-theoretic view on the measurement problem, so as to</w:t>
      </w:r>
      <w:r w:rsidR="00185CBA">
        <w:rPr>
          <w:rFonts w:ascii="Palatino Linotype" w:hAnsi="Palatino Linotype" w:cs="Times New Roman"/>
          <w:b/>
          <w:bCs/>
          <w:sz w:val="24"/>
          <w:szCs w:val="24"/>
        </w:rPr>
        <w:t xml:space="preserve"> </w:t>
      </w:r>
      <w:r w:rsidR="00185CBA" w:rsidRPr="00565612">
        <w:rPr>
          <w:rFonts w:ascii="Palatino Linotype" w:hAnsi="Palatino Linotype" w:cs="Times New Roman"/>
          <w:sz w:val="24"/>
          <w:szCs w:val="24"/>
        </w:rPr>
        <w:t xml:space="preserve">deserve an </w:t>
      </w:r>
      <w:r w:rsidR="00185CBA" w:rsidRPr="00565612">
        <w:rPr>
          <w:rFonts w:ascii="Palatino Linotype" w:hAnsi="Palatino Linotype" w:cs="Times New Roman"/>
          <w:sz w:val="24"/>
          <w:szCs w:val="24"/>
        </w:rPr>
        <w:lastRenderedPageBreak/>
        <w:t xml:space="preserve">investigation on its own; moreover, the arguments that I put forward in my critical evaluation of the Bub-Pitowsky proposal are </w:t>
      </w:r>
      <w:r w:rsidR="00E50B88" w:rsidRPr="00565612">
        <w:rPr>
          <w:rFonts w:ascii="Palatino Linotype" w:hAnsi="Palatino Linotype" w:cs="Times New Roman"/>
          <w:sz w:val="24"/>
          <w:szCs w:val="24"/>
        </w:rPr>
        <w:t xml:space="preserve">markedly </w:t>
      </w:r>
      <w:r w:rsidR="00185CBA" w:rsidRPr="00565612">
        <w:rPr>
          <w:rFonts w:ascii="Palatino Linotype" w:hAnsi="Palatino Linotype" w:cs="Times New Roman"/>
          <w:sz w:val="24"/>
          <w:szCs w:val="24"/>
        </w:rPr>
        <w:t>different from those developed in the existing literature on it</w:t>
      </w:r>
      <w:r w:rsidR="00E50B88" w:rsidRPr="00565612">
        <w:rPr>
          <w:rFonts w:ascii="Palatino Linotype" w:hAnsi="Palatino Linotype" w:cs="Times New Roman"/>
          <w:sz w:val="24"/>
          <w:szCs w:val="24"/>
        </w:rPr>
        <w:t>.</w:t>
      </w:r>
      <w:r w:rsidR="00185CBA" w:rsidRPr="00565612">
        <w:rPr>
          <w:rFonts w:ascii="Palatino Linotype" w:hAnsi="Palatino Linotype" w:cs="Times New Roman"/>
          <w:sz w:val="24"/>
          <w:szCs w:val="24"/>
        </w:rPr>
        <w:t xml:space="preserve">  </w:t>
      </w:r>
      <w:r w:rsidR="00165332" w:rsidRPr="00565612">
        <w:rPr>
          <w:rFonts w:ascii="Palatino Linotype" w:hAnsi="Palatino Linotype" w:cs="Times New Roman"/>
          <w:sz w:val="24"/>
          <w:szCs w:val="24"/>
          <w:lang w:val="en-US"/>
        </w:rPr>
        <w:t>In section 5 I will deal with a fu</w:t>
      </w:r>
      <w:r w:rsidR="00165332" w:rsidRPr="00AB38E7">
        <w:rPr>
          <w:rFonts w:ascii="Palatino Linotype" w:hAnsi="Palatino Linotype" w:cs="Times New Roman"/>
          <w:sz w:val="24"/>
          <w:szCs w:val="24"/>
          <w:lang w:val="en-US"/>
        </w:rPr>
        <w:t>rther aspect of the Bub-Pitowsky (dis)solution proposal, connected with the extent to which alternative interpretations of QM should be accepted even if they do not provide new empirical predictions. My overall conclusions will be drawn in the final section 6.</w:t>
      </w:r>
    </w:p>
    <w:p w14:paraId="07885922" w14:textId="77777777" w:rsidR="00297F61" w:rsidRDefault="00297F61" w:rsidP="00997B9A">
      <w:pPr>
        <w:spacing w:after="0" w:line="276" w:lineRule="auto"/>
        <w:ind w:firstLine="284"/>
        <w:jc w:val="both"/>
        <w:rPr>
          <w:rFonts w:ascii="Palatino Linotype" w:hAnsi="Palatino Linotype" w:cs="Times New Roman"/>
          <w:sz w:val="24"/>
          <w:szCs w:val="24"/>
          <w:lang w:val="en-US"/>
        </w:rPr>
      </w:pPr>
    </w:p>
    <w:p w14:paraId="302854AA" w14:textId="77777777" w:rsidR="00AB38E7" w:rsidRPr="00AB38E7" w:rsidRDefault="00AB38E7" w:rsidP="00997B9A">
      <w:pPr>
        <w:spacing w:after="0" w:line="276" w:lineRule="auto"/>
        <w:ind w:firstLine="284"/>
        <w:jc w:val="both"/>
        <w:rPr>
          <w:rFonts w:ascii="Palatino Linotype" w:hAnsi="Palatino Linotype" w:cs="Times New Roman"/>
          <w:sz w:val="24"/>
          <w:szCs w:val="24"/>
          <w:lang w:val="en-US"/>
        </w:rPr>
      </w:pPr>
    </w:p>
    <w:bookmarkEnd w:id="3"/>
    <w:p w14:paraId="1ABD0606" w14:textId="08B6A58D" w:rsidR="00EE338A" w:rsidRPr="003F6BAE" w:rsidRDefault="00962E23" w:rsidP="00A55D34">
      <w:pPr>
        <w:spacing w:after="0" w:line="276" w:lineRule="auto"/>
        <w:jc w:val="both"/>
        <w:rPr>
          <w:rFonts w:ascii="Palatino Linotype" w:hAnsi="Palatino Linotype" w:cs="Times New Roman"/>
          <w:b/>
          <w:bCs/>
          <w:sz w:val="26"/>
          <w:szCs w:val="26"/>
          <w:lang w:val="en-US"/>
        </w:rPr>
      </w:pPr>
      <w:r w:rsidRPr="003F6BAE">
        <w:rPr>
          <w:rFonts w:ascii="Palatino Linotype" w:hAnsi="Palatino Linotype" w:cs="Times New Roman"/>
          <w:b/>
          <w:bCs/>
          <w:sz w:val="26"/>
          <w:szCs w:val="26"/>
          <w:lang w:val="en-US"/>
        </w:rPr>
        <w:t>2.</w:t>
      </w:r>
      <w:r w:rsidR="007449A4">
        <w:rPr>
          <w:rFonts w:ascii="Palatino Linotype" w:hAnsi="Palatino Linotype" w:cs="Times New Roman"/>
          <w:b/>
          <w:bCs/>
          <w:sz w:val="26"/>
          <w:szCs w:val="26"/>
          <w:lang w:val="en-US"/>
        </w:rPr>
        <w:tab/>
      </w:r>
      <w:r w:rsidR="007449A4">
        <w:rPr>
          <w:rFonts w:ascii="Palatino Linotype" w:hAnsi="Palatino Linotype" w:cs="Times New Roman"/>
          <w:b/>
          <w:bCs/>
          <w:sz w:val="26"/>
          <w:szCs w:val="26"/>
          <w:lang w:val="en-US"/>
        </w:rPr>
        <w:tab/>
      </w:r>
      <w:r w:rsidRPr="003F6BAE">
        <w:rPr>
          <w:rFonts w:ascii="Palatino Linotype" w:hAnsi="Palatino Linotype" w:cs="Times New Roman"/>
          <w:b/>
          <w:bCs/>
          <w:sz w:val="26"/>
          <w:szCs w:val="26"/>
          <w:lang w:val="en-US"/>
        </w:rPr>
        <w:t>How many measurement problems are there?</w:t>
      </w:r>
      <w:r w:rsidR="004D72CB">
        <w:rPr>
          <w:rFonts w:ascii="Palatino Linotype" w:hAnsi="Palatino Linotype" w:cs="Times New Roman"/>
          <w:b/>
          <w:bCs/>
          <w:sz w:val="26"/>
          <w:szCs w:val="26"/>
          <w:lang w:val="en-US"/>
        </w:rPr>
        <w:t xml:space="preserve"> </w:t>
      </w:r>
      <w:r w:rsidR="004D72CB" w:rsidRPr="004D72CB">
        <w:rPr>
          <w:rFonts w:ascii="Palatino Linotype" w:hAnsi="Palatino Linotype" w:cs="Times New Roman"/>
          <w:b/>
          <w:bCs/>
          <w:sz w:val="26"/>
          <w:szCs w:val="26"/>
          <w:lang w:val="en-US"/>
        </w:rPr>
        <w:t>A logical analysis</w:t>
      </w:r>
    </w:p>
    <w:p w14:paraId="10CCFE11" w14:textId="233B8BDF" w:rsidR="00962E23" w:rsidRPr="003F6BAE" w:rsidRDefault="00962E23" w:rsidP="00A55D34">
      <w:pPr>
        <w:spacing w:after="0" w:line="276" w:lineRule="auto"/>
        <w:jc w:val="both"/>
        <w:rPr>
          <w:rFonts w:ascii="Palatino Linotype" w:hAnsi="Palatino Linotype" w:cs="Times New Roman"/>
          <w:sz w:val="24"/>
          <w:szCs w:val="24"/>
          <w:lang w:val="en-US"/>
        </w:rPr>
      </w:pPr>
    </w:p>
    <w:p w14:paraId="475BB5A9" w14:textId="77777777" w:rsidR="00D00583" w:rsidRDefault="00ED24D8" w:rsidP="00A55D34">
      <w:pPr>
        <w:pStyle w:val="Default"/>
        <w:spacing w:line="276" w:lineRule="auto"/>
        <w:jc w:val="both"/>
        <w:rPr>
          <w:rFonts w:ascii="Palatino Linotype" w:hAnsi="Palatino Linotype" w:cs="Times New Roman"/>
          <w:lang w:val="en-US"/>
        </w:rPr>
      </w:pPr>
      <w:r w:rsidRPr="003F6BAE">
        <w:rPr>
          <w:rFonts w:ascii="Palatino Linotype" w:hAnsi="Palatino Linotype" w:cs="Times New Roman"/>
          <w:lang w:val="en-US"/>
        </w:rPr>
        <w:t>Jeffrey</w:t>
      </w:r>
      <w:r w:rsidR="00AB2947" w:rsidRPr="003F6BAE">
        <w:rPr>
          <w:rFonts w:ascii="Palatino Linotype" w:hAnsi="Palatino Linotype" w:cs="Times New Roman"/>
          <w:lang w:val="en-US"/>
        </w:rPr>
        <w:t xml:space="preserve"> Bub and </w:t>
      </w:r>
      <w:r w:rsidRPr="003F6BAE">
        <w:rPr>
          <w:rFonts w:ascii="Palatino Linotype" w:hAnsi="Palatino Linotype" w:cs="Times New Roman"/>
          <w:lang w:val="en-US"/>
        </w:rPr>
        <w:t xml:space="preserve">Itamar </w:t>
      </w:r>
      <w:r w:rsidR="00AB2947" w:rsidRPr="003F6BAE">
        <w:rPr>
          <w:rFonts w:ascii="Palatino Linotype" w:hAnsi="Palatino Linotype" w:cs="Times New Roman"/>
          <w:lang w:val="en-US"/>
        </w:rPr>
        <w:t xml:space="preserve">Pitowsky initially present the measurement problem in a (rather) standard way: </w:t>
      </w:r>
    </w:p>
    <w:p w14:paraId="6B0D50E7" w14:textId="77777777" w:rsidR="00D00583" w:rsidRDefault="00D00583" w:rsidP="00A55D34">
      <w:pPr>
        <w:pStyle w:val="Default"/>
        <w:spacing w:line="276" w:lineRule="auto"/>
        <w:jc w:val="both"/>
        <w:rPr>
          <w:rFonts w:ascii="Palatino Linotype" w:hAnsi="Palatino Linotype" w:cs="Times New Roman"/>
          <w:lang w:val="en-US"/>
        </w:rPr>
      </w:pPr>
    </w:p>
    <w:p w14:paraId="1DCE9304" w14:textId="77777777" w:rsidR="00D00583" w:rsidRPr="00D00583" w:rsidRDefault="00AB2947" w:rsidP="00A55D34">
      <w:pPr>
        <w:pStyle w:val="Default"/>
        <w:spacing w:line="276" w:lineRule="auto"/>
        <w:ind w:left="283" w:right="283"/>
        <w:jc w:val="both"/>
        <w:rPr>
          <w:rFonts w:ascii="Palatino Linotype" w:hAnsi="Palatino Linotype" w:cs="Times New Roman"/>
          <w:sz w:val="22"/>
          <w:szCs w:val="22"/>
          <w:lang w:val="en-US"/>
        </w:rPr>
      </w:pPr>
      <w:r w:rsidRPr="00D00583">
        <w:rPr>
          <w:rFonts w:ascii="Palatino Linotype" w:hAnsi="Palatino Linotype" w:cs="Times New Roman"/>
          <w:sz w:val="22"/>
          <w:szCs w:val="22"/>
        </w:rPr>
        <w:t xml:space="preserve">The measurement problem is the problem of explaining the apparently ‘irreducible and uncontrollable disturbance’ in a quantum measurement process, the ‘collapse’ of the wavefunction described by von Neumann's projection postulate.” </w:t>
      </w:r>
      <w:r w:rsidR="00DE6BAA" w:rsidRPr="00D00583">
        <w:rPr>
          <w:rFonts w:ascii="Palatino Linotype" w:hAnsi="Palatino Linotype" w:cs="Times New Roman"/>
          <w:sz w:val="22"/>
          <w:szCs w:val="22"/>
        </w:rPr>
        <w:t>(</w:t>
      </w:r>
      <w:r w:rsidR="00DE6BAA" w:rsidRPr="00D00583">
        <w:rPr>
          <w:rFonts w:ascii="Palatino Linotype" w:hAnsi="Palatino Linotype" w:cs="Times New Roman"/>
          <w:sz w:val="22"/>
          <w:szCs w:val="22"/>
          <w:lang w:val="en-US"/>
        </w:rPr>
        <w:t xml:space="preserve">Bub, Pitowsky 2010, p. 438). </w:t>
      </w:r>
    </w:p>
    <w:p w14:paraId="7F3F008B" w14:textId="77777777" w:rsidR="00D00583" w:rsidRDefault="00D00583" w:rsidP="00A55D34">
      <w:pPr>
        <w:pStyle w:val="Default"/>
        <w:spacing w:line="276" w:lineRule="auto"/>
        <w:jc w:val="both"/>
        <w:rPr>
          <w:rFonts w:ascii="Palatino Linotype" w:hAnsi="Palatino Linotype" w:cs="Times New Roman"/>
          <w:lang w:val="en-US"/>
        </w:rPr>
      </w:pPr>
    </w:p>
    <w:p w14:paraId="3D924B3C" w14:textId="16808335" w:rsidR="00DE6BAA" w:rsidRPr="003F6BAE" w:rsidRDefault="00A02122" w:rsidP="00A55D34">
      <w:pPr>
        <w:pStyle w:val="Default"/>
        <w:spacing w:line="276" w:lineRule="auto"/>
        <w:jc w:val="both"/>
        <w:rPr>
          <w:rFonts w:ascii="Palatino Linotype" w:hAnsi="Palatino Linotype" w:cs="Times New Roman"/>
          <w:lang w:val="en-US"/>
        </w:rPr>
      </w:pPr>
      <w:r>
        <w:rPr>
          <w:rFonts w:ascii="Palatino Linotype" w:hAnsi="Palatino Linotype" w:cs="Times New Roman"/>
          <w:lang w:val="en-US"/>
        </w:rPr>
        <w:t xml:space="preserve">As we will see later, </w:t>
      </w:r>
      <w:r w:rsidR="00DE6BAA" w:rsidRPr="003F6BAE">
        <w:rPr>
          <w:rFonts w:ascii="Palatino Linotype" w:hAnsi="Palatino Linotype" w:cs="Times New Roman"/>
          <w:lang w:val="en-US"/>
        </w:rPr>
        <w:t xml:space="preserve">Bub and Pitowsky support an information-theoretic approach to QM but with a realistic tone, and </w:t>
      </w:r>
      <w:r>
        <w:rPr>
          <w:rFonts w:ascii="Palatino Linotype" w:hAnsi="Palatino Linotype" w:cs="Times New Roman"/>
          <w:lang w:val="en-US"/>
        </w:rPr>
        <w:t xml:space="preserve">as a consequence </w:t>
      </w:r>
      <w:r w:rsidR="00E33BA6">
        <w:rPr>
          <w:rFonts w:ascii="Palatino Linotype" w:hAnsi="Palatino Linotype" w:cs="Times New Roman"/>
          <w:lang w:val="en-US"/>
        </w:rPr>
        <w:t xml:space="preserve">they </w:t>
      </w:r>
      <w:r w:rsidR="00DE6BAA" w:rsidRPr="003F6BAE">
        <w:rPr>
          <w:rFonts w:ascii="Palatino Linotype" w:hAnsi="Palatino Linotype" w:cs="Times New Roman"/>
          <w:lang w:val="en-US"/>
        </w:rPr>
        <w:t>are unhappy with a purely instrumentalistic reading of the collapse</w:t>
      </w:r>
      <w:r w:rsidR="002B7FCA" w:rsidRPr="003F6BAE">
        <w:rPr>
          <w:rFonts w:ascii="Palatino Linotype" w:hAnsi="Palatino Linotype" w:cs="Times New Roman"/>
          <w:lang w:val="en-US"/>
        </w:rPr>
        <w:t>.</w:t>
      </w:r>
      <w:r w:rsidR="00DE6BAA" w:rsidRPr="003F6BAE">
        <w:rPr>
          <w:rFonts w:ascii="Palatino Linotype" w:hAnsi="Palatino Linotype" w:cs="Times New Roman"/>
          <w:lang w:val="en-US"/>
        </w:rPr>
        <w:t xml:space="preserve"> </w:t>
      </w:r>
      <w:r w:rsidR="000F4929" w:rsidRPr="003F6BAE">
        <w:rPr>
          <w:rFonts w:ascii="Palatino Linotype" w:hAnsi="Palatino Linotype" w:cs="Times New Roman"/>
          <w:lang w:val="en-US"/>
        </w:rPr>
        <w:t>In this vein, they claim that t</w:t>
      </w:r>
      <w:r w:rsidR="00DE6BAA" w:rsidRPr="003F6BAE">
        <w:rPr>
          <w:rFonts w:ascii="Palatino Linotype" w:hAnsi="Palatino Linotype" w:cs="Times New Roman"/>
          <w:lang w:val="en-US"/>
        </w:rPr>
        <w:t xml:space="preserve">he ‘irreducible and uncontrollable measurement disturbance’ </w:t>
      </w:r>
      <w:r w:rsidR="000F4929" w:rsidRPr="003F6BAE">
        <w:rPr>
          <w:rFonts w:ascii="Palatino Linotype" w:hAnsi="Palatino Linotype" w:cs="Times New Roman"/>
          <w:lang w:val="en-US"/>
        </w:rPr>
        <w:t xml:space="preserve">– </w:t>
      </w:r>
      <w:r w:rsidR="002B7FCA" w:rsidRPr="003F6BAE">
        <w:rPr>
          <w:rFonts w:ascii="Palatino Linotype" w:hAnsi="Palatino Linotype" w:cs="Times New Roman"/>
          <w:lang w:val="en-US"/>
        </w:rPr>
        <w:t xml:space="preserve">vaguely associated with collapse </w:t>
      </w:r>
      <w:r w:rsidR="000F4929" w:rsidRPr="003F6BAE">
        <w:rPr>
          <w:rFonts w:ascii="Palatino Linotype" w:hAnsi="Palatino Linotype" w:cs="Times New Roman"/>
          <w:lang w:val="en-US"/>
        </w:rPr>
        <w:t xml:space="preserve">in a Copenhagenish style – </w:t>
      </w:r>
      <w:r w:rsidR="002B7FCA" w:rsidRPr="003F6BAE">
        <w:rPr>
          <w:rFonts w:ascii="Palatino Linotype" w:hAnsi="Palatino Linotype" w:cs="Times New Roman"/>
          <w:lang w:val="en-US"/>
        </w:rPr>
        <w:t>fails to receive a decent explanation:</w:t>
      </w:r>
    </w:p>
    <w:p w14:paraId="3FB0893E" w14:textId="77777777" w:rsidR="00DE6BAA" w:rsidRPr="003F6BAE" w:rsidRDefault="00DE6BAA" w:rsidP="00A55D34">
      <w:pPr>
        <w:pStyle w:val="Default"/>
        <w:spacing w:line="276" w:lineRule="auto"/>
        <w:rPr>
          <w:rFonts w:ascii="Palatino Linotype" w:hAnsi="Palatino Linotype" w:cs="Times New Roman"/>
        </w:rPr>
      </w:pPr>
    </w:p>
    <w:p w14:paraId="4A04BD89" w14:textId="1ED5E6B0" w:rsidR="00DE6BAA" w:rsidRPr="00B612FD" w:rsidRDefault="00DE6BAA" w:rsidP="00A55D34">
      <w:pPr>
        <w:pStyle w:val="Default"/>
        <w:spacing w:line="276" w:lineRule="auto"/>
        <w:ind w:left="283" w:right="283"/>
        <w:jc w:val="both"/>
        <w:rPr>
          <w:rFonts w:ascii="Palatino Linotype" w:hAnsi="Palatino Linotype" w:cs="Times New Roman"/>
          <w:sz w:val="22"/>
          <w:szCs w:val="22"/>
        </w:rPr>
      </w:pPr>
      <w:r w:rsidRPr="00B612FD">
        <w:rPr>
          <w:rFonts w:ascii="Palatino Linotype" w:hAnsi="Palatino Linotype" w:cs="Times New Roman"/>
          <w:sz w:val="22"/>
          <w:szCs w:val="22"/>
        </w:rPr>
        <w:t xml:space="preserve">Without a dynamical explanation of this measurement disturbance, or an analysis of what is involved in a quantum measurement process that addresses the issue </w:t>
      </w:r>
      <w:r w:rsidR="002B7FCA" w:rsidRPr="00B612FD">
        <w:rPr>
          <w:rFonts w:ascii="Palatino Linotype" w:hAnsi="Palatino Linotype" w:cs="Times New Roman"/>
          <w:sz w:val="22"/>
          <w:szCs w:val="22"/>
        </w:rPr>
        <w:t>[…]</w:t>
      </w:r>
      <w:r w:rsidRPr="00B612FD">
        <w:rPr>
          <w:rFonts w:ascii="Palatino Linotype" w:hAnsi="Palatino Linotype" w:cs="Times New Roman"/>
          <w:sz w:val="22"/>
          <w:szCs w:val="22"/>
        </w:rPr>
        <w:t>, the theory qualifies as an algorithm for predicting the probabilities of measurement outcomes, but cannot be regarded as providing a realist account, in principle, of how events come about in a measurement process.</w:t>
      </w:r>
      <w:r w:rsidR="002B7FCA" w:rsidRPr="00B612FD">
        <w:rPr>
          <w:rFonts w:ascii="Palatino Linotype" w:hAnsi="Palatino Linotype" w:cs="Times New Roman"/>
          <w:sz w:val="22"/>
          <w:szCs w:val="22"/>
        </w:rPr>
        <w:t xml:space="preserve"> (Bub, Pitowsky 2010, p. 435).</w:t>
      </w:r>
    </w:p>
    <w:p w14:paraId="19925B2C" w14:textId="77777777" w:rsidR="00AB2947" w:rsidRPr="003F6BAE" w:rsidRDefault="00AB2947" w:rsidP="00A55D34">
      <w:pPr>
        <w:spacing w:after="0" w:line="276" w:lineRule="auto"/>
        <w:jc w:val="both"/>
        <w:rPr>
          <w:rFonts w:ascii="Palatino Linotype" w:hAnsi="Palatino Linotype" w:cs="Times New Roman"/>
          <w:sz w:val="24"/>
          <w:szCs w:val="24"/>
          <w:lang w:val="en-US"/>
        </w:rPr>
      </w:pPr>
    </w:p>
    <w:p w14:paraId="0DD043B2" w14:textId="750C8E9E" w:rsidR="002B7FCA" w:rsidRPr="003F6BAE" w:rsidRDefault="000F4929" w:rsidP="00A55D34">
      <w:pPr>
        <w:spacing w:after="0" w:line="276" w:lineRule="auto"/>
        <w:jc w:val="both"/>
        <w:rPr>
          <w:rFonts w:ascii="Palatino Linotype" w:hAnsi="Palatino Linotype" w:cs="Times New Roman"/>
          <w:sz w:val="24"/>
          <w:szCs w:val="24"/>
          <w:lang w:val="en-US"/>
        </w:rPr>
      </w:pPr>
      <w:r w:rsidRPr="003F6BAE">
        <w:rPr>
          <w:rFonts w:ascii="Palatino Linotype" w:hAnsi="Palatino Linotype" w:cs="Times New Roman"/>
          <w:sz w:val="24"/>
          <w:szCs w:val="24"/>
          <w:lang w:val="en-US"/>
        </w:rPr>
        <w:t xml:space="preserve">This statement might be taken simply as a rather common manifestation of dissatisfaction with instrumentalism in the interpretational debate on QM, were it not for the </w:t>
      </w:r>
      <w:r w:rsidRPr="003F6BAE">
        <w:rPr>
          <w:rFonts w:ascii="Palatino Linotype" w:hAnsi="Palatino Linotype" w:cs="Times New Roman"/>
          <w:i/>
          <w:iCs/>
          <w:sz w:val="24"/>
          <w:szCs w:val="24"/>
          <w:lang w:val="en-US"/>
        </w:rPr>
        <w:t>dynamical</w:t>
      </w:r>
      <w:r w:rsidRPr="003F6BAE">
        <w:rPr>
          <w:rFonts w:ascii="Palatino Linotype" w:hAnsi="Palatino Linotype" w:cs="Times New Roman"/>
          <w:sz w:val="24"/>
          <w:szCs w:val="24"/>
          <w:lang w:val="en-US"/>
        </w:rPr>
        <w:t xml:space="preserve"> qualification of the explanation that Bub and Pitowsky take to be necessary. </w:t>
      </w:r>
      <w:r w:rsidR="004468B6" w:rsidRPr="003F6BAE">
        <w:rPr>
          <w:rFonts w:ascii="Palatino Linotype" w:hAnsi="Palatino Linotype" w:cs="Times New Roman"/>
          <w:sz w:val="24"/>
          <w:szCs w:val="24"/>
          <w:lang w:val="en-US"/>
        </w:rPr>
        <w:t>This reference, to which we will come back later, is also explicit in the claim that there is no just one measurement problem, but</w:t>
      </w:r>
      <w:r w:rsidR="00A14357" w:rsidRPr="003F6BAE">
        <w:rPr>
          <w:rFonts w:ascii="Palatino Linotype" w:hAnsi="Palatino Linotype" w:cs="Times New Roman"/>
          <w:sz w:val="24"/>
          <w:szCs w:val="24"/>
          <w:lang w:val="en-US"/>
        </w:rPr>
        <w:t xml:space="preserve"> in fact</w:t>
      </w:r>
      <w:r w:rsidR="004468B6" w:rsidRPr="003F6BAE">
        <w:rPr>
          <w:rFonts w:ascii="Palatino Linotype" w:hAnsi="Palatino Linotype" w:cs="Times New Roman"/>
          <w:sz w:val="24"/>
          <w:szCs w:val="24"/>
          <w:lang w:val="en-US"/>
        </w:rPr>
        <w:t xml:space="preserve"> </w:t>
      </w:r>
      <w:r w:rsidR="004468B6" w:rsidRPr="003F6BAE">
        <w:rPr>
          <w:rFonts w:ascii="Palatino Linotype" w:hAnsi="Palatino Linotype" w:cs="Times New Roman"/>
          <w:i/>
          <w:iCs/>
          <w:sz w:val="24"/>
          <w:szCs w:val="24"/>
          <w:lang w:val="en-US"/>
        </w:rPr>
        <w:t>two</w:t>
      </w:r>
      <w:r w:rsidR="004468B6" w:rsidRPr="003F6BAE">
        <w:rPr>
          <w:rFonts w:ascii="Palatino Linotype" w:hAnsi="Palatino Linotype" w:cs="Times New Roman"/>
          <w:sz w:val="24"/>
          <w:szCs w:val="24"/>
          <w:lang w:val="en-US"/>
        </w:rPr>
        <w:t>:</w:t>
      </w:r>
    </w:p>
    <w:p w14:paraId="660C3FA5" w14:textId="77777777" w:rsidR="004468B6" w:rsidRPr="003F6BAE" w:rsidRDefault="004468B6" w:rsidP="00A55D34">
      <w:pPr>
        <w:pStyle w:val="Default"/>
        <w:spacing w:line="276" w:lineRule="auto"/>
        <w:rPr>
          <w:rFonts w:ascii="Palatino Linotype" w:hAnsi="Palatino Linotype"/>
        </w:rPr>
      </w:pPr>
    </w:p>
    <w:p w14:paraId="145497DC" w14:textId="4DC2497C" w:rsidR="002B7FCA" w:rsidRPr="00B612FD" w:rsidRDefault="004468B6" w:rsidP="00A55D34">
      <w:pPr>
        <w:spacing w:after="0" w:line="276" w:lineRule="auto"/>
        <w:ind w:left="283" w:right="283"/>
        <w:jc w:val="both"/>
        <w:rPr>
          <w:rFonts w:ascii="Palatino Linotype" w:hAnsi="Palatino Linotype" w:cs="Times New Roman"/>
          <w:lang w:val="en-US"/>
        </w:rPr>
      </w:pPr>
      <w:r w:rsidRPr="00B612FD">
        <w:rPr>
          <w:rFonts w:ascii="Palatino Linotype" w:hAnsi="Palatino Linotype" w:cs="Times New Roman"/>
        </w:rPr>
        <w:t xml:space="preserve">The ‘big’ measurement problem is the problem of explaining how measurements can have definite outcomes, given the unitary dynamics of the theory: it is the problem of </w:t>
      </w:r>
      <w:r w:rsidRPr="00B612FD">
        <w:rPr>
          <w:rFonts w:ascii="Palatino Linotype" w:hAnsi="Palatino Linotype" w:cs="Times New Roman"/>
        </w:rPr>
        <w:lastRenderedPageBreak/>
        <w:t xml:space="preserve">explaining </w:t>
      </w:r>
      <w:r w:rsidRPr="00B612FD">
        <w:rPr>
          <w:rFonts w:ascii="Palatino Linotype" w:hAnsi="Palatino Linotype" w:cs="Times New Roman"/>
          <w:i/>
          <w:iCs/>
        </w:rPr>
        <w:t xml:space="preserve">how individual measurement outcomes come about dynamically. </w:t>
      </w:r>
      <w:r w:rsidRPr="00B612FD">
        <w:rPr>
          <w:rFonts w:ascii="Palatino Linotype" w:hAnsi="Palatino Linotype" w:cs="Times New Roman"/>
        </w:rPr>
        <w:t xml:space="preserve">The ‘small’ measurement problem is the problem of accounting for our familiar experience of a classical or Boolean macroworld, given the non‐ Boolean character of the underlying quantum event space: it is the problem of explaining the </w:t>
      </w:r>
      <w:r w:rsidRPr="00B612FD">
        <w:rPr>
          <w:rFonts w:ascii="Palatino Linotype" w:hAnsi="Palatino Linotype" w:cs="Times New Roman"/>
          <w:i/>
          <w:iCs/>
        </w:rPr>
        <w:t xml:space="preserve">dynamical emergence of an effectively classical probability space of macroscopic measurement outcomes </w:t>
      </w:r>
      <w:r w:rsidRPr="00B612FD">
        <w:rPr>
          <w:rFonts w:ascii="Palatino Linotype" w:hAnsi="Palatino Linotype" w:cs="Times New Roman"/>
        </w:rPr>
        <w:t>in a quantum measurement process.</w:t>
      </w:r>
      <w:r w:rsidR="00FD373C" w:rsidRPr="00B612FD">
        <w:rPr>
          <w:rFonts w:ascii="Palatino Linotype" w:hAnsi="Palatino Linotype" w:cs="Times New Roman"/>
        </w:rPr>
        <w:t xml:space="preserve"> (</w:t>
      </w:r>
      <w:r w:rsidR="00FD373C" w:rsidRPr="00B612FD">
        <w:rPr>
          <w:rFonts w:ascii="Palatino Linotype" w:hAnsi="Palatino Linotype" w:cs="Times New Roman"/>
          <w:lang w:val="en-US"/>
        </w:rPr>
        <w:t>Bub, Pitowsky 2010, p. 438, my emphasis</w:t>
      </w:r>
      <w:r w:rsidR="00FD373C" w:rsidRPr="00B612FD">
        <w:rPr>
          <w:rFonts w:ascii="Palatino Linotype" w:hAnsi="Palatino Linotype" w:cs="Times New Roman"/>
        </w:rPr>
        <w:t>)</w:t>
      </w:r>
      <w:r w:rsidR="000B18F4">
        <w:rPr>
          <w:rStyle w:val="Rimandonotaapidipagina"/>
          <w:rFonts w:ascii="Palatino Linotype" w:hAnsi="Palatino Linotype" w:cs="Times New Roman"/>
        </w:rPr>
        <w:footnoteReference w:id="2"/>
      </w:r>
    </w:p>
    <w:p w14:paraId="568D4D9F" w14:textId="65068F34" w:rsidR="002B7FCA" w:rsidRPr="003F6BAE" w:rsidRDefault="002B7FCA" w:rsidP="00A55D34">
      <w:pPr>
        <w:spacing w:after="0" w:line="276" w:lineRule="auto"/>
        <w:jc w:val="both"/>
        <w:rPr>
          <w:rFonts w:ascii="Palatino Linotype" w:hAnsi="Palatino Linotype" w:cs="Times New Roman"/>
          <w:sz w:val="24"/>
          <w:szCs w:val="24"/>
          <w:lang w:val="en-US"/>
        </w:rPr>
      </w:pPr>
    </w:p>
    <w:p w14:paraId="7881351F" w14:textId="77777777" w:rsidR="00A02122" w:rsidRDefault="004468B6" w:rsidP="00A55D34">
      <w:pPr>
        <w:pStyle w:val="Default"/>
        <w:spacing w:line="276" w:lineRule="auto"/>
        <w:jc w:val="both"/>
        <w:rPr>
          <w:rFonts w:ascii="Palatino Linotype" w:hAnsi="Palatino Linotype" w:cs="Times New Roman"/>
          <w:lang w:val="en-US"/>
        </w:rPr>
      </w:pPr>
      <w:r w:rsidRPr="003F6BAE">
        <w:rPr>
          <w:rFonts w:ascii="Palatino Linotype" w:hAnsi="Palatino Linotype" w:cs="Times New Roman"/>
          <w:lang w:val="en-US"/>
        </w:rPr>
        <w:t xml:space="preserve">As is clear from the semantics of the ‘big/small’ distinction, the small measurement problem is </w:t>
      </w:r>
      <w:r w:rsidR="006E3F42" w:rsidRPr="003F6BAE">
        <w:rPr>
          <w:rFonts w:ascii="Palatino Linotype" w:hAnsi="Palatino Linotype" w:cs="Times New Roman"/>
          <w:lang w:val="en-US"/>
        </w:rPr>
        <w:t xml:space="preserve">taken to be </w:t>
      </w:r>
      <w:r w:rsidRPr="003F6BAE">
        <w:rPr>
          <w:rFonts w:ascii="Palatino Linotype" w:hAnsi="Palatino Linotype" w:cs="Times New Roman"/>
          <w:lang w:val="en-US"/>
        </w:rPr>
        <w:t xml:space="preserve">relatively easy to solve. Putting aside for a moment the issue of characterizing different layers of the natural world as ‘Boolean’ or ‘non-Boolean’ (a far-from-innocent issue, to which we will return later in connection with the </w:t>
      </w:r>
      <w:r w:rsidR="00A14357" w:rsidRPr="003F6BAE">
        <w:rPr>
          <w:rFonts w:ascii="Palatino Linotype" w:hAnsi="Palatino Linotype" w:cs="Times New Roman"/>
          <w:lang w:val="en-US"/>
        </w:rPr>
        <w:t>‘</w:t>
      </w:r>
      <w:r w:rsidRPr="003F6BAE">
        <w:rPr>
          <w:rFonts w:ascii="Palatino Linotype" w:hAnsi="Palatino Linotype" w:cs="Times New Roman"/>
          <w:lang w:val="en-US"/>
        </w:rPr>
        <w:t>big</w:t>
      </w:r>
      <w:r w:rsidR="00A14357" w:rsidRPr="003F6BAE">
        <w:rPr>
          <w:rFonts w:ascii="Palatino Linotype" w:hAnsi="Palatino Linotype" w:cs="Times New Roman"/>
          <w:lang w:val="en-US"/>
        </w:rPr>
        <w:t>’</w:t>
      </w:r>
      <w:r w:rsidRPr="003F6BAE">
        <w:rPr>
          <w:rFonts w:ascii="Palatino Linotype" w:hAnsi="Palatino Linotype" w:cs="Times New Roman"/>
          <w:lang w:val="en-US"/>
        </w:rPr>
        <w:t xml:space="preserve"> measurement problem), Bub and Pitowsky </w:t>
      </w:r>
      <w:r w:rsidR="006E3F42" w:rsidRPr="003F6BAE">
        <w:rPr>
          <w:rFonts w:ascii="Palatino Linotype" w:hAnsi="Palatino Linotype" w:cs="Times New Roman"/>
          <w:lang w:val="en-US"/>
        </w:rPr>
        <w:t>do not diverge from the mainstream approach where decoherence does the job:</w:t>
      </w:r>
    </w:p>
    <w:p w14:paraId="1D2E82AB" w14:textId="77777777" w:rsidR="00A02122" w:rsidRDefault="00A02122" w:rsidP="00A55D34">
      <w:pPr>
        <w:pStyle w:val="Default"/>
        <w:spacing w:line="276" w:lineRule="auto"/>
        <w:jc w:val="both"/>
        <w:rPr>
          <w:rFonts w:ascii="Palatino Linotype" w:hAnsi="Palatino Linotype" w:cs="Times New Roman"/>
          <w:lang w:val="en-US"/>
        </w:rPr>
      </w:pPr>
    </w:p>
    <w:p w14:paraId="6AB6E083" w14:textId="77777777" w:rsidR="00A02122" w:rsidRPr="00A02122" w:rsidRDefault="006E3F42" w:rsidP="00A55D34">
      <w:pPr>
        <w:pStyle w:val="Default"/>
        <w:spacing w:line="276" w:lineRule="auto"/>
        <w:ind w:left="283" w:right="283"/>
        <w:jc w:val="both"/>
        <w:rPr>
          <w:rFonts w:ascii="Palatino Linotype" w:hAnsi="Palatino Linotype" w:cs="Times New Roman"/>
          <w:sz w:val="22"/>
          <w:szCs w:val="22"/>
        </w:rPr>
      </w:pPr>
      <w:r w:rsidRPr="00A02122">
        <w:rPr>
          <w:rFonts w:ascii="Palatino Linotype" w:hAnsi="Palatino Linotype" w:cs="Times New Roman"/>
          <w:sz w:val="22"/>
          <w:szCs w:val="22"/>
        </w:rPr>
        <w:t>The ‘small’ measurement problem is resolved by considering the dynamics of the measurement process and the role of decoherence in the emergence of an effectively classical probability space of macroevents to which the Born probabilities refer.” (Bub, Pitowsky 2010, p. 438)</w:t>
      </w:r>
      <w:r w:rsidRPr="00A02122">
        <w:rPr>
          <w:rStyle w:val="Rimandonotaapidipagina"/>
          <w:rFonts w:ascii="Palatino Linotype" w:hAnsi="Palatino Linotype" w:cs="Times New Roman"/>
          <w:sz w:val="22"/>
          <w:szCs w:val="22"/>
        </w:rPr>
        <w:footnoteReference w:id="3"/>
      </w:r>
      <w:r w:rsidRPr="00A02122">
        <w:rPr>
          <w:rFonts w:ascii="Palatino Linotype" w:hAnsi="Palatino Linotype" w:cs="Times New Roman"/>
          <w:sz w:val="22"/>
          <w:szCs w:val="22"/>
        </w:rPr>
        <w:t>.</w:t>
      </w:r>
      <w:r w:rsidR="00416114" w:rsidRPr="00A02122">
        <w:rPr>
          <w:rFonts w:ascii="Palatino Linotype" w:hAnsi="Palatino Linotype" w:cs="Times New Roman"/>
          <w:sz w:val="22"/>
          <w:szCs w:val="22"/>
        </w:rPr>
        <w:t xml:space="preserve"> </w:t>
      </w:r>
    </w:p>
    <w:p w14:paraId="39188EFB" w14:textId="77777777" w:rsidR="00A02122" w:rsidRDefault="00A02122" w:rsidP="00A55D34">
      <w:pPr>
        <w:pStyle w:val="Default"/>
        <w:spacing w:line="276" w:lineRule="auto"/>
        <w:jc w:val="both"/>
        <w:rPr>
          <w:rFonts w:ascii="Palatino Linotype" w:hAnsi="Palatino Linotype" w:cs="Times New Roman"/>
        </w:rPr>
      </w:pPr>
    </w:p>
    <w:p w14:paraId="626A9711" w14:textId="6531C014" w:rsidR="00416114" w:rsidRPr="003F6BAE" w:rsidRDefault="00416114" w:rsidP="00A55D34">
      <w:pPr>
        <w:pStyle w:val="Default"/>
        <w:spacing w:line="276" w:lineRule="auto"/>
        <w:jc w:val="both"/>
        <w:rPr>
          <w:rFonts w:ascii="Palatino Linotype" w:hAnsi="Palatino Linotype" w:cs="Times New Roman"/>
        </w:rPr>
      </w:pPr>
      <w:r w:rsidRPr="003F6BAE">
        <w:rPr>
          <w:rFonts w:ascii="Palatino Linotype" w:hAnsi="Palatino Linotype" w:cs="Times New Roman"/>
        </w:rPr>
        <w:t xml:space="preserve">The heart of the matter lies in the </w:t>
      </w:r>
      <w:r w:rsidR="00E33BA6">
        <w:rPr>
          <w:rFonts w:ascii="Palatino Linotype" w:hAnsi="Palatino Linotype" w:cs="Times New Roman"/>
        </w:rPr>
        <w:t>‘</w:t>
      </w:r>
      <w:r w:rsidRPr="003F6BAE">
        <w:rPr>
          <w:rFonts w:ascii="Palatino Linotype" w:hAnsi="Palatino Linotype" w:cs="Times New Roman"/>
        </w:rPr>
        <w:t>big</w:t>
      </w:r>
      <w:r w:rsidR="00E33BA6">
        <w:rPr>
          <w:rFonts w:ascii="Palatino Linotype" w:hAnsi="Palatino Linotype" w:cs="Times New Roman"/>
        </w:rPr>
        <w:t>’</w:t>
      </w:r>
      <w:r w:rsidRPr="003F6BAE">
        <w:rPr>
          <w:rFonts w:ascii="Palatino Linotype" w:hAnsi="Palatino Linotype" w:cs="Times New Roman"/>
        </w:rPr>
        <w:t xml:space="preserve"> measurement problem</w:t>
      </w:r>
      <w:r w:rsidR="00A02122">
        <w:rPr>
          <w:rFonts w:ascii="Palatino Linotype" w:hAnsi="Palatino Linotype" w:cs="Times New Roman"/>
        </w:rPr>
        <w:t>, whose status is controversial according to</w:t>
      </w:r>
      <w:r w:rsidRPr="003F6BAE">
        <w:rPr>
          <w:rFonts w:ascii="Palatino Linotype" w:hAnsi="Palatino Linotype" w:cs="Times New Roman"/>
        </w:rPr>
        <w:t xml:space="preserve"> Bub and Pitowsky:</w:t>
      </w:r>
    </w:p>
    <w:p w14:paraId="18FB748B" w14:textId="77777777" w:rsidR="00416114" w:rsidRPr="003F6BAE" w:rsidRDefault="00416114" w:rsidP="00A55D34">
      <w:pPr>
        <w:pStyle w:val="Default"/>
        <w:spacing w:line="276" w:lineRule="auto"/>
        <w:jc w:val="both"/>
        <w:rPr>
          <w:rFonts w:ascii="Palatino Linotype" w:hAnsi="Palatino Linotype" w:cs="Times New Roman"/>
        </w:rPr>
      </w:pPr>
    </w:p>
    <w:p w14:paraId="7538128E" w14:textId="5C3A5BF9" w:rsidR="00416114" w:rsidRPr="00B612FD" w:rsidRDefault="00416114" w:rsidP="00A55D34">
      <w:pPr>
        <w:spacing w:after="0" w:line="276" w:lineRule="auto"/>
        <w:ind w:left="283" w:right="283"/>
        <w:jc w:val="both"/>
        <w:rPr>
          <w:rFonts w:ascii="Palatino Linotype" w:hAnsi="Palatino Linotype" w:cs="Times New Roman"/>
        </w:rPr>
      </w:pPr>
      <w:r w:rsidRPr="00B612FD">
        <w:rPr>
          <w:rFonts w:ascii="Palatino Linotype" w:hAnsi="Palatino Linotype" w:cs="Times New Roman"/>
        </w:rPr>
        <w:t xml:space="preserve">The big measurement problem depends for its legitimacy on the acceptance of two dogmas. […] The first dogma is Bell’s assertion that measurement should never be introduced as a primitive process in a fundamental mechanical theory like classical or quantum mechanics, but should always be open to a complete analysis, in principle, of how the individual outcomes come about dynamically. The second dogma is the view that the quantum state has an ontological significance analogous to the ontological significance of the classical state as the ‘truthmaker’ for propositions about the </w:t>
      </w:r>
      <w:r w:rsidRPr="00B612FD">
        <w:rPr>
          <w:rFonts w:ascii="Palatino Linotype" w:hAnsi="Palatino Linotype" w:cs="Times New Roman"/>
        </w:rPr>
        <w:lastRenderedPageBreak/>
        <w:t xml:space="preserve">occurrence and non-occurrence of events, i.e., that the quantum state is a representation of physical reality.” (Bub, Pitowsky 2010, p. 438, my emphasis). </w:t>
      </w:r>
    </w:p>
    <w:p w14:paraId="1BC04B29" w14:textId="032CB4DF" w:rsidR="00416114" w:rsidRPr="003F6BAE" w:rsidRDefault="00416114" w:rsidP="00A55D34">
      <w:pPr>
        <w:pStyle w:val="Default"/>
        <w:spacing w:line="276" w:lineRule="auto"/>
        <w:jc w:val="both"/>
        <w:rPr>
          <w:rFonts w:ascii="Palatino Linotype" w:hAnsi="Palatino Linotype" w:cs="Times New Roman"/>
          <w:sz w:val="23"/>
          <w:szCs w:val="23"/>
          <w:lang w:val="en-US"/>
        </w:rPr>
      </w:pPr>
    </w:p>
    <w:p w14:paraId="5C795407" w14:textId="4D474EF8" w:rsidR="004737F9" w:rsidRPr="005A6EBE" w:rsidRDefault="004737F9" w:rsidP="00A55D34">
      <w:pPr>
        <w:pStyle w:val="Default"/>
        <w:spacing w:line="276" w:lineRule="auto"/>
        <w:jc w:val="both"/>
        <w:rPr>
          <w:rFonts w:ascii="Palatino Linotype" w:hAnsi="Palatino Linotype" w:cs="Times New Roman"/>
        </w:rPr>
      </w:pPr>
      <w:r w:rsidRPr="003F6BAE">
        <w:rPr>
          <w:rFonts w:ascii="Palatino Linotype" w:hAnsi="Palatino Linotype" w:cs="Times New Roman"/>
        </w:rPr>
        <w:t>I</w:t>
      </w:r>
      <w:r w:rsidR="00A507E1" w:rsidRPr="003F6BAE">
        <w:rPr>
          <w:rFonts w:ascii="Palatino Linotype" w:hAnsi="Palatino Linotype" w:cs="Times New Roman"/>
        </w:rPr>
        <w:t>n the present section, I</w:t>
      </w:r>
      <w:r w:rsidRPr="003F6BAE">
        <w:rPr>
          <w:rFonts w:ascii="Palatino Linotype" w:hAnsi="Palatino Linotype" w:cs="Times New Roman"/>
        </w:rPr>
        <w:t xml:space="preserve"> will </w:t>
      </w:r>
      <w:r w:rsidR="00D664CE">
        <w:rPr>
          <w:rFonts w:ascii="Palatino Linotype" w:hAnsi="Palatino Linotype" w:cs="Times New Roman"/>
        </w:rPr>
        <w:t xml:space="preserve">take for granted the Bub-Pitowsky </w:t>
      </w:r>
      <w:r w:rsidR="00D664CE" w:rsidRPr="003F6BAE">
        <w:rPr>
          <w:rFonts w:ascii="Palatino Linotype" w:hAnsi="Palatino Linotype" w:cs="Times New Roman"/>
        </w:rPr>
        <w:t xml:space="preserve">formulation of the big measurement problem </w:t>
      </w:r>
      <w:r w:rsidR="00D664CE">
        <w:rPr>
          <w:rFonts w:ascii="Palatino Linotype" w:hAnsi="Palatino Linotype" w:cs="Times New Roman"/>
        </w:rPr>
        <w:t xml:space="preserve">and I will </w:t>
      </w:r>
      <w:r w:rsidRPr="003F6BAE">
        <w:rPr>
          <w:rFonts w:ascii="Palatino Linotype" w:hAnsi="Palatino Linotype" w:cs="Times New Roman"/>
        </w:rPr>
        <w:t xml:space="preserve">consider </w:t>
      </w:r>
      <w:r w:rsidR="00D664CE">
        <w:rPr>
          <w:rFonts w:ascii="Palatino Linotype" w:hAnsi="Palatino Linotype" w:cs="Times New Roman"/>
        </w:rPr>
        <w:t>its</w:t>
      </w:r>
      <w:r w:rsidR="00A14357" w:rsidRPr="003F6BAE">
        <w:rPr>
          <w:rFonts w:ascii="Palatino Linotype" w:hAnsi="Palatino Linotype" w:cs="Times New Roman"/>
        </w:rPr>
        <w:t xml:space="preserve"> logical relation </w:t>
      </w:r>
      <w:r w:rsidR="00D664CE">
        <w:rPr>
          <w:rFonts w:ascii="Palatino Linotype" w:hAnsi="Palatino Linotype" w:cs="Times New Roman"/>
        </w:rPr>
        <w:t>with</w:t>
      </w:r>
      <w:r w:rsidR="00A14357" w:rsidRPr="003F6BAE">
        <w:rPr>
          <w:rFonts w:ascii="Palatino Linotype" w:hAnsi="Palatino Linotype" w:cs="Times New Roman"/>
        </w:rPr>
        <w:t xml:space="preserve"> the two </w:t>
      </w:r>
      <w:r w:rsidR="001B79C1">
        <w:rPr>
          <w:rFonts w:ascii="Palatino Linotype" w:hAnsi="Palatino Linotype" w:cs="Times New Roman"/>
        </w:rPr>
        <w:t>‘</w:t>
      </w:r>
      <w:r w:rsidR="00A14357" w:rsidRPr="003F6BAE">
        <w:rPr>
          <w:rFonts w:ascii="Palatino Linotype" w:hAnsi="Palatino Linotype" w:cs="Times New Roman"/>
        </w:rPr>
        <w:t>dogmas</w:t>
      </w:r>
      <w:r w:rsidR="001B79C1">
        <w:rPr>
          <w:rFonts w:ascii="Palatino Linotype" w:hAnsi="Palatino Linotype" w:cs="Times New Roman"/>
        </w:rPr>
        <w:t>’</w:t>
      </w:r>
      <w:r w:rsidR="00A14357" w:rsidRPr="003F6BAE">
        <w:rPr>
          <w:rFonts w:ascii="Palatino Linotype" w:hAnsi="Palatino Linotype" w:cs="Times New Roman"/>
        </w:rPr>
        <w:t>,</w:t>
      </w:r>
      <w:r w:rsidR="007B0026" w:rsidRPr="003F6BAE">
        <w:rPr>
          <w:rFonts w:ascii="Palatino Linotype" w:hAnsi="Palatino Linotype" w:cs="Times New Roman"/>
        </w:rPr>
        <w:t xml:space="preserve"> </w:t>
      </w:r>
      <w:r w:rsidRPr="003F6BAE">
        <w:rPr>
          <w:rFonts w:ascii="Palatino Linotype" w:hAnsi="Palatino Linotype" w:cs="Times New Roman"/>
        </w:rPr>
        <w:t xml:space="preserve">independently from the details of that formulation, </w:t>
      </w:r>
      <w:r w:rsidR="00A507E1" w:rsidRPr="003F6BAE">
        <w:rPr>
          <w:rFonts w:ascii="Palatino Linotype" w:hAnsi="Palatino Linotype" w:cs="Times New Roman"/>
        </w:rPr>
        <w:t>whereas</w:t>
      </w:r>
      <w:r w:rsidRPr="003F6BAE">
        <w:rPr>
          <w:rFonts w:ascii="Palatino Linotype" w:hAnsi="Palatino Linotype" w:cs="Times New Roman"/>
        </w:rPr>
        <w:t xml:space="preserve"> I will focus on the controversial status of the formulation </w:t>
      </w:r>
      <w:r w:rsidR="00CF2D7D">
        <w:rPr>
          <w:rFonts w:ascii="Palatino Linotype" w:hAnsi="Palatino Linotype" w:cs="Times New Roman"/>
        </w:rPr>
        <w:t xml:space="preserve">by the </w:t>
      </w:r>
      <w:r w:rsidR="00CF2D7D">
        <w:rPr>
          <w:rFonts w:ascii="Palatino Linotype" w:hAnsi="Palatino Linotype" w:cs="Times New Roman"/>
          <w:i/>
          <w:iCs/>
        </w:rPr>
        <w:t>conceptual</w:t>
      </w:r>
      <w:r w:rsidR="00CF2D7D">
        <w:rPr>
          <w:rFonts w:ascii="Palatino Linotype" w:hAnsi="Palatino Linotype" w:cs="Times New Roman"/>
        </w:rPr>
        <w:t xml:space="preserve"> point of view</w:t>
      </w:r>
      <w:r w:rsidR="00A507E1" w:rsidRPr="003F6BAE">
        <w:rPr>
          <w:rFonts w:ascii="Palatino Linotype" w:hAnsi="Palatino Linotype" w:cs="Times New Roman"/>
        </w:rPr>
        <w:t xml:space="preserve"> in the </w:t>
      </w:r>
      <w:r w:rsidR="00FD1422">
        <w:rPr>
          <w:rFonts w:ascii="Palatino Linotype" w:hAnsi="Palatino Linotype" w:cs="Times New Roman"/>
        </w:rPr>
        <w:t>next</w:t>
      </w:r>
      <w:r w:rsidR="00A507E1" w:rsidRPr="003F6BAE">
        <w:rPr>
          <w:rFonts w:ascii="Palatino Linotype" w:hAnsi="Palatino Linotype" w:cs="Times New Roman"/>
        </w:rPr>
        <w:t xml:space="preserve"> </w:t>
      </w:r>
      <w:r w:rsidR="003C198B">
        <w:rPr>
          <w:rFonts w:ascii="Palatino Linotype" w:hAnsi="Palatino Linotype" w:cs="Times New Roman"/>
        </w:rPr>
        <w:t xml:space="preserve">two </w:t>
      </w:r>
      <w:r w:rsidR="00A507E1" w:rsidRPr="005A6EBE">
        <w:rPr>
          <w:rFonts w:ascii="Palatino Linotype" w:hAnsi="Palatino Linotype" w:cs="Times New Roman"/>
        </w:rPr>
        <w:t>section</w:t>
      </w:r>
      <w:r w:rsidR="003C198B" w:rsidRPr="005A6EBE">
        <w:rPr>
          <w:rFonts w:ascii="Palatino Linotype" w:hAnsi="Palatino Linotype" w:cs="Times New Roman"/>
        </w:rPr>
        <w:t>s</w:t>
      </w:r>
      <w:r w:rsidRPr="005A6EBE">
        <w:rPr>
          <w:rFonts w:ascii="Palatino Linotype" w:hAnsi="Palatino Linotype" w:cs="Times New Roman"/>
        </w:rPr>
        <w:t>.</w:t>
      </w:r>
    </w:p>
    <w:p w14:paraId="62E63CD6" w14:textId="44132989" w:rsidR="005A6EBE" w:rsidRPr="0067615D" w:rsidRDefault="00945BDF" w:rsidP="005A6EBE">
      <w:pPr>
        <w:spacing w:after="0" w:line="276" w:lineRule="auto"/>
        <w:ind w:firstLine="284"/>
        <w:jc w:val="both"/>
        <w:rPr>
          <w:rFonts w:ascii="Palatino Linotype" w:hAnsi="Palatino Linotype" w:cs="Times New Roman"/>
          <w:sz w:val="24"/>
          <w:szCs w:val="24"/>
        </w:rPr>
      </w:pPr>
      <w:bookmarkStart w:id="4" w:name="_Hlk114135356"/>
      <w:r w:rsidRPr="0067615D">
        <w:rPr>
          <w:rFonts w:ascii="Palatino Linotype" w:hAnsi="Palatino Linotype" w:cs="Times New Roman"/>
          <w:sz w:val="24"/>
          <w:szCs w:val="24"/>
        </w:rPr>
        <w:tab/>
        <w:t>A preliminary remark concerns the status of ‘dogma’ that Bub and Pitowsky ascribe to the two assumptions that</w:t>
      </w:r>
      <w:r w:rsidR="005A6EBE" w:rsidRPr="0067615D">
        <w:rPr>
          <w:rFonts w:ascii="Palatino Linotype" w:hAnsi="Palatino Linotype" w:cs="Times New Roman"/>
          <w:sz w:val="24"/>
          <w:szCs w:val="24"/>
        </w:rPr>
        <w:t>,</w:t>
      </w:r>
      <w:r w:rsidRPr="0067615D">
        <w:rPr>
          <w:rFonts w:ascii="Palatino Linotype" w:hAnsi="Palatino Linotype" w:cs="Times New Roman"/>
          <w:sz w:val="24"/>
          <w:szCs w:val="24"/>
        </w:rPr>
        <w:t xml:space="preserve"> in their opinion</w:t>
      </w:r>
      <w:r w:rsidR="005A6EBE" w:rsidRPr="0067615D">
        <w:rPr>
          <w:rFonts w:ascii="Palatino Linotype" w:hAnsi="Palatino Linotype" w:cs="Times New Roman"/>
          <w:sz w:val="24"/>
          <w:szCs w:val="24"/>
        </w:rPr>
        <w:t>,</w:t>
      </w:r>
      <w:r w:rsidRPr="0067615D">
        <w:rPr>
          <w:rFonts w:ascii="Palatino Linotype" w:hAnsi="Palatino Linotype" w:cs="Times New Roman"/>
          <w:sz w:val="24"/>
          <w:szCs w:val="24"/>
        </w:rPr>
        <w:t xml:space="preserve"> would be the ground for the emergence of the measurement problem. According to the Oxford Dictionary, a dogma is “</w:t>
      </w:r>
      <w:r w:rsidRPr="0067615D">
        <w:rPr>
          <w:rFonts w:ascii="Palatino Linotype" w:hAnsi="Palatino Linotype"/>
          <w:sz w:val="24"/>
          <w:szCs w:val="24"/>
          <w:shd w:val="clear" w:color="auto" w:fill="FFFFFF"/>
        </w:rPr>
        <w:t xml:space="preserve">a belief or set of beliefs held by a group or organization that others are expected to accept without argument”: if the ‘group’ in question </w:t>
      </w:r>
      <w:r w:rsidR="00D37A44" w:rsidRPr="0067615D">
        <w:rPr>
          <w:rFonts w:ascii="Palatino Linotype" w:hAnsi="Palatino Linotype"/>
          <w:sz w:val="24"/>
          <w:szCs w:val="24"/>
          <w:shd w:val="clear" w:color="auto" w:fill="FFFFFF"/>
        </w:rPr>
        <w:t xml:space="preserve">is the scientific community involved at different degrees with the foundations of quantum mechanics, none of the two assumptions emphasized by Bub and Pitowsky can be easily recognized as a dogma in this sense. As to the first – concerning the primitive or derivative status of the notion of quantum measurement – </w:t>
      </w:r>
      <w:r w:rsidR="005A6EBE" w:rsidRPr="0067615D">
        <w:rPr>
          <w:rFonts w:ascii="Palatino Linotype" w:hAnsi="Palatino Linotype" w:cs="Times New Roman"/>
          <w:sz w:val="24"/>
          <w:szCs w:val="24"/>
        </w:rPr>
        <w:t>the Bell meta-theoretical stance is simply a legitimate assumption that, like many other</w:t>
      </w:r>
      <w:r w:rsidR="001B79C1" w:rsidRPr="0067615D">
        <w:rPr>
          <w:rFonts w:ascii="Palatino Linotype" w:hAnsi="Palatino Linotype" w:cs="Times New Roman"/>
          <w:sz w:val="24"/>
          <w:szCs w:val="24"/>
        </w:rPr>
        <w:t>s</w:t>
      </w:r>
      <w:r w:rsidR="005A6EBE" w:rsidRPr="0067615D">
        <w:rPr>
          <w:rFonts w:ascii="Palatino Linotype" w:hAnsi="Palatino Linotype" w:cs="Times New Roman"/>
          <w:sz w:val="24"/>
          <w:szCs w:val="24"/>
        </w:rPr>
        <w:t xml:space="preserve"> on the market of ideas, comes with its possible strengths and weaknesses</w:t>
      </w:r>
      <w:r w:rsidR="00A37B5A" w:rsidRPr="0067615D">
        <w:rPr>
          <w:rFonts w:ascii="Palatino Linotype" w:hAnsi="Palatino Linotype" w:cs="Times New Roman"/>
          <w:sz w:val="24"/>
          <w:szCs w:val="24"/>
        </w:rPr>
        <w:t>, and it is simply false that the scientific community in the foundations of quantum mechanics ‘accepts it without argument’.</w:t>
      </w:r>
      <w:r w:rsidR="005A6EBE" w:rsidRPr="0067615D">
        <w:rPr>
          <w:rFonts w:ascii="Palatino Linotype" w:hAnsi="Palatino Linotype" w:cs="Times New Roman"/>
          <w:sz w:val="24"/>
          <w:szCs w:val="24"/>
        </w:rPr>
        <w:t xml:space="preserve"> The very fact that the problem of coexistence of unitary and non-unitary dynamics, recalled above, has been widely acknowledged as a crucial issue – if not </w:t>
      </w:r>
      <w:r w:rsidR="005A6EBE" w:rsidRPr="0067615D">
        <w:rPr>
          <w:rFonts w:ascii="Palatino Linotype" w:hAnsi="Palatino Linotype" w:cs="Times New Roman"/>
          <w:i/>
          <w:iCs/>
          <w:sz w:val="24"/>
          <w:szCs w:val="24"/>
        </w:rPr>
        <w:t>the</w:t>
      </w:r>
      <w:r w:rsidR="005A6EBE" w:rsidRPr="0067615D">
        <w:rPr>
          <w:rFonts w:ascii="Palatino Linotype" w:hAnsi="Palatino Linotype" w:cs="Times New Roman"/>
          <w:sz w:val="24"/>
          <w:szCs w:val="24"/>
        </w:rPr>
        <w:t xml:space="preserve"> issue – in the foundations of quantum mechanics should suggest </w:t>
      </w:r>
      <w:r w:rsidR="001B79C1" w:rsidRPr="0067615D">
        <w:rPr>
          <w:rFonts w:ascii="Palatino Linotype" w:hAnsi="Palatino Linotype" w:cs="Times New Roman"/>
          <w:sz w:val="24"/>
          <w:szCs w:val="24"/>
        </w:rPr>
        <w:t xml:space="preserve">that </w:t>
      </w:r>
      <w:r w:rsidR="005A6EBE" w:rsidRPr="0067615D">
        <w:rPr>
          <w:rFonts w:ascii="Palatino Linotype" w:hAnsi="Palatino Linotype" w:cs="Times New Roman"/>
          <w:sz w:val="24"/>
          <w:szCs w:val="24"/>
        </w:rPr>
        <w:t xml:space="preserve">the Bell view is </w:t>
      </w:r>
      <w:r w:rsidR="00A37B5A" w:rsidRPr="0067615D">
        <w:rPr>
          <w:rFonts w:ascii="Palatino Linotype" w:hAnsi="Palatino Linotype" w:cs="Times New Roman"/>
          <w:sz w:val="24"/>
          <w:szCs w:val="24"/>
        </w:rPr>
        <w:t xml:space="preserve">indeed </w:t>
      </w:r>
      <w:r w:rsidR="005A6EBE" w:rsidRPr="0067615D">
        <w:rPr>
          <w:rFonts w:ascii="Palatino Linotype" w:hAnsi="Palatino Linotype" w:cs="Times New Roman"/>
          <w:sz w:val="24"/>
          <w:szCs w:val="24"/>
        </w:rPr>
        <w:t>a serious option</w:t>
      </w:r>
      <w:r w:rsidR="00A37B5A" w:rsidRPr="0067615D">
        <w:rPr>
          <w:rFonts w:ascii="Palatino Linotype" w:hAnsi="Palatino Linotype" w:cs="Times New Roman"/>
          <w:sz w:val="24"/>
          <w:szCs w:val="24"/>
        </w:rPr>
        <w:t>, but</w:t>
      </w:r>
      <w:r w:rsidR="005A6EBE" w:rsidRPr="0067615D">
        <w:rPr>
          <w:rFonts w:ascii="Palatino Linotype" w:hAnsi="Palatino Linotype" w:cs="Times New Roman"/>
          <w:sz w:val="24"/>
          <w:szCs w:val="24"/>
        </w:rPr>
        <w:t xml:space="preserve"> to turn it into a ‘dogma’ is no argument, on the contrary it is an excercise in dogmatism itself. Something similar can be said about the second</w:t>
      </w:r>
      <w:r w:rsidR="00A37B5A" w:rsidRPr="0067615D">
        <w:rPr>
          <w:rFonts w:ascii="Palatino Linotype" w:hAnsi="Palatino Linotype" w:cs="Times New Roman"/>
          <w:sz w:val="24"/>
          <w:szCs w:val="24"/>
        </w:rPr>
        <w:t xml:space="preserve"> assumption, concerning the true ontological character of the notion of state</w:t>
      </w:r>
      <w:r w:rsidR="0077236E" w:rsidRPr="0067615D">
        <w:rPr>
          <w:rFonts w:ascii="Palatino Linotype" w:hAnsi="Palatino Linotype" w:cs="Times New Roman"/>
          <w:sz w:val="24"/>
          <w:szCs w:val="24"/>
        </w:rPr>
        <w:t xml:space="preserve">: what the notion of quantum state stands for </w:t>
      </w:r>
      <w:r w:rsidR="0077236E" w:rsidRPr="0067615D">
        <w:rPr>
          <w:rFonts w:ascii="Palatino Linotype" w:hAnsi="Palatino Linotype" w:cs="Times New Roman"/>
          <w:i/>
          <w:iCs/>
          <w:sz w:val="24"/>
          <w:szCs w:val="24"/>
        </w:rPr>
        <w:t>exactly</w:t>
      </w:r>
      <w:r w:rsidR="0077236E" w:rsidRPr="0067615D">
        <w:rPr>
          <w:rFonts w:ascii="Palatino Linotype" w:hAnsi="Palatino Linotype" w:cs="Times New Roman"/>
          <w:sz w:val="24"/>
          <w:szCs w:val="24"/>
        </w:rPr>
        <w:t xml:space="preserve"> is matter of debate since th</w:t>
      </w:r>
      <w:r w:rsidR="00E678E7" w:rsidRPr="0067615D">
        <w:rPr>
          <w:rFonts w:ascii="Palatino Linotype" w:hAnsi="Palatino Linotype" w:cs="Times New Roman"/>
          <w:sz w:val="24"/>
          <w:szCs w:val="24"/>
        </w:rPr>
        <w:t>e</w:t>
      </w:r>
      <w:r w:rsidR="0077236E" w:rsidRPr="0067615D">
        <w:rPr>
          <w:rFonts w:ascii="Palatino Linotype" w:hAnsi="Palatino Linotype" w:cs="Times New Roman"/>
          <w:sz w:val="24"/>
          <w:szCs w:val="24"/>
        </w:rPr>
        <w:t xml:space="preserve"> early </w:t>
      </w:r>
      <w:r w:rsidR="00E678E7" w:rsidRPr="0067615D">
        <w:rPr>
          <w:rFonts w:ascii="Palatino Linotype" w:hAnsi="Palatino Linotype" w:cs="Times New Roman"/>
          <w:sz w:val="24"/>
          <w:szCs w:val="24"/>
        </w:rPr>
        <w:t xml:space="preserve">days of quantum mechanics, and its representation in realistic terms – whatever </w:t>
      </w:r>
      <w:r w:rsidR="00E678E7" w:rsidRPr="0067615D">
        <w:rPr>
          <w:rFonts w:ascii="Palatino Linotype" w:hAnsi="Palatino Linotype" w:cs="Times New Roman"/>
          <w:i/>
          <w:iCs/>
          <w:sz w:val="24"/>
          <w:szCs w:val="24"/>
        </w:rPr>
        <w:t>realistic</w:t>
      </w:r>
      <w:r w:rsidR="00E678E7" w:rsidRPr="0067615D">
        <w:rPr>
          <w:rFonts w:ascii="Palatino Linotype" w:hAnsi="Palatino Linotype" w:cs="Times New Roman"/>
          <w:sz w:val="24"/>
          <w:szCs w:val="24"/>
        </w:rPr>
        <w:t xml:space="preserve"> might mean – can hardly be taken as a widely and acritically </w:t>
      </w:r>
      <w:r w:rsidR="001D4C1A" w:rsidRPr="0067615D">
        <w:rPr>
          <w:rFonts w:ascii="Palatino Linotype" w:hAnsi="Palatino Linotype" w:cs="Times New Roman"/>
          <w:sz w:val="24"/>
          <w:szCs w:val="24"/>
        </w:rPr>
        <w:t xml:space="preserve">shared </w:t>
      </w:r>
      <w:r w:rsidR="00E678E7" w:rsidRPr="0067615D">
        <w:rPr>
          <w:rFonts w:ascii="Palatino Linotype" w:hAnsi="Palatino Linotype" w:cs="Times New Roman"/>
          <w:sz w:val="24"/>
          <w:szCs w:val="24"/>
        </w:rPr>
        <w:t>view in the quantum foundations’ community. Therefore, in the rest of the section, I will leave aside the original ‘dogmatic’ qualification given by Bub and Pitowsky</w:t>
      </w:r>
      <w:r w:rsidR="00D558FE" w:rsidRPr="0067615D">
        <w:rPr>
          <w:rFonts w:ascii="Palatino Linotype" w:hAnsi="Palatino Linotype" w:cs="Times New Roman"/>
          <w:sz w:val="24"/>
          <w:szCs w:val="24"/>
        </w:rPr>
        <w:t xml:space="preserve">, referring </w:t>
      </w:r>
      <w:r w:rsidR="00006378" w:rsidRPr="0067615D">
        <w:rPr>
          <w:rFonts w:ascii="Palatino Linotype" w:hAnsi="Palatino Linotype" w:cs="Times New Roman"/>
          <w:sz w:val="24"/>
          <w:szCs w:val="24"/>
        </w:rPr>
        <w:t xml:space="preserve">instead </w:t>
      </w:r>
      <w:r w:rsidR="00D558FE" w:rsidRPr="0067615D">
        <w:rPr>
          <w:rFonts w:ascii="Palatino Linotype" w:hAnsi="Palatino Linotype" w:cs="Times New Roman"/>
          <w:sz w:val="24"/>
          <w:szCs w:val="24"/>
        </w:rPr>
        <w:t>to the first ‘dogma’ with the expression &lt;</w:t>
      </w:r>
      <w:r w:rsidR="00D558FE" w:rsidRPr="0067615D">
        <w:rPr>
          <w:rFonts w:ascii="Palatino Linotype" w:hAnsi="Palatino Linotype" w:cs="Times New Roman"/>
          <w:i/>
          <w:iCs/>
          <w:sz w:val="24"/>
          <w:szCs w:val="24"/>
        </w:rPr>
        <w:t>Measurement-Derivative</w:t>
      </w:r>
      <w:r w:rsidR="00D558FE" w:rsidRPr="0067615D">
        <w:rPr>
          <w:rFonts w:ascii="Palatino Linotype" w:hAnsi="Palatino Linotype" w:cs="Times New Roman"/>
          <w:sz w:val="24"/>
          <w:szCs w:val="24"/>
        </w:rPr>
        <w:t xml:space="preserve"> (MD) assumption&gt;, and to the second ‘dogma’ with the expression &lt;</w:t>
      </w:r>
      <w:r w:rsidR="00D558FE" w:rsidRPr="0067615D">
        <w:rPr>
          <w:rFonts w:ascii="Palatino Linotype" w:hAnsi="Palatino Linotype" w:cs="Times New Roman"/>
          <w:i/>
          <w:iCs/>
          <w:sz w:val="24"/>
          <w:szCs w:val="24"/>
        </w:rPr>
        <w:t>States-As-Entities</w:t>
      </w:r>
      <w:r w:rsidR="00D558FE" w:rsidRPr="0067615D">
        <w:rPr>
          <w:rFonts w:ascii="Palatino Linotype" w:hAnsi="Palatino Linotype" w:cs="Times New Roman"/>
          <w:sz w:val="24"/>
          <w:szCs w:val="24"/>
        </w:rPr>
        <w:t xml:space="preserve"> (SAE) assumption&gt;.</w:t>
      </w:r>
    </w:p>
    <w:bookmarkEnd w:id="4"/>
    <w:p w14:paraId="52D070AF" w14:textId="71DBAB3B" w:rsidR="005A6EBE" w:rsidRDefault="00D558FE" w:rsidP="00424787">
      <w:pPr>
        <w:spacing w:after="0" w:line="276" w:lineRule="auto"/>
        <w:ind w:firstLine="284"/>
        <w:jc w:val="both"/>
        <w:rPr>
          <w:rFonts w:ascii="Palatino Linotype" w:hAnsi="Palatino Linotype" w:cs="Times New Roman"/>
          <w:sz w:val="24"/>
          <w:szCs w:val="24"/>
        </w:rPr>
      </w:pPr>
      <w:r>
        <w:rPr>
          <w:rFonts w:ascii="Palatino Linotype" w:hAnsi="Palatino Linotype" w:cs="Times New Roman"/>
          <w:sz w:val="24"/>
          <w:szCs w:val="24"/>
        </w:rPr>
        <w:t>L</w:t>
      </w:r>
      <w:r w:rsidR="001B79C1">
        <w:rPr>
          <w:rFonts w:ascii="Palatino Linotype" w:hAnsi="Palatino Linotype" w:cs="Times New Roman"/>
          <w:sz w:val="24"/>
          <w:szCs w:val="24"/>
        </w:rPr>
        <w:t>et us come now to the relation between the</w:t>
      </w:r>
      <w:r>
        <w:rPr>
          <w:rFonts w:ascii="Palatino Linotype" w:hAnsi="Palatino Linotype" w:cs="Times New Roman"/>
          <w:sz w:val="24"/>
          <w:szCs w:val="24"/>
        </w:rPr>
        <w:t>se</w:t>
      </w:r>
      <w:r w:rsidR="001B79C1">
        <w:rPr>
          <w:rFonts w:ascii="Palatino Linotype" w:hAnsi="Palatino Linotype" w:cs="Times New Roman"/>
          <w:sz w:val="24"/>
          <w:szCs w:val="24"/>
        </w:rPr>
        <w:t xml:space="preserve"> two assumptions and the measurement problem. </w:t>
      </w:r>
      <w:r w:rsidR="00DE09F2" w:rsidRPr="003F6BAE">
        <w:rPr>
          <w:rFonts w:ascii="Palatino Linotype" w:hAnsi="Palatino Linotype" w:cs="Times New Roman"/>
          <w:sz w:val="24"/>
          <w:szCs w:val="24"/>
        </w:rPr>
        <w:t>T</w:t>
      </w:r>
      <w:r w:rsidR="007B0026" w:rsidRPr="003F6BAE">
        <w:rPr>
          <w:rFonts w:ascii="Palatino Linotype" w:hAnsi="Palatino Linotype" w:cs="Times New Roman"/>
          <w:sz w:val="24"/>
          <w:szCs w:val="24"/>
        </w:rPr>
        <w:t xml:space="preserve">he alleged dependence of the big measurement problem on the </w:t>
      </w:r>
      <w:r w:rsidRPr="00565612">
        <w:rPr>
          <w:rFonts w:ascii="Palatino Linotype" w:hAnsi="Palatino Linotype" w:cs="Times New Roman"/>
          <w:sz w:val="24"/>
          <w:szCs w:val="24"/>
        </w:rPr>
        <w:t>(MD) assumption</w:t>
      </w:r>
      <w:r w:rsidR="007B0026" w:rsidRPr="003F6BAE">
        <w:rPr>
          <w:rFonts w:ascii="Palatino Linotype" w:hAnsi="Palatino Linotype" w:cs="Times New Roman"/>
          <w:sz w:val="24"/>
          <w:szCs w:val="24"/>
        </w:rPr>
        <w:t xml:space="preserve"> is </w:t>
      </w:r>
      <w:r w:rsidR="00D664CE">
        <w:rPr>
          <w:rFonts w:ascii="Palatino Linotype" w:hAnsi="Palatino Linotype" w:cs="Times New Roman"/>
          <w:sz w:val="24"/>
          <w:szCs w:val="24"/>
        </w:rPr>
        <w:t xml:space="preserve">unconvincing for </w:t>
      </w:r>
      <w:r>
        <w:rPr>
          <w:rFonts w:ascii="Palatino Linotype" w:hAnsi="Palatino Linotype" w:cs="Times New Roman"/>
          <w:sz w:val="24"/>
          <w:szCs w:val="24"/>
        </w:rPr>
        <w:t>the very basic</w:t>
      </w:r>
      <w:r w:rsidR="00D664CE">
        <w:rPr>
          <w:rFonts w:ascii="Palatino Linotype" w:hAnsi="Palatino Linotype" w:cs="Times New Roman"/>
          <w:sz w:val="24"/>
          <w:szCs w:val="24"/>
        </w:rPr>
        <w:t xml:space="preserve"> </w:t>
      </w:r>
      <w:r w:rsidR="00D664CE" w:rsidRPr="003F6BAE">
        <w:rPr>
          <w:rFonts w:ascii="Palatino Linotype" w:hAnsi="Palatino Linotype" w:cs="Times New Roman"/>
          <w:sz w:val="24"/>
          <w:szCs w:val="24"/>
        </w:rPr>
        <w:t>reason</w:t>
      </w:r>
      <w:r>
        <w:rPr>
          <w:rFonts w:ascii="Palatino Linotype" w:hAnsi="Palatino Linotype" w:cs="Times New Roman"/>
          <w:sz w:val="24"/>
          <w:szCs w:val="24"/>
        </w:rPr>
        <w:t xml:space="preserve"> that </w:t>
      </w:r>
      <w:r w:rsidR="00D664CE">
        <w:rPr>
          <w:rFonts w:ascii="Palatino Linotype" w:hAnsi="Palatino Linotype" w:cs="Times New Roman"/>
          <w:sz w:val="24"/>
          <w:szCs w:val="24"/>
        </w:rPr>
        <w:t>t</w:t>
      </w:r>
      <w:r w:rsidR="00A02122">
        <w:rPr>
          <w:rFonts w:ascii="Palatino Linotype" w:hAnsi="Palatino Linotype" w:cs="Times New Roman"/>
          <w:sz w:val="24"/>
          <w:szCs w:val="24"/>
        </w:rPr>
        <w:t>he rejection of</w:t>
      </w:r>
      <w:r w:rsidR="00CE7B4A" w:rsidRPr="003F6BAE">
        <w:rPr>
          <w:rFonts w:ascii="Palatino Linotype" w:hAnsi="Palatino Linotype" w:cs="Times New Roman"/>
          <w:sz w:val="24"/>
          <w:szCs w:val="24"/>
        </w:rPr>
        <w:t xml:space="preserve"> </w:t>
      </w:r>
      <w:r w:rsidR="005C6B25" w:rsidRPr="005C6B25">
        <w:rPr>
          <w:rFonts w:ascii="Palatino Linotype" w:hAnsi="Palatino Linotype" w:cs="Times New Roman"/>
          <w:sz w:val="24"/>
          <w:szCs w:val="24"/>
        </w:rPr>
        <w:t>MD</w:t>
      </w:r>
      <w:r w:rsidR="00CE7B4A">
        <w:rPr>
          <w:rFonts w:ascii="Palatino Linotype" w:hAnsi="Palatino Linotype" w:cs="Times New Roman"/>
          <w:sz w:val="24"/>
          <w:szCs w:val="24"/>
        </w:rPr>
        <w:t xml:space="preserve"> </w:t>
      </w:r>
      <w:r w:rsidR="00A02122">
        <w:rPr>
          <w:rFonts w:ascii="Palatino Linotype" w:hAnsi="Palatino Linotype" w:cs="Times New Roman"/>
          <w:sz w:val="24"/>
          <w:szCs w:val="24"/>
        </w:rPr>
        <w:t xml:space="preserve">and the resulting </w:t>
      </w:r>
      <w:r w:rsidR="00A02122" w:rsidRPr="005C6B25">
        <w:rPr>
          <w:rFonts w:ascii="Palatino Linotype" w:hAnsi="Palatino Linotype" w:cs="Times New Roman"/>
          <w:sz w:val="24"/>
          <w:szCs w:val="24"/>
        </w:rPr>
        <w:t>inclusion</w:t>
      </w:r>
      <w:r w:rsidR="00A02122">
        <w:rPr>
          <w:rFonts w:ascii="Palatino Linotype" w:hAnsi="Palatino Linotype" w:cs="Times New Roman"/>
          <w:sz w:val="24"/>
          <w:szCs w:val="24"/>
        </w:rPr>
        <w:t xml:space="preserve"> </w:t>
      </w:r>
      <w:r w:rsidR="00CE7B4A" w:rsidRPr="003F6BAE">
        <w:rPr>
          <w:rFonts w:ascii="Palatino Linotype" w:hAnsi="Palatino Linotype" w:cs="Times New Roman"/>
          <w:sz w:val="24"/>
          <w:szCs w:val="24"/>
        </w:rPr>
        <w:t xml:space="preserve">of measurement </w:t>
      </w:r>
      <w:r w:rsidR="00A02122">
        <w:rPr>
          <w:rFonts w:ascii="Palatino Linotype" w:hAnsi="Palatino Linotype" w:cs="Times New Roman"/>
          <w:sz w:val="24"/>
          <w:szCs w:val="24"/>
        </w:rPr>
        <w:t>among the</w:t>
      </w:r>
      <w:r w:rsidR="00CE7B4A" w:rsidRPr="003F6BAE">
        <w:rPr>
          <w:rFonts w:ascii="Palatino Linotype" w:hAnsi="Palatino Linotype" w:cs="Times New Roman"/>
          <w:sz w:val="24"/>
          <w:szCs w:val="24"/>
        </w:rPr>
        <w:t xml:space="preserve"> primitive</w:t>
      </w:r>
      <w:r w:rsidR="00A02122">
        <w:rPr>
          <w:rFonts w:ascii="Palatino Linotype" w:hAnsi="Palatino Linotype" w:cs="Times New Roman"/>
          <w:sz w:val="24"/>
          <w:szCs w:val="24"/>
        </w:rPr>
        <w:t xml:space="preserve"> theoretical </w:t>
      </w:r>
      <w:r w:rsidR="00A02122">
        <w:rPr>
          <w:rFonts w:ascii="Palatino Linotype" w:hAnsi="Palatino Linotype" w:cs="Times New Roman"/>
          <w:sz w:val="24"/>
          <w:szCs w:val="24"/>
        </w:rPr>
        <w:lastRenderedPageBreak/>
        <w:t xml:space="preserve">notions </w:t>
      </w:r>
      <w:r w:rsidR="005C6B25">
        <w:rPr>
          <w:rFonts w:ascii="Palatino Linotype" w:hAnsi="Palatino Linotype" w:cs="Times New Roman"/>
          <w:sz w:val="24"/>
          <w:szCs w:val="24"/>
        </w:rPr>
        <w:t>do not</w:t>
      </w:r>
      <w:r w:rsidR="00CE7B4A" w:rsidRPr="003F6BAE">
        <w:rPr>
          <w:rFonts w:ascii="Palatino Linotype" w:hAnsi="Palatino Linotype" w:cs="Times New Roman"/>
          <w:sz w:val="24"/>
          <w:szCs w:val="24"/>
        </w:rPr>
        <w:t xml:space="preserve"> </w:t>
      </w:r>
      <w:r w:rsidR="00CE7B4A">
        <w:rPr>
          <w:rFonts w:ascii="Palatino Linotype" w:hAnsi="Palatino Linotype" w:cs="Times New Roman"/>
          <w:sz w:val="24"/>
          <w:szCs w:val="24"/>
        </w:rPr>
        <w:t>explain away</w:t>
      </w:r>
      <w:r w:rsidR="00CE7B4A" w:rsidRPr="003F6BAE">
        <w:rPr>
          <w:rFonts w:ascii="Palatino Linotype" w:hAnsi="Palatino Linotype" w:cs="Times New Roman"/>
          <w:sz w:val="24"/>
          <w:szCs w:val="24"/>
        </w:rPr>
        <w:t xml:space="preserve"> the big measurement problem </w:t>
      </w:r>
      <w:r w:rsidR="00CE7B4A" w:rsidRPr="003F6BAE">
        <w:rPr>
          <w:rFonts w:ascii="Palatino Linotype" w:hAnsi="Palatino Linotype" w:cs="Times New Roman"/>
          <w:i/>
          <w:iCs/>
          <w:sz w:val="24"/>
          <w:szCs w:val="24"/>
        </w:rPr>
        <w:t>per se</w:t>
      </w:r>
      <w:r w:rsidR="00424787">
        <w:rPr>
          <w:rFonts w:ascii="Palatino Linotype" w:hAnsi="Palatino Linotype" w:cs="Times New Roman"/>
          <w:sz w:val="24"/>
          <w:szCs w:val="24"/>
        </w:rPr>
        <w:t>.</w:t>
      </w:r>
      <w:r w:rsidR="00CE7B4A" w:rsidRPr="003F6BAE">
        <w:rPr>
          <w:rFonts w:ascii="Palatino Linotype" w:hAnsi="Palatino Linotype" w:cs="Times New Roman"/>
          <w:sz w:val="24"/>
          <w:szCs w:val="24"/>
        </w:rPr>
        <w:t xml:space="preserve"> </w:t>
      </w:r>
      <w:r w:rsidR="00424787">
        <w:rPr>
          <w:rFonts w:ascii="Palatino Linotype" w:hAnsi="Palatino Linotype" w:cs="Times New Roman"/>
          <w:sz w:val="24"/>
          <w:szCs w:val="24"/>
        </w:rPr>
        <w:t>T</w:t>
      </w:r>
      <w:r w:rsidR="007B0026" w:rsidRPr="003F6BAE">
        <w:rPr>
          <w:rFonts w:ascii="Palatino Linotype" w:hAnsi="Palatino Linotype" w:cs="Times New Roman"/>
          <w:sz w:val="24"/>
          <w:szCs w:val="24"/>
        </w:rPr>
        <w:t>he vaguely defined coexistence of unitary and non-unitary dynamics</w:t>
      </w:r>
      <w:r w:rsidR="00DE09F2" w:rsidRPr="003F6BAE">
        <w:rPr>
          <w:rFonts w:ascii="Palatino Linotype" w:hAnsi="Palatino Linotype" w:cs="Times New Roman"/>
          <w:sz w:val="24"/>
          <w:szCs w:val="24"/>
        </w:rPr>
        <w:t xml:space="preserve"> has been considered puzzling and unsatisfactory since the origins of QM, </w:t>
      </w:r>
      <w:r w:rsidR="00DE09F2" w:rsidRPr="00CE7B4A">
        <w:rPr>
          <w:rFonts w:ascii="Palatino Linotype" w:hAnsi="Palatino Linotype" w:cs="Times New Roman"/>
          <w:i/>
          <w:iCs/>
          <w:sz w:val="24"/>
          <w:szCs w:val="24"/>
        </w:rPr>
        <w:t>quite independently</w:t>
      </w:r>
      <w:r w:rsidR="00DE09F2" w:rsidRPr="003F6BAE">
        <w:rPr>
          <w:rFonts w:ascii="Palatino Linotype" w:hAnsi="Palatino Linotype" w:cs="Times New Roman"/>
          <w:sz w:val="24"/>
          <w:szCs w:val="24"/>
        </w:rPr>
        <w:t xml:space="preserve"> from whether </w:t>
      </w:r>
      <w:r w:rsidR="007B0026" w:rsidRPr="003F6BAE">
        <w:rPr>
          <w:rFonts w:ascii="Palatino Linotype" w:hAnsi="Palatino Linotype" w:cs="Times New Roman"/>
          <w:sz w:val="24"/>
          <w:szCs w:val="24"/>
        </w:rPr>
        <w:t xml:space="preserve">measurement </w:t>
      </w:r>
      <w:r w:rsidR="00DE09F2" w:rsidRPr="003F6BAE">
        <w:rPr>
          <w:rFonts w:ascii="Palatino Linotype" w:hAnsi="Palatino Linotype" w:cs="Times New Roman"/>
          <w:sz w:val="24"/>
          <w:szCs w:val="24"/>
        </w:rPr>
        <w:t xml:space="preserve">should have a primitive or derivative status </w:t>
      </w:r>
      <w:r w:rsidR="007B0026" w:rsidRPr="003F6BAE">
        <w:rPr>
          <w:rFonts w:ascii="Palatino Linotype" w:hAnsi="Palatino Linotype" w:cs="Times New Roman"/>
          <w:sz w:val="24"/>
          <w:szCs w:val="24"/>
        </w:rPr>
        <w:t xml:space="preserve">in a fundamental theory such as QM. </w:t>
      </w:r>
      <w:r w:rsidR="005C6B25">
        <w:rPr>
          <w:rFonts w:ascii="Palatino Linotype" w:hAnsi="Palatino Linotype" w:cs="Times New Roman"/>
          <w:sz w:val="24"/>
          <w:szCs w:val="24"/>
        </w:rPr>
        <w:t>T</w:t>
      </w:r>
      <w:r w:rsidR="00424787">
        <w:rPr>
          <w:rFonts w:ascii="Palatino Linotype" w:hAnsi="Palatino Linotype" w:cs="Times New Roman"/>
          <w:sz w:val="24"/>
          <w:szCs w:val="24"/>
        </w:rPr>
        <w:t xml:space="preserve">herefore, even if we decide to </w:t>
      </w:r>
      <w:r w:rsidR="00424787" w:rsidRPr="003F6BAE">
        <w:rPr>
          <w:rFonts w:ascii="Palatino Linotype" w:hAnsi="Palatino Linotype" w:cs="Times New Roman"/>
          <w:sz w:val="24"/>
          <w:szCs w:val="24"/>
        </w:rPr>
        <w:t xml:space="preserve">drop </w:t>
      </w:r>
      <w:r w:rsidR="005C6B25">
        <w:rPr>
          <w:rFonts w:ascii="Palatino Linotype" w:hAnsi="Palatino Linotype" w:cs="Times New Roman"/>
          <w:sz w:val="24"/>
          <w:szCs w:val="24"/>
        </w:rPr>
        <w:t>the MD assumption</w:t>
      </w:r>
      <w:r w:rsidR="00424787">
        <w:rPr>
          <w:rFonts w:ascii="Palatino Linotype" w:hAnsi="Palatino Linotype" w:cs="Times New Roman"/>
          <w:sz w:val="24"/>
          <w:szCs w:val="24"/>
        </w:rPr>
        <w:t>, this does not put us in any better position</w:t>
      </w:r>
      <w:r w:rsidR="00424787" w:rsidRPr="003F6BAE">
        <w:rPr>
          <w:rFonts w:ascii="Palatino Linotype" w:hAnsi="Palatino Linotype" w:cs="Times New Roman"/>
          <w:sz w:val="24"/>
          <w:szCs w:val="24"/>
        </w:rPr>
        <w:t xml:space="preserve"> to solve, or </w:t>
      </w:r>
      <w:r w:rsidR="00424787" w:rsidRPr="003F6BAE">
        <w:rPr>
          <w:rFonts w:ascii="Palatino Linotype" w:hAnsi="Palatino Linotype" w:cs="Times New Roman"/>
          <w:i/>
          <w:iCs/>
          <w:sz w:val="24"/>
          <w:szCs w:val="24"/>
        </w:rPr>
        <w:t>dis</w:t>
      </w:r>
      <w:r w:rsidR="00424787" w:rsidRPr="003F6BAE">
        <w:rPr>
          <w:rFonts w:ascii="Palatino Linotype" w:hAnsi="Palatino Linotype" w:cs="Times New Roman"/>
          <w:sz w:val="24"/>
          <w:szCs w:val="24"/>
        </w:rPr>
        <w:t>solve</w:t>
      </w:r>
      <w:r w:rsidR="00424787">
        <w:rPr>
          <w:rFonts w:ascii="Palatino Linotype" w:hAnsi="Palatino Linotype" w:cs="Times New Roman"/>
          <w:sz w:val="24"/>
          <w:szCs w:val="24"/>
        </w:rPr>
        <w:t>,</w:t>
      </w:r>
      <w:r w:rsidR="00424787" w:rsidRPr="003F6BAE">
        <w:rPr>
          <w:rFonts w:ascii="Palatino Linotype" w:hAnsi="Palatino Linotype" w:cs="Times New Roman"/>
          <w:sz w:val="24"/>
          <w:szCs w:val="24"/>
        </w:rPr>
        <w:t xml:space="preserve"> the big measurement problem</w:t>
      </w:r>
      <w:r w:rsidR="00424787">
        <w:rPr>
          <w:rFonts w:ascii="Palatino Linotype" w:hAnsi="Palatino Linotype" w:cs="Times New Roman"/>
          <w:sz w:val="24"/>
          <w:szCs w:val="24"/>
        </w:rPr>
        <w:t xml:space="preserve">. </w:t>
      </w:r>
    </w:p>
    <w:p w14:paraId="25E9CB60" w14:textId="72B75D4A" w:rsidR="00AF7F24" w:rsidRDefault="00BA4B4B" w:rsidP="0090600F">
      <w:pPr>
        <w:spacing w:after="0" w:line="276" w:lineRule="auto"/>
        <w:ind w:firstLine="283"/>
        <w:jc w:val="both"/>
        <w:rPr>
          <w:rFonts w:ascii="Palatino Linotype" w:hAnsi="Palatino Linotype" w:cs="Times New Roman"/>
          <w:sz w:val="24"/>
          <w:szCs w:val="24"/>
        </w:rPr>
      </w:pPr>
      <w:r w:rsidRPr="003F6BAE">
        <w:rPr>
          <w:rFonts w:ascii="Palatino Linotype" w:hAnsi="Palatino Linotype" w:cs="Times New Roman"/>
          <w:sz w:val="24"/>
          <w:szCs w:val="24"/>
        </w:rPr>
        <w:t xml:space="preserve">The dependence of the big measurement problem on the </w:t>
      </w:r>
      <w:r w:rsidR="00C8660D">
        <w:rPr>
          <w:rFonts w:ascii="Palatino Linotype" w:hAnsi="Palatino Linotype" w:cs="Times New Roman"/>
          <w:sz w:val="24"/>
          <w:szCs w:val="24"/>
        </w:rPr>
        <w:t>SAE assumption</w:t>
      </w:r>
      <w:r w:rsidRPr="003F6BAE">
        <w:rPr>
          <w:rFonts w:ascii="Palatino Linotype" w:hAnsi="Palatino Linotype" w:cs="Times New Roman"/>
          <w:sz w:val="24"/>
          <w:szCs w:val="24"/>
        </w:rPr>
        <w:t xml:space="preserve"> seems even more problematic. In an earlier paper</w:t>
      </w:r>
      <w:r w:rsidR="00AF7F24">
        <w:rPr>
          <w:rFonts w:ascii="Palatino Linotype" w:hAnsi="Palatino Linotype" w:cs="Times New Roman"/>
          <w:sz w:val="24"/>
          <w:szCs w:val="24"/>
        </w:rPr>
        <w:t xml:space="preserve">, </w:t>
      </w:r>
      <w:r w:rsidRPr="003F6BAE">
        <w:rPr>
          <w:rFonts w:ascii="Palatino Linotype" w:hAnsi="Palatino Linotype" w:cs="Times New Roman"/>
          <w:sz w:val="24"/>
          <w:szCs w:val="24"/>
        </w:rPr>
        <w:t xml:space="preserve">Pitowsky had </w:t>
      </w:r>
      <w:r w:rsidR="00DA5F33" w:rsidRPr="003F6BAE">
        <w:rPr>
          <w:rFonts w:ascii="Palatino Linotype" w:hAnsi="Palatino Linotype" w:cs="Times New Roman"/>
          <w:sz w:val="24"/>
          <w:szCs w:val="24"/>
        </w:rPr>
        <w:t>describ</w:t>
      </w:r>
      <w:r w:rsidRPr="003F6BAE">
        <w:rPr>
          <w:rFonts w:ascii="Palatino Linotype" w:hAnsi="Palatino Linotype" w:cs="Times New Roman"/>
          <w:sz w:val="24"/>
          <w:szCs w:val="24"/>
        </w:rPr>
        <w:t xml:space="preserve">ed </w:t>
      </w:r>
      <w:r w:rsidR="00C8660D">
        <w:rPr>
          <w:rFonts w:ascii="Palatino Linotype" w:hAnsi="Palatino Linotype" w:cs="Times New Roman"/>
          <w:sz w:val="24"/>
          <w:szCs w:val="24"/>
        </w:rPr>
        <w:t xml:space="preserve">the assumption </w:t>
      </w:r>
      <w:r w:rsidRPr="003F6BAE">
        <w:rPr>
          <w:rFonts w:ascii="Palatino Linotype" w:hAnsi="Palatino Linotype" w:cs="Times New Roman"/>
          <w:sz w:val="24"/>
          <w:szCs w:val="24"/>
        </w:rPr>
        <w:t xml:space="preserve">as </w:t>
      </w:r>
      <w:r w:rsidR="00C8660D">
        <w:rPr>
          <w:rFonts w:ascii="Palatino Linotype" w:hAnsi="Palatino Linotype" w:cs="Times New Roman"/>
          <w:sz w:val="24"/>
          <w:szCs w:val="24"/>
        </w:rPr>
        <w:t>a requirement</w:t>
      </w:r>
      <w:r w:rsidRPr="003F6BAE">
        <w:rPr>
          <w:rFonts w:ascii="Palatino Linotype" w:hAnsi="Palatino Linotype" w:cs="Times New Roman"/>
          <w:sz w:val="24"/>
          <w:szCs w:val="24"/>
        </w:rPr>
        <w:t xml:space="preserve"> according to which </w:t>
      </w:r>
      <w:r w:rsidR="0090600F">
        <w:rPr>
          <w:rFonts w:ascii="Palatino Linotype" w:hAnsi="Palatino Linotype" w:cs="Times New Roman"/>
          <w:sz w:val="24"/>
          <w:szCs w:val="24"/>
        </w:rPr>
        <w:t xml:space="preserve"> </w:t>
      </w:r>
    </w:p>
    <w:p w14:paraId="519E4196" w14:textId="77777777" w:rsidR="00AF7F24" w:rsidRDefault="00AF7F24" w:rsidP="00A55D34">
      <w:pPr>
        <w:spacing w:after="0" w:line="276" w:lineRule="auto"/>
        <w:jc w:val="both"/>
        <w:rPr>
          <w:rFonts w:ascii="Palatino Linotype" w:hAnsi="Palatino Linotype" w:cs="Times New Roman"/>
          <w:sz w:val="24"/>
          <w:szCs w:val="24"/>
        </w:rPr>
      </w:pPr>
    </w:p>
    <w:p w14:paraId="28093CA3" w14:textId="77777777" w:rsidR="00AF7F24" w:rsidRPr="00AF7F24" w:rsidRDefault="00BA4B4B" w:rsidP="00A55D34">
      <w:pPr>
        <w:spacing w:after="0" w:line="276" w:lineRule="auto"/>
        <w:ind w:left="283" w:right="283"/>
        <w:jc w:val="both"/>
        <w:rPr>
          <w:rFonts w:ascii="Palatino Linotype" w:hAnsi="Palatino Linotype" w:cs="Times New Roman"/>
        </w:rPr>
      </w:pPr>
      <w:r w:rsidRPr="00AF7F24">
        <w:rPr>
          <w:rFonts w:ascii="Palatino Linotype" w:hAnsi="Palatino Linotype" w:cs="Times New Roman"/>
        </w:rPr>
        <w:t xml:space="preserve">the quantum state is a real physical entity, and that denying its reality turns quantum theory into a mere instrument for predictions. </w:t>
      </w:r>
      <w:r w:rsidRPr="00AF7F24">
        <w:rPr>
          <w:rFonts w:ascii="Palatino Linotype" w:hAnsi="Palatino Linotype" w:cs="Times New Roman"/>
          <w:i/>
          <w:iCs/>
        </w:rPr>
        <w:t>This last assumption runs very quickly into the measurement problem</w:t>
      </w:r>
      <w:r w:rsidRPr="00AF7F24">
        <w:rPr>
          <w:rFonts w:ascii="Palatino Linotype" w:hAnsi="Palatino Linotype" w:cs="Times New Roman"/>
        </w:rPr>
        <w:t>.” (Pitowsky 2006, p. 214, my emphasis).</w:t>
      </w:r>
      <w:r w:rsidR="00ED24D8" w:rsidRPr="00AF7F24">
        <w:rPr>
          <w:rFonts w:ascii="Palatino Linotype" w:hAnsi="Palatino Linotype" w:cs="Times New Roman"/>
        </w:rPr>
        <w:t xml:space="preserve"> </w:t>
      </w:r>
    </w:p>
    <w:p w14:paraId="03BE5CA0" w14:textId="77777777" w:rsidR="00AF7F24" w:rsidRDefault="00AF7F24" w:rsidP="00A55D34">
      <w:pPr>
        <w:spacing w:after="0" w:line="276" w:lineRule="auto"/>
        <w:jc w:val="both"/>
        <w:rPr>
          <w:rFonts w:ascii="Palatino Linotype" w:hAnsi="Palatino Linotype" w:cs="Times New Roman"/>
        </w:rPr>
      </w:pPr>
    </w:p>
    <w:p w14:paraId="0D3A5365" w14:textId="11FD2700" w:rsidR="00ED24D8" w:rsidRPr="00CE7B4A" w:rsidRDefault="00ED24D8" w:rsidP="00A55D34">
      <w:pPr>
        <w:spacing w:after="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Since, according to Pitowsky,</w:t>
      </w:r>
      <w:r w:rsidR="00360C0A">
        <w:rPr>
          <w:rFonts w:ascii="Palatino Linotype" w:hAnsi="Palatino Linotype" w:cs="Times New Roman"/>
          <w:sz w:val="24"/>
          <w:szCs w:val="24"/>
        </w:rPr>
        <w:t xml:space="preserve"> “</w:t>
      </w:r>
      <w:r w:rsidRPr="00360C0A">
        <w:rPr>
          <w:rFonts w:ascii="Palatino Linotype" w:hAnsi="Palatino Linotype" w:cs="Times New Roman"/>
          <w:sz w:val="24"/>
          <w:szCs w:val="24"/>
        </w:rPr>
        <w:t xml:space="preserve">the </w:t>
      </w:r>
      <w:r w:rsidRPr="00360C0A">
        <w:rPr>
          <w:rFonts w:ascii="Palatino Linotype" w:hAnsi="Palatino Linotype" w:cs="Times New Roman"/>
          <w:caps/>
          <w:sz w:val="24"/>
          <w:szCs w:val="24"/>
        </w:rPr>
        <w:t>big</w:t>
      </w:r>
      <w:r w:rsidRPr="00360C0A">
        <w:rPr>
          <w:rFonts w:ascii="Palatino Linotype" w:hAnsi="Palatino Linotype" w:cs="Times New Roman"/>
          <w:sz w:val="24"/>
          <w:szCs w:val="24"/>
        </w:rPr>
        <w:t xml:space="preserve"> problem concerns those who believe that the quantum state is a real physical state which obeys Schrödinger’s equation in all circumstances” (Pitowsky 2006,</w:t>
      </w:r>
      <w:r w:rsidR="00AF7F24" w:rsidRPr="00360C0A">
        <w:rPr>
          <w:rFonts w:ascii="Palatino Linotype" w:hAnsi="Palatino Linotype" w:cs="Times New Roman"/>
          <w:sz w:val="24"/>
          <w:szCs w:val="24"/>
        </w:rPr>
        <w:t xml:space="preserve"> </w:t>
      </w:r>
      <w:r w:rsidRPr="00360C0A">
        <w:rPr>
          <w:rFonts w:ascii="Palatino Linotype" w:hAnsi="Palatino Linotype" w:cs="Times New Roman"/>
          <w:sz w:val="24"/>
          <w:szCs w:val="24"/>
        </w:rPr>
        <w:t xml:space="preserve">p. </w:t>
      </w:r>
      <w:r w:rsidR="00AF7F24" w:rsidRPr="00360C0A">
        <w:rPr>
          <w:rFonts w:ascii="Palatino Linotype" w:hAnsi="Palatino Linotype" w:cs="Times New Roman"/>
          <w:sz w:val="24"/>
          <w:szCs w:val="24"/>
        </w:rPr>
        <w:t>232</w:t>
      </w:r>
      <w:r w:rsidRPr="00360C0A">
        <w:rPr>
          <w:rFonts w:ascii="Palatino Linotype" w:hAnsi="Palatino Linotype" w:cs="Times New Roman"/>
          <w:sz w:val="24"/>
          <w:szCs w:val="24"/>
        </w:rPr>
        <w:t xml:space="preserve">, </w:t>
      </w:r>
      <w:r w:rsidR="00AF7F24" w:rsidRPr="00360C0A">
        <w:rPr>
          <w:rFonts w:ascii="Palatino Linotype" w:hAnsi="Palatino Linotype" w:cs="Times New Roman"/>
          <w:sz w:val="24"/>
          <w:szCs w:val="24"/>
        </w:rPr>
        <w:t>capital in the original text</w:t>
      </w:r>
      <w:r w:rsidRPr="00360C0A">
        <w:rPr>
          <w:rFonts w:ascii="Palatino Linotype" w:hAnsi="Palatino Linotype" w:cs="Times New Roman"/>
          <w:sz w:val="24"/>
          <w:szCs w:val="24"/>
        </w:rPr>
        <w:t>)</w:t>
      </w:r>
      <w:r w:rsidR="00360C0A">
        <w:rPr>
          <w:rFonts w:ascii="Palatino Linotype" w:hAnsi="Palatino Linotype" w:cs="Times New Roman"/>
          <w:sz w:val="24"/>
          <w:szCs w:val="24"/>
        </w:rPr>
        <w:t xml:space="preserve">, </w:t>
      </w:r>
      <w:r w:rsidRPr="003F6BAE">
        <w:rPr>
          <w:rFonts w:ascii="Palatino Linotype" w:hAnsi="Palatino Linotype" w:cs="Times New Roman"/>
          <w:sz w:val="24"/>
          <w:szCs w:val="24"/>
        </w:rPr>
        <w:t xml:space="preserve">Pitowsky’s point seems to be that the </w:t>
      </w:r>
      <w:r w:rsidRPr="003F6BAE">
        <w:rPr>
          <w:rFonts w:ascii="Palatino Linotype" w:hAnsi="Palatino Linotype" w:cs="Times New Roman"/>
          <w:i/>
          <w:iCs/>
          <w:sz w:val="24"/>
          <w:szCs w:val="24"/>
        </w:rPr>
        <w:t>big</w:t>
      </w:r>
      <w:r w:rsidRPr="003F6BAE">
        <w:rPr>
          <w:rFonts w:ascii="Palatino Linotype" w:hAnsi="Palatino Linotype" w:cs="Times New Roman"/>
          <w:sz w:val="24"/>
          <w:szCs w:val="24"/>
        </w:rPr>
        <w:t xml:space="preserve"> measurement problem is a problem really </w:t>
      </w:r>
      <w:r w:rsidRPr="003F6BAE">
        <w:rPr>
          <w:rFonts w:ascii="Palatino Linotype" w:hAnsi="Palatino Linotype" w:cs="Times New Roman"/>
          <w:i/>
          <w:iCs/>
          <w:sz w:val="24"/>
          <w:szCs w:val="24"/>
        </w:rPr>
        <w:t>only</w:t>
      </w:r>
      <w:r w:rsidRPr="003F6BAE">
        <w:rPr>
          <w:rFonts w:ascii="Palatino Linotype" w:hAnsi="Palatino Linotype" w:cs="Times New Roman"/>
          <w:sz w:val="24"/>
          <w:szCs w:val="24"/>
        </w:rPr>
        <w:t xml:space="preserve"> if we assume quantum states as </w:t>
      </w:r>
      <w:r w:rsidRPr="003F6BAE">
        <w:rPr>
          <w:rFonts w:ascii="Palatino Linotype" w:hAnsi="Palatino Linotype" w:cs="Times New Roman"/>
          <w:i/>
          <w:iCs/>
          <w:sz w:val="24"/>
          <w:szCs w:val="24"/>
        </w:rPr>
        <w:t>real entities</w:t>
      </w:r>
      <w:r w:rsidRPr="003F6BAE">
        <w:rPr>
          <w:rFonts w:ascii="Palatino Linotype" w:hAnsi="Palatino Linotype" w:cs="Times New Roman"/>
          <w:sz w:val="24"/>
          <w:szCs w:val="24"/>
        </w:rPr>
        <w:t xml:space="preserve">. </w:t>
      </w:r>
      <w:r w:rsidR="00360C0A">
        <w:rPr>
          <w:rFonts w:ascii="Palatino Linotype" w:hAnsi="Palatino Linotype" w:cs="Times New Roman"/>
          <w:sz w:val="24"/>
          <w:szCs w:val="24"/>
        </w:rPr>
        <w:t>This point makes the ‘dogmatic’ qualification sound less unreasonable tha</w:t>
      </w:r>
      <w:r w:rsidR="00CB5D3D">
        <w:rPr>
          <w:rFonts w:ascii="Palatino Linotype" w:hAnsi="Palatino Linotype" w:cs="Times New Roman"/>
          <w:sz w:val="24"/>
          <w:szCs w:val="24"/>
        </w:rPr>
        <w:t>n</w:t>
      </w:r>
      <w:r w:rsidR="00360C0A">
        <w:rPr>
          <w:rFonts w:ascii="Palatino Linotype" w:hAnsi="Palatino Linotype" w:cs="Times New Roman"/>
          <w:sz w:val="24"/>
          <w:szCs w:val="24"/>
        </w:rPr>
        <w:t xml:space="preserve"> the case with the first ‘dogma’, but </w:t>
      </w:r>
      <w:r w:rsidRPr="003F6BAE">
        <w:rPr>
          <w:rFonts w:ascii="Palatino Linotype" w:hAnsi="Palatino Linotype" w:cs="Times New Roman"/>
          <w:sz w:val="24"/>
          <w:szCs w:val="24"/>
        </w:rPr>
        <w:t xml:space="preserve">on what basis can we argue that it is the assumption of quantum states as ‘real entities’ that leads us to require from quantum mechanics a dynamical description of the measurement? </w:t>
      </w:r>
      <w:r w:rsidR="00CE7B4A">
        <w:rPr>
          <w:rFonts w:ascii="Palatino Linotype" w:hAnsi="Palatino Linotype" w:cs="Times New Roman"/>
          <w:sz w:val="24"/>
          <w:szCs w:val="24"/>
        </w:rPr>
        <w:t xml:space="preserve">And what should we exactly </w:t>
      </w:r>
      <w:r w:rsidR="00CE7B4A">
        <w:rPr>
          <w:rFonts w:ascii="Palatino Linotype" w:hAnsi="Palatino Linotype" w:cs="Times New Roman"/>
          <w:i/>
          <w:iCs/>
          <w:sz w:val="24"/>
          <w:szCs w:val="24"/>
        </w:rPr>
        <w:t>mean</w:t>
      </w:r>
      <w:r w:rsidR="00CE7B4A">
        <w:rPr>
          <w:rFonts w:ascii="Palatino Linotype" w:hAnsi="Palatino Linotype" w:cs="Times New Roman"/>
          <w:sz w:val="24"/>
          <w:szCs w:val="24"/>
        </w:rPr>
        <w:t xml:space="preserve"> when we say that a state is ‘a real entity’?</w:t>
      </w:r>
    </w:p>
    <w:p w14:paraId="119E038A" w14:textId="26940CCD" w:rsidR="00ED24D8" w:rsidRPr="003F6BAE" w:rsidRDefault="00ED24D8" w:rsidP="00A55D34">
      <w:pPr>
        <w:spacing w:after="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ab/>
        <w:t>Let me first focus on the very problem of interpreting a physical state as a ‘real-thing-out-there’. With the aid of a classical-sounding language Bub and Pitowsky depict the second ‘dogma’ as the extension to the quantum realm of an assumption taken to be obviously unproblematic in the realm of classical physical theories, namely that in these theories a physical state is a ‘real-thing-out-there’. Moreover, they seem to assume that, for a state of a classical theory, to be a “truthmaker for propositions about the occurrence and non-occurrence of events”  or a “representation” of physical reality is equivalent to be a ‘real-thing-out-there’. As a matter of fact, things do not seem so straight: even if we put aside the remark that one thing is to say that a state is a real entity and quite another to say that ‘it represents something in physical reality’, also in classical theories the relation between a ‘state’ (according to a given theoretical framework) and the domain of ‘real-things-out-there’ – be they medium-size objects or macroscopic events or properties – is complex and far from direct.</w:t>
      </w:r>
    </w:p>
    <w:p w14:paraId="75FA814C" w14:textId="3F31170D" w:rsidR="00ED24D8" w:rsidRPr="003F6BAE" w:rsidRDefault="00ED24D8" w:rsidP="00A55D34">
      <w:pPr>
        <w:spacing w:after="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ab/>
        <w:t xml:space="preserve">Let us consider briefly a classical-mechanical framework. In this case according to the usual intuition, well-entrenched into the formal detailed development of any such </w:t>
      </w:r>
      <w:r w:rsidRPr="003F6BAE">
        <w:rPr>
          <w:rFonts w:ascii="Palatino Linotype" w:hAnsi="Palatino Linotype" w:cs="Times New Roman"/>
          <w:sz w:val="24"/>
          <w:szCs w:val="24"/>
        </w:rPr>
        <w:lastRenderedPageBreak/>
        <w:t xml:space="preserve">framework, the objects the theory is about can be considered as real entities, endowed with well-defined physical properties that can be easily imagined as </w:t>
      </w:r>
      <w:r w:rsidRPr="003F6BAE">
        <w:rPr>
          <w:rFonts w:ascii="Palatino Linotype" w:hAnsi="Palatino Linotype" w:cs="Times New Roman"/>
          <w:i/>
          <w:iCs/>
          <w:sz w:val="24"/>
          <w:szCs w:val="24"/>
        </w:rPr>
        <w:t>possessed</w:t>
      </w:r>
      <w:r w:rsidRPr="003F6BAE">
        <w:rPr>
          <w:rFonts w:ascii="Palatino Linotype" w:hAnsi="Palatino Linotype" w:cs="Times New Roman"/>
          <w:sz w:val="24"/>
          <w:szCs w:val="24"/>
        </w:rPr>
        <w:t xml:space="preserve"> properties, quite independently from any attempts on our part to check the possession of such properties on an experimental basis. </w:t>
      </w:r>
      <w:r w:rsidR="00321523">
        <w:rPr>
          <w:rFonts w:ascii="Palatino Linotype" w:hAnsi="Palatino Linotype" w:cs="Times New Roman"/>
          <w:sz w:val="24"/>
          <w:szCs w:val="24"/>
        </w:rPr>
        <w:t>Already i</w:t>
      </w:r>
      <w:r w:rsidRPr="003F6BAE">
        <w:rPr>
          <w:rFonts w:ascii="Palatino Linotype" w:hAnsi="Palatino Linotype" w:cs="Times New Roman"/>
          <w:sz w:val="24"/>
          <w:szCs w:val="24"/>
        </w:rPr>
        <w:t xml:space="preserve">n this framework, states can be conceived as </w:t>
      </w:r>
      <w:r w:rsidR="00321523" w:rsidRPr="003A697A">
        <w:rPr>
          <w:rFonts w:ascii="Palatino Linotype" w:hAnsi="Palatino Linotype" w:cs="Times New Roman"/>
          <w:i/>
          <w:iCs/>
          <w:sz w:val="24"/>
          <w:szCs w:val="24"/>
        </w:rPr>
        <w:t>descriptions of the</w:t>
      </w:r>
      <w:r w:rsidR="00321523">
        <w:rPr>
          <w:rFonts w:ascii="Palatino Linotype" w:hAnsi="Palatino Linotype" w:cs="Times New Roman"/>
          <w:sz w:val="24"/>
          <w:szCs w:val="24"/>
        </w:rPr>
        <w:t xml:space="preserve"> </w:t>
      </w:r>
      <w:r w:rsidRPr="003F6BAE">
        <w:rPr>
          <w:rFonts w:ascii="Palatino Linotype" w:hAnsi="Palatino Linotype" w:cs="Times New Roman"/>
          <w:i/>
          <w:iCs/>
          <w:sz w:val="24"/>
          <w:szCs w:val="24"/>
        </w:rPr>
        <w:t>ways in which things-out-there stand</w:t>
      </w:r>
      <w:r w:rsidRPr="003F6BAE">
        <w:rPr>
          <w:rFonts w:ascii="Palatino Linotype" w:hAnsi="Palatino Linotype" w:cs="Times New Roman"/>
          <w:sz w:val="24"/>
          <w:szCs w:val="24"/>
        </w:rPr>
        <w:t xml:space="preserve">. Namely, at a time </w:t>
      </w:r>
      <w:r w:rsidRPr="003F6BAE">
        <w:rPr>
          <w:rFonts w:ascii="Palatino Linotype" w:hAnsi="Palatino Linotype" w:cs="Times New Roman"/>
          <w:i/>
          <w:iCs/>
          <w:sz w:val="24"/>
          <w:szCs w:val="24"/>
        </w:rPr>
        <w:t>t</w:t>
      </w:r>
      <w:r w:rsidRPr="003F6BAE">
        <w:rPr>
          <w:rFonts w:ascii="Palatino Linotype" w:hAnsi="Palatino Linotype" w:cs="Times New Roman"/>
          <w:sz w:val="24"/>
          <w:szCs w:val="24"/>
        </w:rPr>
        <w:t xml:space="preserve"> we assume a classical physical system </w:t>
      </w:r>
      <w:r w:rsidRPr="003F6BAE">
        <w:rPr>
          <w:rFonts w:ascii="Palatino Linotype" w:hAnsi="Palatino Linotype" w:cs="Times New Roman"/>
          <w:i/>
          <w:iCs/>
          <w:sz w:val="24"/>
          <w:szCs w:val="24"/>
        </w:rPr>
        <w:t>S</w:t>
      </w:r>
      <w:r w:rsidRPr="003F6BAE">
        <w:rPr>
          <w:rFonts w:ascii="Palatino Linotype" w:hAnsi="Palatino Linotype" w:cs="Times New Roman"/>
          <w:sz w:val="24"/>
          <w:szCs w:val="24"/>
        </w:rPr>
        <w:t xml:space="preserve"> (for simplicity, a Newtonian one-dimensional point-particle) to be in a given, conventional state represented by a pair of values for position </w:t>
      </w:r>
      <w:r w:rsidRPr="003F6BAE">
        <w:rPr>
          <w:rFonts w:ascii="Palatino Linotype" w:hAnsi="Palatino Linotype" w:cs="Times New Roman"/>
          <w:i/>
          <w:iCs/>
          <w:sz w:val="24"/>
          <w:szCs w:val="24"/>
        </w:rPr>
        <w:t>x</w:t>
      </w:r>
      <w:r w:rsidRPr="003F6BAE">
        <w:rPr>
          <w:rFonts w:ascii="Palatino Linotype" w:hAnsi="Palatino Linotype" w:cs="Times New Roman"/>
          <w:sz w:val="24"/>
          <w:szCs w:val="24"/>
        </w:rPr>
        <w:t xml:space="preserve"> and momentum </w:t>
      </w:r>
      <w:r w:rsidRPr="003F6BAE">
        <w:rPr>
          <w:rFonts w:ascii="Palatino Linotype" w:hAnsi="Palatino Linotype" w:cs="Times New Roman"/>
          <w:i/>
          <w:iCs/>
          <w:sz w:val="24"/>
          <w:szCs w:val="24"/>
        </w:rPr>
        <w:t>p</w:t>
      </w:r>
      <w:r w:rsidRPr="003F6BAE">
        <w:rPr>
          <w:rFonts w:ascii="Palatino Linotype" w:hAnsi="Palatino Linotype" w:cs="Times New Roman"/>
          <w:sz w:val="24"/>
          <w:szCs w:val="24"/>
        </w:rPr>
        <w:t xml:space="preserve"> and all remaining significant properties of </w:t>
      </w:r>
      <w:r w:rsidRPr="003F6BAE">
        <w:rPr>
          <w:rFonts w:ascii="Palatino Linotype" w:hAnsi="Palatino Linotype" w:cs="Times New Roman"/>
          <w:i/>
          <w:iCs/>
          <w:sz w:val="24"/>
          <w:szCs w:val="24"/>
        </w:rPr>
        <w:t>S</w:t>
      </w:r>
      <w:r w:rsidRPr="003F6BAE">
        <w:rPr>
          <w:rFonts w:ascii="Palatino Linotype" w:hAnsi="Palatino Linotype" w:cs="Times New Roman"/>
          <w:sz w:val="24"/>
          <w:szCs w:val="24"/>
        </w:rPr>
        <w:t xml:space="preserve"> depend on the values of </w:t>
      </w:r>
      <w:r w:rsidRPr="003F6BAE">
        <w:rPr>
          <w:rFonts w:ascii="Palatino Linotype" w:hAnsi="Palatino Linotype" w:cs="Times New Roman"/>
          <w:i/>
          <w:iCs/>
          <w:sz w:val="24"/>
          <w:szCs w:val="24"/>
        </w:rPr>
        <w:t>x</w:t>
      </w:r>
      <w:r w:rsidRPr="003F6BAE">
        <w:rPr>
          <w:rFonts w:ascii="Palatino Linotype" w:hAnsi="Palatino Linotype" w:cs="Times New Roman"/>
          <w:sz w:val="24"/>
          <w:szCs w:val="24"/>
        </w:rPr>
        <w:t xml:space="preserve"> and </w:t>
      </w:r>
      <w:r w:rsidRPr="003F6BAE">
        <w:rPr>
          <w:rFonts w:ascii="Palatino Linotype" w:hAnsi="Palatino Linotype" w:cs="Times New Roman"/>
          <w:i/>
          <w:iCs/>
          <w:sz w:val="24"/>
          <w:szCs w:val="24"/>
        </w:rPr>
        <w:t>p</w:t>
      </w:r>
      <w:r w:rsidRPr="003F6BAE">
        <w:rPr>
          <w:rFonts w:ascii="Palatino Linotype" w:hAnsi="Palatino Linotype" w:cs="Times New Roman"/>
          <w:sz w:val="24"/>
          <w:szCs w:val="24"/>
        </w:rPr>
        <w:t xml:space="preserve">. The set of all such points, endowed with a suitable geometric structure, is the phase space: all the physical quantities that are assumed to be relevant to </w:t>
      </w:r>
      <w:r w:rsidRPr="003F6BAE">
        <w:rPr>
          <w:rFonts w:ascii="Palatino Linotype" w:hAnsi="Palatino Linotype" w:cs="Times New Roman"/>
          <w:i/>
          <w:iCs/>
          <w:sz w:val="24"/>
          <w:szCs w:val="24"/>
        </w:rPr>
        <w:t>S</w:t>
      </w:r>
      <w:r w:rsidRPr="003F6BAE">
        <w:rPr>
          <w:rFonts w:ascii="Palatino Linotype" w:hAnsi="Palatino Linotype" w:cs="Times New Roman"/>
          <w:sz w:val="24"/>
          <w:szCs w:val="24"/>
        </w:rPr>
        <w:t xml:space="preserve"> (the </w:t>
      </w:r>
      <w:r w:rsidRPr="003F6BAE">
        <w:rPr>
          <w:rFonts w:ascii="Palatino Linotype" w:hAnsi="Palatino Linotype" w:cs="Times New Roman"/>
          <w:i/>
          <w:iCs/>
          <w:sz w:val="24"/>
          <w:szCs w:val="24"/>
        </w:rPr>
        <w:t>classical observables</w:t>
      </w:r>
      <w:r w:rsidRPr="003F6BAE">
        <w:rPr>
          <w:rFonts w:ascii="Palatino Linotype" w:hAnsi="Palatino Linotype" w:cs="Times New Roman"/>
          <w:sz w:val="24"/>
          <w:szCs w:val="24"/>
        </w:rPr>
        <w:t xml:space="preserve"> for </w:t>
      </w:r>
      <w:r w:rsidRPr="003F6BAE">
        <w:rPr>
          <w:rFonts w:ascii="Palatino Linotype" w:hAnsi="Palatino Linotype" w:cs="Times New Roman"/>
          <w:i/>
          <w:iCs/>
          <w:sz w:val="24"/>
          <w:szCs w:val="24"/>
        </w:rPr>
        <w:t>S</w:t>
      </w:r>
      <w:r w:rsidRPr="003F6BAE">
        <w:rPr>
          <w:rFonts w:ascii="Palatino Linotype" w:hAnsi="Palatino Linotype" w:cs="Times New Roman"/>
          <w:sz w:val="24"/>
          <w:szCs w:val="24"/>
        </w:rPr>
        <w:t xml:space="preserve">) are introduced as continuous, real-valued functions on its phase space and the theory provides the formal recipe for describing the dynamics of the system. If, for whatever reasons, we are unable to specify exact values for </w:t>
      </w:r>
      <w:r w:rsidRPr="003F6BAE">
        <w:rPr>
          <w:rFonts w:ascii="Palatino Linotype" w:hAnsi="Palatino Linotype" w:cs="Times New Roman"/>
          <w:i/>
          <w:iCs/>
          <w:sz w:val="24"/>
          <w:szCs w:val="24"/>
        </w:rPr>
        <w:t>x</w:t>
      </w:r>
      <w:r w:rsidRPr="003F6BAE">
        <w:rPr>
          <w:rFonts w:ascii="Palatino Linotype" w:hAnsi="Palatino Linotype" w:cs="Times New Roman"/>
          <w:sz w:val="24"/>
          <w:szCs w:val="24"/>
        </w:rPr>
        <w:t xml:space="preserve"> and </w:t>
      </w:r>
      <w:r w:rsidRPr="003F6BAE">
        <w:rPr>
          <w:rFonts w:ascii="Palatino Linotype" w:hAnsi="Palatino Linotype" w:cs="Times New Roman"/>
          <w:i/>
          <w:iCs/>
          <w:sz w:val="24"/>
          <w:szCs w:val="24"/>
        </w:rPr>
        <w:t>p</w:t>
      </w:r>
      <w:r w:rsidRPr="003F6BAE">
        <w:rPr>
          <w:rFonts w:ascii="Palatino Linotype" w:hAnsi="Palatino Linotype" w:cs="Times New Roman"/>
          <w:sz w:val="24"/>
          <w:szCs w:val="24"/>
        </w:rPr>
        <w:t xml:space="preserve"> at a certain time, we describe the state of the system via a probability density r(</w:t>
      </w:r>
      <w:r w:rsidRPr="003F6BAE">
        <w:rPr>
          <w:rFonts w:ascii="Palatino Linotype" w:hAnsi="Palatino Linotype" w:cs="Times New Roman"/>
          <w:i/>
          <w:iCs/>
          <w:sz w:val="24"/>
          <w:szCs w:val="24"/>
        </w:rPr>
        <w:t>x</w:t>
      </w:r>
      <w:r w:rsidRPr="003F6BAE">
        <w:rPr>
          <w:rFonts w:ascii="Palatino Linotype" w:hAnsi="Palatino Linotype" w:cs="Times New Roman"/>
          <w:sz w:val="24"/>
          <w:szCs w:val="24"/>
        </w:rPr>
        <w:t xml:space="preserve">, </w:t>
      </w:r>
      <w:r w:rsidRPr="003F6BAE">
        <w:rPr>
          <w:rFonts w:ascii="Palatino Linotype" w:hAnsi="Palatino Linotype" w:cs="Times New Roman"/>
          <w:i/>
          <w:iCs/>
          <w:sz w:val="24"/>
          <w:szCs w:val="24"/>
        </w:rPr>
        <w:t>p</w:t>
      </w:r>
      <w:r w:rsidRPr="003F6BAE">
        <w:rPr>
          <w:rFonts w:ascii="Palatino Linotype" w:hAnsi="Palatino Linotype" w:cs="Times New Roman"/>
          <w:sz w:val="24"/>
          <w:szCs w:val="24"/>
        </w:rPr>
        <w:t xml:space="preserve">), for which too – via the Liouville equation – a dynamics is secured. Therefore, if these are the ordinary intuition and the formal implementation of the notion of state in a classical mechanical framework, we may ask ourselves: did we somewhere need to assume that a state is – or needs to be – an </w:t>
      </w:r>
      <w:r w:rsidRPr="003F6BAE">
        <w:rPr>
          <w:rFonts w:ascii="Palatino Linotype" w:hAnsi="Palatino Linotype" w:cs="Times New Roman"/>
          <w:i/>
          <w:iCs/>
          <w:sz w:val="24"/>
          <w:szCs w:val="24"/>
        </w:rPr>
        <w:t>entity</w:t>
      </w:r>
      <w:r w:rsidRPr="003F6BAE">
        <w:rPr>
          <w:rFonts w:ascii="Palatino Linotype" w:hAnsi="Palatino Linotype" w:cs="Times New Roman"/>
          <w:sz w:val="24"/>
          <w:szCs w:val="24"/>
        </w:rPr>
        <w:t xml:space="preserve">? What kind of feature is such entity-language supposed to pick out exactly? The above remarks on the role of the notion of state in a classical setting, a setting in which the intuition of pre-existing entities whose properties are independent from our attempts to have access to them is unproblematic, suggest that </w:t>
      </w:r>
      <w:r w:rsidRPr="003F6BAE">
        <w:rPr>
          <w:rFonts w:ascii="Palatino Linotype" w:hAnsi="Palatino Linotype" w:cs="Times New Roman"/>
          <w:i/>
          <w:iCs/>
          <w:sz w:val="24"/>
          <w:szCs w:val="24"/>
        </w:rPr>
        <w:t>we need not require from states to be ‘entities’ in their own right</w:t>
      </w:r>
      <w:r w:rsidRPr="003F6BAE">
        <w:rPr>
          <w:rStyle w:val="Rimandonotaapidipagina"/>
          <w:rFonts w:ascii="Palatino Linotype" w:hAnsi="Palatino Linotype" w:cs="Times New Roman"/>
          <w:sz w:val="24"/>
          <w:szCs w:val="24"/>
        </w:rPr>
        <w:footnoteReference w:id="4"/>
      </w:r>
      <w:r w:rsidRPr="003F6BAE">
        <w:rPr>
          <w:rFonts w:ascii="Palatino Linotype" w:hAnsi="Palatino Linotype" w:cs="Times New Roman"/>
          <w:sz w:val="24"/>
          <w:szCs w:val="24"/>
        </w:rPr>
        <w:t xml:space="preserve">. We do not at the intuitive level – in which states </w:t>
      </w:r>
      <w:r w:rsidR="00321523">
        <w:rPr>
          <w:rFonts w:ascii="Palatino Linotype" w:hAnsi="Palatino Linotype" w:cs="Times New Roman"/>
          <w:sz w:val="24"/>
          <w:szCs w:val="24"/>
        </w:rPr>
        <w:t>need</w:t>
      </w:r>
      <w:r w:rsidRPr="003F6BAE">
        <w:rPr>
          <w:rFonts w:ascii="Palatino Linotype" w:hAnsi="Palatino Linotype" w:cs="Times New Roman"/>
          <w:sz w:val="24"/>
          <w:szCs w:val="24"/>
        </w:rPr>
        <w:t xml:space="preserve"> not </w:t>
      </w:r>
      <w:r w:rsidR="00321523">
        <w:rPr>
          <w:rFonts w:ascii="Palatino Linotype" w:hAnsi="Palatino Linotype" w:cs="Times New Roman"/>
          <w:sz w:val="24"/>
          <w:szCs w:val="24"/>
        </w:rPr>
        <w:t xml:space="preserve">be conceived as </w:t>
      </w:r>
      <w:r w:rsidRPr="003F6BAE">
        <w:rPr>
          <w:rFonts w:ascii="Palatino Linotype" w:hAnsi="Palatino Linotype" w:cs="Times New Roman"/>
          <w:sz w:val="24"/>
          <w:szCs w:val="24"/>
        </w:rPr>
        <w:t>physical entities in themselves, but rather</w:t>
      </w:r>
      <w:r w:rsidR="00321523">
        <w:rPr>
          <w:rFonts w:ascii="Palatino Linotype" w:hAnsi="Palatino Linotype" w:cs="Times New Roman"/>
          <w:sz w:val="24"/>
          <w:szCs w:val="24"/>
        </w:rPr>
        <w:t xml:space="preserve"> </w:t>
      </w:r>
      <w:r w:rsidR="00321523" w:rsidRPr="003A697A">
        <w:rPr>
          <w:rFonts w:ascii="Palatino Linotype" w:hAnsi="Palatino Linotype" w:cs="Times New Roman"/>
          <w:i/>
          <w:iCs/>
          <w:sz w:val="24"/>
          <w:szCs w:val="24"/>
        </w:rPr>
        <w:t>descriptions of</w:t>
      </w:r>
      <w:r w:rsidRPr="003F6BAE">
        <w:rPr>
          <w:rFonts w:ascii="Palatino Linotype" w:hAnsi="Palatino Linotype" w:cs="Times New Roman"/>
          <w:sz w:val="24"/>
          <w:szCs w:val="24"/>
        </w:rPr>
        <w:t xml:space="preserve"> </w:t>
      </w:r>
      <w:r w:rsidRPr="003F6BAE">
        <w:rPr>
          <w:rFonts w:ascii="Palatino Linotype" w:hAnsi="Palatino Linotype" w:cs="Times New Roman"/>
          <w:i/>
          <w:iCs/>
          <w:sz w:val="24"/>
          <w:szCs w:val="24"/>
        </w:rPr>
        <w:t>ways of being</w:t>
      </w:r>
      <w:r w:rsidRPr="003F6BAE">
        <w:rPr>
          <w:rFonts w:ascii="Palatino Linotype" w:hAnsi="Palatino Linotype" w:cs="Times New Roman"/>
          <w:sz w:val="24"/>
          <w:szCs w:val="24"/>
        </w:rPr>
        <w:t xml:space="preserve"> of physical entities</w:t>
      </w:r>
      <w:r w:rsidR="003277B4">
        <w:rPr>
          <w:rStyle w:val="Rimandonotaapidipagina"/>
          <w:rFonts w:ascii="Palatino Linotype" w:hAnsi="Palatino Linotype" w:cs="Times New Roman"/>
          <w:sz w:val="24"/>
          <w:szCs w:val="24"/>
        </w:rPr>
        <w:footnoteReference w:id="5"/>
      </w:r>
      <w:r w:rsidRPr="003F6BAE">
        <w:rPr>
          <w:rFonts w:ascii="Palatino Linotype" w:hAnsi="Palatino Linotype" w:cs="Times New Roman"/>
          <w:sz w:val="24"/>
          <w:szCs w:val="24"/>
        </w:rPr>
        <w:t xml:space="preserve"> – and we do not at the mathematical level – in which states are abstract, mathematical objects whose status of ‘entities’ is at best controversial and, in any case, in need of an engaging, Platonic-sounding argument in support</w:t>
      </w:r>
      <w:r w:rsidR="00CC72B0">
        <w:rPr>
          <w:rStyle w:val="Rimandonotaapidipagina"/>
          <w:rFonts w:ascii="Palatino Linotype" w:hAnsi="Palatino Linotype" w:cs="Times New Roman"/>
          <w:sz w:val="24"/>
          <w:szCs w:val="24"/>
        </w:rPr>
        <w:footnoteReference w:id="6"/>
      </w:r>
      <w:r w:rsidRPr="003F6BAE">
        <w:rPr>
          <w:rFonts w:ascii="Palatino Linotype" w:hAnsi="Palatino Linotype" w:cs="Times New Roman"/>
          <w:sz w:val="24"/>
          <w:szCs w:val="24"/>
        </w:rPr>
        <w:t>.</w:t>
      </w:r>
    </w:p>
    <w:p w14:paraId="263F3B58" w14:textId="1AD51535" w:rsidR="00ED24D8" w:rsidRPr="003F6BAE" w:rsidRDefault="00ED24D8" w:rsidP="00A55D34">
      <w:pPr>
        <w:spacing w:after="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ab/>
        <w:t xml:space="preserve">Therefore, if the very assumption of states as real entities, in addition to its lack of clarity, appears to be unnecessary already in a non-quantum framework, it turns out to be even more dubious that such assumption is in fact assumed, explicitly or </w:t>
      </w:r>
      <w:r w:rsidRPr="003F6BAE">
        <w:rPr>
          <w:rFonts w:ascii="Palatino Linotype" w:hAnsi="Palatino Linotype" w:cs="Times New Roman"/>
          <w:sz w:val="24"/>
          <w:szCs w:val="24"/>
        </w:rPr>
        <w:lastRenderedPageBreak/>
        <w:t xml:space="preserve">implicitly, in the quantum realm. On the contrary, the Pitowsky-Bub viewpoint not only takes this assumption to be a ‘dogma’, namely a statement that is endorsed uncritically, but also claims that it is </w:t>
      </w:r>
      <w:r w:rsidRPr="003F6BAE">
        <w:rPr>
          <w:rFonts w:ascii="Palatino Linotype" w:hAnsi="Palatino Linotype" w:cs="Times New Roman"/>
          <w:i/>
          <w:iCs/>
          <w:sz w:val="24"/>
          <w:szCs w:val="24"/>
        </w:rPr>
        <w:t>only</w:t>
      </w:r>
      <w:r w:rsidRPr="003F6BAE">
        <w:rPr>
          <w:rFonts w:ascii="Palatino Linotype" w:hAnsi="Palatino Linotype" w:cs="Times New Roman"/>
          <w:sz w:val="24"/>
          <w:szCs w:val="24"/>
        </w:rPr>
        <w:t xml:space="preserve"> such an assumption that generates the ‘big’ measurement problem. Let us see, then, why the standard formulation of the ‘big’ measurement problem nowhere requires any assumption on the entity status of quantum states and why, as a consequence, the emergence of the ‘big’ measurement problem </w:t>
      </w:r>
      <w:r w:rsidR="00B61DE9" w:rsidRPr="003F6BAE">
        <w:rPr>
          <w:rFonts w:ascii="Palatino Linotype" w:hAnsi="Palatino Linotype" w:cs="Times New Roman"/>
          <w:sz w:val="24"/>
          <w:szCs w:val="24"/>
        </w:rPr>
        <w:t>can be safely taken to be</w:t>
      </w:r>
      <w:r w:rsidRPr="003F6BAE">
        <w:rPr>
          <w:rFonts w:ascii="Palatino Linotype" w:hAnsi="Palatino Linotype" w:cs="Times New Roman"/>
          <w:sz w:val="24"/>
          <w:szCs w:val="24"/>
        </w:rPr>
        <w:t xml:space="preserve"> independent from the issue of the ‘reality’ of states. </w:t>
      </w:r>
    </w:p>
    <w:p w14:paraId="62D466D3" w14:textId="26D1D458" w:rsidR="00ED24D8" w:rsidRPr="003F6BAE" w:rsidRDefault="00ED24D8" w:rsidP="00A55D34">
      <w:pPr>
        <w:spacing w:after="120" w:line="276" w:lineRule="auto"/>
        <w:ind w:firstLine="284"/>
        <w:jc w:val="both"/>
        <w:rPr>
          <w:rFonts w:ascii="Palatino Linotype" w:hAnsi="Palatino Linotype" w:cs="Times New Roman"/>
          <w:sz w:val="24"/>
          <w:szCs w:val="24"/>
        </w:rPr>
      </w:pPr>
      <w:r w:rsidRPr="003F6BAE">
        <w:rPr>
          <w:rFonts w:ascii="Palatino Linotype" w:hAnsi="Palatino Linotype" w:cs="Times New Roman"/>
          <w:sz w:val="24"/>
          <w:szCs w:val="24"/>
        </w:rPr>
        <w:t>In that formulation</w:t>
      </w:r>
      <w:r w:rsidR="002267CF">
        <w:rPr>
          <w:rFonts w:ascii="Palatino Linotype" w:hAnsi="Palatino Linotype" w:cs="Times New Roman"/>
          <w:sz w:val="24"/>
          <w:szCs w:val="24"/>
        </w:rPr>
        <w:t xml:space="preserve"> </w:t>
      </w:r>
      <w:r w:rsidR="002267CF">
        <w:rPr>
          <w:rStyle w:val="Rimandonotaapidipagina"/>
          <w:rFonts w:ascii="Palatino Linotype" w:hAnsi="Palatino Linotype" w:cs="Times New Roman"/>
          <w:sz w:val="24"/>
          <w:szCs w:val="24"/>
        </w:rPr>
        <w:footnoteReference w:id="7"/>
      </w:r>
      <w:r w:rsidRPr="003F6BAE">
        <w:rPr>
          <w:rFonts w:ascii="Palatino Linotype" w:hAnsi="Palatino Linotype" w:cs="Times New Roman"/>
          <w:sz w:val="24"/>
          <w:szCs w:val="24"/>
        </w:rPr>
        <w:t xml:space="preserve">, we assume quantum mechanics to describe measurement as a special kind of interaction, such that with the coupling &lt;measured system + measuring apparatus&gt; determines a joint system whose states are supposed to evolve according to the main dynamical law of the theory, i.e. the Schrödinger equation (at least, up to the time of the measurement). Since in a measurement we are supposed to record an outcome for a physical quantity (which is well-defined for the measured system at hand), there are two possible scenarios: </w:t>
      </w:r>
    </w:p>
    <w:p w14:paraId="09798DEA" w14:textId="18293971" w:rsidR="00ED24D8" w:rsidRPr="003F6BAE" w:rsidRDefault="00ED24D8" w:rsidP="00A55D34">
      <w:pPr>
        <w:spacing w:after="12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(i) if the measured system’</w:t>
      </w:r>
      <w:r w:rsidR="0067615D">
        <w:rPr>
          <w:rFonts w:ascii="Palatino Linotype" w:hAnsi="Palatino Linotype" w:cs="Times New Roman"/>
          <w:sz w:val="24"/>
          <w:szCs w:val="24"/>
        </w:rPr>
        <w:t>s</w:t>
      </w:r>
      <w:r w:rsidRPr="003F6BAE">
        <w:rPr>
          <w:rFonts w:ascii="Palatino Linotype" w:hAnsi="Palatino Linotype" w:cs="Times New Roman"/>
          <w:sz w:val="24"/>
          <w:szCs w:val="24"/>
        </w:rPr>
        <w:t xml:space="preserve"> state is an eigenstate of the physical quantity to be measured, the state of the joint system will be a state in which the component referring to the measuring apparatus will be unequivocally associated to the reading of (eigen)value of the quantity pertaining the measured system;  </w:t>
      </w:r>
    </w:p>
    <w:p w14:paraId="1745F4A5" w14:textId="48529400" w:rsidR="00ED24D8" w:rsidRPr="003F6BAE" w:rsidRDefault="00ED24D8" w:rsidP="00A55D34">
      <w:pPr>
        <w:spacing w:after="12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(ii) if the measured system’</w:t>
      </w:r>
      <w:r w:rsidR="0067615D">
        <w:rPr>
          <w:rFonts w:ascii="Palatino Linotype" w:hAnsi="Palatino Linotype" w:cs="Times New Roman"/>
          <w:sz w:val="24"/>
          <w:szCs w:val="24"/>
        </w:rPr>
        <w:t>s</w:t>
      </w:r>
      <w:r w:rsidRPr="003F6BAE">
        <w:rPr>
          <w:rFonts w:ascii="Palatino Linotype" w:hAnsi="Palatino Linotype" w:cs="Times New Roman"/>
          <w:sz w:val="24"/>
          <w:szCs w:val="24"/>
        </w:rPr>
        <w:t xml:space="preserve"> state is not an eigenstate of the physical quantity to be measured, the state of the joint system will be a superposition, each component of which will be the product of measured system’</w:t>
      </w:r>
      <w:r w:rsidR="0067615D">
        <w:rPr>
          <w:rFonts w:ascii="Palatino Linotype" w:hAnsi="Palatino Linotype" w:cs="Times New Roman"/>
          <w:sz w:val="24"/>
          <w:szCs w:val="24"/>
        </w:rPr>
        <w:t>s</w:t>
      </w:r>
      <w:r w:rsidRPr="003F6BAE">
        <w:rPr>
          <w:rFonts w:ascii="Palatino Linotype" w:hAnsi="Palatino Linotype" w:cs="Times New Roman"/>
          <w:sz w:val="24"/>
          <w:szCs w:val="24"/>
        </w:rPr>
        <w:t xml:space="preserve"> state and the measuring apparatus’ state, each corresponding to one of the possible (eigen)values for the physical quantity.</w:t>
      </w:r>
    </w:p>
    <w:p w14:paraId="71C71EFA" w14:textId="77777777" w:rsidR="00ED24D8" w:rsidRPr="003F6BAE" w:rsidRDefault="00ED24D8" w:rsidP="00A55D34">
      <w:pPr>
        <w:spacing w:after="12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 xml:space="preserve">Now in the (ii) situation, namely when the measured system is in a superposition before the measurement takes place, the measurement problem amounts exactly to the fact that the following conditions cannot hold together: </w:t>
      </w:r>
    </w:p>
    <w:p w14:paraId="7EFC5022" w14:textId="77777777" w:rsidR="00ED24D8" w:rsidRPr="003F6BAE" w:rsidRDefault="00ED24D8" w:rsidP="00A55D34">
      <w:pPr>
        <w:spacing w:after="120" w:line="276" w:lineRule="auto"/>
        <w:ind w:left="284"/>
        <w:jc w:val="both"/>
        <w:rPr>
          <w:rFonts w:ascii="Palatino Linotype" w:hAnsi="Palatino Linotype" w:cs="Times New Roman"/>
          <w:sz w:val="24"/>
          <w:szCs w:val="24"/>
        </w:rPr>
      </w:pPr>
      <w:r w:rsidRPr="003F6BAE">
        <w:rPr>
          <w:rFonts w:ascii="Palatino Linotype" w:hAnsi="Palatino Linotype" w:cs="Times New Roman"/>
          <w:b/>
          <w:bCs/>
          <w:sz w:val="24"/>
          <w:szCs w:val="24"/>
        </w:rPr>
        <w:t>C</w:t>
      </w:r>
      <w:r w:rsidRPr="003F6BAE">
        <w:rPr>
          <w:rFonts w:ascii="Palatino Linotype" w:hAnsi="Palatino Linotype" w:cs="Times New Roman"/>
          <w:sz w:val="24"/>
          <w:szCs w:val="24"/>
        </w:rPr>
        <w:t xml:space="preserve"> – The wave-function associated to the state of a system is a </w:t>
      </w:r>
      <w:r w:rsidRPr="003F6BAE">
        <w:rPr>
          <w:rFonts w:ascii="Palatino Linotype" w:hAnsi="Palatino Linotype" w:cs="Times New Roman"/>
          <w:i/>
          <w:iCs/>
          <w:sz w:val="24"/>
          <w:szCs w:val="24"/>
        </w:rPr>
        <w:t>complete</w:t>
      </w:r>
      <w:r w:rsidRPr="003F6BAE">
        <w:rPr>
          <w:rFonts w:ascii="Palatino Linotype" w:hAnsi="Palatino Linotype" w:cs="Times New Roman"/>
          <w:sz w:val="24"/>
          <w:szCs w:val="24"/>
        </w:rPr>
        <w:t xml:space="preserve"> description of the state itself, namely there can be no finer specification of the properties that the system can exhibit in the event of a measurement;</w:t>
      </w:r>
    </w:p>
    <w:p w14:paraId="309B172C" w14:textId="77777777" w:rsidR="00ED24D8" w:rsidRPr="003F6BAE" w:rsidRDefault="00ED24D8" w:rsidP="00A55D34">
      <w:pPr>
        <w:spacing w:after="120" w:line="276" w:lineRule="auto"/>
        <w:ind w:left="284"/>
        <w:jc w:val="both"/>
        <w:rPr>
          <w:rFonts w:ascii="Palatino Linotype" w:hAnsi="Palatino Linotype" w:cs="Times New Roman"/>
          <w:sz w:val="24"/>
          <w:szCs w:val="24"/>
        </w:rPr>
      </w:pPr>
      <w:r w:rsidRPr="003F6BAE">
        <w:rPr>
          <w:rFonts w:ascii="Palatino Linotype" w:hAnsi="Palatino Linotype" w:cs="Times New Roman"/>
          <w:b/>
          <w:bCs/>
          <w:sz w:val="24"/>
          <w:szCs w:val="24"/>
        </w:rPr>
        <w:t>L</w:t>
      </w:r>
      <w:r w:rsidRPr="003F6BAE">
        <w:rPr>
          <w:rFonts w:ascii="Palatino Linotype" w:hAnsi="Palatino Linotype" w:cs="Times New Roman"/>
          <w:sz w:val="24"/>
          <w:szCs w:val="24"/>
        </w:rPr>
        <w:t xml:space="preserve"> – The wave-function associated to the state of a system always evolves according to the Schrödinger equation; </w:t>
      </w:r>
    </w:p>
    <w:p w14:paraId="48D4BF56" w14:textId="77777777" w:rsidR="00ED24D8" w:rsidRPr="003F6BAE" w:rsidRDefault="00ED24D8" w:rsidP="00A55D34">
      <w:pPr>
        <w:spacing w:after="0" w:line="276" w:lineRule="auto"/>
        <w:ind w:left="284"/>
        <w:jc w:val="both"/>
        <w:rPr>
          <w:rFonts w:ascii="Palatino Linotype" w:hAnsi="Palatino Linotype" w:cs="Times New Roman"/>
          <w:sz w:val="24"/>
          <w:szCs w:val="24"/>
        </w:rPr>
      </w:pPr>
      <w:r w:rsidRPr="003F6BAE">
        <w:rPr>
          <w:rFonts w:ascii="Palatino Linotype" w:hAnsi="Palatino Linotype" w:cs="Times New Roman"/>
          <w:b/>
          <w:bCs/>
          <w:sz w:val="24"/>
          <w:szCs w:val="24"/>
        </w:rPr>
        <w:t>D</w:t>
      </w:r>
      <w:r w:rsidRPr="003F6BAE">
        <w:rPr>
          <w:rFonts w:ascii="Palatino Linotype" w:hAnsi="Palatino Linotype" w:cs="Times New Roman"/>
          <w:sz w:val="24"/>
          <w:szCs w:val="24"/>
        </w:rPr>
        <w:t xml:space="preserve"> – Measurements always provide have determinate outcomes, namely at the end of the measurement process the measuring apparatus is found to be in a state that indicates which among the possible values turns out to be </w:t>
      </w:r>
      <w:r w:rsidRPr="003F6BAE">
        <w:rPr>
          <w:rFonts w:ascii="Palatino Linotype" w:hAnsi="Palatino Linotype" w:cs="Times New Roman"/>
          <w:i/>
          <w:iCs/>
          <w:sz w:val="24"/>
          <w:szCs w:val="24"/>
        </w:rPr>
        <w:t>the</w:t>
      </w:r>
      <w:r w:rsidRPr="003F6BAE">
        <w:rPr>
          <w:rFonts w:ascii="Palatino Linotype" w:hAnsi="Palatino Linotype" w:cs="Times New Roman"/>
          <w:sz w:val="24"/>
          <w:szCs w:val="24"/>
        </w:rPr>
        <w:t xml:space="preserve"> outcome of the process itself. </w:t>
      </w:r>
    </w:p>
    <w:p w14:paraId="24BD239B" w14:textId="77777777" w:rsidR="00ED24D8" w:rsidRPr="003F6BAE" w:rsidRDefault="00ED24D8" w:rsidP="00A55D34">
      <w:pPr>
        <w:spacing w:after="0" w:line="276" w:lineRule="auto"/>
        <w:jc w:val="both"/>
        <w:rPr>
          <w:rFonts w:ascii="Palatino Linotype" w:hAnsi="Palatino Linotype" w:cs="Times New Roman"/>
          <w:sz w:val="24"/>
          <w:szCs w:val="24"/>
        </w:rPr>
      </w:pPr>
    </w:p>
    <w:p w14:paraId="070BB13A" w14:textId="5EA7E75E" w:rsidR="00ED24D8" w:rsidRDefault="00ED24D8" w:rsidP="00A55D34">
      <w:pPr>
        <w:spacing w:after="0" w:line="276" w:lineRule="auto"/>
        <w:jc w:val="both"/>
        <w:rPr>
          <w:rFonts w:ascii="Palatino Linotype" w:hAnsi="Palatino Linotype" w:cs="Times New Roman"/>
          <w:sz w:val="24"/>
          <w:szCs w:val="24"/>
        </w:rPr>
      </w:pPr>
      <w:r w:rsidRPr="003F6BAE">
        <w:rPr>
          <w:rFonts w:ascii="Palatino Linotype" w:hAnsi="Palatino Linotype" w:cs="Times New Roman"/>
          <w:sz w:val="24"/>
          <w:szCs w:val="24"/>
        </w:rPr>
        <w:t xml:space="preserve">Even if we suppose, for the sake of the argument, to distinguish between a state and a wave function, taken as the mathematical object that ‘describes’ the state, still the above argument </w:t>
      </w:r>
      <w:r w:rsidRPr="003F6BAE">
        <w:rPr>
          <w:rFonts w:ascii="Palatino Linotype" w:hAnsi="Palatino Linotype" w:cs="Times New Roman"/>
          <w:i/>
          <w:iCs/>
          <w:sz w:val="24"/>
          <w:szCs w:val="24"/>
        </w:rPr>
        <w:t>nowhere</w:t>
      </w:r>
      <w:r w:rsidRPr="003F6BAE">
        <w:rPr>
          <w:rFonts w:ascii="Palatino Linotype" w:hAnsi="Palatino Linotype" w:cs="Times New Roman"/>
          <w:sz w:val="24"/>
          <w:szCs w:val="24"/>
        </w:rPr>
        <w:t xml:space="preserve"> depends on the assumption that either the wave functions or the states are </w:t>
      </w:r>
      <w:r w:rsidRPr="003F6BAE">
        <w:rPr>
          <w:rFonts w:ascii="Palatino Linotype" w:hAnsi="Palatino Linotype" w:cs="Times New Roman"/>
          <w:i/>
          <w:iCs/>
          <w:sz w:val="24"/>
          <w:szCs w:val="24"/>
        </w:rPr>
        <w:t>real entities</w:t>
      </w:r>
      <w:r w:rsidRPr="003F6BAE">
        <w:rPr>
          <w:rStyle w:val="Rimandonotaapidipagina"/>
          <w:rFonts w:ascii="Palatino Linotype" w:hAnsi="Palatino Linotype" w:cs="Times New Roman"/>
          <w:sz w:val="24"/>
          <w:szCs w:val="24"/>
        </w:rPr>
        <w:footnoteReference w:id="8"/>
      </w:r>
      <w:r w:rsidRPr="003F6BAE">
        <w:rPr>
          <w:rFonts w:ascii="Palatino Linotype" w:hAnsi="Palatino Linotype" w:cs="Times New Roman"/>
          <w:i/>
          <w:iCs/>
          <w:sz w:val="24"/>
          <w:szCs w:val="24"/>
        </w:rPr>
        <w:t>.</w:t>
      </w:r>
      <w:r w:rsidRPr="003F6BAE">
        <w:rPr>
          <w:rFonts w:ascii="Palatino Linotype" w:hAnsi="Palatino Linotype" w:cs="Times New Roman"/>
          <w:sz w:val="24"/>
          <w:szCs w:val="24"/>
        </w:rPr>
        <w:t xml:space="preserve"> </w:t>
      </w:r>
    </w:p>
    <w:p w14:paraId="02490E3F" w14:textId="649A7CCF" w:rsidR="004A0903" w:rsidRDefault="004A0903" w:rsidP="00A55D34">
      <w:pPr>
        <w:spacing w:after="0" w:line="276" w:lineRule="auto"/>
        <w:jc w:val="both"/>
        <w:rPr>
          <w:rFonts w:ascii="Palatino Linotype" w:hAnsi="Palatino Linotype" w:cs="Times New Roman"/>
          <w:sz w:val="24"/>
          <w:szCs w:val="24"/>
        </w:rPr>
      </w:pPr>
    </w:p>
    <w:p w14:paraId="15B30172" w14:textId="77777777" w:rsidR="004E5DDE" w:rsidRPr="003F6BAE" w:rsidRDefault="004E5DDE" w:rsidP="00A55D34">
      <w:pPr>
        <w:spacing w:after="0" w:line="276" w:lineRule="auto"/>
        <w:jc w:val="both"/>
        <w:rPr>
          <w:rFonts w:ascii="Palatino Linotype" w:hAnsi="Palatino Linotype" w:cs="Times New Roman"/>
          <w:sz w:val="24"/>
          <w:szCs w:val="24"/>
        </w:rPr>
      </w:pPr>
    </w:p>
    <w:p w14:paraId="22E289EA" w14:textId="66863137" w:rsidR="00A507E1" w:rsidRPr="004D72CB" w:rsidRDefault="00A507E1" w:rsidP="00A55D34">
      <w:pPr>
        <w:pStyle w:val="Default"/>
        <w:spacing w:line="276" w:lineRule="auto"/>
        <w:jc w:val="both"/>
        <w:rPr>
          <w:rFonts w:ascii="Palatino Linotype" w:hAnsi="Palatino Linotype" w:cs="Times New Roman"/>
          <w:b/>
          <w:bCs/>
          <w:sz w:val="26"/>
          <w:szCs w:val="26"/>
        </w:rPr>
      </w:pPr>
      <w:r w:rsidRPr="003F6BAE">
        <w:rPr>
          <w:rFonts w:ascii="Palatino Linotype" w:hAnsi="Palatino Linotype" w:cs="Times New Roman"/>
          <w:b/>
          <w:bCs/>
          <w:sz w:val="26"/>
          <w:szCs w:val="26"/>
        </w:rPr>
        <w:t>3.</w:t>
      </w:r>
      <w:r w:rsidR="004D72CB">
        <w:rPr>
          <w:rFonts w:ascii="Palatino Linotype" w:hAnsi="Palatino Linotype" w:cs="Times New Roman"/>
          <w:b/>
          <w:bCs/>
          <w:sz w:val="26"/>
          <w:szCs w:val="26"/>
        </w:rPr>
        <w:tab/>
      </w:r>
      <w:r w:rsidR="004D72CB">
        <w:rPr>
          <w:rFonts w:ascii="Palatino Linotype" w:hAnsi="Palatino Linotype" w:cs="Times New Roman"/>
          <w:b/>
          <w:bCs/>
          <w:sz w:val="26"/>
          <w:szCs w:val="26"/>
        </w:rPr>
        <w:tab/>
      </w:r>
      <w:r w:rsidR="00DC20F5">
        <w:rPr>
          <w:rFonts w:ascii="Palatino Linotype" w:hAnsi="Palatino Linotype" w:cs="Times New Roman"/>
          <w:b/>
          <w:bCs/>
          <w:sz w:val="26"/>
          <w:szCs w:val="26"/>
        </w:rPr>
        <w:t>A ‘kinematical’ solution to the measurement problem?</w:t>
      </w:r>
      <w:r w:rsidR="004D72CB">
        <w:rPr>
          <w:rFonts w:ascii="Palatino Linotype" w:hAnsi="Palatino Linotype" w:cs="Times New Roman"/>
          <w:b/>
          <w:bCs/>
          <w:sz w:val="26"/>
          <w:szCs w:val="26"/>
        </w:rPr>
        <w:t xml:space="preserve"> </w:t>
      </w:r>
      <w:r w:rsidR="004D72CB" w:rsidRPr="004D72CB">
        <w:rPr>
          <w:rFonts w:ascii="Palatino Linotype" w:hAnsi="Palatino Linotype" w:cs="Times New Roman"/>
          <w:b/>
          <w:bCs/>
          <w:sz w:val="26"/>
          <w:szCs w:val="26"/>
          <w:lang w:val="en-US"/>
        </w:rPr>
        <w:t>A conceptual analysis</w:t>
      </w:r>
    </w:p>
    <w:p w14:paraId="5F86CBFB" w14:textId="77777777" w:rsidR="00960300" w:rsidRDefault="00960300" w:rsidP="00A55D34">
      <w:pPr>
        <w:pStyle w:val="Default"/>
        <w:spacing w:line="276" w:lineRule="auto"/>
        <w:jc w:val="both"/>
        <w:rPr>
          <w:rFonts w:ascii="Palatino Linotype" w:hAnsi="Palatino Linotype" w:cs="Times New Roman"/>
        </w:rPr>
      </w:pPr>
    </w:p>
    <w:p w14:paraId="36DF764C" w14:textId="77777777" w:rsidR="00565612" w:rsidRDefault="00A507E1" w:rsidP="00457AC1">
      <w:pPr>
        <w:pStyle w:val="Default"/>
        <w:spacing w:line="276" w:lineRule="auto"/>
        <w:jc w:val="both"/>
        <w:rPr>
          <w:rFonts w:ascii="Palatino Linotype" w:hAnsi="Palatino Linotype" w:cs="Times New Roman"/>
        </w:rPr>
      </w:pPr>
      <w:r w:rsidRPr="003F6BAE">
        <w:rPr>
          <w:rFonts w:ascii="Palatino Linotype" w:hAnsi="Palatino Linotype" w:cs="Times New Roman"/>
        </w:rPr>
        <w:t xml:space="preserve">I have argued </w:t>
      </w:r>
      <w:r w:rsidR="00CE7B4A">
        <w:rPr>
          <w:rFonts w:ascii="Palatino Linotype" w:hAnsi="Palatino Linotype" w:cs="Times New Roman"/>
        </w:rPr>
        <w:t xml:space="preserve">above </w:t>
      </w:r>
      <w:r w:rsidRPr="003F6BAE">
        <w:rPr>
          <w:rFonts w:ascii="Palatino Linotype" w:hAnsi="Palatino Linotype" w:cs="Times New Roman"/>
        </w:rPr>
        <w:t xml:space="preserve">that the dependence of the big measurement problem on the two dogmas is </w:t>
      </w:r>
      <w:r w:rsidR="00326176">
        <w:rPr>
          <w:rFonts w:ascii="Palatino Linotype" w:hAnsi="Palatino Linotype" w:cs="Times New Roman"/>
        </w:rPr>
        <w:t>controversial at best</w:t>
      </w:r>
      <w:r w:rsidRPr="003F6BAE">
        <w:rPr>
          <w:rFonts w:ascii="Palatino Linotype" w:hAnsi="Palatino Linotype" w:cs="Times New Roman"/>
        </w:rPr>
        <w:t xml:space="preserve">, but now let me focus on </w:t>
      </w:r>
      <w:r w:rsidR="00DE09F2" w:rsidRPr="003F6BAE">
        <w:rPr>
          <w:rFonts w:ascii="Palatino Linotype" w:hAnsi="Palatino Linotype" w:cs="Times New Roman"/>
        </w:rPr>
        <w:t xml:space="preserve">the very formulation of </w:t>
      </w:r>
      <w:r w:rsidRPr="003F6BAE">
        <w:rPr>
          <w:rFonts w:ascii="Palatino Linotype" w:hAnsi="Palatino Linotype" w:cs="Times New Roman"/>
        </w:rPr>
        <w:t>such</w:t>
      </w:r>
      <w:r w:rsidR="00DE09F2" w:rsidRPr="003F6BAE">
        <w:rPr>
          <w:rFonts w:ascii="Palatino Linotype" w:hAnsi="Palatino Linotype" w:cs="Times New Roman"/>
        </w:rPr>
        <w:t xml:space="preserve"> problem by Bub and Pitowsky. </w:t>
      </w:r>
      <w:r w:rsidR="00A14357" w:rsidRPr="003F6BAE">
        <w:rPr>
          <w:rFonts w:ascii="Palatino Linotype" w:hAnsi="Palatino Linotype" w:cs="Times New Roman"/>
        </w:rPr>
        <w:t xml:space="preserve">When they say that </w:t>
      </w:r>
    </w:p>
    <w:p w14:paraId="24248C9E" w14:textId="77777777" w:rsidR="00565612" w:rsidRDefault="00565612" w:rsidP="00457AC1">
      <w:pPr>
        <w:pStyle w:val="Default"/>
        <w:spacing w:line="276" w:lineRule="auto"/>
        <w:jc w:val="both"/>
        <w:rPr>
          <w:rFonts w:ascii="Palatino Linotype" w:hAnsi="Palatino Linotype" w:cs="Times New Roman"/>
        </w:rPr>
      </w:pPr>
    </w:p>
    <w:p w14:paraId="4055F1E5" w14:textId="5EA59D73" w:rsidR="00565612" w:rsidRPr="00565612" w:rsidRDefault="00A14357" w:rsidP="00565612">
      <w:pPr>
        <w:pStyle w:val="Default"/>
        <w:spacing w:line="276" w:lineRule="auto"/>
        <w:ind w:left="283" w:right="283"/>
        <w:jc w:val="both"/>
        <w:rPr>
          <w:rFonts w:ascii="Palatino Linotype" w:hAnsi="Palatino Linotype" w:cs="Times New Roman"/>
          <w:sz w:val="22"/>
          <w:szCs w:val="22"/>
          <w:lang w:val="en-US"/>
        </w:rPr>
      </w:pPr>
      <w:r w:rsidRPr="00565612">
        <w:rPr>
          <w:rFonts w:ascii="Palatino Linotype" w:hAnsi="Palatino Linotype" w:cs="Times New Roman"/>
          <w:sz w:val="22"/>
          <w:szCs w:val="22"/>
        </w:rPr>
        <w:t xml:space="preserve">the ‘big’ measurement problem is the problem of explaining how measurements can have definite outcomes, given the unitary dynamics of the theory: it is the problem of explaining how individual measurement outcomes come about </w:t>
      </w:r>
      <w:r w:rsidRPr="00565612">
        <w:rPr>
          <w:rFonts w:ascii="Palatino Linotype" w:hAnsi="Palatino Linotype" w:cs="Times New Roman"/>
          <w:i/>
          <w:iCs/>
          <w:sz w:val="22"/>
          <w:szCs w:val="22"/>
        </w:rPr>
        <w:t>dynamically</w:t>
      </w:r>
      <w:r w:rsidR="007279EB" w:rsidRPr="00565612">
        <w:rPr>
          <w:rFonts w:ascii="Palatino Linotype" w:hAnsi="Palatino Linotype" w:cs="Times New Roman"/>
          <w:sz w:val="22"/>
          <w:szCs w:val="22"/>
        </w:rPr>
        <w:t xml:space="preserve"> (</w:t>
      </w:r>
      <w:r w:rsidR="007279EB" w:rsidRPr="00565612">
        <w:rPr>
          <w:rFonts w:ascii="Palatino Linotype" w:hAnsi="Palatino Linotype" w:cs="Times New Roman"/>
          <w:sz w:val="22"/>
          <w:szCs w:val="22"/>
          <w:lang w:val="en-US"/>
        </w:rPr>
        <w:t>Bub, Pitowsky 2010, p. 438)</w:t>
      </w:r>
      <w:r w:rsidR="0046652B" w:rsidRPr="00565612">
        <w:rPr>
          <w:rFonts w:ascii="Palatino Linotype" w:hAnsi="Palatino Linotype" w:cs="Times New Roman"/>
          <w:sz w:val="22"/>
          <w:szCs w:val="22"/>
          <w:lang w:val="en-US"/>
        </w:rPr>
        <w:t xml:space="preserve"> </w:t>
      </w:r>
    </w:p>
    <w:p w14:paraId="3FBDAACE" w14:textId="77777777" w:rsidR="00565612" w:rsidRDefault="00565612" w:rsidP="00457AC1">
      <w:pPr>
        <w:pStyle w:val="Default"/>
        <w:spacing w:line="276" w:lineRule="auto"/>
        <w:jc w:val="both"/>
        <w:rPr>
          <w:rFonts w:ascii="Palatino Linotype" w:hAnsi="Palatino Linotype" w:cs="Times New Roman"/>
          <w:lang w:val="en-US"/>
        </w:rPr>
      </w:pPr>
    </w:p>
    <w:p w14:paraId="01D5FDD2" w14:textId="3C2DAFCA" w:rsidR="001741D7" w:rsidRDefault="0046652B" w:rsidP="00457AC1">
      <w:pPr>
        <w:pStyle w:val="Default"/>
        <w:spacing w:line="276" w:lineRule="auto"/>
        <w:jc w:val="both"/>
        <w:rPr>
          <w:rFonts w:ascii="Palatino Linotype" w:hAnsi="Palatino Linotype" w:cs="Times New Roman"/>
        </w:rPr>
      </w:pPr>
      <w:r>
        <w:rPr>
          <w:rFonts w:ascii="Palatino Linotype" w:hAnsi="Palatino Linotype" w:cs="Times New Roman"/>
          <w:lang w:val="en-US"/>
        </w:rPr>
        <w:t xml:space="preserve">they </w:t>
      </w:r>
      <w:r w:rsidR="004E2CB0">
        <w:rPr>
          <w:rFonts w:ascii="Palatino Linotype" w:hAnsi="Palatino Linotype" w:cs="Times New Roman"/>
          <w:lang w:val="en-US"/>
        </w:rPr>
        <w:t>refer to</w:t>
      </w:r>
      <w:r w:rsidR="004E2CB0">
        <w:rPr>
          <w:rFonts w:ascii="Palatino Linotype" w:hAnsi="Palatino Linotype" w:cs="Times New Roman"/>
        </w:rPr>
        <w:t xml:space="preserve"> a peculiar interpretation of ‘dynamics’. The conceptual framework for this interpretation, apparently independent from the description</w:t>
      </w:r>
      <w:r w:rsidR="00225ECF">
        <w:rPr>
          <w:rFonts w:ascii="Palatino Linotype" w:hAnsi="Palatino Linotype" w:cs="Times New Roman"/>
        </w:rPr>
        <w:t xml:space="preserve"> of</w:t>
      </w:r>
      <w:r w:rsidR="004E2CB0" w:rsidRPr="003F6BAE">
        <w:rPr>
          <w:rFonts w:ascii="Palatino Linotype" w:hAnsi="Palatino Linotype" w:cs="Times New Roman"/>
        </w:rPr>
        <w:t xml:space="preserve"> </w:t>
      </w:r>
      <w:r w:rsidR="004E2CB0">
        <w:rPr>
          <w:rFonts w:ascii="Palatino Linotype" w:hAnsi="Palatino Linotype" w:cs="Times New Roman"/>
        </w:rPr>
        <w:t>any</w:t>
      </w:r>
      <w:r w:rsidR="004E2CB0" w:rsidRPr="003F6BAE">
        <w:rPr>
          <w:rFonts w:ascii="Palatino Linotype" w:hAnsi="Palatino Linotype" w:cs="Times New Roman"/>
        </w:rPr>
        <w:t xml:space="preserve"> dynamical </w:t>
      </w:r>
      <w:r w:rsidR="004E2CB0">
        <w:rPr>
          <w:rFonts w:ascii="Palatino Linotype" w:hAnsi="Palatino Linotype" w:cs="Times New Roman"/>
        </w:rPr>
        <w:t xml:space="preserve">process </w:t>
      </w:r>
      <w:r w:rsidR="004E2CB0">
        <w:rPr>
          <w:rFonts w:ascii="Palatino Linotype" w:hAnsi="Palatino Linotype" w:cs="Times New Roman"/>
          <w:i/>
          <w:iCs/>
        </w:rPr>
        <w:t>per se</w:t>
      </w:r>
      <w:r w:rsidR="004E2CB0" w:rsidRPr="003F6BAE">
        <w:rPr>
          <w:rFonts w:ascii="Palatino Linotype" w:hAnsi="Palatino Linotype" w:cs="Times New Roman"/>
        </w:rPr>
        <w:t xml:space="preserve"> govern</w:t>
      </w:r>
      <w:r w:rsidR="004E2CB0">
        <w:rPr>
          <w:rFonts w:ascii="Palatino Linotype" w:hAnsi="Palatino Linotype" w:cs="Times New Roman"/>
        </w:rPr>
        <w:t>ing</w:t>
      </w:r>
      <w:r w:rsidR="004E2CB0" w:rsidRPr="003F6BAE">
        <w:rPr>
          <w:rFonts w:ascii="Palatino Linotype" w:hAnsi="Palatino Linotype" w:cs="Times New Roman"/>
        </w:rPr>
        <w:t xml:space="preserve"> </w:t>
      </w:r>
      <w:r w:rsidR="004E2CB0">
        <w:rPr>
          <w:rFonts w:ascii="Palatino Linotype" w:hAnsi="Palatino Linotype" w:cs="Times New Roman"/>
        </w:rPr>
        <w:t>the</w:t>
      </w:r>
      <w:r w:rsidR="004E2CB0" w:rsidRPr="003F6BAE">
        <w:rPr>
          <w:rFonts w:ascii="Palatino Linotype" w:hAnsi="Palatino Linotype" w:cs="Times New Roman"/>
        </w:rPr>
        <w:t xml:space="preserve"> evolution </w:t>
      </w:r>
      <w:r w:rsidR="004E2CB0">
        <w:rPr>
          <w:rFonts w:ascii="Palatino Linotype" w:hAnsi="Palatino Linotype" w:cs="Times New Roman"/>
        </w:rPr>
        <w:t xml:space="preserve">of </w:t>
      </w:r>
      <w:r w:rsidR="004E2CB0" w:rsidRPr="003F6BAE">
        <w:rPr>
          <w:rFonts w:ascii="Palatino Linotype" w:hAnsi="Palatino Linotype" w:cs="Times New Roman"/>
        </w:rPr>
        <w:t>quantum</w:t>
      </w:r>
      <w:r w:rsidR="004E2CB0">
        <w:rPr>
          <w:rFonts w:ascii="Palatino Linotype" w:hAnsi="Palatino Linotype" w:cs="Times New Roman"/>
        </w:rPr>
        <w:t xml:space="preserve"> states </w:t>
      </w:r>
      <w:r w:rsidR="004E2CB0" w:rsidRPr="003F6BAE">
        <w:rPr>
          <w:rFonts w:ascii="Palatino Linotype" w:hAnsi="Palatino Linotype" w:cs="Times New Roman"/>
        </w:rPr>
        <w:t>over time</w:t>
      </w:r>
      <w:r w:rsidR="004E2CB0">
        <w:rPr>
          <w:rFonts w:ascii="Palatino Linotype" w:hAnsi="Palatino Linotype" w:cs="Times New Roman"/>
        </w:rPr>
        <w:t>,</w:t>
      </w:r>
      <w:r w:rsidR="004E2CB0" w:rsidRPr="003F6BAE">
        <w:rPr>
          <w:rFonts w:ascii="Palatino Linotype" w:hAnsi="Palatino Linotype" w:cs="Times New Roman"/>
        </w:rPr>
        <w:t xml:space="preserve"> </w:t>
      </w:r>
      <w:r w:rsidR="004E2CB0">
        <w:rPr>
          <w:rFonts w:ascii="Palatino Linotype" w:hAnsi="Palatino Linotype" w:cs="Times New Roman"/>
        </w:rPr>
        <w:t xml:space="preserve">relies on two major elements: </w:t>
      </w:r>
    </w:p>
    <w:p w14:paraId="3AC2F997" w14:textId="476A1434" w:rsidR="001741D7" w:rsidRDefault="002845C7" w:rsidP="001741D7">
      <w:pPr>
        <w:pStyle w:val="Default"/>
        <w:spacing w:line="276" w:lineRule="auto"/>
        <w:ind w:firstLine="284"/>
        <w:jc w:val="both"/>
        <w:rPr>
          <w:rFonts w:ascii="Palatino Linotype" w:hAnsi="Palatino Linotype" w:cs="Times New Roman"/>
        </w:rPr>
      </w:pPr>
      <w:r>
        <w:rPr>
          <w:rFonts w:ascii="Palatino Linotype" w:hAnsi="Palatino Linotype" w:cs="Times New Roman"/>
        </w:rPr>
        <w:t>(i) an information-theoretic view of quantum mechanics, in which the latter should be “viewed not as first and foremost a mechanical theory of waves and particles […] but as a theory about the possibilities and impossibilities of information transfer.” (C</w:t>
      </w:r>
      <w:r w:rsidR="007939C9">
        <w:rPr>
          <w:rFonts w:ascii="Palatino Linotype" w:hAnsi="Palatino Linotype" w:cs="Times New Roman"/>
        </w:rPr>
        <w:t xml:space="preserve">lifton, </w:t>
      </w:r>
      <w:r>
        <w:rPr>
          <w:rFonts w:ascii="Palatino Linotype" w:hAnsi="Palatino Linotype" w:cs="Times New Roman"/>
        </w:rPr>
        <w:t>B</w:t>
      </w:r>
      <w:r w:rsidR="007939C9">
        <w:rPr>
          <w:rFonts w:ascii="Palatino Linotype" w:hAnsi="Palatino Linotype" w:cs="Times New Roman"/>
        </w:rPr>
        <w:t xml:space="preserve">ub, </w:t>
      </w:r>
      <w:r>
        <w:rPr>
          <w:rFonts w:ascii="Palatino Linotype" w:hAnsi="Palatino Linotype" w:cs="Times New Roman"/>
        </w:rPr>
        <w:t>H</w:t>
      </w:r>
      <w:r w:rsidR="007939C9">
        <w:rPr>
          <w:rFonts w:ascii="Palatino Linotype" w:hAnsi="Palatino Linotype" w:cs="Times New Roman"/>
        </w:rPr>
        <w:t>alvorson</w:t>
      </w:r>
      <w:r>
        <w:rPr>
          <w:rFonts w:ascii="Palatino Linotype" w:hAnsi="Palatino Linotype" w:cs="Times New Roman"/>
        </w:rPr>
        <w:t xml:space="preserve"> 200</w:t>
      </w:r>
      <w:r w:rsidR="007939C9">
        <w:rPr>
          <w:rFonts w:ascii="Palatino Linotype" w:hAnsi="Palatino Linotype" w:cs="Times New Roman"/>
        </w:rPr>
        <w:t>3, p. 1563</w:t>
      </w:r>
      <w:r w:rsidR="00301CFA">
        <w:rPr>
          <w:rFonts w:ascii="Palatino Linotype" w:hAnsi="Palatino Linotype" w:cs="Times New Roman"/>
        </w:rPr>
        <w:t xml:space="preserve">, </w:t>
      </w:r>
      <w:r w:rsidR="00301CFA" w:rsidRPr="00C40139">
        <w:rPr>
          <w:rFonts w:ascii="Palatino Linotype" w:hAnsi="Palatino Linotype" w:cs="AdvTTe692faf0"/>
        </w:rPr>
        <w:t>CBH from now on</w:t>
      </w:r>
      <w:r>
        <w:rPr>
          <w:rFonts w:ascii="Palatino Linotype" w:hAnsi="Palatino Linotype" w:cs="Times New Roman"/>
        </w:rPr>
        <w:t>)</w:t>
      </w:r>
      <w:r w:rsidR="00C02232">
        <w:rPr>
          <w:rFonts w:ascii="Palatino Linotype" w:hAnsi="Palatino Linotype" w:cs="Times New Roman"/>
        </w:rPr>
        <w:t xml:space="preserve">; </w:t>
      </w:r>
    </w:p>
    <w:p w14:paraId="169DFA80" w14:textId="063D4B80" w:rsidR="001741D7" w:rsidRDefault="00C02232" w:rsidP="00502962">
      <w:pPr>
        <w:pStyle w:val="Default"/>
        <w:spacing w:after="60" w:line="276" w:lineRule="auto"/>
        <w:ind w:firstLine="284"/>
        <w:jc w:val="both"/>
        <w:rPr>
          <w:rFonts w:ascii="Palatino Linotype" w:hAnsi="Palatino Linotype" w:cs="Times New Roman"/>
        </w:rPr>
      </w:pPr>
      <w:r>
        <w:rPr>
          <w:rFonts w:ascii="Palatino Linotype" w:hAnsi="Palatino Linotype" w:cs="Times New Roman"/>
        </w:rPr>
        <w:t xml:space="preserve">(ii) </w:t>
      </w:r>
      <w:r w:rsidR="00502962">
        <w:rPr>
          <w:rFonts w:ascii="Palatino Linotype" w:hAnsi="Palatino Linotype" w:cs="Times New Roman"/>
        </w:rPr>
        <w:t xml:space="preserve">on the background of (i), </w:t>
      </w:r>
      <w:r>
        <w:rPr>
          <w:rFonts w:ascii="Palatino Linotype" w:hAnsi="Palatino Linotype" w:cs="Times New Roman"/>
        </w:rPr>
        <w:t xml:space="preserve">the adoption and extension to the quantum realm of </w:t>
      </w:r>
      <w:r w:rsidRPr="003F6BAE">
        <w:rPr>
          <w:rFonts w:ascii="Palatino Linotype" w:hAnsi="Palatino Linotype" w:cs="Times New Roman"/>
        </w:rPr>
        <w:t xml:space="preserve">the </w:t>
      </w:r>
      <w:r w:rsidRPr="001526F0">
        <w:rPr>
          <w:rFonts w:ascii="Palatino Linotype" w:hAnsi="Palatino Linotype" w:cs="Times New Roman"/>
        </w:rPr>
        <w:t>distinction</w:t>
      </w:r>
      <w:r>
        <w:rPr>
          <w:rFonts w:ascii="Palatino Linotype" w:hAnsi="Palatino Linotype" w:cs="Times New Roman"/>
        </w:rPr>
        <w:t xml:space="preserve"> between </w:t>
      </w:r>
      <w:r w:rsidRPr="003F6BAE">
        <w:rPr>
          <w:rFonts w:ascii="Palatino Linotype" w:hAnsi="Palatino Linotype" w:cs="Times New Roman"/>
        </w:rPr>
        <w:t>‘kinematical</w:t>
      </w:r>
      <w:r>
        <w:rPr>
          <w:rFonts w:ascii="Palatino Linotype" w:hAnsi="Palatino Linotype" w:cs="Times New Roman"/>
        </w:rPr>
        <w:t>’ and ‘</w:t>
      </w:r>
      <w:r w:rsidRPr="003F6BAE">
        <w:rPr>
          <w:rFonts w:ascii="Palatino Linotype" w:hAnsi="Palatino Linotype" w:cs="Times New Roman"/>
        </w:rPr>
        <w:t>dynamical’</w:t>
      </w:r>
      <w:r>
        <w:rPr>
          <w:rFonts w:ascii="Palatino Linotype" w:hAnsi="Palatino Linotype" w:cs="Times New Roman"/>
        </w:rPr>
        <w:t xml:space="preserve">, as introduced in the </w:t>
      </w:r>
      <w:r w:rsidR="00225ECF">
        <w:rPr>
          <w:rFonts w:ascii="Palatino Linotype" w:hAnsi="Palatino Linotype" w:cs="Times New Roman"/>
        </w:rPr>
        <w:t xml:space="preserve">debate on the </w:t>
      </w:r>
      <w:r>
        <w:rPr>
          <w:rFonts w:ascii="Palatino Linotype" w:hAnsi="Palatino Linotype" w:cs="Times New Roman"/>
        </w:rPr>
        <w:t xml:space="preserve">foundations of special relativity. </w:t>
      </w:r>
      <w:r w:rsidR="00502962">
        <w:rPr>
          <w:rFonts w:ascii="Palatino Linotype" w:hAnsi="Palatino Linotype" w:cs="Times New Roman"/>
        </w:rPr>
        <w:t xml:space="preserve"> </w:t>
      </w:r>
      <w:r w:rsidR="00BA46AE">
        <w:rPr>
          <w:rFonts w:ascii="Palatino Linotype" w:hAnsi="Palatino Linotype" w:cs="Times New Roman"/>
        </w:rPr>
        <w:t xml:space="preserve"> </w:t>
      </w:r>
    </w:p>
    <w:p w14:paraId="20907A17" w14:textId="629665A6" w:rsidR="009E4269" w:rsidRDefault="007C49CC" w:rsidP="007C49CC">
      <w:pPr>
        <w:pStyle w:val="Default"/>
        <w:spacing w:after="120" w:line="276" w:lineRule="auto"/>
        <w:ind w:firstLine="284"/>
        <w:jc w:val="both"/>
        <w:rPr>
          <w:rFonts w:ascii="Palatino Linotype" w:hAnsi="Palatino Linotype" w:cs="Times New Roman"/>
        </w:rPr>
      </w:pPr>
      <w:r>
        <w:rPr>
          <w:rFonts w:ascii="Palatino Linotype" w:hAnsi="Palatino Linotype" w:cs="Times New Roman"/>
        </w:rPr>
        <w:lastRenderedPageBreak/>
        <w:t>I</w:t>
      </w:r>
      <w:r w:rsidR="00C02232">
        <w:rPr>
          <w:rFonts w:ascii="Palatino Linotype" w:hAnsi="Palatino Linotype" w:cs="Times New Roman"/>
        </w:rPr>
        <w:t xml:space="preserve"> </w:t>
      </w:r>
      <w:r>
        <w:rPr>
          <w:rFonts w:ascii="Palatino Linotype" w:hAnsi="Palatino Linotype" w:cs="Times New Roman"/>
        </w:rPr>
        <w:t xml:space="preserve">will first </w:t>
      </w:r>
      <w:r w:rsidR="00C02232">
        <w:rPr>
          <w:rFonts w:ascii="Palatino Linotype" w:hAnsi="Palatino Linotype" w:cs="Times New Roman"/>
        </w:rPr>
        <w:t xml:space="preserve">outline the Bub-Pitowsky information-theoretic </w:t>
      </w:r>
      <w:r w:rsidR="0030306C">
        <w:rPr>
          <w:rFonts w:ascii="Palatino Linotype" w:hAnsi="Palatino Linotype" w:cs="Times New Roman"/>
        </w:rPr>
        <w:t xml:space="preserve">(IT-) </w:t>
      </w:r>
      <w:r w:rsidR="00C02232">
        <w:rPr>
          <w:rFonts w:ascii="Palatino Linotype" w:hAnsi="Palatino Linotype" w:cs="Times New Roman"/>
        </w:rPr>
        <w:t xml:space="preserve">view of quantum mechanics </w:t>
      </w:r>
      <w:r w:rsidR="00BA46AE">
        <w:rPr>
          <w:rFonts w:ascii="Palatino Linotype" w:hAnsi="Palatino Linotype" w:cs="Times New Roman"/>
        </w:rPr>
        <w:t xml:space="preserve">in a very sketchy way </w:t>
      </w:r>
      <w:r w:rsidR="00C02232">
        <w:rPr>
          <w:rFonts w:ascii="Palatino Linotype" w:hAnsi="Palatino Linotype" w:cs="Times New Roman"/>
        </w:rPr>
        <w:t xml:space="preserve">that is useful to our purpose, </w:t>
      </w:r>
      <w:r w:rsidR="009E4269">
        <w:rPr>
          <w:rFonts w:ascii="Palatino Linotype" w:hAnsi="Palatino Linotype" w:cs="Times New Roman"/>
        </w:rPr>
        <w:t xml:space="preserve">and </w:t>
      </w:r>
      <w:r>
        <w:rPr>
          <w:rFonts w:ascii="Palatino Linotype" w:hAnsi="Palatino Linotype" w:cs="Times New Roman"/>
        </w:rPr>
        <w:t xml:space="preserve">after I will pass on </w:t>
      </w:r>
      <w:r w:rsidR="00C02232">
        <w:rPr>
          <w:rFonts w:ascii="Palatino Linotype" w:hAnsi="Palatino Linotype" w:cs="Times New Roman"/>
        </w:rPr>
        <w:t xml:space="preserve">to the analysis to the extended formulation of the pair </w:t>
      </w:r>
      <w:r w:rsidR="00C02232" w:rsidRPr="003F6BAE">
        <w:rPr>
          <w:rFonts w:ascii="Palatino Linotype" w:hAnsi="Palatino Linotype" w:cs="Times New Roman"/>
        </w:rPr>
        <w:t>‘kinematical</w:t>
      </w:r>
      <w:r w:rsidR="00C02232">
        <w:rPr>
          <w:rFonts w:ascii="Palatino Linotype" w:hAnsi="Palatino Linotype" w:cs="Times New Roman"/>
        </w:rPr>
        <w:t>’/‘</w:t>
      </w:r>
      <w:r w:rsidR="00C02232" w:rsidRPr="003F6BAE">
        <w:rPr>
          <w:rFonts w:ascii="Palatino Linotype" w:hAnsi="Palatino Linotype" w:cs="Times New Roman"/>
        </w:rPr>
        <w:t>dynamical’</w:t>
      </w:r>
      <w:r w:rsidR="0030306C">
        <w:rPr>
          <w:rFonts w:ascii="Palatino Linotype" w:hAnsi="Palatino Linotype" w:cs="Times New Roman"/>
        </w:rPr>
        <w:t xml:space="preserve"> that Bub-Pitowsky take to be relevant for </w:t>
      </w:r>
      <w:r w:rsidR="00043C91">
        <w:rPr>
          <w:rFonts w:ascii="Palatino Linotype" w:hAnsi="Palatino Linotype" w:cs="Times New Roman"/>
        </w:rPr>
        <w:t xml:space="preserve">their IT-view of </w:t>
      </w:r>
      <w:r w:rsidR="0030306C">
        <w:rPr>
          <w:rFonts w:ascii="Palatino Linotype" w:hAnsi="Palatino Linotype" w:cs="Times New Roman"/>
        </w:rPr>
        <w:t>quantum mechanics</w:t>
      </w:r>
      <w:r w:rsidR="00EF5325">
        <w:rPr>
          <w:rFonts w:ascii="Palatino Linotype" w:hAnsi="Palatino Linotype" w:cs="Times New Roman"/>
        </w:rPr>
        <w:t xml:space="preserve">. This extended formulation is claimed to contribute to the </w:t>
      </w:r>
      <w:r w:rsidR="007F7442">
        <w:rPr>
          <w:rFonts w:ascii="Palatino Linotype" w:hAnsi="Palatino Linotype" w:cs="Times New Roman"/>
        </w:rPr>
        <w:t>(dis)</w:t>
      </w:r>
      <w:r w:rsidR="00EF5325">
        <w:rPr>
          <w:rFonts w:ascii="Palatino Linotype" w:hAnsi="Palatino Linotype" w:cs="Times New Roman"/>
        </w:rPr>
        <w:t xml:space="preserve">solution – within the IT-view of QM – of what Bub-Pitowsky call the big measurement problem: I will argue in the section </w:t>
      </w:r>
      <w:r w:rsidR="00225ECF">
        <w:rPr>
          <w:rFonts w:ascii="Palatino Linotype" w:hAnsi="Palatino Linotype" w:cs="Times New Roman"/>
        </w:rPr>
        <w:t>4</w:t>
      </w:r>
      <w:r w:rsidR="00EF5325">
        <w:rPr>
          <w:rFonts w:ascii="Palatino Linotype" w:hAnsi="Palatino Linotype" w:cs="Times New Roman"/>
        </w:rPr>
        <w:t xml:space="preserve"> that such formulation is based on a controversial </w:t>
      </w:r>
      <w:r w:rsidR="00457AC1">
        <w:rPr>
          <w:rFonts w:ascii="Palatino Linotype" w:hAnsi="Palatino Linotype" w:cs="Times New Roman"/>
        </w:rPr>
        <w:t xml:space="preserve">interpretation of of the pair </w:t>
      </w:r>
      <w:r w:rsidR="00457AC1" w:rsidRPr="003F6BAE">
        <w:rPr>
          <w:rFonts w:ascii="Palatino Linotype" w:hAnsi="Palatino Linotype" w:cs="Times New Roman"/>
        </w:rPr>
        <w:t>‘kinematical</w:t>
      </w:r>
      <w:r w:rsidR="00457AC1">
        <w:rPr>
          <w:rFonts w:ascii="Palatino Linotype" w:hAnsi="Palatino Linotype" w:cs="Times New Roman"/>
        </w:rPr>
        <w:t>’/‘</w:t>
      </w:r>
      <w:r w:rsidR="00457AC1" w:rsidRPr="003F6BAE">
        <w:rPr>
          <w:rFonts w:ascii="Palatino Linotype" w:hAnsi="Palatino Linotype" w:cs="Times New Roman"/>
        </w:rPr>
        <w:t>dynamical’</w:t>
      </w:r>
      <w:r w:rsidR="00457AC1">
        <w:rPr>
          <w:rFonts w:ascii="Palatino Linotype" w:hAnsi="Palatino Linotype" w:cs="Times New Roman"/>
        </w:rPr>
        <w:t xml:space="preserve"> itself in special relativity and that, as a consequence, the ‘big’ measurement problem fails to be solved simply by the adoption of a Hilbert space structure with its ‘kinematical’ constraints. </w:t>
      </w:r>
      <w:r w:rsidR="00DC20F5">
        <w:rPr>
          <w:rFonts w:ascii="Palatino Linotype" w:hAnsi="Palatino Linotype" w:cs="Times New Roman"/>
        </w:rPr>
        <w:t>In fact,</w:t>
      </w:r>
      <w:r w:rsidR="00457AC1">
        <w:rPr>
          <w:rFonts w:ascii="Palatino Linotype" w:hAnsi="Palatino Linotype" w:cs="Times New Roman"/>
        </w:rPr>
        <w:t xml:space="preserve"> this interpretation assumes a</w:t>
      </w:r>
      <w:r w:rsidR="00BA46AE">
        <w:rPr>
          <w:rFonts w:ascii="Palatino Linotype" w:hAnsi="Palatino Linotype" w:cs="Times New Roman"/>
        </w:rPr>
        <w:t xml:space="preserve"> certain kind of</w:t>
      </w:r>
      <w:r w:rsidR="00457AC1">
        <w:rPr>
          <w:rFonts w:ascii="Palatino Linotype" w:hAnsi="Palatino Linotype" w:cs="Times New Roman"/>
        </w:rPr>
        <w:t xml:space="preserve"> explanatory priority of the ‘kinematical’ over the ‘dynamical’ that is unwarranted: i</w:t>
      </w:r>
      <w:r w:rsidR="009E4269">
        <w:rPr>
          <w:rFonts w:ascii="Palatino Linotype" w:hAnsi="Palatino Linotype"/>
        </w:rPr>
        <w:t xml:space="preserve">f we have reason to argue that this </w:t>
      </w:r>
      <w:r w:rsidR="00457AC1">
        <w:rPr>
          <w:rFonts w:ascii="Palatino Linotype" w:hAnsi="Palatino Linotype"/>
        </w:rPr>
        <w:t>assumption</w:t>
      </w:r>
      <w:r w:rsidR="009E4269">
        <w:rPr>
          <w:rFonts w:ascii="Palatino Linotype" w:hAnsi="Palatino Linotype"/>
        </w:rPr>
        <w:t xml:space="preserve"> fails to be convincing, then also the explanatory power of the </w:t>
      </w:r>
      <w:r w:rsidR="009E4269" w:rsidRPr="003F223D">
        <w:rPr>
          <w:rFonts w:ascii="Palatino Linotype" w:hAnsi="Palatino Linotype" w:cs="Times New Roman"/>
        </w:rPr>
        <w:t xml:space="preserve">non-Booleanity of the </w:t>
      </w:r>
      <w:r w:rsidR="009E4269">
        <w:rPr>
          <w:rFonts w:ascii="Palatino Linotype" w:hAnsi="Palatino Linotype" w:cs="Times New Roman"/>
        </w:rPr>
        <w:t xml:space="preserve">Hilbert space as-a-kinematical-framework </w:t>
      </w:r>
      <w:r w:rsidR="00B9581E">
        <w:rPr>
          <w:rFonts w:ascii="Palatino Linotype" w:hAnsi="Palatino Linotype" w:cs="Times New Roman"/>
        </w:rPr>
        <w:t>can be</w:t>
      </w:r>
      <w:r w:rsidR="009E4269">
        <w:rPr>
          <w:rFonts w:ascii="Palatino Linotype" w:hAnsi="Palatino Linotype" w:cs="Times New Roman"/>
        </w:rPr>
        <w:t xml:space="preserve"> questioned</w:t>
      </w:r>
      <w:r w:rsidR="00457AC1">
        <w:rPr>
          <w:rFonts w:ascii="Palatino Linotype" w:hAnsi="Palatino Linotype" w:cs="Times New Roman"/>
        </w:rPr>
        <w:t>.</w:t>
      </w:r>
    </w:p>
    <w:p w14:paraId="5D74A77E" w14:textId="098F6A6B" w:rsidR="00423550" w:rsidRDefault="00AF1F6C" w:rsidP="00040810">
      <w:pPr>
        <w:autoSpaceDE w:val="0"/>
        <w:autoSpaceDN w:val="0"/>
        <w:adjustRightInd w:val="0"/>
        <w:spacing w:after="0" w:line="276" w:lineRule="auto"/>
        <w:ind w:firstLine="283"/>
        <w:jc w:val="both"/>
        <w:rPr>
          <w:rFonts w:ascii="Palatino Linotype" w:hAnsi="Palatino Linotype" w:cs="AdvTTe692faf0"/>
          <w:color w:val="000000"/>
          <w:sz w:val="24"/>
          <w:szCs w:val="24"/>
        </w:rPr>
      </w:pPr>
      <w:r w:rsidRPr="005234BD">
        <w:rPr>
          <w:rFonts w:ascii="Palatino Linotype" w:hAnsi="Palatino Linotype" w:cs="Times New Roman"/>
          <w:sz w:val="24"/>
          <w:szCs w:val="24"/>
        </w:rPr>
        <w:t>What is nowadays known as the information-theoretic view of quantum mechanics is not a monolithic view, and a detailed analysis of its possible</w:t>
      </w:r>
      <w:r w:rsidR="00040810">
        <w:rPr>
          <w:rFonts w:ascii="Palatino Linotype" w:hAnsi="Palatino Linotype" w:cs="Times New Roman"/>
          <w:sz w:val="24"/>
          <w:szCs w:val="24"/>
        </w:rPr>
        <w:t>, and up-to-date,</w:t>
      </w:r>
      <w:r w:rsidRPr="005234BD">
        <w:rPr>
          <w:rFonts w:ascii="Palatino Linotype" w:hAnsi="Palatino Linotype" w:cs="Times New Roman"/>
          <w:sz w:val="24"/>
          <w:szCs w:val="24"/>
        </w:rPr>
        <w:t xml:space="preserve"> variants is out of the scope of the present paper</w:t>
      </w:r>
      <w:r w:rsidRPr="005234BD">
        <w:rPr>
          <w:rStyle w:val="Rimandonotaapidipagina"/>
          <w:rFonts w:ascii="Palatino Linotype" w:hAnsi="Palatino Linotype" w:cs="Times New Roman"/>
          <w:sz w:val="24"/>
          <w:szCs w:val="24"/>
        </w:rPr>
        <w:footnoteReference w:id="9"/>
      </w:r>
      <w:r w:rsidRPr="005234BD">
        <w:rPr>
          <w:rFonts w:ascii="Palatino Linotype" w:hAnsi="Palatino Linotype" w:cs="Times New Roman"/>
          <w:sz w:val="24"/>
          <w:szCs w:val="24"/>
        </w:rPr>
        <w:t>.</w:t>
      </w:r>
      <w:r>
        <w:rPr>
          <w:rFonts w:ascii="Palatino Linotype" w:hAnsi="Palatino Linotype" w:cs="Times New Roman"/>
        </w:rPr>
        <w:t xml:space="preserve"> </w:t>
      </w:r>
      <w:r w:rsidR="00113514">
        <w:rPr>
          <w:rFonts w:ascii="Palatino Linotype" w:hAnsi="Palatino Linotype" w:cs="AdvTTe692faf0"/>
          <w:color w:val="000000"/>
          <w:sz w:val="24"/>
          <w:szCs w:val="24"/>
        </w:rPr>
        <w:t>The IT-view of QM certainly provided a new twist to what Henderson called the ‘reaxiomatisation programme in quantum mechanics’ namely “</w:t>
      </w:r>
      <w:r w:rsidR="00113514" w:rsidRPr="00EF25FD">
        <w:rPr>
          <w:rFonts w:ascii="Palatino Linotype" w:hAnsi="Palatino Linotype" w:cs="AdvOT863180fb"/>
          <w:sz w:val="24"/>
          <w:szCs w:val="24"/>
        </w:rPr>
        <w:t>a programme which aims to</w:t>
      </w:r>
      <w:r w:rsidR="00113514">
        <w:rPr>
          <w:rFonts w:ascii="Palatino Linotype" w:hAnsi="Palatino Linotype" w:cs="AdvOT863180fb"/>
          <w:sz w:val="24"/>
          <w:szCs w:val="24"/>
        </w:rPr>
        <w:t xml:space="preserve"> </w:t>
      </w:r>
      <w:r w:rsidR="00113514" w:rsidRPr="00EF25FD">
        <w:rPr>
          <w:rFonts w:ascii="Palatino Linotype" w:hAnsi="Palatino Linotype" w:cs="AdvOT863180fb"/>
          <w:sz w:val="24"/>
          <w:szCs w:val="24"/>
        </w:rPr>
        <w:t>reaxiomatise the theory in terms of postulates which are clearer,</w:t>
      </w:r>
      <w:r w:rsidR="00113514">
        <w:rPr>
          <w:rFonts w:ascii="Palatino Linotype" w:hAnsi="Palatino Linotype" w:cs="AdvOT863180fb"/>
          <w:sz w:val="24"/>
          <w:szCs w:val="24"/>
        </w:rPr>
        <w:t xml:space="preserve"> </w:t>
      </w:r>
      <w:r w:rsidR="00113514" w:rsidRPr="00EF25FD">
        <w:rPr>
          <w:rFonts w:ascii="Palatino Linotype" w:hAnsi="Palatino Linotype" w:cs="AdvOT863180fb"/>
          <w:sz w:val="24"/>
          <w:szCs w:val="24"/>
        </w:rPr>
        <w:t xml:space="preserve">more </w:t>
      </w:r>
      <w:r w:rsidR="00113514" w:rsidRPr="00EF25FD">
        <w:rPr>
          <w:rFonts w:ascii="Palatino Linotype" w:hAnsi="Palatino Linotype" w:cs="AdvOT863180fb+20"/>
          <w:sz w:val="24"/>
          <w:szCs w:val="24"/>
        </w:rPr>
        <w:t>‘</w:t>
      </w:r>
      <w:r w:rsidR="00113514" w:rsidRPr="00EF25FD">
        <w:rPr>
          <w:rFonts w:ascii="Palatino Linotype" w:hAnsi="Palatino Linotype" w:cs="AdvOT863180fb"/>
          <w:sz w:val="24"/>
          <w:szCs w:val="24"/>
        </w:rPr>
        <w:t>reasonable</w:t>
      </w:r>
      <w:r w:rsidR="00113514" w:rsidRPr="00EF25FD">
        <w:rPr>
          <w:rFonts w:ascii="Palatino Linotype" w:hAnsi="Palatino Linotype" w:cs="AdvOT863180fb+20"/>
          <w:sz w:val="24"/>
          <w:szCs w:val="24"/>
        </w:rPr>
        <w:t xml:space="preserve">’ </w:t>
      </w:r>
      <w:r w:rsidR="00113514" w:rsidRPr="00EF25FD">
        <w:rPr>
          <w:rFonts w:ascii="Palatino Linotype" w:hAnsi="Palatino Linotype" w:cs="AdvOT863180fb"/>
          <w:sz w:val="24"/>
          <w:szCs w:val="24"/>
        </w:rPr>
        <w:t>and more physically motivated</w:t>
      </w:r>
      <w:r w:rsidR="00113514">
        <w:rPr>
          <w:rFonts w:ascii="Palatino Linotype" w:hAnsi="Palatino Linotype" w:cs="AdvOT863180fb"/>
          <w:sz w:val="24"/>
          <w:szCs w:val="24"/>
        </w:rPr>
        <w:t xml:space="preserve">.” </w:t>
      </w:r>
      <w:r w:rsidR="00113514">
        <w:rPr>
          <w:rFonts w:ascii="Palatino Linotype" w:hAnsi="Palatino Linotype" w:cs="AdvTTe692faf0"/>
          <w:color w:val="000000"/>
          <w:sz w:val="24"/>
          <w:szCs w:val="24"/>
        </w:rPr>
        <w:t xml:space="preserve">(Henderson 2020, p. 292). </w:t>
      </w:r>
      <w:r w:rsidR="00BA46AE">
        <w:rPr>
          <w:rFonts w:ascii="Palatino Linotype" w:hAnsi="Palatino Linotype" w:cs="Times New Roman"/>
          <w:sz w:val="24"/>
          <w:szCs w:val="24"/>
        </w:rPr>
        <w:t>In this spirit, t</w:t>
      </w:r>
      <w:r w:rsidR="00DD7CB8" w:rsidRPr="00DD7CB8">
        <w:rPr>
          <w:rFonts w:ascii="Palatino Linotype" w:hAnsi="Palatino Linotype" w:cs="Times New Roman"/>
          <w:sz w:val="24"/>
          <w:szCs w:val="24"/>
        </w:rPr>
        <w:t>he</w:t>
      </w:r>
      <w:r w:rsidR="00DD7CB8">
        <w:rPr>
          <w:rFonts w:ascii="Palatino Linotype" w:hAnsi="Palatino Linotype" w:cs="Times New Roman"/>
        </w:rPr>
        <w:t xml:space="preserve"> </w:t>
      </w:r>
      <w:r w:rsidR="005234BD" w:rsidRPr="005234BD">
        <w:rPr>
          <w:rFonts w:ascii="Palatino Linotype" w:hAnsi="Palatino Linotype" w:cs="AdvTTe692faf0"/>
          <w:color w:val="000000"/>
          <w:sz w:val="24"/>
          <w:szCs w:val="24"/>
        </w:rPr>
        <w:t>IT</w:t>
      </w:r>
      <w:r w:rsidR="00DD7CB8">
        <w:rPr>
          <w:rFonts w:ascii="Palatino Linotype" w:hAnsi="Palatino Linotype" w:cs="AdvTTe692faf0"/>
          <w:color w:val="000000"/>
          <w:sz w:val="24"/>
          <w:szCs w:val="24"/>
        </w:rPr>
        <w:t xml:space="preserve">-view of </w:t>
      </w:r>
      <w:r w:rsidR="005234BD" w:rsidRPr="005234BD">
        <w:rPr>
          <w:rFonts w:ascii="Palatino Linotype" w:hAnsi="Palatino Linotype" w:cs="AdvTTe692faf0"/>
          <w:color w:val="000000"/>
          <w:sz w:val="24"/>
          <w:szCs w:val="24"/>
        </w:rPr>
        <w:t xml:space="preserve">QM is </w:t>
      </w:r>
      <w:r w:rsidR="00907945">
        <w:rPr>
          <w:rFonts w:ascii="Palatino Linotype" w:hAnsi="Palatino Linotype" w:cs="Times New Roman"/>
          <w:sz w:val="24"/>
          <w:szCs w:val="24"/>
        </w:rPr>
        <w:t>i</w:t>
      </w:r>
      <w:r w:rsidR="00907945" w:rsidRPr="00DD7CB8">
        <w:rPr>
          <w:rFonts w:ascii="Palatino Linotype" w:hAnsi="Palatino Linotype" w:cs="Times New Roman"/>
          <w:sz w:val="24"/>
          <w:szCs w:val="24"/>
        </w:rPr>
        <w:t>n general lines</w:t>
      </w:r>
      <w:r w:rsidR="00907945" w:rsidRPr="005234BD">
        <w:rPr>
          <w:rFonts w:ascii="Palatino Linotype" w:hAnsi="Palatino Linotype" w:cs="AdvTTe692faf0"/>
          <w:color w:val="000000"/>
          <w:sz w:val="24"/>
          <w:szCs w:val="24"/>
        </w:rPr>
        <w:t xml:space="preserve"> </w:t>
      </w:r>
      <w:r w:rsidR="005234BD" w:rsidRPr="005234BD">
        <w:rPr>
          <w:rFonts w:ascii="Palatino Linotype" w:hAnsi="Palatino Linotype" w:cs="AdvTTe692faf0"/>
          <w:color w:val="000000"/>
          <w:sz w:val="24"/>
          <w:szCs w:val="24"/>
        </w:rPr>
        <w:t>a</w:t>
      </w:r>
      <w:r w:rsidR="00DD7CB8">
        <w:rPr>
          <w:rFonts w:ascii="Palatino Linotype" w:hAnsi="Palatino Linotype" w:cs="AdvTTe692faf0"/>
          <w:color w:val="000000"/>
          <w:sz w:val="24"/>
          <w:szCs w:val="24"/>
        </w:rPr>
        <w:t>n</w:t>
      </w:r>
      <w:r w:rsidR="005234BD" w:rsidRPr="005234BD">
        <w:rPr>
          <w:rFonts w:ascii="Palatino Linotype" w:hAnsi="Palatino Linotype" w:cs="AdvTTe692faf0"/>
          <w:color w:val="000000"/>
          <w:sz w:val="24"/>
          <w:szCs w:val="24"/>
        </w:rPr>
        <w:t xml:space="preserve"> </w:t>
      </w:r>
      <w:r w:rsidR="00DD7CB8">
        <w:rPr>
          <w:rFonts w:ascii="Palatino Linotype" w:hAnsi="Palatino Linotype" w:cs="AdvTTe692faf0"/>
          <w:color w:val="000000"/>
          <w:sz w:val="24"/>
          <w:szCs w:val="24"/>
        </w:rPr>
        <w:t xml:space="preserve">attempt to ground the </w:t>
      </w:r>
      <w:r w:rsidR="005234BD" w:rsidRPr="005234BD">
        <w:rPr>
          <w:rFonts w:ascii="Palatino Linotype" w:hAnsi="Palatino Linotype" w:cs="AdvTTe692faf0"/>
          <w:color w:val="000000"/>
          <w:sz w:val="24"/>
          <w:szCs w:val="24"/>
        </w:rPr>
        <w:t xml:space="preserve">interpretation of quantum mechanics on principles of </w:t>
      </w:r>
      <w:r w:rsidR="00DD7CB8">
        <w:rPr>
          <w:rFonts w:ascii="Palatino Linotype" w:hAnsi="Palatino Linotype" w:cs="AdvTTe692faf0"/>
          <w:color w:val="000000"/>
          <w:sz w:val="24"/>
          <w:szCs w:val="24"/>
        </w:rPr>
        <w:t xml:space="preserve">an </w:t>
      </w:r>
      <w:r w:rsidR="005234BD" w:rsidRPr="005234BD">
        <w:rPr>
          <w:rFonts w:ascii="Palatino Linotype" w:hAnsi="Palatino Linotype" w:cs="AdvTTe692faf0"/>
          <w:color w:val="000000"/>
          <w:sz w:val="24"/>
          <w:szCs w:val="24"/>
        </w:rPr>
        <w:t>information</w:t>
      </w:r>
      <w:r w:rsidR="00DD7CB8">
        <w:rPr>
          <w:rFonts w:ascii="Palatino Linotype" w:hAnsi="Palatino Linotype" w:cs="AdvTTe692faf0"/>
          <w:color w:val="000000"/>
          <w:sz w:val="24"/>
          <w:szCs w:val="24"/>
        </w:rPr>
        <w:t>al</w:t>
      </w:r>
      <w:r w:rsidR="005234BD" w:rsidRPr="005234BD">
        <w:rPr>
          <w:rFonts w:ascii="Palatino Linotype" w:hAnsi="Palatino Linotype" w:cs="AdvTTe692faf0"/>
          <w:color w:val="000000"/>
          <w:sz w:val="24"/>
          <w:szCs w:val="24"/>
        </w:rPr>
        <w:t xml:space="preserve"> </w:t>
      </w:r>
      <w:r w:rsidR="00DD7CB8">
        <w:rPr>
          <w:rFonts w:ascii="Palatino Linotype" w:hAnsi="Palatino Linotype" w:cs="AdvTTe692faf0"/>
          <w:color w:val="000000"/>
          <w:sz w:val="24"/>
          <w:szCs w:val="24"/>
        </w:rPr>
        <w:t xml:space="preserve">character, principles that are taken to be </w:t>
      </w:r>
      <w:r w:rsidR="00DD7CB8" w:rsidRPr="005234BD">
        <w:rPr>
          <w:rFonts w:ascii="Palatino Linotype" w:hAnsi="Palatino Linotype" w:cs="AdvOTb0c9bf5d+20"/>
          <w:color w:val="000000"/>
          <w:sz w:val="24"/>
          <w:szCs w:val="24"/>
        </w:rPr>
        <w:t>“</w:t>
      </w:r>
      <w:r w:rsidR="00DD7CB8" w:rsidRPr="005234BD">
        <w:rPr>
          <w:rFonts w:ascii="Palatino Linotype" w:hAnsi="Palatino Linotype" w:cs="AdvTTe692faf0"/>
          <w:color w:val="000000"/>
          <w:sz w:val="24"/>
          <w:szCs w:val="24"/>
        </w:rPr>
        <w:t xml:space="preserve">fundamental information-theoretic </w:t>
      </w:r>
      <w:r w:rsidR="00DD7CB8" w:rsidRPr="005234BD">
        <w:rPr>
          <w:rFonts w:ascii="Palatino Linotype" w:hAnsi="Palatino Linotype" w:cs="AdvTTe692faf0+20"/>
          <w:color w:val="000000"/>
          <w:sz w:val="24"/>
          <w:szCs w:val="24"/>
        </w:rPr>
        <w:t>‘</w:t>
      </w:r>
      <w:r w:rsidR="00DD7CB8" w:rsidRPr="005234BD">
        <w:rPr>
          <w:rFonts w:ascii="Palatino Linotype" w:hAnsi="Palatino Linotype" w:cs="AdvTTe692faf0"/>
          <w:color w:val="000000"/>
          <w:sz w:val="24"/>
          <w:szCs w:val="24"/>
        </w:rPr>
        <w:t>laws of nature</w:t>
      </w:r>
      <w:r w:rsidR="00DD7CB8" w:rsidRPr="005234BD">
        <w:rPr>
          <w:rFonts w:ascii="Palatino Linotype" w:hAnsi="Palatino Linotype" w:cs="AdvOTb0c9bf5d+20"/>
          <w:color w:val="000000"/>
          <w:sz w:val="24"/>
          <w:szCs w:val="24"/>
        </w:rPr>
        <w:t>’</w:t>
      </w:r>
      <w:r w:rsidR="00423550">
        <w:rPr>
          <w:rFonts w:ascii="Palatino Linotype" w:hAnsi="Palatino Linotype" w:cs="AdvOTb0c9bf5d+20"/>
          <w:color w:val="000000"/>
          <w:sz w:val="24"/>
          <w:szCs w:val="24"/>
        </w:rPr>
        <w:t xml:space="preserve"> “</w:t>
      </w:r>
      <w:r w:rsidR="00DD7CB8" w:rsidRPr="005234BD">
        <w:rPr>
          <w:rFonts w:ascii="Palatino Linotype" w:hAnsi="Palatino Linotype" w:cs="AdvOTb0c9bf5d+20"/>
          <w:color w:val="000000"/>
          <w:sz w:val="24"/>
          <w:szCs w:val="24"/>
        </w:rPr>
        <w:t xml:space="preserve"> </w:t>
      </w:r>
      <w:r w:rsidR="00423550" w:rsidRPr="005234BD">
        <w:rPr>
          <w:rFonts w:ascii="Palatino Linotype" w:hAnsi="Palatino Linotype" w:cs="AdvTTe692faf0"/>
          <w:color w:val="000000"/>
          <w:sz w:val="24"/>
          <w:szCs w:val="24"/>
        </w:rPr>
        <w:t>(</w:t>
      </w:r>
      <w:r w:rsidR="00301CFA" w:rsidRPr="00C40139">
        <w:rPr>
          <w:rFonts w:ascii="Palatino Linotype" w:hAnsi="Palatino Linotype" w:cs="AdvTTe692faf0"/>
          <w:color w:val="000000"/>
          <w:sz w:val="24"/>
          <w:szCs w:val="24"/>
        </w:rPr>
        <w:t>CBH</w:t>
      </w:r>
      <w:r w:rsidR="00301CFA" w:rsidRPr="00DD7CB8">
        <w:rPr>
          <w:rFonts w:ascii="Palatino Linotype" w:hAnsi="Palatino Linotype" w:cs="AdvTTe692faf0"/>
          <w:sz w:val="24"/>
          <w:szCs w:val="24"/>
        </w:rPr>
        <w:t xml:space="preserve"> </w:t>
      </w:r>
      <w:r w:rsidR="00423550" w:rsidRPr="00DD7CB8">
        <w:rPr>
          <w:rFonts w:ascii="Palatino Linotype" w:hAnsi="Palatino Linotype" w:cs="AdvTTe692faf0"/>
          <w:sz w:val="24"/>
          <w:szCs w:val="24"/>
        </w:rPr>
        <w:t>2003</w:t>
      </w:r>
      <w:r w:rsidR="00423550" w:rsidRPr="005234BD">
        <w:rPr>
          <w:rFonts w:ascii="Palatino Linotype" w:hAnsi="Palatino Linotype" w:cs="AdvTTe692faf0"/>
          <w:color w:val="000000"/>
          <w:sz w:val="24"/>
          <w:szCs w:val="24"/>
        </w:rPr>
        <w:t xml:space="preserve">, p. </w:t>
      </w:r>
      <w:r w:rsidR="00423550" w:rsidRPr="00C40139">
        <w:rPr>
          <w:rFonts w:ascii="Palatino Linotype" w:hAnsi="Palatino Linotype" w:cs="AdvTTe692faf0"/>
          <w:color w:val="000000"/>
          <w:sz w:val="24"/>
          <w:szCs w:val="24"/>
        </w:rPr>
        <w:t>1562,)</w:t>
      </w:r>
      <w:r w:rsidR="00C40139" w:rsidRPr="00C40139">
        <w:rPr>
          <w:rFonts w:ascii="Palatino Linotype" w:hAnsi="Palatino Linotype" w:cs="AdvTTe692faf0"/>
          <w:color w:val="000000"/>
          <w:sz w:val="24"/>
          <w:szCs w:val="24"/>
        </w:rPr>
        <w:t xml:space="preserve">, although </w:t>
      </w:r>
      <w:r w:rsidR="00C40139" w:rsidRPr="00C40139">
        <w:rPr>
          <w:rFonts w:ascii="Palatino Linotype" w:hAnsi="Palatino Linotype"/>
          <w:sz w:val="24"/>
          <w:szCs w:val="24"/>
        </w:rPr>
        <w:t>the extent to which the</w:t>
      </w:r>
      <w:r w:rsidR="00C40139">
        <w:rPr>
          <w:rFonts w:ascii="Palatino Linotype" w:hAnsi="Palatino Linotype"/>
          <w:sz w:val="24"/>
          <w:szCs w:val="24"/>
        </w:rPr>
        <w:t>se</w:t>
      </w:r>
      <w:r w:rsidR="00C40139" w:rsidRPr="00C40139">
        <w:rPr>
          <w:rFonts w:ascii="Palatino Linotype" w:hAnsi="Palatino Linotype"/>
          <w:sz w:val="24"/>
          <w:szCs w:val="24"/>
        </w:rPr>
        <w:t xml:space="preserve"> principles should be interpreted in realistic terms, i.e. as principles that informationally constrain the very nature of physical reality</w:t>
      </w:r>
      <w:r w:rsidR="00C40139">
        <w:rPr>
          <w:rFonts w:ascii="Palatino Linotype" w:hAnsi="Palatino Linotype"/>
          <w:sz w:val="24"/>
          <w:szCs w:val="24"/>
        </w:rPr>
        <w:t>,</w:t>
      </w:r>
      <w:r w:rsidR="00C40139" w:rsidRPr="00C40139">
        <w:rPr>
          <w:rFonts w:ascii="Palatino Linotype" w:hAnsi="Palatino Linotype"/>
          <w:sz w:val="24"/>
          <w:szCs w:val="24"/>
        </w:rPr>
        <w:t xml:space="preserve"> is a matter of dispute </w:t>
      </w:r>
      <w:r w:rsidR="00C40139">
        <w:rPr>
          <w:rFonts w:ascii="Palatino Linotype" w:hAnsi="Palatino Linotype"/>
          <w:sz w:val="24"/>
          <w:szCs w:val="24"/>
        </w:rPr>
        <w:t>(</w:t>
      </w:r>
      <w:r w:rsidR="00C40139" w:rsidRPr="00C40139">
        <w:rPr>
          <w:rFonts w:ascii="Palatino Linotype" w:hAnsi="Palatino Linotype"/>
          <w:sz w:val="24"/>
          <w:szCs w:val="24"/>
        </w:rPr>
        <w:t>see Dunlap 2022 on the point</w:t>
      </w:r>
      <w:r w:rsidR="00C40139">
        <w:rPr>
          <w:rFonts w:ascii="Palatino Linotype" w:hAnsi="Palatino Linotype"/>
          <w:sz w:val="24"/>
          <w:szCs w:val="24"/>
        </w:rPr>
        <w:t>)</w:t>
      </w:r>
      <w:r w:rsidR="00C40139" w:rsidRPr="00C40139">
        <w:rPr>
          <w:rFonts w:ascii="Palatino Linotype" w:hAnsi="Palatino Linotype"/>
          <w:sz w:val="24"/>
          <w:szCs w:val="24"/>
        </w:rPr>
        <w:t>.</w:t>
      </w:r>
      <w:r w:rsidR="00423550">
        <w:rPr>
          <w:rFonts w:ascii="Palatino Linotype" w:hAnsi="Palatino Linotype" w:cs="AdvTTe692faf0"/>
          <w:color w:val="000000"/>
          <w:sz w:val="24"/>
          <w:szCs w:val="24"/>
        </w:rPr>
        <w:t xml:space="preserve"> </w:t>
      </w:r>
      <w:r w:rsidR="00147535">
        <w:rPr>
          <w:rFonts w:ascii="Palatino Linotype" w:hAnsi="Palatino Linotype" w:cs="AdvTTe692faf0"/>
          <w:color w:val="000000"/>
          <w:sz w:val="24"/>
          <w:szCs w:val="24"/>
        </w:rPr>
        <w:t>T</w:t>
      </w:r>
      <w:r w:rsidR="00423550">
        <w:rPr>
          <w:rFonts w:ascii="Palatino Linotype" w:hAnsi="Palatino Linotype" w:cs="AdvTTe692faf0"/>
          <w:color w:val="000000"/>
          <w:sz w:val="24"/>
          <w:szCs w:val="24"/>
        </w:rPr>
        <w:t xml:space="preserve">he </w:t>
      </w:r>
      <w:r w:rsidR="00E72947">
        <w:rPr>
          <w:rFonts w:ascii="Palatino Linotype" w:hAnsi="Palatino Linotype" w:cs="AdvTTe692faf0"/>
          <w:color w:val="000000"/>
          <w:sz w:val="24"/>
          <w:szCs w:val="24"/>
        </w:rPr>
        <w:t>c</w:t>
      </w:r>
      <w:r w:rsidR="00423550">
        <w:rPr>
          <w:rFonts w:ascii="Palatino Linotype" w:hAnsi="Palatino Linotype" w:cs="AdvTTe692faf0"/>
          <w:color w:val="000000"/>
          <w:sz w:val="24"/>
          <w:szCs w:val="24"/>
        </w:rPr>
        <w:t>ontribution of the CBH work to the development of the IT-view was the possibility to show that</w:t>
      </w:r>
      <w:r w:rsidR="00C40139">
        <w:rPr>
          <w:rFonts w:ascii="Palatino Linotype" w:hAnsi="Palatino Linotype" w:cs="AdvTTe692faf0"/>
          <w:color w:val="000000"/>
          <w:sz w:val="24"/>
          <w:szCs w:val="24"/>
        </w:rPr>
        <w:t>,</w:t>
      </w:r>
      <w:r w:rsidR="00423550">
        <w:rPr>
          <w:rFonts w:ascii="Palatino Linotype" w:hAnsi="Palatino Linotype" w:cs="AdvTTe692faf0"/>
          <w:color w:val="000000"/>
          <w:sz w:val="24"/>
          <w:szCs w:val="24"/>
        </w:rPr>
        <w:t xml:space="preserve"> on the basis of these principles</w:t>
      </w:r>
      <w:r w:rsidR="00C40139">
        <w:rPr>
          <w:rFonts w:ascii="Palatino Linotype" w:hAnsi="Palatino Linotype" w:cs="AdvTTe692faf0"/>
          <w:color w:val="000000"/>
          <w:sz w:val="24"/>
          <w:szCs w:val="24"/>
        </w:rPr>
        <w:t>,</w:t>
      </w:r>
      <w:r w:rsidR="00423550">
        <w:rPr>
          <w:rFonts w:ascii="Palatino Linotype" w:hAnsi="Palatino Linotype" w:cs="AdvTTe692faf0"/>
          <w:color w:val="000000"/>
          <w:sz w:val="24"/>
          <w:szCs w:val="24"/>
        </w:rPr>
        <w:t xml:space="preserve"> standard Hilbert space QM could be</w:t>
      </w:r>
      <w:r w:rsidR="00147535">
        <w:rPr>
          <w:rFonts w:ascii="Palatino Linotype" w:hAnsi="Palatino Linotype" w:cs="AdvTTe692faf0"/>
          <w:color w:val="000000"/>
          <w:sz w:val="24"/>
          <w:szCs w:val="24"/>
        </w:rPr>
        <w:t xml:space="preserve"> </w:t>
      </w:r>
      <w:r w:rsidR="00C40139">
        <w:rPr>
          <w:rFonts w:ascii="Palatino Linotype" w:hAnsi="Palatino Linotype" w:cs="AdvTTe692faf0"/>
          <w:color w:val="000000"/>
          <w:sz w:val="24"/>
          <w:szCs w:val="24"/>
        </w:rPr>
        <w:t xml:space="preserve">truly </w:t>
      </w:r>
      <w:r w:rsidR="00147535" w:rsidRPr="00C40139">
        <w:rPr>
          <w:rFonts w:ascii="Palatino Linotype" w:hAnsi="Palatino Linotype" w:cs="AdvTTe692faf0"/>
          <w:i/>
          <w:iCs/>
          <w:color w:val="000000"/>
          <w:sz w:val="24"/>
          <w:szCs w:val="24"/>
        </w:rPr>
        <w:t>derived</w:t>
      </w:r>
      <w:r w:rsidR="00147535">
        <w:rPr>
          <w:rFonts w:ascii="Palatino Linotype" w:hAnsi="Palatino Linotype" w:cs="AdvTTe692faf0"/>
          <w:color w:val="000000"/>
          <w:sz w:val="24"/>
          <w:szCs w:val="24"/>
        </w:rPr>
        <w:t>:</w:t>
      </w:r>
    </w:p>
    <w:p w14:paraId="27B5E3EF" w14:textId="07F601AC" w:rsidR="00147535" w:rsidRDefault="00147535" w:rsidP="005234BD">
      <w:pPr>
        <w:autoSpaceDE w:val="0"/>
        <w:autoSpaceDN w:val="0"/>
        <w:adjustRightInd w:val="0"/>
        <w:spacing w:after="0" w:line="276" w:lineRule="auto"/>
        <w:rPr>
          <w:rFonts w:ascii="Palatino Linotype" w:hAnsi="Palatino Linotype" w:cs="AdvTTe692faf0"/>
          <w:color w:val="000000"/>
          <w:sz w:val="24"/>
          <w:szCs w:val="24"/>
        </w:rPr>
      </w:pPr>
    </w:p>
    <w:p w14:paraId="3D544313" w14:textId="5BC4D9F3" w:rsidR="00147535" w:rsidRPr="009B54D3" w:rsidRDefault="00147535" w:rsidP="009B54D3">
      <w:pPr>
        <w:autoSpaceDE w:val="0"/>
        <w:autoSpaceDN w:val="0"/>
        <w:adjustRightInd w:val="0"/>
        <w:spacing w:after="0" w:line="240" w:lineRule="auto"/>
        <w:ind w:left="283" w:right="283"/>
        <w:jc w:val="both"/>
        <w:rPr>
          <w:rFonts w:ascii="Palatino Linotype" w:hAnsi="Palatino Linotype" w:cs="TimesNRMT"/>
        </w:rPr>
      </w:pPr>
      <w:r w:rsidRPr="009B54D3">
        <w:rPr>
          <w:rFonts w:ascii="Palatino Linotype" w:hAnsi="Palatino Linotype" w:cs="TimesNRMT"/>
        </w:rPr>
        <w:t>What CBH showed was that one can derive the basic kinematic features</w:t>
      </w:r>
      <w:r w:rsidR="009B54D3" w:rsidRPr="009B54D3">
        <w:rPr>
          <w:rFonts w:ascii="Palatino Linotype" w:hAnsi="Palatino Linotype" w:cs="TimesNRMT"/>
        </w:rPr>
        <w:t xml:space="preserve"> </w:t>
      </w:r>
      <w:r w:rsidRPr="009B54D3">
        <w:rPr>
          <w:rFonts w:ascii="Palatino Linotype" w:hAnsi="Palatino Linotype" w:cs="TimesNRMT"/>
        </w:rPr>
        <w:t>of a quantum-theoretic description of physical systems in the above</w:t>
      </w:r>
      <w:r w:rsidR="009B54D3" w:rsidRPr="009B54D3">
        <w:rPr>
          <w:rFonts w:ascii="Palatino Linotype" w:hAnsi="Palatino Linotype" w:cs="TimesNRMT"/>
        </w:rPr>
        <w:t xml:space="preserve"> </w:t>
      </w:r>
      <w:r w:rsidRPr="009B54D3">
        <w:rPr>
          <w:rFonts w:ascii="Palatino Linotype" w:hAnsi="Palatino Linotype" w:cs="TimesNRMT"/>
        </w:rPr>
        <w:t>sense from three fundamental information-theoretic constraints: (i) the</w:t>
      </w:r>
      <w:r w:rsidR="009B54D3">
        <w:rPr>
          <w:rFonts w:ascii="Palatino Linotype" w:hAnsi="Palatino Linotype" w:cs="TimesNRMT"/>
        </w:rPr>
        <w:t xml:space="preserve"> </w:t>
      </w:r>
      <w:r w:rsidRPr="009B54D3">
        <w:rPr>
          <w:rFonts w:ascii="Palatino Linotype" w:hAnsi="Palatino Linotype" w:cs="TimesNRMT"/>
        </w:rPr>
        <w:t>impossibility of superluminal information transfer between two physical</w:t>
      </w:r>
      <w:r w:rsidR="009B54D3" w:rsidRPr="009B54D3">
        <w:rPr>
          <w:rFonts w:ascii="Palatino Linotype" w:hAnsi="Palatino Linotype" w:cs="TimesNRMT"/>
        </w:rPr>
        <w:t xml:space="preserve"> </w:t>
      </w:r>
      <w:r w:rsidRPr="009B54D3">
        <w:rPr>
          <w:rFonts w:ascii="Palatino Linotype" w:hAnsi="Palatino Linotype" w:cs="TimesNRMT"/>
        </w:rPr>
        <w:t>systems by performing measurements on one of them, (ii) the impossibility</w:t>
      </w:r>
      <w:r w:rsidR="009B54D3" w:rsidRPr="009B54D3">
        <w:rPr>
          <w:rFonts w:ascii="Palatino Linotype" w:hAnsi="Palatino Linotype" w:cs="TimesNRMT"/>
        </w:rPr>
        <w:t xml:space="preserve"> </w:t>
      </w:r>
      <w:r w:rsidRPr="009B54D3">
        <w:rPr>
          <w:rFonts w:ascii="Palatino Linotype" w:hAnsi="Palatino Linotype" w:cs="TimesNRMT"/>
        </w:rPr>
        <w:t>of perfectly broadcasting the information contained in an unknown physical</w:t>
      </w:r>
      <w:r w:rsidR="009B54D3">
        <w:rPr>
          <w:rFonts w:ascii="Palatino Linotype" w:hAnsi="Palatino Linotype" w:cs="TimesNRMT"/>
        </w:rPr>
        <w:t xml:space="preserve"> </w:t>
      </w:r>
      <w:r w:rsidRPr="009B54D3">
        <w:rPr>
          <w:rFonts w:ascii="Palatino Linotype" w:hAnsi="Palatino Linotype" w:cs="TimesNRMT"/>
        </w:rPr>
        <w:t>state (for pure states, this amounts to “no cloning”), and (iii) the</w:t>
      </w:r>
      <w:r w:rsidR="009B54D3" w:rsidRPr="009B54D3">
        <w:rPr>
          <w:rFonts w:ascii="Palatino Linotype" w:hAnsi="Palatino Linotype" w:cs="TimesNRMT"/>
        </w:rPr>
        <w:t xml:space="preserve"> </w:t>
      </w:r>
      <w:r w:rsidRPr="009B54D3">
        <w:rPr>
          <w:rFonts w:ascii="Palatino Linotype" w:hAnsi="Palatino Linotype" w:cs="TimesNRMT"/>
        </w:rPr>
        <w:t xml:space="preserve">impossibility </w:t>
      </w:r>
      <w:r w:rsidRPr="009B54D3">
        <w:rPr>
          <w:rFonts w:ascii="Palatino Linotype" w:hAnsi="Palatino Linotype" w:cs="TimesNRMT"/>
        </w:rPr>
        <w:lastRenderedPageBreak/>
        <w:t>of communicating information so as to implement a certain</w:t>
      </w:r>
      <w:r w:rsidR="009B54D3" w:rsidRPr="009B54D3">
        <w:rPr>
          <w:rFonts w:ascii="Palatino Linotype" w:hAnsi="Palatino Linotype" w:cs="TimesNRMT"/>
        </w:rPr>
        <w:t xml:space="preserve"> </w:t>
      </w:r>
      <w:r w:rsidRPr="009B54D3">
        <w:rPr>
          <w:rFonts w:ascii="Palatino Linotype" w:hAnsi="Palatino Linotype" w:cs="TimesNRMT"/>
        </w:rPr>
        <w:t>primitive cryptographic protocol, called “bit commitment,” with unconditional</w:t>
      </w:r>
      <w:r w:rsidR="009B54D3">
        <w:rPr>
          <w:rFonts w:ascii="Palatino Linotype" w:hAnsi="Palatino Linotype" w:cs="TimesNRMT"/>
        </w:rPr>
        <w:t xml:space="preserve"> </w:t>
      </w:r>
      <w:r w:rsidRPr="009B54D3">
        <w:rPr>
          <w:rFonts w:ascii="Palatino Linotype" w:hAnsi="Palatino Linotype" w:cs="TimesNRMT"/>
        </w:rPr>
        <w:t>security. They also partly demonstrated the converse derivation,</w:t>
      </w:r>
      <w:r w:rsidR="009B54D3" w:rsidRPr="009B54D3">
        <w:rPr>
          <w:rFonts w:ascii="Palatino Linotype" w:hAnsi="Palatino Linotype" w:cs="TimesNRMT"/>
        </w:rPr>
        <w:t xml:space="preserve"> </w:t>
      </w:r>
      <w:r w:rsidRPr="009B54D3">
        <w:rPr>
          <w:rFonts w:ascii="Palatino Linotype" w:hAnsi="Palatino Linotype" w:cs="TimesNRMT"/>
        </w:rPr>
        <w:t>leaving open a question concerning nonlocality and bit commitment. This</w:t>
      </w:r>
      <w:r w:rsidR="009B54D3" w:rsidRPr="009B54D3">
        <w:rPr>
          <w:rFonts w:ascii="Palatino Linotype" w:hAnsi="Palatino Linotype" w:cs="TimesNRMT"/>
        </w:rPr>
        <w:t xml:space="preserve"> </w:t>
      </w:r>
      <w:r w:rsidRPr="009B54D3">
        <w:rPr>
          <w:rFonts w:ascii="Palatino Linotype" w:hAnsi="Palatino Linotype" w:cs="TimesNRMT"/>
        </w:rPr>
        <w:t>remaining issue has been resolved by Hans Halvorson, so we have</w:t>
      </w:r>
      <w:r w:rsidR="009B54D3" w:rsidRPr="009B54D3">
        <w:rPr>
          <w:rFonts w:ascii="Palatino Linotype" w:hAnsi="Palatino Linotype" w:cs="TimesNRMT"/>
        </w:rPr>
        <w:t xml:space="preserve"> </w:t>
      </w:r>
      <w:r w:rsidRPr="009B54D3">
        <w:rPr>
          <w:rFonts w:ascii="Palatino Linotype" w:hAnsi="Palatino Linotype" w:cs="TimesNRMT"/>
        </w:rPr>
        <w:t>a characterization theorem for quantum theory in terms of the three</w:t>
      </w:r>
      <w:r w:rsidR="009B54D3" w:rsidRPr="009B54D3">
        <w:rPr>
          <w:rFonts w:ascii="Palatino Linotype" w:hAnsi="Palatino Linotype" w:cs="TimesNRMT"/>
        </w:rPr>
        <w:t xml:space="preserve"> </w:t>
      </w:r>
      <w:r w:rsidRPr="009B54D3">
        <w:rPr>
          <w:rFonts w:ascii="Palatino Linotype" w:hAnsi="Palatino Linotype" w:cs="TimesNRMT"/>
        </w:rPr>
        <w:t>information-theoretic constraints.</w:t>
      </w:r>
      <w:r w:rsidR="00E72947">
        <w:rPr>
          <w:rFonts w:ascii="Palatino Linotype" w:hAnsi="Palatino Linotype" w:cs="TimesNRMT"/>
        </w:rPr>
        <w:t xml:space="preserve"> (Bub 2005, pp. 549-550)</w:t>
      </w:r>
    </w:p>
    <w:p w14:paraId="5E52E4C8" w14:textId="77777777" w:rsidR="009B54D3" w:rsidRDefault="009B54D3" w:rsidP="005234BD">
      <w:pPr>
        <w:autoSpaceDE w:val="0"/>
        <w:autoSpaceDN w:val="0"/>
        <w:adjustRightInd w:val="0"/>
        <w:spacing w:after="0" w:line="276" w:lineRule="auto"/>
        <w:rPr>
          <w:rFonts w:ascii="Palatino Linotype" w:hAnsi="Palatino Linotype" w:cs="AdvTTe692faf0"/>
          <w:color w:val="000000"/>
          <w:sz w:val="24"/>
          <w:szCs w:val="24"/>
        </w:rPr>
      </w:pPr>
    </w:p>
    <w:p w14:paraId="30D04949" w14:textId="77777777" w:rsidR="00251FCD" w:rsidRDefault="00BA46AE" w:rsidP="00BA46AE">
      <w:pPr>
        <w:autoSpaceDE w:val="0"/>
        <w:autoSpaceDN w:val="0"/>
        <w:adjustRightInd w:val="0"/>
        <w:spacing w:after="0" w:line="276" w:lineRule="auto"/>
        <w:jc w:val="both"/>
        <w:rPr>
          <w:rFonts w:ascii="Palatino Linotype" w:hAnsi="Palatino Linotype" w:cs="AdvTTe692faf0"/>
          <w:color w:val="000000"/>
          <w:sz w:val="24"/>
          <w:szCs w:val="24"/>
        </w:rPr>
      </w:pPr>
      <w:r>
        <w:rPr>
          <w:rFonts w:ascii="Palatino Linotype" w:hAnsi="Palatino Linotype" w:cs="AdvTTe692faf0"/>
          <w:color w:val="000000"/>
          <w:sz w:val="24"/>
          <w:szCs w:val="24"/>
        </w:rPr>
        <w:t xml:space="preserve">To be true, </w:t>
      </w:r>
      <w:r w:rsidR="00E45093">
        <w:rPr>
          <w:rFonts w:ascii="Palatino Linotype" w:hAnsi="Palatino Linotype" w:cs="AdvTTe692faf0"/>
          <w:color w:val="000000"/>
          <w:sz w:val="24"/>
          <w:szCs w:val="24"/>
        </w:rPr>
        <w:t xml:space="preserve">the program </w:t>
      </w:r>
      <w:r w:rsidR="00E45093" w:rsidRPr="00EF25FD">
        <w:rPr>
          <w:rFonts w:ascii="Palatino Linotype" w:hAnsi="Palatino Linotype" w:cs="AdvOT863180fb"/>
          <w:sz w:val="24"/>
          <w:szCs w:val="24"/>
        </w:rPr>
        <w:t>to</w:t>
      </w:r>
      <w:r w:rsidR="00E45093">
        <w:rPr>
          <w:rFonts w:ascii="Palatino Linotype" w:hAnsi="Palatino Linotype" w:cs="AdvOT863180fb"/>
          <w:sz w:val="24"/>
          <w:szCs w:val="24"/>
        </w:rPr>
        <w:t xml:space="preserve"> provide </w:t>
      </w:r>
      <w:r w:rsidR="00E45093" w:rsidRPr="00EF25FD">
        <w:rPr>
          <w:rFonts w:ascii="Palatino Linotype" w:hAnsi="Palatino Linotype" w:cs="AdvOT863180fb"/>
          <w:sz w:val="24"/>
          <w:szCs w:val="24"/>
        </w:rPr>
        <w:t xml:space="preserve">the theory </w:t>
      </w:r>
      <w:r w:rsidR="00E45093">
        <w:rPr>
          <w:rFonts w:ascii="Palatino Linotype" w:hAnsi="Palatino Linotype" w:cs="AdvOT863180fb"/>
          <w:sz w:val="24"/>
          <w:szCs w:val="24"/>
        </w:rPr>
        <w:t>with an axiomatic structure based on a restricted set of “</w:t>
      </w:r>
      <w:r w:rsidR="00E45093" w:rsidRPr="00EF25FD">
        <w:rPr>
          <w:rFonts w:ascii="Palatino Linotype" w:hAnsi="Palatino Linotype" w:cs="AdvOT863180fb"/>
          <w:sz w:val="24"/>
          <w:szCs w:val="24"/>
        </w:rPr>
        <w:t xml:space="preserve">more </w:t>
      </w:r>
      <w:r w:rsidR="00E45093" w:rsidRPr="00EF25FD">
        <w:rPr>
          <w:rFonts w:ascii="Palatino Linotype" w:hAnsi="Palatino Linotype" w:cs="AdvOT863180fb+20"/>
          <w:sz w:val="24"/>
          <w:szCs w:val="24"/>
        </w:rPr>
        <w:t>‘</w:t>
      </w:r>
      <w:r w:rsidR="00E45093" w:rsidRPr="00EF25FD">
        <w:rPr>
          <w:rFonts w:ascii="Palatino Linotype" w:hAnsi="Palatino Linotype" w:cs="AdvOT863180fb"/>
          <w:sz w:val="24"/>
          <w:szCs w:val="24"/>
        </w:rPr>
        <w:t>reasonable</w:t>
      </w:r>
      <w:r w:rsidR="00E45093" w:rsidRPr="00EF25FD">
        <w:rPr>
          <w:rFonts w:ascii="Palatino Linotype" w:hAnsi="Palatino Linotype" w:cs="AdvOT863180fb+20"/>
          <w:sz w:val="24"/>
          <w:szCs w:val="24"/>
        </w:rPr>
        <w:t xml:space="preserve">’ </w:t>
      </w:r>
      <w:r w:rsidR="00E45093" w:rsidRPr="00EF25FD">
        <w:rPr>
          <w:rFonts w:ascii="Palatino Linotype" w:hAnsi="Palatino Linotype" w:cs="AdvOT863180fb"/>
          <w:sz w:val="24"/>
          <w:szCs w:val="24"/>
        </w:rPr>
        <w:t>and more physically motivated</w:t>
      </w:r>
      <w:r w:rsidR="00E45093">
        <w:rPr>
          <w:rFonts w:ascii="Palatino Linotype" w:hAnsi="Palatino Linotype" w:cs="AdvOT863180fb"/>
          <w:sz w:val="24"/>
          <w:szCs w:val="24"/>
        </w:rPr>
        <w:t xml:space="preserve"> postulates”</w:t>
      </w:r>
      <w:r>
        <w:rPr>
          <w:rFonts w:ascii="Palatino Linotype" w:hAnsi="Palatino Linotype" w:cs="AdvTTe692faf0"/>
          <w:color w:val="000000"/>
          <w:sz w:val="24"/>
          <w:szCs w:val="24"/>
        </w:rPr>
        <w:t xml:space="preserve"> is far from new</w:t>
      </w:r>
      <w:r w:rsidR="00E45093">
        <w:rPr>
          <w:rFonts w:ascii="Palatino Linotype" w:hAnsi="Palatino Linotype" w:cs="AdvTTe692faf0"/>
          <w:color w:val="000000"/>
          <w:sz w:val="24"/>
          <w:szCs w:val="24"/>
        </w:rPr>
        <w:t>.</w:t>
      </w:r>
      <w:r>
        <w:rPr>
          <w:rFonts w:ascii="Palatino Linotype" w:hAnsi="Palatino Linotype" w:cs="AdvTTe692faf0"/>
          <w:color w:val="000000"/>
          <w:sz w:val="24"/>
          <w:szCs w:val="24"/>
        </w:rPr>
        <w:t xml:space="preserve"> </w:t>
      </w:r>
      <w:r w:rsidR="00E45093">
        <w:rPr>
          <w:rFonts w:ascii="Palatino Linotype" w:hAnsi="Palatino Linotype" w:cs="AdvTTe692faf0"/>
          <w:color w:val="000000"/>
          <w:sz w:val="24"/>
          <w:szCs w:val="24"/>
        </w:rPr>
        <w:t>T</w:t>
      </w:r>
      <w:r>
        <w:rPr>
          <w:rFonts w:ascii="Palatino Linotype" w:hAnsi="Palatino Linotype" w:cs="AdvTTe692faf0"/>
          <w:color w:val="000000"/>
          <w:sz w:val="24"/>
          <w:szCs w:val="24"/>
        </w:rPr>
        <w:t xml:space="preserve">he so-called </w:t>
      </w:r>
      <w:r>
        <w:rPr>
          <w:rFonts w:ascii="Palatino Linotype" w:hAnsi="Palatino Linotype" w:cs="AdvTTe692faf0"/>
          <w:i/>
          <w:iCs/>
          <w:color w:val="000000"/>
          <w:sz w:val="24"/>
          <w:szCs w:val="24"/>
        </w:rPr>
        <w:t>quantum-logical</w:t>
      </w:r>
      <w:r>
        <w:rPr>
          <w:rFonts w:ascii="Palatino Linotype" w:hAnsi="Palatino Linotype" w:cs="AdvTTe692faf0"/>
          <w:color w:val="000000"/>
          <w:sz w:val="24"/>
          <w:szCs w:val="24"/>
        </w:rPr>
        <w:t xml:space="preserve"> </w:t>
      </w:r>
      <w:r w:rsidRPr="00983120">
        <w:rPr>
          <w:rFonts w:ascii="Palatino Linotype" w:hAnsi="Palatino Linotype" w:cs="AdvTTe692faf0"/>
          <w:color w:val="000000"/>
          <w:sz w:val="24"/>
          <w:szCs w:val="24"/>
        </w:rPr>
        <w:t xml:space="preserve">approach to QM </w:t>
      </w:r>
      <w:r w:rsidR="00E45093">
        <w:rPr>
          <w:rFonts w:ascii="Palatino Linotype" w:hAnsi="Palatino Linotype" w:cs="AdvTTe692faf0"/>
          <w:color w:val="000000"/>
          <w:sz w:val="24"/>
          <w:szCs w:val="24"/>
        </w:rPr>
        <w:t xml:space="preserve">was </w:t>
      </w:r>
      <w:r w:rsidRPr="00983120">
        <w:rPr>
          <w:rFonts w:ascii="Palatino Linotype" w:hAnsi="Palatino Linotype" w:cs="AdvTTe692faf0"/>
          <w:color w:val="000000"/>
          <w:sz w:val="24"/>
          <w:szCs w:val="24"/>
        </w:rPr>
        <w:t xml:space="preserve">developed </w:t>
      </w:r>
      <w:r w:rsidR="00251FCD">
        <w:rPr>
          <w:rFonts w:ascii="Palatino Linotype" w:hAnsi="Palatino Linotype" w:cs="AdvTTe692faf0"/>
          <w:color w:val="000000"/>
          <w:sz w:val="24"/>
          <w:szCs w:val="24"/>
        </w:rPr>
        <w:t xml:space="preserve">already </w:t>
      </w:r>
      <w:r w:rsidRPr="00983120">
        <w:rPr>
          <w:rFonts w:ascii="Palatino Linotype" w:hAnsi="Palatino Linotype" w:cs="AdvTTe692faf0"/>
          <w:color w:val="000000"/>
          <w:sz w:val="24"/>
          <w:szCs w:val="24"/>
        </w:rPr>
        <w:t xml:space="preserve">in the Sixties </w:t>
      </w:r>
      <w:r w:rsidR="00251FCD">
        <w:rPr>
          <w:rFonts w:ascii="Palatino Linotype" w:hAnsi="Palatino Linotype" w:cs="AdvTTe692faf0"/>
          <w:color w:val="000000"/>
          <w:sz w:val="24"/>
          <w:szCs w:val="24"/>
        </w:rPr>
        <w:t xml:space="preserve">of the XXth century </w:t>
      </w:r>
      <w:r w:rsidRPr="00983120">
        <w:rPr>
          <w:rFonts w:ascii="Palatino Linotype" w:hAnsi="Palatino Linotype" w:cs="AdvTTe692faf0"/>
          <w:color w:val="000000"/>
          <w:sz w:val="24"/>
          <w:szCs w:val="24"/>
        </w:rPr>
        <w:t xml:space="preserve">exactly with </w:t>
      </w:r>
      <w:r>
        <w:rPr>
          <w:rFonts w:ascii="Palatino Linotype" w:hAnsi="Palatino Linotype" w:cs="AdvTTe692faf0"/>
          <w:color w:val="000000"/>
          <w:sz w:val="24"/>
          <w:szCs w:val="24"/>
        </w:rPr>
        <w:t>that aim</w:t>
      </w:r>
      <w:r w:rsidR="00E45093">
        <w:rPr>
          <w:rFonts w:ascii="Palatino Linotype" w:hAnsi="Palatino Linotype" w:cs="AdvTTe692faf0"/>
          <w:color w:val="000000"/>
          <w:sz w:val="24"/>
          <w:szCs w:val="24"/>
        </w:rPr>
        <w:t>, on the basis of the circumstance (first recognized</w:t>
      </w:r>
      <w:r>
        <w:rPr>
          <w:rFonts w:ascii="Palatino Linotype" w:hAnsi="Palatino Linotype" w:cs="AdvTTe692faf0"/>
          <w:color w:val="000000"/>
          <w:sz w:val="24"/>
          <w:szCs w:val="24"/>
        </w:rPr>
        <w:t xml:space="preserve"> </w:t>
      </w:r>
      <w:r w:rsidR="00E45093">
        <w:rPr>
          <w:rFonts w:ascii="Palatino Linotype" w:hAnsi="Palatino Linotype" w:cs="AdvTTe692faf0"/>
          <w:color w:val="000000"/>
          <w:sz w:val="24"/>
          <w:szCs w:val="24"/>
        </w:rPr>
        <w:t xml:space="preserve">in von Neumann 1932 and then developed in Birkhoff, von Neumann 1936) </w:t>
      </w:r>
      <w:r>
        <w:rPr>
          <w:rFonts w:ascii="Palatino Linotype" w:hAnsi="Palatino Linotype" w:cs="AdvTTe692faf0"/>
          <w:color w:val="000000"/>
          <w:sz w:val="24"/>
          <w:szCs w:val="24"/>
        </w:rPr>
        <w:t>th</w:t>
      </w:r>
      <w:r w:rsidR="00963443">
        <w:rPr>
          <w:rFonts w:ascii="Palatino Linotype" w:hAnsi="Palatino Linotype" w:cs="AdvTTe692faf0"/>
          <w:color w:val="000000"/>
          <w:sz w:val="24"/>
          <w:szCs w:val="24"/>
        </w:rPr>
        <w:t xml:space="preserve">at standard Hilbert space QM </w:t>
      </w:r>
      <w:r>
        <w:rPr>
          <w:rFonts w:ascii="Palatino Linotype" w:hAnsi="Palatino Linotype" w:cs="AdvTTe692faf0"/>
          <w:color w:val="000000"/>
          <w:sz w:val="24"/>
          <w:szCs w:val="24"/>
        </w:rPr>
        <w:t xml:space="preserve">provides for the set of ‘yes-no experiments’ performable on a quantum system </w:t>
      </w:r>
      <w:r w:rsidR="00963443">
        <w:rPr>
          <w:rFonts w:ascii="Palatino Linotype" w:hAnsi="Palatino Linotype" w:cs="AdvTTe692faf0"/>
          <w:color w:val="000000"/>
          <w:sz w:val="24"/>
          <w:szCs w:val="24"/>
        </w:rPr>
        <w:t xml:space="preserve">a non-classical algebraic structure </w:t>
      </w:r>
      <w:r>
        <w:rPr>
          <w:rFonts w:ascii="Palatino Linotype" w:hAnsi="Palatino Linotype" w:cs="AdvTTe692faf0"/>
          <w:color w:val="000000"/>
          <w:sz w:val="24"/>
          <w:szCs w:val="24"/>
        </w:rPr>
        <w:t xml:space="preserve">– the structure </w:t>
      </w:r>
      <w:r>
        <w:rPr>
          <w:rFonts w:ascii="Palatino Linotype" w:hAnsi="Palatino Linotype" w:cs="AdvTTe692faf0"/>
          <w:b/>
          <w:bCs/>
          <w:color w:val="000000"/>
          <w:sz w:val="24"/>
          <w:szCs w:val="24"/>
        </w:rPr>
        <w:t>L</w:t>
      </w:r>
      <w:r>
        <w:rPr>
          <w:rFonts w:ascii="Palatino Linotype" w:hAnsi="Palatino Linotype" w:cs="AdvTTe692faf0"/>
          <w:color w:val="000000"/>
          <w:sz w:val="24"/>
          <w:szCs w:val="24"/>
        </w:rPr>
        <w:t>(</w:t>
      </w:r>
      <w:r w:rsidRPr="002625C5">
        <w:rPr>
          <w:rFonts w:ascii="Palatino Linotype" w:hAnsi="Palatino Linotype" w:cs="AdvTTe692faf0"/>
          <w:i/>
          <w:iCs/>
          <w:color w:val="000000"/>
          <w:sz w:val="24"/>
          <w:szCs w:val="24"/>
        </w:rPr>
        <w:t>H</w:t>
      </w:r>
      <w:r>
        <w:rPr>
          <w:rFonts w:ascii="Palatino Linotype" w:hAnsi="Palatino Linotype" w:cs="AdvTTe692faf0"/>
          <w:color w:val="000000"/>
          <w:sz w:val="24"/>
          <w:szCs w:val="24"/>
        </w:rPr>
        <w:t xml:space="preserve">) of orthomodular (non distributive) lattice of projection operators acting on the Hilbert space </w:t>
      </w:r>
      <w:r w:rsidRPr="002625C5">
        <w:rPr>
          <w:rFonts w:ascii="Palatino Linotype" w:hAnsi="Palatino Linotype" w:cs="AdvTTe692faf0"/>
          <w:i/>
          <w:iCs/>
          <w:color w:val="000000"/>
          <w:sz w:val="24"/>
          <w:szCs w:val="24"/>
        </w:rPr>
        <w:t>H</w:t>
      </w:r>
      <w:r>
        <w:rPr>
          <w:rFonts w:ascii="Palatino Linotype" w:hAnsi="Palatino Linotype" w:cs="AdvTTe692faf0"/>
          <w:color w:val="000000"/>
          <w:sz w:val="24"/>
          <w:szCs w:val="24"/>
        </w:rPr>
        <w:t xml:space="preserve"> associated to the quantum system in question. As a recent review on the issue clarifies, </w:t>
      </w:r>
    </w:p>
    <w:p w14:paraId="083B0FDA" w14:textId="77777777" w:rsidR="00251FCD" w:rsidRDefault="00251FCD" w:rsidP="00BA46AE">
      <w:pPr>
        <w:autoSpaceDE w:val="0"/>
        <w:autoSpaceDN w:val="0"/>
        <w:adjustRightInd w:val="0"/>
        <w:spacing w:after="0" w:line="276" w:lineRule="auto"/>
        <w:jc w:val="both"/>
        <w:rPr>
          <w:rFonts w:ascii="Palatino Linotype" w:hAnsi="Palatino Linotype" w:cs="AdvTTe692faf0"/>
          <w:color w:val="000000"/>
          <w:sz w:val="24"/>
          <w:szCs w:val="24"/>
        </w:rPr>
      </w:pPr>
    </w:p>
    <w:p w14:paraId="6D1F897F" w14:textId="77777777" w:rsidR="00251FCD" w:rsidRPr="007E51BC" w:rsidRDefault="00BA46AE" w:rsidP="007E51BC">
      <w:pPr>
        <w:autoSpaceDE w:val="0"/>
        <w:autoSpaceDN w:val="0"/>
        <w:adjustRightInd w:val="0"/>
        <w:spacing w:after="0" w:line="240" w:lineRule="auto"/>
        <w:ind w:left="283" w:right="283"/>
        <w:jc w:val="both"/>
        <w:rPr>
          <w:rFonts w:ascii="Palatino Linotype" w:hAnsi="Palatino Linotype"/>
          <w:color w:val="1A1A1A"/>
        </w:rPr>
      </w:pPr>
      <w:r w:rsidRPr="007E51BC">
        <w:rPr>
          <w:rFonts w:ascii="Palatino Linotype" w:hAnsi="Palatino Linotype"/>
          <w:color w:val="1A1A1A"/>
        </w:rPr>
        <w:t>there […] remains the question of </w:t>
      </w:r>
      <w:r w:rsidRPr="007E51BC">
        <w:rPr>
          <w:rStyle w:val="Enfasicorsivo"/>
          <w:rFonts w:ascii="Palatino Linotype" w:hAnsi="Palatino Linotype"/>
          <w:color w:val="1A1A1A"/>
        </w:rPr>
        <w:t>why</w:t>
      </w:r>
      <w:r w:rsidRPr="007E51BC">
        <w:rPr>
          <w:rFonts w:ascii="Palatino Linotype" w:hAnsi="Palatino Linotype"/>
          <w:color w:val="1A1A1A"/>
        </w:rPr>
        <w:t> the logic of measurement outcomes should have the very special form </w:t>
      </w:r>
      <w:r w:rsidRPr="007E51BC">
        <w:rPr>
          <w:rStyle w:val="mjxassistivemathml"/>
          <w:rFonts w:ascii="Palatino Linotype" w:hAnsi="Palatino Linotype"/>
          <w:b/>
          <w:bCs/>
          <w:color w:val="1A1A1A"/>
          <w:bdr w:val="none" w:sz="0" w:space="0" w:color="auto" w:frame="1"/>
        </w:rPr>
        <w:t>L</w:t>
      </w:r>
      <w:r w:rsidRPr="007E51BC">
        <w:rPr>
          <w:rStyle w:val="mjxassistivemathml"/>
          <w:rFonts w:ascii="Palatino Linotype" w:hAnsi="Palatino Linotype"/>
          <w:color w:val="1A1A1A"/>
          <w:bdr w:val="none" w:sz="0" w:space="0" w:color="auto" w:frame="1"/>
        </w:rPr>
        <w:t>(</w:t>
      </w:r>
      <w:r w:rsidRPr="007E51BC">
        <w:rPr>
          <w:rStyle w:val="mjxassistivemathml"/>
          <w:rFonts w:ascii="Palatino Linotype" w:hAnsi="Palatino Linotype"/>
          <w:i/>
          <w:iCs/>
          <w:color w:val="1A1A1A"/>
          <w:bdr w:val="none" w:sz="0" w:space="0" w:color="auto" w:frame="1"/>
        </w:rPr>
        <w:t>H</w:t>
      </w:r>
      <w:r w:rsidRPr="007E51BC">
        <w:rPr>
          <w:rStyle w:val="mjxassistivemathml"/>
          <w:rFonts w:ascii="Palatino Linotype" w:hAnsi="Palatino Linotype"/>
          <w:color w:val="1A1A1A"/>
          <w:bdr w:val="none" w:sz="0" w:space="0" w:color="auto" w:frame="1"/>
        </w:rPr>
        <w:t>)</w:t>
      </w:r>
      <w:r w:rsidRPr="007E51BC">
        <w:rPr>
          <w:rFonts w:ascii="Palatino Linotype" w:hAnsi="Palatino Linotype"/>
          <w:color w:val="1A1A1A"/>
        </w:rPr>
        <w:t>, and never anything more general. This question entertains the idea that the formal structure of quantum mechanics may be </w:t>
      </w:r>
      <w:r w:rsidRPr="007E51BC">
        <w:rPr>
          <w:rStyle w:val="Enfasicorsivo"/>
          <w:rFonts w:ascii="Palatino Linotype" w:hAnsi="Palatino Linotype"/>
          <w:color w:val="1A1A1A"/>
        </w:rPr>
        <w:t>uniquely determined</w:t>
      </w:r>
      <w:r w:rsidRPr="007E51BC">
        <w:rPr>
          <w:rFonts w:ascii="Palatino Linotype" w:hAnsi="Palatino Linotype"/>
          <w:color w:val="1A1A1A"/>
        </w:rPr>
        <w:t> by a small number of reasonable assumptions, together perhaps with certain manifest regularities in the observed phenomena. This possibility is already contemplated in von Neumann’s </w:t>
      </w:r>
      <w:r w:rsidRPr="007E51BC">
        <w:rPr>
          <w:rStyle w:val="Enfasicorsivo"/>
          <w:rFonts w:ascii="Palatino Linotype" w:hAnsi="Palatino Linotype"/>
          <w:color w:val="1A1A1A"/>
        </w:rPr>
        <w:t>Grundlagen</w:t>
      </w:r>
      <w:r w:rsidRPr="007E51BC">
        <w:rPr>
          <w:rFonts w:ascii="Palatino Linotype" w:hAnsi="Palatino Linotype"/>
          <w:color w:val="1A1A1A"/>
        </w:rPr>
        <w:t> (and also his later work in continuous geometry), but first becomes explicit—and programmatic—in the work of George Mackey. (Wilce 2021)</w:t>
      </w:r>
      <w:r w:rsidRPr="007E51BC">
        <w:rPr>
          <w:rStyle w:val="Rimandonotaapidipagina"/>
          <w:rFonts w:ascii="Palatino Linotype" w:hAnsi="Palatino Linotype"/>
          <w:color w:val="1A1A1A"/>
        </w:rPr>
        <w:footnoteReference w:id="10"/>
      </w:r>
      <w:r w:rsidRPr="007E51BC">
        <w:rPr>
          <w:rFonts w:ascii="Palatino Linotype" w:hAnsi="Palatino Linotype"/>
          <w:color w:val="1A1A1A"/>
        </w:rPr>
        <w:t xml:space="preserve"> </w:t>
      </w:r>
    </w:p>
    <w:p w14:paraId="62D75FBB" w14:textId="77777777" w:rsidR="00251FCD" w:rsidRDefault="00251FCD" w:rsidP="00BA46AE">
      <w:pPr>
        <w:autoSpaceDE w:val="0"/>
        <w:autoSpaceDN w:val="0"/>
        <w:adjustRightInd w:val="0"/>
        <w:spacing w:after="0" w:line="276" w:lineRule="auto"/>
        <w:jc w:val="both"/>
        <w:rPr>
          <w:rFonts w:ascii="Palatino Linotype" w:hAnsi="Palatino Linotype"/>
          <w:color w:val="1A1A1A"/>
          <w:sz w:val="24"/>
          <w:szCs w:val="24"/>
        </w:rPr>
      </w:pPr>
    </w:p>
    <w:p w14:paraId="1EE1F587" w14:textId="77777777" w:rsidR="007D25EB" w:rsidRDefault="00BA46AE" w:rsidP="00BA46AE">
      <w:pPr>
        <w:autoSpaceDE w:val="0"/>
        <w:autoSpaceDN w:val="0"/>
        <w:adjustRightInd w:val="0"/>
        <w:spacing w:after="0" w:line="276" w:lineRule="auto"/>
        <w:jc w:val="both"/>
        <w:rPr>
          <w:rFonts w:ascii="Palatino Linotype" w:hAnsi="Palatino Linotype" w:cs="Times New Roman"/>
          <w:sz w:val="24"/>
          <w:szCs w:val="24"/>
          <w:lang w:val="en-US"/>
        </w:rPr>
      </w:pPr>
      <w:r>
        <w:rPr>
          <w:rFonts w:ascii="Palatino Linotype" w:hAnsi="Palatino Linotype"/>
          <w:color w:val="1A1A1A"/>
          <w:sz w:val="24"/>
          <w:szCs w:val="24"/>
        </w:rPr>
        <w:t xml:space="preserve">Moreover, from time to time, new approaches to the foundations of QM in the last decades claimed to pay attention to this reaxiomatizing attempt. Just to mention a view that is quite popular in our times, the so-called relational approach to QM was originally an instance: in his first paper on the subject </w:t>
      </w:r>
      <w:r w:rsidRPr="00AC773E">
        <w:rPr>
          <w:rFonts w:ascii="Palatino Linotype" w:hAnsi="Palatino Linotype" w:cs="Times New Roman"/>
          <w:sz w:val="24"/>
          <w:szCs w:val="24"/>
          <w:lang w:val="en-US"/>
        </w:rPr>
        <w:t>Rovelli claim</w:t>
      </w:r>
      <w:r>
        <w:rPr>
          <w:rFonts w:ascii="Palatino Linotype" w:hAnsi="Palatino Linotype" w:cs="Times New Roman"/>
          <w:sz w:val="24"/>
          <w:szCs w:val="24"/>
          <w:lang w:val="en-US"/>
        </w:rPr>
        <w:t>s</w:t>
      </w:r>
    </w:p>
    <w:p w14:paraId="36C3C6D5" w14:textId="77777777" w:rsidR="007D25EB" w:rsidRDefault="007D25EB" w:rsidP="00BA46AE">
      <w:pPr>
        <w:autoSpaceDE w:val="0"/>
        <w:autoSpaceDN w:val="0"/>
        <w:adjustRightInd w:val="0"/>
        <w:spacing w:after="0" w:line="276" w:lineRule="auto"/>
        <w:jc w:val="both"/>
        <w:rPr>
          <w:rFonts w:ascii="Palatino Linotype" w:hAnsi="Palatino Linotype" w:cs="Times New Roman"/>
          <w:sz w:val="24"/>
          <w:szCs w:val="24"/>
          <w:lang w:val="en-US"/>
        </w:rPr>
      </w:pPr>
    </w:p>
    <w:p w14:paraId="640A9F4C" w14:textId="0FAFAF06" w:rsidR="00BA46AE" w:rsidRPr="007D25EB" w:rsidRDefault="00BA46AE" w:rsidP="007D25EB">
      <w:pPr>
        <w:autoSpaceDE w:val="0"/>
        <w:autoSpaceDN w:val="0"/>
        <w:adjustRightInd w:val="0"/>
        <w:spacing w:after="0" w:line="276" w:lineRule="auto"/>
        <w:ind w:left="283" w:right="283"/>
        <w:jc w:val="both"/>
        <w:rPr>
          <w:rFonts w:ascii="Palatino Linotype" w:hAnsi="Palatino Linotype" w:cs="Times New Roman"/>
          <w:lang w:val="en-US"/>
        </w:rPr>
      </w:pPr>
      <w:r w:rsidRPr="007D25EB">
        <w:rPr>
          <w:rFonts w:ascii="Palatino Linotype" w:hAnsi="Palatino Linotype" w:cs="Times New Roman"/>
          <w:lang w:val="en-US"/>
        </w:rPr>
        <w:t xml:space="preserve">that quantum mechanics will cease to look puzzling only when we will be able to </w:t>
      </w:r>
      <w:r w:rsidRPr="007D25EB">
        <w:rPr>
          <w:rFonts w:ascii="Palatino Linotype" w:hAnsi="Palatino Linotype" w:cs="Times New Roman"/>
          <w:i/>
          <w:iCs/>
          <w:lang w:val="en-US"/>
        </w:rPr>
        <w:t>derive</w:t>
      </w:r>
      <w:r w:rsidRPr="007D25EB">
        <w:rPr>
          <w:rFonts w:ascii="Palatino Linotype" w:hAnsi="Palatino Linotype" w:cs="Times New Roman"/>
          <w:lang w:val="en-US"/>
        </w:rPr>
        <w:t xml:space="preserve"> the formalism of the theory from a set of simple physical assertions («postulates», «principles») about the world. Therefore, we should not try to append a reasonable interpretation to the quantum mechanics formalism, but rather to derive the formalism from a set of experimentally motivated postulates.” (Rovelli 1996, p. 1639)</w:t>
      </w:r>
      <w:r w:rsidRPr="007D25EB">
        <w:rPr>
          <w:rStyle w:val="Rimandonotaapidipagina"/>
          <w:rFonts w:ascii="Palatino Linotype" w:hAnsi="Palatino Linotype" w:cs="Times New Roman"/>
          <w:lang w:val="en-US"/>
        </w:rPr>
        <w:footnoteReference w:id="11"/>
      </w:r>
      <w:r w:rsidRPr="007D25EB">
        <w:rPr>
          <w:rFonts w:ascii="Palatino Linotype" w:hAnsi="Palatino Linotype" w:cs="Times New Roman"/>
          <w:lang w:val="en-US"/>
        </w:rPr>
        <w:t>.</w:t>
      </w:r>
    </w:p>
    <w:p w14:paraId="61DA4442" w14:textId="77777777" w:rsidR="007D25EB" w:rsidRPr="00AC773E" w:rsidRDefault="007D25EB" w:rsidP="00BA46AE">
      <w:pPr>
        <w:autoSpaceDE w:val="0"/>
        <w:autoSpaceDN w:val="0"/>
        <w:adjustRightInd w:val="0"/>
        <w:spacing w:after="0" w:line="276" w:lineRule="auto"/>
        <w:jc w:val="both"/>
        <w:rPr>
          <w:rFonts w:ascii="Palatino Linotype" w:hAnsi="Palatino Linotype" w:cs="AdvTTe692faf0"/>
          <w:color w:val="000000"/>
          <w:sz w:val="24"/>
          <w:szCs w:val="24"/>
        </w:rPr>
      </w:pPr>
    </w:p>
    <w:p w14:paraId="416CD28F" w14:textId="36CC0500" w:rsidR="00F43553" w:rsidRDefault="00BA46AE" w:rsidP="00BA46AE">
      <w:pPr>
        <w:autoSpaceDE w:val="0"/>
        <w:autoSpaceDN w:val="0"/>
        <w:adjustRightInd w:val="0"/>
        <w:spacing w:after="0" w:line="276" w:lineRule="auto"/>
        <w:ind w:firstLine="283"/>
        <w:jc w:val="both"/>
        <w:rPr>
          <w:rFonts w:ascii="Palatino Linotype" w:hAnsi="Palatino Linotype" w:cs="AdvTTe692faf0"/>
          <w:color w:val="000000"/>
          <w:sz w:val="24"/>
          <w:szCs w:val="24"/>
        </w:rPr>
      </w:pPr>
      <w:r>
        <w:rPr>
          <w:rFonts w:ascii="Palatino Linotype" w:hAnsi="Palatino Linotype" w:cs="Times New Roman"/>
          <w:sz w:val="24"/>
          <w:szCs w:val="24"/>
        </w:rPr>
        <w:lastRenderedPageBreak/>
        <w:t xml:space="preserve">Whatever </w:t>
      </w:r>
      <w:r w:rsidR="00342F28">
        <w:rPr>
          <w:rFonts w:ascii="Palatino Linotype" w:hAnsi="Palatino Linotype" w:cs="Times New Roman"/>
          <w:sz w:val="24"/>
          <w:szCs w:val="24"/>
        </w:rPr>
        <w:t>the</w:t>
      </w:r>
      <w:r>
        <w:rPr>
          <w:rFonts w:ascii="Palatino Linotype" w:hAnsi="Palatino Linotype" w:cs="Times New Roman"/>
          <w:sz w:val="24"/>
          <w:szCs w:val="24"/>
        </w:rPr>
        <w:t xml:space="preserve"> historical antecedents</w:t>
      </w:r>
      <w:r w:rsidR="00342F28">
        <w:rPr>
          <w:rFonts w:ascii="Palatino Linotype" w:hAnsi="Palatino Linotype" w:cs="Times New Roman"/>
          <w:sz w:val="24"/>
          <w:szCs w:val="24"/>
        </w:rPr>
        <w:t xml:space="preserve"> of its ‘reaxiomatising’ attitude</w:t>
      </w:r>
      <w:r>
        <w:rPr>
          <w:rFonts w:ascii="Palatino Linotype" w:hAnsi="Palatino Linotype" w:cs="Times New Roman"/>
          <w:sz w:val="24"/>
          <w:szCs w:val="24"/>
        </w:rPr>
        <w:t xml:space="preserve">, </w:t>
      </w:r>
      <w:r>
        <w:rPr>
          <w:rFonts w:ascii="Palatino Linotype" w:hAnsi="Palatino Linotype"/>
          <w:color w:val="1A1A1A"/>
          <w:sz w:val="24"/>
          <w:szCs w:val="24"/>
        </w:rPr>
        <w:t>the IT-view</w:t>
      </w:r>
      <w:r>
        <w:rPr>
          <w:rFonts w:ascii="Palatino Linotype" w:hAnsi="Palatino Linotype" w:cs="AdvTTe692faf0"/>
          <w:color w:val="000000"/>
          <w:sz w:val="24"/>
          <w:szCs w:val="24"/>
        </w:rPr>
        <w:t xml:space="preserve"> ascribes to a</w:t>
      </w:r>
      <w:r w:rsidR="00F43553">
        <w:rPr>
          <w:rFonts w:ascii="Palatino Linotype" w:hAnsi="Palatino Linotype" w:cs="AdvTTe692faf0"/>
          <w:color w:val="000000"/>
          <w:sz w:val="24"/>
          <w:szCs w:val="24"/>
        </w:rPr>
        <w:t xml:space="preserve"> structure like </w:t>
      </w:r>
      <w:r w:rsidR="00F43553" w:rsidRPr="00CB7E96">
        <w:rPr>
          <w:rStyle w:val="mjxassistivemathml"/>
          <w:rFonts w:ascii="Palatino Linotype" w:hAnsi="Palatino Linotype"/>
          <w:b/>
          <w:bCs/>
          <w:color w:val="1A1A1A"/>
          <w:sz w:val="24"/>
          <w:szCs w:val="24"/>
          <w:bdr w:val="none" w:sz="0" w:space="0" w:color="auto" w:frame="1"/>
        </w:rPr>
        <w:t>L</w:t>
      </w:r>
      <w:r w:rsidR="00F43553" w:rsidRPr="00CB7E96">
        <w:rPr>
          <w:rStyle w:val="mjxassistivemathml"/>
          <w:rFonts w:ascii="Palatino Linotype" w:hAnsi="Palatino Linotype"/>
          <w:color w:val="1A1A1A"/>
          <w:sz w:val="24"/>
          <w:szCs w:val="24"/>
          <w:bdr w:val="none" w:sz="0" w:space="0" w:color="auto" w:frame="1"/>
        </w:rPr>
        <w:t>(</w:t>
      </w:r>
      <w:r w:rsidR="00F43553" w:rsidRPr="00CB7E96">
        <w:rPr>
          <w:rStyle w:val="mjxassistivemathml"/>
          <w:rFonts w:ascii="Palatino Linotype" w:hAnsi="Palatino Linotype"/>
          <w:i/>
          <w:iCs/>
          <w:color w:val="1A1A1A"/>
          <w:sz w:val="24"/>
          <w:szCs w:val="24"/>
          <w:bdr w:val="none" w:sz="0" w:space="0" w:color="auto" w:frame="1"/>
        </w:rPr>
        <w:t>H</w:t>
      </w:r>
      <w:r w:rsidR="00F43553" w:rsidRPr="00CB7E96">
        <w:rPr>
          <w:rStyle w:val="mjxassistivemathml"/>
          <w:rFonts w:ascii="Palatino Linotype" w:hAnsi="Palatino Linotype"/>
          <w:color w:val="1A1A1A"/>
          <w:sz w:val="24"/>
          <w:szCs w:val="24"/>
          <w:bdr w:val="none" w:sz="0" w:space="0" w:color="auto" w:frame="1"/>
        </w:rPr>
        <w:t>)</w:t>
      </w:r>
      <w:r w:rsidR="00F43553">
        <w:rPr>
          <w:rFonts w:ascii="Palatino Linotype" w:hAnsi="Palatino Linotype"/>
          <w:color w:val="1A1A1A"/>
          <w:sz w:val="24"/>
          <w:szCs w:val="24"/>
        </w:rPr>
        <w:t xml:space="preserve"> a </w:t>
      </w:r>
      <w:r>
        <w:rPr>
          <w:rFonts w:ascii="Palatino Linotype" w:hAnsi="Palatino Linotype"/>
          <w:color w:val="1A1A1A"/>
          <w:sz w:val="24"/>
          <w:szCs w:val="24"/>
        </w:rPr>
        <w:t>highly</w:t>
      </w:r>
      <w:r w:rsidR="00301CFA">
        <w:rPr>
          <w:rFonts w:ascii="Palatino Linotype" w:hAnsi="Palatino Linotype"/>
          <w:color w:val="1A1A1A"/>
          <w:sz w:val="24"/>
          <w:szCs w:val="24"/>
        </w:rPr>
        <w:t xml:space="preserve"> </w:t>
      </w:r>
      <w:r w:rsidR="00F43553">
        <w:rPr>
          <w:rFonts w:ascii="Palatino Linotype" w:hAnsi="Palatino Linotype"/>
          <w:color w:val="1A1A1A"/>
          <w:sz w:val="24"/>
          <w:szCs w:val="24"/>
        </w:rPr>
        <w:t>relevant role,</w:t>
      </w:r>
      <w:r>
        <w:rPr>
          <w:rFonts w:ascii="Palatino Linotype" w:hAnsi="Palatino Linotype"/>
          <w:color w:val="1A1A1A"/>
          <w:sz w:val="24"/>
          <w:szCs w:val="24"/>
        </w:rPr>
        <w:t xml:space="preserve"> </w:t>
      </w:r>
      <w:r w:rsidR="00F43553">
        <w:rPr>
          <w:rFonts w:ascii="Palatino Linotype" w:hAnsi="Palatino Linotype"/>
          <w:color w:val="1A1A1A"/>
          <w:sz w:val="24"/>
          <w:szCs w:val="24"/>
        </w:rPr>
        <w:t>since it is a non-Boolean structure “</w:t>
      </w:r>
      <w:r w:rsidR="00F43553" w:rsidRPr="005234BD">
        <w:rPr>
          <w:rFonts w:ascii="Palatino Linotype" w:hAnsi="Palatino Linotype" w:cs="AdvTTe692faf0"/>
          <w:color w:val="000000"/>
          <w:sz w:val="24"/>
          <w:szCs w:val="24"/>
        </w:rPr>
        <w:t>in which there are built-in, structural probabilistic constraints on correlations between events</w:t>
      </w:r>
      <w:r w:rsidR="00F43553" w:rsidRPr="005234BD">
        <w:rPr>
          <w:rFonts w:ascii="Palatino Linotype" w:hAnsi="Palatino Linotype" w:cs="AdvOTb0c9bf5d+20"/>
          <w:color w:val="000000"/>
          <w:sz w:val="24"/>
          <w:szCs w:val="24"/>
        </w:rPr>
        <w:t xml:space="preserve">” </w:t>
      </w:r>
      <w:r w:rsidR="00F43553" w:rsidRPr="005234BD">
        <w:rPr>
          <w:rFonts w:ascii="Palatino Linotype" w:hAnsi="Palatino Linotype" w:cs="AdvTTe692faf0"/>
          <w:color w:val="000000"/>
          <w:sz w:val="24"/>
          <w:szCs w:val="24"/>
        </w:rPr>
        <w:t>(</w:t>
      </w:r>
      <w:r w:rsidR="00F43553" w:rsidRPr="00F43553">
        <w:rPr>
          <w:rFonts w:ascii="Palatino Linotype" w:hAnsi="Palatino Linotype" w:cs="AdvTTe692faf0"/>
          <w:sz w:val="24"/>
          <w:szCs w:val="24"/>
        </w:rPr>
        <w:t>Bub</w:t>
      </w:r>
      <w:r w:rsidR="00F43553">
        <w:rPr>
          <w:rFonts w:ascii="Palatino Linotype" w:hAnsi="Palatino Linotype" w:cs="AdvTTe692faf0"/>
          <w:sz w:val="24"/>
          <w:szCs w:val="24"/>
        </w:rPr>
        <w:t xml:space="preserve">, </w:t>
      </w:r>
      <w:r w:rsidR="00F43553" w:rsidRPr="00F43553">
        <w:rPr>
          <w:rFonts w:ascii="Palatino Linotype" w:hAnsi="Palatino Linotype" w:cs="AdvTTe692faf0"/>
          <w:sz w:val="24"/>
          <w:szCs w:val="24"/>
        </w:rPr>
        <w:t>Pitowsky 2010</w:t>
      </w:r>
      <w:r w:rsidR="00F43553" w:rsidRPr="005234BD">
        <w:rPr>
          <w:rFonts w:ascii="Palatino Linotype" w:hAnsi="Palatino Linotype" w:cs="AdvTTe692faf0"/>
          <w:color w:val="000000"/>
          <w:sz w:val="24"/>
          <w:szCs w:val="24"/>
        </w:rPr>
        <w:t xml:space="preserve">, p. 439). </w:t>
      </w:r>
      <w:r w:rsidR="00F43553">
        <w:rPr>
          <w:rFonts w:ascii="Palatino Linotype" w:hAnsi="Palatino Linotype" w:cs="AdvTTe692faf0"/>
          <w:color w:val="000000"/>
          <w:sz w:val="24"/>
          <w:szCs w:val="24"/>
        </w:rPr>
        <w:t xml:space="preserve">This is </w:t>
      </w:r>
      <w:r w:rsidR="00367771">
        <w:rPr>
          <w:rFonts w:ascii="Palatino Linotype" w:hAnsi="Palatino Linotype" w:cs="AdvTTe692faf0"/>
          <w:color w:val="000000"/>
          <w:sz w:val="24"/>
          <w:szCs w:val="24"/>
        </w:rPr>
        <w:t xml:space="preserve">exactly </w:t>
      </w:r>
      <w:r w:rsidR="00F43553">
        <w:rPr>
          <w:rFonts w:ascii="Palatino Linotype" w:hAnsi="Palatino Linotype" w:cs="AdvTTe692faf0"/>
          <w:color w:val="000000"/>
          <w:sz w:val="24"/>
          <w:szCs w:val="24"/>
        </w:rPr>
        <w:t xml:space="preserve">the way in which the IT-view of QM justifies </w:t>
      </w:r>
      <w:r w:rsidR="00E953F0">
        <w:rPr>
          <w:rFonts w:ascii="Palatino Linotype" w:hAnsi="Palatino Linotype" w:cs="AdvTTe692faf0"/>
          <w:color w:val="000000"/>
          <w:sz w:val="24"/>
          <w:szCs w:val="24"/>
        </w:rPr>
        <w:t>a</w:t>
      </w:r>
      <w:r w:rsidR="00F43553">
        <w:rPr>
          <w:rFonts w:ascii="Palatino Linotype" w:hAnsi="Palatino Linotype" w:cs="AdvTTe692faf0"/>
          <w:color w:val="000000"/>
          <w:sz w:val="24"/>
          <w:szCs w:val="24"/>
        </w:rPr>
        <w:t xml:space="preserve"> </w:t>
      </w:r>
      <w:r w:rsidR="00E953F0">
        <w:rPr>
          <w:rFonts w:ascii="Palatino Linotype" w:hAnsi="Palatino Linotype" w:cs="AdvTTe692faf0"/>
          <w:color w:val="000000"/>
          <w:sz w:val="24"/>
          <w:szCs w:val="24"/>
        </w:rPr>
        <w:t xml:space="preserve">peculiar </w:t>
      </w:r>
      <w:r w:rsidR="00F43553">
        <w:rPr>
          <w:rFonts w:ascii="Palatino Linotype" w:hAnsi="Palatino Linotype" w:cs="AdvTTe692faf0"/>
          <w:color w:val="000000"/>
          <w:sz w:val="24"/>
          <w:szCs w:val="24"/>
        </w:rPr>
        <w:t>use of the kinematics/dynamics distinction</w:t>
      </w:r>
      <w:r w:rsidR="00E953F0">
        <w:rPr>
          <w:rFonts w:ascii="Palatino Linotype" w:hAnsi="Palatino Linotype" w:cs="AdvTTe692faf0"/>
          <w:color w:val="000000"/>
          <w:sz w:val="24"/>
          <w:szCs w:val="24"/>
        </w:rPr>
        <w:t xml:space="preserve">: </w:t>
      </w:r>
    </w:p>
    <w:p w14:paraId="7419F2AF" w14:textId="22800F8C" w:rsidR="00E953F0" w:rsidRPr="00E953F0" w:rsidRDefault="00E953F0" w:rsidP="00E953F0">
      <w:pPr>
        <w:autoSpaceDE w:val="0"/>
        <w:autoSpaceDN w:val="0"/>
        <w:adjustRightInd w:val="0"/>
        <w:spacing w:after="0" w:line="276" w:lineRule="auto"/>
        <w:jc w:val="both"/>
        <w:rPr>
          <w:rFonts w:ascii="Palatino Linotype" w:hAnsi="Palatino Linotype" w:cs="AdvTTe692faf0"/>
          <w:color w:val="000000"/>
          <w:sz w:val="24"/>
          <w:szCs w:val="24"/>
        </w:rPr>
      </w:pPr>
    </w:p>
    <w:p w14:paraId="25E13DF6" w14:textId="77AD313A" w:rsidR="00E953F0" w:rsidRPr="00E953F0" w:rsidRDefault="00E953F0" w:rsidP="00E953F0">
      <w:pPr>
        <w:autoSpaceDE w:val="0"/>
        <w:autoSpaceDN w:val="0"/>
        <w:adjustRightInd w:val="0"/>
        <w:spacing w:after="0" w:line="240" w:lineRule="auto"/>
        <w:ind w:left="283" w:right="283"/>
        <w:jc w:val="both"/>
        <w:rPr>
          <w:rFonts w:ascii="Palatino Linotype" w:hAnsi="Palatino Linotype" w:cs="AdvTTe692faf0"/>
        </w:rPr>
      </w:pPr>
      <w:r w:rsidRPr="00E953F0">
        <w:rPr>
          <w:rFonts w:ascii="Palatino Linotype" w:hAnsi="Palatino Linotype" w:cs="AdvTTe692faf0"/>
          <w:color w:val="000000"/>
        </w:rPr>
        <w:t xml:space="preserve">The structure of Hilbert space imposes kinematic (i.e., pre-dynamic) objective probabilistic constraints on events to which a quantum dynamics of matter and </w:t>
      </w:r>
      <w:r w:rsidRPr="00E953F0">
        <w:rPr>
          <w:rFonts w:ascii="Palatino Linotype" w:hAnsi="Palatino Linotype" w:cs="AdvTTe692faf0+fb"/>
          <w:color w:val="000000"/>
        </w:rPr>
        <w:t>fi</w:t>
      </w:r>
      <w:r w:rsidRPr="00E953F0">
        <w:rPr>
          <w:rFonts w:ascii="Palatino Linotype" w:hAnsi="Palatino Linotype" w:cs="AdvTTe692faf0"/>
          <w:color w:val="000000"/>
        </w:rPr>
        <w:t>elds is required to conform, through its symmetries, just as the structure of Minkowski space-time imposes kinematic constraints on events to which a relativistic dynamics is required to conform. In this sense Hilbert space provides the kinematic framework for the physics of an indeterministic universe, just as Minkowski space-time provides the kinematic framework for the physics of a non-Newtonian, relativistic universe. There is no deeper explanation for the quantum phenomena of interference and entanglement than that provided by the structure of Hilbert space, just as there is no deeper explanation for the relativistic phenomena of Lorentz contraction and time dilation than that provided by the structure of Minkowski space-time (</w:t>
      </w:r>
      <w:r w:rsidRPr="00E953F0">
        <w:rPr>
          <w:rFonts w:ascii="Palatino Linotype" w:hAnsi="Palatino Linotype" w:cs="AdvTTe692faf0"/>
        </w:rPr>
        <w:t>Bub,</w:t>
      </w:r>
      <w:r w:rsidRPr="00E953F0">
        <w:rPr>
          <w:rFonts w:ascii="Palatino Linotype" w:hAnsi="Palatino Linotype" w:cs="AdvTT5843c571"/>
        </w:rPr>
        <w:t xml:space="preserve"> </w:t>
      </w:r>
      <w:r w:rsidRPr="00E953F0">
        <w:rPr>
          <w:rFonts w:ascii="Palatino Linotype" w:hAnsi="Palatino Linotype" w:cs="AdvTTe692faf0"/>
        </w:rPr>
        <w:t>Pitowsky 2010, p. 439).</w:t>
      </w:r>
    </w:p>
    <w:p w14:paraId="4731600B" w14:textId="06D6A0DA" w:rsidR="00F43553" w:rsidRPr="00E953F0" w:rsidRDefault="00F43553" w:rsidP="00E953F0">
      <w:pPr>
        <w:autoSpaceDE w:val="0"/>
        <w:autoSpaceDN w:val="0"/>
        <w:adjustRightInd w:val="0"/>
        <w:spacing w:after="0" w:line="276" w:lineRule="auto"/>
        <w:jc w:val="both"/>
        <w:rPr>
          <w:rFonts w:ascii="Palatino Linotype" w:hAnsi="Palatino Linotype" w:cs="AdvTTe692faf0"/>
          <w:color w:val="000000"/>
          <w:sz w:val="24"/>
          <w:szCs w:val="24"/>
        </w:rPr>
      </w:pPr>
    </w:p>
    <w:p w14:paraId="72E59364" w14:textId="40B33FA9" w:rsidR="00AF1F6C" w:rsidRPr="005234BD" w:rsidRDefault="00643535" w:rsidP="005234BD">
      <w:pPr>
        <w:pStyle w:val="Default"/>
        <w:spacing w:line="276" w:lineRule="auto"/>
        <w:jc w:val="both"/>
        <w:rPr>
          <w:rFonts w:ascii="Palatino Linotype" w:hAnsi="Palatino Linotype" w:cs="Times New Roman"/>
        </w:rPr>
      </w:pPr>
      <w:r>
        <w:rPr>
          <w:rFonts w:ascii="Palatino Linotype" w:hAnsi="Palatino Linotype" w:cs="Times New Roman"/>
        </w:rPr>
        <w:t>But what are the presuppositions of the use of such distinction in the quantum realm?</w:t>
      </w:r>
    </w:p>
    <w:p w14:paraId="1DDAA4BE" w14:textId="302E14DE" w:rsidR="003C4E61" w:rsidRDefault="003C4E61" w:rsidP="00643535">
      <w:pPr>
        <w:pStyle w:val="Default"/>
        <w:spacing w:line="276" w:lineRule="auto"/>
        <w:ind w:firstLine="283"/>
        <w:jc w:val="both"/>
        <w:rPr>
          <w:rFonts w:ascii="Palatino Linotype" w:hAnsi="Palatino Linotype"/>
        </w:rPr>
      </w:pPr>
      <w:r>
        <w:rPr>
          <w:rFonts w:ascii="Palatino Linotype" w:hAnsi="Palatino Linotype" w:cs="Times New Roman"/>
        </w:rPr>
        <w:t xml:space="preserve">The </w:t>
      </w:r>
      <w:r w:rsidRPr="00EB536C">
        <w:rPr>
          <w:rFonts w:ascii="Palatino Linotype" w:hAnsi="Palatino Linotype" w:cs="Times New Roman"/>
        </w:rPr>
        <w:t>kinematic</w:t>
      </w:r>
      <w:r w:rsidR="00643535">
        <w:rPr>
          <w:rFonts w:ascii="Palatino Linotype" w:hAnsi="Palatino Linotype" w:cs="Times New Roman"/>
        </w:rPr>
        <w:t>s</w:t>
      </w:r>
      <w:r w:rsidRPr="00EB536C">
        <w:rPr>
          <w:rFonts w:ascii="Palatino Linotype" w:hAnsi="Palatino Linotype" w:cs="Times New Roman"/>
        </w:rPr>
        <w:t>/dynamic</w:t>
      </w:r>
      <w:r w:rsidR="00643535">
        <w:rPr>
          <w:rFonts w:ascii="Palatino Linotype" w:hAnsi="Palatino Linotype" w:cs="Times New Roman"/>
        </w:rPr>
        <w:t>s</w:t>
      </w:r>
      <w:r w:rsidRPr="00EB536C">
        <w:rPr>
          <w:rFonts w:ascii="Palatino Linotype" w:hAnsi="Palatino Linotype" w:cs="Times New Roman"/>
        </w:rPr>
        <w:t xml:space="preserve"> distinction</w:t>
      </w:r>
      <w:r>
        <w:rPr>
          <w:rFonts w:ascii="Palatino Linotype" w:hAnsi="Palatino Linotype" w:cs="Times New Roman"/>
        </w:rPr>
        <w:t xml:space="preserve">, to the extent to which it is supposed to play </w:t>
      </w:r>
      <w:r w:rsidR="00CE7B4A">
        <w:rPr>
          <w:rFonts w:ascii="Palatino Linotype" w:hAnsi="Palatino Linotype" w:cs="Times New Roman"/>
        </w:rPr>
        <w:t xml:space="preserve">a </w:t>
      </w:r>
      <w:r w:rsidRPr="003C4E61">
        <w:rPr>
          <w:rFonts w:ascii="Palatino Linotype" w:hAnsi="Palatino Linotype" w:cs="Times New Roman"/>
        </w:rPr>
        <w:t xml:space="preserve">conceptual role in the Bub-Pitowsky approach, is </w:t>
      </w:r>
      <w:r w:rsidR="00342F28">
        <w:rPr>
          <w:rFonts w:ascii="Palatino Linotype" w:hAnsi="Palatino Linotype" w:cs="Times New Roman"/>
        </w:rPr>
        <w:t xml:space="preserve">explicitly </w:t>
      </w:r>
      <w:r w:rsidRPr="003C4E61">
        <w:rPr>
          <w:rFonts w:ascii="Palatino Linotype" w:hAnsi="Palatino Linotype" w:cs="Times New Roman"/>
        </w:rPr>
        <w:t xml:space="preserve">inspired to a distinction firstly proposed by Einstein in a short but influential text, written in 1919 for </w:t>
      </w:r>
      <w:r w:rsidRPr="003C4E61">
        <w:rPr>
          <w:rFonts w:ascii="Palatino Linotype" w:hAnsi="Palatino Linotype" w:cs="Times New Roman"/>
          <w:i/>
          <w:iCs/>
        </w:rPr>
        <w:t>The Times</w:t>
      </w:r>
      <w:r w:rsidR="00CE7B4A">
        <w:rPr>
          <w:rFonts w:ascii="Palatino Linotype" w:hAnsi="Palatino Linotype" w:cs="Times New Roman"/>
        </w:rPr>
        <w:t>, the</w:t>
      </w:r>
      <w:r w:rsidRPr="003C4E61">
        <w:rPr>
          <w:rFonts w:ascii="Palatino Linotype" w:hAnsi="Palatino Linotype" w:cs="Times New Roman"/>
        </w:rPr>
        <w:t xml:space="preserve"> </w:t>
      </w:r>
      <w:r>
        <w:rPr>
          <w:rFonts w:ascii="Palatino Linotype" w:hAnsi="Palatino Linotype" w:cs="Times New Roman"/>
        </w:rPr>
        <w:t>distin</w:t>
      </w:r>
      <w:r w:rsidR="00CE7B4A">
        <w:rPr>
          <w:rFonts w:ascii="Palatino Linotype" w:hAnsi="Palatino Linotype" w:cs="Times New Roman"/>
        </w:rPr>
        <w:t>ction</w:t>
      </w:r>
      <w:r>
        <w:rPr>
          <w:rFonts w:ascii="Palatino Linotype" w:hAnsi="Palatino Linotype" w:cs="Times New Roman"/>
        </w:rPr>
        <w:t xml:space="preserve"> between </w:t>
      </w:r>
      <w:r w:rsidRPr="00CE7B4A">
        <w:rPr>
          <w:rFonts w:ascii="Palatino Linotype" w:hAnsi="Palatino Linotype" w:cs="Times New Roman"/>
          <w:i/>
          <w:iCs/>
        </w:rPr>
        <w:t>constructive</w:t>
      </w:r>
      <w:r>
        <w:rPr>
          <w:rFonts w:ascii="Palatino Linotype" w:hAnsi="Palatino Linotype" w:cs="Times New Roman"/>
        </w:rPr>
        <w:t xml:space="preserve"> theories and </w:t>
      </w:r>
      <w:r w:rsidRPr="00CE7B4A">
        <w:rPr>
          <w:rFonts w:ascii="Palatino Linotype" w:hAnsi="Palatino Linotype" w:cs="Times New Roman"/>
          <w:i/>
          <w:iCs/>
        </w:rPr>
        <w:t>principle</w:t>
      </w:r>
      <w:r>
        <w:rPr>
          <w:rFonts w:ascii="Palatino Linotype" w:hAnsi="Palatino Linotype" w:cs="Times New Roman"/>
        </w:rPr>
        <w:t xml:space="preserve"> theories</w:t>
      </w:r>
      <w:r w:rsidR="005D1DF0">
        <w:rPr>
          <w:rFonts w:ascii="Palatino Linotype" w:hAnsi="Palatino Linotype" w:cs="Times New Roman"/>
        </w:rPr>
        <w:t>:</w:t>
      </w:r>
    </w:p>
    <w:p w14:paraId="4C4F9B35" w14:textId="77777777" w:rsidR="0013265A" w:rsidRDefault="0013265A" w:rsidP="00A55D34">
      <w:pPr>
        <w:pStyle w:val="Default"/>
        <w:spacing w:line="276" w:lineRule="auto"/>
        <w:jc w:val="both"/>
        <w:rPr>
          <w:rFonts w:ascii="Palatino Linotype" w:hAnsi="Palatino Linotype"/>
        </w:rPr>
      </w:pPr>
    </w:p>
    <w:p w14:paraId="0E0963BE" w14:textId="0037AB10" w:rsidR="0013265A" w:rsidRPr="008F71EC" w:rsidRDefault="0013265A" w:rsidP="00A55D34">
      <w:pPr>
        <w:autoSpaceDE w:val="0"/>
        <w:autoSpaceDN w:val="0"/>
        <w:adjustRightInd w:val="0"/>
        <w:spacing w:after="0" w:line="276" w:lineRule="auto"/>
        <w:ind w:left="283" w:right="283"/>
        <w:jc w:val="both"/>
        <w:rPr>
          <w:rFonts w:ascii="Palatino Linotype" w:hAnsi="Palatino Linotype" w:cs="DEKRGaramondThree-Roman"/>
        </w:rPr>
      </w:pPr>
      <w:r w:rsidRPr="008F71EC">
        <w:rPr>
          <w:rFonts w:ascii="Palatino Linotype" w:hAnsi="Palatino Linotype" w:cs="DEKRGaramondThree-Roman"/>
        </w:rPr>
        <w:t>We can distinguish various kinds of theories in physics. Most of them are constructive. They attempt to build up a picture of the more complex phenomena out of the materials of a relatively simple formal scheme from which they start out. Thus the kinetic theory of gases seeks to reduce mechanical, thermal, and diffusional processes to movements of molecules—i.e., to build them up out of the hypothesis of molecular motion. When we say that we have succeeded in understanding a group of natural processes, we invariably mean that a constructive theory has been found which covers the processes in question. Along with this most important class of theories there exists a second, which I will call “principle-theories.” These employ the analytic, not the synthetic, method. The elements which form their basis and starting-point are not hypothetically constructed but empirically discovered ones, general characteristics of natural processes, principles that give rise to mathematically formulated criteria which the separate processes or the theoretical represen</w:t>
      </w:r>
      <w:r w:rsidR="002845C7">
        <w:rPr>
          <w:rFonts w:ascii="Palatino Linotype" w:hAnsi="Palatino Linotype" w:cs="DEKRGaramondThree-Roman"/>
        </w:rPr>
        <w:t>a</w:t>
      </w:r>
      <w:r w:rsidRPr="008F71EC">
        <w:rPr>
          <w:rFonts w:ascii="Palatino Linotype" w:hAnsi="Palatino Linotype" w:cs="DEKRGaramondThree-Roman"/>
        </w:rPr>
        <w:t xml:space="preserve">tations of them have to satisfy. Thus the science of thermodynamics seeks by analytical means to deduce necessary conditions, which separate events have to satisfy, from the universally experienced fact that perpetual motion is impossible. The advantages of the constructive theory are completeness, adaptability, and clearness, </w:t>
      </w:r>
      <w:r w:rsidRPr="008F71EC">
        <w:rPr>
          <w:rFonts w:ascii="Palatino Linotype" w:hAnsi="Palatino Linotype" w:cs="DEKRGaramondThree-Roman"/>
        </w:rPr>
        <w:lastRenderedPageBreak/>
        <w:t>those of the principle theory are logical perfection and security of the foundations. The theory of relativity belongs to the latter. (Einstein [1919] 1954, p. 228)</w:t>
      </w:r>
    </w:p>
    <w:p w14:paraId="456EB747" w14:textId="77777777" w:rsidR="00EA28B1" w:rsidRDefault="00EA28B1" w:rsidP="00A55D34">
      <w:pPr>
        <w:autoSpaceDE w:val="0"/>
        <w:autoSpaceDN w:val="0"/>
        <w:adjustRightInd w:val="0"/>
        <w:spacing w:after="0" w:line="276" w:lineRule="auto"/>
        <w:jc w:val="both"/>
        <w:rPr>
          <w:rFonts w:ascii="DEKRGaramondThree-Roman" w:hAnsi="DEKRGaramondThree-Roman" w:cs="DEKRGaramondThree-Roman"/>
        </w:rPr>
      </w:pPr>
    </w:p>
    <w:p w14:paraId="6DF68AC9" w14:textId="364B98C4" w:rsidR="005D1DF0" w:rsidRDefault="00DE0742" w:rsidP="00A55D34">
      <w:pPr>
        <w:pStyle w:val="Default"/>
        <w:spacing w:line="276" w:lineRule="auto"/>
        <w:jc w:val="both"/>
        <w:rPr>
          <w:rFonts w:ascii="Palatino Linotype" w:hAnsi="Palatino Linotype"/>
        </w:rPr>
      </w:pPr>
      <w:r>
        <w:rPr>
          <w:rFonts w:ascii="Palatino Linotype" w:hAnsi="Palatino Linotype" w:cs="Times New Roman"/>
        </w:rPr>
        <w:t>Constructive theories</w:t>
      </w:r>
      <w:r w:rsidR="005D1DF0">
        <w:rPr>
          <w:rFonts w:ascii="Palatino Linotype" w:hAnsi="Palatino Linotype" w:cs="Times New Roman"/>
        </w:rPr>
        <w:t xml:space="preserve"> provide a model of phenomena that is supposed to account for such phenomena </w:t>
      </w:r>
      <w:r w:rsidR="005D1DF0">
        <w:rPr>
          <w:rFonts w:ascii="Palatino Linotype" w:hAnsi="Palatino Linotype"/>
        </w:rPr>
        <w:t>in</w:t>
      </w:r>
      <w:r w:rsidR="005D1DF0" w:rsidRPr="003C4E61">
        <w:rPr>
          <w:rFonts w:ascii="Palatino Linotype" w:hAnsi="Palatino Linotype"/>
        </w:rPr>
        <w:t xml:space="preserve"> term</w:t>
      </w:r>
      <w:r w:rsidR="005D1DF0">
        <w:rPr>
          <w:rFonts w:ascii="Palatino Linotype" w:hAnsi="Palatino Linotype"/>
        </w:rPr>
        <w:t xml:space="preserve">s of a structure which is more simple and fundamental: the </w:t>
      </w:r>
      <w:r w:rsidR="005D1DF0" w:rsidRPr="003C4E61">
        <w:rPr>
          <w:rFonts w:ascii="Palatino Linotype" w:hAnsi="Palatino Linotype"/>
        </w:rPr>
        <w:t>canonic</w:t>
      </w:r>
      <w:r w:rsidR="005D1DF0">
        <w:rPr>
          <w:rFonts w:ascii="Palatino Linotype" w:hAnsi="Palatino Linotype"/>
        </w:rPr>
        <w:t xml:space="preserve">al example is the kinetic theory, able to explain thermodynamic phenomena </w:t>
      </w:r>
      <w:r w:rsidR="005D1DF0" w:rsidRPr="003C4E61">
        <w:rPr>
          <w:rFonts w:ascii="Palatino Linotype" w:hAnsi="Palatino Linotype"/>
        </w:rPr>
        <w:t xml:space="preserve"> </w:t>
      </w:r>
      <w:r w:rsidR="005D1DF0">
        <w:rPr>
          <w:rFonts w:ascii="Palatino Linotype" w:hAnsi="Palatino Linotype"/>
        </w:rPr>
        <w:t>in terms of the particles’ motion</w:t>
      </w:r>
      <w:r w:rsidR="005D1DF0" w:rsidRPr="003C4E61">
        <w:rPr>
          <w:rFonts w:ascii="Palatino Linotype" w:hAnsi="Palatino Linotype"/>
        </w:rPr>
        <w:t xml:space="preserve">. </w:t>
      </w:r>
      <w:r>
        <w:rPr>
          <w:rFonts w:ascii="Palatino Linotype" w:hAnsi="Palatino Linotype"/>
        </w:rPr>
        <w:t>Principle theories</w:t>
      </w:r>
      <w:r w:rsidR="005D1DF0">
        <w:rPr>
          <w:rFonts w:ascii="Palatino Linotype" w:hAnsi="Palatino Linotype" w:cs="Times New Roman"/>
        </w:rPr>
        <w:t>, on the other hand,</w:t>
      </w:r>
      <w:r w:rsidR="005D1DF0" w:rsidRPr="003C4E61">
        <w:rPr>
          <w:rFonts w:ascii="Palatino Linotype" w:hAnsi="Palatino Linotype"/>
        </w:rPr>
        <w:t xml:space="preserve"> </w:t>
      </w:r>
      <w:r w:rsidR="005D1DF0">
        <w:rPr>
          <w:rFonts w:ascii="Palatino Linotype" w:hAnsi="Palatino Linotype"/>
        </w:rPr>
        <w:t>are developed by the formulation of (empirically well-founded) generalizations</w:t>
      </w:r>
      <w:r w:rsidR="005D1DF0" w:rsidRPr="003C4E61">
        <w:rPr>
          <w:rFonts w:ascii="Palatino Linotype" w:hAnsi="Palatino Linotype"/>
        </w:rPr>
        <w:t xml:space="preserve">, </w:t>
      </w:r>
      <w:r w:rsidR="005D1DF0">
        <w:rPr>
          <w:rFonts w:ascii="Palatino Linotype" w:hAnsi="Palatino Linotype"/>
        </w:rPr>
        <w:t xml:space="preserve">such that the theories express formal conditions that the phenomena under scrutiny are </w:t>
      </w:r>
      <w:r w:rsidR="005D1DF0">
        <w:rPr>
          <w:rFonts w:ascii="Palatino Linotype" w:hAnsi="Palatino Linotype"/>
          <w:i/>
          <w:iCs/>
        </w:rPr>
        <w:t>held</w:t>
      </w:r>
      <w:r w:rsidR="005D1DF0">
        <w:rPr>
          <w:rFonts w:ascii="Palatino Linotype" w:hAnsi="Palatino Linotype"/>
        </w:rPr>
        <w:t xml:space="preserve"> to satisfy</w:t>
      </w:r>
      <w:r w:rsidR="003A409F">
        <w:rPr>
          <w:rFonts w:ascii="Palatino Linotype" w:hAnsi="Palatino Linotype"/>
        </w:rPr>
        <w:t xml:space="preserve">: according to Einstein, relativistic theories belong to this second class </w:t>
      </w:r>
      <w:r>
        <w:rPr>
          <w:rStyle w:val="Rimandonotaapidipagina"/>
          <w:rFonts w:ascii="Palatino Linotype" w:hAnsi="Palatino Linotype" w:cs="DEKRGaramondThree-Roman"/>
          <w:sz w:val="23"/>
          <w:szCs w:val="23"/>
        </w:rPr>
        <w:footnoteReference w:id="12"/>
      </w:r>
      <w:r w:rsidR="005D1DF0" w:rsidRPr="003C4E61">
        <w:rPr>
          <w:rFonts w:ascii="Palatino Linotype" w:hAnsi="Palatino Linotype"/>
        </w:rPr>
        <w:t xml:space="preserve">. </w:t>
      </w:r>
    </w:p>
    <w:p w14:paraId="68A181C0" w14:textId="017CDADE" w:rsidR="005B259B" w:rsidRDefault="0042323A" w:rsidP="00A55D34">
      <w:pPr>
        <w:pStyle w:val="Default"/>
        <w:spacing w:line="276" w:lineRule="auto"/>
        <w:ind w:firstLine="284"/>
        <w:jc w:val="both"/>
        <w:rPr>
          <w:rFonts w:ascii="Palatino Linotype" w:hAnsi="Palatino Linotype"/>
        </w:rPr>
      </w:pPr>
      <w:r>
        <w:rPr>
          <w:rFonts w:ascii="Palatino Linotype" w:hAnsi="Palatino Linotype"/>
        </w:rPr>
        <w:t xml:space="preserve">The </w:t>
      </w:r>
      <w:r w:rsidRPr="00EB536C">
        <w:rPr>
          <w:rFonts w:ascii="Palatino Linotype" w:hAnsi="Palatino Linotype" w:cs="Times New Roman"/>
        </w:rPr>
        <w:t>kinematical/dynamical distinction</w:t>
      </w:r>
      <w:r>
        <w:rPr>
          <w:rFonts w:ascii="Palatino Linotype" w:hAnsi="Palatino Linotype" w:cs="Times New Roman"/>
        </w:rPr>
        <w:t xml:space="preserve">, in the interpretation that </w:t>
      </w:r>
      <w:r>
        <w:rPr>
          <w:rFonts w:ascii="Palatino Linotype" w:hAnsi="Palatino Linotype"/>
        </w:rPr>
        <w:t>t</w:t>
      </w:r>
      <w:r w:rsidR="00EA28B1">
        <w:rPr>
          <w:rFonts w:ascii="Palatino Linotype" w:hAnsi="Palatino Linotype"/>
        </w:rPr>
        <w:t>he Bub</w:t>
      </w:r>
      <w:r>
        <w:rPr>
          <w:rFonts w:ascii="Palatino Linotype" w:hAnsi="Palatino Linotype"/>
        </w:rPr>
        <w:t xml:space="preserve"> and </w:t>
      </w:r>
      <w:r w:rsidR="00EA28B1">
        <w:rPr>
          <w:rFonts w:ascii="Palatino Linotype" w:hAnsi="Palatino Linotype"/>
        </w:rPr>
        <w:t xml:space="preserve">Pitowsky </w:t>
      </w:r>
      <w:r>
        <w:rPr>
          <w:rFonts w:ascii="Palatino Linotype" w:hAnsi="Palatino Linotype"/>
        </w:rPr>
        <w:t xml:space="preserve">take </w:t>
      </w:r>
      <w:r>
        <w:rPr>
          <w:rFonts w:ascii="Palatino Linotype" w:hAnsi="Palatino Linotype" w:cs="Times New Roman"/>
        </w:rPr>
        <w:t>to be</w:t>
      </w:r>
      <w:r w:rsidR="00EA28B1">
        <w:rPr>
          <w:rFonts w:ascii="Palatino Linotype" w:hAnsi="Palatino Linotype" w:cs="Times New Roman"/>
        </w:rPr>
        <w:t xml:space="preserve"> </w:t>
      </w:r>
      <w:r>
        <w:rPr>
          <w:rFonts w:ascii="Palatino Linotype" w:hAnsi="Palatino Linotype" w:cs="Times New Roman"/>
        </w:rPr>
        <w:t xml:space="preserve">relevant </w:t>
      </w:r>
      <w:r w:rsidR="005D1DF0">
        <w:rPr>
          <w:rFonts w:ascii="Palatino Linotype" w:hAnsi="Palatino Linotype" w:cs="Times New Roman"/>
        </w:rPr>
        <w:t>in the quantum realm</w:t>
      </w:r>
      <w:r>
        <w:rPr>
          <w:rFonts w:ascii="Palatino Linotype" w:hAnsi="Palatino Linotype"/>
        </w:rPr>
        <w:t xml:space="preserve">, is </w:t>
      </w:r>
      <w:r w:rsidR="005D1DF0">
        <w:rPr>
          <w:rFonts w:ascii="Palatino Linotype" w:hAnsi="Palatino Linotype"/>
        </w:rPr>
        <w:t>actually</w:t>
      </w:r>
      <w:r w:rsidR="003E394E">
        <w:rPr>
          <w:rFonts w:ascii="Palatino Linotype" w:hAnsi="Palatino Linotype" w:cs="Times New Roman"/>
        </w:rPr>
        <w:t xml:space="preserve"> a </w:t>
      </w:r>
      <w:r w:rsidR="003E394E">
        <w:rPr>
          <w:rFonts w:ascii="Palatino Linotype" w:hAnsi="Palatino Linotype" w:cs="Times New Roman"/>
          <w:i/>
          <w:iCs/>
        </w:rPr>
        <w:t>variant</w:t>
      </w:r>
      <w:r w:rsidR="003E394E">
        <w:rPr>
          <w:rFonts w:ascii="Palatino Linotype" w:hAnsi="Palatino Linotype" w:cs="Times New Roman"/>
        </w:rPr>
        <w:t xml:space="preserve"> (and not simply an extension)</w:t>
      </w:r>
      <w:r>
        <w:rPr>
          <w:rFonts w:ascii="Palatino Linotype" w:hAnsi="Palatino Linotype" w:cs="Times New Roman"/>
        </w:rPr>
        <w:t xml:space="preserve"> of the</w:t>
      </w:r>
      <w:r>
        <w:rPr>
          <w:rFonts w:ascii="Palatino Linotype" w:hAnsi="Palatino Linotype"/>
        </w:rPr>
        <w:t xml:space="preserve"> Einstein </w:t>
      </w:r>
      <w:r w:rsidRPr="00EA28B1">
        <w:rPr>
          <w:rFonts w:ascii="Palatino Linotype" w:hAnsi="Palatino Linotype" w:cs="Times New Roman"/>
        </w:rPr>
        <w:t>constructive</w:t>
      </w:r>
      <w:r>
        <w:rPr>
          <w:rFonts w:ascii="Palatino Linotype" w:hAnsi="Palatino Linotype" w:cs="Times New Roman"/>
        </w:rPr>
        <w:t>/</w:t>
      </w:r>
      <w:r w:rsidRPr="00EA28B1">
        <w:rPr>
          <w:rFonts w:ascii="Palatino Linotype" w:hAnsi="Palatino Linotype" w:cs="Times New Roman"/>
        </w:rPr>
        <w:t xml:space="preserve">principle </w:t>
      </w:r>
      <w:r>
        <w:rPr>
          <w:rFonts w:ascii="Palatino Linotype" w:hAnsi="Palatino Linotype" w:cs="Times New Roman"/>
        </w:rPr>
        <w:t>distinction</w:t>
      </w:r>
      <w:r w:rsidR="005214B8">
        <w:rPr>
          <w:rFonts w:ascii="Palatino Linotype" w:hAnsi="Palatino Linotype" w:cs="Times New Roman"/>
        </w:rPr>
        <w:t xml:space="preserve">, developed in </w:t>
      </w:r>
      <w:r w:rsidR="004E6B6D">
        <w:rPr>
          <w:rFonts w:ascii="Palatino Linotype" w:hAnsi="Palatino Linotype" w:cs="Times New Roman"/>
        </w:rPr>
        <w:t>three</w:t>
      </w:r>
      <w:r w:rsidR="005214B8">
        <w:rPr>
          <w:rFonts w:ascii="Palatino Linotype" w:hAnsi="Palatino Linotype" w:cs="Times New Roman"/>
        </w:rPr>
        <w:t xml:space="preserve"> steps</w:t>
      </w:r>
      <w:r w:rsidR="00183089">
        <w:rPr>
          <w:rFonts w:ascii="Palatino Linotype" w:hAnsi="Palatino Linotype" w:cs="Times New Roman"/>
        </w:rPr>
        <w:t xml:space="preserve">. First, </w:t>
      </w:r>
      <w:r w:rsidR="005214B8">
        <w:rPr>
          <w:rFonts w:ascii="Palatino Linotype" w:hAnsi="Palatino Linotype" w:cs="Times New Roman"/>
        </w:rPr>
        <w:t xml:space="preserve">Bub and Pitowsky map the </w:t>
      </w:r>
      <w:r w:rsidR="005214B8" w:rsidRPr="00EB536C">
        <w:rPr>
          <w:rFonts w:ascii="Palatino Linotype" w:hAnsi="Palatino Linotype" w:cs="Times New Roman"/>
        </w:rPr>
        <w:t>kinematical/dynamical distinction</w:t>
      </w:r>
      <w:r w:rsidR="005214B8">
        <w:rPr>
          <w:rFonts w:ascii="Palatino Linotype" w:hAnsi="Palatino Linotype" w:cs="Times New Roman"/>
        </w:rPr>
        <w:t xml:space="preserve"> onto the Einsteinian principle/constructive distinction, </w:t>
      </w:r>
      <w:r w:rsidR="00061AE9">
        <w:rPr>
          <w:rFonts w:ascii="Palatino Linotype" w:hAnsi="Palatino Linotype" w:cs="Times New Roman"/>
        </w:rPr>
        <w:t xml:space="preserve">by pairing </w:t>
      </w:r>
      <w:r w:rsidR="00061AE9" w:rsidRPr="00061AE9">
        <w:rPr>
          <w:rFonts w:ascii="Palatino Linotype" w:hAnsi="Palatino Linotype" w:cs="Times New Roman"/>
          <w:i/>
          <w:iCs/>
        </w:rPr>
        <w:t>kinematical</w:t>
      </w:r>
      <w:r w:rsidR="00061AE9">
        <w:rPr>
          <w:rFonts w:ascii="Palatino Linotype" w:hAnsi="Palatino Linotype" w:cs="Times New Roman"/>
        </w:rPr>
        <w:t xml:space="preserve"> with </w:t>
      </w:r>
      <w:r w:rsidR="00061AE9" w:rsidRPr="00061AE9">
        <w:rPr>
          <w:rFonts w:ascii="Palatino Linotype" w:hAnsi="Palatino Linotype" w:cs="Times New Roman"/>
          <w:i/>
          <w:iCs/>
        </w:rPr>
        <w:t>principle</w:t>
      </w:r>
      <w:r w:rsidR="00061AE9">
        <w:rPr>
          <w:rFonts w:ascii="Palatino Linotype" w:hAnsi="Palatino Linotype" w:cs="Times New Roman"/>
        </w:rPr>
        <w:t xml:space="preserve"> and </w:t>
      </w:r>
      <w:r w:rsidR="00061AE9" w:rsidRPr="00061AE9">
        <w:rPr>
          <w:rFonts w:ascii="Palatino Linotype" w:hAnsi="Palatino Linotype" w:cs="Times New Roman"/>
          <w:i/>
          <w:iCs/>
        </w:rPr>
        <w:t>dynamical</w:t>
      </w:r>
      <w:r w:rsidR="00061AE9">
        <w:rPr>
          <w:rFonts w:ascii="Palatino Linotype" w:hAnsi="Palatino Linotype" w:cs="Times New Roman"/>
        </w:rPr>
        <w:t xml:space="preserve"> with </w:t>
      </w:r>
      <w:r w:rsidR="00061AE9" w:rsidRPr="00061AE9">
        <w:rPr>
          <w:rFonts w:ascii="Palatino Linotype" w:hAnsi="Palatino Linotype" w:cs="Times New Roman"/>
          <w:i/>
          <w:iCs/>
        </w:rPr>
        <w:t>constructive</w:t>
      </w:r>
      <w:r w:rsidR="000C7E1F">
        <w:rPr>
          <w:rFonts w:ascii="Palatino Linotype" w:hAnsi="Palatino Linotype" w:cs="Times New Roman"/>
        </w:rPr>
        <w:t>.</w:t>
      </w:r>
      <w:r w:rsidR="00183089">
        <w:rPr>
          <w:rFonts w:ascii="Palatino Linotype" w:hAnsi="Palatino Linotype" w:cs="Times New Roman"/>
        </w:rPr>
        <w:t xml:space="preserve"> Second, t</w:t>
      </w:r>
      <w:r w:rsidR="005214B8">
        <w:rPr>
          <w:rFonts w:ascii="Palatino Linotype" w:hAnsi="Palatino Linotype" w:cs="Times New Roman"/>
        </w:rPr>
        <w:t>he</w:t>
      </w:r>
      <w:r w:rsidR="005214B8" w:rsidRPr="00A43C00">
        <w:rPr>
          <w:rFonts w:ascii="Palatino Linotype" w:hAnsi="Palatino Linotype" w:cs="Times New Roman"/>
        </w:rPr>
        <w:t xml:space="preserve"> </w:t>
      </w:r>
      <w:r w:rsidR="005B259B">
        <w:rPr>
          <w:rFonts w:ascii="Palatino Linotype" w:hAnsi="Palatino Linotype" w:cs="Times New Roman"/>
        </w:rPr>
        <w:t>&lt;</w:t>
      </w:r>
      <w:r w:rsidR="005214B8" w:rsidRPr="00EB536C">
        <w:rPr>
          <w:rFonts w:ascii="Palatino Linotype" w:hAnsi="Palatino Linotype" w:cs="Times New Roman"/>
        </w:rPr>
        <w:t>kinematical</w:t>
      </w:r>
      <w:r w:rsidR="005B259B">
        <w:rPr>
          <w:rFonts w:ascii="Palatino Linotype" w:hAnsi="Palatino Linotype" w:cs="Times New Roman"/>
        </w:rPr>
        <w:t>-</w:t>
      </w:r>
      <w:r w:rsidR="00986097">
        <w:rPr>
          <w:rFonts w:ascii="Palatino Linotype" w:hAnsi="Palatino Linotype" w:cs="Times New Roman"/>
        </w:rPr>
        <w:t>principle</w:t>
      </w:r>
      <w:r w:rsidR="005B259B">
        <w:rPr>
          <w:rFonts w:ascii="Palatino Linotype" w:hAnsi="Palatino Linotype" w:cs="Times New Roman"/>
        </w:rPr>
        <w:t>&gt;</w:t>
      </w:r>
      <w:r w:rsidR="005214B8" w:rsidRPr="00EB536C">
        <w:rPr>
          <w:rFonts w:ascii="Palatino Linotype" w:hAnsi="Palatino Linotype" w:cs="Times New Roman"/>
        </w:rPr>
        <w:t>/</w:t>
      </w:r>
      <w:r w:rsidR="005B259B">
        <w:rPr>
          <w:rFonts w:ascii="Palatino Linotype" w:hAnsi="Palatino Linotype" w:cs="Times New Roman"/>
        </w:rPr>
        <w:t>&lt;</w:t>
      </w:r>
      <w:r w:rsidR="005214B8" w:rsidRPr="00EB536C">
        <w:rPr>
          <w:rFonts w:ascii="Palatino Linotype" w:hAnsi="Palatino Linotype" w:cs="Times New Roman"/>
        </w:rPr>
        <w:t>dynamical</w:t>
      </w:r>
      <w:r w:rsidR="005B259B">
        <w:rPr>
          <w:rFonts w:ascii="Palatino Linotype" w:hAnsi="Palatino Linotype" w:cs="Times New Roman"/>
        </w:rPr>
        <w:t>-</w:t>
      </w:r>
      <w:r w:rsidR="00986097">
        <w:rPr>
          <w:rFonts w:ascii="Palatino Linotype" w:hAnsi="Palatino Linotype" w:cs="Times New Roman"/>
        </w:rPr>
        <w:t>constructive</w:t>
      </w:r>
      <w:r w:rsidR="005B259B">
        <w:rPr>
          <w:rFonts w:ascii="Palatino Linotype" w:hAnsi="Palatino Linotype" w:cs="Times New Roman"/>
        </w:rPr>
        <w:t>&gt;</w:t>
      </w:r>
      <w:r w:rsidR="00986097">
        <w:rPr>
          <w:rFonts w:ascii="Palatino Linotype" w:hAnsi="Palatino Linotype" w:cs="Times New Roman"/>
        </w:rPr>
        <w:t xml:space="preserve"> </w:t>
      </w:r>
      <w:r w:rsidR="005B259B">
        <w:rPr>
          <w:rFonts w:ascii="Palatino Linotype" w:hAnsi="Palatino Linotype" w:cs="Times New Roman"/>
        </w:rPr>
        <w:t xml:space="preserve">[KP/DC, from now on] </w:t>
      </w:r>
      <w:r w:rsidR="005214B8" w:rsidRPr="00EB536C">
        <w:rPr>
          <w:rFonts w:ascii="Palatino Linotype" w:hAnsi="Palatino Linotype" w:cs="Times New Roman"/>
        </w:rPr>
        <w:t>distinction</w:t>
      </w:r>
      <w:r w:rsidR="00986097">
        <w:rPr>
          <w:rFonts w:ascii="Palatino Linotype" w:hAnsi="Palatino Linotype" w:cs="Times New Roman"/>
        </w:rPr>
        <w:t xml:space="preserve"> is </w:t>
      </w:r>
      <w:r w:rsidR="000C7E1F">
        <w:rPr>
          <w:rFonts w:ascii="Palatino Linotype" w:hAnsi="Palatino Linotype" w:cs="Times New Roman"/>
        </w:rPr>
        <w:t xml:space="preserve">then </w:t>
      </w:r>
      <w:r w:rsidR="00986097">
        <w:rPr>
          <w:rFonts w:ascii="Palatino Linotype" w:hAnsi="Palatino Linotype" w:cs="Times New Roman"/>
        </w:rPr>
        <w:t>articulated by applying it entirely</w:t>
      </w:r>
      <w:r w:rsidR="005214B8">
        <w:rPr>
          <w:rFonts w:ascii="Palatino Linotype" w:hAnsi="Palatino Linotype" w:cs="Times New Roman"/>
        </w:rPr>
        <w:t xml:space="preserve"> </w:t>
      </w:r>
      <w:r w:rsidR="00986097">
        <w:rPr>
          <w:rFonts w:ascii="Palatino Linotype" w:hAnsi="Palatino Linotype" w:cs="Times New Roman"/>
          <w:i/>
          <w:iCs/>
        </w:rPr>
        <w:t>within</w:t>
      </w:r>
      <w:r w:rsidR="00986097">
        <w:rPr>
          <w:rFonts w:ascii="Palatino Linotype" w:hAnsi="Palatino Linotype" w:cs="Times New Roman"/>
        </w:rPr>
        <w:t xml:space="preserve"> special relativity – </w:t>
      </w:r>
      <w:r w:rsidR="005214B8">
        <w:rPr>
          <w:rFonts w:ascii="Palatino Linotype" w:hAnsi="Palatino Linotype" w:cs="Times New Roman"/>
        </w:rPr>
        <w:t xml:space="preserve">whereas the original Einsteinian distinction assigns special relativity theory </w:t>
      </w:r>
      <w:r w:rsidR="005214B8" w:rsidRPr="00D455DC">
        <w:rPr>
          <w:rFonts w:ascii="Palatino Linotype" w:hAnsi="Palatino Linotype" w:cs="Times New Roman"/>
          <w:i/>
          <w:iCs/>
        </w:rPr>
        <w:t>as a whole</w:t>
      </w:r>
      <w:r w:rsidR="005214B8">
        <w:rPr>
          <w:rFonts w:ascii="Palatino Linotype" w:hAnsi="Palatino Linotype" w:cs="Times New Roman"/>
        </w:rPr>
        <w:t xml:space="preserve"> to the class of principle theories</w:t>
      </w:r>
      <w:r w:rsidR="00183089">
        <w:rPr>
          <w:rFonts w:ascii="Palatino Linotype" w:hAnsi="Palatino Linotype" w:cs="Times New Roman"/>
        </w:rPr>
        <w:t>.</w:t>
      </w:r>
      <w:r w:rsidR="00986097">
        <w:rPr>
          <w:rFonts w:ascii="Palatino Linotype" w:hAnsi="Palatino Linotype" w:cs="Times New Roman"/>
        </w:rPr>
        <w:t xml:space="preserve"> </w:t>
      </w:r>
      <w:r w:rsidR="00183089">
        <w:rPr>
          <w:rFonts w:ascii="Palatino Linotype" w:hAnsi="Palatino Linotype" w:cs="Times New Roman"/>
        </w:rPr>
        <w:t>I</w:t>
      </w:r>
      <w:r w:rsidR="000C7E1F">
        <w:rPr>
          <w:rFonts w:ascii="Palatino Linotype" w:hAnsi="Palatino Linotype" w:cs="Times New Roman"/>
        </w:rPr>
        <w:t xml:space="preserve">n this articulation, Bub and Pitowsky adopt the context and the language </w:t>
      </w:r>
      <w:r w:rsidR="00183089">
        <w:rPr>
          <w:rFonts w:ascii="Palatino Linotype" w:hAnsi="Palatino Linotype" w:cs="Times New Roman"/>
        </w:rPr>
        <w:t>of a more recent</w:t>
      </w:r>
      <w:r w:rsidR="00183089" w:rsidRPr="00183089">
        <w:rPr>
          <w:rFonts w:ascii="Palatino Linotype" w:hAnsi="Palatino Linotype" w:cs="Times New Roman"/>
        </w:rPr>
        <w:t xml:space="preserve"> </w:t>
      </w:r>
      <w:r w:rsidR="00183089">
        <w:rPr>
          <w:rFonts w:ascii="Palatino Linotype" w:hAnsi="Palatino Linotype" w:cs="Times New Roman"/>
        </w:rPr>
        <w:t>debate on the role of the</w:t>
      </w:r>
      <w:r w:rsidR="00183089" w:rsidRPr="00A43C00">
        <w:rPr>
          <w:rFonts w:ascii="Palatino Linotype" w:hAnsi="Palatino Linotype" w:cs="Times New Roman"/>
        </w:rPr>
        <w:t xml:space="preserve"> </w:t>
      </w:r>
      <w:r w:rsidR="005B259B">
        <w:rPr>
          <w:rFonts w:ascii="Palatino Linotype" w:hAnsi="Palatino Linotype" w:cs="Times New Roman"/>
        </w:rPr>
        <w:t xml:space="preserve">KP/DC </w:t>
      </w:r>
      <w:r w:rsidR="005B259B" w:rsidRPr="00EB536C">
        <w:rPr>
          <w:rFonts w:ascii="Palatino Linotype" w:hAnsi="Palatino Linotype" w:cs="Times New Roman"/>
        </w:rPr>
        <w:t>distinction</w:t>
      </w:r>
      <w:r w:rsidR="005B259B">
        <w:rPr>
          <w:rFonts w:ascii="Palatino Linotype" w:hAnsi="Palatino Linotype" w:cs="Times New Roman"/>
        </w:rPr>
        <w:t xml:space="preserve"> </w:t>
      </w:r>
      <w:r w:rsidR="00183089">
        <w:rPr>
          <w:rFonts w:ascii="Palatino Linotype" w:hAnsi="Palatino Linotype" w:cs="Times New Roman"/>
        </w:rPr>
        <w:t>in special relativity</w:t>
      </w:r>
      <w:r w:rsidR="005B259B">
        <w:rPr>
          <w:rFonts w:ascii="Palatino Linotype" w:hAnsi="Palatino Linotype" w:cs="Times New Roman"/>
        </w:rPr>
        <w:t xml:space="preserve">, a debate in which two diverging views confront each other on the meaning of the physical explanation of phenomena </w:t>
      </w:r>
      <w:r w:rsidR="005B259B" w:rsidRPr="005B259B">
        <w:rPr>
          <w:rFonts w:ascii="Palatino Linotype" w:hAnsi="Palatino Linotype" w:cs="Times New Roman"/>
        </w:rPr>
        <w:t xml:space="preserve">provided by special relativity. </w:t>
      </w:r>
      <w:r w:rsidR="005B259B">
        <w:rPr>
          <w:rFonts w:ascii="Palatino Linotype" w:hAnsi="Palatino Linotype" w:cs="Times New Roman"/>
        </w:rPr>
        <w:t>According to one view, special relativity does its job in</w:t>
      </w:r>
      <w:r w:rsidR="008309C6">
        <w:rPr>
          <w:rFonts w:ascii="Palatino Linotype" w:hAnsi="Palatino Linotype" w:cs="Times New Roman"/>
        </w:rPr>
        <w:t xml:space="preserve"> prescribing </w:t>
      </w:r>
      <w:r w:rsidR="005B259B">
        <w:rPr>
          <w:rFonts w:ascii="Palatino Linotype" w:hAnsi="Palatino Linotype" w:cs="Times New Roman"/>
        </w:rPr>
        <w:t xml:space="preserve"> </w:t>
      </w:r>
      <w:r w:rsidR="008309C6">
        <w:rPr>
          <w:rFonts w:ascii="Palatino Linotype" w:hAnsi="Palatino Linotype"/>
        </w:rPr>
        <w:t xml:space="preserve">the </w:t>
      </w:r>
      <w:r w:rsidR="008309C6" w:rsidRPr="005B259B">
        <w:rPr>
          <w:rFonts w:ascii="Palatino Linotype" w:hAnsi="Palatino Linotype"/>
        </w:rPr>
        <w:t>structure</w:t>
      </w:r>
      <w:r w:rsidR="008309C6">
        <w:rPr>
          <w:rFonts w:ascii="Palatino Linotype" w:hAnsi="Palatino Linotype"/>
        </w:rPr>
        <w:t xml:space="preserve"> of space-time via </w:t>
      </w:r>
      <w:r w:rsidR="008309C6">
        <w:rPr>
          <w:rFonts w:ascii="Palatino Linotype" w:hAnsi="Palatino Linotype" w:cs="Times New Roman"/>
        </w:rPr>
        <w:t xml:space="preserve">the specification of essentially </w:t>
      </w:r>
      <w:r w:rsidR="008309C6" w:rsidRPr="00FC7082">
        <w:rPr>
          <w:rFonts w:ascii="Palatino Linotype" w:hAnsi="Palatino Linotype"/>
        </w:rPr>
        <w:t>kinematic</w:t>
      </w:r>
      <w:r w:rsidR="008309C6" w:rsidRPr="005B259B">
        <w:rPr>
          <w:rFonts w:ascii="Palatino Linotype" w:hAnsi="Palatino Linotype"/>
        </w:rPr>
        <w:t xml:space="preserve"> </w:t>
      </w:r>
      <w:r w:rsidR="008309C6">
        <w:rPr>
          <w:rFonts w:ascii="Palatino Linotype" w:hAnsi="Palatino Linotype"/>
        </w:rPr>
        <w:t xml:space="preserve">constraints, </w:t>
      </w:r>
      <w:r w:rsidR="008309C6">
        <w:rPr>
          <w:rFonts w:ascii="Palatino Linotype" w:hAnsi="Palatino Linotype" w:cs="Times New Roman"/>
        </w:rPr>
        <w:t xml:space="preserve">that phenomena displacing in spacetime are </w:t>
      </w:r>
      <w:r w:rsidR="008309C6" w:rsidRPr="00FC7082">
        <w:rPr>
          <w:rFonts w:ascii="Palatino Linotype" w:hAnsi="Palatino Linotype" w:cs="Times New Roman"/>
        </w:rPr>
        <w:t>held</w:t>
      </w:r>
      <w:r w:rsidR="008309C6">
        <w:rPr>
          <w:rFonts w:ascii="Palatino Linotype" w:hAnsi="Palatino Linotype" w:cs="Times New Roman"/>
        </w:rPr>
        <w:t xml:space="preserve"> to satisfy</w:t>
      </w:r>
      <w:r w:rsidR="008309C6">
        <w:rPr>
          <w:rFonts w:ascii="Palatino Linotype" w:hAnsi="Palatino Linotype"/>
        </w:rPr>
        <w:t>:</w:t>
      </w:r>
    </w:p>
    <w:p w14:paraId="7CDF8490" w14:textId="77777777" w:rsidR="008F71EC" w:rsidRDefault="008F71EC" w:rsidP="00A55D34">
      <w:pPr>
        <w:pStyle w:val="Default"/>
        <w:spacing w:line="276" w:lineRule="auto"/>
        <w:jc w:val="both"/>
        <w:rPr>
          <w:rFonts w:ascii="Palatino Linotype" w:hAnsi="Palatino Linotype" w:cs="Times New Roman"/>
        </w:rPr>
      </w:pPr>
    </w:p>
    <w:p w14:paraId="1BC78947" w14:textId="3A3F829E" w:rsidR="005B259B" w:rsidRDefault="008309C6" w:rsidP="00A55D34">
      <w:pPr>
        <w:pStyle w:val="Default"/>
        <w:spacing w:line="276" w:lineRule="auto"/>
        <w:ind w:left="283" w:right="283"/>
        <w:jc w:val="both"/>
        <w:rPr>
          <w:rFonts w:ascii="Palatino Linotype" w:hAnsi="Palatino Linotype" w:cs="Times New Roman"/>
          <w:sz w:val="22"/>
          <w:szCs w:val="22"/>
        </w:rPr>
      </w:pPr>
      <w:r>
        <w:rPr>
          <w:rFonts w:ascii="Palatino Linotype" w:hAnsi="Palatino Linotype" w:cs="Times New Roman"/>
          <w:sz w:val="22"/>
          <w:szCs w:val="22"/>
        </w:rPr>
        <w:t>T</w:t>
      </w:r>
      <w:r w:rsidRPr="008309C6">
        <w:rPr>
          <w:rFonts w:ascii="Palatino Linotype" w:hAnsi="Palatino Linotype" w:cs="Times New Roman"/>
          <w:sz w:val="22"/>
          <w:szCs w:val="22"/>
        </w:rPr>
        <w:t xml:space="preserve">hat a free particle moves in a straight line is kinematical in this reckoning since such trajectories are the geodesics associated with the flat affine structure of Minkowski space–time. […] </w:t>
      </w:r>
      <w:r w:rsidR="005B259B" w:rsidRPr="008309C6">
        <w:rPr>
          <w:rFonts w:ascii="Palatino Linotype" w:hAnsi="Palatino Linotype" w:cs="Times New Roman"/>
          <w:sz w:val="22"/>
          <w:szCs w:val="22"/>
        </w:rPr>
        <w:t xml:space="preserve">I would say that Minkowski space–time encodes the default spatio-temporal behavior of all physical systems in a world in accordance with the laws of special relativity. Special relativity is completely agnostic about what inhabits or—to phrase it more awkwardly but in a way that may be more congenial to a relationist—carries Minkowski space–time. All the theory has to say about systems </w:t>
      </w:r>
      <w:r w:rsidR="005B259B" w:rsidRPr="008309C6">
        <w:rPr>
          <w:rFonts w:ascii="Palatino Linotype" w:hAnsi="Palatino Linotype" w:cs="Times New Roman"/>
          <w:sz w:val="22"/>
          <w:szCs w:val="22"/>
        </w:rPr>
        <w:lastRenderedPageBreak/>
        <w:t xml:space="preserve">inhabiting/carrying Minkowski space–time is that their spatio-temporal behavior must be in accordance with the rules it encodes. Special relativity thus imposes the kinematical constraint that all dynamical laws must be Lorentz invariant.” </w:t>
      </w:r>
      <w:r w:rsidRPr="008309C6">
        <w:rPr>
          <w:rFonts w:ascii="Palatino Linotype" w:hAnsi="Palatino Linotype" w:cs="Times New Roman"/>
          <w:sz w:val="22"/>
          <w:szCs w:val="22"/>
        </w:rPr>
        <w:t>(</w:t>
      </w:r>
      <w:r w:rsidR="005B259B" w:rsidRPr="008309C6">
        <w:rPr>
          <w:rFonts w:ascii="Palatino Linotype" w:hAnsi="Palatino Linotype" w:cs="Times New Roman"/>
          <w:sz w:val="22"/>
          <w:szCs w:val="22"/>
        </w:rPr>
        <w:t>Janssen 2009, p</w:t>
      </w:r>
      <w:r>
        <w:rPr>
          <w:rFonts w:ascii="Palatino Linotype" w:hAnsi="Palatino Linotype" w:cs="Times New Roman"/>
          <w:sz w:val="22"/>
          <w:szCs w:val="22"/>
        </w:rPr>
        <w:t>p</w:t>
      </w:r>
      <w:r w:rsidR="005B259B" w:rsidRPr="008309C6">
        <w:rPr>
          <w:rFonts w:ascii="Palatino Linotype" w:hAnsi="Palatino Linotype" w:cs="Times New Roman"/>
          <w:sz w:val="22"/>
          <w:szCs w:val="22"/>
        </w:rPr>
        <w:t>. 2</w:t>
      </w:r>
      <w:r>
        <w:rPr>
          <w:rFonts w:ascii="Palatino Linotype" w:hAnsi="Palatino Linotype" w:cs="Times New Roman"/>
          <w:sz w:val="22"/>
          <w:szCs w:val="22"/>
        </w:rPr>
        <w:t>7-</w:t>
      </w:r>
      <w:r w:rsidR="005B259B" w:rsidRPr="008309C6">
        <w:rPr>
          <w:rFonts w:ascii="Palatino Linotype" w:hAnsi="Palatino Linotype" w:cs="Times New Roman"/>
          <w:sz w:val="22"/>
          <w:szCs w:val="22"/>
        </w:rPr>
        <w:t>8</w:t>
      </w:r>
      <w:r w:rsidRPr="008309C6">
        <w:rPr>
          <w:rFonts w:ascii="Palatino Linotype" w:hAnsi="Palatino Linotype" w:cs="Times New Roman"/>
          <w:sz w:val="22"/>
          <w:szCs w:val="22"/>
        </w:rPr>
        <w:t>).</w:t>
      </w:r>
    </w:p>
    <w:p w14:paraId="3182BBFE" w14:textId="77777777" w:rsidR="008F71EC" w:rsidRPr="008309C6" w:rsidRDefault="008F71EC" w:rsidP="00A55D34">
      <w:pPr>
        <w:pStyle w:val="Default"/>
        <w:spacing w:line="276" w:lineRule="auto"/>
        <w:jc w:val="both"/>
        <w:rPr>
          <w:rFonts w:ascii="Palatino Linotype" w:hAnsi="Palatino Linotype" w:cs="Times New Roman"/>
          <w:sz w:val="22"/>
          <w:szCs w:val="22"/>
        </w:rPr>
      </w:pPr>
    </w:p>
    <w:p w14:paraId="21E08999" w14:textId="1E5510DB" w:rsidR="00FC7082" w:rsidRDefault="005B259B" w:rsidP="00A55D34">
      <w:pPr>
        <w:pStyle w:val="Default"/>
        <w:spacing w:line="276" w:lineRule="auto"/>
        <w:jc w:val="both"/>
        <w:rPr>
          <w:rFonts w:ascii="Palatino Linotype" w:hAnsi="Palatino Linotype"/>
        </w:rPr>
      </w:pPr>
      <w:r>
        <w:rPr>
          <w:rFonts w:ascii="Palatino Linotype" w:hAnsi="Palatino Linotype"/>
        </w:rPr>
        <w:t>According to an alternative view,</w:t>
      </w:r>
      <w:r w:rsidRPr="005B259B">
        <w:rPr>
          <w:rFonts w:ascii="Palatino Linotype" w:hAnsi="Palatino Linotype"/>
        </w:rPr>
        <w:t xml:space="preserve"> </w:t>
      </w:r>
      <w:r w:rsidR="00FC7082">
        <w:rPr>
          <w:rFonts w:ascii="Palatino Linotype" w:hAnsi="Palatino Linotype"/>
        </w:rPr>
        <w:t xml:space="preserve">spacetime theories must receive </w:t>
      </w:r>
      <w:r w:rsidR="00FC7082" w:rsidRPr="005B259B">
        <w:rPr>
          <w:rFonts w:ascii="Palatino Linotype" w:hAnsi="Palatino Linotype"/>
        </w:rPr>
        <w:t xml:space="preserve">a </w:t>
      </w:r>
      <w:r w:rsidR="00FC7082" w:rsidRPr="00FC7082">
        <w:rPr>
          <w:rFonts w:ascii="Palatino Linotype" w:hAnsi="Palatino Linotype"/>
        </w:rPr>
        <w:t>dynamical</w:t>
      </w:r>
      <w:r w:rsidR="00FC7082">
        <w:rPr>
          <w:rFonts w:ascii="Palatino Linotype" w:hAnsi="Palatino Linotype"/>
        </w:rPr>
        <w:t>-constructive</w:t>
      </w:r>
      <w:r w:rsidR="00FC7082" w:rsidRPr="005B259B">
        <w:rPr>
          <w:rFonts w:ascii="Palatino Linotype" w:hAnsi="Palatino Linotype"/>
        </w:rPr>
        <w:t xml:space="preserve"> understanding </w:t>
      </w:r>
      <w:r w:rsidR="00FC7082">
        <w:rPr>
          <w:rFonts w:ascii="Palatino Linotype" w:hAnsi="Palatino Linotype"/>
        </w:rPr>
        <w:t>in that their geometrical properties and st</w:t>
      </w:r>
      <w:r w:rsidR="00D455DC">
        <w:rPr>
          <w:rFonts w:ascii="Palatino Linotype" w:hAnsi="Palatino Linotype"/>
        </w:rPr>
        <w:t>r</w:t>
      </w:r>
      <w:r w:rsidR="00FC7082">
        <w:rPr>
          <w:rFonts w:ascii="Palatino Linotype" w:hAnsi="Palatino Linotype"/>
        </w:rPr>
        <w:t>ucture must be shown to depend on the details of a (quantum) theory of matter</w:t>
      </w:r>
      <w:r w:rsidR="00D455DC">
        <w:rPr>
          <w:rFonts w:ascii="Palatino Linotype" w:hAnsi="Palatino Linotype"/>
        </w:rPr>
        <w:t>:</w:t>
      </w:r>
    </w:p>
    <w:p w14:paraId="7C9DDEDE" w14:textId="75D5B07C" w:rsidR="00FC7082" w:rsidRDefault="00FC7082" w:rsidP="00A55D34">
      <w:pPr>
        <w:pStyle w:val="Default"/>
        <w:spacing w:line="276" w:lineRule="auto"/>
        <w:jc w:val="both"/>
        <w:rPr>
          <w:rFonts w:ascii="Palatino Linotype" w:hAnsi="Palatino Linotype"/>
        </w:rPr>
      </w:pPr>
      <w:r>
        <w:rPr>
          <w:rFonts w:ascii="Palatino Linotype" w:hAnsi="Palatino Linotype"/>
        </w:rPr>
        <w:t xml:space="preserve"> </w:t>
      </w:r>
    </w:p>
    <w:p w14:paraId="5C7DE684" w14:textId="68FA6B80" w:rsidR="00FC7082" w:rsidRPr="00FC7082" w:rsidRDefault="00FC7082" w:rsidP="00A55D34">
      <w:pPr>
        <w:pStyle w:val="Default"/>
        <w:spacing w:after="60" w:line="276" w:lineRule="auto"/>
        <w:ind w:left="284" w:right="284"/>
        <w:jc w:val="both"/>
        <w:rPr>
          <w:rFonts w:ascii="Palatino Linotype" w:hAnsi="Palatino Linotype"/>
          <w:sz w:val="22"/>
          <w:szCs w:val="22"/>
        </w:rPr>
      </w:pPr>
      <w:r w:rsidRPr="00FC7082">
        <w:rPr>
          <w:rFonts w:ascii="Palatino Linotype" w:hAnsi="Palatino Linotype"/>
          <w:sz w:val="22"/>
          <w:szCs w:val="22"/>
        </w:rPr>
        <w:t>Relativistic phenomena like length contraction and time dilation are in the last analysis the result of structural properties of the quantum theory of matter. […] one is committed to the idea that Lorentz contraction is the result of a structural property of the forces responsible for the microstructure of matter. (Brown 2005, pp. vii-viii, 132).</w:t>
      </w:r>
    </w:p>
    <w:p w14:paraId="15A84293" w14:textId="366DFB36" w:rsidR="00183089" w:rsidRDefault="008F71EC" w:rsidP="00A55D34">
      <w:pPr>
        <w:pStyle w:val="Default"/>
        <w:spacing w:line="276" w:lineRule="auto"/>
        <w:ind w:left="283" w:right="283"/>
        <w:jc w:val="both"/>
        <w:rPr>
          <w:rFonts w:ascii="Palatino Linotype" w:hAnsi="Palatino Linotype" w:cs="Times New Roman"/>
        </w:rPr>
      </w:pPr>
      <w:r w:rsidRPr="008F71EC">
        <w:rPr>
          <w:rFonts w:ascii="Palatino Linotype" w:hAnsi="Palatino Linotype"/>
          <w:sz w:val="22"/>
          <w:szCs w:val="22"/>
        </w:rPr>
        <w:t>In our view, the appropriate structure is Minkowski geometry precisely because the laws of physics, including those to be appealed to in the dynamical explanation of length contraction, are Lorentz covariant</w:t>
      </w:r>
      <w:r>
        <w:rPr>
          <w:rFonts w:ascii="Palatino Linotype" w:hAnsi="Palatino Linotype"/>
          <w:sz w:val="22"/>
          <w:szCs w:val="22"/>
        </w:rPr>
        <w:t xml:space="preserve"> […]</w:t>
      </w:r>
      <w:r w:rsidRPr="008F71EC">
        <w:rPr>
          <w:rFonts w:ascii="Palatino Linotype" w:hAnsi="Palatino Linotype"/>
          <w:sz w:val="22"/>
          <w:szCs w:val="22"/>
        </w:rPr>
        <w:t xml:space="preserve"> From our perspective </w:t>
      </w:r>
      <w:r w:rsidR="00FC7082">
        <w:rPr>
          <w:rFonts w:ascii="Palatino Linotype" w:hAnsi="Palatino Linotype"/>
          <w:sz w:val="22"/>
          <w:szCs w:val="22"/>
        </w:rPr>
        <w:t>[…] i</w:t>
      </w:r>
      <w:r w:rsidRPr="008F71EC">
        <w:rPr>
          <w:rFonts w:ascii="Palatino Linotype" w:hAnsi="Palatino Linotype"/>
          <w:sz w:val="22"/>
          <w:szCs w:val="22"/>
        </w:rPr>
        <w:t>t is the Lorentz covariance of the laws that underwrites the fact that the geometry of space-time is Minkowskian” (Brown</w:t>
      </w:r>
      <w:r>
        <w:rPr>
          <w:rFonts w:ascii="Palatino Linotype" w:hAnsi="Palatino Linotype"/>
          <w:sz w:val="22"/>
          <w:szCs w:val="22"/>
        </w:rPr>
        <w:t>,</w:t>
      </w:r>
      <w:r w:rsidRPr="008F71EC">
        <w:rPr>
          <w:rFonts w:ascii="Palatino Linotype" w:hAnsi="Palatino Linotype"/>
          <w:sz w:val="22"/>
          <w:szCs w:val="22"/>
        </w:rPr>
        <w:t xml:space="preserve"> Pooley </w:t>
      </w:r>
      <w:r>
        <w:rPr>
          <w:rFonts w:ascii="Palatino Linotype" w:hAnsi="Palatino Linotype"/>
          <w:sz w:val="22"/>
          <w:szCs w:val="22"/>
        </w:rPr>
        <w:t xml:space="preserve">2006, pp. 10, </w:t>
      </w:r>
      <w:r w:rsidRPr="008F71EC">
        <w:rPr>
          <w:rFonts w:ascii="Palatino Linotype" w:hAnsi="Palatino Linotype"/>
          <w:sz w:val="22"/>
          <w:szCs w:val="22"/>
        </w:rPr>
        <w:t>14).</w:t>
      </w:r>
      <w:r w:rsidRPr="008F71EC">
        <w:rPr>
          <w:rStyle w:val="Rimandonotaapidipagina"/>
          <w:rFonts w:ascii="Palatino Linotype" w:hAnsi="Palatino Linotype" w:cs="Times New Roman"/>
        </w:rPr>
        <w:t xml:space="preserve"> </w:t>
      </w:r>
    </w:p>
    <w:p w14:paraId="70083E8D" w14:textId="77777777" w:rsidR="008F71EC" w:rsidRPr="008F71EC" w:rsidRDefault="008F71EC" w:rsidP="00A55D34">
      <w:pPr>
        <w:pStyle w:val="Default"/>
        <w:spacing w:line="276" w:lineRule="auto"/>
        <w:jc w:val="both"/>
        <w:rPr>
          <w:rFonts w:ascii="Palatino Linotype" w:hAnsi="Palatino Linotype" w:cs="Times New Roman"/>
          <w:sz w:val="22"/>
          <w:szCs w:val="22"/>
        </w:rPr>
      </w:pPr>
    </w:p>
    <w:p w14:paraId="7E98E5A0" w14:textId="56DE2DF2" w:rsidR="00211CB8" w:rsidRDefault="00CB7873" w:rsidP="00A55D34">
      <w:pPr>
        <w:pStyle w:val="Default"/>
        <w:spacing w:line="276" w:lineRule="auto"/>
        <w:jc w:val="both"/>
        <w:rPr>
          <w:rFonts w:ascii="Palatino Linotype" w:hAnsi="Palatino Linotype" w:cs="Times New Roman"/>
        </w:rPr>
      </w:pPr>
      <w:r>
        <w:rPr>
          <w:rFonts w:ascii="Palatino Linotype" w:hAnsi="Palatino Linotype"/>
        </w:rPr>
        <w:t xml:space="preserve">On the foundations of </w:t>
      </w:r>
      <w:r w:rsidRPr="008F71EC">
        <w:rPr>
          <w:rFonts w:ascii="Palatino Linotype" w:hAnsi="Palatino Linotype"/>
        </w:rPr>
        <w:t>special relativity</w:t>
      </w:r>
      <w:r>
        <w:rPr>
          <w:rFonts w:ascii="Palatino Linotype" w:hAnsi="Palatino Linotype" w:cs="Times New Roman"/>
        </w:rPr>
        <w:t xml:space="preserve"> </w:t>
      </w:r>
      <w:r w:rsidR="00183089">
        <w:rPr>
          <w:rFonts w:ascii="Palatino Linotype" w:hAnsi="Palatino Linotype" w:cs="Times New Roman"/>
        </w:rPr>
        <w:t xml:space="preserve">Bub and Pitowsky </w:t>
      </w:r>
      <w:r w:rsidR="008F71EC">
        <w:rPr>
          <w:rFonts w:ascii="Palatino Linotype" w:hAnsi="Palatino Linotype" w:cs="Times New Roman"/>
        </w:rPr>
        <w:t xml:space="preserve">side with </w:t>
      </w:r>
      <w:r>
        <w:rPr>
          <w:rFonts w:ascii="Palatino Linotype" w:hAnsi="Palatino Linotype" w:cs="Times New Roman"/>
        </w:rPr>
        <w:t>the</w:t>
      </w:r>
      <w:r w:rsidR="008F71EC">
        <w:rPr>
          <w:rFonts w:ascii="Palatino Linotype" w:hAnsi="Palatino Linotype" w:cs="Times New Roman"/>
        </w:rPr>
        <w:t xml:space="preserve"> kinematical </w:t>
      </w:r>
      <w:r>
        <w:rPr>
          <w:rFonts w:ascii="Palatino Linotype" w:hAnsi="Palatino Linotype" w:cs="Times New Roman"/>
        </w:rPr>
        <w:t>reading, a reading that in their view justifies the establishement of an order of relevance between kinematics and dynamics: the latter, in fact, comes first but in a sort of provisional status until a kinematical account is provided</w:t>
      </w:r>
      <w:r w:rsidR="00F845C7">
        <w:rPr>
          <w:rFonts w:ascii="Palatino Linotype" w:hAnsi="Palatino Linotype" w:cs="Times New Roman"/>
        </w:rPr>
        <w:t>;</w:t>
      </w:r>
      <w:r>
        <w:rPr>
          <w:rFonts w:ascii="Palatino Linotype" w:hAnsi="Palatino Linotype" w:cs="Times New Roman"/>
        </w:rPr>
        <w:t xml:space="preserve"> the main historical piece of evidence </w:t>
      </w:r>
      <w:r w:rsidR="00F845C7">
        <w:rPr>
          <w:rFonts w:ascii="Palatino Linotype" w:hAnsi="Palatino Linotype" w:cs="Times New Roman"/>
        </w:rPr>
        <w:t xml:space="preserve">that is ordinarily offered </w:t>
      </w:r>
      <w:r>
        <w:rPr>
          <w:rFonts w:ascii="Palatino Linotype" w:hAnsi="Palatino Linotype" w:cs="Times New Roman"/>
        </w:rPr>
        <w:t xml:space="preserve">for the endorsement of this order is </w:t>
      </w:r>
      <w:r w:rsidR="00F845C7">
        <w:rPr>
          <w:rFonts w:ascii="Palatino Linotype" w:hAnsi="Palatino Linotype" w:cs="Times New Roman"/>
        </w:rPr>
        <w:t xml:space="preserve">taken to be </w:t>
      </w:r>
      <w:r>
        <w:rPr>
          <w:rFonts w:ascii="Palatino Linotype" w:hAnsi="Palatino Linotype" w:cs="Times New Roman"/>
        </w:rPr>
        <w:t xml:space="preserve">exactly the transition from the Lorentzian approach – a </w:t>
      </w:r>
      <w:r>
        <w:rPr>
          <w:rFonts w:ascii="Palatino Linotype" w:hAnsi="Palatino Linotype" w:cs="Times New Roman"/>
          <w:i/>
          <w:iCs/>
        </w:rPr>
        <w:t>constructive</w:t>
      </w:r>
      <w:r>
        <w:rPr>
          <w:rFonts w:ascii="Palatino Linotype" w:hAnsi="Palatino Linotype" w:cs="Times New Roman"/>
        </w:rPr>
        <w:t xml:space="preserve"> one – to the Einsteinian approach – whose kinematical character is almost universally considered to be the reason why physics has glorified Einstein rather than Lorentz</w:t>
      </w:r>
      <w:r w:rsidR="00F845C7">
        <w:rPr>
          <w:rStyle w:val="Rimandonotaapidipagina"/>
          <w:rFonts w:ascii="Palatino Linotype" w:hAnsi="Palatino Linotype" w:cs="Times New Roman"/>
        </w:rPr>
        <w:footnoteReference w:id="13"/>
      </w:r>
      <w:r>
        <w:rPr>
          <w:rFonts w:ascii="Palatino Linotype" w:hAnsi="Palatino Linotype" w:cs="Times New Roman"/>
        </w:rPr>
        <w:t xml:space="preserve">. This position leads naturally to the third </w:t>
      </w:r>
      <w:r w:rsidR="001D0D4F">
        <w:rPr>
          <w:rFonts w:ascii="Palatino Linotype" w:hAnsi="Palatino Linotype" w:cs="Times New Roman"/>
        </w:rPr>
        <w:t xml:space="preserve">and </w:t>
      </w:r>
      <w:r w:rsidR="00A55D34">
        <w:rPr>
          <w:rFonts w:ascii="Palatino Linotype" w:hAnsi="Palatino Linotype" w:cs="Times New Roman"/>
        </w:rPr>
        <w:t xml:space="preserve">final </w:t>
      </w:r>
      <w:r>
        <w:rPr>
          <w:rFonts w:ascii="Palatino Linotype" w:hAnsi="Palatino Linotype" w:cs="Times New Roman"/>
        </w:rPr>
        <w:t>step</w:t>
      </w:r>
      <w:r w:rsidR="00F23AF9">
        <w:rPr>
          <w:rFonts w:ascii="Palatino Linotype" w:hAnsi="Palatino Linotype" w:cs="Times New Roman"/>
        </w:rPr>
        <w:t>:</w:t>
      </w:r>
      <w:r>
        <w:rPr>
          <w:rFonts w:ascii="Palatino Linotype" w:hAnsi="Palatino Linotype" w:cs="Times New Roman"/>
        </w:rPr>
        <w:t xml:space="preserve"> namely an application of </w:t>
      </w:r>
      <w:r w:rsidR="00183089">
        <w:rPr>
          <w:rFonts w:ascii="Palatino Linotype" w:hAnsi="Palatino Linotype" w:cs="Times New Roman"/>
        </w:rPr>
        <w:t xml:space="preserve">the </w:t>
      </w:r>
      <w:r w:rsidR="008F71EC">
        <w:rPr>
          <w:rFonts w:ascii="Palatino Linotype" w:hAnsi="Palatino Linotype" w:cs="Times New Roman"/>
        </w:rPr>
        <w:t xml:space="preserve">KP/DC </w:t>
      </w:r>
      <w:r w:rsidR="008F71EC" w:rsidRPr="00EB536C">
        <w:rPr>
          <w:rFonts w:ascii="Palatino Linotype" w:hAnsi="Palatino Linotype" w:cs="Times New Roman"/>
        </w:rPr>
        <w:t>distinction</w:t>
      </w:r>
      <w:r w:rsidR="008F71EC">
        <w:rPr>
          <w:rFonts w:ascii="Palatino Linotype" w:hAnsi="Palatino Linotype" w:cs="Times New Roman"/>
        </w:rPr>
        <w:t xml:space="preserve"> </w:t>
      </w:r>
      <w:r w:rsidR="00183089">
        <w:rPr>
          <w:rFonts w:ascii="Palatino Linotype" w:hAnsi="Palatino Linotype" w:cs="Times New Roman"/>
        </w:rPr>
        <w:t>to QM</w:t>
      </w:r>
      <w:r>
        <w:rPr>
          <w:rFonts w:ascii="Palatino Linotype" w:hAnsi="Palatino Linotype" w:cs="Times New Roman"/>
        </w:rPr>
        <w:t xml:space="preserve"> in which – so it is claimed – </w:t>
      </w:r>
      <w:r w:rsidR="00B9464F">
        <w:rPr>
          <w:rFonts w:ascii="Palatino Linotype" w:hAnsi="Palatino Linotype" w:cs="Times New Roman"/>
        </w:rPr>
        <w:t xml:space="preserve">QM </w:t>
      </w:r>
      <w:r>
        <w:rPr>
          <w:rFonts w:ascii="Palatino Linotype" w:hAnsi="Palatino Linotype" w:cs="Times New Roman"/>
        </w:rPr>
        <w:t xml:space="preserve">should be interpreted </w:t>
      </w:r>
      <w:r w:rsidR="00B138BC">
        <w:rPr>
          <w:rFonts w:ascii="Palatino Linotype" w:hAnsi="Palatino Linotype" w:cs="Times New Roman"/>
        </w:rPr>
        <w:t xml:space="preserve">primarily </w:t>
      </w:r>
      <w:r>
        <w:rPr>
          <w:rFonts w:ascii="Palatino Linotype" w:hAnsi="Palatino Linotype" w:cs="Times New Roman"/>
        </w:rPr>
        <w:t xml:space="preserve">in </w:t>
      </w:r>
      <w:r w:rsidR="00B138BC">
        <w:rPr>
          <w:rFonts w:ascii="Palatino Linotype" w:hAnsi="Palatino Linotype" w:cs="Times New Roman"/>
        </w:rPr>
        <w:t xml:space="preserve">a </w:t>
      </w:r>
      <w:r>
        <w:rPr>
          <w:rFonts w:ascii="Palatino Linotype" w:hAnsi="Palatino Linotype" w:cs="Times New Roman"/>
        </w:rPr>
        <w:t>principle-kinematical perspective</w:t>
      </w:r>
      <w:r w:rsidR="00B138BC">
        <w:rPr>
          <w:rFonts w:ascii="Palatino Linotype" w:hAnsi="Palatino Linotype" w:cs="Times New Roman"/>
        </w:rPr>
        <w:t>,</w:t>
      </w:r>
      <w:r>
        <w:rPr>
          <w:rFonts w:ascii="Palatino Linotype" w:hAnsi="Palatino Linotype" w:cs="Times New Roman"/>
        </w:rPr>
        <w:t xml:space="preserve"> </w:t>
      </w:r>
      <w:r w:rsidR="00B138BC">
        <w:rPr>
          <w:rFonts w:ascii="Palatino Linotype" w:hAnsi="Palatino Linotype" w:cs="Times New Roman"/>
        </w:rPr>
        <w:t xml:space="preserve">in which the theoretical constraints concern </w:t>
      </w:r>
      <w:r w:rsidR="00B138BC">
        <w:rPr>
          <w:rFonts w:ascii="Palatino Linotype" w:hAnsi="Palatino Linotype" w:cs="Times New Roman"/>
          <w:i/>
          <w:iCs/>
        </w:rPr>
        <w:t>information transfer</w:t>
      </w:r>
      <w:r w:rsidR="00B138BC">
        <w:rPr>
          <w:rFonts w:ascii="Palatino Linotype" w:hAnsi="Palatino Linotype" w:cs="Times New Roman"/>
        </w:rPr>
        <w:t xml:space="preserve">. </w:t>
      </w:r>
      <w:r w:rsidR="00F23AF9">
        <w:rPr>
          <w:rFonts w:ascii="Palatino Linotype" w:hAnsi="Palatino Linotype" w:cs="Times New Roman"/>
        </w:rPr>
        <w:t xml:space="preserve">This information-theoretic </w:t>
      </w:r>
      <w:r w:rsidR="00B138BC">
        <w:rPr>
          <w:rFonts w:ascii="Palatino Linotype" w:hAnsi="Palatino Linotype" w:cs="Times New Roman"/>
        </w:rPr>
        <w:t>view</w:t>
      </w:r>
      <w:r w:rsidR="00F23AF9">
        <w:rPr>
          <w:rFonts w:ascii="Palatino Linotype" w:hAnsi="Palatino Linotype" w:cs="Times New Roman"/>
        </w:rPr>
        <w:t xml:space="preserve"> would justify in turn the direct adoption of a Hilbert space structure as a fact, with the consequence that non-distributivity of this structure turns out to be a ‘kinematical’ constraint in itself:</w:t>
      </w:r>
      <w:r w:rsidR="003F223D">
        <w:rPr>
          <w:rFonts w:ascii="Palatino Linotype" w:hAnsi="Palatino Linotype" w:cs="Times New Roman"/>
        </w:rPr>
        <w:t xml:space="preserve"> </w:t>
      </w:r>
    </w:p>
    <w:p w14:paraId="185EF4A4" w14:textId="77777777" w:rsidR="00211CB8" w:rsidRDefault="00211CB8" w:rsidP="00A55D34">
      <w:pPr>
        <w:pStyle w:val="Default"/>
        <w:spacing w:line="276" w:lineRule="auto"/>
        <w:jc w:val="both"/>
        <w:rPr>
          <w:rFonts w:ascii="Palatino Linotype" w:hAnsi="Palatino Linotype" w:cs="Times New Roman"/>
        </w:rPr>
      </w:pPr>
    </w:p>
    <w:p w14:paraId="18CA0B23" w14:textId="3761A08F" w:rsidR="003F223D" w:rsidRPr="00211CB8" w:rsidRDefault="00F23AF9" w:rsidP="00A55D34">
      <w:pPr>
        <w:pStyle w:val="Default"/>
        <w:spacing w:line="276" w:lineRule="auto"/>
        <w:ind w:left="283" w:right="283"/>
        <w:jc w:val="both"/>
        <w:rPr>
          <w:rFonts w:ascii="Palatino Linotype" w:hAnsi="Palatino Linotype" w:cs="NimbusRomNo9L-Regu"/>
          <w:sz w:val="22"/>
          <w:szCs w:val="22"/>
        </w:rPr>
      </w:pPr>
      <w:r w:rsidRPr="00211CB8">
        <w:rPr>
          <w:rFonts w:ascii="Palatino Linotype" w:hAnsi="Palatino Linotype" w:cs="NimbusRomNo9L-Regu"/>
          <w:sz w:val="22"/>
          <w:szCs w:val="22"/>
        </w:rPr>
        <w:t xml:space="preserve">The information-theoretic interpretation is the proposal to take Hilbert space as the kinematic framework for the physics of an indeterministic universe, just as Minkowski </w:t>
      </w:r>
      <w:r w:rsidRPr="00211CB8">
        <w:rPr>
          <w:rFonts w:ascii="Palatino Linotype" w:hAnsi="Palatino Linotype" w:cs="NimbusRomNo9L-Regu"/>
          <w:sz w:val="22"/>
          <w:szCs w:val="22"/>
        </w:rPr>
        <w:lastRenderedPageBreak/>
        <w:t>space provides the kinematic framework for the physics of a non-Newtonian, relativistic universe.</w:t>
      </w:r>
      <w:r w:rsidR="003F223D" w:rsidRPr="00211CB8">
        <w:rPr>
          <w:rFonts w:ascii="Palatino Linotype" w:hAnsi="Palatino Linotype" w:cs="NimbusRomNo9L-Regu"/>
          <w:sz w:val="22"/>
          <w:szCs w:val="22"/>
        </w:rPr>
        <w:t>”</w:t>
      </w:r>
      <w:r w:rsidRPr="00211CB8">
        <w:rPr>
          <w:rFonts w:ascii="Palatino Linotype" w:hAnsi="Palatino Linotype" w:cs="NimbusRomNo9L-Regu"/>
          <w:sz w:val="22"/>
          <w:szCs w:val="22"/>
        </w:rPr>
        <w:t xml:space="preserve"> </w:t>
      </w:r>
      <w:r w:rsidR="003F223D" w:rsidRPr="00211CB8">
        <w:rPr>
          <w:rFonts w:ascii="Palatino Linotype" w:hAnsi="Palatino Linotype" w:cs="NimbusRomNo9L-Regu"/>
          <w:sz w:val="22"/>
          <w:szCs w:val="22"/>
        </w:rPr>
        <w:t>(Bub 2020, p. 200).</w:t>
      </w:r>
    </w:p>
    <w:p w14:paraId="6263BB1D" w14:textId="77777777" w:rsidR="00F23AF9" w:rsidRDefault="00F23AF9" w:rsidP="00A55D34">
      <w:pPr>
        <w:pStyle w:val="Default"/>
        <w:spacing w:line="276" w:lineRule="auto"/>
        <w:jc w:val="both"/>
        <w:rPr>
          <w:rFonts w:ascii="Palatino Linotype" w:hAnsi="Palatino Linotype" w:cs="Times New Roman"/>
        </w:rPr>
      </w:pPr>
    </w:p>
    <w:p w14:paraId="42974289" w14:textId="2D4375D1" w:rsidR="00211CB8" w:rsidRDefault="00211CB8" w:rsidP="005042BE">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cs="Times New Roman"/>
          <w:sz w:val="24"/>
          <w:szCs w:val="24"/>
        </w:rPr>
        <w:t>According to their supporters, this option would carry with itself for free the possibility to account for two peculiar and puzzling aspects of QM: its apparent non-locality and its apparent i</w:t>
      </w:r>
      <w:r w:rsidR="00F845C7">
        <w:rPr>
          <w:rFonts w:ascii="Palatino Linotype" w:hAnsi="Palatino Linotype" w:cs="Times New Roman"/>
          <w:sz w:val="24"/>
          <w:szCs w:val="24"/>
        </w:rPr>
        <w:t>r</w:t>
      </w:r>
      <w:r>
        <w:rPr>
          <w:rFonts w:ascii="Palatino Linotype" w:hAnsi="Palatino Linotype" w:cs="Times New Roman"/>
          <w:sz w:val="24"/>
          <w:szCs w:val="24"/>
        </w:rPr>
        <w:t xml:space="preserve">reducibly probabilistic status. </w:t>
      </w:r>
      <w:r w:rsidR="00782EB3">
        <w:rPr>
          <w:rFonts w:ascii="Palatino Linotype" w:hAnsi="Palatino Linotype" w:cs="Times New Roman"/>
          <w:sz w:val="24"/>
          <w:szCs w:val="24"/>
        </w:rPr>
        <w:t>In fact</w:t>
      </w:r>
      <w:r>
        <w:rPr>
          <w:rFonts w:ascii="Palatino Linotype" w:hAnsi="Palatino Linotype" w:cs="Times New Roman"/>
          <w:sz w:val="24"/>
          <w:szCs w:val="24"/>
        </w:rPr>
        <w:t>, t</w:t>
      </w:r>
      <w:r w:rsidRPr="003F223D">
        <w:rPr>
          <w:rFonts w:ascii="Palatino Linotype" w:hAnsi="Palatino Linotype" w:cs="Times New Roman"/>
          <w:sz w:val="24"/>
          <w:szCs w:val="24"/>
        </w:rPr>
        <w:t xml:space="preserve">he non-Booleanity of the </w:t>
      </w:r>
      <w:r w:rsidR="00B138BC">
        <w:rPr>
          <w:rFonts w:ascii="Palatino Linotype" w:hAnsi="Palatino Linotype" w:cs="Times New Roman"/>
          <w:sz w:val="24"/>
          <w:szCs w:val="24"/>
        </w:rPr>
        <w:t>Hilbert space as-a-kinematical-framework</w:t>
      </w:r>
      <w:r w:rsidRPr="003F223D">
        <w:rPr>
          <w:rFonts w:ascii="Palatino Linotype" w:hAnsi="Palatino Linotype" w:cs="Times New Roman"/>
          <w:sz w:val="24"/>
          <w:szCs w:val="24"/>
        </w:rPr>
        <w:t xml:space="preserve"> would </w:t>
      </w:r>
      <w:r w:rsidR="00782EB3">
        <w:rPr>
          <w:rFonts w:ascii="Palatino Linotype" w:hAnsi="Palatino Linotype" w:cs="Times New Roman"/>
          <w:sz w:val="24"/>
          <w:szCs w:val="24"/>
        </w:rPr>
        <w:t xml:space="preserve">account </w:t>
      </w:r>
      <w:r w:rsidR="00782EB3" w:rsidRPr="00782EB3">
        <w:rPr>
          <w:rFonts w:ascii="Palatino Linotype" w:hAnsi="Palatino Linotype" w:cs="Times New Roman"/>
          <w:i/>
          <w:iCs/>
          <w:sz w:val="24"/>
          <w:szCs w:val="24"/>
        </w:rPr>
        <w:t>both</w:t>
      </w:r>
      <w:r w:rsidR="00782EB3">
        <w:rPr>
          <w:rFonts w:ascii="Palatino Linotype" w:hAnsi="Palatino Linotype" w:cs="Times New Roman"/>
          <w:sz w:val="24"/>
          <w:szCs w:val="24"/>
        </w:rPr>
        <w:t xml:space="preserve"> for the existence of</w:t>
      </w:r>
      <w:r w:rsidRPr="003F223D">
        <w:rPr>
          <w:rFonts w:ascii="Palatino Linotype" w:hAnsi="Palatino Linotype" w:cs="Times New Roman"/>
          <w:sz w:val="24"/>
          <w:szCs w:val="24"/>
        </w:rPr>
        <w:t xml:space="preserve"> entangled states</w:t>
      </w:r>
      <w:r w:rsidR="00B138BC">
        <w:rPr>
          <w:rFonts w:ascii="Palatino Linotype" w:hAnsi="Palatino Linotype" w:cs="Times New Roman"/>
          <w:sz w:val="24"/>
          <w:szCs w:val="24"/>
        </w:rPr>
        <w:t xml:space="preserve"> – th</w:t>
      </w:r>
      <w:r w:rsidR="00BB421E">
        <w:rPr>
          <w:rFonts w:ascii="Palatino Linotype" w:hAnsi="Palatino Linotype" w:cs="Times New Roman"/>
          <w:sz w:val="24"/>
          <w:szCs w:val="24"/>
        </w:rPr>
        <w:t>o</w:t>
      </w:r>
      <w:r w:rsidR="00B138BC">
        <w:rPr>
          <w:rFonts w:ascii="Palatino Linotype" w:hAnsi="Palatino Linotype" w:cs="Times New Roman"/>
          <w:sz w:val="24"/>
          <w:szCs w:val="24"/>
        </w:rPr>
        <w:t>se</w:t>
      </w:r>
      <w:r w:rsidR="00782EB3">
        <w:rPr>
          <w:rFonts w:ascii="Palatino Linotype" w:hAnsi="Palatino Linotype" w:cs="Times New Roman"/>
          <w:sz w:val="24"/>
          <w:szCs w:val="24"/>
        </w:rPr>
        <w:t xml:space="preserve"> </w:t>
      </w:r>
      <w:r w:rsidR="00BB421E">
        <w:rPr>
          <w:rFonts w:ascii="Palatino Linotype" w:hAnsi="Palatino Linotype" w:cs="Times New Roman"/>
          <w:sz w:val="24"/>
          <w:szCs w:val="24"/>
        </w:rPr>
        <w:t xml:space="preserve">states that </w:t>
      </w:r>
      <w:r w:rsidRPr="003F223D">
        <w:rPr>
          <w:rFonts w:ascii="Palatino Linotype" w:hAnsi="Palatino Linotype" w:cs="Times New Roman"/>
          <w:sz w:val="24"/>
          <w:szCs w:val="24"/>
        </w:rPr>
        <w:t xml:space="preserve">generate peculiar </w:t>
      </w:r>
      <w:r w:rsidR="00782EB3">
        <w:rPr>
          <w:rFonts w:ascii="Palatino Linotype" w:hAnsi="Palatino Linotype" w:cs="Times New Roman"/>
          <w:sz w:val="24"/>
          <w:szCs w:val="24"/>
        </w:rPr>
        <w:t xml:space="preserve">‘non-local’ </w:t>
      </w:r>
      <w:r w:rsidRPr="003F223D">
        <w:rPr>
          <w:rFonts w:ascii="Palatino Linotype" w:hAnsi="Palatino Linotype" w:cs="Times New Roman"/>
          <w:sz w:val="24"/>
          <w:szCs w:val="24"/>
        </w:rPr>
        <w:t>correlations</w:t>
      </w:r>
      <w:r w:rsidR="00B138BC">
        <w:rPr>
          <w:rFonts w:ascii="Palatino Linotype" w:hAnsi="Palatino Linotype" w:cs="Times New Roman"/>
          <w:sz w:val="24"/>
          <w:szCs w:val="24"/>
        </w:rPr>
        <w:t xml:space="preserve"> – </w:t>
      </w:r>
      <w:r w:rsidR="00782EB3">
        <w:rPr>
          <w:rFonts w:ascii="Palatino Linotype" w:hAnsi="Palatino Linotype" w:cs="Times New Roman"/>
          <w:sz w:val="24"/>
          <w:szCs w:val="24"/>
        </w:rPr>
        <w:t xml:space="preserve">and for </w:t>
      </w:r>
      <w:r w:rsidRPr="003F223D">
        <w:rPr>
          <w:rFonts w:ascii="Palatino Linotype" w:hAnsi="Palatino Linotype" w:cs="Times New Roman"/>
          <w:sz w:val="24"/>
          <w:szCs w:val="24"/>
        </w:rPr>
        <w:t>the intinsically non-classical probabilistic structure</w:t>
      </w:r>
      <w:r w:rsidR="00B138BC">
        <w:rPr>
          <w:rFonts w:ascii="Palatino Linotype" w:hAnsi="Palatino Linotype" w:cs="Times New Roman"/>
          <w:sz w:val="24"/>
          <w:szCs w:val="24"/>
        </w:rPr>
        <w:t xml:space="preserve"> – since</w:t>
      </w:r>
      <w:r w:rsidRPr="003F223D">
        <w:rPr>
          <w:rFonts w:ascii="Palatino Linotype" w:hAnsi="Palatino Linotype" w:cs="Times New Roman"/>
          <w:sz w:val="24"/>
          <w:szCs w:val="24"/>
        </w:rPr>
        <w:t xml:space="preserve"> a probability theory defined over a non-Boolean structure cannot be classical: </w:t>
      </w:r>
    </w:p>
    <w:p w14:paraId="6D78298B" w14:textId="77777777" w:rsidR="005042BE" w:rsidRPr="003F223D" w:rsidRDefault="005042BE" w:rsidP="005042BE">
      <w:pPr>
        <w:autoSpaceDE w:val="0"/>
        <w:autoSpaceDN w:val="0"/>
        <w:adjustRightInd w:val="0"/>
        <w:spacing w:after="0" w:line="276" w:lineRule="auto"/>
        <w:jc w:val="both"/>
        <w:rPr>
          <w:rFonts w:ascii="Palatino Linotype" w:hAnsi="Palatino Linotype" w:cs="NimbusRomNo9L-Regu"/>
          <w:sz w:val="24"/>
          <w:szCs w:val="24"/>
        </w:rPr>
      </w:pPr>
    </w:p>
    <w:p w14:paraId="1C4FAB0C" w14:textId="77777777" w:rsidR="00211CB8" w:rsidRDefault="00211CB8" w:rsidP="00A55D34">
      <w:pPr>
        <w:autoSpaceDE w:val="0"/>
        <w:autoSpaceDN w:val="0"/>
        <w:adjustRightInd w:val="0"/>
        <w:spacing w:after="0" w:line="276" w:lineRule="auto"/>
        <w:ind w:left="283" w:right="283"/>
        <w:jc w:val="both"/>
        <w:rPr>
          <w:rFonts w:ascii="Palatino Linotype" w:hAnsi="Palatino Linotype" w:cs="NimbusRomNo9L-Regu"/>
        </w:rPr>
      </w:pPr>
      <w:r w:rsidRPr="003F223D">
        <w:rPr>
          <w:rFonts w:ascii="Palatino Linotype" w:hAnsi="Palatino Linotype" w:cs="NimbusRomNo9L-Regu"/>
        </w:rPr>
        <w:t>In special relativity, the geometry of Minkowski space imposes spatiotemporal constraints on events to which the relativistic dynamics is required to conform.</w:t>
      </w:r>
      <w:r>
        <w:rPr>
          <w:rFonts w:ascii="Palatino Linotype" w:hAnsi="Palatino Linotype" w:cs="NimbusRomNo9L-Regu"/>
        </w:rPr>
        <w:t xml:space="preserve"> </w:t>
      </w:r>
      <w:r w:rsidRPr="003F223D">
        <w:rPr>
          <w:rFonts w:ascii="Palatino Linotype" w:hAnsi="Palatino Linotype" w:cs="NimbusRomNo9L-Regu"/>
        </w:rPr>
        <w:t>In</w:t>
      </w:r>
      <w:r w:rsidRPr="00F23AF9">
        <w:rPr>
          <w:rFonts w:ascii="Palatino Linotype" w:hAnsi="Palatino Linotype" w:cs="NimbusRomNo9L-Regu"/>
        </w:rPr>
        <w:t xml:space="preserve"> quantum mechanics, the non-Boolean projective geometry of Hilbert space imposes objective kinematic (i.e., pre-dynamic) probabilistic constraints on correlations between events to which a quantum dynamics of matter and fields is required to conform. </w:t>
      </w:r>
      <w:r w:rsidRPr="00211CB8">
        <w:rPr>
          <w:rFonts w:ascii="Palatino Linotype" w:hAnsi="Palatino Linotype" w:cs="NimbusRomNo9L-Regu"/>
        </w:rPr>
        <w:t>In this non-Boolean theory, new sorts of nonlocal probabilistic correlations are possible for ‘entangled’ quantum states of separated systems, where the correlated events are intrinsically random, not merely apparently randomlike coin tosses.” (Bub 2020, p. 201).</w:t>
      </w:r>
    </w:p>
    <w:p w14:paraId="48238182" w14:textId="77777777" w:rsidR="00F23AF9" w:rsidRDefault="00F23AF9" w:rsidP="00A55D34">
      <w:pPr>
        <w:pStyle w:val="Default"/>
        <w:spacing w:line="276" w:lineRule="auto"/>
        <w:jc w:val="both"/>
        <w:rPr>
          <w:rFonts w:ascii="Palatino Linotype" w:hAnsi="Palatino Linotype" w:cs="Times New Roman"/>
        </w:rPr>
      </w:pPr>
    </w:p>
    <w:p w14:paraId="5EFA56FC" w14:textId="570DB830" w:rsidR="001E05F6" w:rsidRDefault="001E05F6" w:rsidP="00A55D34">
      <w:pPr>
        <w:pStyle w:val="Default"/>
        <w:spacing w:line="276" w:lineRule="auto"/>
        <w:jc w:val="both"/>
        <w:rPr>
          <w:rFonts w:ascii="Palatino Linotype" w:hAnsi="Palatino Linotype" w:cs="Times New Roman"/>
        </w:rPr>
      </w:pPr>
      <w:r>
        <w:rPr>
          <w:rFonts w:ascii="Palatino Linotype" w:hAnsi="Palatino Linotype" w:cs="Times New Roman"/>
        </w:rPr>
        <w:t>As a final result, therefore, in the Bub-Pitowsky information-theoretic view it is t</w:t>
      </w:r>
      <w:r w:rsidRPr="003F223D">
        <w:rPr>
          <w:rFonts w:ascii="Palatino Linotype" w:hAnsi="Palatino Linotype" w:cs="Times New Roman"/>
        </w:rPr>
        <w:t xml:space="preserve">he </w:t>
      </w:r>
      <w:r w:rsidR="003C2298">
        <w:rPr>
          <w:rFonts w:ascii="Palatino Linotype" w:hAnsi="Palatino Linotype" w:cs="Times New Roman"/>
        </w:rPr>
        <w:t xml:space="preserve">very </w:t>
      </w:r>
      <w:r w:rsidRPr="003F223D">
        <w:rPr>
          <w:rFonts w:ascii="Palatino Linotype" w:hAnsi="Palatino Linotype" w:cs="Times New Roman"/>
        </w:rPr>
        <w:t xml:space="preserve">non-Booleanity of the </w:t>
      </w:r>
      <w:r>
        <w:rPr>
          <w:rFonts w:ascii="Palatino Linotype" w:hAnsi="Palatino Linotype" w:cs="Times New Roman"/>
        </w:rPr>
        <w:t>Hilbert space as-a-kinematical-framework that explains “</w:t>
      </w:r>
      <w:r w:rsidRPr="007279EB">
        <w:rPr>
          <w:rFonts w:ascii="Palatino Linotype" w:hAnsi="Palatino Linotype" w:cs="Times New Roman"/>
        </w:rPr>
        <w:t>how measurements can have definite outcomes</w:t>
      </w:r>
      <w:r>
        <w:rPr>
          <w:rFonts w:ascii="Palatino Linotype" w:hAnsi="Palatino Linotype" w:cs="Times New Roman"/>
        </w:rPr>
        <w:t xml:space="preserve">”, </w:t>
      </w:r>
      <w:r w:rsidR="00AF7406">
        <w:rPr>
          <w:rFonts w:ascii="Palatino Linotype" w:hAnsi="Palatino Linotype" w:cs="Times New Roman"/>
        </w:rPr>
        <w:t>(dis)</w:t>
      </w:r>
      <w:r>
        <w:rPr>
          <w:rFonts w:ascii="Palatino Linotype" w:hAnsi="Palatino Linotype" w:cs="Times New Roman"/>
        </w:rPr>
        <w:t xml:space="preserve">solving thereby what </w:t>
      </w:r>
      <w:r>
        <w:rPr>
          <w:rFonts w:ascii="Palatino Linotype" w:hAnsi="Palatino Linotype" w:cs="Times New Roman"/>
          <w:i/>
          <w:iCs/>
        </w:rPr>
        <w:t>they</w:t>
      </w:r>
      <w:r>
        <w:rPr>
          <w:rFonts w:ascii="Palatino Linotype" w:hAnsi="Palatino Linotype" w:cs="Times New Roman"/>
        </w:rPr>
        <w:t xml:space="preserve"> call the big measurement </w:t>
      </w:r>
      <w:r w:rsidRPr="005042BE">
        <w:rPr>
          <w:rFonts w:ascii="Palatino Linotype" w:hAnsi="Palatino Linotype" w:cs="Times New Roman"/>
        </w:rPr>
        <w:t>problem</w:t>
      </w:r>
      <w:r w:rsidR="00AF7406" w:rsidRPr="005042BE">
        <w:rPr>
          <w:rFonts w:ascii="Palatino Linotype" w:hAnsi="Palatino Linotype" w:cs="Times New Roman"/>
        </w:rPr>
        <w:t xml:space="preserve">: if we take into account the </w:t>
      </w:r>
      <w:r w:rsidR="00EC4A4D" w:rsidRPr="005042BE">
        <w:rPr>
          <w:rFonts w:ascii="Palatino Linotype" w:hAnsi="Palatino Linotype" w:cs="Times New Roman"/>
        </w:rPr>
        <w:t xml:space="preserve">Hilbert space structure within the IT-view of QM, since what matters in this view are only the events-as-measurement-outcomes, it follows that the structure of events-as-measurement-outcomes is best hosted by the non-commutative algebraic structure of projectors, without any need to tell a ‘dynamical’ or ‘mechanical’ (as Bub sometimes calls it) </w:t>
      </w:r>
      <w:r w:rsidR="00AA341C">
        <w:rPr>
          <w:rFonts w:ascii="Palatino Linotype" w:hAnsi="Palatino Linotype" w:cs="Times New Roman"/>
        </w:rPr>
        <w:t xml:space="preserve">story </w:t>
      </w:r>
      <w:r w:rsidR="00EC4A4D" w:rsidRPr="005042BE">
        <w:rPr>
          <w:rFonts w:ascii="Palatino Linotype" w:hAnsi="Palatino Linotype" w:cs="Times New Roman"/>
        </w:rPr>
        <w:t>about how such events come about.</w:t>
      </w:r>
    </w:p>
    <w:p w14:paraId="0C68CE46" w14:textId="2BBE1C7D" w:rsidR="00301CFA" w:rsidRDefault="00301CFA" w:rsidP="00A55D34">
      <w:pPr>
        <w:pStyle w:val="Default"/>
        <w:spacing w:line="276" w:lineRule="auto"/>
        <w:jc w:val="both"/>
        <w:rPr>
          <w:rFonts w:ascii="Palatino Linotype" w:hAnsi="Palatino Linotype" w:cs="Times New Roman"/>
        </w:rPr>
      </w:pPr>
    </w:p>
    <w:p w14:paraId="37579EB5" w14:textId="77777777" w:rsidR="00301CFA" w:rsidRPr="001E05F6" w:rsidRDefault="00301CFA" w:rsidP="00A55D34">
      <w:pPr>
        <w:pStyle w:val="Default"/>
        <w:spacing w:line="276" w:lineRule="auto"/>
        <w:jc w:val="both"/>
        <w:rPr>
          <w:rFonts w:ascii="Palatino Linotype" w:hAnsi="Palatino Linotype" w:cs="Times New Roman"/>
        </w:rPr>
      </w:pPr>
    </w:p>
    <w:p w14:paraId="601AF95B" w14:textId="77777777" w:rsidR="00960300" w:rsidRPr="00960300" w:rsidRDefault="00960300" w:rsidP="00960300">
      <w:pPr>
        <w:spacing w:after="0" w:line="276" w:lineRule="auto"/>
        <w:rPr>
          <w:rFonts w:ascii="Palatino Linotype" w:hAnsi="Palatino Linotype" w:cs="Times New Roman"/>
          <w:b/>
          <w:bCs/>
          <w:sz w:val="26"/>
          <w:szCs w:val="26"/>
        </w:rPr>
      </w:pPr>
      <w:r w:rsidRPr="00960300">
        <w:rPr>
          <w:rFonts w:ascii="Palatino Linotype" w:hAnsi="Palatino Linotype" w:cs="Times New Roman"/>
          <w:b/>
          <w:bCs/>
          <w:sz w:val="26"/>
          <w:szCs w:val="26"/>
        </w:rPr>
        <w:t>4.</w:t>
      </w:r>
      <w:r w:rsidRPr="00960300">
        <w:rPr>
          <w:rFonts w:ascii="Palatino Linotype" w:hAnsi="Palatino Linotype" w:cs="Times New Roman"/>
          <w:b/>
          <w:bCs/>
          <w:sz w:val="26"/>
          <w:szCs w:val="26"/>
        </w:rPr>
        <w:tab/>
        <w:t>The Bub-Pitowsky (dis)solution does not work</w:t>
      </w:r>
    </w:p>
    <w:p w14:paraId="39B7ED64" w14:textId="77777777" w:rsidR="00960300" w:rsidRDefault="00960300" w:rsidP="00A55D34">
      <w:pPr>
        <w:spacing w:after="0" w:line="276" w:lineRule="auto"/>
        <w:jc w:val="both"/>
        <w:rPr>
          <w:rFonts w:ascii="Palatino Linotype" w:hAnsi="Palatino Linotype" w:cs="Times New Roman"/>
          <w:sz w:val="24"/>
          <w:szCs w:val="24"/>
        </w:rPr>
      </w:pPr>
    </w:p>
    <w:p w14:paraId="68DC01B3" w14:textId="77777777" w:rsidR="00C64E3B" w:rsidRDefault="00334021" w:rsidP="00692049">
      <w:pPr>
        <w:pStyle w:val="Default"/>
        <w:spacing w:line="276" w:lineRule="auto"/>
        <w:jc w:val="both"/>
        <w:rPr>
          <w:rFonts w:ascii="Palatino Linotype" w:hAnsi="Palatino Linotype"/>
        </w:rPr>
      </w:pPr>
      <w:r w:rsidRPr="00D364E6">
        <w:rPr>
          <w:rFonts w:ascii="Palatino Linotype" w:hAnsi="Palatino Linotype" w:cs="Times New Roman"/>
        </w:rPr>
        <w:t>T</w:t>
      </w:r>
      <w:r w:rsidR="003C2298" w:rsidRPr="00D364E6">
        <w:rPr>
          <w:rFonts w:ascii="Palatino Linotype" w:hAnsi="Palatino Linotype" w:cs="Times New Roman"/>
        </w:rPr>
        <w:t xml:space="preserve">his proposal is </w:t>
      </w:r>
      <w:r w:rsidRPr="00D364E6">
        <w:rPr>
          <w:rFonts w:ascii="Palatino Linotype" w:hAnsi="Palatino Linotype" w:cs="Times New Roman"/>
        </w:rPr>
        <w:t xml:space="preserve">problematic, though. </w:t>
      </w:r>
      <w:r w:rsidR="00515337">
        <w:rPr>
          <w:rFonts w:ascii="Palatino Linotype" w:hAnsi="Palatino Linotype" w:cs="Times New Roman"/>
        </w:rPr>
        <w:t>A</w:t>
      </w:r>
      <w:r w:rsidR="00515337" w:rsidRPr="00D364E6">
        <w:rPr>
          <w:rFonts w:ascii="Palatino Linotype" w:hAnsi="Palatino Linotype" w:cs="Times New Roman"/>
        </w:rPr>
        <w:t>s we just have seen</w:t>
      </w:r>
      <w:r w:rsidR="00515337">
        <w:rPr>
          <w:rFonts w:ascii="Palatino Linotype" w:hAnsi="Palatino Linotype" w:cs="Times New Roman"/>
        </w:rPr>
        <w:t>, it is</w:t>
      </w:r>
      <w:r w:rsidR="00515337" w:rsidRPr="00D364E6">
        <w:rPr>
          <w:rFonts w:ascii="Palatino Linotype" w:hAnsi="Palatino Linotype" w:cs="Times New Roman"/>
        </w:rPr>
        <w:t xml:space="preserve"> a certain application of the &lt;kinematical-principle&gt;/&lt;dynamical-constructive&gt; distinction to the quantum realm in the Bub-Pitowsky </w:t>
      </w:r>
      <w:r w:rsidR="00515337">
        <w:rPr>
          <w:rFonts w:ascii="Palatino Linotype" w:hAnsi="Palatino Linotype" w:cs="Times New Roman"/>
        </w:rPr>
        <w:t>approach</w:t>
      </w:r>
      <w:r w:rsidR="00515337" w:rsidRPr="00D364E6">
        <w:rPr>
          <w:rFonts w:ascii="Palatino Linotype" w:hAnsi="Palatino Linotype" w:cs="Times New Roman"/>
        </w:rPr>
        <w:t xml:space="preserve"> </w:t>
      </w:r>
      <w:r w:rsidR="00515337">
        <w:rPr>
          <w:rFonts w:ascii="Palatino Linotype" w:hAnsi="Palatino Linotype" w:cs="Times New Roman"/>
        </w:rPr>
        <w:t>that motivates t</w:t>
      </w:r>
      <w:r w:rsidRPr="00D364E6">
        <w:rPr>
          <w:rFonts w:ascii="Palatino Linotype" w:hAnsi="Palatino Linotype" w:cs="Times New Roman"/>
        </w:rPr>
        <w:t xml:space="preserve">he claim </w:t>
      </w:r>
      <w:r w:rsidR="00515337">
        <w:rPr>
          <w:rFonts w:ascii="Palatino Linotype" w:hAnsi="Palatino Linotype" w:cs="Times New Roman"/>
        </w:rPr>
        <w:t>according to which</w:t>
      </w:r>
      <w:r w:rsidRPr="00D364E6">
        <w:rPr>
          <w:rFonts w:ascii="Palatino Linotype" w:hAnsi="Palatino Linotype" w:cs="Times New Roman"/>
        </w:rPr>
        <w:t xml:space="preserve"> </w:t>
      </w:r>
      <w:r w:rsidR="00515337">
        <w:rPr>
          <w:rFonts w:ascii="Palatino Linotype" w:hAnsi="Palatino Linotype" w:cs="Times New Roman"/>
        </w:rPr>
        <w:t xml:space="preserve">the very adoption of </w:t>
      </w:r>
      <w:r w:rsidRPr="00D364E6">
        <w:rPr>
          <w:rFonts w:ascii="Palatino Linotype" w:hAnsi="Palatino Linotype" w:cs="Times New Roman"/>
        </w:rPr>
        <w:t xml:space="preserve">a mathematical structure like a Hilbert space </w:t>
      </w:r>
      <w:r w:rsidR="00515337">
        <w:rPr>
          <w:rFonts w:ascii="Palatino Linotype" w:hAnsi="Palatino Linotype" w:cs="Times New Roman"/>
        </w:rPr>
        <w:t xml:space="preserve">explains away the </w:t>
      </w:r>
      <w:r w:rsidR="0004065D">
        <w:rPr>
          <w:rFonts w:ascii="Palatino Linotype" w:hAnsi="Palatino Linotype" w:cs="Times New Roman"/>
        </w:rPr>
        <w:t xml:space="preserve">(big) </w:t>
      </w:r>
      <w:r w:rsidR="00515337">
        <w:rPr>
          <w:rFonts w:ascii="Palatino Linotype" w:hAnsi="Palatino Linotype" w:cs="Times New Roman"/>
        </w:rPr>
        <w:t>measurement problem. T</w:t>
      </w:r>
      <w:r w:rsidR="00D364E6" w:rsidRPr="00D364E6">
        <w:rPr>
          <w:rFonts w:ascii="Palatino Linotype" w:hAnsi="Palatino Linotype" w:cs="Times New Roman"/>
        </w:rPr>
        <w:t>his application</w:t>
      </w:r>
      <w:r w:rsidR="00515337">
        <w:rPr>
          <w:rFonts w:ascii="Palatino Linotype" w:hAnsi="Palatino Linotype" w:cs="Times New Roman"/>
        </w:rPr>
        <w:t>, however,</w:t>
      </w:r>
      <w:r w:rsidR="00D364E6" w:rsidRPr="00D364E6">
        <w:rPr>
          <w:rFonts w:ascii="Palatino Linotype" w:hAnsi="Palatino Linotype" w:cs="Times New Roman"/>
        </w:rPr>
        <w:t xml:space="preserve"> rests on a specific view of what the </w:t>
      </w:r>
      <w:r w:rsidR="00F845C7">
        <w:rPr>
          <w:rFonts w:ascii="Palatino Linotype" w:hAnsi="Palatino Linotype" w:cs="Times New Roman"/>
        </w:rPr>
        <w:lastRenderedPageBreak/>
        <w:t>KP</w:t>
      </w:r>
      <w:r w:rsidR="00D364E6" w:rsidRPr="00D364E6">
        <w:rPr>
          <w:rFonts w:ascii="Palatino Linotype" w:hAnsi="Palatino Linotype" w:cs="Times New Roman"/>
        </w:rPr>
        <w:t>/</w:t>
      </w:r>
      <w:r w:rsidR="003C4F39">
        <w:rPr>
          <w:rFonts w:ascii="Palatino Linotype" w:hAnsi="Palatino Linotype" w:cs="Times New Roman"/>
        </w:rPr>
        <w:t>DC</w:t>
      </w:r>
      <w:r w:rsidR="00D364E6" w:rsidRPr="00D364E6">
        <w:rPr>
          <w:rFonts w:ascii="Palatino Linotype" w:hAnsi="Palatino Linotype" w:cs="Times New Roman"/>
        </w:rPr>
        <w:t xml:space="preserve"> distinction does </w:t>
      </w:r>
      <w:r w:rsidR="00D364E6" w:rsidRPr="00692049">
        <w:rPr>
          <w:rFonts w:ascii="Palatino Linotype" w:hAnsi="Palatino Linotype" w:cs="Times New Roman"/>
        </w:rPr>
        <w:t>in special relativity</w:t>
      </w:r>
      <w:r w:rsidR="00D364E6" w:rsidRPr="00D364E6">
        <w:rPr>
          <w:rFonts w:ascii="Palatino Linotype" w:hAnsi="Palatino Linotype" w:cs="Times New Roman"/>
        </w:rPr>
        <w:t xml:space="preserve">: </w:t>
      </w:r>
      <w:r w:rsidR="00515337">
        <w:rPr>
          <w:rFonts w:ascii="Palatino Linotype" w:hAnsi="Palatino Linotype" w:cs="Times New Roman"/>
        </w:rPr>
        <w:t xml:space="preserve">it looks safe to say that, </w:t>
      </w:r>
      <w:r w:rsidR="00D364E6" w:rsidRPr="00D364E6">
        <w:rPr>
          <w:rFonts w:ascii="Palatino Linotype" w:hAnsi="Palatino Linotype" w:cs="Times New Roman"/>
        </w:rPr>
        <w:t xml:space="preserve">according to this view, </w:t>
      </w:r>
      <w:r w:rsidR="00D364E6">
        <w:rPr>
          <w:rFonts w:ascii="Palatino Linotype" w:hAnsi="Palatino Linotype"/>
        </w:rPr>
        <w:t>it is the</w:t>
      </w:r>
      <w:r w:rsidR="00D364E6" w:rsidRPr="00D364E6">
        <w:rPr>
          <w:rFonts w:ascii="Palatino Linotype" w:hAnsi="Palatino Linotype"/>
        </w:rPr>
        <w:t xml:space="preserve"> Minkowski </w:t>
      </w:r>
      <w:r w:rsidR="00D364E6">
        <w:rPr>
          <w:rFonts w:ascii="Palatino Linotype" w:hAnsi="Palatino Linotype"/>
        </w:rPr>
        <w:t xml:space="preserve">geometry </w:t>
      </w:r>
      <w:r w:rsidR="00D364E6" w:rsidRPr="00D364E6">
        <w:rPr>
          <w:rFonts w:ascii="Palatino Linotype" w:hAnsi="Palatino Linotype"/>
          <w:i/>
          <w:iCs/>
        </w:rPr>
        <w:t>qua mathematical structure</w:t>
      </w:r>
      <w:r w:rsidR="00D364E6" w:rsidRPr="00D364E6">
        <w:rPr>
          <w:rFonts w:ascii="Palatino Linotype" w:hAnsi="Palatino Linotype"/>
        </w:rPr>
        <w:t xml:space="preserve"> that </w:t>
      </w:r>
      <w:r w:rsidR="00D364E6">
        <w:rPr>
          <w:rFonts w:ascii="Palatino Linotype" w:hAnsi="Palatino Linotype"/>
        </w:rPr>
        <w:t>does the job</w:t>
      </w:r>
      <w:r w:rsidR="00D364E6" w:rsidRPr="00D364E6">
        <w:rPr>
          <w:rFonts w:ascii="Palatino Linotype" w:hAnsi="Palatino Linotype"/>
        </w:rPr>
        <w:t>.</w:t>
      </w:r>
      <w:r w:rsidR="00D364E6">
        <w:rPr>
          <w:rFonts w:ascii="Palatino Linotype" w:hAnsi="Palatino Linotype"/>
        </w:rPr>
        <w:t xml:space="preserve"> </w:t>
      </w:r>
      <w:r w:rsidR="00095B03">
        <w:rPr>
          <w:rFonts w:ascii="Palatino Linotype" w:hAnsi="Palatino Linotype"/>
        </w:rPr>
        <w:t xml:space="preserve">It is a very strong assumption, indeed, that cannot go easily undisputed. First of all, it is </w:t>
      </w:r>
      <w:r w:rsidR="0018658B">
        <w:rPr>
          <w:rFonts w:ascii="Palatino Linotype" w:hAnsi="Palatino Linotype"/>
        </w:rPr>
        <w:t xml:space="preserve">far from clear how is this job supposed to be </w:t>
      </w:r>
      <w:r w:rsidR="0018658B">
        <w:rPr>
          <w:rFonts w:ascii="Palatino Linotype" w:hAnsi="Palatino Linotype"/>
          <w:i/>
          <w:iCs/>
        </w:rPr>
        <w:t>exactly</w:t>
      </w:r>
      <w:r w:rsidR="0018658B">
        <w:rPr>
          <w:rFonts w:ascii="Palatino Linotype" w:hAnsi="Palatino Linotype"/>
        </w:rPr>
        <w:t xml:space="preserve"> possible or, in slightly more precise terms, how is the mathematical structure supposed to provide constraints for the </w:t>
      </w:r>
      <w:r w:rsidR="0018658B">
        <w:rPr>
          <w:rFonts w:ascii="Palatino Linotype" w:hAnsi="Palatino Linotype"/>
          <w:i/>
          <w:iCs/>
        </w:rPr>
        <w:t>physical</w:t>
      </w:r>
      <w:r w:rsidR="0018658B">
        <w:rPr>
          <w:rFonts w:ascii="Palatino Linotype" w:hAnsi="Palatino Linotype"/>
        </w:rPr>
        <w:t xml:space="preserve"> content of the theory</w:t>
      </w:r>
      <w:r w:rsidR="00837BF3">
        <w:rPr>
          <w:rFonts w:ascii="Palatino Linotype" w:hAnsi="Palatino Linotype"/>
        </w:rPr>
        <w:t xml:space="preserve">. As Brown aptly pointed out, </w:t>
      </w:r>
    </w:p>
    <w:p w14:paraId="605A2813" w14:textId="77777777" w:rsidR="00C64E3B" w:rsidRDefault="00C64E3B" w:rsidP="00692049">
      <w:pPr>
        <w:pStyle w:val="Default"/>
        <w:spacing w:line="276" w:lineRule="auto"/>
        <w:jc w:val="both"/>
        <w:rPr>
          <w:rFonts w:ascii="Palatino Linotype" w:hAnsi="Palatino Linotype"/>
        </w:rPr>
      </w:pPr>
    </w:p>
    <w:p w14:paraId="52D0FA3D" w14:textId="77777777" w:rsidR="00C64E3B" w:rsidRPr="00C64E3B" w:rsidRDefault="00837BF3" w:rsidP="00C64E3B">
      <w:pPr>
        <w:pStyle w:val="Default"/>
        <w:spacing w:line="276" w:lineRule="auto"/>
        <w:ind w:left="283" w:right="283"/>
        <w:jc w:val="both"/>
        <w:rPr>
          <w:rFonts w:ascii="Palatino Linotype" w:eastAsia="AGaramond-Regular" w:hAnsi="Palatino Linotype" w:cs="AGaramond-Regular"/>
          <w:sz w:val="22"/>
          <w:szCs w:val="22"/>
        </w:rPr>
      </w:pPr>
      <w:r w:rsidRPr="00C64E3B">
        <w:rPr>
          <w:rFonts w:ascii="Palatino Linotype" w:eastAsia="AGaramond-Regular" w:hAnsi="Palatino Linotype" w:cs="AGaramond-Regular"/>
          <w:sz w:val="22"/>
          <w:szCs w:val="22"/>
        </w:rPr>
        <w:t>as matter of logic alone, if one postulates space-time structure as a self-standing, autonomous element in one’s theory, it need have no constraining role on the form of the laws governing the rest of content of the theory’s models. So how is its influence on these laws supposed to work?” (Brown 2005, p. 143)</w:t>
      </w:r>
      <w:r w:rsidR="007C0687" w:rsidRPr="00C64E3B">
        <w:rPr>
          <w:rStyle w:val="Rimandonotaapidipagina"/>
          <w:rFonts w:ascii="Palatino Linotype" w:eastAsia="AGaramond-Regular" w:hAnsi="Palatino Linotype" w:cs="AGaramond-Regular"/>
          <w:sz w:val="22"/>
          <w:szCs w:val="22"/>
        </w:rPr>
        <w:footnoteReference w:id="14"/>
      </w:r>
      <w:r w:rsidR="007C0687" w:rsidRPr="00C64E3B">
        <w:rPr>
          <w:rFonts w:ascii="Palatino Linotype" w:eastAsia="AGaramond-Regular" w:hAnsi="Palatino Linotype" w:cs="AGaramond-Regular"/>
          <w:sz w:val="22"/>
          <w:szCs w:val="22"/>
        </w:rPr>
        <w:t xml:space="preserve">. </w:t>
      </w:r>
    </w:p>
    <w:p w14:paraId="0A19A50A" w14:textId="77777777" w:rsidR="00C64E3B" w:rsidRDefault="00C64E3B" w:rsidP="00692049">
      <w:pPr>
        <w:pStyle w:val="Default"/>
        <w:spacing w:line="276" w:lineRule="auto"/>
        <w:jc w:val="both"/>
        <w:rPr>
          <w:rFonts w:ascii="Palatino Linotype" w:eastAsia="AGaramond-Regular" w:hAnsi="Palatino Linotype" w:cs="AGaramond-Regular"/>
        </w:rPr>
      </w:pPr>
    </w:p>
    <w:p w14:paraId="4A2B26AE" w14:textId="361CCE0D" w:rsidR="0004065D" w:rsidRDefault="007C0687" w:rsidP="00692049">
      <w:pPr>
        <w:pStyle w:val="Default"/>
        <w:spacing w:line="276" w:lineRule="auto"/>
        <w:jc w:val="both"/>
        <w:rPr>
          <w:rFonts w:ascii="Palatino Linotype" w:hAnsi="Palatino Linotype" w:cs="Times New Roman"/>
        </w:rPr>
      </w:pPr>
      <w:r>
        <w:rPr>
          <w:rFonts w:ascii="Palatino Linotype" w:eastAsia="AGaramond-Regular" w:hAnsi="Palatino Linotype" w:cs="AGaramond-Regular"/>
        </w:rPr>
        <w:t>Moreover, i</w:t>
      </w:r>
      <w:r w:rsidR="00692049">
        <w:rPr>
          <w:rFonts w:ascii="Palatino Linotype" w:hAnsi="Palatino Linotype" w:cs="Times New Roman"/>
        </w:rPr>
        <w:t xml:space="preserve">n what is now the ordinary presentation of the kinematic vs. constructive debate concerning special relativity (the presentation we referred to above when introducing the Bub-Pitowsky proposal), a radical alternative is usually presented in terms of </w:t>
      </w:r>
      <w:r w:rsidR="00692049" w:rsidRPr="00AF592A">
        <w:rPr>
          <w:rFonts w:ascii="Palatino Linotype" w:hAnsi="Palatino Linotype" w:cs="Times New Roman"/>
          <w:i/>
          <w:iCs/>
        </w:rPr>
        <w:t>explanatory priority</w:t>
      </w:r>
      <w:r w:rsidR="00692049">
        <w:rPr>
          <w:rFonts w:ascii="Palatino Linotype" w:hAnsi="Palatino Linotype" w:cs="Times New Roman"/>
        </w:rPr>
        <w:t>. Either Lorentz invariance as a physical principle explains the role of the Minkowski geometry, or the other way round</w:t>
      </w:r>
      <w:r w:rsidR="00A9261C">
        <w:rPr>
          <w:rFonts w:ascii="Palatino Linotype" w:hAnsi="Palatino Linotype" w:cs="Times New Roman"/>
        </w:rPr>
        <w:t xml:space="preserve">. As a consequence, in each of the two camps one competitor becomes the </w:t>
      </w:r>
      <w:r w:rsidR="00A9261C">
        <w:rPr>
          <w:rFonts w:ascii="Palatino Linotype" w:hAnsi="Palatino Linotype" w:cs="Times New Roman"/>
          <w:i/>
          <w:iCs/>
        </w:rPr>
        <w:t>explanans</w:t>
      </w:r>
      <w:r w:rsidR="00A9261C">
        <w:rPr>
          <w:rFonts w:ascii="Palatino Linotype" w:hAnsi="Palatino Linotype" w:cs="Times New Roman"/>
        </w:rPr>
        <w:t xml:space="preserve"> and the other becomes the </w:t>
      </w:r>
      <w:r w:rsidR="00A9261C">
        <w:rPr>
          <w:rFonts w:ascii="Palatino Linotype" w:hAnsi="Palatino Linotype" w:cs="Times New Roman"/>
          <w:i/>
          <w:iCs/>
        </w:rPr>
        <w:t>explanandum</w:t>
      </w:r>
      <w:r w:rsidR="00692049">
        <w:rPr>
          <w:rFonts w:ascii="Palatino Linotype" w:hAnsi="Palatino Linotype" w:cs="Times New Roman"/>
        </w:rPr>
        <w:t xml:space="preserve">: </w:t>
      </w:r>
      <w:r w:rsidR="00692049">
        <w:rPr>
          <w:rFonts w:ascii="Palatino Linotype" w:hAnsi="Palatino Linotype" w:cs="Times New Roman"/>
          <w:i/>
          <w:iCs/>
        </w:rPr>
        <w:t>tertium non datur</w:t>
      </w:r>
      <w:r w:rsidR="00692049">
        <w:rPr>
          <w:rFonts w:ascii="Palatino Linotype" w:hAnsi="Palatino Linotype" w:cs="Times New Roman"/>
        </w:rPr>
        <w:t xml:space="preserve">. Does the alternative really need to be so radical? Is it really well-posed in these </w:t>
      </w:r>
      <w:r w:rsidR="00692049">
        <w:rPr>
          <w:rFonts w:ascii="Palatino Linotype" w:hAnsi="Palatino Linotype" w:cs="Times New Roman"/>
          <w:i/>
          <w:iCs/>
        </w:rPr>
        <w:t>aut-aut</w:t>
      </w:r>
      <w:r w:rsidR="00692049">
        <w:rPr>
          <w:rFonts w:ascii="Palatino Linotype" w:hAnsi="Palatino Linotype" w:cs="Times New Roman"/>
        </w:rPr>
        <w:t xml:space="preserve"> terms? In fact, </w:t>
      </w:r>
      <w:r w:rsidR="0004065D">
        <w:rPr>
          <w:rFonts w:ascii="Palatino Linotype" w:hAnsi="Palatino Linotype" w:cs="Times New Roman"/>
        </w:rPr>
        <w:t xml:space="preserve">in relatively recent times, </w:t>
      </w:r>
      <w:r w:rsidR="00692049">
        <w:rPr>
          <w:rFonts w:ascii="Palatino Linotype" w:hAnsi="Palatino Linotype" w:cs="Times New Roman"/>
        </w:rPr>
        <w:t>plausible motivations to doubt it</w:t>
      </w:r>
      <w:r w:rsidR="00692049" w:rsidRPr="00AF592A">
        <w:rPr>
          <w:rFonts w:ascii="Palatino Linotype" w:hAnsi="Palatino Linotype" w:cs="Times New Roman"/>
        </w:rPr>
        <w:t xml:space="preserve"> </w:t>
      </w:r>
      <w:r w:rsidR="0004065D">
        <w:rPr>
          <w:rFonts w:ascii="Palatino Linotype" w:hAnsi="Palatino Linotype" w:cs="Times New Roman"/>
        </w:rPr>
        <w:t>have been put forward. According to Pablo Acuna, for instance,</w:t>
      </w:r>
    </w:p>
    <w:p w14:paraId="125BD511" w14:textId="68099782" w:rsidR="0004065D" w:rsidRDefault="0004065D" w:rsidP="00692049">
      <w:pPr>
        <w:pStyle w:val="Default"/>
        <w:spacing w:line="276" w:lineRule="auto"/>
        <w:jc w:val="both"/>
        <w:rPr>
          <w:rFonts w:ascii="Palatino Linotype" w:hAnsi="Palatino Linotype" w:cs="Times New Roman"/>
        </w:rPr>
      </w:pPr>
    </w:p>
    <w:p w14:paraId="5306481E" w14:textId="2A98CD1B" w:rsidR="0004065D" w:rsidRPr="00182573" w:rsidRDefault="00182573" w:rsidP="00182573">
      <w:pPr>
        <w:pStyle w:val="Default"/>
        <w:ind w:left="283" w:right="283"/>
        <w:jc w:val="both"/>
        <w:rPr>
          <w:rFonts w:ascii="Palatino Linotype" w:hAnsi="Palatino Linotype" w:cs="Times New Roman"/>
          <w:sz w:val="22"/>
          <w:szCs w:val="22"/>
        </w:rPr>
      </w:pPr>
      <w:r w:rsidRPr="00182573">
        <w:rPr>
          <w:rFonts w:ascii="Palatino Linotype" w:hAnsi="Palatino Linotype"/>
          <w:sz w:val="22"/>
          <w:szCs w:val="22"/>
        </w:rPr>
        <w:t xml:space="preserve">a more nuanced, adequate and fruitful construal of the explanatory foundations of special relativity is that Lorentz invariance and Minkowski structure do not constitute two features of the theory such that one has to be explained by the other. Rather, they can be understood as </w:t>
      </w:r>
      <w:r w:rsidRPr="00182573">
        <w:rPr>
          <w:rFonts w:ascii="Palatino Linotype" w:hAnsi="Palatino Linotype"/>
          <w:i/>
          <w:iCs/>
          <w:sz w:val="22"/>
          <w:szCs w:val="22"/>
        </w:rPr>
        <w:t>two sides of a single coin</w:t>
      </w:r>
      <w:r w:rsidRPr="00182573">
        <w:rPr>
          <w:rFonts w:ascii="Palatino Linotype" w:hAnsi="Palatino Linotype"/>
          <w:sz w:val="22"/>
          <w:szCs w:val="22"/>
        </w:rPr>
        <w:t>, so there is no need to demand for an arrow of explanation connecting them</w:t>
      </w:r>
      <w:r>
        <w:rPr>
          <w:rFonts w:ascii="Palatino Linotype" w:hAnsi="Palatino Linotype"/>
          <w:sz w:val="22"/>
          <w:szCs w:val="22"/>
        </w:rPr>
        <w:t>. (Acuna 2016, p. 8</w:t>
      </w:r>
      <w:r w:rsidR="004C09A8">
        <w:rPr>
          <w:rFonts w:ascii="Palatino Linotype" w:hAnsi="Palatino Linotype"/>
          <w:sz w:val="22"/>
          <w:szCs w:val="22"/>
        </w:rPr>
        <w:t>, my emphasis</w:t>
      </w:r>
      <w:r>
        <w:rPr>
          <w:rFonts w:ascii="Palatino Linotype" w:hAnsi="Palatino Linotype"/>
          <w:sz w:val="22"/>
          <w:szCs w:val="22"/>
        </w:rPr>
        <w:t>)</w:t>
      </w:r>
    </w:p>
    <w:p w14:paraId="2FFF3704" w14:textId="77777777" w:rsidR="0004065D" w:rsidRDefault="0004065D" w:rsidP="00692049">
      <w:pPr>
        <w:pStyle w:val="Default"/>
        <w:spacing w:line="276" w:lineRule="auto"/>
        <w:jc w:val="both"/>
        <w:rPr>
          <w:rFonts w:ascii="Palatino Linotype" w:hAnsi="Palatino Linotype" w:cs="Times New Roman"/>
        </w:rPr>
      </w:pPr>
    </w:p>
    <w:p w14:paraId="3EF71890" w14:textId="3A37410F" w:rsidR="00182573" w:rsidRPr="004C09A8" w:rsidRDefault="00182573" w:rsidP="00692049">
      <w:pPr>
        <w:pStyle w:val="Default"/>
        <w:spacing w:line="276" w:lineRule="auto"/>
        <w:jc w:val="both"/>
        <w:rPr>
          <w:rFonts w:ascii="Palatino Linotype" w:hAnsi="Palatino Linotype"/>
        </w:rPr>
      </w:pPr>
      <w:r>
        <w:rPr>
          <w:rFonts w:ascii="Palatino Linotype" w:hAnsi="Palatino Linotype" w:cs="Times New Roman"/>
        </w:rPr>
        <w:t xml:space="preserve">According to the point of view advocated by Acuna, the “demand for an arrow of explanation” is far from mandatory: </w:t>
      </w:r>
      <w:r w:rsidR="001B59DE">
        <w:rPr>
          <w:rFonts w:ascii="Palatino Linotype" w:hAnsi="Palatino Linotype" w:cs="Times New Roman"/>
        </w:rPr>
        <w:t>taking this demand to be mandatory is what turns both the kinematical (Janssen) and the dynamical (Brown) views</w:t>
      </w:r>
      <w:r>
        <w:rPr>
          <w:rFonts w:ascii="Palatino Linotype" w:hAnsi="Palatino Linotype" w:cs="Times New Roman"/>
        </w:rPr>
        <w:t xml:space="preserve"> </w:t>
      </w:r>
      <w:r w:rsidR="001B59DE">
        <w:rPr>
          <w:rFonts w:ascii="Palatino Linotype" w:hAnsi="Palatino Linotype" w:cs="Times New Roman"/>
        </w:rPr>
        <w:t xml:space="preserve">into “overinterpretations of the connection between </w:t>
      </w:r>
      <w:r w:rsidR="001B59DE" w:rsidRPr="001B59DE">
        <w:rPr>
          <w:rFonts w:ascii="Palatino Linotype" w:hAnsi="Palatino Linotype" w:cs="Times New Roman"/>
        </w:rPr>
        <w:t xml:space="preserve">Lorentz </w:t>
      </w:r>
      <w:r w:rsidR="001B59DE" w:rsidRPr="001B59DE">
        <w:rPr>
          <w:rFonts w:ascii="Palatino Linotype" w:hAnsi="Palatino Linotype"/>
        </w:rPr>
        <w:t xml:space="preserve">invariance and Minkowski </w:t>
      </w:r>
      <w:r w:rsidR="001B59DE">
        <w:rPr>
          <w:rFonts w:ascii="Palatino Linotype" w:hAnsi="Palatino Linotype"/>
        </w:rPr>
        <w:t xml:space="preserve">spatiotemporal </w:t>
      </w:r>
      <w:r w:rsidR="001B59DE" w:rsidRPr="001B59DE">
        <w:rPr>
          <w:rFonts w:ascii="Palatino Linotype" w:hAnsi="Palatino Linotype"/>
        </w:rPr>
        <w:t>structure</w:t>
      </w:r>
      <w:r w:rsidR="001B59DE">
        <w:rPr>
          <w:rFonts w:ascii="Palatino Linotype" w:hAnsi="Palatino Linotype"/>
        </w:rPr>
        <w:t xml:space="preserve">” (Acuna 2016, p. 9). In place of a strict choice between the </w:t>
      </w:r>
      <w:r w:rsidR="001B59DE" w:rsidRPr="004C09A8">
        <w:rPr>
          <w:rFonts w:ascii="Palatino Linotype" w:hAnsi="Palatino Linotype"/>
        </w:rPr>
        <w:t>two views, Acuna proposes to read</w:t>
      </w:r>
      <w:r w:rsidR="004C09A8">
        <w:rPr>
          <w:rFonts w:ascii="Palatino Linotype" w:hAnsi="Palatino Linotype"/>
        </w:rPr>
        <w:t xml:space="preserve"> the </w:t>
      </w:r>
      <w:r w:rsidR="004C09A8" w:rsidRPr="001B59DE">
        <w:rPr>
          <w:rFonts w:ascii="Palatino Linotype" w:hAnsi="Palatino Linotype"/>
        </w:rPr>
        <w:t xml:space="preserve">Minkowski </w:t>
      </w:r>
      <w:r w:rsidR="004C09A8">
        <w:rPr>
          <w:rFonts w:ascii="Palatino Linotype" w:hAnsi="Palatino Linotype"/>
        </w:rPr>
        <w:t xml:space="preserve">spatiotemporal </w:t>
      </w:r>
      <w:r w:rsidR="004C09A8" w:rsidRPr="001B59DE">
        <w:rPr>
          <w:rFonts w:ascii="Palatino Linotype" w:hAnsi="Palatino Linotype"/>
        </w:rPr>
        <w:t>structure</w:t>
      </w:r>
      <w:r w:rsidR="004C09A8">
        <w:rPr>
          <w:rFonts w:ascii="Palatino Linotype" w:hAnsi="Palatino Linotype"/>
        </w:rPr>
        <w:t xml:space="preserve"> as the ‘conceptual unfolding’ of the physical content expressed by the constraint coded into Lorentz invariance</w:t>
      </w:r>
      <w:r w:rsidR="00D52D32">
        <w:rPr>
          <w:rFonts w:ascii="Palatino Linotype" w:hAnsi="Palatino Linotype"/>
        </w:rPr>
        <w:t>.</w:t>
      </w:r>
      <w:r w:rsidR="004C09A8">
        <w:rPr>
          <w:rFonts w:ascii="Palatino Linotype" w:hAnsi="Palatino Linotype"/>
        </w:rPr>
        <w:t xml:space="preserve"> </w:t>
      </w:r>
      <w:r w:rsidR="00D52D32">
        <w:rPr>
          <w:rFonts w:ascii="Palatino Linotype" w:hAnsi="Palatino Linotype"/>
        </w:rPr>
        <w:t>T</w:t>
      </w:r>
      <w:r w:rsidR="004C09A8">
        <w:rPr>
          <w:rFonts w:ascii="Palatino Linotype" w:hAnsi="Palatino Linotype"/>
        </w:rPr>
        <w:t xml:space="preserve">here appears to be in fact a sort of mutual implication between </w:t>
      </w:r>
      <w:r w:rsidR="00D52D32">
        <w:rPr>
          <w:rFonts w:ascii="Palatino Linotype" w:hAnsi="Palatino Linotype"/>
        </w:rPr>
        <w:t xml:space="preserve">the geometrical and the physical dimension of special relativity as a whole theory, a </w:t>
      </w:r>
      <w:r w:rsidR="00D52D32">
        <w:rPr>
          <w:rFonts w:ascii="Palatino Linotype" w:hAnsi="Palatino Linotype"/>
        </w:rPr>
        <w:lastRenderedPageBreak/>
        <w:t>mutual implication that accords well also the historical process in the development of special relativity:</w:t>
      </w:r>
    </w:p>
    <w:p w14:paraId="33773A44" w14:textId="000322C4" w:rsidR="001B59DE" w:rsidRPr="004C09A8" w:rsidRDefault="001B59DE" w:rsidP="00692049">
      <w:pPr>
        <w:pStyle w:val="Default"/>
        <w:spacing w:line="276" w:lineRule="auto"/>
        <w:jc w:val="both"/>
        <w:rPr>
          <w:rFonts w:ascii="Palatino Linotype" w:hAnsi="Palatino Linotype"/>
        </w:rPr>
      </w:pPr>
    </w:p>
    <w:p w14:paraId="13596770" w14:textId="2353E929" w:rsidR="001B59DE" w:rsidRPr="00D52D32" w:rsidRDefault="00D52D32" w:rsidP="00D52D32">
      <w:pPr>
        <w:pStyle w:val="Default"/>
        <w:ind w:left="283" w:right="283"/>
        <w:jc w:val="both"/>
        <w:rPr>
          <w:rFonts w:ascii="Palatino Linotype" w:hAnsi="Palatino Linotype"/>
          <w:sz w:val="22"/>
          <w:szCs w:val="22"/>
        </w:rPr>
      </w:pPr>
      <w:r w:rsidRPr="00D52D32">
        <w:rPr>
          <w:rFonts w:ascii="Palatino Linotype" w:hAnsi="Palatino Linotype"/>
          <w:sz w:val="22"/>
          <w:szCs w:val="22"/>
        </w:rPr>
        <w:t xml:space="preserve">what Minkowski did was not to provide for the physical grounds of the results of Einstein's (1905) paper. </w:t>
      </w:r>
      <w:r w:rsidR="004C09A8" w:rsidRPr="00D52D32">
        <w:rPr>
          <w:rFonts w:ascii="Palatino Linotype" w:hAnsi="Palatino Linotype"/>
          <w:sz w:val="22"/>
          <w:szCs w:val="22"/>
        </w:rPr>
        <w:t xml:space="preserve">Minkowski's contribution is a conceptual </w:t>
      </w:r>
      <w:r w:rsidR="004C09A8" w:rsidRPr="00D52D32">
        <w:rPr>
          <w:rFonts w:ascii="Palatino Linotype" w:hAnsi="Palatino Linotype"/>
          <w:i/>
          <w:iCs/>
          <w:sz w:val="22"/>
          <w:szCs w:val="22"/>
        </w:rPr>
        <w:t>display</w:t>
      </w:r>
      <w:r w:rsidR="004C09A8" w:rsidRPr="00D52D32">
        <w:rPr>
          <w:rFonts w:ascii="Palatino Linotype" w:hAnsi="Palatino Linotype"/>
          <w:sz w:val="22"/>
          <w:szCs w:val="22"/>
        </w:rPr>
        <w:t xml:space="preserve"> of Einstein's work, in the sense of an overt description of the spatiotemporal structure underlying the theory—a structure that Einstein had already glimpsed (</w:t>
      </w:r>
      <w:r>
        <w:rPr>
          <w:rFonts w:ascii="Palatino Linotype" w:hAnsi="Palatino Linotype"/>
          <w:sz w:val="22"/>
          <w:szCs w:val="22"/>
        </w:rPr>
        <w:t xml:space="preserve">Acuna 2016, p. 9, </w:t>
      </w:r>
      <w:r w:rsidR="004C09A8" w:rsidRPr="00D52D32">
        <w:rPr>
          <w:rFonts w:ascii="Palatino Linotype" w:hAnsi="Palatino Linotype"/>
          <w:sz w:val="22"/>
          <w:szCs w:val="22"/>
        </w:rPr>
        <w:t>emphasis in the original).</w:t>
      </w:r>
    </w:p>
    <w:p w14:paraId="4936EA14" w14:textId="77777777" w:rsidR="004C09A8" w:rsidRPr="004C09A8" w:rsidRDefault="004C09A8" w:rsidP="00692049">
      <w:pPr>
        <w:pStyle w:val="Default"/>
        <w:spacing w:line="276" w:lineRule="auto"/>
        <w:jc w:val="both"/>
        <w:rPr>
          <w:rFonts w:ascii="Palatino Linotype" w:hAnsi="Palatino Linotype" w:cs="Times New Roman"/>
        </w:rPr>
      </w:pPr>
    </w:p>
    <w:p w14:paraId="5F7DB7D3" w14:textId="64252559" w:rsidR="00D52D32" w:rsidRDefault="00D52D32" w:rsidP="00692049">
      <w:pPr>
        <w:pStyle w:val="Default"/>
        <w:spacing w:line="276" w:lineRule="auto"/>
        <w:jc w:val="both"/>
        <w:rPr>
          <w:rFonts w:ascii="Palatino Linotype" w:hAnsi="Palatino Linotype"/>
        </w:rPr>
      </w:pPr>
      <w:r>
        <w:rPr>
          <w:rFonts w:ascii="Palatino Linotype" w:hAnsi="Palatino Linotype"/>
        </w:rPr>
        <w:t xml:space="preserve">This </w:t>
      </w:r>
      <w:r w:rsidR="005F0201">
        <w:rPr>
          <w:rFonts w:ascii="Palatino Linotype" w:hAnsi="Palatino Linotype"/>
        </w:rPr>
        <w:t xml:space="preserve">new reading of the kinematic/dynamic interplay in the foundations of special relativity is illustrated with the aid of a figure in which the role of the above mentioned mutual implication </w:t>
      </w:r>
      <w:r w:rsidR="005F0201">
        <w:rPr>
          <w:rFonts w:ascii="Palatino Linotype" w:hAnsi="Palatino Linotype" w:cs="Times New Roman"/>
        </w:rPr>
        <w:t xml:space="preserve">between </w:t>
      </w:r>
      <w:r w:rsidR="005F0201" w:rsidRPr="001B59DE">
        <w:rPr>
          <w:rFonts w:ascii="Palatino Linotype" w:hAnsi="Palatino Linotype" w:cs="Times New Roman"/>
        </w:rPr>
        <w:t xml:space="preserve">Lorentz </w:t>
      </w:r>
      <w:r w:rsidR="005F0201" w:rsidRPr="001B59DE">
        <w:rPr>
          <w:rFonts w:ascii="Palatino Linotype" w:hAnsi="Palatino Linotype"/>
        </w:rPr>
        <w:t xml:space="preserve">invariance and Minkowski </w:t>
      </w:r>
      <w:r w:rsidR="005F0201">
        <w:rPr>
          <w:rFonts w:ascii="Palatino Linotype" w:hAnsi="Palatino Linotype"/>
        </w:rPr>
        <w:t xml:space="preserve">spatiotemporal </w:t>
      </w:r>
      <w:r w:rsidR="005F0201" w:rsidRPr="001B59DE">
        <w:rPr>
          <w:rFonts w:ascii="Palatino Linotype" w:hAnsi="Palatino Linotype"/>
        </w:rPr>
        <w:t>structure</w:t>
      </w:r>
      <w:r w:rsidR="005F0201">
        <w:rPr>
          <w:rFonts w:ascii="Palatino Linotype" w:hAnsi="Palatino Linotype"/>
        </w:rPr>
        <w:t xml:space="preserve"> is suitably emphasized:</w:t>
      </w:r>
    </w:p>
    <w:p w14:paraId="0016A85E" w14:textId="12D249EE" w:rsidR="005F0201" w:rsidRDefault="005F0201" w:rsidP="00692049">
      <w:pPr>
        <w:pStyle w:val="Default"/>
        <w:spacing w:line="276" w:lineRule="auto"/>
        <w:jc w:val="both"/>
        <w:rPr>
          <w:rFonts w:ascii="Palatino Linotype" w:hAnsi="Palatino Linotype"/>
        </w:rPr>
      </w:pPr>
    </w:p>
    <w:p w14:paraId="4311E24A" w14:textId="08919B36" w:rsidR="005F0201" w:rsidRPr="00336579" w:rsidRDefault="005F0201" w:rsidP="00692049">
      <w:pPr>
        <w:pStyle w:val="Default"/>
        <w:spacing w:line="276" w:lineRule="auto"/>
        <w:jc w:val="both"/>
        <w:rPr>
          <w:rFonts w:ascii="Palatino Linotype" w:hAnsi="Palatino Linotype"/>
          <w:sz w:val="20"/>
          <w:szCs w:val="20"/>
          <w:u w:val="single"/>
        </w:rPr>
      </w:pPr>
      <w:r w:rsidRPr="00336579">
        <w:rPr>
          <w:rFonts w:ascii="Palatino Linotype" w:hAnsi="Palatino Linotype"/>
          <w:sz w:val="20"/>
          <w:szCs w:val="20"/>
          <w:u w:val="single"/>
        </w:rPr>
        <w:t xml:space="preserve">Relativity Principle + Light Principle </w:t>
      </w:r>
    </w:p>
    <w:p w14:paraId="1AC1CB65" w14:textId="671755AA" w:rsidR="005F0201" w:rsidRDefault="00336579" w:rsidP="00692049">
      <w:pPr>
        <w:pStyle w:val="Default"/>
        <w:spacing w:line="276" w:lineRule="auto"/>
        <w:jc w:val="both"/>
        <w:rPr>
          <w:rFonts w:ascii="Palatino Linotype" w:hAnsi="Palatino Linotype"/>
          <w:sz w:val="20"/>
          <w:szCs w:val="20"/>
        </w:rPr>
      </w:pPr>
      <w:r>
        <w:rPr>
          <w:rFonts w:ascii="Palatino Linotype" w:hAnsi="Palatino Linotype"/>
          <w:noProof/>
          <w:sz w:val="20"/>
          <w:szCs w:val="20"/>
        </w:rPr>
        <mc:AlternateContent>
          <mc:Choice Requires="wps">
            <w:drawing>
              <wp:anchor distT="0" distB="0" distL="114300" distR="114300" simplePos="0" relativeHeight="251659264" behindDoc="0" locked="0" layoutInCell="1" allowOverlap="1" wp14:anchorId="053E4409" wp14:editId="17D6E9EE">
                <wp:simplePos x="0" y="0"/>
                <wp:positionH relativeFrom="column">
                  <wp:posOffset>1118870</wp:posOffset>
                </wp:positionH>
                <wp:positionV relativeFrom="paragraph">
                  <wp:posOffset>5715</wp:posOffset>
                </wp:positionV>
                <wp:extent cx="65405" cy="393700"/>
                <wp:effectExtent l="19050" t="0" r="29845" b="44450"/>
                <wp:wrapNone/>
                <wp:docPr id="2" name="Freccia in giù 2"/>
                <wp:cNvGraphicFramePr/>
                <a:graphic xmlns:a="http://schemas.openxmlformats.org/drawingml/2006/main">
                  <a:graphicData uri="http://schemas.microsoft.com/office/word/2010/wordprocessingShape">
                    <wps:wsp>
                      <wps:cNvSpPr/>
                      <wps:spPr>
                        <a:xfrm>
                          <a:off x="0" y="0"/>
                          <a:ext cx="65405" cy="3937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F6D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2" o:spid="_x0000_s1026" type="#_x0000_t67" style="position:absolute;margin-left:88.1pt;margin-top:.45pt;width:5.1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" adj="19806" fillcolor="black [3213]" strokecolor="black [3213]" strokeweight="1pt"/>
            </w:pict>
          </mc:Fallback>
        </mc:AlternateContent>
      </w:r>
    </w:p>
    <w:p w14:paraId="6B2AD17B" w14:textId="77777777" w:rsidR="00336579" w:rsidRDefault="00336579" w:rsidP="00692049">
      <w:pPr>
        <w:pStyle w:val="Default"/>
        <w:spacing w:line="276" w:lineRule="auto"/>
        <w:jc w:val="both"/>
        <w:rPr>
          <w:rFonts w:ascii="Palatino Linotype" w:hAnsi="Palatino Linotype"/>
          <w:sz w:val="20"/>
          <w:szCs w:val="20"/>
        </w:rPr>
      </w:pPr>
    </w:p>
    <w:p w14:paraId="4DF260F5" w14:textId="1D6E86EB" w:rsidR="005F0201" w:rsidRPr="00336579" w:rsidRDefault="00336579" w:rsidP="00336579">
      <w:pPr>
        <w:pStyle w:val="Default"/>
        <w:spacing w:line="276" w:lineRule="auto"/>
        <w:ind w:left="568" w:firstLine="284"/>
        <w:jc w:val="both"/>
        <w:rPr>
          <w:rFonts w:ascii="Palatino Linotype" w:hAnsi="Palatino Linotype"/>
          <w:sz w:val="20"/>
          <w:szCs w:val="20"/>
          <w:u w:val="single"/>
        </w:rPr>
      </w:pPr>
      <w:r>
        <w:rPr>
          <w:rFonts w:ascii="Palatino Linotype" w:hAnsi="Palatino Linotype"/>
          <w:noProof/>
          <w:sz w:val="20"/>
          <w:szCs w:val="20"/>
        </w:rPr>
        <mc:AlternateContent>
          <mc:Choice Requires="wps">
            <w:drawing>
              <wp:anchor distT="0" distB="0" distL="114300" distR="114300" simplePos="0" relativeHeight="251661312" behindDoc="0" locked="0" layoutInCell="1" allowOverlap="1" wp14:anchorId="6CBCA181" wp14:editId="483EAE1F">
                <wp:simplePos x="0" y="0"/>
                <wp:positionH relativeFrom="column">
                  <wp:posOffset>1974850</wp:posOffset>
                </wp:positionH>
                <wp:positionV relativeFrom="paragraph">
                  <wp:posOffset>152400</wp:posOffset>
                </wp:positionV>
                <wp:extent cx="65405" cy="393700"/>
                <wp:effectExtent l="19050" t="0" r="29845" b="44450"/>
                <wp:wrapNone/>
                <wp:docPr id="3" name="Freccia in giù 3"/>
                <wp:cNvGraphicFramePr/>
                <a:graphic xmlns:a="http://schemas.openxmlformats.org/drawingml/2006/main">
                  <a:graphicData uri="http://schemas.microsoft.com/office/word/2010/wordprocessingShape">
                    <wps:wsp>
                      <wps:cNvSpPr/>
                      <wps:spPr>
                        <a:xfrm>
                          <a:off x="0" y="0"/>
                          <a:ext cx="65405" cy="3937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809C" id="Freccia in giù 3" o:spid="_x0000_s1026" type="#_x0000_t67" style="position:absolute;margin-left:155.5pt;margin-top:12pt;width:5.1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" adj="19806" fillcolor="black [3213]" strokecolor="black [3213]" strokeweight="1pt"/>
            </w:pict>
          </mc:Fallback>
        </mc:AlternateContent>
      </w:r>
      <w:r w:rsidR="005F0201" w:rsidRPr="00336579">
        <w:rPr>
          <w:rFonts w:ascii="Palatino Linotype" w:hAnsi="Palatino Linotype"/>
          <w:sz w:val="20"/>
          <w:szCs w:val="20"/>
          <w:u w:val="single"/>
        </w:rPr>
        <w:t xml:space="preserve">Lorentz transformations </w:t>
      </w:r>
      <w:r w:rsidR="005F0201" w:rsidRPr="00336579">
        <w:rPr>
          <w:rFonts w:ascii="Palatino Linotype" w:hAnsi="Palatino Linotype"/>
          <w:sz w:val="20"/>
          <w:szCs w:val="20"/>
          <w:u w:val="single"/>
        </w:rPr>
        <w:sym w:font="Symbol" w:char="F0AB"/>
      </w:r>
      <w:r w:rsidR="005F0201" w:rsidRPr="00336579">
        <w:rPr>
          <w:rFonts w:ascii="Palatino Linotype" w:hAnsi="Palatino Linotype"/>
          <w:sz w:val="20"/>
          <w:szCs w:val="20"/>
          <w:u w:val="single"/>
        </w:rPr>
        <w:t xml:space="preserve"> Minkowski spacetime </w:t>
      </w:r>
    </w:p>
    <w:p w14:paraId="4EB3B267" w14:textId="39EB92E1" w:rsidR="00336579" w:rsidRDefault="00336579" w:rsidP="00692049">
      <w:pPr>
        <w:pStyle w:val="Default"/>
        <w:spacing w:line="276" w:lineRule="auto"/>
        <w:jc w:val="both"/>
        <w:rPr>
          <w:rFonts w:ascii="Palatino Linotype" w:hAnsi="Palatino Linotype"/>
          <w:sz w:val="20"/>
          <w:szCs w:val="20"/>
        </w:rPr>
      </w:pPr>
    </w:p>
    <w:p w14:paraId="6B6ED43D" w14:textId="77777777" w:rsidR="00336579" w:rsidRDefault="00336579" w:rsidP="00692049">
      <w:pPr>
        <w:pStyle w:val="Default"/>
        <w:spacing w:line="276" w:lineRule="auto"/>
        <w:jc w:val="both"/>
        <w:rPr>
          <w:rFonts w:ascii="Palatino Linotype" w:hAnsi="Palatino Linotype"/>
          <w:sz w:val="20"/>
          <w:szCs w:val="20"/>
        </w:rPr>
      </w:pPr>
    </w:p>
    <w:p w14:paraId="286AE295" w14:textId="5842731B" w:rsidR="005F0201" w:rsidRPr="005F0201" w:rsidRDefault="00336579" w:rsidP="00336579">
      <w:pPr>
        <w:pStyle w:val="Default"/>
        <w:spacing w:line="276" w:lineRule="auto"/>
        <w:ind w:left="1704" w:firstLine="284"/>
        <w:jc w:val="both"/>
        <w:rPr>
          <w:rFonts w:ascii="Palatino Linotype" w:hAnsi="Palatino Linotype"/>
          <w:sz w:val="20"/>
          <w:szCs w:val="20"/>
        </w:rPr>
      </w:pPr>
      <w:r>
        <w:rPr>
          <w:rFonts w:ascii="Palatino Linotype" w:hAnsi="Palatino Linotype"/>
          <w:sz w:val="20"/>
          <w:szCs w:val="20"/>
        </w:rPr>
        <w:t xml:space="preserve">      </w:t>
      </w:r>
      <w:r w:rsidR="005F0201" w:rsidRPr="005F0201">
        <w:rPr>
          <w:rFonts w:ascii="Palatino Linotype" w:hAnsi="Palatino Linotype"/>
          <w:sz w:val="20"/>
          <w:szCs w:val="20"/>
        </w:rPr>
        <w:t>Physical phenomena</w:t>
      </w:r>
    </w:p>
    <w:p w14:paraId="6981DC71" w14:textId="77777777" w:rsidR="00D52D32" w:rsidRDefault="00D52D32" w:rsidP="00692049">
      <w:pPr>
        <w:pStyle w:val="Default"/>
        <w:spacing w:line="276" w:lineRule="auto"/>
        <w:jc w:val="both"/>
        <w:rPr>
          <w:rFonts w:ascii="Palatino Linotype" w:hAnsi="Palatino Linotype"/>
        </w:rPr>
      </w:pPr>
    </w:p>
    <w:p w14:paraId="7FD5FD77" w14:textId="0A61D232" w:rsidR="00591116" w:rsidRDefault="007C129D" w:rsidP="00915E08">
      <w:pPr>
        <w:pStyle w:val="Default"/>
        <w:spacing w:line="276" w:lineRule="auto"/>
        <w:jc w:val="both"/>
        <w:rPr>
          <w:rFonts w:ascii="Palatino Linotype" w:hAnsi="Palatino Linotype" w:cs="Times New Roman"/>
        </w:rPr>
      </w:pPr>
      <w:r>
        <w:rPr>
          <w:rFonts w:ascii="Palatino Linotype" w:hAnsi="Palatino Linotype"/>
        </w:rPr>
        <w:t>I argue that t</w:t>
      </w:r>
      <w:r w:rsidR="003D38B0">
        <w:rPr>
          <w:rFonts w:ascii="Palatino Linotype" w:hAnsi="Palatino Linotype"/>
        </w:rPr>
        <w:t xml:space="preserve">his </w:t>
      </w:r>
      <w:r w:rsidR="00A5132B">
        <w:rPr>
          <w:rFonts w:ascii="Palatino Linotype" w:hAnsi="Palatino Linotype"/>
        </w:rPr>
        <w:t xml:space="preserve">highly plausible </w:t>
      </w:r>
      <w:r w:rsidR="00C31CFB">
        <w:rPr>
          <w:rFonts w:ascii="Palatino Linotype" w:hAnsi="Palatino Linotype"/>
        </w:rPr>
        <w:t xml:space="preserve">picture </w:t>
      </w:r>
      <w:r w:rsidR="00A5132B">
        <w:rPr>
          <w:rFonts w:ascii="Palatino Linotype" w:hAnsi="Palatino Linotype"/>
        </w:rPr>
        <w:t xml:space="preserve">casts serious doubts on </w:t>
      </w:r>
      <w:r>
        <w:rPr>
          <w:rFonts w:ascii="Palatino Linotype" w:hAnsi="Palatino Linotype"/>
        </w:rPr>
        <w:t>the alleged (dis)solution of the measurement problem by the IT-view of QM</w:t>
      </w:r>
      <w:r w:rsidR="00A5132B">
        <w:rPr>
          <w:rFonts w:ascii="Palatino Linotype" w:hAnsi="Palatino Linotype"/>
        </w:rPr>
        <w:t>. In this view, as we have seen,</w:t>
      </w:r>
      <w:r>
        <w:rPr>
          <w:rFonts w:ascii="Palatino Linotype" w:hAnsi="Palatino Linotype"/>
        </w:rPr>
        <w:t xml:space="preserve"> </w:t>
      </w:r>
      <w:r w:rsidR="00450177">
        <w:rPr>
          <w:rFonts w:ascii="Palatino Linotype" w:hAnsi="Palatino Linotype"/>
        </w:rPr>
        <w:t xml:space="preserve">it is </w:t>
      </w:r>
      <w:r>
        <w:rPr>
          <w:rFonts w:ascii="Palatino Linotype" w:hAnsi="Palatino Linotype"/>
        </w:rPr>
        <w:t xml:space="preserve">the </w:t>
      </w:r>
      <w:r w:rsidRPr="003F223D">
        <w:rPr>
          <w:rFonts w:ascii="Palatino Linotype" w:hAnsi="Palatino Linotype" w:cs="Times New Roman"/>
        </w:rPr>
        <w:t xml:space="preserve">non-Booleanity of the </w:t>
      </w:r>
      <w:r>
        <w:rPr>
          <w:rFonts w:ascii="Palatino Linotype" w:hAnsi="Palatino Linotype" w:cs="Times New Roman"/>
        </w:rPr>
        <w:t xml:space="preserve">Hilbert space as-a-kinematical-framework </w:t>
      </w:r>
      <w:r w:rsidR="00450177">
        <w:rPr>
          <w:rFonts w:ascii="Palatino Linotype" w:hAnsi="Palatino Linotype" w:cs="Times New Roman"/>
        </w:rPr>
        <w:t xml:space="preserve">that is supposed to explain away the (big) measurement problem, with the alleged additional advantage of happily justifying non-classical probability theory and correlations. The possibility for this </w:t>
      </w:r>
      <w:r w:rsidR="003D4BCD">
        <w:rPr>
          <w:rFonts w:ascii="Palatino Linotype" w:hAnsi="Palatino Linotype" w:cs="Times New Roman"/>
        </w:rPr>
        <w:t xml:space="preserve">Hilbert space structure to achieve all these results </w:t>
      </w:r>
      <w:r w:rsidR="003D4BCD">
        <w:rPr>
          <w:rFonts w:ascii="Palatino Linotype" w:hAnsi="Palatino Linotype" w:cs="Times New Roman"/>
          <w:i/>
          <w:iCs/>
        </w:rPr>
        <w:t>qua</w:t>
      </w:r>
      <w:r w:rsidR="003D4BCD">
        <w:rPr>
          <w:rFonts w:ascii="Palatino Linotype" w:hAnsi="Palatino Linotype" w:cs="Times New Roman"/>
        </w:rPr>
        <w:t xml:space="preserve"> kinematical framework, however, </w:t>
      </w:r>
      <w:r>
        <w:rPr>
          <w:rFonts w:ascii="Palatino Linotype" w:hAnsi="Palatino Linotype" w:cs="Times New Roman"/>
        </w:rPr>
        <w:t xml:space="preserve">depends </w:t>
      </w:r>
      <w:r w:rsidR="008A11A0" w:rsidRPr="003D4BCD">
        <w:rPr>
          <w:rFonts w:ascii="Palatino Linotype" w:hAnsi="Palatino Linotype" w:cs="Times New Roman"/>
          <w:i/>
          <w:iCs/>
        </w:rPr>
        <w:t>exactly</w:t>
      </w:r>
      <w:r w:rsidR="008A11A0">
        <w:rPr>
          <w:rFonts w:ascii="Palatino Linotype" w:hAnsi="Palatino Linotype" w:cs="Times New Roman"/>
        </w:rPr>
        <w:t xml:space="preserve"> </w:t>
      </w:r>
      <w:r>
        <w:rPr>
          <w:rFonts w:ascii="Palatino Linotype" w:hAnsi="Palatino Linotype" w:cs="Times New Roman"/>
        </w:rPr>
        <w:t xml:space="preserve">on reading </w:t>
      </w:r>
      <w:r w:rsidRPr="004C09A8">
        <w:rPr>
          <w:rFonts w:ascii="Palatino Linotype" w:hAnsi="Palatino Linotype"/>
        </w:rPr>
        <w:t>the confrontation between</w:t>
      </w:r>
      <w:r>
        <w:rPr>
          <w:rFonts w:ascii="Palatino Linotype" w:hAnsi="Palatino Linotype"/>
        </w:rPr>
        <w:t xml:space="preserve"> Lorentz invariance on one side and Minkowski geometry on the other in terms of an ‘explanatory victory’ of the latter over the former.</w:t>
      </w:r>
      <w:r w:rsidR="0009545A">
        <w:rPr>
          <w:rFonts w:ascii="Palatino Linotype" w:hAnsi="Palatino Linotype"/>
        </w:rPr>
        <w:t xml:space="preserve"> </w:t>
      </w:r>
      <w:r w:rsidR="003D4BCD">
        <w:rPr>
          <w:rFonts w:ascii="Palatino Linotype" w:hAnsi="Palatino Linotype"/>
        </w:rPr>
        <w:t xml:space="preserve">But if the need for this explanatory asymmetry is questioned, </w:t>
      </w:r>
      <w:r w:rsidR="00591116">
        <w:rPr>
          <w:rFonts w:ascii="Palatino Linotype" w:hAnsi="Palatino Linotype"/>
        </w:rPr>
        <w:t xml:space="preserve">by taking seriously that the relation between Lorentz invariance and Minkowski geometry can be read in terms of mutual implication rather than in terms of explanatory priority of one over the other, </w:t>
      </w:r>
      <w:r w:rsidR="0009545A">
        <w:rPr>
          <w:rFonts w:ascii="Palatino Linotype" w:hAnsi="Palatino Linotype"/>
        </w:rPr>
        <w:t xml:space="preserve">we may </w:t>
      </w:r>
      <w:r w:rsidR="00591116">
        <w:rPr>
          <w:rFonts w:ascii="Palatino Linotype" w:hAnsi="Palatino Linotype"/>
        </w:rPr>
        <w:t xml:space="preserve">also </w:t>
      </w:r>
      <w:r w:rsidR="0009545A">
        <w:rPr>
          <w:rFonts w:ascii="Palatino Linotype" w:hAnsi="Palatino Linotype"/>
        </w:rPr>
        <w:t>argue</w:t>
      </w:r>
      <w:r w:rsidR="003D4BCD">
        <w:rPr>
          <w:rFonts w:ascii="Palatino Linotype" w:hAnsi="Palatino Linotype"/>
        </w:rPr>
        <w:t xml:space="preserve"> that the </w:t>
      </w:r>
      <w:r w:rsidR="003D4BCD" w:rsidRPr="003F223D">
        <w:rPr>
          <w:rFonts w:ascii="Palatino Linotype" w:hAnsi="Palatino Linotype" w:cs="Times New Roman"/>
        </w:rPr>
        <w:t xml:space="preserve">non-Booleanity of the </w:t>
      </w:r>
      <w:r w:rsidR="003D4BCD">
        <w:rPr>
          <w:rFonts w:ascii="Palatino Linotype" w:hAnsi="Palatino Linotype" w:cs="Times New Roman"/>
        </w:rPr>
        <w:t xml:space="preserve">Hilbert space as-a-kinematical-framework </w:t>
      </w:r>
      <w:r w:rsidR="0027185F">
        <w:rPr>
          <w:rFonts w:ascii="Palatino Linotype" w:hAnsi="Palatino Linotype" w:cs="Times New Roman"/>
        </w:rPr>
        <w:t>can</w:t>
      </w:r>
      <w:r w:rsidR="003D4BCD">
        <w:rPr>
          <w:rFonts w:ascii="Palatino Linotype" w:hAnsi="Palatino Linotype" w:cs="Times New Roman"/>
        </w:rPr>
        <w:t>not</w:t>
      </w:r>
      <w:r w:rsidR="0027185F">
        <w:rPr>
          <w:rFonts w:ascii="Palatino Linotype" w:hAnsi="Palatino Linotype" w:cs="Times New Roman"/>
        </w:rPr>
        <w:t xml:space="preserve"> be such a cheap (dis)solution of the measurement problem</w:t>
      </w:r>
      <w:r w:rsidR="00591116">
        <w:rPr>
          <w:rFonts w:ascii="Palatino Linotype" w:hAnsi="Palatino Linotype" w:cs="Times New Roman"/>
        </w:rPr>
        <w:t>.</w:t>
      </w:r>
    </w:p>
    <w:p w14:paraId="0C764E44" w14:textId="52319759" w:rsidR="0029170C" w:rsidRPr="00C64E3B" w:rsidRDefault="00394ABB" w:rsidP="0029170C">
      <w:pPr>
        <w:pStyle w:val="Default"/>
        <w:spacing w:line="276" w:lineRule="auto"/>
        <w:jc w:val="both"/>
        <w:rPr>
          <w:rFonts w:ascii="Palatino Linotype" w:hAnsi="Palatino Linotype"/>
        </w:rPr>
      </w:pPr>
      <w:r w:rsidRPr="00C64E3B">
        <w:rPr>
          <w:rFonts w:ascii="Palatino Linotype" w:hAnsi="Palatino Linotype" w:cs="Times New Roman"/>
        </w:rPr>
        <w:tab/>
        <w:t xml:space="preserve">No matter what its merits or </w:t>
      </w:r>
      <w:r w:rsidR="00167BA6" w:rsidRPr="00C64E3B">
        <w:rPr>
          <w:rFonts w:ascii="Palatino Linotype" w:hAnsi="Palatino Linotype" w:cs="Times New Roman"/>
        </w:rPr>
        <w:t>limitation</w:t>
      </w:r>
      <w:r w:rsidRPr="00C64E3B">
        <w:rPr>
          <w:rFonts w:ascii="Palatino Linotype" w:hAnsi="Palatino Linotype" w:cs="Times New Roman"/>
        </w:rPr>
        <w:t xml:space="preserve">s can be, the 2010 Bub-Pitowsky formulation appears to be an especially crisp and well-characterized stance on the measurement problem within an information-theoretic framework for QM, and its use of the </w:t>
      </w:r>
      <w:r w:rsidRPr="00C64E3B">
        <w:rPr>
          <w:rFonts w:ascii="Palatino Linotype" w:hAnsi="Palatino Linotype" w:cs="Times New Roman"/>
        </w:rPr>
        <w:lastRenderedPageBreak/>
        <w:t>Einsteinian distinction &lt;principle/constructive&gt; is far from being a drawback in itself, since the explanatory background of the original distinction is made to operate in a different context in a stimulating way. Although this formulation is still regarded as an influential view, still debated in different directions</w:t>
      </w:r>
      <w:r w:rsidRPr="00C64E3B">
        <w:rPr>
          <w:rStyle w:val="Rimandonotaapidipagina"/>
          <w:rFonts w:ascii="Palatino Linotype" w:hAnsi="Palatino Linotype" w:cs="Times New Roman"/>
        </w:rPr>
        <w:footnoteReference w:id="15"/>
      </w:r>
      <w:r w:rsidRPr="00C64E3B">
        <w:rPr>
          <w:rFonts w:ascii="Palatino Linotype" w:hAnsi="Palatino Linotype" w:cs="Times New Roman"/>
        </w:rPr>
        <w:t>, however, it is not the last word of Bub’s information-theoretic approach to QM on the measurement problem, that has undergone an evolution</w:t>
      </w:r>
      <w:r w:rsidRPr="00C64E3B">
        <w:rPr>
          <w:rStyle w:val="Rimandonotaapidipagina"/>
          <w:rFonts w:ascii="Palatino Linotype" w:hAnsi="Palatino Linotype"/>
        </w:rPr>
        <w:footnoteReference w:id="16"/>
      </w:r>
      <w:r w:rsidRPr="00C64E3B">
        <w:rPr>
          <w:rFonts w:ascii="Palatino Linotype" w:hAnsi="Palatino Linotype" w:cs="Times New Roman"/>
        </w:rPr>
        <w:t xml:space="preserve">. The first step has been realized in the </w:t>
      </w:r>
      <w:r w:rsidR="0029170C" w:rsidRPr="00C64E3B">
        <w:rPr>
          <w:rFonts w:ascii="Palatino Linotype" w:hAnsi="Palatino Linotype"/>
        </w:rPr>
        <w:t>2016</w:t>
      </w:r>
      <w:r w:rsidR="00C600EC" w:rsidRPr="00C64E3B">
        <w:rPr>
          <w:rFonts w:ascii="Palatino Linotype" w:hAnsi="Palatino Linotype"/>
        </w:rPr>
        <w:t xml:space="preserve"> book</w:t>
      </w:r>
      <w:r w:rsidR="0029170C" w:rsidRPr="00C64E3B">
        <w:rPr>
          <w:rFonts w:ascii="Palatino Linotype" w:hAnsi="Palatino Linotype"/>
        </w:rPr>
        <w:t xml:space="preserve"> </w:t>
      </w:r>
      <w:r w:rsidR="00AC3613" w:rsidRPr="00C64E3B">
        <w:rPr>
          <w:rFonts w:ascii="Palatino Linotype" w:hAnsi="Palatino Linotype"/>
          <w:i/>
          <w:iCs/>
        </w:rPr>
        <w:t>Bananaworld: Quantum Mechanics for Primates</w:t>
      </w:r>
      <w:r w:rsidRPr="00C64E3B">
        <w:rPr>
          <w:rFonts w:ascii="Palatino Linotype" w:hAnsi="Palatino Linotype"/>
        </w:rPr>
        <w:t>, where</w:t>
      </w:r>
      <w:r w:rsidR="00AC3613" w:rsidRPr="00C64E3B">
        <w:rPr>
          <w:rFonts w:ascii="Palatino Linotype" w:hAnsi="Palatino Linotype"/>
        </w:rPr>
        <w:t xml:space="preserve"> </w:t>
      </w:r>
      <w:r w:rsidR="00D31B0F" w:rsidRPr="00C64E3B">
        <w:rPr>
          <w:rFonts w:ascii="Palatino Linotype" w:hAnsi="Palatino Linotype"/>
        </w:rPr>
        <w:t xml:space="preserve">Bub </w:t>
      </w:r>
      <w:r w:rsidR="0029170C" w:rsidRPr="00C64E3B">
        <w:rPr>
          <w:rFonts w:ascii="Palatino Linotype" w:hAnsi="Palatino Linotype"/>
        </w:rPr>
        <w:t xml:space="preserve">apparently does not </w:t>
      </w:r>
      <w:r w:rsidR="00D31B0F" w:rsidRPr="00C64E3B">
        <w:rPr>
          <w:rFonts w:ascii="Palatino Linotype" w:hAnsi="Palatino Linotype"/>
        </w:rPr>
        <w:t>adopt</w:t>
      </w:r>
      <w:r w:rsidR="0029170C" w:rsidRPr="00C64E3B">
        <w:rPr>
          <w:rFonts w:ascii="Palatino Linotype" w:hAnsi="Palatino Linotype"/>
        </w:rPr>
        <w:t xml:space="preserve"> anymore the dynamics-constructive/kinematics-principle distinction</w:t>
      </w:r>
      <w:r w:rsidR="00AC3613" w:rsidRPr="00C64E3B">
        <w:rPr>
          <w:rFonts w:ascii="Palatino Linotype" w:hAnsi="Palatino Linotype"/>
        </w:rPr>
        <w:t>,</w:t>
      </w:r>
      <w:r w:rsidR="0029170C" w:rsidRPr="00C64E3B">
        <w:rPr>
          <w:rFonts w:ascii="Palatino Linotype" w:hAnsi="Palatino Linotype"/>
        </w:rPr>
        <w:t xml:space="preserve"> as a </w:t>
      </w:r>
      <w:r w:rsidR="00D31B0F" w:rsidRPr="00C64E3B">
        <w:rPr>
          <w:rFonts w:ascii="Palatino Linotype" w:hAnsi="Palatino Linotype"/>
        </w:rPr>
        <w:t>tool</w:t>
      </w:r>
      <w:r w:rsidR="0029170C" w:rsidRPr="00C64E3B">
        <w:rPr>
          <w:rFonts w:ascii="Palatino Linotype" w:hAnsi="Palatino Linotype"/>
        </w:rPr>
        <w:t xml:space="preserve"> that may serve for properly locating such problem(s) within the foundations of quantum mechanics itself. </w:t>
      </w:r>
      <w:r w:rsidR="00D31B0F" w:rsidRPr="00C64E3B">
        <w:rPr>
          <w:rFonts w:ascii="Palatino Linotype" w:hAnsi="Palatino Linotype"/>
        </w:rPr>
        <w:t>He still a</w:t>
      </w:r>
      <w:r w:rsidR="0029170C" w:rsidRPr="00C64E3B">
        <w:rPr>
          <w:rFonts w:ascii="Palatino Linotype" w:hAnsi="Palatino Linotype"/>
        </w:rPr>
        <w:t>ssumes</w:t>
      </w:r>
      <w:r w:rsidR="00D31B0F" w:rsidRPr="00C64E3B">
        <w:rPr>
          <w:rFonts w:ascii="Palatino Linotype" w:hAnsi="Palatino Linotype"/>
        </w:rPr>
        <w:t>, however,</w:t>
      </w:r>
      <w:r w:rsidR="0029170C" w:rsidRPr="00C64E3B">
        <w:rPr>
          <w:rFonts w:ascii="Palatino Linotype" w:hAnsi="Palatino Linotype"/>
        </w:rPr>
        <w:t xml:space="preserve"> that the non-commutative Hilbert space structure – taken as the natural ‘realization’ for the structure of information</w:t>
      </w:r>
      <w:r w:rsidR="00182B05" w:rsidRPr="00C64E3B">
        <w:rPr>
          <w:rFonts w:ascii="Palatino Linotype" w:hAnsi="Palatino Linotype"/>
        </w:rPr>
        <w:t xml:space="preserve"> </w:t>
      </w:r>
      <w:r w:rsidR="0029170C" w:rsidRPr="00C64E3B">
        <w:rPr>
          <w:rFonts w:ascii="Palatino Linotype" w:hAnsi="Palatino Linotype"/>
        </w:rPr>
        <w:t>– plays a ‘kinematic’ role in the very same spirit of the dynamics/kinematics distinction. In fact, this assumption continues to be entirely motivated by the analogy with special relativity, and the role of the non-commutative Hilbert space structure is completely analogous to the role that (Bub argues) is played by the Minkowski geometry in dictating the structure of possible events in space-time.</w:t>
      </w:r>
    </w:p>
    <w:p w14:paraId="31A53409" w14:textId="77777777" w:rsidR="0029170C" w:rsidRPr="00C64E3B" w:rsidRDefault="0029170C" w:rsidP="0029170C">
      <w:pPr>
        <w:pStyle w:val="Default"/>
        <w:spacing w:line="276" w:lineRule="auto"/>
        <w:jc w:val="both"/>
        <w:rPr>
          <w:rFonts w:ascii="Palatino Linotype" w:hAnsi="Palatino Linotype"/>
        </w:rPr>
      </w:pPr>
    </w:p>
    <w:p w14:paraId="29CA12FD" w14:textId="77777777" w:rsidR="0029170C" w:rsidRPr="00C64E3B" w:rsidRDefault="0029170C" w:rsidP="0029170C">
      <w:pPr>
        <w:spacing w:after="240" w:line="240" w:lineRule="auto"/>
        <w:ind w:left="284" w:right="284"/>
        <w:jc w:val="both"/>
        <w:rPr>
          <w:rFonts w:ascii="Palatino Linotype" w:hAnsi="Palatino Linotype"/>
        </w:rPr>
      </w:pPr>
      <w:r w:rsidRPr="00C64E3B">
        <w:rPr>
          <w:rFonts w:ascii="Palatino Linotype" w:hAnsi="Palatino Linotype"/>
        </w:rPr>
        <w:t>On the information-theoretic interpretation, the relation between quantum mechanics and the structure of information is analgous to the relation between special relativity and the structure of space-time. Heisenberg’s “re-interpretation” of classical quantities as noncommutative, or more specifically the intertwining of commuting and noncommuting observables, imposes objective pre-dynamic probabilistic constraints on correlations between events in a similar sense to how Minkowski space-time imposes kinematic constraints on events. […] On the information-theoretic interpretation, the “big” measurement problem is a pseudo-problem. […]  The random selection of a definite outcome is a feature of the nonclassical structure of information in a quantum world, just as Lorentz contraction is a feature of the Minkowski structure of space-time in a relativistic world. (Bub 2016, p. 223).</w:t>
      </w:r>
    </w:p>
    <w:p w14:paraId="501F8448" w14:textId="77777777" w:rsidR="009C6004" w:rsidRPr="00C64E3B" w:rsidRDefault="0029170C" w:rsidP="00182B05">
      <w:pPr>
        <w:spacing w:after="0" w:line="276" w:lineRule="auto"/>
        <w:jc w:val="both"/>
        <w:rPr>
          <w:rFonts w:ascii="Palatino Linotype" w:hAnsi="Palatino Linotype"/>
          <w:sz w:val="24"/>
          <w:szCs w:val="24"/>
        </w:rPr>
      </w:pPr>
      <w:r w:rsidRPr="00C64E3B">
        <w:rPr>
          <w:rFonts w:ascii="Palatino Linotype" w:hAnsi="Palatino Linotype"/>
          <w:sz w:val="24"/>
          <w:szCs w:val="24"/>
        </w:rPr>
        <w:t xml:space="preserve">By this point of view, therefore, the critical argument formulated in the present paper still applies to the 2016 version of the Bub information-theoretic (dis)‘solution’ of the measurement problem in quantum mechanics: even the 2016 version inherits the </w:t>
      </w:r>
      <w:r w:rsidRPr="00C64E3B">
        <w:rPr>
          <w:rFonts w:ascii="Palatino Linotype" w:hAnsi="Palatino Linotype"/>
          <w:i/>
          <w:iCs/>
          <w:sz w:val="24"/>
          <w:szCs w:val="24"/>
        </w:rPr>
        <w:t xml:space="preserve">petitio </w:t>
      </w:r>
      <w:r w:rsidRPr="00C64E3B">
        <w:rPr>
          <w:rFonts w:ascii="Palatino Linotype" w:hAnsi="Palatino Linotype"/>
          <w:i/>
          <w:iCs/>
          <w:sz w:val="24"/>
          <w:szCs w:val="24"/>
        </w:rPr>
        <w:lastRenderedPageBreak/>
        <w:t>principii</w:t>
      </w:r>
      <w:r w:rsidRPr="00C64E3B">
        <w:rPr>
          <w:rFonts w:ascii="Palatino Linotype" w:hAnsi="Palatino Linotype"/>
          <w:sz w:val="24"/>
          <w:szCs w:val="24"/>
        </w:rPr>
        <w:t xml:space="preserve"> according to which positing a certain abstract mathematical structure (Minkowski geometry in special relativity, Hilbert space structure in quantum mechanics) has an explanatory value </w:t>
      </w:r>
      <w:r w:rsidRPr="00C64E3B">
        <w:rPr>
          <w:rFonts w:ascii="Palatino Linotype" w:hAnsi="Palatino Linotype"/>
          <w:i/>
          <w:iCs/>
          <w:sz w:val="24"/>
          <w:szCs w:val="24"/>
        </w:rPr>
        <w:t>in itself</w:t>
      </w:r>
      <w:r w:rsidRPr="00C64E3B">
        <w:rPr>
          <w:rFonts w:ascii="Palatino Linotype" w:hAnsi="Palatino Linotype"/>
          <w:sz w:val="24"/>
          <w:szCs w:val="24"/>
        </w:rPr>
        <w:t>, no matter what the interplay of such structure with their intended phenomena is supposed to be.</w:t>
      </w:r>
      <w:r w:rsidR="005603C8" w:rsidRPr="00C64E3B">
        <w:rPr>
          <w:rFonts w:ascii="Palatino Linotype" w:hAnsi="Palatino Linotype"/>
          <w:sz w:val="24"/>
          <w:szCs w:val="24"/>
        </w:rPr>
        <w:t xml:space="preserve"> A</w:t>
      </w:r>
      <w:r w:rsidR="001C4037" w:rsidRPr="00C64E3B">
        <w:rPr>
          <w:rFonts w:ascii="Palatino Linotype" w:hAnsi="Palatino Linotype"/>
          <w:sz w:val="24"/>
          <w:szCs w:val="24"/>
        </w:rPr>
        <w:t xml:space="preserve"> </w:t>
      </w:r>
      <w:r w:rsidR="005603C8" w:rsidRPr="00C64E3B">
        <w:rPr>
          <w:rFonts w:ascii="Palatino Linotype" w:hAnsi="Palatino Linotype"/>
          <w:sz w:val="24"/>
          <w:szCs w:val="24"/>
        </w:rPr>
        <w:t xml:space="preserve">still </w:t>
      </w:r>
      <w:r w:rsidR="001C4037" w:rsidRPr="00C64E3B">
        <w:rPr>
          <w:rFonts w:ascii="Palatino Linotype" w:hAnsi="Palatino Linotype"/>
          <w:sz w:val="24"/>
          <w:szCs w:val="24"/>
        </w:rPr>
        <w:t>different twist</w:t>
      </w:r>
      <w:r w:rsidR="005603C8" w:rsidRPr="00C64E3B">
        <w:rPr>
          <w:rFonts w:ascii="Palatino Linotype" w:hAnsi="Palatino Linotype"/>
          <w:sz w:val="24"/>
          <w:szCs w:val="24"/>
        </w:rPr>
        <w:t xml:space="preserve"> to Bub’s information-theoretic view of quantum mechanics</w:t>
      </w:r>
      <w:r w:rsidR="005603C8" w:rsidRPr="00C64E3B">
        <w:rPr>
          <w:rStyle w:val="Rimandonotaapidipagina"/>
          <w:rFonts w:ascii="Palatino Linotype" w:hAnsi="Palatino Linotype"/>
          <w:sz w:val="24"/>
          <w:szCs w:val="24"/>
        </w:rPr>
        <w:t xml:space="preserve"> </w:t>
      </w:r>
      <w:r w:rsidR="005603C8" w:rsidRPr="00C64E3B">
        <w:rPr>
          <w:rFonts w:ascii="Palatino Linotype" w:hAnsi="Palatino Linotype"/>
          <w:sz w:val="24"/>
          <w:szCs w:val="24"/>
        </w:rPr>
        <w:t xml:space="preserve">can be found in the 2018 paperback edition of his 2016 book </w:t>
      </w:r>
      <w:r w:rsidR="001C4037" w:rsidRPr="00C64E3B">
        <w:rPr>
          <w:rStyle w:val="Rimandonotaapidipagina"/>
          <w:rFonts w:ascii="Palatino Linotype" w:hAnsi="Palatino Linotype"/>
          <w:sz w:val="24"/>
          <w:szCs w:val="24"/>
        </w:rPr>
        <w:footnoteReference w:id="17"/>
      </w:r>
      <w:r w:rsidR="005603C8" w:rsidRPr="00C64E3B">
        <w:rPr>
          <w:rFonts w:ascii="Palatino Linotype" w:hAnsi="Palatino Linotype"/>
          <w:sz w:val="24"/>
          <w:szCs w:val="24"/>
        </w:rPr>
        <w:t>.</w:t>
      </w:r>
      <w:r w:rsidR="005635FE" w:rsidRPr="00C64E3B">
        <w:rPr>
          <w:rFonts w:ascii="Palatino Linotype" w:hAnsi="Palatino Linotype"/>
          <w:sz w:val="24"/>
          <w:szCs w:val="24"/>
        </w:rPr>
        <w:t xml:space="preserve"> In order to see what this twist amounts to, we can start from a hint included again in the 2010 Bub-Pitowsky paper. At the page 451 we read:</w:t>
      </w:r>
      <w:r w:rsidR="00182B05" w:rsidRPr="00C64E3B">
        <w:rPr>
          <w:rFonts w:ascii="Palatino Linotype" w:hAnsi="Palatino Linotype"/>
          <w:sz w:val="24"/>
          <w:szCs w:val="24"/>
        </w:rPr>
        <w:t xml:space="preserve"> </w:t>
      </w:r>
    </w:p>
    <w:p w14:paraId="1DE046CE" w14:textId="77777777" w:rsidR="009C6004" w:rsidRPr="00C64E3B" w:rsidRDefault="009C6004" w:rsidP="00182B05">
      <w:pPr>
        <w:spacing w:after="0" w:line="276" w:lineRule="auto"/>
        <w:jc w:val="both"/>
        <w:rPr>
          <w:rFonts w:ascii="Palatino Linotype" w:hAnsi="Palatino Linotype"/>
          <w:sz w:val="24"/>
          <w:szCs w:val="24"/>
        </w:rPr>
      </w:pPr>
    </w:p>
    <w:p w14:paraId="33B9F61B" w14:textId="597491CF" w:rsidR="009C6004" w:rsidRPr="00C64E3B" w:rsidRDefault="005635FE" w:rsidP="009C6004">
      <w:pPr>
        <w:spacing w:after="0" w:line="240" w:lineRule="auto"/>
        <w:ind w:left="283" w:right="283"/>
        <w:jc w:val="both"/>
        <w:rPr>
          <w:rFonts w:ascii="Palatino Linotype" w:hAnsi="Palatino Linotype" w:cs="AdvTTe692faf0"/>
        </w:rPr>
      </w:pPr>
      <w:r w:rsidRPr="00C64E3B">
        <w:rPr>
          <w:rFonts w:ascii="Palatino Linotype" w:hAnsi="Palatino Linotype" w:cs="AdvTTe692faf0"/>
        </w:rPr>
        <w:t xml:space="preserve">Applying quantum mechanics kinematically, say in assigning probabilities to the possible outcomes of a measurement of some observable of a microsystem, we consider the Hilbert space of the relevant degrees of freedom of the microsystem and </w:t>
      </w:r>
      <w:r w:rsidRPr="00C64E3B">
        <w:rPr>
          <w:rFonts w:ascii="Palatino Linotype" w:hAnsi="Palatino Linotype" w:cs="AdvTTe692faf0"/>
          <w:i/>
          <w:iCs/>
        </w:rPr>
        <w:t>treat the measuring instrument</w:t>
      </w:r>
      <w:r w:rsidRPr="00C64E3B">
        <w:rPr>
          <w:rFonts w:ascii="Palatino Linotype" w:hAnsi="Palatino Linotype" w:cs="AdvTTe692faf0"/>
        </w:rPr>
        <w:t xml:space="preserve"> </w:t>
      </w:r>
      <w:r w:rsidRPr="00C64E3B">
        <w:rPr>
          <w:rFonts w:ascii="Palatino Linotype" w:hAnsi="Palatino Linotype" w:cs="AdvTTe692faf0"/>
          <w:i/>
          <w:iCs/>
        </w:rPr>
        <w:t>as simply selecting a Boolean subalgebra in the non-Boolean event space of the microsystem to which the Born probabilities apply</w:t>
      </w:r>
      <w:r w:rsidR="009C6004" w:rsidRPr="00C64E3B">
        <w:rPr>
          <w:rFonts w:ascii="Palatino Linotype" w:hAnsi="Palatino Linotype" w:cs="AdvTTe692faf0"/>
        </w:rPr>
        <w:t>.”</w:t>
      </w:r>
      <w:r w:rsidR="00182B05" w:rsidRPr="00C64E3B">
        <w:rPr>
          <w:rFonts w:ascii="Palatino Linotype" w:hAnsi="Palatino Linotype" w:cs="AdvTTe692faf0"/>
        </w:rPr>
        <w:t xml:space="preserve"> </w:t>
      </w:r>
      <w:r w:rsidRPr="00C64E3B">
        <w:rPr>
          <w:rFonts w:ascii="Palatino Linotype" w:hAnsi="Palatino Linotype" w:cs="AdvTTe692faf0"/>
        </w:rPr>
        <w:t>(emphasis added)</w:t>
      </w:r>
      <w:r w:rsidR="009C6004" w:rsidRPr="00C64E3B">
        <w:rPr>
          <w:rFonts w:ascii="Palatino Linotype" w:hAnsi="Palatino Linotype" w:cs="AdvTTe692faf0"/>
        </w:rPr>
        <w:t>.</w:t>
      </w:r>
    </w:p>
    <w:p w14:paraId="648AE19A" w14:textId="77777777" w:rsidR="009C6004" w:rsidRPr="00C64E3B" w:rsidRDefault="009C6004" w:rsidP="00182B05">
      <w:pPr>
        <w:spacing w:after="0" w:line="276" w:lineRule="auto"/>
        <w:jc w:val="both"/>
        <w:rPr>
          <w:rFonts w:ascii="Palatino Linotype" w:hAnsi="Palatino Linotype" w:cs="AdvTTe692faf0"/>
          <w:sz w:val="24"/>
          <w:szCs w:val="24"/>
        </w:rPr>
      </w:pPr>
    </w:p>
    <w:p w14:paraId="601D21B0" w14:textId="77777777" w:rsidR="009C6004" w:rsidRPr="00C64E3B" w:rsidRDefault="00182B05" w:rsidP="00182B05">
      <w:pPr>
        <w:spacing w:after="0" w:line="276" w:lineRule="auto"/>
        <w:jc w:val="both"/>
        <w:rPr>
          <w:rFonts w:ascii="Palatino Linotype" w:hAnsi="Palatino Linotype" w:cs="AdvTTe692faf0"/>
          <w:sz w:val="24"/>
          <w:szCs w:val="24"/>
        </w:rPr>
      </w:pPr>
      <w:r w:rsidRPr="00C64E3B">
        <w:rPr>
          <w:rFonts w:ascii="Palatino Linotype" w:hAnsi="Palatino Linotype" w:cs="AdvTTe692faf0"/>
          <w:sz w:val="24"/>
          <w:szCs w:val="24"/>
        </w:rPr>
        <w:t>In a way, the Bub 2018 takes seriously this hint: the move is then to shift the focus from the underlying non-Boolean event space, whose ontological status is left unexplained (or simply taken to need no further explanation), to a reading of the measurement process in essentially Bohrian terms, in which the choice of a (quasi-transcendental) measurement context and the need for an effective lingu</w:t>
      </w:r>
      <w:r w:rsidR="00343F34" w:rsidRPr="00C64E3B">
        <w:rPr>
          <w:rFonts w:ascii="Palatino Linotype" w:hAnsi="Palatino Linotype" w:cs="AdvTTe692faf0"/>
          <w:sz w:val="24"/>
          <w:szCs w:val="24"/>
        </w:rPr>
        <w:t>i</w:t>
      </w:r>
      <w:r w:rsidRPr="00C64E3B">
        <w:rPr>
          <w:rFonts w:ascii="Palatino Linotype" w:hAnsi="Palatino Linotype" w:cs="AdvTTe692faf0"/>
          <w:sz w:val="24"/>
          <w:szCs w:val="24"/>
        </w:rPr>
        <w:t>stic communication of the measurement outcomes have a formal counterpart in the ‘selection’ of a Boolean subalgebra, out of the overall non-Boolean event structure.</w:t>
      </w:r>
      <w:r w:rsidR="00343F34" w:rsidRPr="00C64E3B">
        <w:rPr>
          <w:rFonts w:ascii="Palatino Linotype" w:hAnsi="Palatino Linotype" w:cs="AdvTTe692faf0"/>
          <w:sz w:val="24"/>
          <w:szCs w:val="24"/>
        </w:rPr>
        <w:t xml:space="preserve"> Bub explicitly concedes that his current information-theoretic interpretation “has more in common with what I think Bohr and some other of the early proponents of the Copenhagen interpretation had in mind” (Bub 2018, p. 227) and, in this direction, aptly quotes </w:t>
      </w:r>
      <w:r w:rsidR="00DD361D" w:rsidRPr="00C64E3B">
        <w:rPr>
          <w:rFonts w:ascii="Palatino Linotype" w:hAnsi="Palatino Linotype" w:cs="AdvTTe692faf0"/>
          <w:sz w:val="24"/>
          <w:szCs w:val="24"/>
        </w:rPr>
        <w:t xml:space="preserve">a 1939 essay </w:t>
      </w:r>
      <w:r w:rsidR="009C6004" w:rsidRPr="00C64E3B">
        <w:rPr>
          <w:rFonts w:ascii="Palatino Linotype" w:hAnsi="Palatino Linotype" w:cs="AdvTTe692faf0"/>
          <w:sz w:val="24"/>
          <w:szCs w:val="24"/>
        </w:rPr>
        <w:t xml:space="preserve">in which Bohr </w:t>
      </w:r>
      <w:r w:rsidR="00343F34" w:rsidRPr="00C64E3B">
        <w:rPr>
          <w:rFonts w:ascii="Palatino Linotype" w:hAnsi="Palatino Linotype" w:cs="AdvTTe692faf0"/>
          <w:sz w:val="24"/>
          <w:szCs w:val="24"/>
        </w:rPr>
        <w:t>claim</w:t>
      </w:r>
      <w:r w:rsidR="009C6004" w:rsidRPr="00C64E3B">
        <w:rPr>
          <w:rFonts w:ascii="Palatino Linotype" w:hAnsi="Palatino Linotype" w:cs="AdvTTe692faf0"/>
          <w:sz w:val="24"/>
          <w:szCs w:val="24"/>
        </w:rPr>
        <w:t>s</w:t>
      </w:r>
      <w:r w:rsidR="00343F34" w:rsidRPr="00C64E3B">
        <w:rPr>
          <w:rFonts w:ascii="Palatino Linotype" w:hAnsi="Palatino Linotype" w:cs="AdvTTe692faf0"/>
          <w:sz w:val="24"/>
          <w:szCs w:val="24"/>
        </w:rPr>
        <w:t xml:space="preserve"> that</w:t>
      </w:r>
    </w:p>
    <w:p w14:paraId="63C88EB2" w14:textId="77777777" w:rsidR="009C6004" w:rsidRPr="00C64E3B" w:rsidRDefault="009C6004" w:rsidP="00182B05">
      <w:pPr>
        <w:spacing w:after="0" w:line="276" w:lineRule="auto"/>
        <w:jc w:val="both"/>
        <w:rPr>
          <w:rFonts w:ascii="Palatino Linotype" w:hAnsi="Palatino Linotype" w:cs="AdvTTe692faf0"/>
          <w:sz w:val="24"/>
          <w:szCs w:val="24"/>
        </w:rPr>
      </w:pPr>
    </w:p>
    <w:p w14:paraId="319373B3" w14:textId="6261B40A" w:rsidR="009C6004" w:rsidRPr="00C64E3B" w:rsidRDefault="00343F34" w:rsidP="009C6004">
      <w:pPr>
        <w:spacing w:after="0" w:line="240" w:lineRule="auto"/>
        <w:ind w:left="283" w:right="283"/>
        <w:jc w:val="both"/>
        <w:rPr>
          <w:rFonts w:ascii="Palatino Linotype" w:hAnsi="Palatino Linotype" w:cs="AdvTTe692faf0"/>
        </w:rPr>
      </w:pPr>
      <w:r w:rsidRPr="00C64E3B">
        <w:rPr>
          <w:rFonts w:ascii="Palatino Linotype" w:hAnsi="Palatino Linotype" w:cs="AdvTTe692faf0"/>
        </w:rPr>
        <w:t xml:space="preserve">the only significant point is that in each case some ultimate measuring instruments […] must always be described entirely on classical lines, </w:t>
      </w:r>
      <w:r w:rsidRPr="00C64E3B">
        <w:rPr>
          <w:rFonts w:ascii="Palatino Linotype" w:hAnsi="Palatino Linotype" w:cs="AdvTTe692faf0"/>
          <w:i/>
          <w:iCs/>
        </w:rPr>
        <w:t>and consequently be kept outside the system subject to quantum mechanical treatment</w:t>
      </w:r>
      <w:r w:rsidRPr="00C64E3B">
        <w:rPr>
          <w:rFonts w:ascii="Palatino Linotype" w:hAnsi="Palatino Linotype" w:cs="AdvTTe692faf0"/>
        </w:rPr>
        <w:t>” (Bohr 199</w:t>
      </w:r>
      <w:r w:rsidR="00DD361D" w:rsidRPr="00C64E3B">
        <w:rPr>
          <w:rFonts w:ascii="Palatino Linotype" w:hAnsi="Palatino Linotype" w:cs="AdvTTe692faf0"/>
        </w:rPr>
        <w:t>8</w:t>
      </w:r>
      <w:r w:rsidRPr="00C64E3B">
        <w:rPr>
          <w:rFonts w:ascii="Palatino Linotype" w:hAnsi="Palatino Linotype" w:cs="AdvTTe692faf0"/>
        </w:rPr>
        <w:t xml:space="preserve">, p. </w:t>
      </w:r>
      <w:r w:rsidR="00DD361D" w:rsidRPr="00C64E3B">
        <w:rPr>
          <w:rFonts w:ascii="Palatino Linotype" w:hAnsi="Palatino Linotype" w:cs="AdvTTe692faf0"/>
        </w:rPr>
        <w:t>10</w:t>
      </w:r>
      <w:r w:rsidRPr="00C64E3B">
        <w:rPr>
          <w:rFonts w:ascii="Palatino Linotype" w:hAnsi="Palatino Linotype" w:cs="AdvTTe692faf0"/>
        </w:rPr>
        <w:t>4</w:t>
      </w:r>
      <w:r w:rsidR="00DB05D7" w:rsidRPr="00C64E3B">
        <w:rPr>
          <w:rFonts w:ascii="Palatino Linotype" w:hAnsi="Palatino Linotype" w:cs="AdvTTe692faf0"/>
        </w:rPr>
        <w:t>, my emphasis</w:t>
      </w:r>
      <w:r w:rsidRPr="00C64E3B">
        <w:rPr>
          <w:rFonts w:ascii="Palatino Linotype" w:hAnsi="Palatino Linotype" w:cs="AdvTTe692faf0"/>
        </w:rPr>
        <w:t>).</w:t>
      </w:r>
      <w:r w:rsidR="00DB05D7" w:rsidRPr="00C64E3B">
        <w:rPr>
          <w:rFonts w:ascii="Palatino Linotype" w:hAnsi="Palatino Linotype" w:cs="AdvTTe692faf0"/>
        </w:rPr>
        <w:t xml:space="preserve"> </w:t>
      </w:r>
    </w:p>
    <w:p w14:paraId="5944D67F" w14:textId="77777777" w:rsidR="009C6004" w:rsidRPr="00C64E3B" w:rsidRDefault="009C6004" w:rsidP="009C6004">
      <w:pPr>
        <w:spacing w:after="0" w:line="240" w:lineRule="auto"/>
        <w:jc w:val="both"/>
        <w:rPr>
          <w:rFonts w:ascii="Palatino Linotype" w:hAnsi="Palatino Linotype" w:cs="AdvTTe692faf0"/>
        </w:rPr>
      </w:pPr>
    </w:p>
    <w:p w14:paraId="46D4CD5C" w14:textId="77777777" w:rsidR="009C6004" w:rsidRPr="00C64E3B" w:rsidRDefault="00DB05D7" w:rsidP="00182B05">
      <w:pPr>
        <w:spacing w:after="0" w:line="276" w:lineRule="auto"/>
        <w:jc w:val="both"/>
        <w:rPr>
          <w:rFonts w:ascii="Palatino Linotype" w:hAnsi="Palatino Linotype" w:cs="AdvTTe692faf0"/>
          <w:sz w:val="24"/>
          <w:szCs w:val="24"/>
        </w:rPr>
      </w:pPr>
      <w:r w:rsidRPr="00C64E3B">
        <w:rPr>
          <w:rFonts w:ascii="Palatino Linotype" w:hAnsi="Palatino Linotype" w:cs="AdvTTe692faf0"/>
          <w:sz w:val="24"/>
          <w:szCs w:val="24"/>
        </w:rPr>
        <w:t xml:space="preserve">It is then entirely consistent on Bub’s part to </w:t>
      </w:r>
      <w:r w:rsidR="003834C3" w:rsidRPr="00C64E3B">
        <w:rPr>
          <w:rFonts w:ascii="Palatino Linotype" w:hAnsi="Palatino Linotype" w:cs="AdvTTe692faf0"/>
          <w:sz w:val="24"/>
          <w:szCs w:val="24"/>
        </w:rPr>
        <w:t xml:space="preserve">emphasize a crucial feature of this revised view of the measurement within his most recent formulation, namely its </w:t>
      </w:r>
      <w:r w:rsidR="003834C3" w:rsidRPr="00C64E3B">
        <w:rPr>
          <w:rFonts w:ascii="Palatino Linotype" w:hAnsi="Palatino Linotype" w:cs="AdvTTe692faf0"/>
          <w:i/>
          <w:iCs/>
          <w:sz w:val="24"/>
          <w:szCs w:val="24"/>
        </w:rPr>
        <w:t>perspectival</w:t>
      </w:r>
      <w:r w:rsidR="003834C3" w:rsidRPr="00C64E3B">
        <w:rPr>
          <w:rFonts w:ascii="Palatino Linotype" w:hAnsi="Palatino Linotype" w:cs="AdvTTe692faf0"/>
          <w:sz w:val="24"/>
          <w:szCs w:val="24"/>
        </w:rPr>
        <w:t xml:space="preserve"> character: “On the information-theoretic interpretation </w:t>
      </w:r>
      <w:r w:rsidRPr="00C64E3B">
        <w:rPr>
          <w:rFonts w:ascii="Palatino Linotype" w:hAnsi="Palatino Linotype" w:cs="AdvTTe692faf0"/>
          <w:sz w:val="24"/>
          <w:szCs w:val="24"/>
        </w:rPr>
        <w:t xml:space="preserve">of Hilbert space, just one observer perspective is legitimate in the application of quantum mechanics: the </w:t>
      </w:r>
      <w:r w:rsidRPr="00C64E3B">
        <w:rPr>
          <w:rFonts w:ascii="Palatino Linotype" w:hAnsi="Palatino Linotype" w:cs="AdvTTe692faf0"/>
          <w:sz w:val="24"/>
          <w:szCs w:val="24"/>
        </w:rPr>
        <w:lastRenderedPageBreak/>
        <w:t>perspective of the observer for whom an actual measurement occurs at the macrolevel.” (Bub 2018, p. 227).</w:t>
      </w:r>
      <w:r w:rsidR="003834C3" w:rsidRPr="00C64E3B">
        <w:rPr>
          <w:rFonts w:ascii="Palatino Linotype" w:hAnsi="Palatino Linotype" w:cs="AdvTTe692faf0"/>
          <w:sz w:val="24"/>
          <w:szCs w:val="24"/>
        </w:rPr>
        <w:t xml:space="preserve"> As a consequence, Bub may well claim that</w:t>
      </w:r>
    </w:p>
    <w:p w14:paraId="73CD84D9" w14:textId="77777777" w:rsidR="009C6004" w:rsidRPr="00C64E3B" w:rsidRDefault="009C6004" w:rsidP="00182B05">
      <w:pPr>
        <w:spacing w:after="0" w:line="276" w:lineRule="auto"/>
        <w:jc w:val="both"/>
        <w:rPr>
          <w:rFonts w:ascii="Palatino Linotype" w:hAnsi="Palatino Linotype" w:cs="AdvTTe692faf0"/>
          <w:sz w:val="24"/>
          <w:szCs w:val="24"/>
        </w:rPr>
      </w:pPr>
    </w:p>
    <w:p w14:paraId="494196D0" w14:textId="77D4B166" w:rsidR="009C6004" w:rsidRPr="00C64E3B" w:rsidRDefault="003834C3" w:rsidP="009C6004">
      <w:pPr>
        <w:spacing w:after="0" w:line="240" w:lineRule="auto"/>
        <w:ind w:left="283" w:right="283"/>
        <w:jc w:val="both"/>
        <w:rPr>
          <w:rFonts w:ascii="Palatino Linotype" w:hAnsi="Palatino Linotype" w:cs="AdvTTe692faf0"/>
        </w:rPr>
      </w:pPr>
      <w:r w:rsidRPr="00C64E3B">
        <w:rPr>
          <w:rFonts w:ascii="Palatino Linotype" w:hAnsi="Palatino Linotype" w:cs="AdvTTe692faf0"/>
        </w:rPr>
        <w:t>the information-theoretic interpretation rejects […] the assumption that quantum mechanics is universal – not by restricting the universality of the dynamics or any part of quantum mechanics, but by placing a constraint on how the theory is applied.</w:t>
      </w:r>
      <w:r w:rsidR="009C6004" w:rsidRPr="00C64E3B">
        <w:rPr>
          <w:rFonts w:ascii="Palatino Linotype" w:hAnsi="Palatino Linotype" w:cs="AdvTTe692faf0"/>
        </w:rPr>
        <w:t xml:space="preserve"> (Bub 2018, p. 228)</w:t>
      </w:r>
    </w:p>
    <w:p w14:paraId="67FA44F6" w14:textId="77777777" w:rsidR="009C6004" w:rsidRPr="00C64E3B" w:rsidRDefault="009C6004" w:rsidP="00182B05">
      <w:pPr>
        <w:spacing w:after="0" w:line="276" w:lineRule="auto"/>
        <w:jc w:val="both"/>
        <w:rPr>
          <w:rFonts w:ascii="Palatino Linotype" w:hAnsi="Palatino Linotype" w:cs="AdvTTe692faf0"/>
          <w:sz w:val="24"/>
          <w:szCs w:val="24"/>
        </w:rPr>
      </w:pPr>
    </w:p>
    <w:p w14:paraId="521B8ECE" w14:textId="77777777" w:rsidR="009C6004" w:rsidRPr="00C64E3B" w:rsidRDefault="009C6004" w:rsidP="00182B05">
      <w:pPr>
        <w:spacing w:after="0" w:line="276" w:lineRule="auto"/>
        <w:jc w:val="both"/>
        <w:rPr>
          <w:rFonts w:ascii="Palatino Linotype" w:hAnsi="Palatino Linotype"/>
          <w:sz w:val="24"/>
          <w:szCs w:val="24"/>
        </w:rPr>
      </w:pPr>
      <w:r w:rsidRPr="00C64E3B">
        <w:rPr>
          <w:rFonts w:ascii="Palatino Linotype" w:hAnsi="Palatino Linotype" w:cs="AdvTTe692faf0"/>
          <w:sz w:val="24"/>
          <w:szCs w:val="24"/>
        </w:rPr>
        <w:t xml:space="preserve">Now, the extent to which this ‘return to Bohr’ is actually an advancement over the Bub-Pitowsky 2010 formulation is debatable. On the one hand, the overall information-theoretic framework is ‘lighter’, since any explicit or implicit suggestion that this framework describes information </w:t>
      </w:r>
      <w:r w:rsidRPr="00C64E3B">
        <w:rPr>
          <w:rFonts w:ascii="Palatino Linotype" w:hAnsi="Palatino Linotype"/>
          <w:sz w:val="24"/>
          <w:szCs w:val="24"/>
        </w:rPr>
        <w:t>as a sort of basic stuff of the universe is definitely dropped (Dunlap 2022). But, on the other hand, in its latest version it appears to inherit entirely the problematic status of a Bohrian interpretation of the measurement process: in this interpretation, quantum mechanics simply has no clearly defined resources to fix what John S. Bell called “the shifty split” between the quantum world (in Bub’s terms, the world of the non-Boolean structure of events) and the classical world (in Bub’s terms, the Boolean subalgebra selected by the choice of a measurement context). In the apt formulation of David Mermin:</w:t>
      </w:r>
    </w:p>
    <w:p w14:paraId="1305FC1E" w14:textId="1E5586A8" w:rsidR="009C6004" w:rsidRPr="00C64E3B" w:rsidRDefault="009C6004" w:rsidP="00182B05">
      <w:pPr>
        <w:spacing w:after="0" w:line="276" w:lineRule="auto"/>
        <w:jc w:val="both"/>
        <w:rPr>
          <w:rFonts w:ascii="Palatino Linotype" w:hAnsi="Palatino Linotype"/>
          <w:sz w:val="24"/>
          <w:szCs w:val="24"/>
        </w:rPr>
      </w:pPr>
      <w:r w:rsidRPr="00C64E3B">
        <w:rPr>
          <w:rFonts w:ascii="Palatino Linotype" w:hAnsi="Palatino Linotype"/>
          <w:sz w:val="24"/>
          <w:szCs w:val="24"/>
        </w:rPr>
        <w:t xml:space="preserve"> </w:t>
      </w:r>
    </w:p>
    <w:p w14:paraId="508531EF" w14:textId="063B4EB0" w:rsidR="009C6004" w:rsidRPr="00C64E3B" w:rsidRDefault="009C6004" w:rsidP="009C6004">
      <w:pPr>
        <w:spacing w:after="0" w:line="240" w:lineRule="auto"/>
        <w:ind w:left="283" w:right="283"/>
        <w:jc w:val="both"/>
        <w:rPr>
          <w:rFonts w:ascii="Palatino Linotype" w:hAnsi="Palatino Linotype" w:cs="AdvTTe692faf0"/>
          <w:sz w:val="24"/>
          <w:szCs w:val="24"/>
        </w:rPr>
      </w:pPr>
      <w:r w:rsidRPr="00C64E3B">
        <w:rPr>
          <w:rFonts w:ascii="Palatino Linotype" w:hAnsi="Palatino Linotype"/>
        </w:rPr>
        <w:t>Bell also deplored a “shifty split” that haunts quantum mechanics. The shiftiness applies both to the nature of the split and to where it resides. The split can be between the quantum and the classical, the microscopic and the macroscopic, the reversible and the irreversible, the unspeakable (which requires the quantum formalism for its expression) and the speakable (which can be said in ordinary language). In all cases the boundary is moveable in either direction, up to an ill-defined point. Regardless of what is split from what, all versions of the shifty split are vague and ambiguous. (Mermin 2012, p. 8).</w:t>
      </w:r>
    </w:p>
    <w:p w14:paraId="0E11FAFD" w14:textId="77777777" w:rsidR="009C6004" w:rsidRPr="00C64E3B" w:rsidRDefault="009C6004" w:rsidP="00182B05">
      <w:pPr>
        <w:spacing w:after="0" w:line="276" w:lineRule="auto"/>
        <w:jc w:val="both"/>
        <w:rPr>
          <w:rFonts w:ascii="Palatino Linotype" w:hAnsi="Palatino Linotype" w:cs="AdvTTe692faf0"/>
          <w:sz w:val="24"/>
          <w:szCs w:val="24"/>
        </w:rPr>
      </w:pPr>
    </w:p>
    <w:p w14:paraId="56AD03F2" w14:textId="351FA273" w:rsidR="009C6004" w:rsidRPr="00C64E3B" w:rsidRDefault="00EB62CD" w:rsidP="00182B05">
      <w:pPr>
        <w:spacing w:after="0" w:line="276" w:lineRule="auto"/>
        <w:jc w:val="both"/>
        <w:rPr>
          <w:rFonts w:ascii="Palatino Linotype" w:hAnsi="Palatino Linotype" w:cs="AdvTTe692faf0"/>
          <w:sz w:val="24"/>
          <w:szCs w:val="24"/>
        </w:rPr>
      </w:pPr>
      <w:r w:rsidRPr="00C64E3B">
        <w:rPr>
          <w:rFonts w:ascii="Palatino Linotype" w:hAnsi="Palatino Linotype" w:cs="AdvTTe692faf0"/>
          <w:sz w:val="24"/>
          <w:szCs w:val="24"/>
        </w:rPr>
        <w:t xml:space="preserve">Moreover, along with this return to Bohr, the assumption of the kinematic role of the non-Boolean structure </w:t>
      </w:r>
      <w:r w:rsidRPr="00C64E3B">
        <w:rPr>
          <w:rFonts w:ascii="Palatino Linotype" w:hAnsi="Palatino Linotype" w:cs="AdvTTe692faf0"/>
          <w:i/>
          <w:iCs/>
          <w:sz w:val="24"/>
          <w:szCs w:val="24"/>
        </w:rPr>
        <w:t>as a fact</w:t>
      </w:r>
      <w:r w:rsidRPr="00C64E3B">
        <w:rPr>
          <w:rFonts w:ascii="Palatino Linotype" w:hAnsi="Palatino Linotype" w:cs="AdvTTe692faf0"/>
          <w:sz w:val="24"/>
          <w:szCs w:val="24"/>
        </w:rPr>
        <w:t xml:space="preserve"> is retained </w:t>
      </w:r>
      <w:r w:rsidR="00C36164" w:rsidRPr="00C64E3B">
        <w:rPr>
          <w:rFonts w:ascii="Palatino Linotype" w:hAnsi="Palatino Linotype" w:cs="AdvTTe692faf0"/>
          <w:sz w:val="24"/>
          <w:szCs w:val="24"/>
        </w:rPr>
        <w:t>also in Bub 2018, as the following passage clearly shows:</w:t>
      </w:r>
    </w:p>
    <w:p w14:paraId="19A7D76B" w14:textId="56FFDBD7" w:rsidR="00C36164" w:rsidRPr="00C64E3B" w:rsidRDefault="00C36164" w:rsidP="00182B05">
      <w:pPr>
        <w:spacing w:after="0" w:line="276" w:lineRule="auto"/>
        <w:jc w:val="both"/>
        <w:rPr>
          <w:rFonts w:ascii="Palatino Linotype" w:hAnsi="Palatino Linotype" w:cs="AdvTTe692faf0"/>
          <w:sz w:val="24"/>
          <w:szCs w:val="24"/>
        </w:rPr>
      </w:pPr>
    </w:p>
    <w:p w14:paraId="30A1BB3F" w14:textId="5991C4BB" w:rsidR="00C36164" w:rsidRPr="00C64E3B" w:rsidRDefault="00C36164" w:rsidP="00C36164">
      <w:pPr>
        <w:spacing w:after="0" w:line="240" w:lineRule="auto"/>
        <w:ind w:left="283" w:right="283"/>
        <w:jc w:val="both"/>
        <w:rPr>
          <w:rFonts w:ascii="Palatino Linotype" w:hAnsi="Palatino Linotype" w:cs="AdvTTe692faf0"/>
        </w:rPr>
      </w:pPr>
      <w:r w:rsidRPr="00C64E3B">
        <w:rPr>
          <w:rFonts w:ascii="Palatino Linotype" w:hAnsi="Palatino Linotype" w:cs="AdvTTe692faf0"/>
        </w:rPr>
        <w:t xml:space="preserve">I use the term ‘information-theoretic’ to emphasize that the quantum revolution is about new sorts of probabilistic correlations in nature, analgous to the sense in which the relativistic revolution is about new sorts of spatio-temporal relations. A theory of information is fundamentally a theory of probabilistic correlations, and that’s what Hilbert space gives you. Probabilities and probabilistic correlations arise as a feature of the non-Boolean structure. They are “uniquely given from the start”, to quote von Neumann, not measures over states as they are in a classical or Boolean theory. The interwinement of commuting and noncommuting observables in Hilbert space imposes objective pre-dynamic probabilistic constraints on correlations between events, </w:t>
      </w:r>
      <w:r w:rsidRPr="00C64E3B">
        <w:rPr>
          <w:rFonts w:ascii="Palatino Linotype" w:hAnsi="Palatino Linotype" w:cs="AdvTTe692faf0"/>
        </w:rPr>
        <w:lastRenderedPageBreak/>
        <w:t>anal</w:t>
      </w:r>
      <w:r w:rsidR="00A96C7E">
        <w:rPr>
          <w:rFonts w:ascii="Palatino Linotype" w:hAnsi="Palatino Linotype" w:cs="AdvTTe692faf0"/>
        </w:rPr>
        <w:t>o</w:t>
      </w:r>
      <w:r w:rsidRPr="00C64E3B">
        <w:rPr>
          <w:rFonts w:ascii="Palatino Linotype" w:hAnsi="Palatino Linotype" w:cs="AdvTTe692faf0"/>
        </w:rPr>
        <w:t>gous to the way in which Minkowski space-time imposes kinematic constraints on events. (Bub 2018, pp. 224-225)</w:t>
      </w:r>
      <w:r w:rsidRPr="00C64E3B">
        <w:rPr>
          <w:rStyle w:val="Rimandonotaapidipagina"/>
          <w:rFonts w:ascii="Palatino Linotype" w:hAnsi="Palatino Linotype" w:cs="AdvTTe692faf0"/>
        </w:rPr>
        <w:footnoteReference w:id="18"/>
      </w:r>
      <w:r w:rsidRPr="00C64E3B">
        <w:rPr>
          <w:rFonts w:ascii="Palatino Linotype" w:hAnsi="Palatino Linotype" w:cs="AdvTTe692faf0"/>
        </w:rPr>
        <w:t>.</w:t>
      </w:r>
    </w:p>
    <w:p w14:paraId="5AF16F12" w14:textId="77777777" w:rsidR="009C6004" w:rsidRDefault="009C6004" w:rsidP="00F75259">
      <w:pPr>
        <w:autoSpaceDE w:val="0"/>
        <w:autoSpaceDN w:val="0"/>
        <w:adjustRightInd w:val="0"/>
        <w:spacing w:after="0" w:line="240" w:lineRule="auto"/>
        <w:jc w:val="both"/>
        <w:rPr>
          <w:rFonts w:ascii="Palatino Linotype" w:hAnsi="Palatino Linotype" w:cs="AdvTTe692faf0"/>
          <w:sz w:val="24"/>
          <w:szCs w:val="24"/>
        </w:rPr>
      </w:pPr>
    </w:p>
    <w:p w14:paraId="775BD18E" w14:textId="7A61F2F0" w:rsidR="00915E08" w:rsidRPr="00AD0C6A" w:rsidRDefault="00AD0C6A" w:rsidP="00915E08">
      <w:pPr>
        <w:pStyle w:val="Default"/>
        <w:spacing w:line="276" w:lineRule="auto"/>
        <w:jc w:val="both"/>
        <w:rPr>
          <w:rFonts w:ascii="Palatino Linotype" w:hAnsi="Palatino Linotype" w:cs="Times New Roman"/>
        </w:rPr>
      </w:pPr>
      <w:r>
        <w:rPr>
          <w:rFonts w:ascii="Palatino Linotype" w:hAnsi="Palatino Linotype" w:cs="Times New Roman"/>
        </w:rPr>
        <w:t>I</w:t>
      </w:r>
      <w:r w:rsidR="005603C8">
        <w:rPr>
          <w:rFonts w:ascii="Palatino Linotype" w:hAnsi="Palatino Linotype" w:cs="Times New Roman"/>
        </w:rPr>
        <w:t>n closing this section, let me return to</w:t>
      </w:r>
      <w:r>
        <w:rPr>
          <w:rFonts w:ascii="Palatino Linotype" w:hAnsi="Palatino Linotype" w:cs="Times New Roman"/>
        </w:rPr>
        <w:t xml:space="preserve"> the mutual implication view</w:t>
      </w:r>
      <w:r w:rsidR="005603C8">
        <w:rPr>
          <w:rFonts w:ascii="Palatino Linotype" w:hAnsi="Palatino Linotype" w:cs="Times New Roman"/>
        </w:rPr>
        <w:t>.</w:t>
      </w:r>
      <w:r>
        <w:rPr>
          <w:rFonts w:ascii="Palatino Linotype" w:hAnsi="Palatino Linotype" w:cs="Times New Roman"/>
        </w:rPr>
        <w:t xml:space="preserve"> </w:t>
      </w:r>
      <w:r w:rsidR="005603C8">
        <w:rPr>
          <w:rFonts w:ascii="Palatino Linotype" w:hAnsi="Palatino Linotype" w:cs="Times New Roman"/>
        </w:rPr>
        <w:t xml:space="preserve">If we take it </w:t>
      </w:r>
      <w:r>
        <w:rPr>
          <w:rFonts w:ascii="Palatino Linotype" w:hAnsi="Palatino Linotype" w:cs="Times New Roman"/>
        </w:rPr>
        <w:t xml:space="preserve">to be a plausible view for special relativity, we may wonder whether </w:t>
      </w:r>
      <w:r w:rsidRPr="00D467ED">
        <w:rPr>
          <w:rFonts w:ascii="Palatino Linotype" w:hAnsi="Palatino Linotype" w:cs="Times New Roman"/>
          <w:i/>
          <w:iCs/>
        </w:rPr>
        <w:t>this</w:t>
      </w:r>
      <w:r>
        <w:rPr>
          <w:rFonts w:ascii="Palatino Linotype" w:hAnsi="Palatino Linotype" w:cs="Times New Roman"/>
        </w:rPr>
        <w:t xml:space="preserve"> view can </w:t>
      </w:r>
      <w:r w:rsidR="00591116">
        <w:rPr>
          <w:rFonts w:ascii="Palatino Linotype" w:hAnsi="Palatino Linotype"/>
        </w:rPr>
        <w:t>carried over the quantum domain</w:t>
      </w:r>
      <w:r w:rsidR="00D467ED">
        <w:rPr>
          <w:rFonts w:ascii="Palatino Linotype" w:hAnsi="Palatino Linotype"/>
        </w:rPr>
        <w:t xml:space="preserve">, by </w:t>
      </w:r>
      <w:r>
        <w:rPr>
          <w:rFonts w:ascii="Palatino Linotype" w:hAnsi="Palatino Linotype"/>
        </w:rPr>
        <w:t>ask</w:t>
      </w:r>
      <w:r w:rsidR="00D467ED">
        <w:rPr>
          <w:rFonts w:ascii="Palatino Linotype" w:hAnsi="Palatino Linotype"/>
        </w:rPr>
        <w:t>ing</w:t>
      </w:r>
      <w:r>
        <w:rPr>
          <w:rFonts w:ascii="Palatino Linotype" w:hAnsi="Palatino Linotype"/>
        </w:rPr>
        <w:t xml:space="preserve"> whether</w:t>
      </w:r>
      <w:r w:rsidR="00591116">
        <w:rPr>
          <w:rFonts w:ascii="Palatino Linotype" w:hAnsi="Palatino Linotype"/>
        </w:rPr>
        <w:t xml:space="preserve"> </w:t>
      </w:r>
      <w:r w:rsidR="0027185F">
        <w:rPr>
          <w:rFonts w:ascii="Palatino Linotype" w:hAnsi="Palatino Linotype" w:cs="Times New Roman"/>
        </w:rPr>
        <w:t>a kind of mutual implication between physical principles on one side and the Hilbert space structure on the other can be imagined along the lines of the pair Lorentz invariance/Minkowski geometry</w:t>
      </w:r>
      <w:r w:rsidR="00B14A16">
        <w:rPr>
          <w:rFonts w:ascii="Palatino Linotype" w:hAnsi="Palatino Linotype" w:cs="Times New Roman"/>
        </w:rPr>
        <w:t>:</w:t>
      </w:r>
      <w:r w:rsidR="0027185F">
        <w:rPr>
          <w:rFonts w:ascii="Palatino Linotype" w:hAnsi="Palatino Linotype" w:cs="Times New Roman"/>
        </w:rPr>
        <w:t xml:space="preserve"> </w:t>
      </w:r>
      <w:r w:rsidR="00D467ED">
        <w:rPr>
          <w:rFonts w:ascii="Palatino Linotype" w:hAnsi="Palatino Linotype" w:cs="Times New Roman"/>
        </w:rPr>
        <w:t xml:space="preserve">in this case, </w:t>
      </w:r>
      <w:r w:rsidR="0009545A">
        <w:rPr>
          <w:rFonts w:ascii="Palatino Linotype" w:hAnsi="Palatino Linotype"/>
        </w:rPr>
        <w:t>the Hilbert space structure</w:t>
      </w:r>
      <w:r w:rsidR="00DD4B89">
        <w:rPr>
          <w:rFonts w:ascii="Palatino Linotype" w:hAnsi="Palatino Linotype"/>
        </w:rPr>
        <w:t xml:space="preserve"> (with its formal constraints, such as the non-distributivity of the structure of projection operators) </w:t>
      </w:r>
      <w:r w:rsidR="00D467ED">
        <w:rPr>
          <w:rFonts w:ascii="Palatino Linotype" w:hAnsi="Palatino Linotype"/>
        </w:rPr>
        <w:t xml:space="preserve">might be operating </w:t>
      </w:r>
      <w:r w:rsidR="00DD4B89">
        <w:rPr>
          <w:rFonts w:ascii="Palatino Linotype" w:hAnsi="Palatino Linotype"/>
        </w:rPr>
        <w:t xml:space="preserve">as the ‘unfolding’ of physical principles that </w:t>
      </w:r>
      <w:r w:rsidR="00DD4B89">
        <w:rPr>
          <w:rFonts w:ascii="Palatino Linotype" w:hAnsi="Palatino Linotype"/>
          <w:i/>
          <w:iCs/>
        </w:rPr>
        <w:t>do tell</w:t>
      </w:r>
      <w:r w:rsidR="00DD4B89">
        <w:rPr>
          <w:rFonts w:ascii="Palatino Linotype" w:hAnsi="Palatino Linotype"/>
        </w:rPr>
        <w:t xml:space="preserve"> a ‘mechanical’ story – in Bub’s terms – about how results come about in the measurement process.</w:t>
      </w:r>
      <w:r w:rsidR="008A11A0">
        <w:rPr>
          <w:rFonts w:ascii="Palatino Linotype" w:hAnsi="Palatino Linotype"/>
        </w:rPr>
        <w:t xml:space="preserve"> </w:t>
      </w:r>
      <w:r w:rsidR="00A021EA">
        <w:rPr>
          <w:rFonts w:ascii="Palatino Linotype" w:hAnsi="Palatino Linotype"/>
        </w:rPr>
        <w:t xml:space="preserve">The plausibility in principle of a mutual-implication account for QM raises at least two points. The first is that, unlike the case with the IT-view in which we remain essentially within the boundaries of standard Copenhagenish QM, we have </w:t>
      </w:r>
      <w:r w:rsidR="008A11A0">
        <w:rPr>
          <w:rFonts w:ascii="Palatino Linotype" w:hAnsi="Palatino Linotype"/>
        </w:rPr>
        <w:t xml:space="preserve">to select an interpretation that is able </w:t>
      </w:r>
      <w:r w:rsidR="008A11A0">
        <w:rPr>
          <w:rFonts w:ascii="Palatino Linotype" w:hAnsi="Palatino Linotype"/>
          <w:i/>
          <w:iCs/>
        </w:rPr>
        <w:t>in principle</w:t>
      </w:r>
      <w:r w:rsidR="008A11A0">
        <w:rPr>
          <w:rFonts w:ascii="Palatino Linotype" w:hAnsi="Palatino Linotype"/>
        </w:rPr>
        <w:t xml:space="preserve"> to tell such kind of story (</w:t>
      </w:r>
      <w:r w:rsidR="00DB6B21">
        <w:rPr>
          <w:rFonts w:ascii="Palatino Linotype" w:hAnsi="Palatino Linotype"/>
        </w:rPr>
        <w:t>that is</w:t>
      </w:r>
      <w:r w:rsidR="008A11A0">
        <w:rPr>
          <w:rFonts w:ascii="Palatino Linotype" w:hAnsi="Palatino Linotype"/>
        </w:rPr>
        <w:t>, either Bohmian mechanics or GRW)</w:t>
      </w:r>
      <w:r w:rsidR="00A021EA">
        <w:rPr>
          <w:rFonts w:ascii="Palatino Linotype" w:hAnsi="Palatino Linotype"/>
        </w:rPr>
        <w:t>.</w:t>
      </w:r>
      <w:r w:rsidR="008A11A0">
        <w:rPr>
          <w:rFonts w:ascii="Palatino Linotype" w:hAnsi="Palatino Linotype"/>
        </w:rPr>
        <w:t xml:space="preserve"> </w:t>
      </w:r>
      <w:r w:rsidR="00A021EA">
        <w:rPr>
          <w:rFonts w:ascii="Palatino Linotype" w:hAnsi="Palatino Linotype"/>
        </w:rPr>
        <w:t>T</w:t>
      </w:r>
      <w:r w:rsidR="008A11A0">
        <w:rPr>
          <w:rFonts w:ascii="Palatino Linotype" w:hAnsi="Palatino Linotype"/>
        </w:rPr>
        <w:t>his is totally resonant with the fact that this species of interpretations take seriously the existence of a genuine measurement problem in QM</w:t>
      </w:r>
      <w:r w:rsidR="00A021EA">
        <w:rPr>
          <w:rFonts w:ascii="Palatino Linotype" w:hAnsi="Palatino Linotype"/>
        </w:rPr>
        <w:t>, but still this move</w:t>
      </w:r>
      <w:r w:rsidR="008B685C">
        <w:rPr>
          <w:rFonts w:ascii="Palatino Linotype" w:hAnsi="Palatino Linotype"/>
        </w:rPr>
        <w:t xml:space="preserve"> forces us to confront with the details of these interpretive frameworks.</w:t>
      </w:r>
      <w:r w:rsidR="00DB6B21">
        <w:rPr>
          <w:rFonts w:ascii="Palatino Linotype" w:hAnsi="Palatino Linotype"/>
        </w:rPr>
        <w:t xml:space="preserve"> </w:t>
      </w:r>
      <w:r w:rsidR="008B685C">
        <w:rPr>
          <w:rFonts w:ascii="Palatino Linotype" w:hAnsi="Palatino Linotype"/>
        </w:rPr>
        <w:t xml:space="preserve">The second is that, in the case of special relativity, the physical side – Lorentz invariance – is represented by a sort of </w:t>
      </w:r>
      <w:r w:rsidR="008B685C">
        <w:rPr>
          <w:rFonts w:ascii="Palatino Linotype" w:hAnsi="Palatino Linotype"/>
          <w:i/>
          <w:iCs/>
        </w:rPr>
        <w:t>meta-nomological</w:t>
      </w:r>
      <w:r w:rsidR="008B685C">
        <w:rPr>
          <w:rFonts w:ascii="Palatino Linotype" w:hAnsi="Palatino Linotype"/>
        </w:rPr>
        <w:t xml:space="preserve"> statement, </w:t>
      </w:r>
      <w:r w:rsidR="00CB1535">
        <w:rPr>
          <w:rFonts w:ascii="Palatino Linotype" w:hAnsi="Palatino Linotype"/>
        </w:rPr>
        <w:t>and</w:t>
      </w:r>
      <w:r w:rsidR="008B685C">
        <w:rPr>
          <w:rFonts w:ascii="Palatino Linotype" w:hAnsi="Palatino Linotype"/>
        </w:rPr>
        <w:t xml:space="preserve"> </w:t>
      </w:r>
      <w:r w:rsidR="00CB1535">
        <w:rPr>
          <w:rFonts w:ascii="Palatino Linotype" w:hAnsi="Palatino Linotype"/>
        </w:rPr>
        <w:t xml:space="preserve">there seems to be nothing </w:t>
      </w:r>
      <w:r w:rsidR="008B685C">
        <w:rPr>
          <w:rFonts w:ascii="Palatino Linotype" w:hAnsi="Palatino Linotype"/>
        </w:rPr>
        <w:t>in the quantum realm that plays a similar role at the level of the foundations of the theory.</w:t>
      </w:r>
      <w:r w:rsidR="00CB1535">
        <w:rPr>
          <w:rFonts w:ascii="Palatino Linotype" w:hAnsi="Palatino Linotype"/>
        </w:rPr>
        <w:t xml:space="preserve"> </w:t>
      </w:r>
      <w:r w:rsidR="00915E08">
        <w:rPr>
          <w:rFonts w:ascii="Palatino Linotype" w:hAnsi="Palatino Linotype"/>
        </w:rPr>
        <w:t xml:space="preserve"> </w:t>
      </w:r>
    </w:p>
    <w:p w14:paraId="1B8285FE" w14:textId="48351E90" w:rsidR="005C6967" w:rsidRDefault="005F46DD" w:rsidP="005C6967">
      <w:pPr>
        <w:pStyle w:val="Default"/>
        <w:spacing w:after="120" w:line="276" w:lineRule="auto"/>
        <w:ind w:firstLine="284"/>
        <w:jc w:val="both"/>
        <w:rPr>
          <w:rFonts w:ascii="Palatino Linotype" w:hAnsi="Palatino Linotype"/>
        </w:rPr>
      </w:pPr>
      <w:r>
        <w:rPr>
          <w:rFonts w:ascii="Palatino Linotype" w:hAnsi="Palatino Linotype"/>
        </w:rPr>
        <w:t xml:space="preserve">No matter how serious this </w:t>
      </w:r>
      <w:r w:rsidR="00915E08">
        <w:rPr>
          <w:rFonts w:ascii="Palatino Linotype" w:hAnsi="Palatino Linotype"/>
        </w:rPr>
        <w:t xml:space="preserve">last </w:t>
      </w:r>
      <w:r>
        <w:rPr>
          <w:rFonts w:ascii="Palatino Linotype" w:hAnsi="Palatino Linotype"/>
        </w:rPr>
        <w:t xml:space="preserve">difference should be considered, let us take into account a physical principle </w:t>
      </w:r>
      <w:r w:rsidR="00956274">
        <w:rPr>
          <w:rFonts w:ascii="Palatino Linotype" w:hAnsi="Palatino Linotype"/>
        </w:rPr>
        <w:t>(referred to as ‘Doctrine Q’</w:t>
      </w:r>
      <w:r w:rsidR="00956274">
        <w:rPr>
          <w:rStyle w:val="Rimandonotaapidipagina"/>
          <w:rFonts w:ascii="Palatino Linotype" w:eastAsia="Times New Roman" w:hAnsi="Palatino Linotype" w:cs="Times New Roman"/>
          <w:b/>
          <w:bCs/>
          <w:lang w:eastAsia="it-IT"/>
        </w:rPr>
        <w:footnoteReference w:id="19"/>
      </w:r>
      <w:r w:rsidR="00956274">
        <w:rPr>
          <w:rFonts w:ascii="Palatino Linotype" w:hAnsi="Palatino Linotype"/>
        </w:rPr>
        <w:t xml:space="preserve">) </w:t>
      </w:r>
      <w:r>
        <w:rPr>
          <w:rFonts w:ascii="Palatino Linotype" w:hAnsi="Palatino Linotype"/>
        </w:rPr>
        <w:t xml:space="preserve">that might play </w:t>
      </w:r>
      <w:r w:rsidRPr="005F46DD">
        <w:rPr>
          <w:rFonts w:ascii="Palatino Linotype" w:hAnsi="Palatino Linotype"/>
          <w:i/>
          <w:iCs/>
        </w:rPr>
        <w:t>in the quantum world</w:t>
      </w:r>
      <w:r>
        <w:rPr>
          <w:rFonts w:ascii="Palatino Linotype" w:hAnsi="Palatino Linotype"/>
        </w:rPr>
        <w:t xml:space="preserve"> a role that is somewhat similar to the role that Lorentz invariance plays for the kinematical/dynamical distinction regarding special relativity</w:t>
      </w:r>
      <w:r w:rsidR="005D4DC0">
        <w:rPr>
          <w:rFonts w:ascii="Palatino Linotype" w:hAnsi="Palatino Linotype"/>
        </w:rPr>
        <w:t xml:space="preserve">. A possible </w:t>
      </w:r>
      <w:r w:rsidR="005C6967">
        <w:rPr>
          <w:rFonts w:ascii="Palatino Linotype" w:hAnsi="Palatino Linotype"/>
        </w:rPr>
        <w:t>formulation of this doctrine goes as follows</w:t>
      </w:r>
      <w:r w:rsidR="005D4DC0">
        <w:rPr>
          <w:rFonts w:ascii="Palatino Linotype" w:hAnsi="Palatino Linotype"/>
        </w:rPr>
        <w:t xml:space="preserve"> (Goldstein et al. 2011)</w:t>
      </w:r>
      <w:r w:rsidR="005C6967">
        <w:rPr>
          <w:rFonts w:ascii="Palatino Linotype" w:hAnsi="Palatino Linotype"/>
        </w:rPr>
        <w:t>:</w:t>
      </w:r>
    </w:p>
    <w:p w14:paraId="795B1293" w14:textId="54F7E137" w:rsidR="005C6967" w:rsidRPr="00CB0839" w:rsidRDefault="005C6967" w:rsidP="005C6967">
      <w:pPr>
        <w:pStyle w:val="Default"/>
        <w:spacing w:after="120"/>
        <w:jc w:val="both"/>
        <w:rPr>
          <w:rFonts w:ascii="Palatino Linotype" w:hAnsi="Palatino Linotype"/>
        </w:rPr>
      </w:pPr>
      <w:r w:rsidRPr="00CB0839">
        <w:rPr>
          <w:rFonts w:ascii="Palatino Linotype" w:eastAsia="Times New Roman" w:hAnsi="Palatino Linotype" w:cs="Times New Roman"/>
          <w:b/>
          <w:bCs/>
          <w:lang w:eastAsia="it-IT"/>
        </w:rPr>
        <w:t>Doctrine Q</w:t>
      </w:r>
      <w:r>
        <w:rPr>
          <w:rFonts w:ascii="Palatino Linotype" w:eastAsia="Times New Roman" w:hAnsi="Palatino Linotype" w:cs="Times New Roman"/>
          <w:lang w:eastAsia="it-IT"/>
        </w:rPr>
        <w:t xml:space="preserve"> – </w:t>
      </w:r>
      <w:r w:rsidRPr="00DD3CBA">
        <w:rPr>
          <w:rFonts w:ascii="Palatino Linotype" w:eastAsia="Times New Roman" w:hAnsi="Palatino Linotype" w:cs="Times New Roman"/>
          <w:i/>
          <w:iCs/>
          <w:lang w:eastAsia="it-IT"/>
        </w:rPr>
        <w:t>It is a general principle of quantum theory that measurements of physical quantities do not simply reveal pre-existing or pre-determined values, the way they do in classical theories. Instead, the particular outcome of the measurement somehow "emerges" from the dynamical interaction of the system being measured with the measuring device</w:t>
      </w:r>
      <w:r w:rsidR="005D4DC0">
        <w:rPr>
          <w:rFonts w:ascii="Palatino Linotype" w:eastAsia="Times New Roman" w:hAnsi="Palatino Linotype" w:cs="Times New Roman"/>
          <w:i/>
          <w:iCs/>
          <w:lang w:eastAsia="it-IT"/>
        </w:rPr>
        <w:t>.</w:t>
      </w:r>
      <w:r w:rsidRPr="00DD3CBA">
        <w:rPr>
          <w:rFonts w:ascii="Palatino Linotype" w:eastAsia="Times New Roman" w:hAnsi="Palatino Linotype" w:cs="Times New Roman"/>
          <w:i/>
          <w:iCs/>
          <w:lang w:eastAsia="it-IT"/>
        </w:rPr>
        <w:t xml:space="preserve"> </w:t>
      </w:r>
    </w:p>
    <w:p w14:paraId="175E28D5" w14:textId="57CFAFF3" w:rsidR="005F46DD" w:rsidRPr="00CB0839" w:rsidRDefault="00956274" w:rsidP="005C6967">
      <w:pPr>
        <w:pStyle w:val="Default"/>
        <w:spacing w:line="276" w:lineRule="auto"/>
        <w:jc w:val="both"/>
        <w:rPr>
          <w:rFonts w:ascii="Palatino Linotype" w:hAnsi="Palatino Linotype"/>
        </w:rPr>
      </w:pPr>
      <w:r>
        <w:rPr>
          <w:rFonts w:ascii="Palatino Linotype" w:hAnsi="Palatino Linotype"/>
        </w:rPr>
        <w:lastRenderedPageBreak/>
        <w:t xml:space="preserve">In support of the claim that the mutual-implication account might be significant for my argument against the IT-view treatment of the measurement problem, let us consider </w:t>
      </w:r>
      <w:r w:rsidR="005C6967">
        <w:rPr>
          <w:rFonts w:ascii="Palatino Linotype" w:hAnsi="Palatino Linotype"/>
        </w:rPr>
        <w:t xml:space="preserve">then </w:t>
      </w:r>
      <w:r>
        <w:rPr>
          <w:rFonts w:ascii="Palatino Linotype" w:hAnsi="Palatino Linotype"/>
        </w:rPr>
        <w:t xml:space="preserve">the ‘Doctrine Q’ in a specific interpretational setting, Bohmian mechanics, in order to see how in this case the Hilbert space mathematical machinery </w:t>
      </w:r>
      <w:r w:rsidR="005C6967">
        <w:rPr>
          <w:rFonts w:ascii="Palatino Linotype" w:hAnsi="Palatino Linotype"/>
        </w:rPr>
        <w:t>turn</w:t>
      </w:r>
      <w:r w:rsidR="001D5FD4">
        <w:rPr>
          <w:rFonts w:ascii="Palatino Linotype" w:hAnsi="Palatino Linotype"/>
        </w:rPr>
        <w:t xml:space="preserve">s </w:t>
      </w:r>
      <w:r w:rsidR="005C6967">
        <w:rPr>
          <w:rFonts w:ascii="Palatino Linotype" w:hAnsi="Palatino Linotype"/>
        </w:rPr>
        <w:t xml:space="preserve">out to be </w:t>
      </w:r>
      <w:r w:rsidR="001D5FD4">
        <w:rPr>
          <w:rFonts w:ascii="Palatino Linotype" w:hAnsi="Palatino Linotype"/>
        </w:rPr>
        <w:t xml:space="preserve">a suitable theoretical environment for the ‘unfolding’ of the content of such a physical principle. </w:t>
      </w:r>
    </w:p>
    <w:p w14:paraId="55EAB0E1" w14:textId="758A3238" w:rsidR="00A33657" w:rsidRDefault="003B66E2" w:rsidP="00441A9F">
      <w:pPr>
        <w:shd w:val="clear" w:color="auto" w:fill="FFFFFF"/>
        <w:spacing w:after="240" w:line="276" w:lineRule="auto"/>
        <w:ind w:firstLine="284"/>
        <w:jc w:val="both"/>
        <w:textAlignment w:val="baseline"/>
        <w:rPr>
          <w:rFonts w:ascii="Palatino Linotype" w:hAnsi="Palatino Linotype" w:cs="Times-Roman"/>
          <w:sz w:val="24"/>
          <w:szCs w:val="24"/>
          <w:lang w:val="en-GB"/>
        </w:rPr>
      </w:pPr>
      <w:r w:rsidRPr="003B66E2">
        <w:rPr>
          <w:rFonts w:ascii="Palatino Linotype" w:hAnsi="Palatino Linotype" w:cs="Times-Roman"/>
          <w:sz w:val="24"/>
          <w:szCs w:val="24"/>
          <w:lang w:val="en-GB"/>
        </w:rPr>
        <w:t xml:space="preserve">Standard Bohmian mechanics </w:t>
      </w:r>
      <w:r w:rsidR="000848B0">
        <w:rPr>
          <w:rFonts w:ascii="Palatino Linotype" w:hAnsi="Palatino Linotype" w:cs="Times-Roman"/>
          <w:sz w:val="24"/>
          <w:szCs w:val="24"/>
          <w:lang w:val="en-GB"/>
        </w:rPr>
        <w:t xml:space="preserve">(BM from now on) </w:t>
      </w:r>
      <w:r w:rsidRPr="003B66E2">
        <w:rPr>
          <w:rFonts w:ascii="Palatino Linotype" w:hAnsi="Palatino Linotype" w:cs="Times-Roman"/>
          <w:sz w:val="24"/>
          <w:szCs w:val="24"/>
          <w:lang w:val="en-GB"/>
        </w:rPr>
        <w:t xml:space="preserve">is an observer-free formulation of non-relativistic </w:t>
      </w:r>
      <w:r w:rsidR="000848B0">
        <w:rPr>
          <w:rFonts w:ascii="Palatino Linotype" w:hAnsi="Palatino Linotype" w:cs="Times-Roman"/>
          <w:sz w:val="24"/>
          <w:szCs w:val="24"/>
          <w:lang w:val="en-GB"/>
        </w:rPr>
        <w:t>QM</w:t>
      </w:r>
      <w:r w:rsidR="009746C2">
        <w:rPr>
          <w:rFonts w:ascii="Palatino Linotype" w:hAnsi="Palatino Linotype" w:cs="Times-Roman"/>
          <w:sz w:val="24"/>
          <w:szCs w:val="24"/>
          <w:lang w:val="en-GB"/>
        </w:rPr>
        <w:t xml:space="preserve"> that does not endorse the completeness </w:t>
      </w:r>
      <w:r w:rsidR="000848B0">
        <w:rPr>
          <w:rFonts w:ascii="Palatino Linotype" w:hAnsi="Palatino Linotype" w:cs="Times-Roman"/>
          <w:sz w:val="24"/>
          <w:szCs w:val="24"/>
          <w:lang w:val="en-GB"/>
        </w:rPr>
        <w:t xml:space="preserve">axiom of standard QM, according to which the wave function encodes the maximal amount of information that is possible to extract concerning the state of the physical quantum systems. This stance is implemented by adding to the wave function the information concerning the system </w:t>
      </w:r>
      <w:r w:rsidR="000848B0" w:rsidRPr="005C6967">
        <w:rPr>
          <w:rFonts w:ascii="Palatino Linotype" w:hAnsi="Palatino Linotype" w:cs="Times-Roman"/>
          <w:i/>
          <w:iCs/>
          <w:sz w:val="24"/>
          <w:szCs w:val="24"/>
          <w:lang w:val="en-GB"/>
        </w:rPr>
        <w:t>position</w:t>
      </w:r>
      <w:r w:rsidR="000848B0">
        <w:rPr>
          <w:rFonts w:ascii="Palatino Linotype" w:hAnsi="Palatino Linotype" w:cs="Times-Roman"/>
          <w:sz w:val="24"/>
          <w:szCs w:val="24"/>
          <w:lang w:val="en-GB"/>
        </w:rPr>
        <w:t xml:space="preserve">: as a consequence, </w:t>
      </w:r>
      <w:r w:rsidR="009746C2" w:rsidRPr="003B66E2">
        <w:rPr>
          <w:rFonts w:ascii="Palatino Linotype" w:hAnsi="Palatino Linotype" w:cs="Times New Roman"/>
          <w:sz w:val="24"/>
          <w:szCs w:val="24"/>
          <w:lang w:val="en-GB"/>
        </w:rPr>
        <w:t xml:space="preserve">the wave function </w:t>
      </w:r>
      <w:r w:rsidR="009746C2">
        <w:rPr>
          <w:rFonts w:ascii="Palatino Linotype" w:hAnsi="Palatino Linotype" w:cs="Times New Roman"/>
          <w:sz w:val="24"/>
          <w:szCs w:val="24"/>
          <w:lang w:val="en-GB"/>
        </w:rPr>
        <w:t xml:space="preserve">– </w:t>
      </w:r>
      <w:r w:rsidR="009746C2" w:rsidRPr="003B66E2">
        <w:rPr>
          <w:rFonts w:ascii="Palatino Linotype" w:hAnsi="Palatino Linotype" w:cs="Times New Roman"/>
          <w:sz w:val="24"/>
          <w:szCs w:val="24"/>
          <w:lang w:val="en-GB"/>
        </w:rPr>
        <w:t xml:space="preserve">in addition to satisfying the </w:t>
      </w:r>
      <w:r w:rsidR="009746C2" w:rsidRPr="003B66E2">
        <w:rPr>
          <w:rFonts w:ascii="Palatino Linotype" w:hAnsi="Palatino Linotype" w:cs="CMR12"/>
          <w:sz w:val="24"/>
          <w:szCs w:val="24"/>
          <w:lang w:val="en-GB"/>
        </w:rPr>
        <w:t>Schrödinger equation</w:t>
      </w:r>
      <w:r w:rsidR="009746C2">
        <w:rPr>
          <w:rFonts w:ascii="Palatino Linotype" w:hAnsi="Palatino Linotype" w:cs="CMR12"/>
          <w:sz w:val="24"/>
          <w:szCs w:val="24"/>
          <w:lang w:val="en-GB"/>
        </w:rPr>
        <w:t xml:space="preserve"> – d</w:t>
      </w:r>
      <w:r w:rsidR="009746C2" w:rsidRPr="003B66E2">
        <w:rPr>
          <w:rFonts w:ascii="Palatino Linotype" w:hAnsi="Palatino Linotype" w:cs="Times New Roman"/>
          <w:sz w:val="24"/>
          <w:szCs w:val="24"/>
          <w:lang w:val="en-GB"/>
        </w:rPr>
        <w:t xml:space="preserve">etermines the particles’ motion via the especially Bohmian addition to the ordinary structure of quantum mechanics, namely the so-called guiding equation. </w:t>
      </w:r>
      <w:r w:rsidR="000848B0">
        <w:rPr>
          <w:rFonts w:ascii="Palatino Linotype" w:hAnsi="Palatino Linotype" w:cs="Times New Roman"/>
          <w:sz w:val="24"/>
          <w:szCs w:val="24"/>
          <w:lang w:val="en-GB"/>
        </w:rPr>
        <w:t xml:space="preserve">Therefore, standard BM </w:t>
      </w:r>
      <w:r w:rsidRPr="003B66E2">
        <w:rPr>
          <w:rFonts w:ascii="Palatino Linotype" w:hAnsi="Palatino Linotype" w:cs="Times-Roman"/>
          <w:sz w:val="24"/>
          <w:szCs w:val="24"/>
          <w:lang w:val="en-GB"/>
        </w:rPr>
        <w:t>describes quantum particles and their trajectories in physical space and time: in doing this, B</w:t>
      </w:r>
      <w:r w:rsidR="000848B0">
        <w:rPr>
          <w:rFonts w:ascii="Palatino Linotype" w:hAnsi="Palatino Linotype" w:cs="Times-Roman"/>
          <w:sz w:val="24"/>
          <w:szCs w:val="24"/>
          <w:lang w:val="en-GB"/>
        </w:rPr>
        <w:t>M</w:t>
      </w:r>
      <w:r w:rsidRPr="003B66E2">
        <w:rPr>
          <w:rFonts w:ascii="Palatino Linotype" w:hAnsi="Palatino Linotype" w:cs="Times-Roman"/>
          <w:sz w:val="24"/>
          <w:szCs w:val="24"/>
          <w:lang w:val="en-GB"/>
        </w:rPr>
        <w:t xml:space="preserve"> is said to provide a space-time ontology of non-relativistic quantum mechanics, namely a class of well-specified kind of objects and properties displayed in space-time that quantum mechanics is supposed to be about</w:t>
      </w:r>
      <w:r w:rsidR="000848B0">
        <w:rPr>
          <w:rFonts w:ascii="Palatino Linotype" w:hAnsi="Palatino Linotype" w:cs="Times-Roman"/>
          <w:sz w:val="24"/>
          <w:szCs w:val="24"/>
          <w:lang w:val="en-GB"/>
        </w:rPr>
        <w:t xml:space="preserve"> (b</w:t>
      </w:r>
      <w:r w:rsidRPr="003B66E2">
        <w:rPr>
          <w:rFonts w:ascii="Palatino Linotype" w:hAnsi="Palatino Linotype" w:cs="Times-Roman"/>
          <w:sz w:val="24"/>
          <w:szCs w:val="24"/>
          <w:lang w:val="en-GB"/>
        </w:rPr>
        <w:t xml:space="preserve">eing the primary target of the theory, this space-time ontology is called </w:t>
      </w:r>
      <w:r w:rsidRPr="003B66E2">
        <w:rPr>
          <w:rFonts w:ascii="Palatino Linotype" w:hAnsi="Palatino Linotype" w:cs="Times-Roman"/>
          <w:i/>
          <w:sz w:val="24"/>
          <w:szCs w:val="24"/>
          <w:lang w:val="en-GB"/>
        </w:rPr>
        <w:t>primitive</w:t>
      </w:r>
      <w:r w:rsidRPr="003B66E2">
        <w:rPr>
          <w:rFonts w:ascii="Palatino Linotype" w:hAnsi="Palatino Linotype" w:cs="Times-Roman"/>
          <w:sz w:val="24"/>
          <w:szCs w:val="24"/>
          <w:lang w:val="en-GB"/>
        </w:rPr>
        <w:t xml:space="preserve"> </w:t>
      </w:r>
      <w:r w:rsidRPr="003B66E2">
        <w:rPr>
          <w:rFonts w:ascii="Palatino Linotype" w:hAnsi="Palatino Linotype" w:cs="Times-Roman"/>
          <w:i/>
          <w:sz w:val="24"/>
          <w:szCs w:val="24"/>
          <w:lang w:val="en-GB"/>
        </w:rPr>
        <w:t>ontology</w:t>
      </w:r>
      <w:r w:rsidR="000848B0">
        <w:rPr>
          <w:rFonts w:ascii="Palatino Linotype" w:hAnsi="Palatino Linotype" w:cs="Times-Roman"/>
          <w:iCs/>
          <w:sz w:val="24"/>
          <w:szCs w:val="24"/>
          <w:lang w:val="en-GB"/>
        </w:rPr>
        <w:t>)</w:t>
      </w:r>
      <w:r w:rsidRPr="003B66E2">
        <w:rPr>
          <w:rFonts w:ascii="Palatino Linotype" w:hAnsi="Palatino Linotype" w:cs="Times-Roman"/>
          <w:sz w:val="24"/>
          <w:szCs w:val="24"/>
          <w:lang w:val="en-GB"/>
        </w:rPr>
        <w:t>.</w:t>
      </w:r>
      <w:r w:rsidR="008B2D5F">
        <w:rPr>
          <w:rFonts w:ascii="Palatino Linotype" w:hAnsi="Palatino Linotype" w:cs="Times-Roman"/>
          <w:sz w:val="24"/>
          <w:szCs w:val="24"/>
          <w:lang w:val="en-GB"/>
        </w:rPr>
        <w:t xml:space="preserve"> </w:t>
      </w:r>
      <w:r w:rsidR="00A33657">
        <w:rPr>
          <w:rFonts w:ascii="Palatino Linotype" w:hAnsi="Palatino Linotype" w:cs="Times-Roman"/>
          <w:sz w:val="24"/>
          <w:szCs w:val="24"/>
          <w:lang w:val="en-GB"/>
        </w:rPr>
        <w:t>In slightly more precise terms, the main assumptions of BM are (Lazarovici et al. 2018):</w:t>
      </w:r>
    </w:p>
    <w:p w14:paraId="37D28628" w14:textId="1D0D7116" w:rsidR="00A33657" w:rsidRPr="00A33657" w:rsidRDefault="00A33657" w:rsidP="00A33657">
      <w:pPr>
        <w:shd w:val="clear" w:color="auto" w:fill="FFFFFF"/>
        <w:spacing w:after="120" w:line="276" w:lineRule="auto"/>
        <w:jc w:val="both"/>
        <w:textAlignment w:val="baseline"/>
        <w:rPr>
          <w:rFonts w:ascii="Palatino Linotype" w:hAnsi="Palatino Linotype"/>
          <w:sz w:val="24"/>
          <w:szCs w:val="24"/>
        </w:rPr>
      </w:pPr>
      <w:r w:rsidRPr="00A33657">
        <w:rPr>
          <w:rFonts w:ascii="Palatino Linotype" w:hAnsi="Palatino Linotype"/>
          <w:i/>
          <w:iCs/>
          <w:sz w:val="24"/>
          <w:szCs w:val="24"/>
        </w:rPr>
        <w:t>Particle configuration</w:t>
      </w:r>
      <w:r w:rsidRPr="00A33657">
        <w:rPr>
          <w:rFonts w:ascii="Palatino Linotype" w:hAnsi="Palatino Linotype"/>
          <w:sz w:val="24"/>
          <w:szCs w:val="24"/>
        </w:rPr>
        <w:t xml:space="preserve">: There always is a configuration of </w:t>
      </w:r>
      <w:r w:rsidRPr="00A33657">
        <w:rPr>
          <w:rFonts w:ascii="Palatino Linotype" w:hAnsi="Palatino Linotype"/>
          <w:i/>
          <w:iCs/>
          <w:sz w:val="24"/>
          <w:szCs w:val="24"/>
        </w:rPr>
        <w:t>N</w:t>
      </w:r>
      <w:r w:rsidRPr="00A33657">
        <w:rPr>
          <w:rFonts w:ascii="Palatino Linotype" w:hAnsi="Palatino Linotype"/>
          <w:sz w:val="24"/>
          <w:szCs w:val="24"/>
        </w:rPr>
        <w:t xml:space="preserve"> permanent point particles in the universe</w:t>
      </w:r>
      <w:r w:rsidR="00441A9F">
        <w:rPr>
          <w:rFonts w:ascii="Palatino Linotype" w:hAnsi="Palatino Linotype"/>
          <w:sz w:val="24"/>
          <w:szCs w:val="24"/>
        </w:rPr>
        <w:t xml:space="preserve">, </w:t>
      </w:r>
      <w:r w:rsidRPr="00A33657">
        <w:rPr>
          <w:rFonts w:ascii="Palatino Linotype" w:hAnsi="Palatino Linotype"/>
          <w:sz w:val="24"/>
          <w:szCs w:val="24"/>
        </w:rPr>
        <w:t>characterized only by their positions X</w:t>
      </w:r>
      <w:r w:rsidRPr="00A33657">
        <w:rPr>
          <w:rFonts w:ascii="Palatino Linotype" w:hAnsi="Palatino Linotype"/>
          <w:sz w:val="24"/>
          <w:szCs w:val="24"/>
          <w:vertAlign w:val="subscript"/>
        </w:rPr>
        <w:t>1</w:t>
      </w:r>
      <w:r w:rsidRPr="00A33657">
        <w:rPr>
          <w:rFonts w:ascii="Palatino Linotype" w:hAnsi="Palatino Linotype"/>
          <w:sz w:val="24"/>
          <w:szCs w:val="24"/>
        </w:rPr>
        <w:t>, . . . , X</w:t>
      </w:r>
      <w:r w:rsidRPr="00A33657">
        <w:rPr>
          <w:rFonts w:ascii="Palatino Linotype" w:hAnsi="Palatino Linotype"/>
          <w:sz w:val="24"/>
          <w:szCs w:val="24"/>
          <w:vertAlign w:val="subscript"/>
        </w:rPr>
        <w:t>N</w:t>
      </w:r>
      <w:r w:rsidRPr="00A33657">
        <w:rPr>
          <w:rFonts w:ascii="Palatino Linotype" w:hAnsi="Palatino Linotype"/>
          <w:sz w:val="24"/>
          <w:szCs w:val="24"/>
        </w:rPr>
        <w:t xml:space="preserve"> in three-dimensional, physical space at any time </w:t>
      </w:r>
      <w:r w:rsidRPr="00A33657">
        <w:rPr>
          <w:rFonts w:ascii="Palatino Linotype" w:hAnsi="Palatino Linotype"/>
          <w:i/>
          <w:iCs/>
          <w:sz w:val="24"/>
          <w:szCs w:val="24"/>
        </w:rPr>
        <w:t>t</w:t>
      </w:r>
      <w:r w:rsidRPr="00A33657">
        <w:rPr>
          <w:rFonts w:ascii="Palatino Linotype" w:hAnsi="Palatino Linotype"/>
          <w:sz w:val="24"/>
          <w:szCs w:val="24"/>
        </w:rPr>
        <w:t xml:space="preserve">. </w:t>
      </w:r>
    </w:p>
    <w:p w14:paraId="6F4BEAFA" w14:textId="6786B27C" w:rsidR="00A33657" w:rsidRPr="00A33657" w:rsidRDefault="00A33657" w:rsidP="00A33657">
      <w:pPr>
        <w:shd w:val="clear" w:color="auto" w:fill="FFFFFF"/>
        <w:spacing w:after="120" w:line="276" w:lineRule="auto"/>
        <w:jc w:val="both"/>
        <w:textAlignment w:val="baseline"/>
        <w:rPr>
          <w:rFonts w:ascii="Palatino Linotype" w:hAnsi="Palatino Linotype"/>
          <w:sz w:val="24"/>
          <w:szCs w:val="24"/>
        </w:rPr>
      </w:pPr>
      <w:r w:rsidRPr="00A33657">
        <w:rPr>
          <w:rFonts w:ascii="Palatino Linotype" w:hAnsi="Palatino Linotype"/>
          <w:i/>
          <w:iCs/>
          <w:sz w:val="24"/>
          <w:szCs w:val="24"/>
        </w:rPr>
        <w:t>Guiding equation</w:t>
      </w:r>
      <w:r w:rsidRPr="00A33657">
        <w:rPr>
          <w:rFonts w:ascii="Palatino Linotype" w:hAnsi="Palatino Linotype"/>
          <w:sz w:val="24"/>
          <w:szCs w:val="24"/>
        </w:rPr>
        <w:t xml:space="preserve">: A wave function Ψ is </w:t>
      </w:r>
      <w:r w:rsidR="00441A9F">
        <w:rPr>
          <w:rFonts w:ascii="Palatino Linotype" w:hAnsi="Palatino Linotype"/>
          <w:sz w:val="24"/>
          <w:szCs w:val="24"/>
        </w:rPr>
        <w:t>ascribed</w:t>
      </w:r>
      <w:r w:rsidRPr="00A33657">
        <w:rPr>
          <w:rFonts w:ascii="Palatino Linotype" w:hAnsi="Palatino Linotype"/>
          <w:sz w:val="24"/>
          <w:szCs w:val="24"/>
        </w:rPr>
        <w:t xml:space="preserve"> to the particle configuration</w:t>
      </w:r>
      <w:r w:rsidR="00441A9F">
        <w:rPr>
          <w:rFonts w:ascii="Palatino Linotype" w:hAnsi="Palatino Linotype"/>
          <w:sz w:val="24"/>
          <w:szCs w:val="24"/>
        </w:rPr>
        <w:t xml:space="preserve"> that, at</w:t>
      </w:r>
      <w:r w:rsidRPr="00A33657">
        <w:rPr>
          <w:rFonts w:ascii="Palatino Linotype" w:hAnsi="Palatino Linotype"/>
          <w:sz w:val="24"/>
          <w:szCs w:val="24"/>
        </w:rPr>
        <w:t xml:space="preserve"> the fundamental level, is the universal wave function attributed to all the particles in the universe together.</w:t>
      </w:r>
    </w:p>
    <w:p w14:paraId="796A1448" w14:textId="5F71C3C6" w:rsidR="00A33657" w:rsidRPr="00A33657" w:rsidRDefault="00A33657" w:rsidP="007C66A5">
      <w:pPr>
        <w:shd w:val="clear" w:color="auto" w:fill="FFFFFF"/>
        <w:spacing w:after="120" w:line="276" w:lineRule="auto"/>
        <w:jc w:val="both"/>
        <w:textAlignment w:val="baseline"/>
        <w:rPr>
          <w:rFonts w:ascii="Palatino Linotype" w:hAnsi="Palatino Linotype"/>
          <w:sz w:val="24"/>
          <w:szCs w:val="24"/>
        </w:rPr>
      </w:pPr>
      <w:r w:rsidRPr="00A33657">
        <w:rPr>
          <w:rFonts w:ascii="Palatino Linotype" w:hAnsi="Palatino Linotype"/>
          <w:i/>
          <w:iCs/>
          <w:sz w:val="24"/>
          <w:szCs w:val="24"/>
        </w:rPr>
        <w:t>Schrödinger equation</w:t>
      </w:r>
      <w:r w:rsidRPr="00A33657">
        <w:rPr>
          <w:rFonts w:ascii="Palatino Linotype" w:hAnsi="Palatino Linotype"/>
          <w:sz w:val="24"/>
          <w:szCs w:val="24"/>
        </w:rPr>
        <w:t>: The wave function always evolves according to the Schrödinger equation</w:t>
      </w:r>
      <w:r>
        <w:rPr>
          <w:rFonts w:ascii="Palatino Linotype" w:hAnsi="Palatino Linotype"/>
          <w:sz w:val="24"/>
          <w:szCs w:val="24"/>
        </w:rPr>
        <w:t>.</w:t>
      </w:r>
    </w:p>
    <w:p w14:paraId="3347AE51" w14:textId="77777777" w:rsidR="005F0628" w:rsidRDefault="00A33657" w:rsidP="00A33657">
      <w:pPr>
        <w:shd w:val="clear" w:color="auto" w:fill="FFFFFF"/>
        <w:spacing w:after="0" w:line="276" w:lineRule="auto"/>
        <w:jc w:val="both"/>
        <w:textAlignment w:val="baseline"/>
        <w:rPr>
          <w:rFonts w:ascii="Palatino Linotype" w:hAnsi="Palatino Linotype"/>
          <w:sz w:val="24"/>
          <w:szCs w:val="24"/>
        </w:rPr>
      </w:pPr>
      <w:r w:rsidRPr="00A33657">
        <w:rPr>
          <w:rFonts w:ascii="Palatino Linotype" w:hAnsi="Palatino Linotype"/>
          <w:i/>
          <w:iCs/>
          <w:sz w:val="24"/>
          <w:szCs w:val="24"/>
        </w:rPr>
        <w:t>Typicality measure</w:t>
      </w:r>
      <w:r w:rsidRPr="00A33657">
        <w:rPr>
          <w:rFonts w:ascii="Palatino Linotype" w:hAnsi="Palatino Linotype"/>
          <w:sz w:val="24"/>
          <w:szCs w:val="24"/>
        </w:rPr>
        <w:t xml:space="preserve">: On the basis of the universal wave function Ψ, a unique </w:t>
      </w:r>
      <w:r w:rsidR="007C66A5">
        <w:rPr>
          <w:rFonts w:ascii="Palatino Linotype" w:hAnsi="Palatino Linotype"/>
          <w:sz w:val="24"/>
          <w:szCs w:val="24"/>
        </w:rPr>
        <w:t>‘</w:t>
      </w:r>
      <w:r w:rsidRPr="00A33657">
        <w:rPr>
          <w:rFonts w:ascii="Palatino Linotype" w:hAnsi="Palatino Linotype"/>
          <w:sz w:val="24"/>
          <w:szCs w:val="24"/>
        </w:rPr>
        <w:t>typicality measure</w:t>
      </w:r>
      <w:r w:rsidR="007C66A5">
        <w:rPr>
          <w:rFonts w:ascii="Palatino Linotype" w:hAnsi="Palatino Linotype"/>
          <w:sz w:val="24"/>
          <w:szCs w:val="24"/>
        </w:rPr>
        <w:t>’</w:t>
      </w:r>
      <w:r w:rsidRPr="00A33657">
        <w:rPr>
          <w:rFonts w:ascii="Palatino Linotype" w:hAnsi="Palatino Linotype"/>
          <w:sz w:val="24"/>
          <w:szCs w:val="24"/>
        </w:rPr>
        <w:t xml:space="preserve"> can be defined in terms of the |Ψ|</w:t>
      </w:r>
      <w:r w:rsidR="007C66A5">
        <w:rPr>
          <w:rFonts w:ascii="Palatino Linotype" w:hAnsi="Palatino Linotype"/>
          <w:sz w:val="24"/>
          <w:szCs w:val="24"/>
          <w:vertAlign w:val="superscript"/>
        </w:rPr>
        <w:t>2</w:t>
      </w:r>
      <w:r w:rsidRPr="00A33657">
        <w:rPr>
          <w:rFonts w:ascii="Palatino Linotype" w:hAnsi="Palatino Linotype"/>
          <w:sz w:val="24"/>
          <w:szCs w:val="24"/>
        </w:rPr>
        <w:t>–density</w:t>
      </w:r>
      <w:r w:rsidR="007C66A5">
        <w:rPr>
          <w:rStyle w:val="Rimandonotaapidipagina"/>
          <w:rFonts w:ascii="Palatino Linotype" w:hAnsi="Palatino Linotype"/>
          <w:sz w:val="24"/>
          <w:szCs w:val="24"/>
        </w:rPr>
        <w:footnoteReference w:id="20"/>
      </w:r>
      <w:r w:rsidR="007C66A5">
        <w:rPr>
          <w:rFonts w:ascii="Palatino Linotype" w:hAnsi="Palatino Linotype"/>
          <w:sz w:val="24"/>
          <w:szCs w:val="24"/>
        </w:rPr>
        <w:t>.</w:t>
      </w:r>
      <w:r w:rsidRPr="00A33657">
        <w:rPr>
          <w:rFonts w:ascii="Palatino Linotype" w:hAnsi="Palatino Linotype"/>
          <w:sz w:val="24"/>
          <w:szCs w:val="24"/>
        </w:rPr>
        <w:t xml:space="preserve"> Given that typicality measure, it can then be shown that for nearly all initial conditions, the distribution of particle configurations in an ensemble of sub-systems of the universe that admit of a wave function</w:t>
      </w:r>
      <w:r w:rsidR="005F0628">
        <w:rPr>
          <w:rFonts w:ascii="Palatino Linotype" w:hAnsi="Palatino Linotype"/>
          <w:sz w:val="24"/>
          <w:szCs w:val="24"/>
        </w:rPr>
        <w:t xml:space="preserve"> </w:t>
      </w:r>
      <w:r w:rsidR="005F0628" w:rsidRPr="005F0628">
        <w:rPr>
          <w:rFonts w:ascii="Symbol" w:hAnsi="Symbol"/>
          <w:sz w:val="24"/>
          <w:szCs w:val="24"/>
        </w:rPr>
        <w:t>y</w:t>
      </w:r>
      <w:r w:rsidRPr="00A33657">
        <w:rPr>
          <w:rFonts w:ascii="Palatino Linotype" w:hAnsi="Palatino Linotype"/>
          <w:sz w:val="24"/>
          <w:szCs w:val="24"/>
        </w:rPr>
        <w:t xml:space="preserve"> of their own (known as </w:t>
      </w:r>
      <w:r w:rsidRPr="005F0628">
        <w:rPr>
          <w:rFonts w:ascii="Palatino Linotype" w:hAnsi="Palatino Linotype"/>
          <w:i/>
          <w:iCs/>
          <w:sz w:val="24"/>
          <w:szCs w:val="24"/>
        </w:rPr>
        <w:t>effective wave function</w:t>
      </w:r>
      <w:r w:rsidRPr="00A33657">
        <w:rPr>
          <w:rFonts w:ascii="Palatino Linotype" w:hAnsi="Palatino Linotype"/>
          <w:sz w:val="24"/>
          <w:szCs w:val="24"/>
        </w:rPr>
        <w:t>) is a |</w:t>
      </w:r>
      <w:r w:rsidR="005F0628" w:rsidRPr="005F0628">
        <w:rPr>
          <w:rFonts w:ascii="Symbol" w:hAnsi="Symbol"/>
          <w:sz w:val="24"/>
          <w:szCs w:val="24"/>
        </w:rPr>
        <w:t>y</w:t>
      </w:r>
      <w:r w:rsidRPr="00A33657">
        <w:rPr>
          <w:rFonts w:ascii="Palatino Linotype" w:hAnsi="Palatino Linotype"/>
          <w:sz w:val="24"/>
          <w:szCs w:val="24"/>
        </w:rPr>
        <w:t>|</w:t>
      </w:r>
      <w:r w:rsidR="005F0628">
        <w:rPr>
          <w:rFonts w:ascii="Palatino Linotype" w:hAnsi="Palatino Linotype"/>
          <w:sz w:val="24"/>
          <w:szCs w:val="24"/>
          <w:vertAlign w:val="superscript"/>
        </w:rPr>
        <w:t>2</w:t>
      </w:r>
      <w:r w:rsidRPr="00A33657">
        <w:rPr>
          <w:rFonts w:ascii="Palatino Linotype" w:hAnsi="Palatino Linotype"/>
          <w:sz w:val="24"/>
          <w:szCs w:val="24"/>
        </w:rPr>
        <w:t xml:space="preserve">–distribution. A </w:t>
      </w:r>
      <w:r w:rsidRPr="00A33657">
        <w:rPr>
          <w:rFonts w:ascii="Palatino Linotype" w:hAnsi="Palatino Linotype"/>
          <w:sz w:val="24"/>
          <w:szCs w:val="24"/>
        </w:rPr>
        <w:lastRenderedPageBreak/>
        <w:t xml:space="preserve">universe in which this distribution of the particles in sub-configurations obtains is considered to be in quantum equilibrium. </w:t>
      </w:r>
    </w:p>
    <w:p w14:paraId="2814F949" w14:textId="77777777" w:rsidR="005F0628" w:rsidRDefault="005F0628" w:rsidP="00A33657">
      <w:pPr>
        <w:shd w:val="clear" w:color="auto" w:fill="FFFFFF"/>
        <w:spacing w:after="0" w:line="276" w:lineRule="auto"/>
        <w:jc w:val="both"/>
        <w:textAlignment w:val="baseline"/>
        <w:rPr>
          <w:rFonts w:ascii="Palatino Linotype" w:hAnsi="Palatino Linotype"/>
          <w:sz w:val="24"/>
          <w:szCs w:val="24"/>
        </w:rPr>
      </w:pPr>
    </w:p>
    <w:p w14:paraId="65835041" w14:textId="02C97BCC" w:rsidR="00B44730" w:rsidRPr="00297F61" w:rsidRDefault="005F0628" w:rsidP="00A33657">
      <w:pPr>
        <w:shd w:val="clear" w:color="auto" w:fill="FFFFFF"/>
        <w:spacing w:after="0" w:line="276" w:lineRule="auto"/>
        <w:jc w:val="both"/>
        <w:textAlignment w:val="baseline"/>
        <w:rPr>
          <w:rFonts w:ascii="Palatino Linotype" w:hAnsi="Palatino Linotype"/>
          <w:sz w:val="24"/>
          <w:szCs w:val="24"/>
        </w:rPr>
      </w:pPr>
      <w:bookmarkStart w:id="5" w:name="_Hlk114221308"/>
      <w:r w:rsidRPr="00297F61">
        <w:rPr>
          <w:rFonts w:ascii="Palatino Linotype" w:hAnsi="Palatino Linotype"/>
          <w:sz w:val="24"/>
          <w:szCs w:val="24"/>
        </w:rPr>
        <w:t>Two consequences of this theoretical framework are especially importa</w:t>
      </w:r>
      <w:r w:rsidR="00451D68" w:rsidRPr="00297F61">
        <w:rPr>
          <w:rFonts w:ascii="Palatino Linotype" w:hAnsi="Palatino Linotype"/>
          <w:sz w:val="24"/>
          <w:szCs w:val="24"/>
        </w:rPr>
        <w:t>n</w:t>
      </w:r>
      <w:r w:rsidRPr="00297F61">
        <w:rPr>
          <w:rFonts w:ascii="Palatino Linotype" w:hAnsi="Palatino Linotype"/>
          <w:sz w:val="24"/>
          <w:szCs w:val="24"/>
        </w:rPr>
        <w:t xml:space="preserve">t for our purposes. First, under the assumption </w:t>
      </w:r>
      <w:r w:rsidR="00165513" w:rsidRPr="00297F61">
        <w:rPr>
          <w:rFonts w:ascii="Palatino Linotype" w:hAnsi="Palatino Linotype"/>
          <w:sz w:val="24"/>
          <w:szCs w:val="24"/>
        </w:rPr>
        <w:t xml:space="preserve">of quantum equilibrium for the Bohmian universe, the Born rule for the calculation of measurement outcome statistics on sub-systems of the Bohmian universe can be </w:t>
      </w:r>
      <w:r w:rsidR="00165513" w:rsidRPr="00297F61">
        <w:rPr>
          <w:rFonts w:ascii="Palatino Linotype" w:hAnsi="Palatino Linotype"/>
          <w:i/>
          <w:iCs/>
          <w:sz w:val="24"/>
          <w:szCs w:val="24"/>
        </w:rPr>
        <w:t>derived</w:t>
      </w:r>
      <w:r w:rsidR="00165513" w:rsidRPr="00297F61">
        <w:rPr>
          <w:rFonts w:ascii="Palatino Linotype" w:hAnsi="Palatino Linotype"/>
          <w:sz w:val="24"/>
          <w:szCs w:val="24"/>
        </w:rPr>
        <w:t xml:space="preserve"> (where the ordinary </w:t>
      </w:r>
      <w:r w:rsidR="00165513" w:rsidRPr="00297F61">
        <w:rPr>
          <w:rFonts w:ascii="Symbol" w:hAnsi="Symbol"/>
          <w:sz w:val="24"/>
          <w:szCs w:val="24"/>
        </w:rPr>
        <w:t xml:space="preserve">y </w:t>
      </w:r>
      <w:r w:rsidR="00165513" w:rsidRPr="00297F61">
        <w:rPr>
          <w:rFonts w:ascii="Palatino Linotype" w:hAnsi="Palatino Linotype"/>
          <w:sz w:val="24"/>
          <w:szCs w:val="24"/>
        </w:rPr>
        <w:t xml:space="preserve">for particular sub-systems within the universe is their effective wave function). Second, </w:t>
      </w:r>
      <w:r w:rsidR="00451D68" w:rsidRPr="00297F61">
        <w:rPr>
          <w:rFonts w:ascii="Palatino Linotype" w:hAnsi="Palatino Linotype"/>
          <w:sz w:val="24"/>
          <w:szCs w:val="24"/>
        </w:rPr>
        <w:t xml:space="preserve">BM does not introduce intrinsic properties for the (sub)systems it is about except position, since the effective wave function that describes is provided at any time </w:t>
      </w:r>
      <w:r w:rsidR="00451D68" w:rsidRPr="00297F61">
        <w:rPr>
          <w:rFonts w:ascii="Palatino Linotype" w:hAnsi="Palatino Linotype"/>
          <w:i/>
          <w:iCs/>
          <w:sz w:val="24"/>
          <w:szCs w:val="24"/>
        </w:rPr>
        <w:t>t</w:t>
      </w:r>
      <w:r w:rsidR="00451D68" w:rsidRPr="00297F61">
        <w:rPr>
          <w:rFonts w:ascii="Palatino Linotype" w:hAnsi="Palatino Linotype"/>
          <w:sz w:val="24"/>
          <w:szCs w:val="24"/>
        </w:rPr>
        <w:t xml:space="preserve"> by a pair (X</w:t>
      </w:r>
      <w:r w:rsidR="00451D68" w:rsidRPr="00297F61">
        <w:rPr>
          <w:rFonts w:ascii="Palatino Linotype" w:hAnsi="Palatino Linotype"/>
          <w:sz w:val="24"/>
          <w:szCs w:val="24"/>
          <w:vertAlign w:val="subscript"/>
        </w:rPr>
        <w:t>t</w:t>
      </w:r>
      <w:r w:rsidR="00451D68" w:rsidRPr="00297F61">
        <w:rPr>
          <w:rFonts w:ascii="Palatino Linotype" w:hAnsi="Palatino Linotype"/>
          <w:sz w:val="24"/>
          <w:szCs w:val="24"/>
        </w:rPr>
        <w:t xml:space="preserve"> , </w:t>
      </w:r>
      <w:r w:rsidR="004966F7" w:rsidRPr="00297F61">
        <w:rPr>
          <w:rFonts w:ascii="Symbol" w:hAnsi="Symbol"/>
          <w:sz w:val="24"/>
          <w:szCs w:val="24"/>
        </w:rPr>
        <w:t>y</w:t>
      </w:r>
      <w:r w:rsidR="00451D68" w:rsidRPr="00297F61">
        <w:rPr>
          <w:rFonts w:ascii="Palatino Linotype" w:hAnsi="Palatino Linotype"/>
          <w:sz w:val="24"/>
          <w:szCs w:val="24"/>
          <w:vertAlign w:val="subscript"/>
        </w:rPr>
        <w:t>t</w:t>
      </w:r>
      <w:r w:rsidR="00451D68" w:rsidRPr="00297F61">
        <w:rPr>
          <w:rFonts w:ascii="Palatino Linotype" w:hAnsi="Palatino Linotype"/>
          <w:sz w:val="24"/>
          <w:szCs w:val="24"/>
        </w:rPr>
        <w:t xml:space="preserve">), where </w:t>
      </w:r>
      <w:r w:rsidR="004966F7" w:rsidRPr="00297F61">
        <w:rPr>
          <w:rFonts w:ascii="Palatino Linotype" w:hAnsi="Palatino Linotype"/>
          <w:sz w:val="24"/>
          <w:szCs w:val="24"/>
        </w:rPr>
        <w:t>X</w:t>
      </w:r>
      <w:r w:rsidR="004966F7" w:rsidRPr="00297F61">
        <w:rPr>
          <w:rFonts w:ascii="Palatino Linotype" w:hAnsi="Palatino Linotype"/>
          <w:sz w:val="24"/>
          <w:szCs w:val="24"/>
          <w:vertAlign w:val="subscript"/>
        </w:rPr>
        <w:t>t</w:t>
      </w:r>
      <w:r w:rsidR="004966F7" w:rsidRPr="00297F61">
        <w:rPr>
          <w:rFonts w:ascii="Palatino Linotype" w:hAnsi="Palatino Linotype"/>
          <w:sz w:val="24"/>
          <w:szCs w:val="24"/>
        </w:rPr>
        <w:t xml:space="preserve"> </w:t>
      </w:r>
      <w:r w:rsidR="00451D68" w:rsidRPr="00297F61">
        <w:rPr>
          <w:rFonts w:ascii="Palatino Linotype" w:hAnsi="Palatino Linotype"/>
          <w:sz w:val="24"/>
          <w:szCs w:val="24"/>
        </w:rPr>
        <w:t>describes the actual spatial configuration of the system</w:t>
      </w:r>
      <w:r w:rsidR="004966F7" w:rsidRPr="00297F61">
        <w:rPr>
          <w:rFonts w:ascii="Palatino Linotype" w:hAnsi="Palatino Linotype"/>
          <w:sz w:val="24"/>
          <w:szCs w:val="24"/>
        </w:rPr>
        <w:t xml:space="preserve">. </w:t>
      </w:r>
      <w:r w:rsidR="005D4DC0" w:rsidRPr="00297F61">
        <w:rPr>
          <w:rFonts w:ascii="Palatino Linotype" w:hAnsi="Palatino Linotype"/>
          <w:sz w:val="24"/>
          <w:szCs w:val="24"/>
        </w:rPr>
        <w:t>T</w:t>
      </w:r>
      <w:r w:rsidR="004966F7" w:rsidRPr="00297F61">
        <w:rPr>
          <w:rFonts w:ascii="Palatino Linotype" w:hAnsi="Palatino Linotype"/>
          <w:sz w:val="24"/>
          <w:szCs w:val="24"/>
        </w:rPr>
        <w:t>he</w:t>
      </w:r>
      <w:r w:rsidR="00973880" w:rsidRPr="00297F61">
        <w:rPr>
          <w:rFonts w:ascii="Palatino Linotype" w:hAnsi="Palatino Linotype"/>
          <w:sz w:val="24"/>
          <w:szCs w:val="24"/>
        </w:rPr>
        <w:t>se two</w:t>
      </w:r>
      <w:r w:rsidR="004966F7" w:rsidRPr="00297F61">
        <w:rPr>
          <w:rFonts w:ascii="Palatino Linotype" w:hAnsi="Palatino Linotype"/>
          <w:sz w:val="24"/>
          <w:szCs w:val="24"/>
        </w:rPr>
        <w:t xml:space="preserve"> </w:t>
      </w:r>
      <w:r w:rsidR="005D4DC0" w:rsidRPr="00297F61">
        <w:rPr>
          <w:rFonts w:ascii="Palatino Linotype" w:hAnsi="Palatino Linotype"/>
          <w:sz w:val="24"/>
          <w:szCs w:val="24"/>
        </w:rPr>
        <w:t>consequences</w:t>
      </w:r>
      <w:r w:rsidR="004966F7" w:rsidRPr="00297F61">
        <w:rPr>
          <w:rFonts w:ascii="Palatino Linotype" w:hAnsi="Palatino Linotype"/>
          <w:sz w:val="24"/>
          <w:szCs w:val="24"/>
        </w:rPr>
        <w:t xml:space="preserve"> </w:t>
      </w:r>
      <w:r w:rsidR="00973880" w:rsidRPr="00297F61">
        <w:rPr>
          <w:rFonts w:ascii="Palatino Linotype" w:hAnsi="Palatino Linotype"/>
          <w:sz w:val="24"/>
          <w:szCs w:val="24"/>
        </w:rPr>
        <w:t xml:space="preserve">jointly </w:t>
      </w:r>
      <w:r w:rsidR="004966F7" w:rsidRPr="00297F61">
        <w:rPr>
          <w:rFonts w:ascii="Palatino Linotype" w:hAnsi="Palatino Linotype"/>
          <w:sz w:val="24"/>
          <w:szCs w:val="24"/>
        </w:rPr>
        <w:t xml:space="preserve">illustrate a possible sense in which the Hilbert space structure </w:t>
      </w:r>
      <w:r w:rsidR="005D4DC0" w:rsidRPr="00297F61">
        <w:rPr>
          <w:rFonts w:ascii="Palatino Linotype" w:hAnsi="Palatino Linotype"/>
          <w:sz w:val="24"/>
          <w:szCs w:val="24"/>
        </w:rPr>
        <w:t xml:space="preserve">might </w:t>
      </w:r>
      <w:r w:rsidR="00A6770A" w:rsidRPr="00297F61">
        <w:rPr>
          <w:rFonts w:ascii="Palatino Linotype" w:hAnsi="Palatino Linotype"/>
          <w:sz w:val="24"/>
          <w:szCs w:val="24"/>
        </w:rPr>
        <w:t>operate</w:t>
      </w:r>
      <w:r w:rsidR="005D4DC0" w:rsidRPr="00297F61">
        <w:rPr>
          <w:rFonts w:ascii="Palatino Linotype" w:hAnsi="Palatino Linotype"/>
          <w:sz w:val="24"/>
          <w:szCs w:val="24"/>
        </w:rPr>
        <w:t xml:space="preserve"> as a suitable </w:t>
      </w:r>
      <w:r w:rsidR="00A6770A" w:rsidRPr="00297F61">
        <w:rPr>
          <w:rFonts w:ascii="Palatino Linotype" w:hAnsi="Palatino Linotype"/>
          <w:sz w:val="24"/>
          <w:szCs w:val="24"/>
        </w:rPr>
        <w:t xml:space="preserve">abstract </w:t>
      </w:r>
      <w:r w:rsidR="005D4DC0" w:rsidRPr="00297F61">
        <w:rPr>
          <w:rFonts w:ascii="Palatino Linotype" w:hAnsi="Palatino Linotype"/>
          <w:sz w:val="24"/>
          <w:szCs w:val="24"/>
        </w:rPr>
        <w:t>environment for</w:t>
      </w:r>
      <w:r w:rsidR="004966F7" w:rsidRPr="00297F61">
        <w:rPr>
          <w:rFonts w:ascii="Palatino Linotype" w:hAnsi="Palatino Linotype"/>
          <w:sz w:val="24"/>
          <w:szCs w:val="24"/>
        </w:rPr>
        <w:t xml:space="preserve"> the ‘unfolding’ of </w:t>
      </w:r>
      <w:r w:rsidR="005D4DC0" w:rsidRPr="00297F61">
        <w:rPr>
          <w:rFonts w:ascii="Palatino Linotype" w:hAnsi="Palatino Linotype"/>
          <w:sz w:val="24"/>
          <w:szCs w:val="24"/>
        </w:rPr>
        <w:t xml:space="preserve">such </w:t>
      </w:r>
      <w:r w:rsidR="004966F7" w:rsidRPr="00297F61">
        <w:rPr>
          <w:rFonts w:ascii="Palatino Linotype" w:hAnsi="Palatino Linotype"/>
          <w:sz w:val="24"/>
          <w:szCs w:val="24"/>
        </w:rPr>
        <w:t>a physical principle</w:t>
      </w:r>
      <w:r w:rsidR="00B44730" w:rsidRPr="00297F61">
        <w:rPr>
          <w:rFonts w:ascii="Palatino Linotype" w:hAnsi="Palatino Linotype"/>
          <w:sz w:val="24"/>
          <w:szCs w:val="24"/>
        </w:rPr>
        <w:t xml:space="preserve">, </w:t>
      </w:r>
      <w:r w:rsidR="00E4689F" w:rsidRPr="00297F61">
        <w:rPr>
          <w:rFonts w:ascii="Palatino Linotype" w:hAnsi="Palatino Linotype"/>
          <w:sz w:val="24"/>
          <w:szCs w:val="24"/>
        </w:rPr>
        <w:t xml:space="preserve">and this is </w:t>
      </w:r>
      <w:r w:rsidR="00B44730" w:rsidRPr="00297F61">
        <w:rPr>
          <w:rFonts w:ascii="Palatino Linotype" w:hAnsi="Palatino Linotype"/>
          <w:sz w:val="24"/>
          <w:szCs w:val="24"/>
        </w:rPr>
        <w:t>due to the especially relevant</w:t>
      </w:r>
      <w:r w:rsidR="00987618" w:rsidRPr="00297F61">
        <w:rPr>
          <w:rFonts w:ascii="Palatino Linotype" w:hAnsi="Palatino Linotype"/>
          <w:sz w:val="24"/>
          <w:szCs w:val="24"/>
        </w:rPr>
        <w:t>, and twofold,</w:t>
      </w:r>
      <w:r w:rsidR="00B44730" w:rsidRPr="00297F61">
        <w:rPr>
          <w:rFonts w:ascii="Palatino Linotype" w:hAnsi="Palatino Linotype"/>
          <w:sz w:val="24"/>
          <w:szCs w:val="24"/>
        </w:rPr>
        <w:t xml:space="preserve"> role that the wave function plays in that structure</w:t>
      </w:r>
      <w:r w:rsidR="00474A0B" w:rsidRPr="00297F61">
        <w:rPr>
          <w:rFonts w:ascii="Palatino Linotype" w:hAnsi="Palatino Linotype"/>
          <w:sz w:val="24"/>
          <w:szCs w:val="24"/>
        </w:rPr>
        <w:t>.</w:t>
      </w:r>
      <w:r w:rsidR="00987618" w:rsidRPr="00297F61">
        <w:rPr>
          <w:rFonts w:ascii="Palatino Linotype" w:hAnsi="Palatino Linotype"/>
          <w:sz w:val="24"/>
          <w:szCs w:val="24"/>
        </w:rPr>
        <w:t xml:space="preserve"> </w:t>
      </w:r>
      <w:r w:rsidR="00474A0B" w:rsidRPr="00297F61">
        <w:rPr>
          <w:rFonts w:ascii="Palatino Linotype" w:hAnsi="Palatino Linotype"/>
          <w:sz w:val="24"/>
          <w:szCs w:val="24"/>
        </w:rPr>
        <w:t xml:space="preserve">By the physical point of view, the wave function </w:t>
      </w:r>
      <w:r w:rsidR="00987618" w:rsidRPr="00297F61">
        <w:rPr>
          <w:rFonts w:ascii="Palatino Linotype" w:hAnsi="Palatino Linotype"/>
          <w:sz w:val="24"/>
          <w:szCs w:val="24"/>
        </w:rPr>
        <w:t>groun</w:t>
      </w:r>
      <w:r w:rsidR="00474A0B" w:rsidRPr="00297F61">
        <w:rPr>
          <w:rFonts w:ascii="Palatino Linotype" w:hAnsi="Palatino Linotype"/>
          <w:sz w:val="24"/>
          <w:szCs w:val="24"/>
        </w:rPr>
        <w:t>ds</w:t>
      </w:r>
      <w:r w:rsidR="00987618" w:rsidRPr="00297F61">
        <w:rPr>
          <w:rFonts w:ascii="Palatino Linotype" w:hAnsi="Palatino Linotype"/>
          <w:sz w:val="24"/>
          <w:szCs w:val="24"/>
        </w:rPr>
        <w:t xml:space="preserve"> the computation of probability for measurement outcomes and prevent</w:t>
      </w:r>
      <w:r w:rsidR="00474A0B" w:rsidRPr="00297F61">
        <w:rPr>
          <w:rFonts w:ascii="Palatino Linotype" w:hAnsi="Palatino Linotype"/>
          <w:sz w:val="24"/>
          <w:szCs w:val="24"/>
        </w:rPr>
        <w:t>s</w:t>
      </w:r>
      <w:r w:rsidR="00987618" w:rsidRPr="00297F61">
        <w:rPr>
          <w:rFonts w:ascii="Palatino Linotype" w:hAnsi="Palatino Linotype"/>
          <w:sz w:val="24"/>
          <w:szCs w:val="24"/>
        </w:rPr>
        <w:t xml:space="preserve"> the attribution of pre-existing properties to systems subject to measurement</w:t>
      </w:r>
      <w:r w:rsidR="00211634" w:rsidRPr="00297F61">
        <w:rPr>
          <w:rFonts w:ascii="Palatino Linotype" w:hAnsi="Palatino Linotype"/>
          <w:sz w:val="24"/>
          <w:szCs w:val="24"/>
        </w:rPr>
        <w:t>;</w:t>
      </w:r>
      <w:r w:rsidR="00474A0B" w:rsidRPr="00297F61">
        <w:rPr>
          <w:rFonts w:ascii="Palatino Linotype" w:hAnsi="Palatino Linotype"/>
          <w:sz w:val="24"/>
          <w:szCs w:val="24"/>
        </w:rPr>
        <w:t xml:space="preserve"> in turn, both these aspects are </w:t>
      </w:r>
      <w:r w:rsidR="00211634" w:rsidRPr="00297F61">
        <w:rPr>
          <w:rFonts w:ascii="Palatino Linotype" w:hAnsi="Palatino Linotype"/>
          <w:sz w:val="24"/>
          <w:szCs w:val="24"/>
        </w:rPr>
        <w:t>somehow ‘mirror</w:t>
      </w:r>
      <w:r w:rsidR="00474A0B" w:rsidRPr="00297F61">
        <w:rPr>
          <w:rFonts w:ascii="Palatino Linotype" w:hAnsi="Palatino Linotype"/>
          <w:sz w:val="24"/>
          <w:szCs w:val="24"/>
        </w:rPr>
        <w:t>ed</w:t>
      </w:r>
      <w:r w:rsidR="00211634" w:rsidRPr="00297F61">
        <w:rPr>
          <w:rFonts w:ascii="Palatino Linotype" w:hAnsi="Palatino Linotype"/>
          <w:sz w:val="24"/>
          <w:szCs w:val="24"/>
        </w:rPr>
        <w:t>’</w:t>
      </w:r>
      <w:r w:rsidR="00474A0B" w:rsidRPr="00297F61">
        <w:rPr>
          <w:rFonts w:ascii="Palatino Linotype" w:hAnsi="Palatino Linotype"/>
          <w:sz w:val="24"/>
          <w:szCs w:val="24"/>
        </w:rPr>
        <w:t xml:space="preserve"> </w:t>
      </w:r>
      <w:r w:rsidR="00211634" w:rsidRPr="00297F61">
        <w:rPr>
          <w:rFonts w:ascii="Palatino Linotype" w:hAnsi="Palatino Linotype"/>
          <w:sz w:val="24"/>
          <w:szCs w:val="24"/>
        </w:rPr>
        <w:t>in</w:t>
      </w:r>
      <w:r w:rsidR="00474A0B" w:rsidRPr="00297F61">
        <w:rPr>
          <w:rFonts w:ascii="Palatino Linotype" w:hAnsi="Palatino Linotype"/>
          <w:sz w:val="24"/>
          <w:szCs w:val="24"/>
        </w:rPr>
        <w:t xml:space="preserve"> the mathematical status of the wave function itself within the Hilbert space structure </w:t>
      </w:r>
      <w:r w:rsidR="00211634" w:rsidRPr="00297F61">
        <w:rPr>
          <w:rFonts w:ascii="Palatino Linotype" w:hAnsi="Palatino Linotype"/>
          <w:sz w:val="24"/>
          <w:szCs w:val="24"/>
        </w:rPr>
        <w:t>(</w:t>
      </w:r>
      <w:r w:rsidR="00474A0B" w:rsidRPr="00297F61">
        <w:rPr>
          <w:rFonts w:ascii="Palatino Linotype" w:hAnsi="Palatino Linotype"/>
          <w:sz w:val="24"/>
          <w:szCs w:val="24"/>
        </w:rPr>
        <w:t xml:space="preserve">sanctioned </w:t>
      </w:r>
      <w:r w:rsidR="00211634" w:rsidRPr="00297F61">
        <w:rPr>
          <w:rFonts w:ascii="Palatino Linotype" w:hAnsi="Palatino Linotype"/>
          <w:sz w:val="24"/>
          <w:szCs w:val="24"/>
        </w:rPr>
        <w:t xml:space="preserve">in particular </w:t>
      </w:r>
      <w:r w:rsidR="00474A0B" w:rsidRPr="00297F61">
        <w:rPr>
          <w:rFonts w:ascii="Palatino Linotype" w:hAnsi="Palatino Linotype"/>
          <w:sz w:val="24"/>
          <w:szCs w:val="24"/>
        </w:rPr>
        <w:t>by</w:t>
      </w:r>
      <w:r w:rsidR="00211634" w:rsidRPr="00297F61">
        <w:rPr>
          <w:rFonts w:ascii="Palatino Linotype" w:hAnsi="Palatino Linotype"/>
          <w:sz w:val="24"/>
          <w:szCs w:val="24"/>
        </w:rPr>
        <w:t xml:space="preserve"> the Gleason theorem): it is in this sense that a sort of mutual implication </w:t>
      </w:r>
      <w:r w:rsidR="00AC3D02" w:rsidRPr="00297F61">
        <w:rPr>
          <w:rFonts w:ascii="Palatino Linotype" w:hAnsi="Palatino Linotype"/>
          <w:sz w:val="24"/>
          <w:szCs w:val="24"/>
        </w:rPr>
        <w:t>between the physical content of Doctrine Q and the mathematical language of quantum theory might be seen at work</w:t>
      </w:r>
      <w:r w:rsidR="00211634" w:rsidRPr="00297F61">
        <w:rPr>
          <w:rFonts w:ascii="Palatino Linotype" w:hAnsi="Palatino Linotype"/>
          <w:sz w:val="24"/>
          <w:szCs w:val="24"/>
        </w:rPr>
        <w:t>.</w:t>
      </w:r>
      <w:r w:rsidR="00474A0B" w:rsidRPr="00297F61">
        <w:rPr>
          <w:rFonts w:ascii="Palatino Linotype" w:hAnsi="Palatino Linotype"/>
          <w:sz w:val="24"/>
          <w:szCs w:val="24"/>
        </w:rPr>
        <w:t xml:space="preserve"> </w:t>
      </w:r>
      <w:r w:rsidR="00AC3D02" w:rsidRPr="00297F61">
        <w:rPr>
          <w:rFonts w:ascii="Palatino Linotype" w:hAnsi="Palatino Linotype"/>
          <w:sz w:val="24"/>
          <w:szCs w:val="24"/>
        </w:rPr>
        <w:t>The circumstance that</w:t>
      </w:r>
      <w:r w:rsidR="00211634" w:rsidRPr="00297F61">
        <w:rPr>
          <w:rFonts w:ascii="Palatino Linotype" w:hAnsi="Palatino Linotype"/>
          <w:sz w:val="24"/>
          <w:szCs w:val="24"/>
        </w:rPr>
        <w:t xml:space="preserve">, within Bohmian mechanics, </w:t>
      </w:r>
      <w:r w:rsidR="00AC3D02" w:rsidRPr="00297F61">
        <w:rPr>
          <w:rFonts w:ascii="Palatino Linotype" w:hAnsi="Palatino Linotype"/>
          <w:sz w:val="24"/>
          <w:szCs w:val="24"/>
        </w:rPr>
        <w:t xml:space="preserve">this hypothetical mutual implication is preserved – since the above twofold role and status of the wave function can be </w:t>
      </w:r>
      <w:r w:rsidR="00AC3D02" w:rsidRPr="00297F61">
        <w:rPr>
          <w:rFonts w:ascii="Palatino Linotype" w:hAnsi="Palatino Linotype"/>
          <w:i/>
          <w:iCs/>
          <w:sz w:val="24"/>
          <w:szCs w:val="24"/>
        </w:rPr>
        <w:t>derived</w:t>
      </w:r>
      <w:r w:rsidR="00AC3D02" w:rsidRPr="00297F61">
        <w:rPr>
          <w:rFonts w:ascii="Palatino Linotype" w:hAnsi="Palatino Linotype"/>
          <w:sz w:val="24"/>
          <w:szCs w:val="24"/>
        </w:rPr>
        <w:t xml:space="preserve"> from the main assumption of the interpretation – together with </w:t>
      </w:r>
      <w:r w:rsidR="008942F7" w:rsidRPr="00297F61">
        <w:rPr>
          <w:rFonts w:ascii="Palatino Linotype" w:hAnsi="Palatino Linotype"/>
          <w:sz w:val="24"/>
          <w:szCs w:val="24"/>
        </w:rPr>
        <w:t>the simplicity and non-ambiguity of the overall Bohmian ontological picture of the quantum world, might provide support for conceiving the latter as a suitable framework for a consistent reading of the Doctrine Q-Hilbert space relationship.</w:t>
      </w:r>
    </w:p>
    <w:bookmarkEnd w:id="5"/>
    <w:p w14:paraId="4FEE81EC" w14:textId="77777777" w:rsidR="00CB0B48" w:rsidRDefault="00CB0B48" w:rsidP="002267CF">
      <w:pPr>
        <w:spacing w:after="0" w:line="276" w:lineRule="auto"/>
        <w:jc w:val="both"/>
        <w:rPr>
          <w:rFonts w:ascii="Palatino Linotype" w:hAnsi="Palatino Linotype"/>
          <w:sz w:val="24"/>
          <w:szCs w:val="24"/>
        </w:rPr>
      </w:pPr>
    </w:p>
    <w:p w14:paraId="29D34740" w14:textId="77777777" w:rsidR="00E45770" w:rsidRDefault="00E45770" w:rsidP="002267CF">
      <w:pPr>
        <w:spacing w:after="0" w:line="276" w:lineRule="auto"/>
        <w:jc w:val="both"/>
        <w:rPr>
          <w:rFonts w:ascii="Palatino Linotype" w:hAnsi="Palatino Linotype"/>
          <w:sz w:val="24"/>
          <w:szCs w:val="24"/>
        </w:rPr>
      </w:pPr>
    </w:p>
    <w:p w14:paraId="49DBCE79" w14:textId="77777777" w:rsidR="00BE01EF" w:rsidRPr="00BE01EF" w:rsidRDefault="00BE01EF" w:rsidP="002267CF">
      <w:pPr>
        <w:spacing w:after="0" w:line="276" w:lineRule="auto"/>
        <w:rPr>
          <w:rFonts w:ascii="Palatino Linotype" w:hAnsi="Palatino Linotype" w:cs="Times New Roman"/>
          <w:b/>
          <w:bCs/>
          <w:sz w:val="26"/>
          <w:szCs w:val="26"/>
        </w:rPr>
      </w:pPr>
      <w:r w:rsidRPr="00BE01EF">
        <w:rPr>
          <w:rFonts w:ascii="Palatino Linotype" w:hAnsi="Palatino Linotype" w:cs="Times New Roman"/>
          <w:b/>
          <w:bCs/>
          <w:sz w:val="26"/>
          <w:szCs w:val="26"/>
        </w:rPr>
        <w:t>5.</w:t>
      </w:r>
      <w:r w:rsidRPr="00BE01EF">
        <w:rPr>
          <w:rFonts w:ascii="Palatino Linotype" w:hAnsi="Palatino Linotype" w:cs="Times New Roman"/>
          <w:b/>
          <w:bCs/>
          <w:sz w:val="26"/>
          <w:szCs w:val="26"/>
        </w:rPr>
        <w:tab/>
        <w:t xml:space="preserve">The </w:t>
      </w:r>
      <w:r w:rsidRPr="00BE01EF">
        <w:rPr>
          <w:rFonts w:ascii="Palatino Linotype" w:hAnsi="Palatino Linotype" w:cs="Times New Roman"/>
          <w:b/>
          <w:bCs/>
          <w:i/>
          <w:iCs/>
          <w:sz w:val="26"/>
          <w:szCs w:val="26"/>
        </w:rPr>
        <w:t>In principle underdetermination</w:t>
      </w:r>
      <w:r w:rsidRPr="00BE01EF">
        <w:rPr>
          <w:rFonts w:ascii="Palatino Linotype" w:hAnsi="Palatino Linotype" w:cs="Times New Roman"/>
          <w:b/>
          <w:bCs/>
          <w:sz w:val="26"/>
          <w:szCs w:val="26"/>
        </w:rPr>
        <w:t xml:space="preserve"> claim</w:t>
      </w:r>
    </w:p>
    <w:p w14:paraId="184C801E" w14:textId="77777777" w:rsidR="00BE01EF" w:rsidRDefault="00BE01EF" w:rsidP="002267CF">
      <w:pPr>
        <w:spacing w:after="0" w:line="276" w:lineRule="auto"/>
        <w:jc w:val="both"/>
        <w:rPr>
          <w:rFonts w:ascii="Palatino Linotype" w:hAnsi="Palatino Linotype"/>
          <w:sz w:val="24"/>
          <w:szCs w:val="24"/>
        </w:rPr>
      </w:pPr>
    </w:p>
    <w:p w14:paraId="04C99740" w14:textId="39AA060B" w:rsidR="00BE01EF" w:rsidRDefault="00BE01EF" w:rsidP="00C44713">
      <w:pPr>
        <w:spacing w:after="0" w:line="276" w:lineRule="auto"/>
        <w:jc w:val="both"/>
        <w:rPr>
          <w:rFonts w:ascii="Palatino Linotype" w:hAnsi="Palatino Linotype"/>
          <w:sz w:val="24"/>
          <w:szCs w:val="24"/>
        </w:rPr>
      </w:pPr>
      <w:r>
        <w:rPr>
          <w:rFonts w:ascii="Palatino Linotype" w:hAnsi="Palatino Linotype"/>
          <w:sz w:val="24"/>
          <w:szCs w:val="24"/>
        </w:rPr>
        <w:t xml:space="preserve">In the above pages, a major role has been played by the confrontation between the ‘kinematical’ virtues of the Minkowskian Einstein theory and the ‘dynamical’ drawbacks of the Lorentz theory, where the contrived, conspiratorial and ad hoc character of the latter was especially </w:t>
      </w:r>
      <w:r w:rsidR="005C0A01">
        <w:rPr>
          <w:rFonts w:ascii="Palatino Linotype" w:hAnsi="Palatino Linotype"/>
          <w:sz w:val="24"/>
          <w:szCs w:val="24"/>
        </w:rPr>
        <w:t xml:space="preserve">relevant to convince the majority about its unplausibility. In his 2005, Bub </w:t>
      </w:r>
      <w:r w:rsidR="004B2B74">
        <w:rPr>
          <w:rFonts w:ascii="Palatino Linotype" w:hAnsi="Palatino Linotype"/>
          <w:sz w:val="24"/>
          <w:szCs w:val="24"/>
        </w:rPr>
        <w:t xml:space="preserve">attacks Bohmian mechanics by </w:t>
      </w:r>
      <w:r w:rsidR="005C0A01">
        <w:rPr>
          <w:rFonts w:ascii="Palatino Linotype" w:hAnsi="Palatino Linotype"/>
          <w:sz w:val="24"/>
          <w:szCs w:val="24"/>
        </w:rPr>
        <w:t>argu</w:t>
      </w:r>
      <w:r w:rsidR="004B2B74">
        <w:rPr>
          <w:rFonts w:ascii="Palatino Linotype" w:hAnsi="Palatino Linotype"/>
          <w:sz w:val="24"/>
          <w:szCs w:val="24"/>
        </w:rPr>
        <w:t>ing</w:t>
      </w:r>
      <w:r w:rsidR="005C0A01">
        <w:rPr>
          <w:rFonts w:ascii="Palatino Linotype" w:hAnsi="Palatino Linotype"/>
          <w:sz w:val="24"/>
          <w:szCs w:val="24"/>
        </w:rPr>
        <w:t xml:space="preserve"> that </w:t>
      </w:r>
      <w:r w:rsidR="004B2B74">
        <w:rPr>
          <w:rFonts w:ascii="Palatino Linotype" w:hAnsi="Palatino Linotype"/>
          <w:sz w:val="24"/>
          <w:szCs w:val="24"/>
        </w:rPr>
        <w:t xml:space="preserve">it </w:t>
      </w:r>
      <w:r w:rsidR="005C0A01">
        <w:rPr>
          <w:rFonts w:ascii="Palatino Linotype" w:hAnsi="Palatino Linotype"/>
          <w:sz w:val="24"/>
          <w:szCs w:val="24"/>
        </w:rPr>
        <w:t xml:space="preserve">plays with respect to the IT-view of QM the role </w:t>
      </w:r>
      <w:r w:rsidR="004B2B74">
        <w:rPr>
          <w:rFonts w:ascii="Palatino Linotype" w:hAnsi="Palatino Linotype"/>
          <w:sz w:val="24"/>
          <w:szCs w:val="24"/>
        </w:rPr>
        <w:t xml:space="preserve">that </w:t>
      </w:r>
      <w:r w:rsidR="005C0A01">
        <w:rPr>
          <w:rFonts w:ascii="Palatino Linotype" w:hAnsi="Palatino Linotype"/>
          <w:sz w:val="24"/>
          <w:szCs w:val="24"/>
        </w:rPr>
        <w:t xml:space="preserve">the Lorentz theory </w:t>
      </w:r>
      <w:r w:rsidR="004B2B74">
        <w:rPr>
          <w:rFonts w:ascii="Palatino Linotype" w:hAnsi="Palatino Linotype"/>
          <w:sz w:val="24"/>
          <w:szCs w:val="24"/>
        </w:rPr>
        <w:t xml:space="preserve">played </w:t>
      </w:r>
      <w:r w:rsidR="005C0A01">
        <w:rPr>
          <w:rFonts w:ascii="Palatino Linotype" w:hAnsi="Palatino Linotype"/>
          <w:sz w:val="24"/>
          <w:szCs w:val="24"/>
        </w:rPr>
        <w:t xml:space="preserve">with respect </w:t>
      </w:r>
      <w:r w:rsidR="005C0A01">
        <w:rPr>
          <w:rFonts w:ascii="Palatino Linotype" w:hAnsi="Palatino Linotype"/>
          <w:sz w:val="24"/>
          <w:szCs w:val="24"/>
        </w:rPr>
        <w:lastRenderedPageBreak/>
        <w:t>to the Einstein one</w:t>
      </w:r>
      <w:r w:rsidR="004B2B74">
        <w:rPr>
          <w:rFonts w:ascii="Palatino Linotype" w:hAnsi="Palatino Linotype"/>
          <w:sz w:val="24"/>
          <w:szCs w:val="24"/>
        </w:rPr>
        <w:t xml:space="preserve">: this attack is based on what Henderson called a form of </w:t>
      </w:r>
      <w:r w:rsidR="004B2B74">
        <w:rPr>
          <w:rFonts w:ascii="Palatino Linotype" w:hAnsi="Palatino Linotype"/>
          <w:i/>
          <w:iCs/>
          <w:sz w:val="24"/>
          <w:szCs w:val="24"/>
        </w:rPr>
        <w:t>in principle underdetermination</w:t>
      </w:r>
      <w:r w:rsidR="004B2B74">
        <w:rPr>
          <w:rFonts w:ascii="Palatino Linotype" w:hAnsi="Palatino Linotype"/>
          <w:sz w:val="24"/>
          <w:szCs w:val="24"/>
        </w:rPr>
        <w:t xml:space="preserve"> claim (Henderson 2020). In the IT-view of QM, the assumption of the relevant information-theoretic constraints is sufficient – according to the CBH theorem – to single out a Hilbert space-based theoretical structure for quantum phenomena</w:t>
      </w:r>
      <w:r w:rsidR="00C44713">
        <w:rPr>
          <w:rFonts w:ascii="Palatino Linotype" w:hAnsi="Palatino Linotype"/>
          <w:sz w:val="24"/>
          <w:szCs w:val="24"/>
        </w:rPr>
        <w:t>: since Bohmian mechanics is predictively equivalent to Hilbert space QM by construction, Bub argues that</w:t>
      </w:r>
    </w:p>
    <w:p w14:paraId="4AB694BC" w14:textId="77777777" w:rsidR="00C44713" w:rsidRDefault="00C44713" w:rsidP="00C44713">
      <w:pPr>
        <w:spacing w:after="0" w:line="276" w:lineRule="auto"/>
        <w:jc w:val="both"/>
        <w:rPr>
          <w:rFonts w:ascii="Palatino Linotype" w:hAnsi="Palatino Linotype"/>
          <w:sz w:val="24"/>
          <w:szCs w:val="24"/>
        </w:rPr>
      </w:pPr>
    </w:p>
    <w:p w14:paraId="535F7FA4" w14:textId="025348A7" w:rsidR="00C44713" w:rsidRDefault="00C44713" w:rsidP="00C44713">
      <w:pPr>
        <w:autoSpaceDE w:val="0"/>
        <w:autoSpaceDN w:val="0"/>
        <w:adjustRightInd w:val="0"/>
        <w:spacing w:after="0" w:line="240" w:lineRule="auto"/>
        <w:ind w:left="284" w:right="284"/>
        <w:jc w:val="both"/>
        <w:rPr>
          <w:rFonts w:ascii="Palatino Linotype" w:hAnsi="Palatino Linotype" w:cs="TimesNRMT"/>
        </w:rPr>
      </w:pPr>
      <w:r w:rsidRPr="00C44713">
        <w:rPr>
          <w:rFonts w:ascii="Palatino Linotype" w:hAnsi="Palatino Linotype" w:cs="TimesNRMT"/>
        </w:rPr>
        <w:t xml:space="preserve">a constructive theory like Bohm’s theory can have no excess empirical content over a quantum theory. Just as in the case of Lorentz’s theory, Bohm’s theory will have to posit contingent assumptions to hide the additional mechanical structures (the hidden variables will have to remain hidden), so that </w:t>
      </w:r>
      <w:r w:rsidRPr="00C44713">
        <w:rPr>
          <w:rFonts w:ascii="Palatino Linotype" w:hAnsi="Palatino Linotype" w:cs="TimesNRMT-Italic"/>
          <w:i/>
          <w:iCs/>
        </w:rPr>
        <w:t>in principle</w:t>
      </w:r>
      <w:r w:rsidRPr="00C44713">
        <w:rPr>
          <w:rFonts w:ascii="Palatino Linotype" w:hAnsi="Palatino Linotype" w:cs="TimesNRMT"/>
        </w:rPr>
        <w:t xml:space="preserve">, as a matter of physical law, there </w:t>
      </w:r>
      <w:r w:rsidRPr="00C44713">
        <w:rPr>
          <w:rFonts w:ascii="Palatino Linotype" w:hAnsi="Palatino Linotype" w:cs="TimesNRMT-Italic"/>
          <w:i/>
          <w:iCs/>
        </w:rPr>
        <w:t xml:space="preserve">could not be </w:t>
      </w:r>
      <w:r w:rsidRPr="00C44713">
        <w:rPr>
          <w:rFonts w:ascii="Palatino Linotype" w:hAnsi="Palatino Linotype" w:cs="TimesNRMT"/>
        </w:rPr>
        <w:t>any evidence favouring the theory over quantum theory.</w:t>
      </w:r>
      <w:r w:rsidR="00721E7E">
        <w:rPr>
          <w:rFonts w:ascii="Palatino Linotype" w:hAnsi="Palatino Linotype" w:cs="TimesNRMT"/>
        </w:rPr>
        <w:t xml:space="preserve"> (Bub </w:t>
      </w:r>
      <w:r w:rsidR="00961368">
        <w:rPr>
          <w:rFonts w:ascii="Palatino Linotype" w:hAnsi="Palatino Linotype" w:cs="TimesNRMT"/>
        </w:rPr>
        <w:t>2005, pp. 555</w:t>
      </w:r>
      <w:r w:rsidR="00721E7E">
        <w:rPr>
          <w:rFonts w:ascii="Palatino Linotype" w:hAnsi="Palatino Linotype" w:cs="TimesNRMT"/>
        </w:rPr>
        <w:t>)</w:t>
      </w:r>
    </w:p>
    <w:p w14:paraId="1B34EF4C" w14:textId="58CCF95F" w:rsidR="00C44713" w:rsidRDefault="00C44713" w:rsidP="00C44713">
      <w:pPr>
        <w:autoSpaceDE w:val="0"/>
        <w:autoSpaceDN w:val="0"/>
        <w:adjustRightInd w:val="0"/>
        <w:spacing w:after="0" w:line="240" w:lineRule="auto"/>
        <w:ind w:right="284"/>
        <w:jc w:val="both"/>
        <w:rPr>
          <w:rFonts w:ascii="Palatino Linotype" w:hAnsi="Palatino Linotype" w:cs="TimesNRMT"/>
        </w:rPr>
      </w:pPr>
    </w:p>
    <w:p w14:paraId="4A878548" w14:textId="117E634C" w:rsidR="00C44713" w:rsidRDefault="00034D93" w:rsidP="00034D93">
      <w:pPr>
        <w:autoSpaceDE w:val="0"/>
        <w:autoSpaceDN w:val="0"/>
        <w:adjustRightInd w:val="0"/>
        <w:spacing w:after="0" w:line="276" w:lineRule="auto"/>
        <w:ind w:right="284"/>
        <w:jc w:val="both"/>
        <w:rPr>
          <w:rFonts w:ascii="Palatino Linotype" w:hAnsi="Palatino Linotype" w:cs="TimesNRMT"/>
          <w:sz w:val="24"/>
          <w:szCs w:val="24"/>
        </w:rPr>
      </w:pPr>
      <w:r w:rsidRPr="00034D93">
        <w:rPr>
          <w:rFonts w:ascii="Palatino Linotype" w:hAnsi="Palatino Linotype" w:cs="TimesNRMT"/>
          <w:sz w:val="24"/>
          <w:szCs w:val="24"/>
        </w:rPr>
        <w:t>The a</w:t>
      </w:r>
      <w:r>
        <w:rPr>
          <w:rFonts w:ascii="Palatino Linotype" w:hAnsi="Palatino Linotype" w:cs="TimesNRMT"/>
          <w:sz w:val="24"/>
          <w:szCs w:val="24"/>
        </w:rPr>
        <w:t>rgument</w:t>
      </w:r>
      <w:r w:rsidR="0070647C">
        <w:rPr>
          <w:rFonts w:ascii="Palatino Linotype" w:hAnsi="Palatino Linotype" w:cs="TimesNRMT"/>
          <w:sz w:val="24"/>
          <w:szCs w:val="24"/>
        </w:rPr>
        <w:t xml:space="preserve">, relying on the impossibility of empirically discriminating between standard QM and Bohmian mechanics (this is what </w:t>
      </w:r>
      <w:r w:rsidR="005804A3">
        <w:rPr>
          <w:rFonts w:ascii="Palatino Linotype" w:hAnsi="Palatino Linotype" w:cs="TimesNRMT"/>
          <w:i/>
          <w:iCs/>
          <w:sz w:val="24"/>
          <w:szCs w:val="24"/>
        </w:rPr>
        <w:t>i</w:t>
      </w:r>
      <w:r w:rsidR="0070647C">
        <w:rPr>
          <w:rFonts w:ascii="Palatino Linotype" w:hAnsi="Palatino Linotype" w:cs="TimesNRMT"/>
          <w:i/>
          <w:iCs/>
          <w:sz w:val="24"/>
          <w:szCs w:val="24"/>
        </w:rPr>
        <w:t>n principle undetermination</w:t>
      </w:r>
      <w:r w:rsidR="0070647C">
        <w:rPr>
          <w:rFonts w:ascii="Palatino Linotype" w:hAnsi="Palatino Linotype" w:cs="TimesNRMT"/>
          <w:sz w:val="24"/>
          <w:szCs w:val="24"/>
        </w:rPr>
        <w:t xml:space="preserve"> is supposed to mean), </w:t>
      </w:r>
      <w:r>
        <w:rPr>
          <w:rFonts w:ascii="Palatino Linotype" w:hAnsi="Palatino Linotype" w:cs="TimesNRMT"/>
          <w:sz w:val="24"/>
          <w:szCs w:val="24"/>
        </w:rPr>
        <w:t>clearly suggests that the motivations underlying the adoption of Bohmian mechanics, as an alternative interpretation of standard QM, should be considered as suspicious as the motivations underlying the adoption of the Lorentz theory</w:t>
      </w:r>
      <w:r w:rsidR="000B4D64">
        <w:rPr>
          <w:rFonts w:ascii="Palatino Linotype" w:hAnsi="Palatino Linotype" w:cs="TimesNRMT"/>
          <w:sz w:val="24"/>
          <w:szCs w:val="24"/>
        </w:rPr>
        <w:t xml:space="preserve"> with respect to special-relativistic phenomena</w:t>
      </w:r>
      <w:r w:rsidR="0070647C">
        <w:rPr>
          <w:rFonts w:ascii="Palatino Linotype" w:hAnsi="Palatino Linotype" w:cs="TimesNRMT"/>
          <w:sz w:val="24"/>
          <w:szCs w:val="24"/>
        </w:rPr>
        <w:t>.</w:t>
      </w:r>
      <w:r w:rsidR="006F1DA6">
        <w:rPr>
          <w:rFonts w:ascii="Palatino Linotype" w:hAnsi="Palatino Linotype" w:cs="TimesNRMT"/>
          <w:sz w:val="24"/>
          <w:szCs w:val="24"/>
        </w:rPr>
        <w:t xml:space="preserve"> </w:t>
      </w:r>
      <w:r w:rsidR="0070647C">
        <w:rPr>
          <w:rFonts w:ascii="Palatino Linotype" w:hAnsi="Palatino Linotype" w:cs="TimesNRMT"/>
          <w:sz w:val="24"/>
          <w:szCs w:val="24"/>
        </w:rPr>
        <w:t>I</w:t>
      </w:r>
      <w:r w:rsidR="006F1DA6">
        <w:rPr>
          <w:rFonts w:ascii="Palatino Linotype" w:hAnsi="Palatino Linotype" w:cs="TimesNRMT"/>
          <w:sz w:val="24"/>
          <w:szCs w:val="24"/>
        </w:rPr>
        <w:t xml:space="preserve">n other words, Bohmian mechanics vis-a-vis standard QM would as contrived as Lorentz theory vis-a-vis Einstein theory </w:t>
      </w:r>
      <w:r w:rsidR="006F1DA6">
        <w:rPr>
          <w:rFonts w:ascii="Palatino Linotype" w:hAnsi="Palatino Linotype" w:cs="TimesNRMT"/>
          <w:i/>
          <w:iCs/>
          <w:sz w:val="24"/>
          <w:szCs w:val="24"/>
        </w:rPr>
        <w:t>only because</w:t>
      </w:r>
      <w:r w:rsidR="006F1DA6">
        <w:rPr>
          <w:rFonts w:ascii="Palatino Linotype" w:hAnsi="Palatino Linotype" w:cs="TimesNRMT"/>
          <w:sz w:val="24"/>
          <w:szCs w:val="24"/>
        </w:rPr>
        <w:t xml:space="preserve"> the former ‘can have no excess empirical content’ over the latter. </w:t>
      </w:r>
      <w:r w:rsidR="00721E7E">
        <w:rPr>
          <w:rFonts w:ascii="Palatino Linotype" w:hAnsi="Palatino Linotype" w:cs="TimesNRMT"/>
          <w:sz w:val="24"/>
          <w:szCs w:val="24"/>
        </w:rPr>
        <w:t xml:space="preserve">Moreover, </w:t>
      </w:r>
      <w:r w:rsidR="00FB6299">
        <w:rPr>
          <w:rFonts w:ascii="Palatino Linotype" w:hAnsi="Palatino Linotype" w:cs="TimesNRMT"/>
          <w:sz w:val="24"/>
          <w:szCs w:val="24"/>
        </w:rPr>
        <w:t>in Bub’s view, the same fate occurs to the GRW model: although the latter may differ in principle from standard QM in terms of empirical predictions, both Bohmian mechanics and the GRW model are taken to needlessly ‘add structure’ to standard QM and therefore are subject to the same argument:</w:t>
      </w:r>
    </w:p>
    <w:p w14:paraId="6DBD3B1E" w14:textId="432A0DB3" w:rsidR="00FB6299" w:rsidRDefault="00FB6299" w:rsidP="00034D93">
      <w:pPr>
        <w:autoSpaceDE w:val="0"/>
        <w:autoSpaceDN w:val="0"/>
        <w:adjustRightInd w:val="0"/>
        <w:spacing w:after="0" w:line="276" w:lineRule="auto"/>
        <w:ind w:right="284"/>
        <w:jc w:val="both"/>
        <w:rPr>
          <w:rFonts w:ascii="Palatino Linotype" w:hAnsi="Palatino Linotype" w:cs="TimesNRMT"/>
          <w:sz w:val="24"/>
          <w:szCs w:val="24"/>
        </w:rPr>
      </w:pPr>
    </w:p>
    <w:p w14:paraId="29F266B2" w14:textId="08F4EE68" w:rsidR="00A8550E" w:rsidRPr="00A8550E" w:rsidRDefault="00A8550E" w:rsidP="00A8550E">
      <w:pPr>
        <w:pStyle w:val="Default"/>
        <w:ind w:left="283" w:right="283"/>
        <w:jc w:val="both"/>
        <w:rPr>
          <w:rFonts w:ascii="Palatino Linotype" w:hAnsi="Palatino Linotype"/>
          <w:sz w:val="22"/>
          <w:szCs w:val="22"/>
        </w:rPr>
      </w:pPr>
      <w:r w:rsidRPr="00A8550E">
        <w:rPr>
          <w:rFonts w:ascii="Palatino Linotype" w:hAnsi="Palatino Linotype"/>
          <w:sz w:val="22"/>
          <w:szCs w:val="22"/>
        </w:rPr>
        <w:t xml:space="preserve">On the information‐theoretic interpretation, no assumption is made about the fundamental ‘stuff’ of the universe. So, one might ask, what do tigers supervene on? In the case of Bohm's theory or the GRW theory, the answer is relatively straightforward: tigers supervene on particle configurations in the case of Bohm's theory, and on mass density or ‘flashes’ in the case of the GRW theory, depending on whether one adopts the GRWm version or the GRWf version. […] The solutions to the ‘big’ measurement problem provided by Bohm's theory and the GRW theory are dynamical and involve adding structure to quantum mechanics. There is a sense in which adding structure to the theory to solve the measurement problem dynamically—insofar as the problem arises from a failure to recognize the significance of Hilbert space as the kinematic framework for the physics of an indeterministic universe—is like Lorentz's attempt to explain relativistic length contraction dynamically, taking the Newtonian spacetime structure as the underlying kinematics and invoking the ether as an additional structure for the propagation of electromagnetic effects. In this sense, Bohm's theory and the GRW </w:t>
      </w:r>
      <w:r w:rsidRPr="00A8550E">
        <w:rPr>
          <w:rFonts w:ascii="Palatino Linotype" w:hAnsi="Palatino Linotype"/>
          <w:sz w:val="22"/>
          <w:szCs w:val="22"/>
        </w:rPr>
        <w:lastRenderedPageBreak/>
        <w:t>theory are ‘Lorentzian’ interpretations of quantum mechanics.</w:t>
      </w:r>
      <w:r>
        <w:rPr>
          <w:rFonts w:ascii="Palatino Linotype" w:hAnsi="Palatino Linotype"/>
          <w:sz w:val="22"/>
          <w:szCs w:val="22"/>
        </w:rPr>
        <w:t xml:space="preserve"> (Bub, Pitowsky 2010, pp. 452, 454) </w:t>
      </w:r>
    </w:p>
    <w:p w14:paraId="06291B14" w14:textId="77777777" w:rsidR="00A8550E" w:rsidRDefault="0070647C" w:rsidP="00CD5A12">
      <w:pPr>
        <w:autoSpaceDE w:val="0"/>
        <w:autoSpaceDN w:val="0"/>
        <w:adjustRightInd w:val="0"/>
        <w:spacing w:after="0" w:line="276" w:lineRule="auto"/>
        <w:ind w:right="284"/>
        <w:jc w:val="both"/>
        <w:rPr>
          <w:rFonts w:ascii="Palatino Linotype" w:hAnsi="Palatino Linotype" w:cs="TimesNRMT"/>
          <w:sz w:val="24"/>
          <w:szCs w:val="24"/>
        </w:rPr>
      </w:pPr>
      <w:r>
        <w:rPr>
          <w:rFonts w:ascii="Palatino Linotype" w:hAnsi="Palatino Linotype" w:cs="TimesNRMT"/>
          <w:sz w:val="24"/>
          <w:szCs w:val="24"/>
        </w:rPr>
        <w:tab/>
      </w:r>
    </w:p>
    <w:p w14:paraId="1BC95046" w14:textId="6DFCE263" w:rsidR="0070647C" w:rsidRDefault="00960300" w:rsidP="00CD5A12">
      <w:pPr>
        <w:autoSpaceDE w:val="0"/>
        <w:autoSpaceDN w:val="0"/>
        <w:adjustRightInd w:val="0"/>
        <w:spacing w:after="0" w:line="276" w:lineRule="auto"/>
        <w:ind w:right="284"/>
        <w:jc w:val="both"/>
        <w:rPr>
          <w:rFonts w:ascii="Palatino Linotype" w:hAnsi="Palatino Linotype" w:cs="TimesNRMT"/>
          <w:sz w:val="24"/>
          <w:szCs w:val="24"/>
        </w:rPr>
      </w:pPr>
      <w:r>
        <w:rPr>
          <w:rFonts w:ascii="Palatino Linotype" w:hAnsi="Palatino Linotype" w:cs="TimesNRMT"/>
          <w:sz w:val="24"/>
          <w:szCs w:val="24"/>
        </w:rPr>
        <w:t xml:space="preserve">The </w:t>
      </w:r>
      <w:r w:rsidR="0070647C">
        <w:rPr>
          <w:rFonts w:ascii="Palatino Linotype" w:hAnsi="Palatino Linotype" w:cs="TimesNRMT"/>
          <w:sz w:val="24"/>
          <w:szCs w:val="24"/>
        </w:rPr>
        <w:t xml:space="preserve">argument </w:t>
      </w:r>
      <w:r>
        <w:rPr>
          <w:rFonts w:ascii="Palatino Linotype" w:hAnsi="Palatino Linotype" w:cs="TimesNRMT"/>
          <w:sz w:val="24"/>
          <w:szCs w:val="24"/>
        </w:rPr>
        <w:t xml:space="preserve">of Bub and Pitowsky </w:t>
      </w:r>
      <w:r w:rsidR="0070647C">
        <w:rPr>
          <w:rFonts w:ascii="Palatino Linotype" w:hAnsi="Palatino Linotype" w:cs="TimesNRMT"/>
          <w:sz w:val="24"/>
          <w:szCs w:val="24"/>
        </w:rPr>
        <w:t xml:space="preserve">is far from convincing. </w:t>
      </w:r>
      <w:r w:rsidR="00A8550E">
        <w:rPr>
          <w:rFonts w:ascii="Palatino Linotype" w:hAnsi="Palatino Linotype" w:cs="TimesNRMT"/>
          <w:sz w:val="24"/>
          <w:szCs w:val="24"/>
        </w:rPr>
        <w:t xml:space="preserve">As far as Bohmian mechanics is concerned, </w:t>
      </w:r>
      <w:r w:rsidR="005804A3">
        <w:rPr>
          <w:rFonts w:ascii="Palatino Linotype" w:hAnsi="Palatino Linotype" w:cs="TimesNRMT"/>
          <w:sz w:val="24"/>
          <w:szCs w:val="24"/>
        </w:rPr>
        <w:t xml:space="preserve">the </w:t>
      </w:r>
      <w:r w:rsidR="00A8550E">
        <w:rPr>
          <w:rFonts w:ascii="Palatino Linotype" w:hAnsi="Palatino Linotype" w:cs="TimesNRMT"/>
          <w:sz w:val="24"/>
          <w:szCs w:val="24"/>
        </w:rPr>
        <w:t>f</w:t>
      </w:r>
      <w:r w:rsidR="0070647C">
        <w:rPr>
          <w:rFonts w:ascii="Palatino Linotype" w:hAnsi="Palatino Linotype" w:cs="TimesNRMT"/>
          <w:sz w:val="24"/>
          <w:szCs w:val="24"/>
        </w:rPr>
        <w:t xml:space="preserve">ocus on the </w:t>
      </w:r>
      <w:r w:rsidR="00EB2C85">
        <w:rPr>
          <w:rFonts w:ascii="Palatino Linotype" w:hAnsi="Palatino Linotype" w:cs="TimesNRMT"/>
          <w:sz w:val="24"/>
          <w:szCs w:val="24"/>
        </w:rPr>
        <w:t xml:space="preserve">absence of excess empirical content as the </w:t>
      </w:r>
      <w:r w:rsidR="005804A3">
        <w:rPr>
          <w:rFonts w:ascii="Palatino Linotype" w:hAnsi="Palatino Linotype" w:cs="TimesNRMT"/>
          <w:i/>
          <w:iCs/>
          <w:sz w:val="24"/>
          <w:szCs w:val="24"/>
        </w:rPr>
        <w:t>exclusive</w:t>
      </w:r>
      <w:r w:rsidR="00EB2C85">
        <w:rPr>
          <w:rFonts w:ascii="Palatino Linotype" w:hAnsi="Palatino Linotype" w:cs="TimesNRMT"/>
          <w:sz w:val="24"/>
          <w:szCs w:val="24"/>
        </w:rPr>
        <w:t xml:space="preserve"> criterion for comparing the pairs Lorentz/Einstein and Bohmian mechanics/QM</w:t>
      </w:r>
      <w:r w:rsidR="0070647C">
        <w:rPr>
          <w:rFonts w:ascii="Palatino Linotype" w:hAnsi="Palatino Linotype" w:cs="TimesNRMT"/>
          <w:sz w:val="24"/>
          <w:szCs w:val="24"/>
        </w:rPr>
        <w:t xml:space="preserve"> fails to distinguish between </w:t>
      </w:r>
      <w:r w:rsidR="00EB2C85">
        <w:rPr>
          <w:rFonts w:ascii="Palatino Linotype" w:hAnsi="Palatino Linotype" w:cs="TimesNRMT"/>
          <w:sz w:val="24"/>
          <w:szCs w:val="24"/>
        </w:rPr>
        <w:t xml:space="preserve">the </w:t>
      </w:r>
      <w:r w:rsidR="00EB2C85">
        <w:rPr>
          <w:rFonts w:ascii="Palatino Linotype" w:hAnsi="Palatino Linotype" w:cs="TimesNRMT"/>
          <w:i/>
          <w:iCs/>
          <w:sz w:val="24"/>
          <w:szCs w:val="24"/>
        </w:rPr>
        <w:t>particular</w:t>
      </w:r>
      <w:r w:rsidR="00EB2C85">
        <w:rPr>
          <w:rFonts w:ascii="Palatino Linotype" w:hAnsi="Palatino Linotype" w:cs="TimesNRMT"/>
          <w:sz w:val="24"/>
          <w:szCs w:val="24"/>
        </w:rPr>
        <w:t xml:space="preserve"> ways in which the Lorentz theory on one side and Bohmian mechanics on the other fare </w:t>
      </w:r>
      <w:r w:rsidR="0096167D">
        <w:rPr>
          <w:rFonts w:ascii="Palatino Linotype" w:hAnsi="Palatino Linotype" w:cs="TimesNRMT"/>
          <w:sz w:val="24"/>
          <w:szCs w:val="24"/>
        </w:rPr>
        <w:t>concerning</w:t>
      </w:r>
      <w:r w:rsidR="00EB2C85">
        <w:rPr>
          <w:rFonts w:ascii="Palatino Linotype" w:hAnsi="Palatino Linotype" w:cs="TimesNRMT"/>
          <w:sz w:val="24"/>
          <w:szCs w:val="24"/>
        </w:rPr>
        <w:t xml:space="preserve"> the issue of the empirical indistinguishability from the respective rival theory.</w:t>
      </w:r>
      <w:r w:rsidR="0096167D">
        <w:rPr>
          <w:rFonts w:ascii="Palatino Linotype" w:hAnsi="Palatino Linotype" w:cs="TimesNRMT"/>
          <w:sz w:val="24"/>
          <w:szCs w:val="24"/>
        </w:rPr>
        <w:t xml:space="preserve"> Wher</w:t>
      </w:r>
      <w:r w:rsidR="00E65EA1">
        <w:rPr>
          <w:rFonts w:ascii="Palatino Linotype" w:hAnsi="Palatino Linotype" w:cs="TimesNRMT"/>
          <w:sz w:val="24"/>
          <w:szCs w:val="24"/>
        </w:rPr>
        <w:t>e</w:t>
      </w:r>
      <w:r w:rsidR="0096167D">
        <w:rPr>
          <w:rFonts w:ascii="Palatino Linotype" w:hAnsi="Palatino Linotype" w:cs="TimesNRMT"/>
          <w:sz w:val="24"/>
          <w:szCs w:val="24"/>
        </w:rPr>
        <w:t>as in the Lorentz theory a form of in</w:t>
      </w:r>
      <w:r w:rsidR="005804A3">
        <w:rPr>
          <w:rFonts w:ascii="Palatino Linotype" w:hAnsi="Palatino Linotype" w:cs="TimesNRMT"/>
          <w:sz w:val="24"/>
          <w:szCs w:val="24"/>
        </w:rPr>
        <w:t>-</w:t>
      </w:r>
      <w:r w:rsidR="0096167D">
        <w:rPr>
          <w:rFonts w:ascii="Palatino Linotype" w:hAnsi="Palatino Linotype" w:cs="TimesNRMT"/>
          <w:sz w:val="24"/>
          <w:szCs w:val="24"/>
        </w:rPr>
        <w:t xml:space="preserve">principle undetectability of physical effects is introduced in a totally unconventional </w:t>
      </w:r>
      <w:r w:rsidR="00CD5A12">
        <w:rPr>
          <w:rFonts w:ascii="Palatino Linotype" w:hAnsi="Palatino Linotype" w:cs="TimesNRMT"/>
          <w:sz w:val="24"/>
          <w:szCs w:val="24"/>
        </w:rPr>
        <w:t xml:space="preserve">and instrumental </w:t>
      </w:r>
      <w:r w:rsidR="0096167D">
        <w:rPr>
          <w:rFonts w:ascii="Palatino Linotype" w:hAnsi="Palatino Linotype" w:cs="TimesNRMT"/>
          <w:sz w:val="24"/>
          <w:szCs w:val="24"/>
        </w:rPr>
        <w:t xml:space="preserve">way, focused as it is to </w:t>
      </w:r>
      <w:r w:rsidR="00CD5A12">
        <w:rPr>
          <w:rFonts w:ascii="Palatino Linotype" w:hAnsi="Palatino Linotype" w:cs="TimesNRMT"/>
          <w:sz w:val="24"/>
          <w:szCs w:val="24"/>
        </w:rPr>
        <w:t>the very preservation of ether as the privileged frame, the overall aim of Bohmian mechanics is to describe quantum phenomena as much as possible in line with the long and honored tradition of physics in which the theory is supposed to be about ‘matter in motion’</w:t>
      </w:r>
      <w:r w:rsidR="006D6DAE">
        <w:rPr>
          <w:rFonts w:ascii="Palatino Linotype" w:hAnsi="Palatino Linotype" w:cs="TimesNRMT"/>
          <w:sz w:val="24"/>
          <w:szCs w:val="24"/>
        </w:rPr>
        <w:t>.</w:t>
      </w:r>
      <w:r w:rsidR="00CD5A12">
        <w:rPr>
          <w:rFonts w:ascii="Palatino Linotype" w:hAnsi="Palatino Linotype" w:cs="TimesNRMT"/>
          <w:sz w:val="24"/>
          <w:szCs w:val="24"/>
        </w:rPr>
        <w:t xml:space="preserve"> </w:t>
      </w:r>
      <w:r w:rsidR="006D6DAE">
        <w:rPr>
          <w:rFonts w:ascii="Palatino Linotype" w:hAnsi="Palatino Linotype" w:cs="TimesNRMT"/>
          <w:sz w:val="24"/>
          <w:szCs w:val="24"/>
        </w:rPr>
        <w:t>M</w:t>
      </w:r>
      <w:r w:rsidR="00CD5A12">
        <w:rPr>
          <w:rFonts w:ascii="Palatino Linotype" w:hAnsi="Palatino Linotype" w:cs="TimesNRMT"/>
          <w:sz w:val="24"/>
          <w:szCs w:val="24"/>
        </w:rPr>
        <w:t xml:space="preserve">oreover, </w:t>
      </w:r>
      <w:r w:rsidR="006D6DAE">
        <w:rPr>
          <w:rFonts w:ascii="Palatino Linotype" w:hAnsi="Palatino Linotype" w:cs="TimesNRMT"/>
          <w:sz w:val="24"/>
          <w:szCs w:val="24"/>
        </w:rPr>
        <w:t>a major factor in the interpretation is represented by a</w:t>
      </w:r>
      <w:r w:rsidR="005804A3">
        <w:rPr>
          <w:rFonts w:ascii="Palatino Linotype" w:hAnsi="Palatino Linotype" w:cs="TimesNRMT"/>
          <w:sz w:val="24"/>
          <w:szCs w:val="24"/>
        </w:rPr>
        <w:t xml:space="preserve"> scientifically respectable</w:t>
      </w:r>
      <w:r w:rsidR="006D6DAE">
        <w:rPr>
          <w:rFonts w:ascii="Palatino Linotype" w:hAnsi="Palatino Linotype" w:cs="TimesNRMT"/>
          <w:sz w:val="24"/>
          <w:szCs w:val="24"/>
        </w:rPr>
        <w:t xml:space="preserve"> account of inaccessibility of the particles’ position: although the position of every quantum system is definite at all times, we are </w:t>
      </w:r>
      <w:r w:rsidR="006D6DAE">
        <w:rPr>
          <w:rFonts w:ascii="Palatino Linotype" w:hAnsi="Palatino Linotype" w:cs="TimesNRMT"/>
          <w:i/>
          <w:iCs/>
          <w:sz w:val="24"/>
          <w:szCs w:val="24"/>
        </w:rPr>
        <w:t>de facto</w:t>
      </w:r>
      <w:r w:rsidR="006D6DAE">
        <w:rPr>
          <w:rFonts w:ascii="Palatino Linotype" w:hAnsi="Palatino Linotype" w:cs="TimesNRMT"/>
          <w:sz w:val="24"/>
          <w:szCs w:val="24"/>
        </w:rPr>
        <w:t xml:space="preserve"> unable to control each such position, an uncontrollability which should look far from surprising in a quantum world anyway</w:t>
      </w:r>
      <w:r w:rsidR="00B461F4">
        <w:rPr>
          <w:rFonts w:ascii="Palatino Linotype" w:hAnsi="Palatino Linotype" w:cs="TimesNRMT"/>
          <w:sz w:val="24"/>
          <w:szCs w:val="24"/>
        </w:rPr>
        <w:t>,</w:t>
      </w:r>
      <w:r w:rsidR="00CD5A12">
        <w:rPr>
          <w:rFonts w:ascii="Palatino Linotype" w:hAnsi="Palatino Linotype" w:cs="TimesNRMT"/>
          <w:sz w:val="24"/>
          <w:szCs w:val="24"/>
        </w:rPr>
        <w:t xml:space="preserve"> </w:t>
      </w:r>
      <w:r w:rsidR="006D6DAE">
        <w:rPr>
          <w:rFonts w:ascii="Palatino Linotype" w:hAnsi="Palatino Linotype" w:cs="TimesNRMT"/>
          <w:sz w:val="24"/>
          <w:szCs w:val="24"/>
        </w:rPr>
        <w:t xml:space="preserve">and which after all resembles other forms of inaccessibility to which we are used also in a pre-quantum world, such as in statistical classical mechanics. </w:t>
      </w:r>
      <w:r w:rsidR="000B4D64">
        <w:rPr>
          <w:rFonts w:ascii="Palatino Linotype" w:hAnsi="Palatino Linotype" w:cs="TimesNRMT"/>
          <w:sz w:val="24"/>
          <w:szCs w:val="24"/>
        </w:rPr>
        <w:t>In this respect, the absence of ‘excess empirical content’ might be taken to be a price that we are willing to pay if we can have in return a view of the microphysical world as a more familiar world of particles in motion.</w:t>
      </w:r>
      <w:r w:rsidR="00E65EA1">
        <w:rPr>
          <w:rFonts w:ascii="Palatino Linotype" w:hAnsi="Palatino Linotype" w:cs="TimesNRMT"/>
          <w:sz w:val="24"/>
          <w:szCs w:val="24"/>
        </w:rPr>
        <w:t xml:space="preserve"> There seems to be no apriori argument why this sort of explanatory virtues should be considered less valuable than the </w:t>
      </w:r>
      <w:r w:rsidR="00A87F90">
        <w:rPr>
          <w:rFonts w:ascii="Palatino Linotype" w:hAnsi="Palatino Linotype" w:cs="TimesNRMT"/>
          <w:sz w:val="24"/>
          <w:szCs w:val="24"/>
        </w:rPr>
        <w:t xml:space="preserve">alleged explanatory </w:t>
      </w:r>
      <w:r w:rsidR="00E65EA1">
        <w:rPr>
          <w:rFonts w:ascii="Palatino Linotype" w:hAnsi="Palatino Linotype" w:cs="TimesNRMT"/>
          <w:sz w:val="24"/>
          <w:szCs w:val="24"/>
        </w:rPr>
        <w:t xml:space="preserve">virtue of </w:t>
      </w:r>
      <w:r w:rsidR="00A87F90">
        <w:rPr>
          <w:rFonts w:ascii="Palatino Linotype" w:hAnsi="Palatino Linotype" w:cs="TimesNRMT"/>
          <w:sz w:val="24"/>
          <w:szCs w:val="24"/>
        </w:rPr>
        <w:t xml:space="preserve">information-theoretic constraints, a virtue that manifests itself in the one and only effect of being the basis for </w:t>
      </w:r>
      <w:r w:rsidR="00E65EA1">
        <w:rPr>
          <w:rFonts w:ascii="Palatino Linotype" w:hAnsi="Palatino Linotype" w:cs="TimesNRMT"/>
          <w:sz w:val="24"/>
          <w:szCs w:val="24"/>
        </w:rPr>
        <w:t xml:space="preserve">deriving </w:t>
      </w:r>
      <w:r w:rsidR="00A87F90">
        <w:rPr>
          <w:rFonts w:ascii="Palatino Linotype" w:hAnsi="Palatino Linotype" w:cs="TimesNRMT"/>
          <w:sz w:val="24"/>
          <w:szCs w:val="24"/>
        </w:rPr>
        <w:t xml:space="preserve">a </w:t>
      </w:r>
      <w:r w:rsidR="00E65EA1">
        <w:rPr>
          <w:rFonts w:ascii="Palatino Linotype" w:hAnsi="Palatino Linotype" w:cs="TimesNRMT"/>
          <w:sz w:val="24"/>
          <w:szCs w:val="24"/>
        </w:rPr>
        <w:t xml:space="preserve">Hilbert space </w:t>
      </w:r>
      <w:r w:rsidR="00A87F90">
        <w:rPr>
          <w:rFonts w:ascii="Palatino Linotype" w:hAnsi="Palatino Linotype" w:cs="TimesNRMT"/>
          <w:sz w:val="24"/>
          <w:szCs w:val="24"/>
        </w:rPr>
        <w:t>structure for quantum phenomena.</w:t>
      </w:r>
      <w:r w:rsidR="00095D56">
        <w:rPr>
          <w:rFonts w:ascii="Palatino Linotype" w:hAnsi="Palatino Linotype" w:cs="TimesNRMT"/>
          <w:sz w:val="24"/>
          <w:szCs w:val="24"/>
        </w:rPr>
        <w:t xml:space="preserve"> </w:t>
      </w:r>
    </w:p>
    <w:p w14:paraId="0755AC01" w14:textId="27F4628F" w:rsidR="00F3659D" w:rsidRPr="00F3659D" w:rsidRDefault="00A87F90" w:rsidP="0017053A">
      <w:pPr>
        <w:autoSpaceDE w:val="0"/>
        <w:autoSpaceDN w:val="0"/>
        <w:adjustRightInd w:val="0"/>
        <w:spacing w:after="0" w:line="276" w:lineRule="auto"/>
        <w:ind w:left="57" w:right="284"/>
        <w:jc w:val="both"/>
        <w:rPr>
          <w:rFonts w:ascii="Palatino Linotype" w:hAnsi="Palatino Linotype" w:cs="Times New Roman"/>
          <w:sz w:val="24"/>
          <w:szCs w:val="24"/>
        </w:rPr>
      </w:pPr>
      <w:r>
        <w:rPr>
          <w:rFonts w:ascii="Palatino Linotype" w:hAnsi="Palatino Linotype" w:cs="TimesNRMT"/>
          <w:sz w:val="24"/>
          <w:szCs w:val="24"/>
        </w:rPr>
        <w:tab/>
        <w:t xml:space="preserve">Moreover, there is a further point. </w:t>
      </w:r>
      <w:r w:rsidR="00F3659D">
        <w:rPr>
          <w:rFonts w:ascii="Palatino Linotype" w:hAnsi="Palatino Linotype" w:cs="TimesNRMT"/>
          <w:sz w:val="24"/>
          <w:szCs w:val="24"/>
        </w:rPr>
        <w:t>If the measurement problem is “</w:t>
      </w:r>
      <w:r w:rsidR="00F3659D" w:rsidRPr="0046652B">
        <w:rPr>
          <w:rFonts w:ascii="Palatino Linotype" w:hAnsi="Palatino Linotype" w:cs="Times New Roman"/>
          <w:sz w:val="24"/>
          <w:szCs w:val="24"/>
        </w:rPr>
        <w:t xml:space="preserve">the problem of explaining how individual measurement outcomes come about </w:t>
      </w:r>
      <w:r w:rsidR="00F3659D" w:rsidRPr="0046652B">
        <w:rPr>
          <w:rFonts w:ascii="Palatino Linotype" w:hAnsi="Palatino Linotype" w:cs="Times New Roman"/>
          <w:i/>
          <w:iCs/>
          <w:sz w:val="24"/>
          <w:szCs w:val="24"/>
        </w:rPr>
        <w:t>dynamically</w:t>
      </w:r>
      <w:r w:rsidR="00F3659D" w:rsidRPr="0046652B">
        <w:rPr>
          <w:rFonts w:ascii="Palatino Linotype" w:hAnsi="Palatino Linotype" w:cs="Times New Roman"/>
          <w:sz w:val="24"/>
          <w:szCs w:val="24"/>
        </w:rPr>
        <w:t>”</w:t>
      </w:r>
      <w:r w:rsidR="00F3659D">
        <w:rPr>
          <w:rFonts w:ascii="Palatino Linotype" w:hAnsi="Palatino Linotype" w:cs="Times New Roman"/>
          <w:sz w:val="24"/>
          <w:szCs w:val="24"/>
        </w:rPr>
        <w:t xml:space="preserve">, </w:t>
      </w:r>
      <w:r w:rsidR="00F3659D" w:rsidRPr="00F3659D">
        <w:rPr>
          <w:rFonts w:ascii="Palatino Linotype" w:hAnsi="Palatino Linotype" w:cs="Times New Roman"/>
          <w:sz w:val="24"/>
          <w:szCs w:val="24"/>
        </w:rPr>
        <w:t>a solution at hand is already available on the market</w:t>
      </w:r>
      <w:r w:rsidR="003C4F39">
        <w:rPr>
          <w:rFonts w:ascii="Palatino Linotype" w:hAnsi="Palatino Linotype" w:cs="Times New Roman"/>
          <w:sz w:val="24"/>
          <w:szCs w:val="24"/>
        </w:rPr>
        <w:t>, since</w:t>
      </w:r>
      <w:r w:rsidR="00F3659D" w:rsidRPr="00F3659D">
        <w:rPr>
          <w:rFonts w:ascii="Palatino Linotype" w:hAnsi="Palatino Linotype" w:cs="Times New Roman"/>
          <w:sz w:val="24"/>
          <w:szCs w:val="24"/>
        </w:rPr>
        <w:t xml:space="preserve"> the account of the measurement problem (ordinarily understood) </w:t>
      </w:r>
      <w:r w:rsidR="00EC78B9">
        <w:rPr>
          <w:rFonts w:ascii="Palatino Linotype" w:hAnsi="Palatino Linotype" w:cs="Times New Roman"/>
          <w:sz w:val="24"/>
          <w:szCs w:val="24"/>
        </w:rPr>
        <w:t xml:space="preserve">provided by </w:t>
      </w:r>
      <w:r w:rsidR="00EC78B9" w:rsidRPr="00F3659D">
        <w:rPr>
          <w:rFonts w:ascii="Palatino Linotype" w:hAnsi="Palatino Linotype" w:cs="Times New Roman"/>
          <w:sz w:val="24"/>
          <w:szCs w:val="24"/>
        </w:rPr>
        <w:t xml:space="preserve">the dynamical reduction approach of GRW </w:t>
      </w:r>
      <w:r w:rsidR="00EC78B9">
        <w:rPr>
          <w:rFonts w:ascii="Palatino Linotype" w:hAnsi="Palatino Linotype" w:cs="Times New Roman"/>
          <w:sz w:val="24"/>
          <w:szCs w:val="24"/>
        </w:rPr>
        <w:t>does exactly that</w:t>
      </w:r>
      <w:r w:rsidR="00F3659D" w:rsidRPr="00F3659D">
        <w:rPr>
          <w:rFonts w:ascii="Palatino Linotype" w:hAnsi="Palatino Linotype" w:cs="Times New Roman"/>
          <w:sz w:val="24"/>
          <w:szCs w:val="24"/>
        </w:rPr>
        <w:t xml:space="preserve">. In principle, the GRW approach </w:t>
      </w:r>
      <w:r w:rsidR="00F3659D">
        <w:rPr>
          <w:rFonts w:ascii="Palatino Linotype" w:hAnsi="Palatino Linotype" w:cs="Times New Roman"/>
          <w:sz w:val="24"/>
          <w:szCs w:val="24"/>
        </w:rPr>
        <w:t>proposes a dynamical account of the measurement interaction in terms of</w:t>
      </w:r>
      <w:r w:rsidR="00F3659D" w:rsidRPr="00F3659D">
        <w:rPr>
          <w:rFonts w:ascii="Palatino Linotype" w:hAnsi="Palatino Linotype" w:cs="Times New Roman"/>
          <w:sz w:val="24"/>
          <w:szCs w:val="24"/>
        </w:rPr>
        <w:t xml:space="preserve"> a </w:t>
      </w:r>
      <w:r w:rsidR="00F3659D" w:rsidRPr="00F3659D">
        <w:rPr>
          <w:rFonts w:ascii="Palatino Linotype" w:hAnsi="Palatino Linotype" w:cs="Times New Roman"/>
          <w:i/>
          <w:iCs/>
          <w:sz w:val="24"/>
          <w:szCs w:val="24"/>
        </w:rPr>
        <w:t>rigorous</w:t>
      </w:r>
      <w:r w:rsidR="00F3659D" w:rsidRPr="00F3659D">
        <w:rPr>
          <w:rFonts w:ascii="Palatino Linotype" w:hAnsi="Palatino Linotype" w:cs="Times New Roman"/>
          <w:sz w:val="24"/>
          <w:szCs w:val="24"/>
        </w:rPr>
        <w:t xml:space="preserve"> recipe on how – in the event of a measurement of a physical quantity on a system </w:t>
      </w:r>
      <w:r w:rsidR="00F3659D" w:rsidRPr="00F3659D">
        <w:rPr>
          <w:rFonts w:ascii="Palatino Linotype" w:hAnsi="Palatino Linotype" w:cs="Times New Roman"/>
          <w:i/>
          <w:iCs/>
          <w:sz w:val="24"/>
          <w:szCs w:val="24"/>
        </w:rPr>
        <w:t>S</w:t>
      </w:r>
      <w:r w:rsidR="00F3659D" w:rsidRPr="00F3659D">
        <w:rPr>
          <w:rFonts w:ascii="Palatino Linotype" w:hAnsi="Palatino Linotype" w:cs="Times New Roman"/>
          <w:sz w:val="24"/>
          <w:szCs w:val="24"/>
        </w:rPr>
        <w:t xml:space="preserve"> by an apparatus </w:t>
      </w:r>
      <w:r w:rsidR="00F3659D" w:rsidRPr="00F3659D">
        <w:rPr>
          <w:rFonts w:ascii="Palatino Linotype" w:hAnsi="Palatino Linotype" w:cs="Times New Roman"/>
          <w:i/>
          <w:iCs/>
          <w:sz w:val="24"/>
          <w:szCs w:val="24"/>
        </w:rPr>
        <w:t>A</w:t>
      </w:r>
      <w:r w:rsidR="00F3659D" w:rsidRPr="00F3659D">
        <w:rPr>
          <w:rFonts w:ascii="Palatino Linotype" w:hAnsi="Palatino Linotype" w:cs="Times New Roman"/>
          <w:sz w:val="24"/>
          <w:szCs w:val="24"/>
        </w:rPr>
        <w:t xml:space="preserve"> – the (non-linearly modified) dynamics of the joint system </w:t>
      </w:r>
      <w:r w:rsidR="00F3659D" w:rsidRPr="00F3659D">
        <w:rPr>
          <w:rFonts w:ascii="Palatino Linotype" w:hAnsi="Palatino Linotype" w:cs="Times New Roman"/>
          <w:i/>
          <w:iCs/>
          <w:sz w:val="24"/>
          <w:szCs w:val="24"/>
        </w:rPr>
        <w:t>S</w:t>
      </w:r>
      <w:r w:rsidR="00F3659D" w:rsidRPr="00F3659D">
        <w:rPr>
          <w:rFonts w:ascii="Palatino Linotype" w:hAnsi="Palatino Linotype" w:cs="Times New Roman"/>
          <w:sz w:val="24"/>
          <w:szCs w:val="24"/>
        </w:rPr>
        <w:t>+</w:t>
      </w:r>
      <w:r w:rsidR="00F3659D" w:rsidRPr="00F3659D">
        <w:rPr>
          <w:rFonts w:ascii="Palatino Linotype" w:hAnsi="Palatino Linotype" w:cs="Times New Roman"/>
          <w:i/>
          <w:iCs/>
          <w:sz w:val="24"/>
          <w:szCs w:val="24"/>
        </w:rPr>
        <w:t>A</w:t>
      </w:r>
      <w:r w:rsidR="00F3659D" w:rsidRPr="00F3659D">
        <w:rPr>
          <w:rFonts w:ascii="Palatino Linotype" w:hAnsi="Palatino Linotype" w:cs="Times New Roman"/>
          <w:sz w:val="24"/>
          <w:szCs w:val="24"/>
        </w:rPr>
        <w:t xml:space="preserve"> physically produces a definite result out of the initial, entangled state of </w:t>
      </w:r>
      <w:r w:rsidR="00F3659D" w:rsidRPr="00F3659D">
        <w:rPr>
          <w:rFonts w:ascii="Palatino Linotype" w:hAnsi="Palatino Linotype" w:cs="Times New Roman"/>
          <w:i/>
          <w:iCs/>
          <w:sz w:val="24"/>
          <w:szCs w:val="24"/>
        </w:rPr>
        <w:t>S</w:t>
      </w:r>
      <w:r w:rsidR="00F3659D" w:rsidRPr="00F3659D">
        <w:rPr>
          <w:rFonts w:ascii="Palatino Linotype" w:hAnsi="Palatino Linotype" w:cs="Times New Roman"/>
          <w:sz w:val="24"/>
          <w:szCs w:val="24"/>
        </w:rPr>
        <w:t>+</w:t>
      </w:r>
      <w:r w:rsidR="00F3659D" w:rsidRPr="00F3659D">
        <w:rPr>
          <w:rFonts w:ascii="Palatino Linotype" w:hAnsi="Palatino Linotype" w:cs="Times New Roman"/>
          <w:i/>
          <w:iCs/>
          <w:sz w:val="24"/>
          <w:szCs w:val="24"/>
        </w:rPr>
        <w:t>A</w:t>
      </w:r>
      <w:r w:rsidR="00F3659D" w:rsidRPr="00F3659D">
        <w:rPr>
          <w:rFonts w:ascii="Palatino Linotype" w:hAnsi="Palatino Linotype" w:cs="Times New Roman"/>
          <w:sz w:val="24"/>
          <w:szCs w:val="24"/>
        </w:rPr>
        <w:t>:</w:t>
      </w:r>
    </w:p>
    <w:p w14:paraId="7CB461AD" w14:textId="77777777" w:rsidR="00F3659D" w:rsidRDefault="00F3659D" w:rsidP="00F3659D">
      <w:pPr>
        <w:pStyle w:val="Default"/>
        <w:spacing w:line="276" w:lineRule="auto"/>
        <w:jc w:val="both"/>
        <w:rPr>
          <w:rFonts w:ascii="Palatino Linotype" w:hAnsi="Palatino Linotype" w:cs="Times New Roman"/>
        </w:rPr>
      </w:pPr>
    </w:p>
    <w:p w14:paraId="2F141658" w14:textId="77777777" w:rsidR="00F3659D" w:rsidRPr="00B612FD" w:rsidRDefault="00F3659D" w:rsidP="00496893">
      <w:pPr>
        <w:pStyle w:val="Default"/>
        <w:ind w:left="283" w:right="283"/>
        <w:jc w:val="both"/>
        <w:rPr>
          <w:rFonts w:ascii="Palatino Linotype" w:hAnsi="Palatino Linotype" w:cs="Times New Roman"/>
          <w:sz w:val="22"/>
          <w:szCs w:val="22"/>
        </w:rPr>
      </w:pPr>
      <w:r w:rsidRPr="00B612FD">
        <w:rPr>
          <w:rFonts w:ascii="Palatino Linotype" w:hAnsi="Palatino Linotype" w:cs="Times New Roman"/>
          <w:color w:val="1A1A1A"/>
          <w:sz w:val="22"/>
          <w:szCs w:val="22"/>
          <w:shd w:val="clear" w:color="auto" w:fill="FFFFFF"/>
        </w:rPr>
        <w:lastRenderedPageBreak/>
        <w:t xml:space="preserve">This approach consists in accepting that the dynamical equation of the standard theory should be modified by the addition of stochastic and nonlinear terms. The nice fact is that the resulting theory is capable, on the basis of a single dynamics which is assumed to govern all natural processes, to account at the same time for all well-established facts about microscopic systems as described by the standard theory, as well as for the so-called postulate of wave packet reduction (WPR), which accompanies the interaction of a microscopic system with a measuring device.” </w:t>
      </w:r>
      <w:r w:rsidRPr="00B612FD">
        <w:rPr>
          <w:rFonts w:ascii="Palatino Linotype" w:hAnsi="Palatino Linotype" w:cs="Times New Roman"/>
          <w:sz w:val="22"/>
          <w:szCs w:val="22"/>
        </w:rPr>
        <w:t xml:space="preserve">(Bassi, Ghirardi 2020). </w:t>
      </w:r>
    </w:p>
    <w:p w14:paraId="30AA0869" w14:textId="77777777" w:rsidR="00F3659D" w:rsidRDefault="00F3659D" w:rsidP="00F3659D">
      <w:pPr>
        <w:pStyle w:val="Default"/>
        <w:spacing w:line="276" w:lineRule="auto"/>
        <w:jc w:val="both"/>
        <w:rPr>
          <w:rFonts w:ascii="Palatino Linotype" w:hAnsi="Palatino Linotype" w:cs="Times New Roman"/>
        </w:rPr>
      </w:pPr>
    </w:p>
    <w:p w14:paraId="1C192547" w14:textId="5B2AB2D1" w:rsidR="00095D56" w:rsidRPr="00EB2C85" w:rsidRDefault="00F3659D" w:rsidP="00095D56">
      <w:pPr>
        <w:autoSpaceDE w:val="0"/>
        <w:autoSpaceDN w:val="0"/>
        <w:adjustRightInd w:val="0"/>
        <w:spacing w:after="0" w:line="276" w:lineRule="auto"/>
        <w:ind w:right="284"/>
        <w:jc w:val="both"/>
        <w:rPr>
          <w:rFonts w:ascii="Palatino Linotype" w:hAnsi="Palatino Linotype"/>
          <w:sz w:val="24"/>
          <w:szCs w:val="24"/>
        </w:rPr>
      </w:pPr>
      <w:r>
        <w:rPr>
          <w:rFonts w:ascii="Palatino Linotype" w:hAnsi="Palatino Linotype" w:cs="Times New Roman"/>
          <w:sz w:val="24"/>
          <w:szCs w:val="24"/>
        </w:rPr>
        <w:t xml:space="preserve">Due to the non-linear modification of the ordinary quantum dynamics, the GRW model </w:t>
      </w:r>
      <w:r>
        <w:rPr>
          <w:rFonts w:ascii="Palatino Linotype" w:hAnsi="Palatino Linotype" w:cs="Times New Roman"/>
          <w:i/>
          <w:iCs/>
          <w:sz w:val="24"/>
          <w:szCs w:val="24"/>
        </w:rPr>
        <w:t>does</w:t>
      </w:r>
      <w:r>
        <w:rPr>
          <w:rFonts w:ascii="Palatino Linotype" w:hAnsi="Palatino Linotype" w:cs="Times New Roman"/>
          <w:sz w:val="24"/>
          <w:szCs w:val="24"/>
        </w:rPr>
        <w:t xml:space="preserve"> have in principle an excess empirical content</w:t>
      </w:r>
      <w:r w:rsidR="00096D64">
        <w:rPr>
          <w:rFonts w:ascii="Palatino Linotype" w:hAnsi="Palatino Linotype" w:cs="Times New Roman"/>
          <w:sz w:val="24"/>
          <w:szCs w:val="24"/>
        </w:rPr>
        <w:t xml:space="preserve">, an evidence that </w:t>
      </w:r>
      <w:r w:rsidR="00096D64">
        <w:rPr>
          <w:rFonts w:ascii="Palatino Linotype" w:hAnsi="Palatino Linotype" w:cs="Times New Roman"/>
          <w:i/>
          <w:iCs/>
          <w:sz w:val="24"/>
          <w:szCs w:val="24"/>
        </w:rPr>
        <w:t>might</w:t>
      </w:r>
      <w:r w:rsidR="00096D64">
        <w:rPr>
          <w:rFonts w:ascii="Palatino Linotype" w:hAnsi="Palatino Linotype" w:cs="Times New Roman"/>
          <w:sz w:val="24"/>
          <w:szCs w:val="24"/>
        </w:rPr>
        <w:t xml:space="preserve"> in principle favour the GRW model over standard QM.</w:t>
      </w:r>
      <w:r>
        <w:rPr>
          <w:rFonts w:ascii="Palatino Linotype" w:hAnsi="Palatino Linotype" w:cs="Times New Roman"/>
          <w:sz w:val="24"/>
          <w:szCs w:val="24"/>
        </w:rPr>
        <w:t xml:space="preserve"> </w:t>
      </w:r>
      <w:r w:rsidR="00096D64">
        <w:rPr>
          <w:rFonts w:ascii="Palatino Linotype" w:hAnsi="Palatino Linotype" w:cs="Times New Roman"/>
          <w:sz w:val="24"/>
          <w:szCs w:val="24"/>
        </w:rPr>
        <w:t xml:space="preserve">Since it is possible to articulate an ontological reading of the GRW model, it appears highly controversial to claim that </w:t>
      </w:r>
      <w:r w:rsidR="00096D64">
        <w:rPr>
          <w:rFonts w:ascii="Palatino Linotype" w:hAnsi="Palatino Linotype"/>
          <w:sz w:val="24"/>
          <w:szCs w:val="24"/>
        </w:rPr>
        <w:t xml:space="preserve">“no mechanical theory of quantum phenomena </w:t>
      </w:r>
      <w:r w:rsidR="005B7FD8">
        <w:rPr>
          <w:rFonts w:ascii="Palatino Linotype" w:hAnsi="Palatino Linotype"/>
          <w:sz w:val="24"/>
          <w:szCs w:val="24"/>
        </w:rPr>
        <w:t xml:space="preserve">that includes </w:t>
      </w:r>
      <w:r w:rsidR="00096D64">
        <w:rPr>
          <w:rFonts w:ascii="Palatino Linotype" w:hAnsi="Palatino Linotype"/>
          <w:sz w:val="24"/>
          <w:szCs w:val="24"/>
        </w:rPr>
        <w:t xml:space="preserve">an account of measurement interaction can be acceptable.” (Bub 2004, p. 241), although specifying </w:t>
      </w:r>
      <w:r w:rsidR="00095D56">
        <w:rPr>
          <w:rFonts w:ascii="Palatino Linotype" w:hAnsi="Palatino Linotype" w:cs="Times New Roman"/>
          <w:sz w:val="24"/>
          <w:szCs w:val="24"/>
        </w:rPr>
        <w:t xml:space="preserve">the </w:t>
      </w:r>
      <w:r w:rsidR="00095D56" w:rsidRPr="00A87F90">
        <w:rPr>
          <w:rFonts w:ascii="Palatino Linotype" w:hAnsi="Palatino Linotype" w:cs="Times New Roman"/>
          <w:sz w:val="24"/>
          <w:szCs w:val="24"/>
        </w:rPr>
        <w:t xml:space="preserve">sense </w:t>
      </w:r>
      <w:r w:rsidR="00095D56">
        <w:rPr>
          <w:rFonts w:ascii="Palatino Linotype" w:hAnsi="Palatino Linotype" w:cs="Times New Roman"/>
          <w:sz w:val="24"/>
          <w:szCs w:val="24"/>
        </w:rPr>
        <w:t xml:space="preserve">in which </w:t>
      </w:r>
      <w:r w:rsidR="00095D56" w:rsidRPr="00A87F90">
        <w:rPr>
          <w:rFonts w:ascii="Palatino Linotype" w:hAnsi="Palatino Linotype" w:cs="Times New Roman"/>
          <w:sz w:val="24"/>
          <w:szCs w:val="24"/>
        </w:rPr>
        <w:t xml:space="preserve">the GRW model can tell a </w:t>
      </w:r>
      <w:r w:rsidR="00095D56">
        <w:rPr>
          <w:rFonts w:ascii="Palatino Linotype" w:hAnsi="Palatino Linotype" w:cs="Times New Roman"/>
          <w:sz w:val="24"/>
          <w:szCs w:val="24"/>
        </w:rPr>
        <w:t>‘</w:t>
      </w:r>
      <w:r w:rsidR="00095D56" w:rsidRPr="00A87F90">
        <w:rPr>
          <w:rFonts w:ascii="Palatino Linotype" w:hAnsi="Palatino Linotype" w:cs="Times New Roman"/>
          <w:sz w:val="24"/>
          <w:szCs w:val="24"/>
        </w:rPr>
        <w:t>mechanical story</w:t>
      </w:r>
      <w:r w:rsidR="00095D56">
        <w:rPr>
          <w:rFonts w:ascii="Palatino Linotype" w:hAnsi="Palatino Linotype" w:cs="Times New Roman"/>
          <w:sz w:val="24"/>
          <w:szCs w:val="24"/>
        </w:rPr>
        <w:t>’,</w:t>
      </w:r>
      <w:r w:rsidR="00095D56" w:rsidRPr="00A87F90">
        <w:rPr>
          <w:rFonts w:ascii="Palatino Linotype" w:hAnsi="Palatino Linotype" w:cs="Times New Roman"/>
          <w:sz w:val="24"/>
          <w:szCs w:val="24"/>
        </w:rPr>
        <w:t xml:space="preserve"> </w:t>
      </w:r>
      <w:r w:rsidR="00095D56">
        <w:rPr>
          <w:rFonts w:ascii="Palatino Linotype" w:hAnsi="Palatino Linotype" w:cs="Times New Roman"/>
          <w:sz w:val="24"/>
          <w:szCs w:val="24"/>
        </w:rPr>
        <w:t>according to the</w:t>
      </w:r>
      <w:r w:rsidR="00095D56" w:rsidRPr="00A87F90">
        <w:rPr>
          <w:rFonts w:ascii="Palatino Linotype" w:hAnsi="Palatino Linotype" w:cs="Times New Roman"/>
          <w:sz w:val="24"/>
          <w:szCs w:val="24"/>
        </w:rPr>
        <w:t xml:space="preserve"> different</w:t>
      </w:r>
      <w:r w:rsidR="00095D56">
        <w:rPr>
          <w:rFonts w:ascii="Palatino Linotype" w:hAnsi="Palatino Linotype" w:cs="Times New Roman"/>
          <w:sz w:val="24"/>
          <w:szCs w:val="24"/>
        </w:rPr>
        <w:t>, possible</w:t>
      </w:r>
      <w:r w:rsidR="00095D56" w:rsidRPr="00A87F90">
        <w:rPr>
          <w:rFonts w:ascii="Palatino Linotype" w:hAnsi="Palatino Linotype" w:cs="Times New Roman"/>
          <w:sz w:val="24"/>
          <w:szCs w:val="24"/>
        </w:rPr>
        <w:t xml:space="preserve"> underlying ontologies</w:t>
      </w:r>
      <w:r w:rsidR="00095D56">
        <w:rPr>
          <w:rFonts w:ascii="Palatino Linotype" w:hAnsi="Palatino Linotype" w:cs="Times New Roman"/>
          <w:sz w:val="24"/>
          <w:szCs w:val="24"/>
        </w:rPr>
        <w:t>,</w:t>
      </w:r>
      <w:r w:rsidR="00095D56" w:rsidRPr="00A87F90">
        <w:rPr>
          <w:rFonts w:ascii="Palatino Linotype" w:hAnsi="Palatino Linotype" w:cs="Times New Roman"/>
          <w:sz w:val="24"/>
          <w:szCs w:val="24"/>
        </w:rPr>
        <w:t xml:space="preserve"> is a non-trivial matter</w:t>
      </w:r>
      <w:r w:rsidR="005A5E2A">
        <w:rPr>
          <w:rFonts w:ascii="Palatino Linotype" w:hAnsi="Palatino Linotype" w:cs="Times New Roman"/>
          <w:sz w:val="24"/>
          <w:szCs w:val="24"/>
        </w:rPr>
        <w:t xml:space="preserve"> (</w:t>
      </w:r>
      <w:r w:rsidR="00095D56" w:rsidRPr="00A87F90">
        <w:rPr>
          <w:rFonts w:ascii="Palatino Linotype" w:hAnsi="Palatino Linotype" w:cs="Times New Roman"/>
          <w:sz w:val="24"/>
          <w:szCs w:val="24"/>
        </w:rPr>
        <w:t>Bassi, Ghirardi 2020</w:t>
      </w:r>
      <w:r w:rsidR="005A5E2A">
        <w:rPr>
          <w:rFonts w:ascii="Palatino Linotype" w:hAnsi="Palatino Linotype" w:cs="Times New Roman"/>
          <w:sz w:val="24"/>
          <w:szCs w:val="24"/>
        </w:rPr>
        <w:t>).</w:t>
      </w:r>
    </w:p>
    <w:p w14:paraId="03110A73" w14:textId="092F43CD" w:rsidR="00BE01EF" w:rsidRDefault="00BE01EF" w:rsidP="00EC78B9">
      <w:pPr>
        <w:spacing w:after="0" w:line="276" w:lineRule="auto"/>
        <w:jc w:val="both"/>
        <w:rPr>
          <w:rFonts w:ascii="Palatino Linotype" w:hAnsi="Palatino Linotype"/>
          <w:sz w:val="24"/>
          <w:szCs w:val="24"/>
        </w:rPr>
      </w:pPr>
    </w:p>
    <w:p w14:paraId="7548D767" w14:textId="77777777" w:rsidR="00EA2452" w:rsidRDefault="00EA2452" w:rsidP="00EC78B9">
      <w:pPr>
        <w:spacing w:after="0" w:line="276" w:lineRule="auto"/>
        <w:jc w:val="both"/>
        <w:rPr>
          <w:rFonts w:ascii="Palatino Linotype" w:hAnsi="Palatino Linotype"/>
          <w:sz w:val="24"/>
          <w:szCs w:val="24"/>
        </w:rPr>
      </w:pPr>
    </w:p>
    <w:p w14:paraId="1F201BA6" w14:textId="477B2DF6" w:rsidR="00F3659D" w:rsidRPr="00604594" w:rsidRDefault="00D267E7" w:rsidP="005A5E2A">
      <w:pPr>
        <w:spacing w:after="0" w:line="276" w:lineRule="auto"/>
        <w:jc w:val="both"/>
        <w:rPr>
          <w:rFonts w:ascii="Palatino Linotype" w:hAnsi="Palatino Linotype" w:cs="Times New Roman"/>
          <w:b/>
          <w:bCs/>
          <w:sz w:val="26"/>
          <w:szCs w:val="26"/>
        </w:rPr>
      </w:pPr>
      <w:r w:rsidRPr="00604594">
        <w:rPr>
          <w:rFonts w:ascii="Palatino Linotype" w:hAnsi="Palatino Linotype" w:cs="Times New Roman"/>
          <w:b/>
          <w:bCs/>
          <w:sz w:val="26"/>
          <w:szCs w:val="26"/>
        </w:rPr>
        <w:t>6.</w:t>
      </w:r>
      <w:r w:rsidRPr="00604594">
        <w:rPr>
          <w:rFonts w:ascii="Palatino Linotype" w:hAnsi="Palatino Linotype" w:cs="Times New Roman"/>
          <w:b/>
          <w:bCs/>
          <w:sz w:val="26"/>
          <w:szCs w:val="26"/>
        </w:rPr>
        <w:tab/>
        <w:t>Conclusions</w:t>
      </w:r>
    </w:p>
    <w:p w14:paraId="598FED3C" w14:textId="77777777" w:rsidR="00F3659D" w:rsidRDefault="00F3659D" w:rsidP="00EC78B9">
      <w:pPr>
        <w:spacing w:after="0" w:line="276" w:lineRule="auto"/>
        <w:jc w:val="both"/>
        <w:rPr>
          <w:rFonts w:ascii="Palatino Linotype" w:hAnsi="Palatino Linotype" w:cs="Times New Roman"/>
          <w:sz w:val="24"/>
          <w:szCs w:val="24"/>
        </w:rPr>
      </w:pPr>
    </w:p>
    <w:p w14:paraId="1845DFE3" w14:textId="70040788" w:rsidR="00F3659D" w:rsidRDefault="005A5E2A" w:rsidP="0052211E">
      <w:pPr>
        <w:spacing w:after="240" w:line="276" w:lineRule="auto"/>
        <w:jc w:val="both"/>
        <w:rPr>
          <w:rFonts w:ascii="Palatino Linotype" w:hAnsi="Palatino Linotype" w:cs="Times New Roman"/>
          <w:sz w:val="24"/>
          <w:szCs w:val="24"/>
        </w:rPr>
      </w:pPr>
      <w:r>
        <w:rPr>
          <w:rFonts w:ascii="Palatino Linotype" w:hAnsi="Palatino Linotype" w:cs="Times New Roman"/>
          <w:sz w:val="24"/>
          <w:szCs w:val="24"/>
        </w:rPr>
        <w:t xml:space="preserve">At least since the times of the Wittgensteinian </w:t>
      </w:r>
      <w:r w:rsidR="009250F6">
        <w:rPr>
          <w:rFonts w:ascii="Palatino Linotype" w:hAnsi="Palatino Linotype" w:cs="Times New Roman"/>
          <w:sz w:val="24"/>
          <w:szCs w:val="24"/>
        </w:rPr>
        <w:t xml:space="preserve">stance </w:t>
      </w:r>
      <w:r>
        <w:rPr>
          <w:rFonts w:ascii="Palatino Linotype" w:hAnsi="Palatino Linotype" w:cs="Times New Roman"/>
          <w:sz w:val="24"/>
          <w:szCs w:val="24"/>
        </w:rPr>
        <w:t xml:space="preserve">displayed in the </w:t>
      </w:r>
      <w:r>
        <w:rPr>
          <w:rFonts w:ascii="Palatino Linotype" w:hAnsi="Palatino Linotype" w:cs="Times New Roman"/>
          <w:i/>
          <w:iCs/>
          <w:sz w:val="24"/>
          <w:szCs w:val="24"/>
        </w:rPr>
        <w:t>Tractatus</w:t>
      </w:r>
      <w:r>
        <w:rPr>
          <w:rFonts w:ascii="Palatino Linotype" w:hAnsi="Palatino Linotype" w:cs="Times New Roman"/>
          <w:sz w:val="24"/>
          <w:szCs w:val="24"/>
        </w:rPr>
        <w:t xml:space="preserve">, </w:t>
      </w:r>
      <w:r w:rsidR="009250F6">
        <w:rPr>
          <w:rFonts w:ascii="Palatino Linotype" w:hAnsi="Palatino Linotype" w:cs="Times New Roman"/>
          <w:sz w:val="24"/>
          <w:szCs w:val="24"/>
        </w:rPr>
        <w:t xml:space="preserve">an attitude toward open foundational issues proved especially tempting: that of dissolving rather than solving the problem at stake, by showing that under certain assumptions there is simply nothing to solve, namely that it is the very status of problem </w:t>
      </w:r>
      <w:r w:rsidR="00EC78B9">
        <w:rPr>
          <w:rFonts w:ascii="Palatino Linotype" w:hAnsi="Palatino Linotype" w:cs="Times New Roman"/>
          <w:sz w:val="24"/>
          <w:szCs w:val="24"/>
        </w:rPr>
        <w:t xml:space="preserve">that </w:t>
      </w:r>
      <w:r w:rsidR="009250F6">
        <w:rPr>
          <w:rFonts w:ascii="Palatino Linotype" w:hAnsi="Palatino Linotype" w:cs="Times New Roman"/>
          <w:sz w:val="24"/>
          <w:szCs w:val="24"/>
        </w:rPr>
        <w:t xml:space="preserve">need not hold </w:t>
      </w:r>
      <w:r w:rsidR="00E863E1">
        <w:rPr>
          <w:rFonts w:ascii="Palatino Linotype" w:hAnsi="Palatino Linotype" w:cs="Times New Roman"/>
          <w:sz w:val="24"/>
          <w:szCs w:val="24"/>
        </w:rPr>
        <w:t xml:space="preserve">for the claim under scrutiny. This is the option that Jeffrey Bub and Itamar Pitowsky </w:t>
      </w:r>
      <w:r w:rsidR="00EA6C21">
        <w:rPr>
          <w:rFonts w:ascii="Palatino Linotype" w:hAnsi="Palatino Linotype" w:cs="Times New Roman"/>
          <w:sz w:val="24"/>
          <w:szCs w:val="24"/>
        </w:rPr>
        <w:t xml:space="preserve">developed </w:t>
      </w:r>
      <w:r w:rsidR="00E863E1">
        <w:rPr>
          <w:rFonts w:ascii="Palatino Linotype" w:hAnsi="Palatino Linotype" w:cs="Times New Roman"/>
          <w:sz w:val="24"/>
          <w:szCs w:val="24"/>
        </w:rPr>
        <w:t xml:space="preserve">about the infamous measurement problem in non-relativistic QM, in the framework of their information-theoretic view of quantum theory. In the present paper I have tried to show that their ‘deconstructing’ strategy is far from convincing: not because of the central role that the </w:t>
      </w:r>
      <w:r w:rsidR="00297F61">
        <w:rPr>
          <w:rFonts w:ascii="Palatino Linotype" w:hAnsi="Palatino Linotype" w:cs="Times New Roman"/>
          <w:sz w:val="24"/>
          <w:szCs w:val="24"/>
        </w:rPr>
        <w:t>n</w:t>
      </w:r>
      <w:r w:rsidR="00E863E1">
        <w:rPr>
          <w:rFonts w:ascii="Palatino Linotype" w:hAnsi="Palatino Linotype" w:cs="Times New Roman"/>
          <w:sz w:val="24"/>
          <w:szCs w:val="24"/>
        </w:rPr>
        <w:t xml:space="preserve">otion of information plays for the foundations of the theory – this is a totally legitimate </w:t>
      </w:r>
      <w:r w:rsidR="005D6156">
        <w:rPr>
          <w:rFonts w:ascii="Palatino Linotype" w:hAnsi="Palatino Linotype" w:cs="Times New Roman"/>
          <w:sz w:val="24"/>
          <w:szCs w:val="24"/>
        </w:rPr>
        <w:t>view, among the many present in the wide market of the interpretations of quantum theory – but rather because the strategy rests entirely on the claim that an exclusively ‘kinematical’ reading of special relativity constitutes a good account of explanation for the phenomena covered by this theory</w:t>
      </w:r>
      <w:r w:rsidR="00F031FE">
        <w:rPr>
          <w:rFonts w:ascii="Palatino Linotype" w:hAnsi="Palatino Linotype" w:cs="Times New Roman"/>
          <w:sz w:val="24"/>
          <w:szCs w:val="24"/>
        </w:rPr>
        <w:t>: so good that it can be extended to QM and exploited, in order to show that the (exclusively ‘kinematical’ reading of the) Hilbert space structure in itself is analogously a good explanation for the quantum facts, so that we do not need any detailed, ‘dynamical’ or ‘mechanical’ account of the measurement process from which the quantum facts themselves emerge.</w:t>
      </w:r>
      <w:r w:rsidR="00EA6C21">
        <w:rPr>
          <w:rFonts w:ascii="Palatino Linotype" w:hAnsi="Palatino Linotype" w:cs="Times New Roman"/>
          <w:sz w:val="24"/>
          <w:szCs w:val="24"/>
        </w:rPr>
        <w:t xml:space="preserve"> I emphasized </w:t>
      </w:r>
      <w:r w:rsidR="00EA6C21">
        <w:rPr>
          <w:rFonts w:ascii="Palatino Linotype" w:hAnsi="Palatino Linotype" w:cs="Times New Roman"/>
          <w:sz w:val="24"/>
          <w:szCs w:val="24"/>
        </w:rPr>
        <w:lastRenderedPageBreak/>
        <w:t xml:space="preserve">that </w:t>
      </w:r>
      <w:r w:rsidR="0009670B">
        <w:rPr>
          <w:rFonts w:ascii="Palatino Linotype" w:hAnsi="Palatino Linotype" w:cs="Times New Roman"/>
          <w:sz w:val="24"/>
          <w:szCs w:val="24"/>
        </w:rPr>
        <w:t xml:space="preserve">if </w:t>
      </w:r>
      <w:r w:rsidR="00EA6C21">
        <w:rPr>
          <w:rFonts w:ascii="Palatino Linotype" w:hAnsi="Palatino Linotype" w:cs="Times New Roman"/>
          <w:sz w:val="24"/>
          <w:szCs w:val="24"/>
        </w:rPr>
        <w:t xml:space="preserve">there can be grounds to question the very </w:t>
      </w:r>
      <w:r w:rsidR="0009670B">
        <w:rPr>
          <w:rFonts w:ascii="Palatino Linotype" w:hAnsi="Palatino Linotype" w:cs="Times New Roman"/>
          <w:sz w:val="24"/>
          <w:szCs w:val="24"/>
        </w:rPr>
        <w:t>necessity for the explanatory priority of a kinematical account over a dynamical one (or viceversa), then there can be grounds correspondingly for rejecting what I take to be a cheap (dis)solution of the measurement problem in QM.</w:t>
      </w:r>
    </w:p>
    <w:p w14:paraId="65A1D96D" w14:textId="77777777" w:rsidR="0067615D" w:rsidRPr="005A5E2A" w:rsidRDefault="0067615D" w:rsidP="0052211E">
      <w:pPr>
        <w:spacing w:after="240" w:line="276" w:lineRule="auto"/>
        <w:jc w:val="both"/>
        <w:rPr>
          <w:rFonts w:ascii="Palatino Linotype" w:hAnsi="Palatino Linotype" w:cs="Times New Roman"/>
          <w:sz w:val="24"/>
          <w:szCs w:val="24"/>
        </w:rPr>
      </w:pPr>
    </w:p>
    <w:p w14:paraId="6C83CA3F" w14:textId="086711E4" w:rsidR="00111C45" w:rsidRPr="0052211E" w:rsidRDefault="0067766D" w:rsidP="00A55D34">
      <w:pPr>
        <w:spacing w:line="276" w:lineRule="auto"/>
        <w:jc w:val="both"/>
        <w:rPr>
          <w:rFonts w:ascii="Palatino Linotype" w:hAnsi="Palatino Linotype"/>
        </w:rPr>
      </w:pPr>
      <w:r w:rsidRPr="0052211E">
        <w:rPr>
          <w:rFonts w:ascii="Palatino Linotype" w:hAnsi="Palatino Linotype"/>
          <w:b/>
          <w:bCs/>
        </w:rPr>
        <w:t xml:space="preserve">Acknowledgments. </w:t>
      </w:r>
      <w:r w:rsidRPr="0052211E">
        <w:rPr>
          <w:rFonts w:ascii="Palatino Linotype" w:hAnsi="Palatino Linotype"/>
        </w:rPr>
        <w:t xml:space="preserve">I would like to thank two anonymous </w:t>
      </w:r>
      <w:r w:rsidR="007136F5">
        <w:rPr>
          <w:rFonts w:ascii="Palatino Linotype" w:hAnsi="Palatino Linotype"/>
        </w:rPr>
        <w:t>reviewers</w:t>
      </w:r>
      <w:r w:rsidRPr="0052211E">
        <w:rPr>
          <w:rFonts w:ascii="Palatino Linotype" w:hAnsi="Palatino Linotype"/>
        </w:rPr>
        <w:t xml:space="preserve"> for their extremely useful remarks.</w:t>
      </w:r>
      <w:r w:rsidR="0052211E" w:rsidRPr="0052211E">
        <w:rPr>
          <w:rFonts w:ascii="Palatino Linotype" w:hAnsi="Palatino Linotype"/>
        </w:rPr>
        <w:t xml:space="preserve"> I am also grateful to Pablo Acuna</w:t>
      </w:r>
      <w:r w:rsidR="00E344D4">
        <w:rPr>
          <w:rFonts w:ascii="Palatino Linotype" w:hAnsi="Palatino Linotype"/>
        </w:rPr>
        <w:t xml:space="preserve">, </w:t>
      </w:r>
      <w:r w:rsidR="0052211E" w:rsidRPr="0052211E">
        <w:rPr>
          <w:rFonts w:ascii="Palatino Linotype" w:hAnsi="Palatino Linotype"/>
        </w:rPr>
        <w:t>Eddy Keming Chen</w:t>
      </w:r>
      <w:r w:rsidR="00E344D4">
        <w:rPr>
          <w:rFonts w:ascii="Palatino Linotype" w:hAnsi="Palatino Linotype"/>
        </w:rPr>
        <w:t>,</w:t>
      </w:r>
      <w:r w:rsidR="0052211E" w:rsidRPr="0052211E">
        <w:rPr>
          <w:rFonts w:ascii="Palatino Linotype" w:hAnsi="Palatino Linotype"/>
        </w:rPr>
        <w:t xml:space="preserve"> </w:t>
      </w:r>
      <w:r w:rsidR="00E344D4" w:rsidRPr="0052211E">
        <w:rPr>
          <w:rFonts w:ascii="Palatino Linotype" w:hAnsi="Palatino Linotype"/>
        </w:rPr>
        <w:t>Tony Sudbery and Michael Cuffaro</w:t>
      </w:r>
      <w:r w:rsidR="00E344D4">
        <w:rPr>
          <w:rFonts w:ascii="Palatino Linotype" w:hAnsi="Palatino Linotype"/>
        </w:rPr>
        <w:t xml:space="preserve"> for useful comments and remarks</w:t>
      </w:r>
      <w:r w:rsidR="0052211E" w:rsidRPr="0052211E">
        <w:rPr>
          <w:rFonts w:ascii="Palatino Linotype" w:hAnsi="Palatino Linotype"/>
        </w:rPr>
        <w:t>.</w:t>
      </w:r>
    </w:p>
    <w:p w14:paraId="5832FB5C" w14:textId="4B1BF071" w:rsidR="00E47100" w:rsidRPr="00E47100" w:rsidRDefault="00E47100" w:rsidP="00A55D34">
      <w:pPr>
        <w:spacing w:line="276" w:lineRule="auto"/>
        <w:jc w:val="both"/>
        <w:rPr>
          <w:rFonts w:ascii="Palatino Linotype" w:hAnsi="Palatino Linotype"/>
        </w:rPr>
      </w:pPr>
      <w:r w:rsidRPr="00E47100">
        <w:rPr>
          <w:rFonts w:ascii="Palatino Linotype" w:hAnsi="Palatino Linotype"/>
          <w:b/>
          <w:bCs/>
        </w:rPr>
        <w:t>Funding</w:t>
      </w:r>
      <w:r>
        <w:rPr>
          <w:rFonts w:ascii="Palatino Linotype" w:hAnsi="Palatino Linotype"/>
          <w:b/>
          <w:bCs/>
        </w:rPr>
        <w:tab/>
      </w:r>
      <w:r>
        <w:rPr>
          <w:rFonts w:ascii="Palatino Linotype" w:hAnsi="Palatino Linotype"/>
        </w:rPr>
        <w:t>Not required.</w:t>
      </w:r>
    </w:p>
    <w:p w14:paraId="33F32A8F" w14:textId="46C2EB54" w:rsidR="00E47100" w:rsidRPr="00E47100" w:rsidRDefault="00E47100" w:rsidP="00A55D34">
      <w:pPr>
        <w:spacing w:line="276" w:lineRule="auto"/>
        <w:jc w:val="both"/>
        <w:rPr>
          <w:rFonts w:ascii="Palatino Linotype" w:hAnsi="Palatino Linotype"/>
        </w:rPr>
      </w:pPr>
      <w:r w:rsidRPr="00E47100">
        <w:rPr>
          <w:rFonts w:ascii="Palatino Linotype" w:hAnsi="Palatino Linotype"/>
          <w:b/>
          <w:bCs/>
        </w:rPr>
        <w:t>Ethical approval</w:t>
      </w:r>
      <w:r>
        <w:rPr>
          <w:rFonts w:ascii="Palatino Linotype" w:hAnsi="Palatino Linotype"/>
        </w:rPr>
        <w:tab/>
      </w:r>
      <w:r>
        <w:rPr>
          <w:rFonts w:ascii="Palatino Linotype" w:hAnsi="Palatino Linotype"/>
        </w:rPr>
        <w:tab/>
        <w:t>N</w:t>
      </w:r>
      <w:r w:rsidRPr="00E47100">
        <w:rPr>
          <w:rFonts w:ascii="Palatino Linotype" w:hAnsi="Palatino Linotype"/>
        </w:rPr>
        <w:t xml:space="preserve">ot Applicable. </w:t>
      </w:r>
    </w:p>
    <w:p w14:paraId="6153A8BC" w14:textId="07D1CD18" w:rsidR="00E47100" w:rsidRPr="00E47100" w:rsidRDefault="00E47100" w:rsidP="00E47100">
      <w:pPr>
        <w:spacing w:line="276" w:lineRule="auto"/>
        <w:jc w:val="both"/>
        <w:rPr>
          <w:rFonts w:ascii="Palatino Linotype" w:hAnsi="Palatino Linotype"/>
          <w:sz w:val="24"/>
          <w:szCs w:val="24"/>
        </w:rPr>
      </w:pPr>
      <w:r w:rsidRPr="00E47100">
        <w:rPr>
          <w:rFonts w:ascii="Palatino Linotype" w:hAnsi="Palatino Linotype"/>
          <w:b/>
          <w:bCs/>
        </w:rPr>
        <w:t>Informed consent</w:t>
      </w:r>
      <w:r>
        <w:rPr>
          <w:rFonts w:ascii="Palatino Linotype" w:hAnsi="Palatino Linotype"/>
        </w:rPr>
        <w:tab/>
      </w:r>
      <w:r w:rsidRPr="00E47100">
        <w:rPr>
          <w:rFonts w:ascii="Palatino Linotype" w:hAnsi="Palatino Linotype"/>
        </w:rPr>
        <w:t xml:space="preserve">Not Applicable. </w:t>
      </w:r>
    </w:p>
    <w:p w14:paraId="137C8CC0" w14:textId="1CC9CBDD" w:rsidR="00E47100" w:rsidRPr="00E47100" w:rsidRDefault="00E47100" w:rsidP="00EA2452">
      <w:pPr>
        <w:spacing w:after="0" w:line="276" w:lineRule="auto"/>
        <w:jc w:val="both"/>
        <w:rPr>
          <w:rFonts w:ascii="Palatino Linotype" w:hAnsi="Palatino Linotype"/>
        </w:rPr>
      </w:pPr>
      <w:r w:rsidRPr="00E47100">
        <w:rPr>
          <w:rFonts w:ascii="Palatino Linotype" w:hAnsi="Palatino Linotype"/>
          <w:b/>
          <w:bCs/>
        </w:rPr>
        <w:t>Conflict of interest</w:t>
      </w:r>
      <w:r>
        <w:rPr>
          <w:rFonts w:ascii="Palatino Linotype" w:hAnsi="Palatino Linotype"/>
        </w:rPr>
        <w:tab/>
      </w:r>
      <w:r w:rsidRPr="00E47100">
        <w:rPr>
          <w:rFonts w:ascii="Palatino Linotype" w:hAnsi="Palatino Linotype"/>
        </w:rPr>
        <w:t>The author declare</w:t>
      </w:r>
      <w:r>
        <w:rPr>
          <w:rFonts w:ascii="Palatino Linotype" w:hAnsi="Palatino Linotype"/>
        </w:rPr>
        <w:t>s</w:t>
      </w:r>
      <w:r w:rsidRPr="00E47100">
        <w:rPr>
          <w:rFonts w:ascii="Palatino Linotype" w:hAnsi="Palatino Linotype"/>
        </w:rPr>
        <w:t xml:space="preserve"> that </w:t>
      </w:r>
      <w:r>
        <w:rPr>
          <w:rFonts w:ascii="Palatino Linotype" w:hAnsi="Palatino Linotype"/>
        </w:rPr>
        <w:t>he</w:t>
      </w:r>
      <w:r w:rsidRPr="00E47100">
        <w:rPr>
          <w:rFonts w:ascii="Palatino Linotype" w:hAnsi="Palatino Linotype"/>
        </w:rPr>
        <w:t xml:space="preserve"> ha</w:t>
      </w:r>
      <w:r>
        <w:rPr>
          <w:rFonts w:ascii="Palatino Linotype" w:hAnsi="Palatino Linotype"/>
        </w:rPr>
        <w:t>s</w:t>
      </w:r>
      <w:r w:rsidRPr="00E47100">
        <w:rPr>
          <w:rFonts w:ascii="Palatino Linotype" w:hAnsi="Palatino Linotype"/>
        </w:rPr>
        <w:t xml:space="preserve"> no conflict of interest.</w:t>
      </w:r>
    </w:p>
    <w:p w14:paraId="7355E2DD" w14:textId="3208037F" w:rsidR="00991775" w:rsidRDefault="00991775" w:rsidP="00A55D34">
      <w:pPr>
        <w:spacing w:after="0" w:line="276" w:lineRule="auto"/>
        <w:jc w:val="both"/>
        <w:rPr>
          <w:rFonts w:ascii="Palatino Linotype" w:hAnsi="Palatino Linotype" w:cs="Times New Roman"/>
          <w:b/>
          <w:bCs/>
          <w:sz w:val="28"/>
          <w:szCs w:val="28"/>
          <w:lang w:val="en-US"/>
        </w:rPr>
      </w:pPr>
    </w:p>
    <w:p w14:paraId="787ADD53" w14:textId="77777777" w:rsidR="00EA2452" w:rsidRDefault="00EA2452" w:rsidP="00EA2452">
      <w:pPr>
        <w:spacing w:after="0" w:line="276" w:lineRule="auto"/>
        <w:jc w:val="both"/>
        <w:rPr>
          <w:rFonts w:ascii="Palatino Linotype" w:hAnsi="Palatino Linotype" w:cs="Times New Roman"/>
          <w:b/>
          <w:bCs/>
          <w:sz w:val="28"/>
          <w:szCs w:val="28"/>
          <w:lang w:val="en-US"/>
        </w:rPr>
      </w:pPr>
    </w:p>
    <w:p w14:paraId="4DFBA425" w14:textId="782EA182" w:rsidR="00FC6692" w:rsidRPr="00D267E7" w:rsidRDefault="00FC6692" w:rsidP="00A55D34">
      <w:pPr>
        <w:spacing w:after="0" w:line="276" w:lineRule="auto"/>
        <w:jc w:val="both"/>
        <w:rPr>
          <w:rFonts w:ascii="Palatino Linotype" w:hAnsi="Palatino Linotype" w:cs="Times New Roman"/>
          <w:b/>
          <w:bCs/>
          <w:sz w:val="28"/>
          <w:szCs w:val="28"/>
          <w:lang w:val="en-US"/>
        </w:rPr>
      </w:pPr>
      <w:r w:rsidRPr="00D267E7">
        <w:rPr>
          <w:rFonts w:ascii="Palatino Linotype" w:hAnsi="Palatino Linotype" w:cs="Times New Roman"/>
          <w:b/>
          <w:bCs/>
          <w:sz w:val="28"/>
          <w:szCs w:val="28"/>
          <w:lang w:val="en-US"/>
        </w:rPr>
        <w:t>R</w:t>
      </w:r>
      <w:r w:rsidR="00960300" w:rsidRPr="00D267E7">
        <w:rPr>
          <w:rFonts w:ascii="Palatino Linotype" w:hAnsi="Palatino Linotype" w:cs="Times New Roman"/>
          <w:b/>
          <w:bCs/>
          <w:sz w:val="28"/>
          <w:szCs w:val="28"/>
          <w:lang w:val="en-US"/>
        </w:rPr>
        <w:t>eferences</w:t>
      </w:r>
    </w:p>
    <w:p w14:paraId="49D4EEB7" w14:textId="4CD0C7B8" w:rsidR="00FC6692" w:rsidRDefault="00FC6692" w:rsidP="00182573">
      <w:pPr>
        <w:spacing w:after="0" w:line="276" w:lineRule="auto"/>
        <w:rPr>
          <w:rFonts w:ascii="Palatino Linotype" w:eastAsia="Times New Roman" w:hAnsi="Palatino Linotype" w:cs="Arial"/>
          <w:sz w:val="24"/>
          <w:szCs w:val="24"/>
          <w:lang w:eastAsia="it-IT"/>
        </w:rPr>
      </w:pPr>
    </w:p>
    <w:p w14:paraId="00DB0424" w14:textId="3545D895" w:rsidR="007C0687" w:rsidRPr="00CB0B48" w:rsidRDefault="007C0687" w:rsidP="00991775">
      <w:pPr>
        <w:pStyle w:val="Paragrafoelenco"/>
        <w:numPr>
          <w:ilvl w:val="0"/>
          <w:numId w:val="21"/>
        </w:numPr>
        <w:spacing w:after="0" w:line="276" w:lineRule="auto"/>
        <w:jc w:val="both"/>
        <w:rPr>
          <w:rFonts w:ascii="Palatino Linotype" w:hAnsi="Palatino Linotype"/>
          <w:color w:val="1A1A1A"/>
        </w:rPr>
      </w:pPr>
      <w:r w:rsidRPr="00CB0B48">
        <w:rPr>
          <w:rFonts w:ascii="Palatino Linotype" w:hAnsi="Palatino Linotype"/>
          <w:color w:val="1A1A1A"/>
        </w:rPr>
        <w:t>Acuna</w:t>
      </w:r>
      <w:r w:rsidR="003D7F16" w:rsidRPr="00CB0B48">
        <w:rPr>
          <w:rFonts w:ascii="Palatino Linotype" w:hAnsi="Palatino Linotype"/>
          <w:color w:val="1A1A1A"/>
        </w:rPr>
        <w:t>,</w:t>
      </w:r>
      <w:r w:rsidRPr="00CB0B48">
        <w:rPr>
          <w:rFonts w:ascii="Palatino Linotype" w:hAnsi="Palatino Linotype"/>
          <w:color w:val="1A1A1A"/>
        </w:rPr>
        <w:t xml:space="preserve"> P</w:t>
      </w:r>
      <w:r w:rsidR="003D7F16" w:rsidRPr="00CB0B48">
        <w:rPr>
          <w:rFonts w:ascii="Palatino Linotype" w:hAnsi="Palatino Linotype"/>
          <w:color w:val="1A1A1A"/>
        </w:rPr>
        <w:t>ablo.</w:t>
      </w:r>
      <w:r w:rsidRPr="00CB0B48">
        <w:rPr>
          <w:rFonts w:ascii="Palatino Linotype" w:hAnsi="Palatino Linotype"/>
          <w:color w:val="1A1A1A"/>
        </w:rPr>
        <w:t xml:space="preserve"> 2014</w:t>
      </w:r>
      <w:r w:rsidR="003D7F16" w:rsidRPr="00CB0B48">
        <w:rPr>
          <w:rFonts w:ascii="Palatino Linotype" w:hAnsi="Palatino Linotype"/>
          <w:color w:val="1A1A1A"/>
        </w:rPr>
        <w:t>.</w:t>
      </w:r>
      <w:r w:rsidRPr="00CB0B48">
        <w:rPr>
          <w:rFonts w:ascii="Palatino Linotype" w:hAnsi="Palatino Linotype"/>
          <w:color w:val="1A1A1A"/>
        </w:rPr>
        <w:t xml:space="preserve"> </w:t>
      </w:r>
      <w:r w:rsidRPr="00CB0B48">
        <w:rPr>
          <w:rFonts w:ascii="Palatino Linotype" w:hAnsi="Palatino Linotype"/>
        </w:rPr>
        <w:t xml:space="preserve">On the </w:t>
      </w:r>
      <w:r w:rsidR="00CB0B48">
        <w:rPr>
          <w:rFonts w:ascii="Palatino Linotype" w:hAnsi="Palatino Linotype"/>
        </w:rPr>
        <w:t>e</w:t>
      </w:r>
      <w:r w:rsidRPr="00CB0B48">
        <w:rPr>
          <w:rFonts w:ascii="Palatino Linotype" w:hAnsi="Palatino Linotype"/>
        </w:rPr>
        <w:t xml:space="preserve">mpirical </w:t>
      </w:r>
      <w:r w:rsidR="00CB0B48">
        <w:rPr>
          <w:rFonts w:ascii="Palatino Linotype" w:hAnsi="Palatino Linotype"/>
        </w:rPr>
        <w:t>e</w:t>
      </w:r>
      <w:r w:rsidRPr="00CB0B48">
        <w:rPr>
          <w:rFonts w:ascii="Palatino Linotype" w:hAnsi="Palatino Linotype"/>
        </w:rPr>
        <w:t xml:space="preserve">quivalence between </w:t>
      </w:r>
      <w:r w:rsidR="00CB0B48">
        <w:rPr>
          <w:rFonts w:ascii="Palatino Linotype" w:hAnsi="Palatino Linotype"/>
        </w:rPr>
        <w:t>s</w:t>
      </w:r>
      <w:r w:rsidRPr="00CB0B48">
        <w:rPr>
          <w:rFonts w:ascii="Palatino Linotype" w:hAnsi="Palatino Linotype"/>
        </w:rPr>
        <w:t xml:space="preserve">pecial </w:t>
      </w:r>
      <w:r w:rsidR="00CB0B48">
        <w:rPr>
          <w:rFonts w:ascii="Palatino Linotype" w:hAnsi="Palatino Linotype"/>
        </w:rPr>
        <w:t>r</w:t>
      </w:r>
      <w:r w:rsidRPr="00CB0B48">
        <w:rPr>
          <w:rFonts w:ascii="Palatino Linotype" w:hAnsi="Palatino Linotype"/>
        </w:rPr>
        <w:t xml:space="preserve">elativity and Lorentz's </w:t>
      </w:r>
      <w:r w:rsidR="00CB0B48">
        <w:rPr>
          <w:rFonts w:ascii="Palatino Linotype" w:hAnsi="Palatino Linotype"/>
        </w:rPr>
        <w:t>e</w:t>
      </w:r>
      <w:r w:rsidRPr="00CB0B48">
        <w:rPr>
          <w:rFonts w:ascii="Palatino Linotype" w:hAnsi="Palatino Linotype"/>
        </w:rPr>
        <w:t xml:space="preserve">ther </w:t>
      </w:r>
      <w:r w:rsidR="00CB0B48">
        <w:rPr>
          <w:rFonts w:ascii="Palatino Linotype" w:hAnsi="Palatino Linotype"/>
        </w:rPr>
        <w:t>t</w:t>
      </w:r>
      <w:r w:rsidRPr="00CB0B48">
        <w:rPr>
          <w:rFonts w:ascii="Palatino Linotype" w:hAnsi="Palatino Linotype"/>
        </w:rPr>
        <w:t>heory</w:t>
      </w:r>
      <w:r w:rsidR="003D7F16" w:rsidRPr="00CB0B48">
        <w:rPr>
          <w:rFonts w:ascii="Palatino Linotype" w:hAnsi="Palatino Linotype"/>
        </w:rPr>
        <w:t>.</w:t>
      </w:r>
      <w:r w:rsidRPr="00CB0B48">
        <w:rPr>
          <w:rFonts w:ascii="Palatino Linotype" w:hAnsi="Palatino Linotype"/>
          <w:color w:val="1A1A1A"/>
        </w:rPr>
        <w:t xml:space="preserve"> </w:t>
      </w:r>
      <w:r w:rsidRPr="00CB0B48">
        <w:rPr>
          <w:rStyle w:val="title-text"/>
          <w:rFonts w:ascii="Palatino Linotype" w:hAnsi="Palatino Linotype"/>
          <w:i/>
          <w:iCs/>
        </w:rPr>
        <w:t>Studies in History and Philosophy of Modern Physics</w:t>
      </w:r>
      <w:r w:rsidRPr="00CB0B48">
        <w:rPr>
          <w:rStyle w:val="title-text"/>
          <w:rFonts w:ascii="Palatino Linotype" w:hAnsi="Palatino Linotype"/>
        </w:rPr>
        <w:t xml:space="preserve"> </w:t>
      </w:r>
      <w:r w:rsidRPr="00CB0B48">
        <w:rPr>
          <w:rFonts w:ascii="Palatino Linotype" w:hAnsi="Palatino Linotype"/>
          <w:color w:val="1A1A1A"/>
        </w:rPr>
        <w:t>46</w:t>
      </w:r>
      <w:r w:rsidR="003D7F16" w:rsidRPr="00CB0B48">
        <w:rPr>
          <w:rFonts w:ascii="Palatino Linotype" w:hAnsi="Palatino Linotype"/>
          <w:color w:val="1A1A1A"/>
        </w:rPr>
        <w:t>:</w:t>
      </w:r>
      <w:r w:rsidRPr="00CB0B48">
        <w:rPr>
          <w:rFonts w:ascii="Palatino Linotype" w:hAnsi="Palatino Linotype"/>
          <w:color w:val="1A1A1A"/>
        </w:rPr>
        <w:t xml:space="preserve"> 283-302.</w:t>
      </w:r>
    </w:p>
    <w:p w14:paraId="5CE6C57B" w14:textId="4EAC7F05" w:rsidR="00182573" w:rsidRPr="00CB0B48" w:rsidRDefault="00182573" w:rsidP="00991775">
      <w:pPr>
        <w:pStyle w:val="Paragrafoelenco"/>
        <w:numPr>
          <w:ilvl w:val="0"/>
          <w:numId w:val="21"/>
        </w:numPr>
        <w:spacing w:after="0" w:line="276" w:lineRule="auto"/>
        <w:jc w:val="both"/>
        <w:rPr>
          <w:rFonts w:ascii="Palatino Linotype" w:hAnsi="Palatino Linotype"/>
          <w:color w:val="1A1A1A"/>
        </w:rPr>
      </w:pPr>
      <w:r w:rsidRPr="00CB0B48">
        <w:rPr>
          <w:rFonts w:ascii="Palatino Linotype" w:hAnsi="Palatino Linotype"/>
          <w:color w:val="1A1A1A"/>
        </w:rPr>
        <w:t>Acuna</w:t>
      </w:r>
      <w:r w:rsidR="003D7F16" w:rsidRPr="00CB0B48">
        <w:rPr>
          <w:rFonts w:ascii="Palatino Linotype" w:hAnsi="Palatino Linotype"/>
          <w:color w:val="1A1A1A"/>
        </w:rPr>
        <w:t>, Pablo.</w:t>
      </w:r>
      <w:r w:rsidRPr="00CB0B48">
        <w:rPr>
          <w:rFonts w:ascii="Palatino Linotype" w:hAnsi="Palatino Linotype"/>
          <w:color w:val="1A1A1A"/>
        </w:rPr>
        <w:t xml:space="preserve"> 2016</w:t>
      </w:r>
      <w:r w:rsidR="003D7F16" w:rsidRPr="00CB0B48">
        <w:rPr>
          <w:rFonts w:ascii="Palatino Linotype" w:hAnsi="Palatino Linotype"/>
          <w:color w:val="1A1A1A"/>
        </w:rPr>
        <w:t>.</w:t>
      </w:r>
      <w:r w:rsidRPr="00CB0B48">
        <w:rPr>
          <w:rFonts w:ascii="Palatino Linotype" w:hAnsi="Palatino Linotype"/>
          <w:color w:val="1A1A1A"/>
        </w:rPr>
        <w:t xml:space="preserve"> </w:t>
      </w:r>
      <w:r w:rsidRPr="00CB0B48">
        <w:rPr>
          <w:rFonts w:ascii="Palatino Linotype" w:hAnsi="Palatino Linotype"/>
        </w:rPr>
        <w:t>Minkowski spacetime and Lorentz invariance: The cart and the horse or two sides of a single coin?</w:t>
      </w:r>
      <w:r w:rsidR="003D7F16" w:rsidRPr="00CB0B48">
        <w:rPr>
          <w:rFonts w:ascii="Palatino Linotype" w:hAnsi="Palatino Linotype"/>
        </w:rPr>
        <w:t>.</w:t>
      </w:r>
      <w:r w:rsidRPr="00CB0B48">
        <w:rPr>
          <w:rFonts w:ascii="Palatino Linotype" w:hAnsi="Palatino Linotype"/>
        </w:rPr>
        <w:t xml:space="preserve"> </w:t>
      </w:r>
      <w:r w:rsidRPr="00CB0B48">
        <w:rPr>
          <w:rStyle w:val="title-text"/>
          <w:rFonts w:ascii="Palatino Linotype" w:hAnsi="Palatino Linotype"/>
          <w:i/>
          <w:iCs/>
        </w:rPr>
        <w:t>Studies in History and Philosophy of Modern Physics</w:t>
      </w:r>
      <w:r w:rsidRPr="00CB0B48">
        <w:rPr>
          <w:rStyle w:val="title-text"/>
          <w:rFonts w:ascii="Palatino Linotype" w:hAnsi="Palatino Linotype"/>
        </w:rPr>
        <w:t xml:space="preserve"> </w:t>
      </w:r>
      <w:r w:rsidRPr="00CB0B48">
        <w:rPr>
          <w:rFonts w:ascii="Palatino Linotype" w:hAnsi="Palatino Linotype"/>
        </w:rPr>
        <w:t>55</w:t>
      </w:r>
      <w:r w:rsidR="003D7F16" w:rsidRPr="00CB0B48">
        <w:rPr>
          <w:rFonts w:ascii="Palatino Linotype" w:hAnsi="Palatino Linotype"/>
        </w:rPr>
        <w:t>:</w:t>
      </w:r>
      <w:r w:rsidRPr="00CB0B48">
        <w:rPr>
          <w:rFonts w:ascii="Palatino Linotype" w:hAnsi="Palatino Linotype"/>
        </w:rPr>
        <w:t xml:space="preserve"> 1-12.</w:t>
      </w:r>
    </w:p>
    <w:p w14:paraId="4A91C246" w14:textId="5D0241C1" w:rsidR="00C93420" w:rsidRPr="00CB0B48" w:rsidRDefault="00C93420" w:rsidP="00991775">
      <w:pPr>
        <w:pStyle w:val="Paragrafoelenco"/>
        <w:numPr>
          <w:ilvl w:val="0"/>
          <w:numId w:val="21"/>
        </w:numPr>
        <w:spacing w:after="0" w:line="276" w:lineRule="auto"/>
        <w:jc w:val="both"/>
        <w:rPr>
          <w:rFonts w:ascii="Palatino Linotype" w:hAnsi="Palatino Linotype"/>
          <w:color w:val="1A1A1A"/>
        </w:rPr>
      </w:pPr>
      <w:r w:rsidRPr="00CB0B48">
        <w:rPr>
          <w:rFonts w:ascii="Palatino Linotype" w:hAnsi="Palatino Linotype"/>
        </w:rPr>
        <w:t xml:space="preserve">Allori, Valia. 2020. Why </w:t>
      </w:r>
      <w:r w:rsidR="0031177D" w:rsidRPr="00CB0B48">
        <w:rPr>
          <w:rFonts w:ascii="Palatino Linotype" w:hAnsi="Palatino Linotype"/>
        </w:rPr>
        <w:t xml:space="preserve">scientific realists should reject the second dogma of quantum mechanics. </w:t>
      </w:r>
      <w:r w:rsidR="0031177D" w:rsidRPr="00CB0B48">
        <w:rPr>
          <w:rFonts w:ascii="Palatino Linotype" w:hAnsi="Palatino Linotype"/>
          <w:color w:val="1A1A1A"/>
        </w:rPr>
        <w:t xml:space="preserve">In </w:t>
      </w:r>
      <w:r w:rsidR="0031177D" w:rsidRPr="00CB0B48">
        <w:rPr>
          <w:rFonts w:ascii="Palatino Linotype" w:hAnsi="Palatino Linotype"/>
          <w:i/>
          <w:iCs/>
          <w:color w:val="1A1A1A"/>
        </w:rPr>
        <w:t>Quantum, Probability, Logic</w:t>
      </w:r>
      <w:r w:rsidR="0031177D" w:rsidRPr="00CB0B48">
        <w:rPr>
          <w:rFonts w:ascii="Palatino Linotype" w:hAnsi="Palatino Linotype"/>
          <w:color w:val="1A1A1A"/>
        </w:rPr>
        <w:t>, eds. Meir Hemmo and Orly Shenker, 19-48. Switzerland: Springer Nature.</w:t>
      </w:r>
    </w:p>
    <w:p w14:paraId="089D41AF" w14:textId="34FF07EB" w:rsidR="00E42F4C" w:rsidRPr="00CB0B48" w:rsidRDefault="00E42F4C" w:rsidP="00991775">
      <w:pPr>
        <w:pStyle w:val="Paragrafoelenco"/>
        <w:numPr>
          <w:ilvl w:val="0"/>
          <w:numId w:val="21"/>
        </w:numPr>
        <w:spacing w:after="0" w:line="276" w:lineRule="auto"/>
        <w:rPr>
          <w:rFonts w:ascii="Palatino Linotype" w:hAnsi="Palatino Linotype"/>
        </w:rPr>
      </w:pPr>
      <w:r w:rsidRPr="00CB0B48">
        <w:rPr>
          <w:rFonts w:ascii="Palatino Linotype" w:hAnsi="Palatino Linotype"/>
          <w:color w:val="1A1A1A"/>
        </w:rPr>
        <w:t>Bacciagaluppi</w:t>
      </w:r>
      <w:r w:rsidR="003D7F16" w:rsidRPr="00CB0B48">
        <w:rPr>
          <w:rFonts w:ascii="Palatino Linotype" w:hAnsi="Palatino Linotype"/>
          <w:color w:val="1A1A1A"/>
        </w:rPr>
        <w:t>,</w:t>
      </w:r>
      <w:r w:rsidRPr="00CB0B48">
        <w:rPr>
          <w:rFonts w:ascii="Palatino Linotype" w:hAnsi="Palatino Linotype"/>
          <w:color w:val="1A1A1A"/>
        </w:rPr>
        <w:t xml:space="preserve"> G</w:t>
      </w:r>
      <w:r w:rsidR="003D7F16" w:rsidRPr="00CB0B48">
        <w:rPr>
          <w:rFonts w:ascii="Palatino Linotype" w:hAnsi="Palatino Linotype"/>
          <w:color w:val="1A1A1A"/>
        </w:rPr>
        <w:t>uido.</w:t>
      </w:r>
      <w:r w:rsidRPr="00CB0B48">
        <w:rPr>
          <w:rFonts w:ascii="Palatino Linotype" w:hAnsi="Palatino Linotype"/>
          <w:color w:val="1A1A1A"/>
        </w:rPr>
        <w:t xml:space="preserve"> 2020, The Role of </w:t>
      </w:r>
      <w:r w:rsidR="00CB0B48">
        <w:rPr>
          <w:rFonts w:ascii="Palatino Linotype" w:hAnsi="Palatino Linotype"/>
          <w:color w:val="1A1A1A"/>
        </w:rPr>
        <w:t>d</w:t>
      </w:r>
      <w:r w:rsidRPr="00CB0B48">
        <w:rPr>
          <w:rFonts w:ascii="Palatino Linotype" w:hAnsi="Palatino Linotype"/>
          <w:color w:val="1A1A1A"/>
        </w:rPr>
        <w:t xml:space="preserve">ecoherence in </w:t>
      </w:r>
      <w:r w:rsidR="00CB0B48">
        <w:rPr>
          <w:rFonts w:ascii="Palatino Linotype" w:hAnsi="Palatino Linotype"/>
          <w:color w:val="1A1A1A"/>
        </w:rPr>
        <w:t>q</w:t>
      </w:r>
      <w:r w:rsidRPr="00CB0B48">
        <w:rPr>
          <w:rFonts w:ascii="Palatino Linotype" w:hAnsi="Palatino Linotype"/>
          <w:color w:val="1A1A1A"/>
        </w:rPr>
        <w:t xml:space="preserve">uantum </w:t>
      </w:r>
      <w:r w:rsidR="00CB0B48">
        <w:rPr>
          <w:rFonts w:ascii="Palatino Linotype" w:hAnsi="Palatino Linotype"/>
          <w:color w:val="1A1A1A"/>
        </w:rPr>
        <w:t>m</w:t>
      </w:r>
      <w:r w:rsidRPr="00CB0B48">
        <w:rPr>
          <w:rFonts w:ascii="Palatino Linotype" w:hAnsi="Palatino Linotype"/>
          <w:color w:val="1A1A1A"/>
        </w:rPr>
        <w:t>echanics</w:t>
      </w:r>
      <w:r w:rsidR="003D7F16" w:rsidRPr="00CB0B48">
        <w:rPr>
          <w:rFonts w:ascii="Palatino Linotype" w:hAnsi="Palatino Linotype"/>
          <w:color w:val="1A1A1A"/>
        </w:rPr>
        <w:t>.</w:t>
      </w:r>
      <w:r w:rsidRPr="00CB0B48">
        <w:rPr>
          <w:rFonts w:ascii="Palatino Linotype" w:hAnsi="Palatino Linotype"/>
          <w:color w:val="1A1A1A"/>
        </w:rPr>
        <w:t> </w:t>
      </w:r>
      <w:r w:rsidRPr="00CB0B48">
        <w:rPr>
          <w:rStyle w:val="Enfasicorsivo"/>
          <w:rFonts w:ascii="Palatino Linotype" w:hAnsi="Palatino Linotype"/>
          <w:color w:val="1A1A1A"/>
        </w:rPr>
        <w:t>The Stanford Encyclopedia of Philosophy</w:t>
      </w:r>
      <w:r w:rsidR="003D7F16" w:rsidRPr="00CB0B48">
        <w:rPr>
          <w:rStyle w:val="Enfasicorsivo"/>
          <w:rFonts w:ascii="Palatino Linotype" w:hAnsi="Palatino Linotype"/>
          <w:i w:val="0"/>
          <w:iCs w:val="0"/>
          <w:color w:val="1A1A1A"/>
        </w:rPr>
        <w:t>.</w:t>
      </w:r>
      <w:r w:rsidRPr="00CB0B48">
        <w:rPr>
          <w:rFonts w:ascii="Palatino Linotype" w:hAnsi="Palatino Linotype"/>
          <w:color w:val="1A1A1A"/>
        </w:rPr>
        <w:t xml:space="preserve"> </w:t>
      </w:r>
      <w:hyperlink r:id="rId8" w:history="1">
        <w:r w:rsidR="00CB0B48" w:rsidRPr="00AB355A">
          <w:rPr>
            <w:rStyle w:val="Collegamentoipertestuale"/>
            <w:rFonts w:ascii="Palatino Linotype" w:hAnsi="Palatino Linotype"/>
          </w:rPr>
          <w:t>https://plato.stanford.edu/archives/fall2020/entries/qm-decoherence/</w:t>
        </w:r>
      </w:hyperlink>
      <w:r w:rsidRPr="00CB0B48">
        <w:rPr>
          <w:rFonts w:ascii="Palatino Linotype" w:hAnsi="Palatino Linotype"/>
        </w:rPr>
        <w:t>.</w:t>
      </w:r>
      <w:r w:rsidR="003D7F16" w:rsidRPr="00CB0B48">
        <w:rPr>
          <w:rFonts w:ascii="Palatino Linotype" w:hAnsi="Palatino Linotype"/>
        </w:rPr>
        <w:t xml:space="preserve"> Accessed 12 December 2021.</w:t>
      </w:r>
    </w:p>
    <w:p w14:paraId="3C3B7A3B" w14:textId="2230F38C" w:rsidR="00EE04D6" w:rsidRPr="00CB0B48" w:rsidRDefault="00EE04D6" w:rsidP="00991775">
      <w:pPr>
        <w:pStyle w:val="Paragrafoelenco"/>
        <w:numPr>
          <w:ilvl w:val="0"/>
          <w:numId w:val="21"/>
        </w:numPr>
        <w:spacing w:after="0" w:line="276" w:lineRule="auto"/>
        <w:rPr>
          <w:rFonts w:ascii="Palatino Linotype" w:hAnsi="Palatino Linotype"/>
          <w:color w:val="1A1A1A"/>
        </w:rPr>
      </w:pPr>
      <w:r w:rsidRPr="00CB0B48">
        <w:rPr>
          <w:rFonts w:ascii="Palatino Linotype" w:hAnsi="Palatino Linotype"/>
          <w:color w:val="1A1A1A"/>
        </w:rPr>
        <w:t>Bassi</w:t>
      </w:r>
      <w:r w:rsidR="003D7F16" w:rsidRPr="00CB0B48">
        <w:rPr>
          <w:rFonts w:ascii="Palatino Linotype" w:hAnsi="Palatino Linotype"/>
          <w:color w:val="1A1A1A"/>
        </w:rPr>
        <w:t>,</w:t>
      </w:r>
      <w:r w:rsidRPr="00CB0B48">
        <w:rPr>
          <w:rFonts w:ascii="Palatino Linotype" w:hAnsi="Palatino Linotype"/>
          <w:color w:val="1A1A1A"/>
        </w:rPr>
        <w:t xml:space="preserve"> A</w:t>
      </w:r>
      <w:r w:rsidR="003D7F16" w:rsidRPr="00CB0B48">
        <w:rPr>
          <w:rFonts w:ascii="Palatino Linotype" w:hAnsi="Palatino Linotype"/>
          <w:color w:val="1A1A1A"/>
        </w:rPr>
        <w:t>ngelo and</w:t>
      </w:r>
      <w:r w:rsidRPr="00CB0B48">
        <w:rPr>
          <w:rFonts w:ascii="Palatino Linotype" w:hAnsi="Palatino Linotype"/>
          <w:color w:val="1A1A1A"/>
        </w:rPr>
        <w:t xml:space="preserve"> </w:t>
      </w:r>
      <w:r w:rsidR="003D7F16" w:rsidRPr="00CB0B48">
        <w:rPr>
          <w:rFonts w:ascii="Palatino Linotype" w:hAnsi="Palatino Linotype"/>
          <w:color w:val="1A1A1A"/>
        </w:rPr>
        <w:t xml:space="preserve">GianCarlo </w:t>
      </w:r>
      <w:r w:rsidRPr="00CB0B48">
        <w:rPr>
          <w:rFonts w:ascii="Palatino Linotype" w:hAnsi="Palatino Linotype"/>
          <w:color w:val="1A1A1A"/>
        </w:rPr>
        <w:t>Ghirardi. 2020</w:t>
      </w:r>
      <w:r w:rsidR="003D7F16" w:rsidRPr="00CB0B48">
        <w:rPr>
          <w:rFonts w:ascii="Palatino Linotype" w:hAnsi="Palatino Linotype"/>
          <w:color w:val="1A1A1A"/>
        </w:rPr>
        <w:t>.</w:t>
      </w:r>
      <w:r w:rsidRPr="00CB0B48">
        <w:rPr>
          <w:rFonts w:ascii="Palatino Linotype" w:hAnsi="Palatino Linotype"/>
          <w:color w:val="1A1A1A"/>
        </w:rPr>
        <w:t xml:space="preserve"> Collapse </w:t>
      </w:r>
      <w:r w:rsidR="00CB0B48">
        <w:rPr>
          <w:rFonts w:ascii="Palatino Linotype" w:hAnsi="Palatino Linotype"/>
          <w:color w:val="1A1A1A"/>
        </w:rPr>
        <w:t>t</w:t>
      </w:r>
      <w:r w:rsidRPr="00CB0B48">
        <w:rPr>
          <w:rFonts w:ascii="Palatino Linotype" w:hAnsi="Palatino Linotype"/>
          <w:color w:val="1A1A1A"/>
        </w:rPr>
        <w:t>heories</w:t>
      </w:r>
      <w:r w:rsidR="003D7F16" w:rsidRPr="00CB0B48">
        <w:rPr>
          <w:rFonts w:ascii="Palatino Linotype" w:hAnsi="Palatino Linotype"/>
          <w:color w:val="1A1A1A"/>
        </w:rPr>
        <w:t>.</w:t>
      </w:r>
      <w:r w:rsidRPr="00CB0B48">
        <w:rPr>
          <w:rFonts w:ascii="Palatino Linotype" w:hAnsi="Palatino Linotype"/>
          <w:color w:val="1A1A1A"/>
        </w:rPr>
        <w:t> </w:t>
      </w:r>
      <w:r w:rsidRPr="00CB0B48">
        <w:rPr>
          <w:rStyle w:val="Enfasicorsivo"/>
          <w:rFonts w:ascii="Palatino Linotype" w:hAnsi="Palatino Linotype"/>
          <w:color w:val="1A1A1A"/>
        </w:rPr>
        <w:t>The Stanford Encyclopedia of Philosophy</w:t>
      </w:r>
      <w:r w:rsidR="003D7F16" w:rsidRPr="00CB0B48">
        <w:rPr>
          <w:rStyle w:val="Enfasicorsivo"/>
          <w:rFonts w:ascii="Palatino Linotype" w:hAnsi="Palatino Linotype"/>
          <w:i w:val="0"/>
          <w:iCs w:val="0"/>
          <w:color w:val="1A1A1A"/>
        </w:rPr>
        <w:t>.</w:t>
      </w:r>
      <w:r w:rsidR="00F845C7" w:rsidRPr="00CB0B48">
        <w:rPr>
          <w:rFonts w:ascii="Palatino Linotype" w:hAnsi="Palatino Linotype"/>
          <w:i/>
          <w:iCs/>
          <w:color w:val="1A1A1A"/>
        </w:rPr>
        <w:t xml:space="preserve"> </w:t>
      </w:r>
      <w:r w:rsidRPr="00CB0B48">
        <w:rPr>
          <w:rFonts w:ascii="Palatino Linotype" w:hAnsi="Palatino Linotype"/>
          <w:color w:val="1A1A1A"/>
        </w:rPr>
        <w:t>&lt;https://plato.stanford.edu/archives/sum2020/entries/qm-collapse/&gt;.</w:t>
      </w:r>
      <w:r w:rsidR="003D7F16" w:rsidRPr="00CB0B48">
        <w:rPr>
          <w:rFonts w:ascii="Palatino Linotype" w:hAnsi="Palatino Linotype"/>
          <w:color w:val="1A1A1A"/>
        </w:rPr>
        <w:t xml:space="preserve"> Accessed 12 December 2021.</w:t>
      </w:r>
    </w:p>
    <w:p w14:paraId="561CDF39" w14:textId="48078474" w:rsidR="004A0903" w:rsidRPr="00CB0B48" w:rsidRDefault="00CA169F" w:rsidP="00991775">
      <w:pPr>
        <w:pStyle w:val="Paragrafoelenco"/>
        <w:numPr>
          <w:ilvl w:val="0"/>
          <w:numId w:val="21"/>
        </w:numPr>
        <w:spacing w:after="0" w:line="276" w:lineRule="auto"/>
        <w:jc w:val="both"/>
        <w:rPr>
          <w:rFonts w:ascii="Palatino Linotype" w:hAnsi="Palatino Linotype"/>
          <w:color w:val="1A1A1A"/>
        </w:rPr>
      </w:pPr>
      <w:r w:rsidRPr="00CB0B48">
        <w:rPr>
          <w:rFonts w:ascii="Palatino Linotype" w:hAnsi="Palatino Linotype"/>
          <w:color w:val="1A1A1A"/>
        </w:rPr>
        <w:t>Ben-Menahem</w:t>
      </w:r>
      <w:r w:rsidR="003D7F16" w:rsidRPr="00CB0B48">
        <w:rPr>
          <w:rFonts w:ascii="Palatino Linotype" w:hAnsi="Palatino Linotype"/>
          <w:color w:val="1A1A1A"/>
        </w:rPr>
        <w:t>,</w:t>
      </w:r>
      <w:r w:rsidRPr="00CB0B48">
        <w:rPr>
          <w:rFonts w:ascii="Palatino Linotype" w:hAnsi="Palatino Linotype"/>
          <w:color w:val="1A1A1A"/>
        </w:rPr>
        <w:t xml:space="preserve"> Y</w:t>
      </w:r>
      <w:r w:rsidR="003D7F16" w:rsidRPr="00CB0B48">
        <w:rPr>
          <w:rFonts w:ascii="Palatino Linotype" w:hAnsi="Palatino Linotype"/>
          <w:color w:val="1A1A1A"/>
        </w:rPr>
        <w:t>emi</w:t>
      </w:r>
      <w:r w:rsidR="00E6735A" w:rsidRPr="00CB0B48">
        <w:rPr>
          <w:rFonts w:ascii="Palatino Linotype" w:hAnsi="Palatino Linotype"/>
          <w:color w:val="1A1A1A"/>
        </w:rPr>
        <w:t>m</w:t>
      </w:r>
      <w:r w:rsidR="003D7F16" w:rsidRPr="00CB0B48">
        <w:rPr>
          <w:rFonts w:ascii="Palatino Linotype" w:hAnsi="Palatino Linotype"/>
          <w:color w:val="1A1A1A"/>
        </w:rPr>
        <w:t>a.</w:t>
      </w:r>
      <w:r w:rsidRPr="00CB0B48">
        <w:rPr>
          <w:rFonts w:ascii="Palatino Linotype" w:hAnsi="Palatino Linotype"/>
          <w:color w:val="1A1A1A"/>
        </w:rPr>
        <w:t xml:space="preserve"> 2020</w:t>
      </w:r>
      <w:r w:rsidR="00E6735A" w:rsidRPr="00CB0B48">
        <w:rPr>
          <w:rFonts w:ascii="Palatino Linotype" w:hAnsi="Palatino Linotype"/>
          <w:color w:val="1A1A1A"/>
        </w:rPr>
        <w:t>.</w:t>
      </w:r>
      <w:r w:rsidRPr="00CB0B48">
        <w:rPr>
          <w:rFonts w:ascii="Palatino Linotype" w:hAnsi="Palatino Linotype"/>
          <w:color w:val="1A1A1A"/>
        </w:rPr>
        <w:t xml:space="preserve"> </w:t>
      </w:r>
      <w:r w:rsidR="004A0903" w:rsidRPr="00CB0B48">
        <w:rPr>
          <w:rFonts w:ascii="Palatino Linotype" w:hAnsi="Palatino Linotype"/>
          <w:color w:val="1A1A1A"/>
        </w:rPr>
        <w:t xml:space="preserve">Pitowsky’s </w:t>
      </w:r>
      <w:r w:rsidR="00CB0B48">
        <w:rPr>
          <w:rFonts w:ascii="Palatino Linotype" w:hAnsi="Palatino Linotype"/>
          <w:color w:val="1A1A1A"/>
        </w:rPr>
        <w:t>e</w:t>
      </w:r>
      <w:r w:rsidR="004A0903" w:rsidRPr="00CB0B48">
        <w:rPr>
          <w:rFonts w:ascii="Palatino Linotype" w:hAnsi="Palatino Linotype"/>
          <w:color w:val="1A1A1A"/>
        </w:rPr>
        <w:t xml:space="preserve">pistemic </w:t>
      </w:r>
      <w:r w:rsidR="00CB0B48">
        <w:rPr>
          <w:rFonts w:ascii="Palatino Linotype" w:hAnsi="Palatino Linotype"/>
          <w:color w:val="1A1A1A"/>
        </w:rPr>
        <w:t>i</w:t>
      </w:r>
      <w:r w:rsidR="004A0903" w:rsidRPr="00CB0B48">
        <w:rPr>
          <w:rFonts w:ascii="Palatino Linotype" w:hAnsi="Palatino Linotype"/>
          <w:color w:val="1A1A1A"/>
        </w:rPr>
        <w:t xml:space="preserve">nterpretation of </w:t>
      </w:r>
      <w:r w:rsidR="00CB0B48">
        <w:rPr>
          <w:rFonts w:ascii="Palatino Linotype" w:hAnsi="Palatino Linotype"/>
          <w:color w:val="1A1A1A"/>
        </w:rPr>
        <w:t>q</w:t>
      </w:r>
      <w:r w:rsidR="004A0903" w:rsidRPr="00CB0B48">
        <w:rPr>
          <w:rFonts w:ascii="Palatino Linotype" w:hAnsi="Palatino Linotype"/>
          <w:color w:val="1A1A1A"/>
        </w:rPr>
        <w:t xml:space="preserve">uantum </w:t>
      </w:r>
      <w:r w:rsidR="00CB0B48">
        <w:rPr>
          <w:rFonts w:ascii="Palatino Linotype" w:hAnsi="Palatino Linotype"/>
          <w:color w:val="1A1A1A"/>
        </w:rPr>
        <w:t>m</w:t>
      </w:r>
      <w:r w:rsidR="004A0903" w:rsidRPr="00CB0B48">
        <w:rPr>
          <w:rFonts w:ascii="Palatino Linotype" w:hAnsi="Palatino Linotype"/>
          <w:color w:val="1A1A1A"/>
        </w:rPr>
        <w:t xml:space="preserve">echanics and the PBR </w:t>
      </w:r>
      <w:r w:rsidR="00CB0B48">
        <w:rPr>
          <w:rFonts w:ascii="Palatino Linotype" w:hAnsi="Palatino Linotype"/>
          <w:color w:val="1A1A1A"/>
        </w:rPr>
        <w:t>t</w:t>
      </w:r>
      <w:r w:rsidR="004A0903" w:rsidRPr="00CB0B48">
        <w:rPr>
          <w:rFonts w:ascii="Palatino Linotype" w:hAnsi="Palatino Linotype"/>
          <w:color w:val="1A1A1A"/>
        </w:rPr>
        <w:t>heorem</w:t>
      </w:r>
      <w:r w:rsidR="00E6735A" w:rsidRPr="00CB0B48">
        <w:rPr>
          <w:rFonts w:ascii="Palatino Linotype" w:hAnsi="Palatino Linotype"/>
          <w:color w:val="1A1A1A"/>
        </w:rPr>
        <w:t>.</w:t>
      </w:r>
      <w:r w:rsidR="004A0903" w:rsidRPr="00CB0B48">
        <w:rPr>
          <w:rFonts w:ascii="Palatino Linotype" w:hAnsi="Palatino Linotype"/>
          <w:color w:val="1A1A1A"/>
        </w:rPr>
        <w:t xml:space="preserve"> </w:t>
      </w:r>
      <w:r w:rsidR="00E6735A" w:rsidRPr="00CB0B48">
        <w:rPr>
          <w:rFonts w:ascii="Palatino Linotype" w:hAnsi="Palatino Linotype"/>
          <w:color w:val="1A1A1A"/>
        </w:rPr>
        <w:t>I</w:t>
      </w:r>
      <w:r w:rsidR="004A0903" w:rsidRPr="00CB0B48">
        <w:rPr>
          <w:rFonts w:ascii="Palatino Linotype" w:hAnsi="Palatino Linotype"/>
          <w:color w:val="1A1A1A"/>
        </w:rPr>
        <w:t xml:space="preserve">n </w:t>
      </w:r>
      <w:r w:rsidR="00E6735A" w:rsidRPr="00CB0B48">
        <w:rPr>
          <w:rFonts w:ascii="Palatino Linotype" w:hAnsi="Palatino Linotype"/>
          <w:i/>
          <w:iCs/>
          <w:color w:val="1A1A1A"/>
        </w:rPr>
        <w:t>Quantum, Probability, Logic</w:t>
      </w:r>
      <w:r w:rsidR="00E6735A" w:rsidRPr="00CB0B48">
        <w:rPr>
          <w:rFonts w:ascii="Palatino Linotype" w:hAnsi="Palatino Linotype"/>
          <w:color w:val="1A1A1A"/>
        </w:rPr>
        <w:t xml:space="preserve">, eds. </w:t>
      </w:r>
      <w:r w:rsidR="004A0903" w:rsidRPr="00CB0B48">
        <w:rPr>
          <w:rFonts w:ascii="Palatino Linotype" w:hAnsi="Palatino Linotype"/>
          <w:color w:val="1A1A1A"/>
        </w:rPr>
        <w:t>M</w:t>
      </w:r>
      <w:r w:rsidR="00E6735A" w:rsidRPr="00CB0B48">
        <w:rPr>
          <w:rFonts w:ascii="Palatino Linotype" w:hAnsi="Palatino Linotype"/>
          <w:color w:val="1A1A1A"/>
        </w:rPr>
        <w:t>eir</w:t>
      </w:r>
      <w:r w:rsidR="004A0903" w:rsidRPr="00CB0B48">
        <w:rPr>
          <w:rFonts w:ascii="Palatino Linotype" w:hAnsi="Palatino Linotype"/>
          <w:color w:val="1A1A1A"/>
        </w:rPr>
        <w:t xml:space="preserve"> Hemmo</w:t>
      </w:r>
      <w:r w:rsidR="00E6735A" w:rsidRPr="00CB0B48">
        <w:rPr>
          <w:rFonts w:ascii="Palatino Linotype" w:hAnsi="Palatino Linotype"/>
          <w:color w:val="1A1A1A"/>
        </w:rPr>
        <w:t xml:space="preserve"> and</w:t>
      </w:r>
      <w:r w:rsidR="004A0903" w:rsidRPr="00CB0B48">
        <w:rPr>
          <w:rFonts w:ascii="Palatino Linotype" w:hAnsi="Palatino Linotype"/>
          <w:color w:val="1A1A1A"/>
        </w:rPr>
        <w:t xml:space="preserve"> O</w:t>
      </w:r>
      <w:r w:rsidR="00E6735A" w:rsidRPr="00CB0B48">
        <w:rPr>
          <w:rFonts w:ascii="Palatino Linotype" w:hAnsi="Palatino Linotype"/>
          <w:color w:val="1A1A1A"/>
        </w:rPr>
        <w:t>rly</w:t>
      </w:r>
      <w:r w:rsidR="004A0903" w:rsidRPr="00CB0B48">
        <w:rPr>
          <w:rFonts w:ascii="Palatino Linotype" w:hAnsi="Palatino Linotype"/>
          <w:color w:val="1A1A1A"/>
        </w:rPr>
        <w:t xml:space="preserve"> Shenker</w:t>
      </w:r>
      <w:r w:rsidR="00E6735A" w:rsidRPr="00CB0B48">
        <w:rPr>
          <w:rFonts w:ascii="Palatino Linotype" w:hAnsi="Palatino Linotype"/>
          <w:color w:val="1A1A1A"/>
        </w:rPr>
        <w:t>,</w:t>
      </w:r>
      <w:r w:rsidR="004A0903" w:rsidRPr="00CB0B48">
        <w:rPr>
          <w:rFonts w:ascii="Palatino Linotype" w:hAnsi="Palatino Linotype"/>
          <w:color w:val="1A1A1A"/>
        </w:rPr>
        <w:t xml:space="preserve"> </w:t>
      </w:r>
      <w:r w:rsidR="00E6735A" w:rsidRPr="00CB0B48">
        <w:rPr>
          <w:rFonts w:ascii="Palatino Linotype" w:hAnsi="Palatino Linotype"/>
          <w:color w:val="1A1A1A"/>
        </w:rPr>
        <w:t xml:space="preserve">101-124. Switzerland: </w:t>
      </w:r>
      <w:r w:rsidR="004A0903" w:rsidRPr="00CB0B48">
        <w:rPr>
          <w:rFonts w:ascii="Palatino Linotype" w:hAnsi="Palatino Linotype"/>
          <w:color w:val="1A1A1A"/>
        </w:rPr>
        <w:t>Springer Nature.</w:t>
      </w:r>
    </w:p>
    <w:p w14:paraId="3244819D" w14:textId="763FFF5B" w:rsidR="00963443" w:rsidRPr="00CB0B48" w:rsidRDefault="00963443" w:rsidP="00991775">
      <w:pPr>
        <w:pStyle w:val="Paragrafoelenco"/>
        <w:numPr>
          <w:ilvl w:val="0"/>
          <w:numId w:val="21"/>
        </w:numPr>
        <w:spacing w:after="0" w:line="276" w:lineRule="auto"/>
        <w:jc w:val="both"/>
        <w:rPr>
          <w:rFonts w:ascii="Palatino Linotype" w:eastAsia="Times New Roman" w:hAnsi="Palatino Linotype" w:cs="Times New Roman"/>
          <w:color w:val="000000"/>
          <w:spacing w:val="-5"/>
          <w:lang w:eastAsia="it-IT"/>
        </w:rPr>
      </w:pPr>
      <w:r w:rsidRPr="00CB0B48">
        <w:rPr>
          <w:rFonts w:ascii="Palatino Linotype" w:hAnsi="Palatino Linotype"/>
          <w:color w:val="1A1A1A"/>
        </w:rPr>
        <w:t>Birkhoff</w:t>
      </w:r>
      <w:r w:rsidR="00E6735A" w:rsidRPr="00CB0B48">
        <w:rPr>
          <w:rFonts w:ascii="Palatino Linotype" w:hAnsi="Palatino Linotype"/>
          <w:color w:val="1A1A1A"/>
        </w:rPr>
        <w:t>,</w:t>
      </w:r>
      <w:r w:rsidRPr="00CB0B48">
        <w:rPr>
          <w:rFonts w:ascii="Palatino Linotype" w:hAnsi="Palatino Linotype"/>
          <w:color w:val="1A1A1A"/>
        </w:rPr>
        <w:t xml:space="preserve"> G</w:t>
      </w:r>
      <w:r w:rsidR="00E6735A" w:rsidRPr="00CB0B48">
        <w:rPr>
          <w:rFonts w:ascii="Palatino Linotype" w:hAnsi="Palatino Linotype"/>
          <w:color w:val="1A1A1A"/>
        </w:rPr>
        <w:t>arrett and</w:t>
      </w:r>
      <w:r w:rsidRPr="00CB0B48">
        <w:rPr>
          <w:rFonts w:ascii="Palatino Linotype" w:hAnsi="Palatino Linotype"/>
          <w:color w:val="1A1A1A"/>
        </w:rPr>
        <w:t xml:space="preserve"> </w:t>
      </w:r>
      <w:r w:rsidR="00E6735A" w:rsidRPr="00CB0B48">
        <w:rPr>
          <w:rFonts w:ascii="Palatino Linotype" w:hAnsi="Palatino Linotype"/>
          <w:color w:val="1A1A1A"/>
        </w:rPr>
        <w:t xml:space="preserve">Jon </w:t>
      </w:r>
      <w:r w:rsidRPr="00CB0B48">
        <w:rPr>
          <w:rFonts w:ascii="Palatino Linotype" w:hAnsi="Palatino Linotype"/>
          <w:color w:val="1A1A1A"/>
        </w:rPr>
        <w:t>von Neumann</w:t>
      </w:r>
      <w:r w:rsidR="00E6735A" w:rsidRPr="00CB0B48">
        <w:rPr>
          <w:rFonts w:ascii="Palatino Linotype" w:hAnsi="Palatino Linotype"/>
          <w:color w:val="1A1A1A"/>
        </w:rPr>
        <w:t>.</w:t>
      </w:r>
      <w:r w:rsidRPr="00CB0B48">
        <w:rPr>
          <w:rFonts w:ascii="Palatino Linotype" w:hAnsi="Palatino Linotype"/>
          <w:color w:val="1A1A1A"/>
        </w:rPr>
        <w:t xml:space="preserve"> 1936</w:t>
      </w:r>
      <w:r w:rsidR="00E6735A" w:rsidRPr="00CB0B48">
        <w:rPr>
          <w:rFonts w:ascii="Palatino Linotype" w:hAnsi="Palatino Linotype"/>
          <w:color w:val="1A1A1A"/>
        </w:rPr>
        <w:t>.</w:t>
      </w:r>
      <w:r w:rsidRPr="00CB0B48">
        <w:rPr>
          <w:rFonts w:ascii="Palatino Linotype" w:hAnsi="Palatino Linotype"/>
          <w:color w:val="1A1A1A"/>
        </w:rPr>
        <w:t xml:space="preserve"> The </w:t>
      </w:r>
      <w:r w:rsidR="00CB0B48">
        <w:rPr>
          <w:rFonts w:ascii="Palatino Linotype" w:hAnsi="Palatino Linotype"/>
          <w:color w:val="1A1A1A"/>
        </w:rPr>
        <w:t>l</w:t>
      </w:r>
      <w:r w:rsidRPr="00CB0B48">
        <w:rPr>
          <w:rFonts w:ascii="Palatino Linotype" w:hAnsi="Palatino Linotype"/>
          <w:color w:val="1A1A1A"/>
        </w:rPr>
        <w:t xml:space="preserve">ogic of </w:t>
      </w:r>
      <w:r w:rsidR="00CB0B48">
        <w:rPr>
          <w:rFonts w:ascii="Palatino Linotype" w:hAnsi="Palatino Linotype"/>
          <w:color w:val="1A1A1A"/>
        </w:rPr>
        <w:t>q</w:t>
      </w:r>
      <w:r w:rsidRPr="00CB0B48">
        <w:rPr>
          <w:rFonts w:ascii="Palatino Linotype" w:hAnsi="Palatino Linotype"/>
          <w:color w:val="1A1A1A"/>
        </w:rPr>
        <w:t xml:space="preserve">uantum </w:t>
      </w:r>
      <w:r w:rsidR="00CB0B48">
        <w:rPr>
          <w:rFonts w:ascii="Palatino Linotype" w:hAnsi="Palatino Linotype"/>
          <w:color w:val="1A1A1A"/>
        </w:rPr>
        <w:t>m</w:t>
      </w:r>
      <w:r w:rsidRPr="00CB0B48">
        <w:rPr>
          <w:rFonts w:ascii="Palatino Linotype" w:hAnsi="Palatino Linotype"/>
          <w:color w:val="1A1A1A"/>
        </w:rPr>
        <w:t>echanics</w:t>
      </w:r>
      <w:r w:rsidR="00E6735A" w:rsidRPr="00CB0B48">
        <w:rPr>
          <w:rFonts w:ascii="Palatino Linotype" w:hAnsi="Palatino Linotype"/>
          <w:color w:val="1A1A1A"/>
        </w:rPr>
        <w:t>.</w:t>
      </w:r>
      <w:r w:rsidRPr="00CB0B48">
        <w:rPr>
          <w:rFonts w:ascii="Palatino Linotype" w:hAnsi="Palatino Linotype"/>
          <w:color w:val="1A1A1A"/>
        </w:rPr>
        <w:t xml:space="preserve"> </w:t>
      </w:r>
      <w:r w:rsidRPr="00CB0B48">
        <w:rPr>
          <w:rFonts w:ascii="Palatino Linotype" w:eastAsia="Times New Roman" w:hAnsi="Palatino Linotype" w:cs="Times New Roman"/>
          <w:i/>
          <w:iCs/>
          <w:color w:val="000000"/>
          <w:spacing w:val="-5"/>
          <w:lang w:eastAsia="it-IT"/>
        </w:rPr>
        <w:t>Annals of Mathematics</w:t>
      </w:r>
      <w:r w:rsidRPr="00CB0B48">
        <w:rPr>
          <w:rFonts w:ascii="Palatino Linotype" w:eastAsia="Times New Roman" w:hAnsi="Palatino Linotype" w:cs="Times New Roman"/>
          <w:color w:val="000000"/>
          <w:spacing w:val="-5"/>
          <w:lang w:eastAsia="it-IT"/>
        </w:rPr>
        <w:t xml:space="preserve"> Second Series 37</w:t>
      </w:r>
      <w:r w:rsidR="00E6735A" w:rsidRPr="00CB0B48">
        <w:rPr>
          <w:rFonts w:ascii="Palatino Linotype" w:eastAsia="Times New Roman" w:hAnsi="Palatino Linotype" w:cs="Times New Roman"/>
          <w:color w:val="000000"/>
          <w:spacing w:val="-5"/>
          <w:lang w:eastAsia="it-IT"/>
        </w:rPr>
        <w:t>:</w:t>
      </w:r>
      <w:r w:rsidRPr="00CB0B48">
        <w:rPr>
          <w:rFonts w:ascii="Palatino Linotype" w:eastAsia="Times New Roman" w:hAnsi="Palatino Linotype" w:cs="Times New Roman"/>
          <w:color w:val="000000"/>
          <w:spacing w:val="-5"/>
          <w:lang w:eastAsia="it-IT"/>
        </w:rPr>
        <w:t xml:space="preserve"> 823-843.</w:t>
      </w:r>
    </w:p>
    <w:p w14:paraId="5CE67A69" w14:textId="02F4214E" w:rsidR="00343F34" w:rsidRPr="00CB0B48" w:rsidRDefault="00343F34" w:rsidP="00991775">
      <w:pPr>
        <w:pStyle w:val="Paragrafoelenco"/>
        <w:numPr>
          <w:ilvl w:val="0"/>
          <w:numId w:val="21"/>
        </w:numPr>
        <w:spacing w:after="0" w:line="276" w:lineRule="auto"/>
        <w:jc w:val="both"/>
        <w:rPr>
          <w:rFonts w:ascii="Palatino Linotype" w:eastAsia="Times New Roman" w:hAnsi="Palatino Linotype" w:cs="Times New Roman"/>
          <w:color w:val="000000"/>
          <w:spacing w:val="-5"/>
          <w:lang w:eastAsia="it-IT"/>
        </w:rPr>
      </w:pPr>
      <w:r w:rsidRPr="00CB0B48">
        <w:rPr>
          <w:rFonts w:ascii="Palatino Linotype" w:eastAsia="Times New Roman" w:hAnsi="Palatino Linotype" w:cs="Times New Roman"/>
          <w:color w:val="000000"/>
          <w:spacing w:val="-5"/>
          <w:lang w:eastAsia="it-IT"/>
        </w:rPr>
        <w:lastRenderedPageBreak/>
        <w:t xml:space="preserve">Bohr, Niels. 1998. The causality problem in quantum physics. In </w:t>
      </w:r>
      <w:r w:rsidRPr="00CB0B48">
        <w:rPr>
          <w:rFonts w:ascii="Palatino Linotype" w:eastAsia="Times New Roman" w:hAnsi="Palatino Linotype" w:cs="Times New Roman"/>
          <w:i/>
          <w:iCs/>
          <w:color w:val="000000"/>
          <w:spacing w:val="-5"/>
          <w:lang w:eastAsia="it-IT"/>
        </w:rPr>
        <w:t>The Philosophical Writings of Niels Bohr</w:t>
      </w:r>
      <w:r w:rsidRPr="00CB0B48">
        <w:rPr>
          <w:rFonts w:ascii="Palatino Linotype" w:eastAsia="Times New Roman" w:hAnsi="Palatino Linotype" w:cs="Times New Roman"/>
          <w:color w:val="000000"/>
          <w:spacing w:val="-5"/>
          <w:lang w:eastAsia="it-IT"/>
        </w:rPr>
        <w:t xml:space="preserve">, Vol. IV. Woodbridge. Ox Bow Press, 94-121 (originally published in </w:t>
      </w:r>
      <w:r w:rsidRPr="00CB0B48">
        <w:rPr>
          <w:rFonts w:ascii="Palatino Linotype" w:eastAsia="Times New Roman" w:hAnsi="Palatino Linotype" w:cs="Times New Roman"/>
          <w:i/>
          <w:iCs/>
          <w:color w:val="000000"/>
          <w:spacing w:val="-5"/>
          <w:lang w:eastAsia="it-IT"/>
        </w:rPr>
        <w:t>New Theories in Physics</w:t>
      </w:r>
      <w:r w:rsidRPr="00CB0B48">
        <w:rPr>
          <w:rFonts w:ascii="Palatino Linotype" w:eastAsia="Times New Roman" w:hAnsi="Palatino Linotype" w:cs="Times New Roman"/>
          <w:color w:val="000000"/>
          <w:spacing w:val="-5"/>
          <w:lang w:eastAsia="it-IT"/>
        </w:rPr>
        <w:t>. Warsaw. International Institute of Intellectual Cooperation, 11-45).</w:t>
      </w:r>
    </w:p>
    <w:p w14:paraId="15A11B8A" w14:textId="7EA6D19B" w:rsidR="00FA2DEE" w:rsidRPr="00CB0B48" w:rsidRDefault="00FA2DEE" w:rsidP="00991775">
      <w:pPr>
        <w:pStyle w:val="Paragrafoelenco"/>
        <w:numPr>
          <w:ilvl w:val="0"/>
          <w:numId w:val="21"/>
        </w:numPr>
        <w:spacing w:after="0" w:line="276" w:lineRule="auto"/>
        <w:jc w:val="both"/>
        <w:rPr>
          <w:rFonts w:ascii="Palatino Linotype" w:hAnsi="Palatino Linotype"/>
        </w:rPr>
      </w:pPr>
      <w:r w:rsidRPr="00CB0B48">
        <w:rPr>
          <w:rFonts w:ascii="Palatino Linotype" w:hAnsi="Palatino Linotype"/>
        </w:rPr>
        <w:t>Brown</w:t>
      </w:r>
      <w:r w:rsidR="00E6735A" w:rsidRPr="00CB0B48">
        <w:rPr>
          <w:rFonts w:ascii="Palatino Linotype" w:hAnsi="Palatino Linotype"/>
        </w:rPr>
        <w:t>,</w:t>
      </w:r>
      <w:r w:rsidR="00427C46" w:rsidRPr="00CB0B48">
        <w:rPr>
          <w:rFonts w:ascii="Palatino Linotype" w:hAnsi="Palatino Linotype"/>
        </w:rPr>
        <w:t xml:space="preserve"> </w:t>
      </w:r>
      <w:r w:rsidRPr="00CB0B48">
        <w:rPr>
          <w:rFonts w:ascii="Palatino Linotype" w:hAnsi="Palatino Linotype"/>
        </w:rPr>
        <w:t>H</w:t>
      </w:r>
      <w:r w:rsidR="00E6735A" w:rsidRPr="00CB0B48">
        <w:rPr>
          <w:rFonts w:ascii="Palatino Linotype" w:hAnsi="Palatino Linotype"/>
        </w:rPr>
        <w:t>arvey.</w:t>
      </w:r>
      <w:r w:rsidR="00427C46" w:rsidRPr="00CB0B48">
        <w:rPr>
          <w:rFonts w:ascii="Palatino Linotype" w:hAnsi="Palatino Linotype"/>
        </w:rPr>
        <w:t xml:space="preserve"> </w:t>
      </w:r>
      <w:r w:rsidRPr="00CB0B48">
        <w:rPr>
          <w:rFonts w:ascii="Palatino Linotype" w:hAnsi="Palatino Linotype"/>
        </w:rPr>
        <w:t>2005</w:t>
      </w:r>
      <w:r w:rsidR="00E6735A" w:rsidRPr="00CB0B48">
        <w:rPr>
          <w:rFonts w:ascii="Palatino Linotype" w:hAnsi="Palatino Linotype"/>
        </w:rPr>
        <w:t>.</w:t>
      </w:r>
      <w:r w:rsidRPr="00CB0B48">
        <w:rPr>
          <w:rFonts w:ascii="Palatino Linotype" w:hAnsi="Palatino Linotype"/>
        </w:rPr>
        <w:t xml:space="preserve"> </w:t>
      </w:r>
      <w:r w:rsidRPr="00CB0B48">
        <w:rPr>
          <w:rFonts w:ascii="Palatino Linotype" w:hAnsi="Palatino Linotype" w:cs="IMJLC F+ Adv O Tb 92eb 7df. I"/>
          <w:i/>
          <w:iCs/>
        </w:rPr>
        <w:t xml:space="preserve">Physical </w:t>
      </w:r>
      <w:r w:rsidR="00427C46" w:rsidRPr="00CB0B48">
        <w:rPr>
          <w:rFonts w:ascii="Palatino Linotype" w:hAnsi="Palatino Linotype" w:cs="IMJLC F+ Adv O Tb 92eb 7df. I"/>
          <w:i/>
          <w:iCs/>
        </w:rPr>
        <w:t>R</w:t>
      </w:r>
      <w:r w:rsidRPr="00CB0B48">
        <w:rPr>
          <w:rFonts w:ascii="Palatino Linotype" w:hAnsi="Palatino Linotype" w:cs="IMJLC F+ Adv O Tb 92eb 7df. I"/>
          <w:i/>
          <w:iCs/>
        </w:rPr>
        <w:t>elativity:</w:t>
      </w:r>
      <w:r w:rsidR="00427C46" w:rsidRPr="00CB0B48">
        <w:rPr>
          <w:rFonts w:ascii="Palatino Linotype" w:hAnsi="Palatino Linotype" w:cs="IMJLC F+ Adv O Tb 92eb 7df. I"/>
          <w:i/>
          <w:iCs/>
        </w:rPr>
        <w:t xml:space="preserve"> </w:t>
      </w:r>
      <w:r w:rsidRPr="00CB0B48">
        <w:rPr>
          <w:rFonts w:ascii="Palatino Linotype" w:hAnsi="Palatino Linotype" w:cs="IMJLC F+ Adv O Tb 92eb 7df. I"/>
          <w:i/>
          <w:iCs/>
        </w:rPr>
        <w:t>Space</w:t>
      </w:r>
      <w:r w:rsidR="00427C46" w:rsidRPr="00CB0B48">
        <w:rPr>
          <w:rFonts w:ascii="Palatino Linotype" w:hAnsi="Palatino Linotype" w:cs="IMJLO L+ Adv O Tb 92eb 7df. I+"/>
          <w:i/>
          <w:iCs/>
        </w:rPr>
        <w:t>T</w:t>
      </w:r>
      <w:r w:rsidRPr="00CB0B48">
        <w:rPr>
          <w:rFonts w:ascii="Palatino Linotype" w:hAnsi="Palatino Linotype" w:cs="IMJLC F+ Adv O Tb 92eb 7df. I"/>
          <w:i/>
          <w:iCs/>
        </w:rPr>
        <w:t xml:space="preserve">time </w:t>
      </w:r>
      <w:r w:rsidR="00427C46" w:rsidRPr="00CB0B48">
        <w:rPr>
          <w:rFonts w:ascii="Palatino Linotype" w:hAnsi="Palatino Linotype" w:cs="IMJLC F+ Adv O Tb 92eb 7df. I"/>
          <w:i/>
          <w:iCs/>
        </w:rPr>
        <w:t>S</w:t>
      </w:r>
      <w:r w:rsidRPr="00CB0B48">
        <w:rPr>
          <w:rFonts w:ascii="Palatino Linotype" w:hAnsi="Palatino Linotype" w:cs="IMJLC F+ Adv O Tb 92eb 7df. I"/>
          <w:i/>
          <w:iCs/>
        </w:rPr>
        <w:t>tructure</w:t>
      </w:r>
      <w:r w:rsidR="00427C46" w:rsidRPr="00CB0B48">
        <w:rPr>
          <w:rFonts w:ascii="Palatino Linotype" w:hAnsi="Palatino Linotype" w:cs="IMJLC F+ Adv O Tb 92eb 7df. I"/>
          <w:i/>
          <w:iCs/>
        </w:rPr>
        <w:t xml:space="preserve"> </w:t>
      </w:r>
      <w:r w:rsidRPr="00CB0B48">
        <w:rPr>
          <w:rFonts w:ascii="Palatino Linotype" w:hAnsi="Palatino Linotype" w:cs="IMJLC F+ Adv O Tb 92eb 7df. I"/>
          <w:i/>
          <w:iCs/>
        </w:rPr>
        <w:t>from</w:t>
      </w:r>
      <w:r w:rsidR="00427C46" w:rsidRPr="00CB0B48">
        <w:rPr>
          <w:rFonts w:ascii="Palatino Linotype" w:hAnsi="Palatino Linotype" w:cs="IMJLC F+ Adv O Tb 92eb 7df. I"/>
          <w:i/>
          <w:iCs/>
        </w:rPr>
        <w:t xml:space="preserve"> </w:t>
      </w:r>
      <w:r w:rsidRPr="00CB0B48">
        <w:rPr>
          <w:rFonts w:ascii="Palatino Linotype" w:hAnsi="Palatino Linotype" w:cs="IMJLC F+ Adv O Tb 92eb 7df. I"/>
          <w:i/>
          <w:iCs/>
        </w:rPr>
        <w:t>a</w:t>
      </w:r>
      <w:r w:rsidR="00427C46" w:rsidRPr="00CB0B48">
        <w:rPr>
          <w:rFonts w:ascii="Palatino Linotype" w:hAnsi="Palatino Linotype" w:cs="IMJLC F+ Adv O Tb 92eb 7df. I"/>
          <w:i/>
          <w:iCs/>
        </w:rPr>
        <w:t xml:space="preserve"> D</w:t>
      </w:r>
      <w:r w:rsidRPr="00CB0B48">
        <w:rPr>
          <w:rFonts w:ascii="Palatino Linotype" w:hAnsi="Palatino Linotype" w:cs="IMJLC F+ Adv O Tb 92eb 7df. I"/>
          <w:i/>
          <w:iCs/>
        </w:rPr>
        <w:t>ynamical</w:t>
      </w:r>
      <w:r w:rsidR="00427C46" w:rsidRPr="00CB0B48">
        <w:rPr>
          <w:rFonts w:ascii="Palatino Linotype" w:hAnsi="Palatino Linotype" w:cs="IMJLC F+ Adv O Tb 92eb 7df. I"/>
          <w:i/>
          <w:iCs/>
        </w:rPr>
        <w:t xml:space="preserve"> P</w:t>
      </w:r>
      <w:r w:rsidRPr="00CB0B48">
        <w:rPr>
          <w:rFonts w:ascii="Palatino Linotype" w:hAnsi="Palatino Linotype" w:cs="IMJLC F+ Adv O Tb 92eb 7df. I"/>
          <w:i/>
          <w:iCs/>
        </w:rPr>
        <w:t>erspective</w:t>
      </w:r>
      <w:r w:rsidR="00E6735A" w:rsidRPr="00CB0B48">
        <w:rPr>
          <w:rFonts w:ascii="Palatino Linotype" w:hAnsi="Palatino Linotype"/>
        </w:rPr>
        <w:t>.</w:t>
      </w:r>
      <w:r w:rsidRPr="00CB0B48">
        <w:rPr>
          <w:rFonts w:ascii="Palatino Linotype" w:hAnsi="Palatino Linotype"/>
        </w:rPr>
        <w:t xml:space="preserve"> </w:t>
      </w:r>
      <w:r w:rsidR="00E6735A" w:rsidRPr="00CB0B48">
        <w:rPr>
          <w:rFonts w:ascii="Palatino Linotype" w:hAnsi="Palatino Linotype"/>
        </w:rPr>
        <w:t xml:space="preserve">Oxford: </w:t>
      </w:r>
      <w:r w:rsidRPr="00CB0B48">
        <w:rPr>
          <w:rFonts w:ascii="Palatino Linotype" w:hAnsi="Palatino Linotype"/>
        </w:rPr>
        <w:t>Oxford</w:t>
      </w:r>
      <w:r w:rsidR="00427C46" w:rsidRPr="00CB0B48">
        <w:rPr>
          <w:rFonts w:ascii="Palatino Linotype" w:hAnsi="Palatino Linotype"/>
        </w:rPr>
        <w:t xml:space="preserve"> </w:t>
      </w:r>
      <w:r w:rsidRPr="00CB0B48">
        <w:rPr>
          <w:rFonts w:ascii="Palatino Linotype" w:hAnsi="Palatino Linotype"/>
        </w:rPr>
        <w:t>University</w:t>
      </w:r>
      <w:r w:rsidR="00343F34" w:rsidRPr="00CB0B48">
        <w:rPr>
          <w:rFonts w:ascii="Palatino Linotype" w:hAnsi="Palatino Linotype"/>
        </w:rPr>
        <w:t xml:space="preserve"> </w:t>
      </w:r>
      <w:r w:rsidRPr="00CB0B48">
        <w:rPr>
          <w:rFonts w:ascii="Palatino Linotype" w:hAnsi="Palatino Linotype"/>
        </w:rPr>
        <w:t>Press.</w:t>
      </w:r>
    </w:p>
    <w:p w14:paraId="434199B3" w14:textId="2787F795" w:rsidR="00FA2DEE" w:rsidRPr="00CB0B48" w:rsidRDefault="00427C46" w:rsidP="00991775">
      <w:pPr>
        <w:pStyle w:val="Paragrafoelenco"/>
        <w:numPr>
          <w:ilvl w:val="0"/>
          <w:numId w:val="21"/>
        </w:numPr>
        <w:spacing w:after="0" w:line="276" w:lineRule="auto"/>
        <w:jc w:val="both"/>
        <w:rPr>
          <w:rFonts w:ascii="Palatino Linotype" w:eastAsia="Times New Roman" w:hAnsi="Palatino Linotype" w:cs="Times New Roman"/>
          <w:color w:val="000000"/>
          <w:spacing w:val="-5"/>
          <w:lang w:eastAsia="it-IT"/>
        </w:rPr>
      </w:pPr>
      <w:r w:rsidRPr="00CB0B48">
        <w:rPr>
          <w:rFonts w:ascii="Palatino Linotype" w:hAnsi="Palatino Linotype"/>
        </w:rPr>
        <w:t>Brown</w:t>
      </w:r>
      <w:r w:rsidR="00E6735A" w:rsidRPr="00CB0B48">
        <w:rPr>
          <w:rFonts w:ascii="Palatino Linotype" w:hAnsi="Palatino Linotype"/>
        </w:rPr>
        <w:t>,</w:t>
      </w:r>
      <w:r w:rsidRPr="00CB0B48">
        <w:rPr>
          <w:rFonts w:ascii="Palatino Linotype" w:hAnsi="Palatino Linotype"/>
        </w:rPr>
        <w:t xml:space="preserve"> H</w:t>
      </w:r>
      <w:r w:rsidR="00E6735A" w:rsidRPr="00CB0B48">
        <w:rPr>
          <w:rFonts w:ascii="Palatino Linotype" w:hAnsi="Palatino Linotype"/>
        </w:rPr>
        <w:t>arvey, and Oliver</w:t>
      </w:r>
      <w:r w:rsidRPr="00CB0B48">
        <w:rPr>
          <w:rFonts w:ascii="Palatino Linotype" w:hAnsi="Palatino Linotype"/>
        </w:rPr>
        <w:t xml:space="preserve"> Pooley</w:t>
      </w:r>
      <w:r w:rsidR="00E6735A" w:rsidRPr="00CB0B48">
        <w:rPr>
          <w:rFonts w:ascii="Palatino Linotype" w:hAnsi="Palatino Linotype"/>
        </w:rPr>
        <w:t>.</w:t>
      </w:r>
      <w:r w:rsidRPr="00CB0B48">
        <w:rPr>
          <w:rFonts w:ascii="Palatino Linotype" w:hAnsi="Palatino Linotype"/>
        </w:rPr>
        <w:t xml:space="preserve"> 2006</w:t>
      </w:r>
      <w:r w:rsidR="00E6735A" w:rsidRPr="00CB0B48">
        <w:rPr>
          <w:rFonts w:ascii="Palatino Linotype" w:hAnsi="Palatino Linotype"/>
        </w:rPr>
        <w:t>.</w:t>
      </w:r>
      <w:r w:rsidRPr="00CB0B48">
        <w:rPr>
          <w:rFonts w:ascii="Palatino Linotype" w:hAnsi="Palatino Linotype"/>
        </w:rPr>
        <w:t xml:space="preserve"> Minkowski </w:t>
      </w:r>
      <w:r w:rsidR="00CB0B48">
        <w:rPr>
          <w:rFonts w:ascii="Palatino Linotype" w:hAnsi="Palatino Linotype"/>
        </w:rPr>
        <w:t>s</w:t>
      </w:r>
      <w:r w:rsidRPr="00CB0B48">
        <w:rPr>
          <w:rFonts w:ascii="Palatino Linotype" w:hAnsi="Palatino Linotype"/>
        </w:rPr>
        <w:t>pace-</w:t>
      </w:r>
      <w:r w:rsidR="00CB0B48">
        <w:rPr>
          <w:rFonts w:ascii="Palatino Linotype" w:hAnsi="Palatino Linotype"/>
        </w:rPr>
        <w:t>t</w:t>
      </w:r>
      <w:r w:rsidRPr="00CB0B48">
        <w:rPr>
          <w:rFonts w:ascii="Palatino Linotype" w:hAnsi="Palatino Linotype"/>
        </w:rPr>
        <w:t xml:space="preserve">ime: A </w:t>
      </w:r>
      <w:r w:rsidR="00CB0B48">
        <w:rPr>
          <w:rFonts w:ascii="Palatino Linotype" w:hAnsi="Palatino Linotype"/>
        </w:rPr>
        <w:t>g</w:t>
      </w:r>
      <w:r w:rsidRPr="00CB0B48">
        <w:rPr>
          <w:rFonts w:ascii="Palatino Linotype" w:hAnsi="Palatino Linotype"/>
        </w:rPr>
        <w:t xml:space="preserve">lorious </w:t>
      </w:r>
      <w:r w:rsidR="00CB0B48">
        <w:rPr>
          <w:rFonts w:ascii="Palatino Linotype" w:hAnsi="Palatino Linotype"/>
        </w:rPr>
        <w:t>n</w:t>
      </w:r>
      <w:r w:rsidRPr="00CB0B48">
        <w:rPr>
          <w:rFonts w:ascii="Palatino Linotype" w:hAnsi="Palatino Linotype"/>
        </w:rPr>
        <w:t>on-</w:t>
      </w:r>
      <w:r w:rsidR="00CB0B48">
        <w:rPr>
          <w:rFonts w:ascii="Palatino Linotype" w:hAnsi="Palatino Linotype"/>
        </w:rPr>
        <w:t>e</w:t>
      </w:r>
      <w:r w:rsidRPr="00CB0B48">
        <w:rPr>
          <w:rFonts w:ascii="Palatino Linotype" w:hAnsi="Palatino Linotype"/>
        </w:rPr>
        <w:t>ntity</w:t>
      </w:r>
      <w:r w:rsidR="00E6735A" w:rsidRPr="00CB0B48">
        <w:rPr>
          <w:rFonts w:ascii="Palatino Linotype" w:hAnsi="Palatino Linotype"/>
        </w:rPr>
        <w:t>.</w:t>
      </w:r>
      <w:r w:rsidRPr="00CB0B48">
        <w:rPr>
          <w:rFonts w:ascii="Palatino Linotype" w:hAnsi="Palatino Linotype"/>
        </w:rPr>
        <w:t xml:space="preserve"> </w:t>
      </w:r>
      <w:r w:rsidR="00E6735A" w:rsidRPr="00CB0B48">
        <w:rPr>
          <w:rFonts w:ascii="Palatino Linotype" w:hAnsi="Palatino Linotype"/>
        </w:rPr>
        <w:t>I</w:t>
      </w:r>
      <w:r w:rsidRPr="00CB0B48">
        <w:rPr>
          <w:rFonts w:ascii="Palatino Linotype" w:hAnsi="Palatino Linotype"/>
        </w:rPr>
        <w:t xml:space="preserve">n </w:t>
      </w:r>
      <w:r w:rsidR="00E6735A" w:rsidRPr="00CB0B48">
        <w:rPr>
          <w:rFonts w:ascii="Palatino Linotype" w:hAnsi="Palatino Linotype" w:cs="IMJLC F+ Adv O Tb 92eb 7df. I"/>
          <w:i/>
          <w:iCs/>
        </w:rPr>
        <w:t>The Ontology of Spacetime</w:t>
      </w:r>
      <w:r w:rsidR="00E6735A" w:rsidRPr="00CB0B48">
        <w:rPr>
          <w:rFonts w:ascii="Palatino Linotype" w:hAnsi="Palatino Linotype" w:cs="IMJLC F+ Adv O Tb 92eb 7df. I"/>
        </w:rPr>
        <w:t>,</w:t>
      </w:r>
      <w:r w:rsidR="00E6735A" w:rsidRPr="00CB0B48">
        <w:rPr>
          <w:rFonts w:ascii="Palatino Linotype" w:hAnsi="Palatino Linotype"/>
        </w:rPr>
        <w:t xml:space="preserve"> ed. </w:t>
      </w:r>
      <w:r w:rsidRPr="00CB0B48">
        <w:rPr>
          <w:rFonts w:ascii="Palatino Linotype" w:hAnsi="Palatino Linotype"/>
        </w:rPr>
        <w:t>D</w:t>
      </w:r>
      <w:r w:rsidR="00E6735A" w:rsidRPr="00CB0B48">
        <w:rPr>
          <w:rFonts w:ascii="Palatino Linotype" w:hAnsi="Palatino Linotype"/>
        </w:rPr>
        <w:t>ennis</w:t>
      </w:r>
      <w:r w:rsidRPr="00CB0B48">
        <w:rPr>
          <w:rFonts w:ascii="Palatino Linotype" w:hAnsi="Palatino Linotype"/>
        </w:rPr>
        <w:t xml:space="preserve"> Dieks</w:t>
      </w:r>
      <w:r w:rsidR="00E6735A" w:rsidRPr="00CB0B48">
        <w:rPr>
          <w:rFonts w:ascii="Palatino Linotype" w:hAnsi="Palatino Linotype"/>
        </w:rPr>
        <w:t xml:space="preserve">, </w:t>
      </w:r>
      <w:r w:rsidRPr="00CB0B48">
        <w:rPr>
          <w:rFonts w:ascii="Palatino Linotype" w:hAnsi="Palatino Linotype"/>
        </w:rPr>
        <w:t xml:space="preserve"> </w:t>
      </w:r>
      <w:r w:rsidR="00E6735A" w:rsidRPr="00CB0B48">
        <w:rPr>
          <w:rFonts w:ascii="Palatino Linotype" w:hAnsi="Palatino Linotype"/>
        </w:rPr>
        <w:t>67</w:t>
      </w:r>
      <w:r w:rsidR="00E6735A" w:rsidRPr="00CB0B48">
        <w:rPr>
          <w:rFonts w:ascii="Palatino Linotype" w:hAnsi="Palatino Linotype" w:cs="IMJLC I+ Adv O T 863180fb+ 20"/>
        </w:rPr>
        <w:t>–</w:t>
      </w:r>
      <w:r w:rsidR="00E6735A" w:rsidRPr="00CB0B48">
        <w:rPr>
          <w:rFonts w:ascii="Palatino Linotype" w:hAnsi="Palatino Linotype"/>
        </w:rPr>
        <w:t xml:space="preserve">89. Amsterdam: </w:t>
      </w:r>
      <w:r w:rsidRPr="00CB0B48">
        <w:rPr>
          <w:rFonts w:ascii="Palatino Linotype" w:hAnsi="Palatino Linotype"/>
        </w:rPr>
        <w:t>Elsevier.</w:t>
      </w:r>
    </w:p>
    <w:p w14:paraId="32BDC052" w14:textId="1416000C" w:rsidR="00A71179" w:rsidRPr="00CB0B48" w:rsidRDefault="00FC6692" w:rsidP="00991775">
      <w:pPr>
        <w:pStyle w:val="Paragrafoelenco"/>
        <w:numPr>
          <w:ilvl w:val="0"/>
          <w:numId w:val="21"/>
        </w:numPr>
        <w:autoSpaceDE w:val="0"/>
        <w:autoSpaceDN w:val="0"/>
        <w:adjustRightInd w:val="0"/>
        <w:spacing w:after="0" w:line="240"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Brukner</w:t>
      </w:r>
      <w:r w:rsidR="00E6735A"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C</w:t>
      </w:r>
      <w:r w:rsidR="00E6735A" w:rsidRPr="00CB0B48">
        <w:rPr>
          <w:rFonts w:ascii="Palatino Linotype" w:eastAsia="Times New Roman" w:hAnsi="Palatino Linotype" w:cs="Times New Roman"/>
          <w:lang w:eastAsia="it-IT"/>
        </w:rPr>
        <w:t>aslav.</w:t>
      </w:r>
      <w:r w:rsidRPr="00CB0B48">
        <w:rPr>
          <w:rFonts w:ascii="Palatino Linotype" w:eastAsia="Times New Roman" w:hAnsi="Palatino Linotype" w:cs="Times New Roman"/>
          <w:lang w:eastAsia="it-IT"/>
        </w:rPr>
        <w:t xml:space="preserve"> 201</w:t>
      </w:r>
      <w:r w:rsidR="003B7362" w:rsidRPr="00CB0B48">
        <w:rPr>
          <w:rFonts w:ascii="Palatino Linotype" w:eastAsia="Times New Roman" w:hAnsi="Palatino Linotype" w:cs="Times New Roman"/>
          <w:lang w:eastAsia="it-IT"/>
        </w:rPr>
        <w:t>7</w:t>
      </w:r>
      <w:r w:rsidR="00E6735A"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lang w:eastAsia="it-IT"/>
        </w:rPr>
        <w:t xml:space="preserve">The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 xml:space="preserve">uantum </w:t>
      </w:r>
      <w:r w:rsidR="00CB0B48">
        <w:rPr>
          <w:rFonts w:ascii="Palatino Linotype" w:eastAsia="Times New Roman" w:hAnsi="Palatino Linotype" w:cs="Times New Roman"/>
          <w:lang w:eastAsia="it-IT"/>
        </w:rPr>
        <w:t>m</w:t>
      </w:r>
      <w:r w:rsidRPr="00CB0B48">
        <w:rPr>
          <w:rFonts w:ascii="Palatino Linotype" w:eastAsia="Times New Roman" w:hAnsi="Palatino Linotype" w:cs="Times New Roman"/>
          <w:lang w:eastAsia="it-IT"/>
        </w:rPr>
        <w:t xml:space="preserve">easurement </w:t>
      </w:r>
      <w:r w:rsidR="00CB0B48">
        <w:rPr>
          <w:rFonts w:ascii="Palatino Linotype" w:eastAsia="Times New Roman" w:hAnsi="Palatino Linotype" w:cs="Times New Roman"/>
          <w:lang w:eastAsia="it-IT"/>
        </w:rPr>
        <w:t>p</w:t>
      </w:r>
      <w:r w:rsidRPr="00CB0B48">
        <w:rPr>
          <w:rFonts w:ascii="Palatino Linotype" w:eastAsia="Times New Roman" w:hAnsi="Palatino Linotype" w:cs="Times New Roman"/>
          <w:lang w:eastAsia="it-IT"/>
        </w:rPr>
        <w:t>roblem</w:t>
      </w:r>
      <w:r w:rsidR="00E6735A"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00E6735A" w:rsidRPr="00CB0B48">
        <w:rPr>
          <w:rFonts w:ascii="Palatino Linotype" w:eastAsia="Times New Roman" w:hAnsi="Palatino Linotype" w:cs="Times New Roman"/>
          <w:lang w:eastAsia="it-IT"/>
        </w:rPr>
        <w:t>I</w:t>
      </w:r>
      <w:r w:rsidRPr="00CB0B48">
        <w:rPr>
          <w:rFonts w:ascii="Palatino Linotype" w:eastAsia="Times New Roman" w:hAnsi="Palatino Linotype" w:cs="Times New Roman"/>
          <w:lang w:eastAsia="it-IT"/>
        </w:rPr>
        <w:t xml:space="preserve">n </w:t>
      </w:r>
      <w:r w:rsidR="00E6735A" w:rsidRPr="00CB0B48">
        <w:rPr>
          <w:rFonts w:ascii="Palatino Linotype" w:eastAsia="Times New Roman" w:hAnsi="Palatino Linotype" w:cs="Times New Roman"/>
          <w:i/>
          <w:iCs/>
          <w:lang w:eastAsia="it-IT"/>
        </w:rPr>
        <w:t>Quantum Unspeakables II. Half a Century of Bell’s Theorem</w:t>
      </w:r>
      <w:r w:rsidR="00E6735A" w:rsidRPr="00CB0B48">
        <w:rPr>
          <w:rFonts w:ascii="Palatino Linotype" w:eastAsia="Times New Roman" w:hAnsi="Palatino Linotype" w:cs="Times New Roman"/>
          <w:lang w:eastAsia="it-IT"/>
        </w:rPr>
        <w:t xml:space="preserve">, eds. </w:t>
      </w:r>
      <w:r w:rsidRPr="00CB0B48">
        <w:rPr>
          <w:rFonts w:ascii="Palatino Linotype" w:eastAsia="Times New Roman" w:hAnsi="Palatino Linotype" w:cs="Times New Roman"/>
          <w:lang w:eastAsia="it-IT"/>
        </w:rPr>
        <w:t>R</w:t>
      </w:r>
      <w:r w:rsidR="00E6735A" w:rsidRPr="00CB0B48">
        <w:rPr>
          <w:rFonts w:ascii="Palatino Linotype" w:eastAsia="Times New Roman" w:hAnsi="Palatino Linotype" w:cs="Times New Roman"/>
          <w:lang w:eastAsia="it-IT"/>
        </w:rPr>
        <w:t>einhold</w:t>
      </w:r>
      <w:r w:rsidRPr="00CB0B48">
        <w:rPr>
          <w:rFonts w:ascii="Palatino Linotype" w:eastAsia="Times New Roman" w:hAnsi="Palatino Linotype" w:cs="Times New Roman"/>
          <w:lang w:eastAsia="it-IT"/>
        </w:rPr>
        <w:t xml:space="preserve"> Bertlmann</w:t>
      </w:r>
      <w:r w:rsidR="00E6735A" w:rsidRPr="00CB0B48">
        <w:rPr>
          <w:rFonts w:ascii="Palatino Linotype" w:eastAsia="Times New Roman" w:hAnsi="Palatino Linotype" w:cs="Times New Roman"/>
          <w:lang w:eastAsia="it-IT"/>
        </w:rPr>
        <w:t xml:space="preserve"> and</w:t>
      </w:r>
      <w:r w:rsidRPr="00CB0B48">
        <w:rPr>
          <w:rFonts w:ascii="Palatino Linotype" w:eastAsia="Times New Roman" w:hAnsi="Palatino Linotype" w:cs="Times New Roman"/>
          <w:lang w:eastAsia="it-IT"/>
        </w:rPr>
        <w:t xml:space="preserve"> A</w:t>
      </w:r>
      <w:r w:rsidR="00E6735A" w:rsidRPr="00CB0B48">
        <w:rPr>
          <w:rFonts w:ascii="Palatino Linotype" w:eastAsia="Times New Roman" w:hAnsi="Palatino Linotype" w:cs="Times New Roman"/>
          <w:lang w:eastAsia="it-IT"/>
        </w:rPr>
        <w:t>nton</w:t>
      </w:r>
      <w:r w:rsidRPr="00CB0B48">
        <w:rPr>
          <w:rFonts w:ascii="Palatino Linotype" w:eastAsia="Times New Roman" w:hAnsi="Palatino Linotype" w:cs="Times New Roman"/>
          <w:lang w:eastAsia="it-IT"/>
        </w:rPr>
        <w:t xml:space="preserve"> Zeilinger</w:t>
      </w:r>
      <w:r w:rsidR="00E6735A"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00E6735A" w:rsidRPr="00CB0B48">
        <w:rPr>
          <w:rFonts w:ascii="Palatino Linotype" w:eastAsia="Times New Roman" w:hAnsi="Palatino Linotype" w:cs="Times New Roman"/>
          <w:lang w:eastAsia="it-IT"/>
        </w:rPr>
        <w:t xml:space="preserve">95-117. </w:t>
      </w:r>
      <w:r w:rsidR="00045F27" w:rsidRPr="00CB0B48">
        <w:rPr>
          <w:rFonts w:ascii="Palatino Linotype" w:eastAsia="Times New Roman" w:hAnsi="Palatino Linotype" w:cs="Times New Roman"/>
          <w:lang w:eastAsia="it-IT"/>
        </w:rPr>
        <w:t xml:space="preserve">Berlin Heidelberg: </w:t>
      </w:r>
      <w:r w:rsidRPr="00CB0B48">
        <w:rPr>
          <w:rFonts w:ascii="Palatino Linotype" w:eastAsia="Times New Roman" w:hAnsi="Palatino Linotype" w:cs="Times New Roman"/>
          <w:lang w:eastAsia="it-IT"/>
        </w:rPr>
        <w:t>Springer.</w:t>
      </w:r>
      <w:r w:rsidR="00A71179" w:rsidRPr="00CB0B48">
        <w:rPr>
          <w:rFonts w:ascii="Palatino Linotype" w:eastAsia="Times New Roman" w:hAnsi="Palatino Linotype" w:cs="Times New Roman"/>
          <w:lang w:eastAsia="it-IT"/>
        </w:rPr>
        <w:t xml:space="preserve"> </w:t>
      </w:r>
    </w:p>
    <w:p w14:paraId="627D18E1" w14:textId="197FC731" w:rsidR="005B7FD8" w:rsidRPr="00CB0B48" w:rsidRDefault="00A71179" w:rsidP="00991775">
      <w:pPr>
        <w:pStyle w:val="Paragrafoelenco"/>
        <w:numPr>
          <w:ilvl w:val="0"/>
          <w:numId w:val="21"/>
        </w:numPr>
        <w:autoSpaceDE w:val="0"/>
        <w:autoSpaceDN w:val="0"/>
        <w:adjustRightInd w:val="0"/>
        <w:spacing w:after="0" w:line="240"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 xml:space="preserve">Bub, Jeffrey. 2004. Why the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 xml:space="preserve">uantum?, </w:t>
      </w:r>
      <w:r w:rsidRPr="00CB0B48">
        <w:rPr>
          <w:rFonts w:ascii="Palatino Linotype" w:hAnsi="Palatino Linotype" w:cs="AdvTimes"/>
          <w:i/>
          <w:iCs/>
        </w:rPr>
        <w:t>Studies in History and Philosophy of Modern Physics</w:t>
      </w:r>
      <w:r w:rsidRPr="00CB0B48">
        <w:rPr>
          <w:rFonts w:ascii="Palatino Linotype" w:hAnsi="Palatino Linotype" w:cs="AdvTimes"/>
        </w:rPr>
        <w:t xml:space="preserve"> 35: 241–266.</w:t>
      </w:r>
    </w:p>
    <w:p w14:paraId="19E52C1B" w14:textId="3AF16F35" w:rsidR="00E72947" w:rsidRPr="00CB0B48" w:rsidRDefault="00E72947"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Bub</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J</w:t>
      </w:r>
      <w:r w:rsidR="00045F27" w:rsidRPr="00CB0B48">
        <w:rPr>
          <w:rFonts w:ascii="Palatino Linotype" w:eastAsia="Times New Roman" w:hAnsi="Palatino Linotype" w:cs="Times New Roman"/>
          <w:lang w:eastAsia="it-IT"/>
        </w:rPr>
        <w:t>effrey</w:t>
      </w:r>
      <w:r w:rsidRPr="00CB0B48">
        <w:rPr>
          <w:rFonts w:ascii="Palatino Linotype" w:eastAsia="Times New Roman" w:hAnsi="Palatino Linotype" w:cs="Times New Roman"/>
          <w:lang w:eastAsia="it-IT"/>
        </w:rPr>
        <w:t>. 2005</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Quantum </w:t>
      </w:r>
      <w:r w:rsidR="00CB0B48">
        <w:rPr>
          <w:rFonts w:ascii="Palatino Linotype" w:eastAsia="Times New Roman" w:hAnsi="Palatino Linotype" w:cs="Times New Roman"/>
          <w:lang w:eastAsia="it-IT"/>
        </w:rPr>
        <w:t>m</w:t>
      </w:r>
      <w:r w:rsidRPr="00CB0B48">
        <w:rPr>
          <w:rFonts w:ascii="Palatino Linotype" w:eastAsia="Times New Roman" w:hAnsi="Palatino Linotype" w:cs="Times New Roman"/>
          <w:lang w:eastAsia="it-IT"/>
        </w:rPr>
        <w:t xml:space="preserve">echanics is </w:t>
      </w:r>
      <w:r w:rsidR="00CB0B48">
        <w:rPr>
          <w:rFonts w:ascii="Palatino Linotype" w:eastAsia="Times New Roman" w:hAnsi="Palatino Linotype" w:cs="Times New Roman"/>
          <w:lang w:eastAsia="it-IT"/>
        </w:rPr>
        <w:t>a</w:t>
      </w:r>
      <w:r w:rsidRPr="00CB0B48">
        <w:rPr>
          <w:rFonts w:ascii="Palatino Linotype" w:eastAsia="Times New Roman" w:hAnsi="Palatino Linotype" w:cs="Times New Roman"/>
          <w:lang w:eastAsia="it-IT"/>
        </w:rPr>
        <w:t xml:space="preserve">bout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 xml:space="preserve">uantum </w:t>
      </w:r>
      <w:r w:rsidR="00CB0B48">
        <w:rPr>
          <w:rFonts w:ascii="Palatino Linotype" w:eastAsia="Times New Roman" w:hAnsi="Palatino Linotype" w:cs="Times New Roman"/>
          <w:lang w:eastAsia="it-IT"/>
        </w:rPr>
        <w:t>i</w:t>
      </w:r>
      <w:r w:rsidRPr="00CB0B48">
        <w:rPr>
          <w:rFonts w:ascii="Palatino Linotype" w:eastAsia="Times New Roman" w:hAnsi="Palatino Linotype" w:cs="Times New Roman"/>
          <w:lang w:eastAsia="it-IT"/>
        </w:rPr>
        <w:t>nformation</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iCs/>
          <w:lang w:eastAsia="it-IT"/>
        </w:rPr>
        <w:t>Foundations of Physics</w:t>
      </w:r>
      <w:r w:rsidRPr="00CB0B48">
        <w:rPr>
          <w:rFonts w:ascii="Palatino Linotype" w:eastAsia="Times New Roman" w:hAnsi="Palatino Linotype" w:cs="Times New Roman"/>
          <w:lang w:eastAsia="it-IT"/>
        </w:rPr>
        <w:t xml:space="preserve"> 35</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541-560.</w:t>
      </w:r>
    </w:p>
    <w:p w14:paraId="11344E4A" w14:textId="48A212A0" w:rsidR="00DD361D" w:rsidRPr="00CB0B48" w:rsidRDefault="00DD361D" w:rsidP="00DD361D">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 xml:space="preserve">Bub, Jeffrey. 2016, </w:t>
      </w:r>
      <w:r w:rsidRPr="00CB0B48">
        <w:rPr>
          <w:rFonts w:ascii="Palatino Linotype" w:eastAsia="Times New Roman" w:hAnsi="Palatino Linotype" w:cs="Times New Roman"/>
          <w:i/>
          <w:iCs/>
          <w:lang w:eastAsia="it-IT"/>
        </w:rPr>
        <w:t>Bananaworld. Quantum Mechanics for Primates</w:t>
      </w:r>
      <w:r w:rsidRPr="00CB0B48">
        <w:rPr>
          <w:rFonts w:ascii="Palatino Linotype" w:eastAsia="Times New Roman" w:hAnsi="Palatino Linotype" w:cs="Times New Roman"/>
          <w:lang w:eastAsia="it-IT"/>
        </w:rPr>
        <w:t>. Oxford: Oxford University Press.</w:t>
      </w:r>
    </w:p>
    <w:p w14:paraId="76C067EC" w14:textId="1F4DA6B6" w:rsidR="00222774" w:rsidRPr="00CB0B48" w:rsidRDefault="00222774"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Bub, Jeffrey. 201</w:t>
      </w:r>
      <w:r w:rsidR="00297F61" w:rsidRPr="00CB0B48">
        <w:rPr>
          <w:rFonts w:ascii="Palatino Linotype" w:eastAsia="Times New Roman" w:hAnsi="Palatino Linotype" w:cs="Times New Roman"/>
          <w:lang w:eastAsia="it-IT"/>
        </w:rPr>
        <w:t>8</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iCs/>
          <w:lang w:eastAsia="it-IT"/>
        </w:rPr>
        <w:t>Bananaworld. Quantum Mechanics for Primates</w:t>
      </w:r>
      <w:r w:rsidRPr="00CB0B48">
        <w:rPr>
          <w:rFonts w:ascii="Palatino Linotype" w:eastAsia="Times New Roman" w:hAnsi="Palatino Linotype" w:cs="Times New Roman"/>
          <w:lang w:eastAsia="it-IT"/>
        </w:rPr>
        <w:t xml:space="preserve"> </w:t>
      </w:r>
      <w:r w:rsidR="00297F61" w:rsidRPr="00CB0B48">
        <w:rPr>
          <w:rFonts w:ascii="Palatino Linotype" w:eastAsia="Times New Roman" w:hAnsi="Palatino Linotype" w:cs="Times New Roman"/>
          <w:lang w:eastAsia="it-IT"/>
        </w:rPr>
        <w:t>(1st Paperback edition</w:t>
      </w:r>
      <w:r w:rsidR="00DD361D" w:rsidRPr="00CB0B48">
        <w:rPr>
          <w:rFonts w:ascii="Palatino Linotype" w:eastAsia="Times New Roman" w:hAnsi="Palatino Linotype" w:cs="Times New Roman"/>
          <w:lang w:eastAsia="it-IT"/>
        </w:rPr>
        <w:t xml:space="preserve"> of Bub 2016</w:t>
      </w:r>
      <w:r w:rsidR="00297F61" w:rsidRPr="00CB0B48">
        <w:rPr>
          <w:rFonts w:ascii="Palatino Linotype" w:eastAsia="Times New Roman" w:hAnsi="Palatino Linotype" w:cs="Times New Roman"/>
          <w:lang w:eastAsia="it-IT"/>
        </w:rPr>
        <w:t xml:space="preserve">) </w:t>
      </w:r>
      <w:r w:rsidR="005B7FD8" w:rsidRPr="00CB0B48">
        <w:rPr>
          <w:rFonts w:ascii="Palatino Linotype" w:eastAsia="Times New Roman" w:hAnsi="Palatino Linotype" w:cs="Times New Roman"/>
          <w:lang w:eastAsia="it-IT"/>
        </w:rPr>
        <w:t>Oxford: Oxford University Press.</w:t>
      </w:r>
    </w:p>
    <w:p w14:paraId="66243A6E" w14:textId="3A4F2655" w:rsidR="00045F27" w:rsidRPr="00CB0B48" w:rsidRDefault="00F544BA" w:rsidP="00991775">
      <w:pPr>
        <w:pStyle w:val="Paragrafoelenco"/>
        <w:numPr>
          <w:ilvl w:val="0"/>
          <w:numId w:val="21"/>
        </w:numPr>
        <w:spacing w:after="0" w:line="276" w:lineRule="auto"/>
        <w:jc w:val="both"/>
        <w:rPr>
          <w:rFonts w:ascii="Palatino Linotype" w:hAnsi="Palatino Linotype"/>
          <w:color w:val="1A1A1A"/>
        </w:rPr>
      </w:pPr>
      <w:r w:rsidRPr="00CB0B48">
        <w:rPr>
          <w:rFonts w:ascii="Palatino Linotype" w:eastAsia="Times New Roman" w:hAnsi="Palatino Linotype" w:cs="Times New Roman"/>
          <w:lang w:eastAsia="it-IT"/>
        </w:rPr>
        <w:t>Bub</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J</w:t>
      </w:r>
      <w:r w:rsidR="00045F27" w:rsidRPr="00CB0B48">
        <w:rPr>
          <w:rFonts w:ascii="Palatino Linotype" w:eastAsia="Times New Roman" w:hAnsi="Palatino Linotype" w:cs="Times New Roman"/>
          <w:lang w:eastAsia="it-IT"/>
        </w:rPr>
        <w:t>effrey.</w:t>
      </w:r>
      <w:r w:rsidRPr="00CB0B48">
        <w:rPr>
          <w:rFonts w:ascii="Palatino Linotype" w:eastAsia="Times New Roman" w:hAnsi="Palatino Linotype" w:cs="Times New Roman"/>
          <w:lang w:eastAsia="it-IT"/>
        </w:rPr>
        <w:t xml:space="preserve"> 2020</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‘Two </w:t>
      </w:r>
      <w:r w:rsidR="00CB0B48">
        <w:rPr>
          <w:rFonts w:ascii="Palatino Linotype" w:eastAsia="Times New Roman" w:hAnsi="Palatino Linotype" w:cs="Times New Roman"/>
          <w:lang w:eastAsia="it-IT"/>
        </w:rPr>
        <w:t>d</w:t>
      </w:r>
      <w:r w:rsidRPr="00CB0B48">
        <w:rPr>
          <w:rFonts w:ascii="Palatino Linotype" w:eastAsia="Times New Roman" w:hAnsi="Palatino Linotype" w:cs="Times New Roman"/>
          <w:lang w:eastAsia="it-IT"/>
        </w:rPr>
        <w:t>ogmas’</w:t>
      </w:r>
      <w:r w:rsidR="00CB0B48">
        <w:rPr>
          <w:rFonts w:ascii="Palatino Linotype" w:eastAsia="Times New Roman" w:hAnsi="Palatino Linotype" w:cs="Times New Roman"/>
          <w:lang w:eastAsia="it-IT"/>
        </w:rPr>
        <w:t>r</w:t>
      </w:r>
      <w:r w:rsidRPr="00CB0B48">
        <w:rPr>
          <w:rFonts w:ascii="Palatino Linotype" w:eastAsia="Times New Roman" w:hAnsi="Palatino Linotype" w:cs="Times New Roman"/>
          <w:lang w:eastAsia="it-IT"/>
        </w:rPr>
        <w:t>edux</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00045F27" w:rsidRPr="00CB0B48">
        <w:rPr>
          <w:rFonts w:ascii="Palatino Linotype" w:eastAsia="Times New Roman" w:hAnsi="Palatino Linotype" w:cs="Times New Roman"/>
          <w:lang w:eastAsia="it-IT"/>
        </w:rPr>
        <w:t xml:space="preserve">In </w:t>
      </w:r>
      <w:r w:rsidR="00045F27" w:rsidRPr="00CB0B48">
        <w:rPr>
          <w:rFonts w:ascii="Palatino Linotype" w:hAnsi="Palatino Linotype"/>
          <w:i/>
          <w:iCs/>
          <w:color w:val="1A1A1A"/>
        </w:rPr>
        <w:t>Quantum, Probability, Logic</w:t>
      </w:r>
      <w:r w:rsidR="00045F27" w:rsidRPr="00CB0B48">
        <w:rPr>
          <w:rFonts w:ascii="Palatino Linotype" w:hAnsi="Palatino Linotype"/>
          <w:color w:val="1A1A1A"/>
        </w:rPr>
        <w:t>, eds. Meir Hemmo and Orly Shenker, 199-215. Switzerland: Springer Nature.</w:t>
      </w:r>
    </w:p>
    <w:p w14:paraId="18F26A5F" w14:textId="7B20D2FF" w:rsidR="00E42F4C" w:rsidRPr="00CB0B48" w:rsidRDefault="00E42F4C"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Bub</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J</w:t>
      </w:r>
      <w:r w:rsidR="00045F27" w:rsidRPr="00CB0B48">
        <w:rPr>
          <w:rFonts w:ascii="Palatino Linotype" w:eastAsia="Times New Roman" w:hAnsi="Palatino Linotype" w:cs="Times New Roman"/>
          <w:lang w:eastAsia="it-IT"/>
        </w:rPr>
        <w:t>effrey and</w:t>
      </w:r>
      <w:r w:rsidRPr="00CB0B48">
        <w:rPr>
          <w:rFonts w:ascii="Palatino Linotype" w:eastAsia="Times New Roman" w:hAnsi="Palatino Linotype" w:cs="Times New Roman"/>
          <w:lang w:eastAsia="it-IT"/>
        </w:rPr>
        <w:t xml:space="preserve"> </w:t>
      </w:r>
      <w:r w:rsidR="00045F27" w:rsidRPr="00CB0B48">
        <w:rPr>
          <w:rFonts w:ascii="Palatino Linotype" w:eastAsia="Times New Roman" w:hAnsi="Palatino Linotype" w:cs="Times New Roman"/>
          <w:lang w:eastAsia="it-IT"/>
        </w:rPr>
        <w:t xml:space="preserve">Itamar </w:t>
      </w:r>
      <w:r w:rsidRPr="00CB0B48">
        <w:rPr>
          <w:rFonts w:ascii="Palatino Linotype" w:eastAsia="Times New Roman" w:hAnsi="Palatino Linotype" w:cs="Times New Roman"/>
          <w:lang w:eastAsia="it-IT"/>
        </w:rPr>
        <w:t>Pitowsky. 2010</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Two </w:t>
      </w:r>
      <w:r w:rsidR="00CB0B48">
        <w:rPr>
          <w:rFonts w:ascii="Palatino Linotype" w:eastAsia="Times New Roman" w:hAnsi="Palatino Linotype" w:cs="Times New Roman"/>
          <w:lang w:eastAsia="it-IT"/>
        </w:rPr>
        <w:t>d</w:t>
      </w:r>
      <w:r w:rsidRPr="00CB0B48">
        <w:rPr>
          <w:rFonts w:ascii="Palatino Linotype" w:eastAsia="Times New Roman" w:hAnsi="Palatino Linotype" w:cs="Times New Roman"/>
          <w:lang w:eastAsia="it-IT"/>
        </w:rPr>
        <w:t xml:space="preserve">ogmas about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 xml:space="preserve">uantum </w:t>
      </w:r>
      <w:r w:rsidR="00CB0B48">
        <w:rPr>
          <w:rFonts w:ascii="Palatino Linotype" w:eastAsia="Times New Roman" w:hAnsi="Palatino Linotype" w:cs="Times New Roman"/>
          <w:lang w:eastAsia="it-IT"/>
        </w:rPr>
        <w:t>m</w:t>
      </w:r>
      <w:r w:rsidRPr="00CB0B48">
        <w:rPr>
          <w:rFonts w:ascii="Palatino Linotype" w:eastAsia="Times New Roman" w:hAnsi="Palatino Linotype" w:cs="Times New Roman"/>
          <w:lang w:eastAsia="it-IT"/>
        </w:rPr>
        <w:t>echanics</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00045F27" w:rsidRPr="00CB0B48">
        <w:rPr>
          <w:rFonts w:ascii="Palatino Linotype" w:eastAsia="Times New Roman" w:hAnsi="Palatino Linotype" w:cs="Times New Roman"/>
          <w:lang w:eastAsia="it-IT"/>
        </w:rPr>
        <w:t>I</w:t>
      </w:r>
      <w:r w:rsidRPr="00CB0B48">
        <w:rPr>
          <w:rFonts w:ascii="Palatino Linotype" w:eastAsia="Times New Roman" w:hAnsi="Palatino Linotype" w:cs="Times New Roman"/>
          <w:lang w:eastAsia="it-IT"/>
        </w:rPr>
        <w:t xml:space="preserve">n </w:t>
      </w:r>
      <w:r w:rsidR="00045F27" w:rsidRPr="00CB0B48">
        <w:rPr>
          <w:rFonts w:ascii="Palatino Linotype" w:eastAsia="Times New Roman" w:hAnsi="Palatino Linotype" w:cs="Times New Roman"/>
          <w:i/>
          <w:iCs/>
          <w:lang w:eastAsia="it-IT"/>
        </w:rPr>
        <w:t>Many Worlds? Everett, Quantum Theory and Reality</w:t>
      </w:r>
      <w:r w:rsidR="00045F27" w:rsidRPr="00CB0B48">
        <w:rPr>
          <w:rFonts w:ascii="Palatino Linotype" w:eastAsia="Times New Roman" w:hAnsi="Palatino Linotype" w:cs="Times New Roman"/>
          <w:lang w:eastAsia="it-IT"/>
        </w:rPr>
        <w:t xml:space="preserve">, eds. </w:t>
      </w:r>
      <w:r w:rsidRPr="00CB0B48">
        <w:rPr>
          <w:rFonts w:ascii="Palatino Linotype" w:eastAsia="Times New Roman" w:hAnsi="Palatino Linotype" w:cs="Times New Roman"/>
          <w:lang w:eastAsia="it-IT"/>
        </w:rPr>
        <w:t>S</w:t>
      </w:r>
      <w:r w:rsidR="00045F27" w:rsidRPr="00CB0B48">
        <w:rPr>
          <w:rFonts w:ascii="Palatino Linotype" w:eastAsia="Times New Roman" w:hAnsi="Palatino Linotype" w:cs="Times New Roman"/>
          <w:lang w:eastAsia="it-IT"/>
        </w:rPr>
        <w:t>imon</w:t>
      </w:r>
      <w:r w:rsidRPr="00CB0B48">
        <w:rPr>
          <w:rFonts w:ascii="Palatino Linotype" w:eastAsia="Times New Roman" w:hAnsi="Palatino Linotype" w:cs="Times New Roman"/>
          <w:lang w:eastAsia="it-IT"/>
        </w:rPr>
        <w:t xml:space="preserve"> Saunders, J</w:t>
      </w:r>
      <w:r w:rsidR="00045F27" w:rsidRPr="00CB0B48">
        <w:rPr>
          <w:rFonts w:ascii="Palatino Linotype" w:eastAsia="Times New Roman" w:hAnsi="Palatino Linotype" w:cs="Times New Roman"/>
          <w:lang w:eastAsia="it-IT"/>
        </w:rPr>
        <w:t xml:space="preserve">eff </w:t>
      </w:r>
      <w:r w:rsidRPr="00CB0B48">
        <w:rPr>
          <w:rFonts w:ascii="Palatino Linotype" w:eastAsia="Times New Roman" w:hAnsi="Palatino Linotype" w:cs="Times New Roman"/>
          <w:lang w:eastAsia="it-IT"/>
        </w:rPr>
        <w:t>Barrett</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A</w:t>
      </w:r>
      <w:r w:rsidR="00045F27" w:rsidRPr="00CB0B48">
        <w:rPr>
          <w:rFonts w:ascii="Palatino Linotype" w:eastAsia="Times New Roman" w:hAnsi="Palatino Linotype" w:cs="Times New Roman"/>
          <w:lang w:eastAsia="it-IT"/>
        </w:rPr>
        <w:t>drian</w:t>
      </w:r>
      <w:r w:rsidRPr="00CB0B48">
        <w:rPr>
          <w:rFonts w:ascii="Palatino Linotype" w:eastAsia="Times New Roman" w:hAnsi="Palatino Linotype" w:cs="Times New Roman"/>
          <w:lang w:eastAsia="it-IT"/>
        </w:rPr>
        <w:t xml:space="preserve"> Kent</w:t>
      </w:r>
      <w:r w:rsidR="00045F27" w:rsidRPr="00CB0B48">
        <w:rPr>
          <w:rFonts w:ascii="Palatino Linotype" w:eastAsia="Times New Roman" w:hAnsi="Palatino Linotype" w:cs="Times New Roman"/>
          <w:lang w:eastAsia="it-IT"/>
        </w:rPr>
        <w:t xml:space="preserve"> and</w:t>
      </w:r>
      <w:r w:rsidRPr="00CB0B48">
        <w:rPr>
          <w:rFonts w:ascii="Palatino Linotype" w:eastAsia="Times New Roman" w:hAnsi="Palatino Linotype" w:cs="Times New Roman"/>
          <w:lang w:eastAsia="it-IT"/>
        </w:rPr>
        <w:t xml:space="preserve"> D</w:t>
      </w:r>
      <w:r w:rsidR="00045F27" w:rsidRPr="00CB0B48">
        <w:rPr>
          <w:rFonts w:ascii="Palatino Linotype" w:eastAsia="Times New Roman" w:hAnsi="Palatino Linotype" w:cs="Times New Roman"/>
          <w:lang w:eastAsia="it-IT"/>
        </w:rPr>
        <w:t>avid</w:t>
      </w:r>
      <w:r w:rsidRPr="00CB0B48">
        <w:rPr>
          <w:rFonts w:ascii="Palatino Linotype" w:eastAsia="Times New Roman" w:hAnsi="Palatino Linotype" w:cs="Times New Roman"/>
          <w:lang w:eastAsia="it-IT"/>
        </w:rPr>
        <w:t xml:space="preserve"> Wallace, </w:t>
      </w:r>
      <w:r w:rsidR="00045F27" w:rsidRPr="00CB0B48">
        <w:rPr>
          <w:rFonts w:ascii="Palatino Linotype" w:eastAsia="Times New Roman" w:hAnsi="Palatino Linotype" w:cs="Times New Roman"/>
          <w:lang w:eastAsia="it-IT"/>
        </w:rPr>
        <w:t xml:space="preserve">433-459. Oxford: </w:t>
      </w:r>
      <w:r w:rsidRPr="00CB0B48">
        <w:rPr>
          <w:rFonts w:ascii="Palatino Linotype" w:eastAsia="Times New Roman" w:hAnsi="Palatino Linotype" w:cs="Times New Roman"/>
          <w:lang w:eastAsia="it-IT"/>
        </w:rPr>
        <w:t>Oxford University Press</w:t>
      </w:r>
      <w:r w:rsidR="00045F27" w:rsidRPr="00CB0B48">
        <w:rPr>
          <w:rFonts w:ascii="Palatino Linotype" w:eastAsia="Times New Roman" w:hAnsi="Palatino Linotype" w:cs="Times New Roman"/>
          <w:lang w:eastAsia="it-IT"/>
        </w:rPr>
        <w:t>.</w:t>
      </w:r>
    </w:p>
    <w:p w14:paraId="79067949" w14:textId="0D36E900" w:rsidR="00147535" w:rsidRPr="00CB0B48" w:rsidRDefault="00147535" w:rsidP="00991775">
      <w:pPr>
        <w:pStyle w:val="Paragrafoelenco"/>
        <w:numPr>
          <w:ilvl w:val="0"/>
          <w:numId w:val="21"/>
        </w:numPr>
        <w:autoSpaceDE w:val="0"/>
        <w:autoSpaceDN w:val="0"/>
        <w:adjustRightInd w:val="0"/>
        <w:spacing w:after="0" w:line="276" w:lineRule="auto"/>
        <w:jc w:val="both"/>
        <w:rPr>
          <w:rFonts w:ascii="Palatino Linotype" w:hAnsi="Palatino Linotype" w:cs="TimesNRMT"/>
        </w:rPr>
      </w:pPr>
      <w:r w:rsidRPr="00CB0B48">
        <w:rPr>
          <w:rFonts w:ascii="Palatino Linotype" w:hAnsi="Palatino Linotype" w:cs="TimesNRMT"/>
        </w:rPr>
        <w:t>Clifton</w:t>
      </w:r>
      <w:r w:rsidR="00045F27" w:rsidRPr="00CB0B48">
        <w:rPr>
          <w:rFonts w:ascii="Palatino Linotype" w:hAnsi="Palatino Linotype" w:cs="TimesNRMT"/>
        </w:rPr>
        <w:t>,</w:t>
      </w:r>
      <w:r w:rsidRPr="00CB0B48">
        <w:rPr>
          <w:rFonts w:ascii="Palatino Linotype" w:hAnsi="Palatino Linotype" w:cs="TimesNRMT"/>
        </w:rPr>
        <w:t xml:space="preserve"> R</w:t>
      </w:r>
      <w:r w:rsidR="00045F27" w:rsidRPr="00CB0B48">
        <w:rPr>
          <w:rFonts w:ascii="Palatino Linotype" w:hAnsi="Palatino Linotype" w:cs="TimesNRMT"/>
        </w:rPr>
        <w:t>obert</w:t>
      </w:r>
      <w:r w:rsidRPr="00CB0B48">
        <w:rPr>
          <w:rFonts w:ascii="Palatino Linotype" w:hAnsi="Palatino Linotype" w:cs="TimesNRMT"/>
        </w:rPr>
        <w:t xml:space="preserve">, </w:t>
      </w:r>
      <w:r w:rsidR="00045F27" w:rsidRPr="00CB0B48">
        <w:rPr>
          <w:rFonts w:ascii="Palatino Linotype" w:hAnsi="Palatino Linotype" w:cs="TimesNRMT"/>
        </w:rPr>
        <w:t xml:space="preserve">Jeffrey </w:t>
      </w:r>
      <w:r w:rsidRPr="00CB0B48">
        <w:rPr>
          <w:rFonts w:ascii="Palatino Linotype" w:hAnsi="Palatino Linotype" w:cs="TimesNRMT"/>
        </w:rPr>
        <w:t>Bub</w:t>
      </w:r>
      <w:r w:rsidR="00045F27" w:rsidRPr="00CB0B48">
        <w:rPr>
          <w:rFonts w:ascii="Palatino Linotype" w:hAnsi="Palatino Linotype" w:cs="TimesNRMT"/>
        </w:rPr>
        <w:t xml:space="preserve"> and</w:t>
      </w:r>
      <w:r w:rsidRPr="00CB0B48">
        <w:rPr>
          <w:rFonts w:ascii="Palatino Linotype" w:hAnsi="Palatino Linotype" w:cs="TimesNRMT"/>
        </w:rPr>
        <w:t xml:space="preserve"> </w:t>
      </w:r>
      <w:r w:rsidR="00045F27" w:rsidRPr="00CB0B48">
        <w:rPr>
          <w:rFonts w:ascii="Palatino Linotype" w:hAnsi="Palatino Linotype" w:cs="TimesNRMT"/>
        </w:rPr>
        <w:t xml:space="preserve">Hans </w:t>
      </w:r>
      <w:r w:rsidRPr="00CB0B48">
        <w:rPr>
          <w:rFonts w:ascii="Palatino Linotype" w:hAnsi="Palatino Linotype" w:cs="TimesNRMT"/>
        </w:rPr>
        <w:t>Halvorson</w:t>
      </w:r>
      <w:r w:rsidR="00045F27" w:rsidRPr="00CB0B48">
        <w:rPr>
          <w:rFonts w:ascii="Palatino Linotype" w:hAnsi="Palatino Linotype" w:cs="TimesNRMT"/>
        </w:rPr>
        <w:t xml:space="preserve">. </w:t>
      </w:r>
      <w:r w:rsidRPr="00CB0B48">
        <w:rPr>
          <w:rFonts w:ascii="Palatino Linotype" w:hAnsi="Palatino Linotype" w:cs="TimesNRMT"/>
        </w:rPr>
        <w:t>2003</w:t>
      </w:r>
      <w:r w:rsidR="00045F27" w:rsidRPr="00CB0B48">
        <w:rPr>
          <w:rFonts w:ascii="Palatino Linotype" w:hAnsi="Palatino Linotype" w:cs="TimesNRMT"/>
        </w:rPr>
        <w:t>.</w:t>
      </w:r>
      <w:r w:rsidRPr="00CB0B48">
        <w:rPr>
          <w:rFonts w:ascii="Palatino Linotype" w:hAnsi="Palatino Linotype" w:cs="TimesNRMT"/>
        </w:rPr>
        <w:t xml:space="preserve"> Characterizing </w:t>
      </w:r>
      <w:r w:rsidR="00CB0B48">
        <w:rPr>
          <w:rFonts w:ascii="Palatino Linotype" w:hAnsi="Palatino Linotype" w:cs="TimesNRMT"/>
        </w:rPr>
        <w:t>q</w:t>
      </w:r>
      <w:r w:rsidRPr="00CB0B48">
        <w:rPr>
          <w:rFonts w:ascii="Palatino Linotype" w:hAnsi="Palatino Linotype" w:cs="TimesNRMT"/>
        </w:rPr>
        <w:t xml:space="preserve">uantum </w:t>
      </w:r>
      <w:r w:rsidR="00CB0B48">
        <w:rPr>
          <w:rFonts w:ascii="Palatino Linotype" w:hAnsi="Palatino Linotype" w:cs="TimesNRMT"/>
        </w:rPr>
        <w:t>t</w:t>
      </w:r>
      <w:r w:rsidRPr="00CB0B48">
        <w:rPr>
          <w:rFonts w:ascii="Palatino Linotype" w:hAnsi="Palatino Linotype" w:cs="TimesNRMT"/>
        </w:rPr>
        <w:t xml:space="preserve">heory in terms of </w:t>
      </w:r>
      <w:r w:rsidR="00CB0B48">
        <w:rPr>
          <w:rFonts w:ascii="Palatino Linotype" w:hAnsi="Palatino Linotype" w:cs="TimesNRMT"/>
        </w:rPr>
        <w:t>i</w:t>
      </w:r>
      <w:r w:rsidRPr="00CB0B48">
        <w:rPr>
          <w:rFonts w:ascii="Palatino Linotype" w:hAnsi="Palatino Linotype" w:cs="TimesNRMT"/>
        </w:rPr>
        <w:t>nformation-</w:t>
      </w:r>
      <w:r w:rsidR="00CB0B48">
        <w:rPr>
          <w:rFonts w:ascii="Palatino Linotype" w:hAnsi="Palatino Linotype" w:cs="TimesNRMT"/>
        </w:rPr>
        <w:t>t</w:t>
      </w:r>
      <w:r w:rsidRPr="00CB0B48">
        <w:rPr>
          <w:rFonts w:ascii="Palatino Linotype" w:hAnsi="Palatino Linotype" w:cs="TimesNRMT"/>
        </w:rPr>
        <w:t xml:space="preserve">heoretic </w:t>
      </w:r>
      <w:r w:rsidR="00CB0B48">
        <w:rPr>
          <w:rFonts w:ascii="Palatino Linotype" w:hAnsi="Palatino Linotype" w:cs="TimesNRMT"/>
        </w:rPr>
        <w:t>c</w:t>
      </w:r>
      <w:r w:rsidRPr="00CB0B48">
        <w:rPr>
          <w:rFonts w:ascii="Palatino Linotype" w:hAnsi="Palatino Linotype" w:cs="TimesNRMT"/>
        </w:rPr>
        <w:t>onstraints</w:t>
      </w:r>
      <w:r w:rsidR="00045F27" w:rsidRPr="00CB0B48">
        <w:rPr>
          <w:rFonts w:ascii="Palatino Linotype" w:hAnsi="Palatino Linotype" w:cs="TimesNRMT"/>
        </w:rPr>
        <w:t>.</w:t>
      </w:r>
      <w:r w:rsidRPr="00CB0B48">
        <w:rPr>
          <w:rFonts w:ascii="Palatino Linotype" w:hAnsi="Palatino Linotype" w:cs="TimesNRMT"/>
        </w:rPr>
        <w:t xml:space="preserve"> </w:t>
      </w:r>
      <w:r w:rsidRPr="00CB0B48">
        <w:rPr>
          <w:rFonts w:ascii="Palatino Linotype" w:hAnsi="Palatino Linotype" w:cs="TimesNRMT-Italic"/>
          <w:i/>
          <w:iCs/>
        </w:rPr>
        <w:t xml:space="preserve">Foundations of Physics </w:t>
      </w:r>
      <w:r w:rsidRPr="00CB0B48">
        <w:rPr>
          <w:rFonts w:ascii="Palatino Linotype" w:hAnsi="Palatino Linotype" w:cs="TimesNRMT-Bold"/>
        </w:rPr>
        <w:t>33</w:t>
      </w:r>
      <w:r w:rsidR="00045F27" w:rsidRPr="00CB0B48">
        <w:rPr>
          <w:rFonts w:ascii="Palatino Linotype" w:hAnsi="Palatino Linotype" w:cs="TimesNRMT"/>
        </w:rPr>
        <w:t xml:space="preserve">: </w:t>
      </w:r>
      <w:r w:rsidRPr="00CB0B48">
        <w:rPr>
          <w:rFonts w:ascii="Palatino Linotype" w:hAnsi="Palatino Linotype" w:cs="TimesNRMT"/>
        </w:rPr>
        <w:t>1561–1591.</w:t>
      </w:r>
    </w:p>
    <w:p w14:paraId="04A9ADD6" w14:textId="2A032081" w:rsidR="001758FD" w:rsidRPr="00CB0B48" w:rsidRDefault="001758FD" w:rsidP="00991775">
      <w:pPr>
        <w:pStyle w:val="Titolo1"/>
        <w:numPr>
          <w:ilvl w:val="0"/>
          <w:numId w:val="21"/>
        </w:numPr>
        <w:spacing w:before="0" w:beforeAutospacing="0" w:after="0" w:afterAutospacing="0" w:line="276" w:lineRule="auto"/>
        <w:jc w:val="both"/>
        <w:rPr>
          <w:rFonts w:ascii="Palatino Linotype" w:hAnsi="Palatino Linotype"/>
          <w:b w:val="0"/>
          <w:bCs w:val="0"/>
          <w:sz w:val="22"/>
          <w:szCs w:val="22"/>
        </w:rPr>
      </w:pPr>
      <w:r w:rsidRPr="00CB0B48">
        <w:rPr>
          <w:rStyle w:val="title-text"/>
          <w:rFonts w:ascii="Palatino Linotype" w:hAnsi="Palatino Linotype"/>
          <w:b w:val="0"/>
          <w:bCs w:val="0"/>
          <w:sz w:val="22"/>
          <w:szCs w:val="22"/>
        </w:rPr>
        <w:t>Dunlap</w:t>
      </w:r>
      <w:r w:rsidR="00045F27" w:rsidRPr="00CB0B48">
        <w:rPr>
          <w:rStyle w:val="title-text"/>
          <w:rFonts w:ascii="Palatino Linotype" w:hAnsi="Palatino Linotype"/>
          <w:b w:val="0"/>
          <w:bCs w:val="0"/>
          <w:sz w:val="22"/>
          <w:szCs w:val="22"/>
        </w:rPr>
        <w:t>,</w:t>
      </w:r>
      <w:r w:rsidRPr="00CB0B48">
        <w:rPr>
          <w:rStyle w:val="title-text"/>
          <w:rFonts w:ascii="Palatino Linotype" w:hAnsi="Palatino Linotype"/>
          <w:b w:val="0"/>
          <w:bCs w:val="0"/>
          <w:sz w:val="22"/>
          <w:szCs w:val="22"/>
        </w:rPr>
        <w:t xml:space="preserve"> L</w:t>
      </w:r>
      <w:r w:rsidR="00045F27" w:rsidRPr="00CB0B48">
        <w:rPr>
          <w:rStyle w:val="title-text"/>
          <w:rFonts w:ascii="Palatino Linotype" w:hAnsi="Palatino Linotype"/>
          <w:b w:val="0"/>
          <w:bCs w:val="0"/>
          <w:sz w:val="22"/>
          <w:szCs w:val="22"/>
        </w:rPr>
        <w:t>ucas.</w:t>
      </w:r>
      <w:r w:rsidRPr="00CB0B48">
        <w:rPr>
          <w:rStyle w:val="title-text"/>
          <w:rFonts w:ascii="Palatino Linotype" w:hAnsi="Palatino Linotype"/>
          <w:b w:val="0"/>
          <w:bCs w:val="0"/>
          <w:sz w:val="22"/>
          <w:szCs w:val="22"/>
        </w:rPr>
        <w:t xml:space="preserve"> 2015</w:t>
      </w:r>
      <w:r w:rsidR="00045F27" w:rsidRPr="00CB0B48">
        <w:rPr>
          <w:rStyle w:val="title-text"/>
          <w:rFonts w:ascii="Palatino Linotype" w:hAnsi="Palatino Linotype"/>
          <w:b w:val="0"/>
          <w:bCs w:val="0"/>
          <w:sz w:val="22"/>
          <w:szCs w:val="22"/>
        </w:rPr>
        <w:t>.</w:t>
      </w:r>
      <w:r w:rsidRPr="00CB0B48">
        <w:rPr>
          <w:rStyle w:val="title-text"/>
          <w:rFonts w:ascii="Palatino Linotype" w:hAnsi="Palatino Linotype"/>
          <w:b w:val="0"/>
          <w:bCs w:val="0"/>
          <w:sz w:val="22"/>
          <w:szCs w:val="22"/>
        </w:rPr>
        <w:t xml:space="preserve"> </w:t>
      </w:r>
      <w:r w:rsidRPr="00CB0B48">
        <w:rPr>
          <w:rFonts w:ascii="Palatino Linotype" w:hAnsi="Palatino Linotype"/>
          <w:b w:val="0"/>
          <w:bCs w:val="0"/>
          <w:sz w:val="22"/>
          <w:szCs w:val="22"/>
        </w:rPr>
        <w:t xml:space="preserve">On the </w:t>
      </w:r>
      <w:r w:rsidR="00CB0B48">
        <w:rPr>
          <w:rFonts w:ascii="Palatino Linotype" w:hAnsi="Palatino Linotype"/>
          <w:b w:val="0"/>
          <w:bCs w:val="0"/>
          <w:sz w:val="22"/>
          <w:szCs w:val="22"/>
        </w:rPr>
        <w:t>c</w:t>
      </w:r>
      <w:r w:rsidRPr="00CB0B48">
        <w:rPr>
          <w:rFonts w:ascii="Palatino Linotype" w:hAnsi="Palatino Linotype"/>
          <w:b w:val="0"/>
          <w:bCs w:val="0"/>
          <w:sz w:val="22"/>
          <w:szCs w:val="22"/>
        </w:rPr>
        <w:t xml:space="preserve">ommon </w:t>
      </w:r>
      <w:r w:rsidR="00CB0B48">
        <w:rPr>
          <w:rFonts w:ascii="Palatino Linotype" w:hAnsi="Palatino Linotype"/>
          <w:b w:val="0"/>
          <w:bCs w:val="0"/>
          <w:sz w:val="22"/>
          <w:szCs w:val="22"/>
        </w:rPr>
        <w:t>s</w:t>
      </w:r>
      <w:r w:rsidRPr="00CB0B48">
        <w:rPr>
          <w:rFonts w:ascii="Palatino Linotype" w:hAnsi="Palatino Linotype"/>
          <w:b w:val="0"/>
          <w:bCs w:val="0"/>
          <w:sz w:val="22"/>
          <w:szCs w:val="22"/>
        </w:rPr>
        <w:t xml:space="preserve">tructure of the </w:t>
      </w:r>
      <w:r w:rsidR="00CB0B48">
        <w:rPr>
          <w:rFonts w:ascii="Palatino Linotype" w:hAnsi="Palatino Linotype"/>
          <w:b w:val="0"/>
          <w:bCs w:val="0"/>
          <w:sz w:val="22"/>
          <w:szCs w:val="22"/>
        </w:rPr>
        <w:t>p</w:t>
      </w:r>
      <w:r w:rsidRPr="00CB0B48">
        <w:rPr>
          <w:rFonts w:ascii="Palatino Linotype" w:hAnsi="Palatino Linotype"/>
          <w:b w:val="0"/>
          <w:bCs w:val="0"/>
          <w:sz w:val="22"/>
          <w:szCs w:val="22"/>
        </w:rPr>
        <w:t xml:space="preserve">rimitive </w:t>
      </w:r>
      <w:r w:rsidR="00CB0B48">
        <w:rPr>
          <w:rFonts w:ascii="Palatino Linotype" w:hAnsi="Palatino Linotype"/>
          <w:b w:val="0"/>
          <w:bCs w:val="0"/>
          <w:sz w:val="22"/>
          <w:szCs w:val="22"/>
        </w:rPr>
        <w:t>o</w:t>
      </w:r>
      <w:r w:rsidRPr="00CB0B48">
        <w:rPr>
          <w:rFonts w:ascii="Palatino Linotype" w:hAnsi="Palatino Linotype"/>
          <w:b w:val="0"/>
          <w:bCs w:val="0"/>
          <w:sz w:val="22"/>
          <w:szCs w:val="22"/>
        </w:rPr>
        <w:t xml:space="preserve">ntology </w:t>
      </w:r>
      <w:r w:rsidR="00CB0B48">
        <w:rPr>
          <w:rFonts w:ascii="Palatino Linotype" w:hAnsi="Palatino Linotype"/>
          <w:b w:val="0"/>
          <w:bCs w:val="0"/>
          <w:sz w:val="22"/>
          <w:szCs w:val="22"/>
        </w:rPr>
        <w:t>a</w:t>
      </w:r>
      <w:r w:rsidRPr="00CB0B48">
        <w:rPr>
          <w:rFonts w:ascii="Palatino Linotype" w:hAnsi="Palatino Linotype"/>
          <w:b w:val="0"/>
          <w:bCs w:val="0"/>
          <w:sz w:val="22"/>
          <w:szCs w:val="22"/>
        </w:rPr>
        <w:t xml:space="preserve">pproach and the </w:t>
      </w:r>
      <w:r w:rsidR="00CB0B48">
        <w:rPr>
          <w:rFonts w:ascii="Palatino Linotype" w:hAnsi="Palatino Linotype"/>
          <w:b w:val="0"/>
          <w:bCs w:val="0"/>
          <w:sz w:val="22"/>
          <w:szCs w:val="22"/>
        </w:rPr>
        <w:t>i</w:t>
      </w:r>
      <w:r w:rsidRPr="00CB0B48">
        <w:rPr>
          <w:rFonts w:ascii="Palatino Linotype" w:hAnsi="Palatino Linotype"/>
          <w:b w:val="0"/>
          <w:bCs w:val="0"/>
          <w:sz w:val="22"/>
          <w:szCs w:val="22"/>
        </w:rPr>
        <w:t>nformation-</w:t>
      </w:r>
      <w:r w:rsidR="00CB0B48">
        <w:rPr>
          <w:rFonts w:ascii="Palatino Linotype" w:hAnsi="Palatino Linotype"/>
          <w:b w:val="0"/>
          <w:bCs w:val="0"/>
          <w:sz w:val="22"/>
          <w:szCs w:val="22"/>
        </w:rPr>
        <w:t>t</w:t>
      </w:r>
      <w:r w:rsidRPr="00CB0B48">
        <w:rPr>
          <w:rFonts w:ascii="Palatino Linotype" w:hAnsi="Palatino Linotype"/>
          <w:b w:val="0"/>
          <w:bCs w:val="0"/>
          <w:sz w:val="22"/>
          <w:szCs w:val="22"/>
        </w:rPr>
        <w:t xml:space="preserve">heoretic </w:t>
      </w:r>
      <w:r w:rsidR="00CB0B48">
        <w:rPr>
          <w:rFonts w:ascii="Palatino Linotype" w:hAnsi="Palatino Linotype"/>
          <w:b w:val="0"/>
          <w:bCs w:val="0"/>
          <w:sz w:val="22"/>
          <w:szCs w:val="22"/>
        </w:rPr>
        <w:t>i</w:t>
      </w:r>
      <w:r w:rsidRPr="00CB0B48">
        <w:rPr>
          <w:rFonts w:ascii="Palatino Linotype" w:hAnsi="Palatino Linotype"/>
          <w:b w:val="0"/>
          <w:bCs w:val="0"/>
          <w:sz w:val="22"/>
          <w:szCs w:val="22"/>
        </w:rPr>
        <w:t xml:space="preserve">nterpretation of </w:t>
      </w:r>
      <w:r w:rsidR="00CB0B48">
        <w:rPr>
          <w:rFonts w:ascii="Palatino Linotype" w:hAnsi="Palatino Linotype"/>
          <w:b w:val="0"/>
          <w:bCs w:val="0"/>
          <w:sz w:val="22"/>
          <w:szCs w:val="22"/>
        </w:rPr>
        <w:t>q</w:t>
      </w:r>
      <w:r w:rsidRPr="00CB0B48">
        <w:rPr>
          <w:rFonts w:ascii="Palatino Linotype" w:hAnsi="Palatino Linotype"/>
          <w:b w:val="0"/>
          <w:bCs w:val="0"/>
          <w:sz w:val="22"/>
          <w:szCs w:val="22"/>
        </w:rPr>
        <w:t xml:space="preserve">uantum </w:t>
      </w:r>
      <w:r w:rsidR="00CB0B48">
        <w:rPr>
          <w:rFonts w:ascii="Palatino Linotype" w:hAnsi="Palatino Linotype"/>
          <w:b w:val="0"/>
          <w:bCs w:val="0"/>
          <w:sz w:val="22"/>
          <w:szCs w:val="22"/>
        </w:rPr>
        <w:t>t</w:t>
      </w:r>
      <w:r w:rsidRPr="00CB0B48">
        <w:rPr>
          <w:rFonts w:ascii="Palatino Linotype" w:hAnsi="Palatino Linotype"/>
          <w:b w:val="0"/>
          <w:bCs w:val="0"/>
          <w:sz w:val="22"/>
          <w:szCs w:val="22"/>
        </w:rPr>
        <w:t>heory</w:t>
      </w:r>
      <w:r w:rsidR="00045F27" w:rsidRPr="00CB0B48">
        <w:rPr>
          <w:rFonts w:ascii="Palatino Linotype" w:hAnsi="Palatino Linotype"/>
          <w:b w:val="0"/>
          <w:bCs w:val="0"/>
          <w:sz w:val="22"/>
          <w:szCs w:val="22"/>
        </w:rPr>
        <w:t>.</w:t>
      </w:r>
      <w:r w:rsidRPr="00CB0B48">
        <w:rPr>
          <w:rFonts w:ascii="Palatino Linotype" w:hAnsi="Palatino Linotype"/>
          <w:b w:val="0"/>
          <w:bCs w:val="0"/>
          <w:sz w:val="22"/>
          <w:szCs w:val="22"/>
        </w:rPr>
        <w:t xml:space="preserve"> </w:t>
      </w:r>
      <w:r w:rsidRPr="00CB0B48">
        <w:rPr>
          <w:rFonts w:ascii="Palatino Linotype" w:hAnsi="Palatino Linotype"/>
          <w:b w:val="0"/>
          <w:bCs w:val="0"/>
          <w:i/>
          <w:iCs/>
          <w:sz w:val="22"/>
          <w:szCs w:val="22"/>
        </w:rPr>
        <w:t>Topoi</w:t>
      </w:r>
      <w:r w:rsidRPr="00CB0B48">
        <w:rPr>
          <w:rFonts w:ascii="Palatino Linotype" w:hAnsi="Palatino Linotype"/>
          <w:b w:val="0"/>
          <w:bCs w:val="0"/>
          <w:sz w:val="22"/>
          <w:szCs w:val="22"/>
        </w:rPr>
        <w:t xml:space="preserve"> 34</w:t>
      </w:r>
      <w:r w:rsidR="00045F27" w:rsidRPr="00CB0B48">
        <w:rPr>
          <w:rFonts w:ascii="Palatino Linotype" w:hAnsi="Palatino Linotype"/>
          <w:b w:val="0"/>
          <w:bCs w:val="0"/>
          <w:sz w:val="22"/>
          <w:szCs w:val="22"/>
        </w:rPr>
        <w:t>:</w:t>
      </w:r>
      <w:r w:rsidRPr="00CB0B48">
        <w:rPr>
          <w:rFonts w:ascii="Palatino Linotype" w:hAnsi="Palatino Linotype"/>
          <w:b w:val="0"/>
          <w:bCs w:val="0"/>
          <w:sz w:val="22"/>
          <w:szCs w:val="22"/>
        </w:rPr>
        <w:t xml:space="preserve"> 359-367.</w:t>
      </w:r>
    </w:p>
    <w:p w14:paraId="12B353FC" w14:textId="14BD17EF" w:rsidR="001758FD" w:rsidRPr="00CB0B48" w:rsidRDefault="001758FD" w:rsidP="00991775">
      <w:pPr>
        <w:pStyle w:val="Titolo1"/>
        <w:numPr>
          <w:ilvl w:val="0"/>
          <w:numId w:val="21"/>
        </w:numPr>
        <w:spacing w:before="0" w:beforeAutospacing="0" w:after="0" w:afterAutospacing="0" w:line="276" w:lineRule="auto"/>
        <w:jc w:val="both"/>
        <w:rPr>
          <w:rFonts w:ascii="Palatino Linotype" w:hAnsi="Palatino Linotype"/>
          <w:b w:val="0"/>
          <w:bCs w:val="0"/>
          <w:sz w:val="22"/>
          <w:szCs w:val="22"/>
        </w:rPr>
      </w:pPr>
      <w:r w:rsidRPr="00CB0B48">
        <w:rPr>
          <w:rStyle w:val="title-text"/>
          <w:rFonts w:ascii="Palatino Linotype" w:hAnsi="Palatino Linotype"/>
          <w:b w:val="0"/>
          <w:bCs w:val="0"/>
          <w:sz w:val="22"/>
          <w:szCs w:val="22"/>
        </w:rPr>
        <w:t>Dunlap</w:t>
      </w:r>
      <w:r w:rsidR="00045F27" w:rsidRPr="00CB0B48">
        <w:rPr>
          <w:rStyle w:val="title-text"/>
          <w:rFonts w:ascii="Palatino Linotype" w:hAnsi="Palatino Linotype"/>
          <w:b w:val="0"/>
          <w:bCs w:val="0"/>
          <w:sz w:val="22"/>
          <w:szCs w:val="22"/>
        </w:rPr>
        <w:t>,</w:t>
      </w:r>
      <w:r w:rsidRPr="00CB0B48">
        <w:rPr>
          <w:rStyle w:val="title-text"/>
          <w:rFonts w:ascii="Palatino Linotype" w:hAnsi="Palatino Linotype"/>
          <w:b w:val="0"/>
          <w:bCs w:val="0"/>
          <w:sz w:val="22"/>
          <w:szCs w:val="22"/>
        </w:rPr>
        <w:t xml:space="preserve"> L</w:t>
      </w:r>
      <w:r w:rsidR="00045F27" w:rsidRPr="00CB0B48">
        <w:rPr>
          <w:rStyle w:val="title-text"/>
          <w:rFonts w:ascii="Palatino Linotype" w:hAnsi="Palatino Linotype"/>
          <w:b w:val="0"/>
          <w:bCs w:val="0"/>
          <w:sz w:val="22"/>
          <w:szCs w:val="22"/>
        </w:rPr>
        <w:t>ucas.</w:t>
      </w:r>
      <w:r w:rsidRPr="00CB0B48">
        <w:rPr>
          <w:rStyle w:val="title-text"/>
          <w:rFonts w:ascii="Palatino Linotype" w:hAnsi="Palatino Linotype"/>
          <w:b w:val="0"/>
          <w:bCs w:val="0"/>
          <w:sz w:val="22"/>
          <w:szCs w:val="22"/>
        </w:rPr>
        <w:t xml:space="preserve"> 2022</w:t>
      </w:r>
      <w:r w:rsidR="00045F27" w:rsidRPr="00CB0B48">
        <w:rPr>
          <w:rStyle w:val="title-text"/>
          <w:rFonts w:ascii="Palatino Linotype" w:hAnsi="Palatino Linotype"/>
          <w:b w:val="0"/>
          <w:bCs w:val="0"/>
          <w:sz w:val="22"/>
          <w:szCs w:val="22"/>
        </w:rPr>
        <w:t>.</w:t>
      </w:r>
      <w:r w:rsidRPr="00CB0B48">
        <w:rPr>
          <w:rStyle w:val="title-text"/>
          <w:rFonts w:ascii="Palatino Linotype" w:hAnsi="Palatino Linotype"/>
          <w:b w:val="0"/>
          <w:bCs w:val="0"/>
          <w:sz w:val="22"/>
          <w:szCs w:val="22"/>
        </w:rPr>
        <w:t xml:space="preserve"> Is the </w:t>
      </w:r>
      <w:r w:rsidR="00CB0B48">
        <w:rPr>
          <w:rStyle w:val="title-text"/>
          <w:rFonts w:ascii="Palatino Linotype" w:hAnsi="Palatino Linotype"/>
          <w:b w:val="0"/>
          <w:bCs w:val="0"/>
          <w:sz w:val="22"/>
          <w:szCs w:val="22"/>
        </w:rPr>
        <w:t>i</w:t>
      </w:r>
      <w:r w:rsidRPr="00CB0B48">
        <w:rPr>
          <w:rStyle w:val="title-text"/>
          <w:rFonts w:ascii="Palatino Linotype" w:hAnsi="Palatino Linotype"/>
          <w:b w:val="0"/>
          <w:bCs w:val="0"/>
          <w:sz w:val="22"/>
          <w:szCs w:val="22"/>
        </w:rPr>
        <w:t>nformation-</w:t>
      </w:r>
      <w:r w:rsidR="00CB0B48">
        <w:rPr>
          <w:rStyle w:val="title-text"/>
          <w:rFonts w:ascii="Palatino Linotype" w:hAnsi="Palatino Linotype"/>
          <w:b w:val="0"/>
          <w:bCs w:val="0"/>
          <w:sz w:val="22"/>
          <w:szCs w:val="22"/>
        </w:rPr>
        <w:t>t</w:t>
      </w:r>
      <w:r w:rsidRPr="00CB0B48">
        <w:rPr>
          <w:rStyle w:val="title-text"/>
          <w:rFonts w:ascii="Palatino Linotype" w:hAnsi="Palatino Linotype"/>
          <w:b w:val="0"/>
          <w:bCs w:val="0"/>
          <w:sz w:val="22"/>
          <w:szCs w:val="22"/>
        </w:rPr>
        <w:t xml:space="preserve">heoretic </w:t>
      </w:r>
      <w:r w:rsidR="00CB0B48">
        <w:rPr>
          <w:rStyle w:val="title-text"/>
          <w:rFonts w:ascii="Palatino Linotype" w:hAnsi="Palatino Linotype"/>
          <w:b w:val="0"/>
          <w:bCs w:val="0"/>
          <w:sz w:val="22"/>
          <w:szCs w:val="22"/>
        </w:rPr>
        <w:t>i</w:t>
      </w:r>
      <w:r w:rsidRPr="00CB0B48">
        <w:rPr>
          <w:rStyle w:val="title-text"/>
          <w:rFonts w:ascii="Palatino Linotype" w:hAnsi="Palatino Linotype"/>
          <w:b w:val="0"/>
          <w:bCs w:val="0"/>
          <w:sz w:val="22"/>
          <w:szCs w:val="22"/>
        </w:rPr>
        <w:t xml:space="preserve">nterpretation of </w:t>
      </w:r>
      <w:r w:rsidR="00CB0B48">
        <w:rPr>
          <w:rStyle w:val="title-text"/>
          <w:rFonts w:ascii="Palatino Linotype" w:hAnsi="Palatino Linotype"/>
          <w:b w:val="0"/>
          <w:bCs w:val="0"/>
          <w:sz w:val="22"/>
          <w:szCs w:val="22"/>
        </w:rPr>
        <w:t>q</w:t>
      </w:r>
      <w:r w:rsidRPr="00CB0B48">
        <w:rPr>
          <w:rStyle w:val="title-text"/>
          <w:rFonts w:ascii="Palatino Linotype" w:hAnsi="Palatino Linotype"/>
          <w:b w:val="0"/>
          <w:bCs w:val="0"/>
          <w:sz w:val="22"/>
          <w:szCs w:val="22"/>
        </w:rPr>
        <w:t xml:space="preserve">uantum Mechanics an </w:t>
      </w:r>
      <w:r w:rsidR="00CB0B48">
        <w:rPr>
          <w:rStyle w:val="title-text"/>
          <w:rFonts w:ascii="Palatino Linotype" w:hAnsi="Palatino Linotype"/>
          <w:b w:val="0"/>
          <w:bCs w:val="0"/>
          <w:sz w:val="22"/>
          <w:szCs w:val="22"/>
        </w:rPr>
        <w:t>o</w:t>
      </w:r>
      <w:r w:rsidRPr="00CB0B48">
        <w:rPr>
          <w:rStyle w:val="title-text"/>
          <w:rFonts w:ascii="Palatino Linotype" w:hAnsi="Palatino Linotype"/>
          <w:b w:val="0"/>
          <w:bCs w:val="0"/>
          <w:sz w:val="22"/>
          <w:szCs w:val="22"/>
        </w:rPr>
        <w:t xml:space="preserve">ntic </w:t>
      </w:r>
      <w:r w:rsidR="00CB0B48">
        <w:rPr>
          <w:rStyle w:val="title-text"/>
          <w:rFonts w:ascii="Palatino Linotype" w:hAnsi="Palatino Linotype"/>
          <w:b w:val="0"/>
          <w:bCs w:val="0"/>
          <w:sz w:val="22"/>
          <w:szCs w:val="22"/>
        </w:rPr>
        <w:t>s</w:t>
      </w:r>
      <w:r w:rsidRPr="00CB0B48">
        <w:rPr>
          <w:rStyle w:val="title-text"/>
          <w:rFonts w:ascii="Palatino Linotype" w:hAnsi="Palatino Linotype"/>
          <w:b w:val="0"/>
          <w:bCs w:val="0"/>
          <w:sz w:val="22"/>
          <w:szCs w:val="22"/>
        </w:rPr>
        <w:t xml:space="preserve">tructural </w:t>
      </w:r>
      <w:r w:rsidR="00CB0B48">
        <w:rPr>
          <w:rStyle w:val="title-text"/>
          <w:rFonts w:ascii="Palatino Linotype" w:hAnsi="Palatino Linotype"/>
          <w:b w:val="0"/>
          <w:bCs w:val="0"/>
          <w:sz w:val="22"/>
          <w:szCs w:val="22"/>
        </w:rPr>
        <w:t>r</w:t>
      </w:r>
      <w:r w:rsidRPr="00CB0B48">
        <w:rPr>
          <w:rStyle w:val="title-text"/>
          <w:rFonts w:ascii="Palatino Linotype" w:hAnsi="Palatino Linotype"/>
          <w:b w:val="0"/>
          <w:bCs w:val="0"/>
          <w:sz w:val="22"/>
          <w:szCs w:val="22"/>
        </w:rPr>
        <w:t xml:space="preserve">ealist </w:t>
      </w:r>
      <w:r w:rsidR="00CB0B48">
        <w:rPr>
          <w:rStyle w:val="title-text"/>
          <w:rFonts w:ascii="Palatino Linotype" w:hAnsi="Palatino Linotype"/>
          <w:b w:val="0"/>
          <w:bCs w:val="0"/>
          <w:sz w:val="22"/>
          <w:szCs w:val="22"/>
        </w:rPr>
        <w:t>v</w:t>
      </w:r>
      <w:r w:rsidRPr="00CB0B48">
        <w:rPr>
          <w:rStyle w:val="title-text"/>
          <w:rFonts w:ascii="Palatino Linotype" w:hAnsi="Palatino Linotype"/>
          <w:b w:val="0"/>
          <w:bCs w:val="0"/>
          <w:sz w:val="22"/>
          <w:szCs w:val="22"/>
        </w:rPr>
        <w:t xml:space="preserve">iew? </w:t>
      </w:r>
      <w:r w:rsidRPr="00CB0B48">
        <w:rPr>
          <w:rStyle w:val="title-text"/>
          <w:rFonts w:ascii="Palatino Linotype" w:hAnsi="Palatino Linotype"/>
          <w:b w:val="0"/>
          <w:bCs w:val="0"/>
          <w:i/>
          <w:iCs/>
          <w:sz w:val="22"/>
          <w:szCs w:val="22"/>
        </w:rPr>
        <w:t>Studies in History and Philosophy of Science</w:t>
      </w:r>
      <w:r w:rsidRPr="00CB0B48">
        <w:rPr>
          <w:rStyle w:val="title-text"/>
          <w:rFonts w:ascii="Palatino Linotype" w:hAnsi="Palatino Linotype"/>
          <w:b w:val="0"/>
          <w:bCs w:val="0"/>
          <w:sz w:val="22"/>
          <w:szCs w:val="22"/>
        </w:rPr>
        <w:t xml:space="preserve"> 91</w:t>
      </w:r>
      <w:r w:rsidR="00045F27" w:rsidRPr="00CB0B48">
        <w:rPr>
          <w:rStyle w:val="title-text"/>
          <w:rFonts w:ascii="Palatino Linotype" w:hAnsi="Palatino Linotype"/>
          <w:b w:val="0"/>
          <w:bCs w:val="0"/>
          <w:sz w:val="22"/>
          <w:szCs w:val="22"/>
        </w:rPr>
        <w:t>:</w:t>
      </w:r>
      <w:r w:rsidRPr="00CB0B48">
        <w:rPr>
          <w:rStyle w:val="title-text"/>
          <w:rFonts w:ascii="Palatino Linotype" w:hAnsi="Palatino Linotype"/>
          <w:b w:val="0"/>
          <w:bCs w:val="0"/>
          <w:sz w:val="22"/>
          <w:szCs w:val="22"/>
        </w:rPr>
        <w:t xml:space="preserve"> 41-48.</w:t>
      </w:r>
    </w:p>
    <w:p w14:paraId="18B8FA77" w14:textId="261F55F3" w:rsidR="00EE04D6" w:rsidRPr="00CB0B48" w:rsidRDefault="00EE04D6"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Einstein</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A</w:t>
      </w:r>
      <w:r w:rsidR="00045F27" w:rsidRPr="00CB0B48">
        <w:rPr>
          <w:rFonts w:ascii="Palatino Linotype" w:eastAsia="Times New Roman" w:hAnsi="Palatino Linotype" w:cs="Times New Roman"/>
          <w:lang w:eastAsia="it-IT"/>
        </w:rPr>
        <w:t>lbert.</w:t>
      </w:r>
      <w:r w:rsidRPr="00CB0B48">
        <w:rPr>
          <w:rFonts w:ascii="Palatino Linotype" w:eastAsia="Times New Roman" w:hAnsi="Palatino Linotype" w:cs="Times New Roman"/>
          <w:lang w:eastAsia="it-IT"/>
        </w:rPr>
        <w:t xml:space="preserve"> 1919</w:t>
      </w:r>
      <w:r w:rsidR="00045F27"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What is the </w:t>
      </w:r>
      <w:r w:rsidR="00CB0B48">
        <w:rPr>
          <w:rFonts w:ascii="Palatino Linotype" w:eastAsia="Times New Roman" w:hAnsi="Palatino Linotype" w:cs="Times New Roman"/>
          <w:lang w:eastAsia="it-IT"/>
        </w:rPr>
        <w:t>t</w:t>
      </w:r>
      <w:r w:rsidRPr="00CB0B48">
        <w:rPr>
          <w:rFonts w:ascii="Palatino Linotype" w:eastAsia="Times New Roman" w:hAnsi="Palatino Linotype" w:cs="Times New Roman"/>
          <w:lang w:eastAsia="it-IT"/>
        </w:rPr>
        <w:t xml:space="preserve">heory of </w:t>
      </w:r>
      <w:r w:rsidR="00CB0B48">
        <w:rPr>
          <w:rFonts w:ascii="Palatino Linotype" w:eastAsia="Times New Roman" w:hAnsi="Palatino Linotype" w:cs="Times New Roman"/>
          <w:lang w:eastAsia="it-IT"/>
        </w:rPr>
        <w:t>r</w:t>
      </w:r>
      <w:r w:rsidRPr="00CB0B48">
        <w:rPr>
          <w:rFonts w:ascii="Palatino Linotype" w:eastAsia="Times New Roman" w:hAnsi="Palatino Linotype" w:cs="Times New Roman"/>
          <w:lang w:eastAsia="it-IT"/>
        </w:rPr>
        <w:t xml:space="preserve">elativity? in </w:t>
      </w:r>
      <w:r w:rsidRPr="00CB0B48">
        <w:rPr>
          <w:rFonts w:ascii="Palatino Linotype" w:eastAsia="Times New Roman" w:hAnsi="Palatino Linotype" w:cs="Times New Roman"/>
          <w:i/>
          <w:iCs/>
          <w:lang w:eastAsia="it-IT"/>
        </w:rPr>
        <w:t>Ideas and Opinions</w:t>
      </w:r>
      <w:r w:rsidRPr="00CB0B48">
        <w:rPr>
          <w:rFonts w:ascii="Palatino Linotype" w:eastAsia="Times New Roman" w:hAnsi="Palatino Linotype" w:cs="Times New Roman"/>
          <w:lang w:eastAsia="it-IT"/>
        </w:rPr>
        <w:t xml:space="preserve">, </w:t>
      </w:r>
      <w:r w:rsidR="0014202F" w:rsidRPr="00CB0B48">
        <w:rPr>
          <w:rFonts w:ascii="Palatino Linotype" w:eastAsia="Times New Roman" w:hAnsi="Palatino Linotype" w:cs="Times New Roman"/>
          <w:lang w:eastAsia="it-IT"/>
        </w:rPr>
        <w:t xml:space="preserve">227-232. New York: </w:t>
      </w:r>
      <w:r w:rsidRPr="00CB0B48">
        <w:rPr>
          <w:rFonts w:ascii="Palatino Linotype" w:eastAsia="Times New Roman" w:hAnsi="Palatino Linotype" w:cs="Times New Roman"/>
          <w:lang w:eastAsia="it-IT"/>
        </w:rPr>
        <w:t>Three Rivers Press</w:t>
      </w:r>
      <w:r w:rsidR="0014202F" w:rsidRPr="00CB0B48">
        <w:rPr>
          <w:rFonts w:ascii="Palatino Linotype" w:eastAsia="Times New Roman" w:hAnsi="Palatino Linotype" w:cs="Times New Roman"/>
          <w:lang w:eastAsia="it-IT"/>
        </w:rPr>
        <w:t>.</w:t>
      </w:r>
    </w:p>
    <w:p w14:paraId="4696E5C9" w14:textId="2F11B837" w:rsidR="00EE04D6" w:rsidRPr="00CB0B48" w:rsidRDefault="00EE04D6" w:rsidP="00991775">
      <w:pPr>
        <w:pStyle w:val="Paragrafoelenco"/>
        <w:numPr>
          <w:ilvl w:val="0"/>
          <w:numId w:val="21"/>
        </w:numPr>
        <w:spacing w:after="0" w:line="276" w:lineRule="auto"/>
        <w:jc w:val="both"/>
        <w:rPr>
          <w:rFonts w:ascii="Palatino Linotype" w:hAnsi="Palatino Linotype" w:cs="Arial"/>
          <w:color w:val="222222"/>
          <w:shd w:val="clear" w:color="auto" w:fill="FFFFFF"/>
        </w:rPr>
      </w:pPr>
      <w:r w:rsidRPr="00CB0B48">
        <w:rPr>
          <w:rFonts w:ascii="Palatino Linotype" w:eastAsia="Times New Roman" w:hAnsi="Palatino Linotype" w:cs="Times New Roman"/>
          <w:lang w:eastAsia="it-IT"/>
        </w:rPr>
        <w:t>Giovanelli</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M</w:t>
      </w:r>
      <w:r w:rsidR="0014202F" w:rsidRPr="00CB0B48">
        <w:rPr>
          <w:rFonts w:ascii="Palatino Linotype" w:eastAsia="Times New Roman" w:hAnsi="Palatino Linotype" w:cs="Times New Roman"/>
          <w:lang w:eastAsia="it-IT"/>
        </w:rPr>
        <w:t>arco.</w:t>
      </w:r>
      <w:r w:rsidRPr="00CB0B48">
        <w:rPr>
          <w:rFonts w:ascii="Palatino Linotype" w:eastAsia="Times New Roman" w:hAnsi="Palatino Linotype" w:cs="Times New Roman"/>
          <w:lang w:eastAsia="it-IT"/>
        </w:rPr>
        <w:t xml:space="preserve"> 2020</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0014202F" w:rsidRPr="00CB0B48">
        <w:rPr>
          <w:rFonts w:ascii="Palatino Linotype" w:hAnsi="Palatino Linotype" w:cs="Arial"/>
          <w:color w:val="222222"/>
          <w:shd w:val="clear" w:color="auto" w:fill="FFFFFF"/>
        </w:rPr>
        <w:t>‘</w:t>
      </w:r>
      <w:r w:rsidRPr="00CB0B48">
        <w:rPr>
          <w:rFonts w:ascii="Palatino Linotype" w:hAnsi="Palatino Linotype" w:cs="Arial"/>
          <w:color w:val="222222"/>
          <w:shd w:val="clear" w:color="auto" w:fill="FFFFFF"/>
        </w:rPr>
        <w:t xml:space="preserve">Like </w:t>
      </w:r>
      <w:r w:rsidR="00CB0B48">
        <w:rPr>
          <w:rFonts w:ascii="Palatino Linotype" w:hAnsi="Palatino Linotype" w:cs="Arial"/>
          <w:color w:val="222222"/>
          <w:shd w:val="clear" w:color="auto" w:fill="FFFFFF"/>
        </w:rPr>
        <w:t>t</w:t>
      </w:r>
      <w:r w:rsidRPr="00CB0B48">
        <w:rPr>
          <w:rFonts w:ascii="Palatino Linotype" w:hAnsi="Palatino Linotype" w:cs="Arial"/>
          <w:color w:val="222222"/>
          <w:shd w:val="clear" w:color="auto" w:fill="FFFFFF"/>
        </w:rPr>
        <w:t xml:space="preserve">hermodynamics before Boltzmann.’ On the </w:t>
      </w:r>
      <w:r w:rsidR="00CB0B48">
        <w:rPr>
          <w:rFonts w:ascii="Palatino Linotype" w:hAnsi="Palatino Linotype" w:cs="Arial"/>
          <w:color w:val="222222"/>
          <w:shd w:val="clear" w:color="auto" w:fill="FFFFFF"/>
        </w:rPr>
        <w:t>e</w:t>
      </w:r>
      <w:r w:rsidRPr="00CB0B48">
        <w:rPr>
          <w:rFonts w:ascii="Palatino Linotype" w:hAnsi="Palatino Linotype" w:cs="Arial"/>
          <w:color w:val="222222"/>
          <w:shd w:val="clear" w:color="auto" w:fill="FFFFFF"/>
        </w:rPr>
        <w:t xml:space="preserve">mergence of Einstein's </w:t>
      </w:r>
      <w:r w:rsidR="00CB0B48">
        <w:rPr>
          <w:rFonts w:ascii="Palatino Linotype" w:hAnsi="Palatino Linotype" w:cs="Arial"/>
          <w:color w:val="222222"/>
          <w:shd w:val="clear" w:color="auto" w:fill="FFFFFF"/>
        </w:rPr>
        <w:t>d</w:t>
      </w:r>
      <w:r w:rsidRPr="00CB0B48">
        <w:rPr>
          <w:rFonts w:ascii="Palatino Linotype" w:hAnsi="Palatino Linotype" w:cs="Arial"/>
          <w:color w:val="222222"/>
          <w:shd w:val="clear" w:color="auto" w:fill="FFFFFF"/>
        </w:rPr>
        <w:t xml:space="preserve">istinction between </w:t>
      </w:r>
      <w:r w:rsidR="00CB0B48">
        <w:rPr>
          <w:rFonts w:ascii="Palatino Linotype" w:hAnsi="Palatino Linotype" w:cs="Arial"/>
          <w:color w:val="222222"/>
          <w:shd w:val="clear" w:color="auto" w:fill="FFFFFF"/>
        </w:rPr>
        <w:t>c</w:t>
      </w:r>
      <w:r w:rsidRPr="00CB0B48">
        <w:rPr>
          <w:rFonts w:ascii="Palatino Linotype" w:hAnsi="Palatino Linotype" w:cs="Arial"/>
          <w:color w:val="222222"/>
          <w:shd w:val="clear" w:color="auto" w:fill="FFFFFF"/>
        </w:rPr>
        <w:t xml:space="preserve">onstructive and </w:t>
      </w:r>
      <w:r w:rsidR="00CB0B48">
        <w:rPr>
          <w:rFonts w:ascii="Palatino Linotype" w:hAnsi="Palatino Linotype" w:cs="Arial"/>
          <w:color w:val="222222"/>
          <w:shd w:val="clear" w:color="auto" w:fill="FFFFFF"/>
        </w:rPr>
        <w:t>p</w:t>
      </w:r>
      <w:r w:rsidRPr="00CB0B48">
        <w:rPr>
          <w:rFonts w:ascii="Palatino Linotype" w:hAnsi="Palatino Linotype" w:cs="Arial"/>
          <w:color w:val="222222"/>
          <w:shd w:val="clear" w:color="auto" w:fill="FFFFFF"/>
        </w:rPr>
        <w:t xml:space="preserve">rinciple </w:t>
      </w:r>
      <w:r w:rsidR="00CB0B48">
        <w:rPr>
          <w:rFonts w:ascii="Palatino Linotype" w:hAnsi="Palatino Linotype" w:cs="Arial"/>
          <w:color w:val="222222"/>
          <w:shd w:val="clear" w:color="auto" w:fill="FFFFFF"/>
        </w:rPr>
        <w:t>t</w:t>
      </w:r>
      <w:r w:rsidRPr="00CB0B48">
        <w:rPr>
          <w:rFonts w:ascii="Palatino Linotype" w:hAnsi="Palatino Linotype" w:cs="Arial"/>
          <w:color w:val="222222"/>
          <w:shd w:val="clear" w:color="auto" w:fill="FFFFFF"/>
        </w:rPr>
        <w:t>heories</w:t>
      </w:r>
      <w:r w:rsidR="0014202F" w:rsidRPr="00CB0B48">
        <w:rPr>
          <w:rFonts w:ascii="Palatino Linotype" w:hAnsi="Palatino Linotype" w:cs="Arial"/>
          <w:color w:val="222222"/>
          <w:shd w:val="clear" w:color="auto" w:fill="FFFFFF"/>
        </w:rPr>
        <w:t>.</w:t>
      </w:r>
      <w:r w:rsidRPr="00CB0B48">
        <w:rPr>
          <w:rFonts w:ascii="Palatino Linotype" w:hAnsi="Palatino Linotype" w:cs="Arial"/>
          <w:color w:val="222222"/>
          <w:shd w:val="clear" w:color="auto" w:fill="FFFFFF"/>
        </w:rPr>
        <w:t xml:space="preserve"> </w:t>
      </w:r>
      <w:r w:rsidRPr="00CB0B48">
        <w:rPr>
          <w:rFonts w:ascii="Palatino Linotype" w:hAnsi="Palatino Linotype" w:cs="Arial"/>
          <w:i/>
          <w:iCs/>
          <w:color w:val="222222"/>
          <w:shd w:val="clear" w:color="auto" w:fill="FFFFFF"/>
        </w:rPr>
        <w:t>Studies in History and Philosophy of Modern Physics</w:t>
      </w:r>
      <w:r w:rsidRPr="00CB0B48">
        <w:rPr>
          <w:rFonts w:ascii="Palatino Linotype" w:hAnsi="Palatino Linotype" w:cs="Arial"/>
          <w:color w:val="222222"/>
          <w:shd w:val="clear" w:color="auto" w:fill="FFFFFF"/>
        </w:rPr>
        <w:t xml:space="preserve"> 71</w:t>
      </w:r>
      <w:r w:rsidR="0014202F" w:rsidRPr="00CB0B48">
        <w:rPr>
          <w:rFonts w:ascii="Palatino Linotype" w:hAnsi="Palatino Linotype" w:cs="Arial"/>
          <w:color w:val="222222"/>
          <w:shd w:val="clear" w:color="auto" w:fill="FFFFFF"/>
        </w:rPr>
        <w:t>:</w:t>
      </w:r>
      <w:r w:rsidRPr="00CB0B48">
        <w:rPr>
          <w:rFonts w:ascii="Palatino Linotype" w:hAnsi="Palatino Linotype" w:cs="Arial"/>
          <w:color w:val="222222"/>
          <w:shd w:val="clear" w:color="auto" w:fill="FFFFFF"/>
        </w:rPr>
        <w:t xml:space="preserve"> 118-157.</w:t>
      </w:r>
    </w:p>
    <w:p w14:paraId="3D458E12" w14:textId="175E7B51" w:rsidR="007C66A5" w:rsidRPr="00CB0B48" w:rsidRDefault="007C66A5" w:rsidP="00991775">
      <w:pPr>
        <w:pStyle w:val="Paragrafoelenco"/>
        <w:numPr>
          <w:ilvl w:val="0"/>
          <w:numId w:val="21"/>
        </w:numPr>
        <w:spacing w:after="0" w:line="276" w:lineRule="auto"/>
        <w:jc w:val="both"/>
        <w:rPr>
          <w:rFonts w:ascii="Palatino Linotype" w:hAnsi="Palatino Linotype" w:cs="Arial"/>
          <w:color w:val="222222"/>
          <w:shd w:val="clear" w:color="auto" w:fill="FFFFFF"/>
        </w:rPr>
      </w:pPr>
      <w:r w:rsidRPr="00CB0B48">
        <w:rPr>
          <w:rFonts w:ascii="Palatino Linotype" w:hAnsi="Palatino Linotype"/>
        </w:rPr>
        <w:t>Goldstein</w:t>
      </w:r>
      <w:r w:rsidR="0014202F" w:rsidRPr="00CB0B48">
        <w:rPr>
          <w:rFonts w:ascii="Palatino Linotype" w:hAnsi="Palatino Linotype"/>
        </w:rPr>
        <w:t>,</w:t>
      </w:r>
      <w:r w:rsidRPr="00CB0B48">
        <w:rPr>
          <w:rFonts w:ascii="Palatino Linotype" w:hAnsi="Palatino Linotype"/>
        </w:rPr>
        <w:t xml:space="preserve"> S</w:t>
      </w:r>
      <w:r w:rsidR="0014202F" w:rsidRPr="00CB0B48">
        <w:rPr>
          <w:rFonts w:ascii="Palatino Linotype" w:hAnsi="Palatino Linotype"/>
        </w:rPr>
        <w:t>heldon and</w:t>
      </w:r>
      <w:r w:rsidRPr="00CB0B48">
        <w:rPr>
          <w:rFonts w:ascii="Palatino Linotype" w:hAnsi="Palatino Linotype"/>
        </w:rPr>
        <w:t xml:space="preserve"> </w:t>
      </w:r>
      <w:r w:rsidR="0014202F" w:rsidRPr="00CB0B48">
        <w:rPr>
          <w:rFonts w:ascii="Palatino Linotype" w:hAnsi="Palatino Linotype"/>
        </w:rPr>
        <w:t xml:space="preserve">Ward </w:t>
      </w:r>
      <w:r w:rsidRPr="00CB0B48">
        <w:rPr>
          <w:rFonts w:ascii="Palatino Linotype" w:hAnsi="Palatino Linotype"/>
        </w:rPr>
        <w:t>Struyv</w:t>
      </w:r>
      <w:r w:rsidR="0014202F" w:rsidRPr="00CB0B48">
        <w:rPr>
          <w:rFonts w:ascii="Palatino Linotype" w:hAnsi="Palatino Linotype"/>
        </w:rPr>
        <w:t>e</w:t>
      </w:r>
      <w:r w:rsidRPr="00CB0B48">
        <w:rPr>
          <w:rFonts w:ascii="Palatino Linotype" w:hAnsi="Palatino Linotype"/>
        </w:rPr>
        <w:t>. 2007</w:t>
      </w:r>
      <w:r w:rsidR="0014202F" w:rsidRPr="00CB0B48">
        <w:rPr>
          <w:rFonts w:ascii="Palatino Linotype" w:hAnsi="Palatino Linotype"/>
        </w:rPr>
        <w:t>.</w:t>
      </w:r>
      <w:r w:rsidRPr="00CB0B48">
        <w:rPr>
          <w:rFonts w:ascii="Palatino Linotype" w:hAnsi="Palatino Linotype"/>
        </w:rPr>
        <w:t xml:space="preserve"> On the </w:t>
      </w:r>
      <w:r w:rsidR="00CB0B48">
        <w:rPr>
          <w:rFonts w:ascii="Palatino Linotype" w:hAnsi="Palatino Linotype"/>
        </w:rPr>
        <w:t>u</w:t>
      </w:r>
      <w:r w:rsidRPr="00CB0B48">
        <w:rPr>
          <w:rFonts w:ascii="Palatino Linotype" w:hAnsi="Palatino Linotype"/>
        </w:rPr>
        <w:t xml:space="preserve">niqueness of </w:t>
      </w:r>
      <w:r w:rsidR="00CB0B48">
        <w:rPr>
          <w:rFonts w:ascii="Palatino Linotype" w:hAnsi="Palatino Linotype"/>
        </w:rPr>
        <w:t>q</w:t>
      </w:r>
      <w:r w:rsidRPr="00CB0B48">
        <w:rPr>
          <w:rFonts w:ascii="Palatino Linotype" w:hAnsi="Palatino Linotype"/>
        </w:rPr>
        <w:t xml:space="preserve">uantum </w:t>
      </w:r>
      <w:r w:rsidR="00CB0B48">
        <w:rPr>
          <w:rFonts w:ascii="Palatino Linotype" w:hAnsi="Palatino Linotype"/>
        </w:rPr>
        <w:t>e</w:t>
      </w:r>
      <w:r w:rsidRPr="00CB0B48">
        <w:rPr>
          <w:rFonts w:ascii="Palatino Linotype" w:hAnsi="Palatino Linotype"/>
        </w:rPr>
        <w:t xml:space="preserve">quilibrium in Bohmian </w:t>
      </w:r>
      <w:r w:rsidR="00CB0B48">
        <w:rPr>
          <w:rFonts w:ascii="Palatino Linotype" w:hAnsi="Palatino Linotype"/>
        </w:rPr>
        <w:t>m</w:t>
      </w:r>
      <w:r w:rsidRPr="00CB0B48">
        <w:rPr>
          <w:rFonts w:ascii="Palatino Linotype" w:hAnsi="Palatino Linotype"/>
        </w:rPr>
        <w:t>echanics</w:t>
      </w:r>
      <w:r w:rsidR="0014202F" w:rsidRPr="00CB0B48">
        <w:rPr>
          <w:rFonts w:ascii="Palatino Linotype" w:hAnsi="Palatino Linotype"/>
        </w:rPr>
        <w:t>.</w:t>
      </w:r>
      <w:r w:rsidRPr="00CB0B48">
        <w:rPr>
          <w:rFonts w:ascii="Palatino Linotype" w:hAnsi="Palatino Linotype"/>
        </w:rPr>
        <w:t xml:space="preserve"> </w:t>
      </w:r>
      <w:r w:rsidRPr="00CB0B48">
        <w:rPr>
          <w:rFonts w:ascii="Palatino Linotype" w:hAnsi="Palatino Linotype"/>
          <w:i/>
          <w:iCs/>
        </w:rPr>
        <w:t>Journal of Statistical Physics</w:t>
      </w:r>
      <w:r w:rsidRPr="00CB0B48">
        <w:rPr>
          <w:rFonts w:ascii="Palatino Linotype" w:hAnsi="Palatino Linotype"/>
        </w:rPr>
        <w:t xml:space="preserve"> 128</w:t>
      </w:r>
      <w:r w:rsidR="0014202F" w:rsidRPr="00CB0B48">
        <w:rPr>
          <w:rFonts w:ascii="Palatino Linotype" w:hAnsi="Palatino Linotype"/>
        </w:rPr>
        <w:t>:</w:t>
      </w:r>
      <w:r w:rsidRPr="00CB0B48">
        <w:rPr>
          <w:rFonts w:ascii="Palatino Linotype" w:hAnsi="Palatino Linotype"/>
        </w:rPr>
        <w:t xml:space="preserve"> 1197–1209.</w:t>
      </w:r>
    </w:p>
    <w:p w14:paraId="169C2498" w14:textId="05EA9312" w:rsidR="00CB0839" w:rsidRPr="00CB0B48" w:rsidRDefault="00CB0839"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hAnsi="Palatino Linotype" w:cs="Arial"/>
          <w:color w:val="222222"/>
          <w:shd w:val="clear" w:color="auto" w:fill="FFFFFF"/>
        </w:rPr>
        <w:t>Goldstein S</w:t>
      </w:r>
      <w:r w:rsidR="0014202F" w:rsidRPr="00CB0B48">
        <w:rPr>
          <w:rFonts w:ascii="Palatino Linotype" w:hAnsi="Palatino Linotype" w:cs="Arial"/>
          <w:color w:val="222222"/>
          <w:shd w:val="clear" w:color="auto" w:fill="FFFFFF"/>
        </w:rPr>
        <w:t>heldon</w:t>
      </w:r>
      <w:r w:rsidRPr="00CB0B48">
        <w:rPr>
          <w:rFonts w:ascii="Palatino Linotype" w:hAnsi="Palatino Linotype" w:cs="Arial"/>
          <w:color w:val="222222"/>
          <w:shd w:val="clear" w:color="auto" w:fill="FFFFFF"/>
        </w:rPr>
        <w:t xml:space="preserve">, </w:t>
      </w:r>
      <w:r w:rsidR="0014202F" w:rsidRPr="00CB0B48">
        <w:rPr>
          <w:rFonts w:ascii="Palatino Linotype" w:hAnsi="Palatino Linotype" w:cs="Arial"/>
          <w:color w:val="222222"/>
          <w:shd w:val="clear" w:color="auto" w:fill="FFFFFF"/>
        </w:rPr>
        <w:t xml:space="preserve">Travis </w:t>
      </w:r>
      <w:r w:rsidRPr="00CB0B48">
        <w:rPr>
          <w:rFonts w:ascii="Palatino Linotype" w:hAnsi="Palatino Linotype" w:cs="Arial"/>
          <w:color w:val="222222"/>
          <w:shd w:val="clear" w:color="auto" w:fill="FFFFFF"/>
        </w:rPr>
        <w:t xml:space="preserve">Norsen, </w:t>
      </w:r>
      <w:r w:rsidR="0014202F" w:rsidRPr="00CB0B48">
        <w:rPr>
          <w:rFonts w:ascii="Palatino Linotype" w:hAnsi="Palatino Linotype" w:cs="Arial"/>
          <w:color w:val="222222"/>
          <w:shd w:val="clear" w:color="auto" w:fill="FFFFFF"/>
        </w:rPr>
        <w:t xml:space="preserve">Daniel V. </w:t>
      </w:r>
      <w:r w:rsidRPr="00CB0B48">
        <w:rPr>
          <w:rFonts w:ascii="Palatino Linotype" w:hAnsi="Palatino Linotype" w:cs="Arial"/>
          <w:color w:val="222222"/>
          <w:shd w:val="clear" w:color="auto" w:fill="FFFFFF"/>
        </w:rPr>
        <w:t xml:space="preserve">Tausk </w:t>
      </w:r>
      <w:r w:rsidR="0014202F" w:rsidRPr="00CB0B48">
        <w:rPr>
          <w:rFonts w:ascii="Palatino Linotype" w:hAnsi="Palatino Linotype" w:cs="Arial"/>
          <w:color w:val="222222"/>
          <w:shd w:val="clear" w:color="auto" w:fill="FFFFFF"/>
        </w:rPr>
        <w:t>and Nino</w:t>
      </w:r>
      <w:r w:rsidRPr="00CB0B48">
        <w:rPr>
          <w:rFonts w:ascii="Palatino Linotype" w:hAnsi="Palatino Linotype" w:cs="Arial"/>
          <w:color w:val="222222"/>
          <w:shd w:val="clear" w:color="auto" w:fill="FFFFFF"/>
        </w:rPr>
        <w:t xml:space="preserve"> Zanghì. 2011</w:t>
      </w:r>
      <w:r w:rsidR="0014202F" w:rsidRPr="00CB0B48">
        <w:rPr>
          <w:rFonts w:ascii="Palatino Linotype" w:hAnsi="Palatino Linotype" w:cs="Arial"/>
          <w:color w:val="222222"/>
          <w:shd w:val="clear" w:color="auto" w:fill="FFFFFF"/>
        </w:rPr>
        <w:t>.</w:t>
      </w:r>
      <w:r w:rsidRPr="00CB0B48">
        <w:rPr>
          <w:rFonts w:ascii="Palatino Linotype" w:hAnsi="Palatino Linotype" w:cs="Arial"/>
          <w:color w:val="222222"/>
          <w:shd w:val="clear" w:color="auto" w:fill="FFFFFF"/>
        </w:rPr>
        <w:t xml:space="preserve"> </w:t>
      </w:r>
      <w:r w:rsidRPr="00CB0B48">
        <w:rPr>
          <w:rFonts w:ascii="Palatino Linotype" w:eastAsia="Times New Roman" w:hAnsi="Palatino Linotype" w:cs="Times New Roman"/>
          <w:lang w:eastAsia="it-IT"/>
        </w:rPr>
        <w:t xml:space="preserve">Bell’s </w:t>
      </w:r>
      <w:r w:rsidR="00CB0B48">
        <w:rPr>
          <w:rFonts w:ascii="Palatino Linotype" w:eastAsia="Times New Roman" w:hAnsi="Palatino Linotype" w:cs="Times New Roman"/>
          <w:lang w:eastAsia="it-IT"/>
        </w:rPr>
        <w:t>t</w:t>
      </w:r>
      <w:r w:rsidRPr="00CB0B48">
        <w:rPr>
          <w:rFonts w:ascii="Palatino Linotype" w:eastAsia="Times New Roman" w:hAnsi="Palatino Linotype" w:cs="Times New Roman"/>
          <w:lang w:eastAsia="it-IT"/>
        </w:rPr>
        <w:t>heorem</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iCs/>
          <w:lang w:eastAsia="it-IT"/>
        </w:rPr>
        <w:t>Scholarpedia</w:t>
      </w:r>
      <w:r w:rsidRPr="00CB0B48">
        <w:rPr>
          <w:rFonts w:ascii="Palatino Linotype" w:eastAsia="Times New Roman" w:hAnsi="Palatino Linotype" w:cs="Times New Roman"/>
          <w:lang w:eastAsia="it-IT"/>
        </w:rPr>
        <w:t xml:space="preserve"> 6(10)</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8378.</w:t>
      </w:r>
    </w:p>
    <w:p w14:paraId="6AC889E1" w14:textId="5D33383A" w:rsidR="003B7362" w:rsidRPr="00CB0B48" w:rsidRDefault="003B7362" w:rsidP="00991775">
      <w:pPr>
        <w:pStyle w:val="Paragrafoelenco"/>
        <w:numPr>
          <w:ilvl w:val="0"/>
          <w:numId w:val="21"/>
        </w:numPr>
        <w:spacing w:after="0" w:line="276" w:lineRule="auto"/>
        <w:jc w:val="both"/>
        <w:rPr>
          <w:rFonts w:ascii="Palatino Linotype" w:hAnsi="Palatino Linotype" w:cs="Arial"/>
          <w:shd w:val="clear" w:color="auto" w:fill="FFFFFF"/>
        </w:rPr>
      </w:pPr>
      <w:r w:rsidRPr="00CB0B48">
        <w:rPr>
          <w:rFonts w:ascii="Palatino Linotype" w:hAnsi="Palatino Linotype" w:cs="Segoe UI"/>
          <w:shd w:val="clear" w:color="auto" w:fill="FCFCFC"/>
        </w:rPr>
        <w:t>Harrigan, N</w:t>
      </w:r>
      <w:r w:rsidR="0014202F" w:rsidRPr="00CB0B48">
        <w:rPr>
          <w:rFonts w:ascii="Palatino Linotype" w:hAnsi="Palatino Linotype" w:cs="Segoe UI"/>
          <w:shd w:val="clear" w:color="auto" w:fill="FCFCFC"/>
        </w:rPr>
        <w:t>icholas and</w:t>
      </w:r>
      <w:r w:rsidRPr="00CB0B48">
        <w:rPr>
          <w:rFonts w:ascii="Palatino Linotype" w:hAnsi="Palatino Linotype" w:cs="Segoe UI"/>
          <w:shd w:val="clear" w:color="auto" w:fill="FCFCFC"/>
        </w:rPr>
        <w:t xml:space="preserve"> </w:t>
      </w:r>
      <w:r w:rsidR="0014202F" w:rsidRPr="00CB0B48">
        <w:rPr>
          <w:rFonts w:ascii="Palatino Linotype" w:hAnsi="Palatino Linotype" w:cs="Segoe UI"/>
          <w:shd w:val="clear" w:color="auto" w:fill="FCFCFC"/>
        </w:rPr>
        <w:t xml:space="preserve">Robert W. </w:t>
      </w:r>
      <w:r w:rsidRPr="00CB0B48">
        <w:rPr>
          <w:rFonts w:ascii="Palatino Linotype" w:hAnsi="Palatino Linotype" w:cs="Segoe UI"/>
          <w:shd w:val="clear" w:color="auto" w:fill="FCFCFC"/>
        </w:rPr>
        <w:t>Spekkens</w:t>
      </w:r>
      <w:r w:rsidR="0014202F" w:rsidRPr="00CB0B48">
        <w:rPr>
          <w:rFonts w:ascii="Palatino Linotype" w:hAnsi="Palatino Linotype" w:cs="Segoe UI"/>
          <w:shd w:val="clear" w:color="auto" w:fill="FCFCFC"/>
        </w:rPr>
        <w:t>.</w:t>
      </w:r>
      <w:r w:rsidRPr="00CB0B48">
        <w:rPr>
          <w:rFonts w:ascii="Palatino Linotype" w:hAnsi="Palatino Linotype" w:cs="Segoe UI"/>
          <w:shd w:val="clear" w:color="auto" w:fill="FCFCFC"/>
        </w:rPr>
        <w:t xml:space="preserve"> 2010</w:t>
      </w:r>
      <w:r w:rsidR="0014202F" w:rsidRPr="00CB0B48">
        <w:rPr>
          <w:rFonts w:ascii="Palatino Linotype" w:hAnsi="Palatino Linotype" w:cs="Segoe UI"/>
          <w:shd w:val="clear" w:color="auto" w:fill="FCFCFC"/>
        </w:rPr>
        <w:t>.</w:t>
      </w:r>
      <w:r w:rsidRPr="00CB0B48">
        <w:rPr>
          <w:rFonts w:ascii="Palatino Linotype" w:hAnsi="Palatino Linotype" w:cs="Segoe UI"/>
          <w:shd w:val="clear" w:color="auto" w:fill="FCFCFC"/>
        </w:rPr>
        <w:t xml:space="preserve"> Einstein, </w:t>
      </w:r>
      <w:r w:rsidR="00CB0B48">
        <w:rPr>
          <w:rFonts w:ascii="Palatino Linotype" w:hAnsi="Palatino Linotype" w:cs="Segoe UI"/>
          <w:shd w:val="clear" w:color="auto" w:fill="FCFCFC"/>
        </w:rPr>
        <w:t>i</w:t>
      </w:r>
      <w:r w:rsidRPr="00CB0B48">
        <w:rPr>
          <w:rFonts w:ascii="Palatino Linotype" w:hAnsi="Palatino Linotype" w:cs="Segoe UI"/>
          <w:shd w:val="clear" w:color="auto" w:fill="FCFCFC"/>
        </w:rPr>
        <w:t xml:space="preserve">ncompleteness, and the </w:t>
      </w:r>
      <w:r w:rsidR="00CB0B48">
        <w:rPr>
          <w:rFonts w:ascii="Palatino Linotype" w:hAnsi="Palatino Linotype" w:cs="Segoe UI"/>
          <w:shd w:val="clear" w:color="auto" w:fill="FCFCFC"/>
        </w:rPr>
        <w:t>e</w:t>
      </w:r>
      <w:r w:rsidRPr="00CB0B48">
        <w:rPr>
          <w:rFonts w:ascii="Palatino Linotype" w:hAnsi="Palatino Linotype" w:cs="Segoe UI"/>
          <w:shd w:val="clear" w:color="auto" w:fill="FCFCFC"/>
        </w:rPr>
        <w:t xml:space="preserve">pistemic </w:t>
      </w:r>
      <w:r w:rsidR="00CB0B48">
        <w:rPr>
          <w:rFonts w:ascii="Palatino Linotype" w:hAnsi="Palatino Linotype" w:cs="Segoe UI"/>
          <w:shd w:val="clear" w:color="auto" w:fill="FCFCFC"/>
        </w:rPr>
        <w:t>v</w:t>
      </w:r>
      <w:r w:rsidRPr="00CB0B48">
        <w:rPr>
          <w:rFonts w:ascii="Palatino Linotype" w:hAnsi="Palatino Linotype" w:cs="Segoe UI"/>
          <w:shd w:val="clear" w:color="auto" w:fill="FCFCFC"/>
        </w:rPr>
        <w:t>iew of </w:t>
      </w:r>
      <w:r w:rsidR="00CB0B48">
        <w:rPr>
          <w:rFonts w:ascii="Palatino Linotype" w:hAnsi="Palatino Linotype" w:cs="Segoe UI"/>
          <w:shd w:val="clear" w:color="auto" w:fill="FCFCFC"/>
        </w:rPr>
        <w:t>q</w:t>
      </w:r>
      <w:r w:rsidRPr="00CB0B48">
        <w:rPr>
          <w:rFonts w:ascii="Palatino Linotype" w:hAnsi="Palatino Linotype" w:cs="Segoe UI"/>
          <w:shd w:val="clear" w:color="auto" w:fill="FCFCFC"/>
        </w:rPr>
        <w:t xml:space="preserve">uantum </w:t>
      </w:r>
      <w:r w:rsidR="00CB0B48">
        <w:rPr>
          <w:rFonts w:ascii="Palatino Linotype" w:hAnsi="Palatino Linotype" w:cs="Segoe UI"/>
          <w:shd w:val="clear" w:color="auto" w:fill="FCFCFC"/>
        </w:rPr>
        <w:t>s</w:t>
      </w:r>
      <w:r w:rsidRPr="00CB0B48">
        <w:rPr>
          <w:rFonts w:ascii="Palatino Linotype" w:hAnsi="Palatino Linotype" w:cs="Segoe UI"/>
          <w:shd w:val="clear" w:color="auto" w:fill="FCFCFC"/>
        </w:rPr>
        <w:t>tates</w:t>
      </w:r>
      <w:r w:rsidR="0014202F" w:rsidRPr="00CB0B48">
        <w:rPr>
          <w:rFonts w:ascii="Palatino Linotype" w:hAnsi="Palatino Linotype" w:cs="Segoe UI"/>
          <w:shd w:val="clear" w:color="auto" w:fill="FCFCFC"/>
        </w:rPr>
        <w:t>.</w:t>
      </w:r>
      <w:r w:rsidRPr="00CB0B48">
        <w:rPr>
          <w:rFonts w:ascii="Palatino Linotype" w:hAnsi="Palatino Linotype" w:cs="Segoe UI"/>
          <w:shd w:val="clear" w:color="auto" w:fill="FCFCFC"/>
        </w:rPr>
        <w:t> </w:t>
      </w:r>
      <w:r w:rsidRPr="00CB0B48">
        <w:rPr>
          <w:rFonts w:ascii="Palatino Linotype" w:hAnsi="Palatino Linotype" w:cs="Segoe UI"/>
          <w:i/>
          <w:iCs/>
          <w:shd w:val="clear" w:color="auto" w:fill="FCFCFC"/>
        </w:rPr>
        <w:t>Foundations of Physics</w:t>
      </w:r>
      <w:r w:rsidRPr="00CB0B48">
        <w:rPr>
          <w:rFonts w:ascii="Palatino Linotype" w:hAnsi="Palatino Linotype" w:cs="Segoe UI"/>
          <w:shd w:val="clear" w:color="auto" w:fill="FCFCFC"/>
        </w:rPr>
        <w:t> 40</w:t>
      </w:r>
      <w:r w:rsidR="0014202F" w:rsidRPr="00CB0B48">
        <w:rPr>
          <w:rFonts w:ascii="Palatino Linotype" w:hAnsi="Palatino Linotype" w:cs="Segoe UI"/>
          <w:shd w:val="clear" w:color="auto" w:fill="FCFCFC"/>
        </w:rPr>
        <w:t>:</w:t>
      </w:r>
      <w:r w:rsidRPr="00CB0B48">
        <w:rPr>
          <w:rFonts w:ascii="Palatino Linotype" w:hAnsi="Palatino Linotype" w:cs="Segoe UI"/>
          <w:shd w:val="clear" w:color="auto" w:fill="FCFCFC"/>
        </w:rPr>
        <w:t> 125–157. </w:t>
      </w:r>
    </w:p>
    <w:p w14:paraId="24B4D57B" w14:textId="093C6CA0" w:rsidR="00660229" w:rsidRPr="00CB0B48" w:rsidRDefault="00660229" w:rsidP="00991775">
      <w:pPr>
        <w:pStyle w:val="Titolo1"/>
        <w:numPr>
          <w:ilvl w:val="0"/>
          <w:numId w:val="21"/>
        </w:numPr>
        <w:spacing w:before="0" w:beforeAutospacing="0" w:after="0" w:afterAutospacing="0" w:line="276" w:lineRule="auto"/>
        <w:jc w:val="both"/>
        <w:rPr>
          <w:rStyle w:val="title-text"/>
          <w:rFonts w:ascii="Palatino Linotype" w:hAnsi="Palatino Linotype"/>
          <w:b w:val="0"/>
          <w:bCs w:val="0"/>
          <w:sz w:val="22"/>
          <w:szCs w:val="22"/>
        </w:rPr>
      </w:pPr>
      <w:r w:rsidRPr="00CB0B48">
        <w:rPr>
          <w:rFonts w:ascii="Palatino Linotype" w:hAnsi="Palatino Linotype"/>
          <w:b w:val="0"/>
          <w:bCs w:val="0"/>
          <w:sz w:val="22"/>
          <w:szCs w:val="22"/>
        </w:rPr>
        <w:lastRenderedPageBreak/>
        <w:t>Henderson</w:t>
      </w:r>
      <w:r w:rsidR="0014202F" w:rsidRPr="00CB0B48">
        <w:rPr>
          <w:rFonts w:ascii="Palatino Linotype" w:hAnsi="Palatino Linotype"/>
          <w:b w:val="0"/>
          <w:bCs w:val="0"/>
          <w:sz w:val="22"/>
          <w:szCs w:val="22"/>
        </w:rPr>
        <w:t>,</w:t>
      </w:r>
      <w:r w:rsidRPr="00CB0B48">
        <w:rPr>
          <w:rFonts w:ascii="Palatino Linotype" w:hAnsi="Palatino Linotype"/>
          <w:b w:val="0"/>
          <w:bCs w:val="0"/>
          <w:sz w:val="22"/>
          <w:szCs w:val="22"/>
        </w:rPr>
        <w:t xml:space="preserve"> L</w:t>
      </w:r>
      <w:r w:rsidR="0014202F" w:rsidRPr="00CB0B48">
        <w:rPr>
          <w:rFonts w:ascii="Palatino Linotype" w:hAnsi="Palatino Linotype"/>
          <w:b w:val="0"/>
          <w:bCs w:val="0"/>
          <w:sz w:val="22"/>
          <w:szCs w:val="22"/>
        </w:rPr>
        <w:t>eah.</w:t>
      </w:r>
      <w:r w:rsidRPr="00CB0B48">
        <w:rPr>
          <w:rFonts w:ascii="Palatino Linotype" w:hAnsi="Palatino Linotype"/>
          <w:b w:val="0"/>
          <w:bCs w:val="0"/>
          <w:sz w:val="22"/>
          <w:szCs w:val="22"/>
        </w:rPr>
        <w:t xml:space="preserve"> 2020</w:t>
      </w:r>
      <w:r w:rsidR="0014202F" w:rsidRPr="00CB0B48">
        <w:rPr>
          <w:rFonts w:ascii="Palatino Linotype" w:hAnsi="Palatino Linotype"/>
          <w:sz w:val="22"/>
          <w:szCs w:val="22"/>
        </w:rPr>
        <w:t>.</w:t>
      </w:r>
      <w:r w:rsidRPr="00CB0B48">
        <w:rPr>
          <w:rFonts w:ascii="Palatino Linotype" w:hAnsi="Palatino Linotype"/>
          <w:sz w:val="22"/>
          <w:szCs w:val="22"/>
        </w:rPr>
        <w:t xml:space="preserve"> </w:t>
      </w:r>
      <w:r w:rsidRPr="00CB0B48">
        <w:rPr>
          <w:rStyle w:val="title-text"/>
          <w:rFonts w:ascii="Palatino Linotype" w:hAnsi="Palatino Linotype"/>
          <w:b w:val="0"/>
          <w:bCs w:val="0"/>
          <w:sz w:val="22"/>
          <w:szCs w:val="22"/>
        </w:rPr>
        <w:t xml:space="preserve">Quantum </w:t>
      </w:r>
      <w:r w:rsidR="00CB0B48">
        <w:rPr>
          <w:rStyle w:val="title-text"/>
          <w:rFonts w:ascii="Palatino Linotype" w:hAnsi="Palatino Linotype"/>
          <w:b w:val="0"/>
          <w:bCs w:val="0"/>
          <w:sz w:val="22"/>
          <w:szCs w:val="22"/>
        </w:rPr>
        <w:t>r</w:t>
      </w:r>
      <w:r w:rsidRPr="00CB0B48">
        <w:rPr>
          <w:rStyle w:val="title-text"/>
          <w:rFonts w:ascii="Palatino Linotype" w:hAnsi="Palatino Linotype"/>
          <w:b w:val="0"/>
          <w:bCs w:val="0"/>
          <w:sz w:val="22"/>
          <w:szCs w:val="22"/>
        </w:rPr>
        <w:t xml:space="preserve">eaxiomatisations and </w:t>
      </w:r>
      <w:r w:rsidR="00CB0B48">
        <w:rPr>
          <w:rStyle w:val="title-text"/>
          <w:rFonts w:ascii="Palatino Linotype" w:hAnsi="Palatino Linotype"/>
          <w:b w:val="0"/>
          <w:bCs w:val="0"/>
          <w:sz w:val="22"/>
          <w:szCs w:val="22"/>
        </w:rPr>
        <w:t>i</w:t>
      </w:r>
      <w:r w:rsidRPr="00CB0B48">
        <w:rPr>
          <w:rStyle w:val="title-text"/>
          <w:rFonts w:ascii="Palatino Linotype" w:hAnsi="Palatino Linotype"/>
          <w:b w:val="0"/>
          <w:bCs w:val="0"/>
          <w:sz w:val="22"/>
          <w:szCs w:val="22"/>
        </w:rPr>
        <w:t>nformation-</w:t>
      </w:r>
      <w:r w:rsidR="00CB0B48">
        <w:rPr>
          <w:rStyle w:val="title-text"/>
          <w:rFonts w:ascii="Palatino Linotype" w:hAnsi="Palatino Linotype"/>
          <w:b w:val="0"/>
          <w:bCs w:val="0"/>
          <w:sz w:val="22"/>
          <w:szCs w:val="22"/>
        </w:rPr>
        <w:t>t</w:t>
      </w:r>
      <w:r w:rsidRPr="00CB0B48">
        <w:rPr>
          <w:rStyle w:val="title-text"/>
          <w:rFonts w:ascii="Palatino Linotype" w:hAnsi="Palatino Linotype"/>
          <w:b w:val="0"/>
          <w:bCs w:val="0"/>
          <w:sz w:val="22"/>
          <w:szCs w:val="22"/>
        </w:rPr>
        <w:t xml:space="preserve">heoretic </w:t>
      </w:r>
      <w:r w:rsidR="00CB0B48">
        <w:rPr>
          <w:rStyle w:val="title-text"/>
          <w:rFonts w:ascii="Palatino Linotype" w:hAnsi="Palatino Linotype"/>
          <w:b w:val="0"/>
          <w:bCs w:val="0"/>
          <w:sz w:val="22"/>
          <w:szCs w:val="22"/>
        </w:rPr>
        <w:t>i</w:t>
      </w:r>
      <w:r w:rsidRPr="00CB0B48">
        <w:rPr>
          <w:rStyle w:val="title-text"/>
          <w:rFonts w:ascii="Palatino Linotype" w:hAnsi="Palatino Linotype"/>
          <w:b w:val="0"/>
          <w:bCs w:val="0"/>
          <w:sz w:val="22"/>
          <w:szCs w:val="22"/>
        </w:rPr>
        <w:t>nterpretations of quantum theory</w:t>
      </w:r>
      <w:r w:rsidR="0014202F" w:rsidRPr="00CB0B48">
        <w:rPr>
          <w:rStyle w:val="title-text"/>
          <w:rFonts w:ascii="Palatino Linotype" w:hAnsi="Palatino Linotype"/>
          <w:b w:val="0"/>
          <w:bCs w:val="0"/>
          <w:sz w:val="22"/>
          <w:szCs w:val="22"/>
        </w:rPr>
        <w:t>.</w:t>
      </w:r>
      <w:r w:rsidR="001758FD" w:rsidRPr="00CB0B48">
        <w:rPr>
          <w:rStyle w:val="title-text"/>
          <w:rFonts w:ascii="Palatino Linotype" w:hAnsi="Palatino Linotype"/>
          <w:b w:val="0"/>
          <w:bCs w:val="0"/>
          <w:sz w:val="22"/>
          <w:szCs w:val="22"/>
        </w:rPr>
        <w:t xml:space="preserve"> </w:t>
      </w:r>
      <w:r w:rsidR="001758FD" w:rsidRPr="00CB0B48">
        <w:rPr>
          <w:rStyle w:val="title-text"/>
          <w:rFonts w:ascii="Palatino Linotype" w:hAnsi="Palatino Linotype"/>
          <w:b w:val="0"/>
          <w:bCs w:val="0"/>
          <w:i/>
          <w:iCs/>
          <w:sz w:val="22"/>
          <w:szCs w:val="22"/>
        </w:rPr>
        <w:t>Studies in History and Philosophy of Modern Physics</w:t>
      </w:r>
      <w:r w:rsidR="001758FD" w:rsidRPr="00CB0B48">
        <w:rPr>
          <w:rStyle w:val="title-text"/>
          <w:rFonts w:ascii="Palatino Linotype" w:hAnsi="Palatino Linotype"/>
          <w:b w:val="0"/>
          <w:bCs w:val="0"/>
          <w:sz w:val="22"/>
          <w:szCs w:val="22"/>
        </w:rPr>
        <w:t xml:space="preserve"> 72</w:t>
      </w:r>
      <w:r w:rsidR="0014202F" w:rsidRPr="00CB0B48">
        <w:rPr>
          <w:rStyle w:val="title-text"/>
          <w:rFonts w:ascii="Palatino Linotype" w:hAnsi="Palatino Linotype"/>
          <w:b w:val="0"/>
          <w:bCs w:val="0"/>
          <w:sz w:val="22"/>
          <w:szCs w:val="22"/>
        </w:rPr>
        <w:t>:</w:t>
      </w:r>
      <w:r w:rsidR="001758FD" w:rsidRPr="00CB0B48">
        <w:rPr>
          <w:rStyle w:val="title-text"/>
          <w:rFonts w:ascii="Palatino Linotype" w:hAnsi="Palatino Linotype"/>
          <w:b w:val="0"/>
          <w:bCs w:val="0"/>
          <w:sz w:val="22"/>
          <w:szCs w:val="22"/>
        </w:rPr>
        <w:t xml:space="preserve"> 292-300.</w:t>
      </w:r>
    </w:p>
    <w:p w14:paraId="4CCC3E99" w14:textId="7389E1F3" w:rsidR="003277B4" w:rsidRPr="00CB0B48" w:rsidRDefault="003277B4" w:rsidP="00991775">
      <w:pPr>
        <w:pStyle w:val="Titolo1"/>
        <w:numPr>
          <w:ilvl w:val="0"/>
          <w:numId w:val="21"/>
        </w:numPr>
        <w:spacing w:before="0" w:beforeAutospacing="0" w:after="0" w:afterAutospacing="0" w:line="276" w:lineRule="auto"/>
        <w:jc w:val="both"/>
        <w:rPr>
          <w:rFonts w:ascii="Palatino Linotype" w:hAnsi="Palatino Linotype"/>
          <w:b w:val="0"/>
          <w:bCs w:val="0"/>
          <w:sz w:val="22"/>
          <w:szCs w:val="22"/>
        </w:rPr>
      </w:pPr>
      <w:r w:rsidRPr="00CB0B48">
        <w:rPr>
          <w:rFonts w:ascii="Palatino Linotype" w:hAnsi="Palatino Linotype" w:cs="Tahoma"/>
          <w:b w:val="0"/>
          <w:bCs w:val="0"/>
          <w:color w:val="333333"/>
          <w:sz w:val="22"/>
          <w:szCs w:val="22"/>
          <w:shd w:val="clear" w:color="auto" w:fill="FFFFFF"/>
        </w:rPr>
        <w:t>Hetzroni</w:t>
      </w:r>
      <w:r w:rsidR="0014202F" w:rsidRPr="00CB0B48">
        <w:rPr>
          <w:rFonts w:ascii="Palatino Linotype" w:hAnsi="Palatino Linotype" w:cs="Tahoma"/>
          <w:b w:val="0"/>
          <w:bCs w:val="0"/>
          <w:color w:val="333333"/>
          <w:sz w:val="22"/>
          <w:szCs w:val="22"/>
          <w:shd w:val="clear" w:color="auto" w:fill="FFFFFF"/>
        </w:rPr>
        <w:t>,</w:t>
      </w:r>
      <w:r w:rsidRPr="00CB0B48">
        <w:rPr>
          <w:rFonts w:ascii="Palatino Linotype" w:hAnsi="Palatino Linotype" w:cs="Tahoma"/>
          <w:b w:val="0"/>
          <w:bCs w:val="0"/>
          <w:color w:val="333333"/>
          <w:sz w:val="22"/>
          <w:szCs w:val="22"/>
          <w:shd w:val="clear" w:color="auto" w:fill="FFFFFF"/>
        </w:rPr>
        <w:t xml:space="preserve"> G</w:t>
      </w:r>
      <w:r w:rsidR="0014202F" w:rsidRPr="00CB0B48">
        <w:rPr>
          <w:rFonts w:ascii="Palatino Linotype" w:hAnsi="Palatino Linotype" w:cs="Tahoma"/>
          <w:b w:val="0"/>
          <w:bCs w:val="0"/>
          <w:color w:val="333333"/>
          <w:sz w:val="22"/>
          <w:szCs w:val="22"/>
          <w:shd w:val="clear" w:color="auto" w:fill="FFFFFF"/>
        </w:rPr>
        <w:t>uy.</w:t>
      </w:r>
      <w:r w:rsidRPr="00CB0B48">
        <w:rPr>
          <w:rFonts w:ascii="Palatino Linotype" w:hAnsi="Palatino Linotype" w:cs="Tahoma"/>
          <w:b w:val="0"/>
          <w:bCs w:val="0"/>
          <w:color w:val="333333"/>
          <w:sz w:val="22"/>
          <w:szCs w:val="22"/>
          <w:shd w:val="clear" w:color="auto" w:fill="FFFFFF"/>
        </w:rPr>
        <w:t xml:space="preserve"> 2021</w:t>
      </w:r>
      <w:r w:rsidR="0014202F" w:rsidRPr="00CB0B48">
        <w:rPr>
          <w:rFonts w:ascii="Palatino Linotype" w:hAnsi="Palatino Linotype" w:cs="Tahoma"/>
          <w:b w:val="0"/>
          <w:bCs w:val="0"/>
          <w:color w:val="333333"/>
          <w:sz w:val="22"/>
          <w:szCs w:val="22"/>
          <w:shd w:val="clear" w:color="auto" w:fill="FFFFFF"/>
        </w:rPr>
        <w:t>.</w:t>
      </w:r>
      <w:r w:rsidRPr="00CB0B48">
        <w:rPr>
          <w:rFonts w:ascii="Palatino Linotype" w:hAnsi="Palatino Linotype" w:cs="Tahoma"/>
          <w:b w:val="0"/>
          <w:bCs w:val="0"/>
          <w:color w:val="333333"/>
          <w:sz w:val="22"/>
          <w:szCs w:val="22"/>
          <w:shd w:val="clear" w:color="auto" w:fill="FFFFFF"/>
        </w:rPr>
        <w:t xml:space="preserve"> Measurements, </w:t>
      </w:r>
      <w:r w:rsidR="00CB0B48">
        <w:rPr>
          <w:rFonts w:ascii="Palatino Linotype" w:hAnsi="Palatino Linotype" w:cs="Tahoma"/>
          <w:b w:val="0"/>
          <w:bCs w:val="0"/>
          <w:color w:val="333333"/>
          <w:sz w:val="22"/>
          <w:szCs w:val="22"/>
          <w:shd w:val="clear" w:color="auto" w:fill="FFFFFF"/>
        </w:rPr>
        <w:t>p</w:t>
      </w:r>
      <w:r w:rsidRPr="00CB0B48">
        <w:rPr>
          <w:rFonts w:ascii="Palatino Linotype" w:hAnsi="Palatino Linotype" w:cs="Tahoma"/>
          <w:b w:val="0"/>
          <w:bCs w:val="0"/>
          <w:color w:val="333333"/>
          <w:sz w:val="22"/>
          <w:szCs w:val="22"/>
          <w:shd w:val="clear" w:color="auto" w:fill="FFFFFF"/>
        </w:rPr>
        <w:t xml:space="preserve">reparations, and </w:t>
      </w:r>
      <w:r w:rsidR="00CB0B48">
        <w:rPr>
          <w:rFonts w:ascii="Palatino Linotype" w:hAnsi="Palatino Linotype" w:cs="Tahoma"/>
          <w:b w:val="0"/>
          <w:bCs w:val="0"/>
          <w:color w:val="333333"/>
          <w:sz w:val="22"/>
          <w:szCs w:val="22"/>
          <w:shd w:val="clear" w:color="auto" w:fill="FFFFFF"/>
        </w:rPr>
        <w:t>i</w:t>
      </w:r>
      <w:r w:rsidRPr="00CB0B48">
        <w:rPr>
          <w:rFonts w:ascii="Palatino Linotype" w:hAnsi="Palatino Linotype" w:cs="Tahoma"/>
          <w:b w:val="0"/>
          <w:bCs w:val="0"/>
          <w:color w:val="333333"/>
          <w:sz w:val="22"/>
          <w:szCs w:val="22"/>
          <w:shd w:val="clear" w:color="auto" w:fill="FFFFFF"/>
        </w:rPr>
        <w:t xml:space="preserve">nterpretations in </w:t>
      </w:r>
      <w:r w:rsidR="00CB0B48">
        <w:rPr>
          <w:rFonts w:ascii="Palatino Linotype" w:hAnsi="Palatino Linotype" w:cs="Tahoma"/>
          <w:b w:val="0"/>
          <w:bCs w:val="0"/>
          <w:color w:val="333333"/>
          <w:sz w:val="22"/>
          <w:szCs w:val="22"/>
          <w:shd w:val="clear" w:color="auto" w:fill="FFFFFF"/>
        </w:rPr>
        <w:t>q</w:t>
      </w:r>
      <w:r w:rsidRPr="00CB0B48">
        <w:rPr>
          <w:rFonts w:ascii="Palatino Linotype" w:hAnsi="Palatino Linotype" w:cs="Tahoma"/>
          <w:b w:val="0"/>
          <w:bCs w:val="0"/>
          <w:color w:val="333333"/>
          <w:sz w:val="22"/>
          <w:szCs w:val="22"/>
          <w:shd w:val="clear" w:color="auto" w:fill="FFFFFF"/>
        </w:rPr>
        <w:t xml:space="preserve">uantum </w:t>
      </w:r>
      <w:r w:rsidR="00CB0B48">
        <w:rPr>
          <w:rFonts w:ascii="Palatino Linotype" w:hAnsi="Palatino Linotype" w:cs="Tahoma"/>
          <w:b w:val="0"/>
          <w:bCs w:val="0"/>
          <w:color w:val="333333"/>
          <w:sz w:val="22"/>
          <w:szCs w:val="22"/>
          <w:shd w:val="clear" w:color="auto" w:fill="FFFFFF"/>
        </w:rPr>
        <w:t>t</w:t>
      </w:r>
      <w:r w:rsidRPr="00CB0B48">
        <w:rPr>
          <w:rFonts w:ascii="Palatino Linotype" w:hAnsi="Palatino Linotype" w:cs="Tahoma"/>
          <w:b w:val="0"/>
          <w:bCs w:val="0"/>
          <w:color w:val="333333"/>
          <w:sz w:val="22"/>
          <w:szCs w:val="22"/>
          <w:shd w:val="clear" w:color="auto" w:fill="FFFFFF"/>
        </w:rPr>
        <w:t xml:space="preserve">heory: </w:t>
      </w:r>
      <w:r w:rsidR="00CB0B48">
        <w:rPr>
          <w:rFonts w:ascii="Palatino Linotype" w:hAnsi="Palatino Linotype" w:cs="Tahoma"/>
          <w:b w:val="0"/>
          <w:bCs w:val="0"/>
          <w:color w:val="333333"/>
          <w:sz w:val="22"/>
          <w:szCs w:val="22"/>
          <w:shd w:val="clear" w:color="auto" w:fill="FFFFFF"/>
        </w:rPr>
        <w:t>a</w:t>
      </w:r>
      <w:r w:rsidRPr="00CB0B48">
        <w:rPr>
          <w:rFonts w:ascii="Palatino Linotype" w:hAnsi="Palatino Linotype" w:cs="Tahoma"/>
          <w:b w:val="0"/>
          <w:bCs w:val="0"/>
          <w:color w:val="333333"/>
          <w:sz w:val="22"/>
          <w:szCs w:val="22"/>
          <w:shd w:val="clear" w:color="auto" w:fill="FFFFFF"/>
        </w:rPr>
        <w:t xml:space="preserve"> </w:t>
      </w:r>
      <w:r w:rsidR="00CB0B48">
        <w:rPr>
          <w:rFonts w:ascii="Palatino Linotype" w:hAnsi="Palatino Linotype" w:cs="Tahoma"/>
          <w:b w:val="0"/>
          <w:bCs w:val="0"/>
          <w:color w:val="333333"/>
          <w:sz w:val="22"/>
          <w:szCs w:val="22"/>
          <w:shd w:val="clear" w:color="auto" w:fill="FFFFFF"/>
        </w:rPr>
        <w:t>c</w:t>
      </w:r>
      <w:r w:rsidRPr="00CB0B48">
        <w:rPr>
          <w:rFonts w:ascii="Palatino Linotype" w:hAnsi="Palatino Linotype" w:cs="Tahoma"/>
          <w:b w:val="0"/>
          <w:bCs w:val="0"/>
          <w:color w:val="333333"/>
          <w:sz w:val="22"/>
          <w:szCs w:val="22"/>
          <w:shd w:val="clear" w:color="auto" w:fill="FFFFFF"/>
        </w:rPr>
        <w:t>omment on Meehan (2020)</w:t>
      </w:r>
      <w:r w:rsidR="0014202F" w:rsidRPr="00CB0B48">
        <w:rPr>
          <w:rFonts w:ascii="Palatino Linotype" w:hAnsi="Palatino Linotype" w:cs="Tahoma"/>
          <w:b w:val="0"/>
          <w:bCs w:val="0"/>
          <w:color w:val="333333"/>
          <w:sz w:val="22"/>
          <w:szCs w:val="22"/>
          <w:shd w:val="clear" w:color="auto" w:fill="FFFFFF"/>
        </w:rPr>
        <w:t>.</w:t>
      </w:r>
      <w:r w:rsidRPr="00CB0B48">
        <w:rPr>
          <w:rFonts w:ascii="Palatino Linotype" w:hAnsi="Palatino Linotype" w:cs="Tahoma"/>
          <w:b w:val="0"/>
          <w:bCs w:val="0"/>
          <w:color w:val="333333"/>
          <w:sz w:val="22"/>
          <w:szCs w:val="22"/>
          <w:shd w:val="clear" w:color="auto" w:fill="FFFFFF"/>
        </w:rPr>
        <w:t> </w:t>
      </w:r>
      <w:r w:rsidRPr="00CB0B48">
        <w:rPr>
          <w:rFonts w:ascii="Palatino Linotype" w:hAnsi="Palatino Linotype" w:cs="Tahoma"/>
          <w:b w:val="0"/>
          <w:bCs w:val="0"/>
          <w:i/>
          <w:iCs/>
          <w:color w:val="333333"/>
          <w:sz w:val="22"/>
          <w:szCs w:val="22"/>
          <w:shd w:val="clear" w:color="auto" w:fill="FFFFFF"/>
        </w:rPr>
        <w:t>The British Journal for the Philosophy of Science</w:t>
      </w:r>
      <w:r w:rsidRPr="00CB0B48">
        <w:rPr>
          <w:rFonts w:ascii="Palatino Linotype" w:hAnsi="Palatino Linotype" w:cs="Tahoma"/>
          <w:b w:val="0"/>
          <w:bCs w:val="0"/>
          <w:color w:val="333333"/>
          <w:sz w:val="22"/>
          <w:szCs w:val="22"/>
          <w:shd w:val="clear" w:color="auto" w:fill="FFFFFF"/>
        </w:rPr>
        <w:t xml:space="preserve"> (doi: </w:t>
      </w:r>
      <w:hyperlink r:id="rId9" w:history="1">
        <w:r w:rsidRPr="00CB0B48">
          <w:rPr>
            <w:rStyle w:val="Collegamentoipertestuale"/>
            <w:rFonts w:ascii="Palatino Linotype" w:hAnsi="Palatino Linotype" w:cs="Tahoma"/>
            <w:b w:val="0"/>
            <w:bCs w:val="0"/>
            <w:color w:val="337AB7"/>
            <w:sz w:val="22"/>
            <w:szCs w:val="22"/>
          </w:rPr>
          <w:t>10.1086/716180</w:t>
        </w:r>
      </w:hyperlink>
      <w:r w:rsidRPr="00CB0B48">
        <w:rPr>
          <w:rFonts w:ascii="Palatino Linotype" w:hAnsi="Palatino Linotype" w:cs="Tahoma"/>
          <w:b w:val="0"/>
          <w:bCs w:val="0"/>
          <w:color w:val="333333"/>
          <w:sz w:val="22"/>
          <w:szCs w:val="22"/>
          <w:shd w:val="clear" w:color="auto" w:fill="FFFFFF"/>
        </w:rPr>
        <w:t>). </w:t>
      </w:r>
    </w:p>
    <w:p w14:paraId="44415629" w14:textId="2A25D09C" w:rsidR="00CB7E96" w:rsidRPr="00CB0B48" w:rsidRDefault="00CB7E96"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Höhn P.A., Wever C.S.P. 2017</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Quantum </w:t>
      </w:r>
      <w:r w:rsidR="00CB0B48">
        <w:rPr>
          <w:rFonts w:ascii="Palatino Linotype" w:eastAsia="Times New Roman" w:hAnsi="Palatino Linotype" w:cs="Times New Roman"/>
          <w:lang w:eastAsia="it-IT"/>
        </w:rPr>
        <w:t>t</w:t>
      </w:r>
      <w:r w:rsidRPr="00CB0B48">
        <w:rPr>
          <w:rFonts w:ascii="Palatino Linotype" w:eastAsia="Times New Roman" w:hAnsi="Palatino Linotype" w:cs="Times New Roman"/>
          <w:lang w:eastAsia="it-IT"/>
        </w:rPr>
        <w:t xml:space="preserve">heory from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uestions</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lang w:eastAsia="it-IT"/>
        </w:rPr>
        <w:t xml:space="preserve">Physical Review </w:t>
      </w:r>
      <w:r w:rsidRPr="00CB0B48">
        <w:rPr>
          <w:rFonts w:ascii="Palatino Linotype" w:eastAsia="Times New Roman" w:hAnsi="Palatino Linotype" w:cs="Times New Roman"/>
          <w:bCs/>
          <w:lang w:eastAsia="it-IT"/>
        </w:rPr>
        <w:t>A95</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012102.</w:t>
      </w:r>
    </w:p>
    <w:p w14:paraId="4C3D1EE3" w14:textId="188D418F" w:rsidR="003277B4" w:rsidRPr="00CB0B48" w:rsidRDefault="003277B4" w:rsidP="00991775">
      <w:pPr>
        <w:pStyle w:val="Paragrafoelenco"/>
        <w:numPr>
          <w:ilvl w:val="0"/>
          <w:numId w:val="21"/>
        </w:numPr>
        <w:spacing w:after="0" w:line="276" w:lineRule="auto"/>
        <w:jc w:val="both"/>
        <w:rPr>
          <w:rFonts w:ascii="Palatino Linotype" w:hAnsi="Palatino Linotype"/>
          <w:b/>
          <w:bCs/>
          <w:color w:val="4D4D4D"/>
          <w:spacing w:val="2"/>
        </w:rPr>
      </w:pPr>
      <w:r w:rsidRPr="00CB0B48">
        <w:rPr>
          <w:rFonts w:ascii="Palatino Linotype" w:hAnsi="Palatino Linotype"/>
          <w:spacing w:val="4"/>
          <w:shd w:val="clear" w:color="auto" w:fill="FCFCFC"/>
        </w:rPr>
        <w:t>Janas M., Cuffaro M., Janssen M. 2022</w:t>
      </w:r>
      <w:r w:rsidRPr="00CB0B48">
        <w:rPr>
          <w:rFonts w:ascii="Palatino Linotype" w:hAnsi="Palatino Linotype"/>
        </w:rPr>
        <w:t xml:space="preserve">, </w:t>
      </w:r>
      <w:r w:rsidRPr="00CB0B48">
        <w:rPr>
          <w:rFonts w:ascii="Palatino Linotype" w:hAnsi="Palatino Linotype"/>
          <w:i/>
          <w:iCs/>
          <w:spacing w:val="2"/>
        </w:rPr>
        <w:t>Understanding Quantum Raffles. Quantum Mechanics on an Informational Approach: Structure and Interpretation</w:t>
      </w:r>
      <w:r w:rsidRPr="00CB0B48">
        <w:rPr>
          <w:rFonts w:ascii="Palatino Linotype" w:hAnsi="Palatino Linotype"/>
          <w:spacing w:val="2"/>
        </w:rPr>
        <w:t>, with a foreword by J. Bub</w:t>
      </w:r>
      <w:r w:rsidR="0014202F" w:rsidRPr="00CB0B48">
        <w:rPr>
          <w:rFonts w:ascii="Palatino Linotype" w:hAnsi="Palatino Linotype"/>
          <w:spacing w:val="2"/>
        </w:rPr>
        <w:t xml:space="preserve">, Berlin Heidelberg: </w:t>
      </w:r>
      <w:r w:rsidRPr="00CB0B48">
        <w:rPr>
          <w:rFonts w:ascii="Palatino Linotype" w:hAnsi="Palatino Linotype"/>
          <w:spacing w:val="2"/>
        </w:rPr>
        <w:t>Springer.</w:t>
      </w:r>
    </w:p>
    <w:p w14:paraId="13AF37BE" w14:textId="594706C2" w:rsidR="00FA2DEE" w:rsidRPr="00CB0B48" w:rsidRDefault="00FA2DEE" w:rsidP="00991775">
      <w:pPr>
        <w:pStyle w:val="Paragrafoelenco"/>
        <w:numPr>
          <w:ilvl w:val="0"/>
          <w:numId w:val="21"/>
        </w:numPr>
        <w:spacing w:after="0" w:line="276" w:lineRule="auto"/>
        <w:jc w:val="both"/>
        <w:rPr>
          <w:rFonts w:ascii="Palatino Linotype" w:hAnsi="Palatino Linotype"/>
        </w:rPr>
      </w:pPr>
      <w:r w:rsidRPr="00CB0B48">
        <w:rPr>
          <w:rFonts w:ascii="Palatino Linotype" w:hAnsi="Palatino Linotype"/>
        </w:rPr>
        <w:t>Janssen</w:t>
      </w:r>
      <w:r w:rsidR="0014202F" w:rsidRPr="00CB0B48">
        <w:rPr>
          <w:rFonts w:ascii="Palatino Linotype" w:hAnsi="Palatino Linotype"/>
        </w:rPr>
        <w:t>,</w:t>
      </w:r>
      <w:r w:rsidRPr="00CB0B48">
        <w:rPr>
          <w:rFonts w:ascii="Palatino Linotype" w:hAnsi="Palatino Linotype"/>
        </w:rPr>
        <w:t xml:space="preserve"> M</w:t>
      </w:r>
      <w:r w:rsidR="0014202F" w:rsidRPr="00CB0B48">
        <w:rPr>
          <w:rFonts w:ascii="Palatino Linotype" w:hAnsi="Palatino Linotype"/>
        </w:rPr>
        <w:t>ichael.</w:t>
      </w:r>
      <w:r w:rsidRPr="00CB0B48">
        <w:rPr>
          <w:rFonts w:ascii="Palatino Linotype" w:hAnsi="Palatino Linotype"/>
        </w:rPr>
        <w:t xml:space="preserve"> 2009</w:t>
      </w:r>
      <w:r w:rsidR="0014202F" w:rsidRPr="00CB0B48">
        <w:rPr>
          <w:rFonts w:ascii="Palatino Linotype" w:hAnsi="Palatino Linotype"/>
        </w:rPr>
        <w:t>.</w:t>
      </w:r>
      <w:r w:rsidRPr="00CB0B48">
        <w:rPr>
          <w:rFonts w:ascii="Palatino Linotype" w:hAnsi="Palatino Linotype"/>
        </w:rPr>
        <w:t xml:space="preserve"> Drawing the line between kinematics and dynamics in special relativity</w:t>
      </w:r>
      <w:r w:rsidR="0014202F" w:rsidRPr="00CB0B48">
        <w:rPr>
          <w:rFonts w:ascii="Palatino Linotype" w:hAnsi="Palatino Linotype"/>
        </w:rPr>
        <w:t>.</w:t>
      </w:r>
      <w:r w:rsidRPr="00CB0B48">
        <w:rPr>
          <w:rFonts w:ascii="Palatino Linotype" w:hAnsi="Palatino Linotype"/>
        </w:rPr>
        <w:t xml:space="preserve"> </w:t>
      </w:r>
      <w:r w:rsidRPr="00CB0B48">
        <w:rPr>
          <w:rFonts w:ascii="Palatino Linotype" w:hAnsi="Palatino Linotype" w:cs="IMJLC F+ Adv O Tb 92eb 7df. I"/>
          <w:i/>
          <w:iCs/>
        </w:rPr>
        <w:t>Studies in History and Philosophy of Modern Physics</w:t>
      </w:r>
      <w:r w:rsidRPr="00CB0B48">
        <w:rPr>
          <w:rFonts w:ascii="Palatino Linotype" w:hAnsi="Palatino Linotype"/>
        </w:rPr>
        <w:t xml:space="preserve"> </w:t>
      </w:r>
      <w:r w:rsidRPr="00CB0B48">
        <w:rPr>
          <w:rFonts w:ascii="Palatino Linotype" w:hAnsi="Palatino Linotype" w:cs="IMJLC F+ Adv O Tb 92eb 7df. I"/>
        </w:rPr>
        <w:t>40</w:t>
      </w:r>
      <w:r w:rsidR="0014202F" w:rsidRPr="00CB0B48">
        <w:rPr>
          <w:rFonts w:ascii="Palatino Linotype" w:hAnsi="Palatino Linotype"/>
        </w:rPr>
        <w:t>:</w:t>
      </w:r>
      <w:r w:rsidRPr="00CB0B48">
        <w:rPr>
          <w:rFonts w:ascii="Palatino Linotype" w:hAnsi="Palatino Linotype"/>
        </w:rPr>
        <w:t xml:space="preserve"> 26</w:t>
      </w:r>
      <w:r w:rsidRPr="00CB0B48">
        <w:rPr>
          <w:rFonts w:ascii="Palatino Linotype" w:hAnsi="Palatino Linotype" w:cs="IMJLC I+ Adv O T 863180fb+ 20"/>
        </w:rPr>
        <w:t>–</w:t>
      </w:r>
      <w:r w:rsidRPr="00CB0B48">
        <w:rPr>
          <w:rFonts w:ascii="Palatino Linotype" w:hAnsi="Palatino Linotype"/>
        </w:rPr>
        <w:t xml:space="preserve">52. </w:t>
      </w:r>
    </w:p>
    <w:p w14:paraId="6CC10A77" w14:textId="3F3BDA76" w:rsidR="00E42F4C" w:rsidRPr="00CB0B48" w:rsidRDefault="00E42F4C"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Lange</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M</w:t>
      </w:r>
      <w:r w:rsidR="0014202F" w:rsidRPr="00CB0B48">
        <w:rPr>
          <w:rFonts w:ascii="Palatino Linotype" w:eastAsia="Times New Roman" w:hAnsi="Palatino Linotype" w:cs="Times New Roman"/>
          <w:lang w:eastAsia="it-IT"/>
        </w:rPr>
        <w:t>arc.</w:t>
      </w:r>
      <w:r w:rsidRPr="00CB0B48">
        <w:rPr>
          <w:rFonts w:ascii="Palatino Linotype" w:eastAsia="Times New Roman" w:hAnsi="Palatino Linotype" w:cs="Times New Roman"/>
          <w:lang w:eastAsia="it-IT"/>
        </w:rPr>
        <w:t xml:space="preserve"> 2014</w:t>
      </w:r>
      <w:r w:rsidR="0014202F"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Did Einstein </w:t>
      </w:r>
      <w:r w:rsidR="00CB0B48">
        <w:rPr>
          <w:rFonts w:ascii="Palatino Linotype" w:eastAsia="Times New Roman" w:hAnsi="Palatino Linotype" w:cs="Times New Roman"/>
          <w:lang w:eastAsia="it-IT"/>
        </w:rPr>
        <w:t>r</w:t>
      </w:r>
      <w:r w:rsidRPr="00CB0B48">
        <w:rPr>
          <w:rFonts w:ascii="Palatino Linotype" w:eastAsia="Times New Roman" w:hAnsi="Palatino Linotype" w:cs="Times New Roman"/>
          <w:lang w:eastAsia="it-IT"/>
        </w:rPr>
        <w:t xml:space="preserve">eally Believe that </w:t>
      </w:r>
      <w:r w:rsidR="00CB0B48">
        <w:rPr>
          <w:rFonts w:ascii="Palatino Linotype" w:eastAsia="Times New Roman" w:hAnsi="Palatino Linotype" w:cs="Times New Roman"/>
          <w:lang w:eastAsia="it-IT"/>
        </w:rPr>
        <w:t>p</w:t>
      </w:r>
      <w:r w:rsidRPr="00CB0B48">
        <w:rPr>
          <w:rFonts w:ascii="Palatino Linotype" w:eastAsia="Times New Roman" w:hAnsi="Palatino Linotype" w:cs="Times New Roman"/>
          <w:lang w:eastAsia="it-IT"/>
        </w:rPr>
        <w:t xml:space="preserve">rinciple </w:t>
      </w:r>
      <w:r w:rsidR="00CB0B48">
        <w:rPr>
          <w:rFonts w:ascii="Palatino Linotype" w:eastAsia="Times New Roman" w:hAnsi="Palatino Linotype" w:cs="Times New Roman"/>
          <w:lang w:eastAsia="it-IT"/>
        </w:rPr>
        <w:t>t</w:t>
      </w:r>
      <w:r w:rsidRPr="00CB0B48">
        <w:rPr>
          <w:rFonts w:ascii="Palatino Linotype" w:eastAsia="Times New Roman" w:hAnsi="Palatino Linotype" w:cs="Times New Roman"/>
          <w:lang w:eastAsia="it-IT"/>
        </w:rPr>
        <w:t xml:space="preserve">heories are </w:t>
      </w:r>
      <w:r w:rsidR="00CB0B48">
        <w:rPr>
          <w:rFonts w:ascii="Palatino Linotype" w:eastAsia="Times New Roman" w:hAnsi="Palatino Linotype" w:cs="Times New Roman"/>
          <w:lang w:eastAsia="it-IT"/>
        </w:rPr>
        <w:t>e</w:t>
      </w:r>
      <w:r w:rsidRPr="00CB0B48">
        <w:rPr>
          <w:rFonts w:ascii="Palatino Linotype" w:eastAsia="Times New Roman" w:hAnsi="Palatino Linotype" w:cs="Times New Roman"/>
          <w:lang w:eastAsia="it-IT"/>
        </w:rPr>
        <w:t xml:space="preserve">xplanatorily </w:t>
      </w:r>
      <w:r w:rsidR="00CB0B48">
        <w:rPr>
          <w:rFonts w:ascii="Palatino Linotype" w:eastAsia="Times New Roman" w:hAnsi="Palatino Linotype" w:cs="Times New Roman"/>
          <w:lang w:eastAsia="it-IT"/>
        </w:rPr>
        <w:t>p</w:t>
      </w:r>
      <w:r w:rsidRPr="00CB0B48">
        <w:rPr>
          <w:rFonts w:ascii="Palatino Linotype" w:eastAsia="Times New Roman" w:hAnsi="Palatino Linotype" w:cs="Times New Roman"/>
          <w:lang w:eastAsia="it-IT"/>
        </w:rPr>
        <w:t xml:space="preserve">owerless? </w:t>
      </w:r>
      <w:r w:rsidRPr="00CB0B48">
        <w:rPr>
          <w:rFonts w:ascii="Palatino Linotype" w:eastAsia="Times New Roman" w:hAnsi="Palatino Linotype" w:cs="Times New Roman"/>
          <w:i/>
          <w:iCs/>
          <w:lang w:eastAsia="it-IT"/>
        </w:rPr>
        <w:t>Perspectives on Science</w:t>
      </w:r>
      <w:r w:rsidR="00EE04D6" w:rsidRPr="00CB0B48">
        <w:rPr>
          <w:rFonts w:ascii="Palatino Linotype" w:eastAsia="Times New Roman" w:hAnsi="Palatino Linotype" w:cs="Times New Roman"/>
          <w:lang w:eastAsia="it-IT"/>
        </w:rPr>
        <w:t xml:space="preserve"> 22</w:t>
      </w:r>
      <w:r w:rsidR="0014202F" w:rsidRPr="00CB0B48">
        <w:rPr>
          <w:rFonts w:ascii="Palatino Linotype" w:eastAsia="Times New Roman" w:hAnsi="Palatino Linotype" w:cs="Times New Roman"/>
          <w:lang w:eastAsia="it-IT"/>
        </w:rPr>
        <w:t>:</w:t>
      </w:r>
      <w:r w:rsidR="00EE04D6" w:rsidRPr="00CB0B48">
        <w:rPr>
          <w:rFonts w:ascii="Palatino Linotype" w:eastAsia="Times New Roman" w:hAnsi="Palatino Linotype" w:cs="Times New Roman"/>
          <w:lang w:eastAsia="it-IT"/>
        </w:rPr>
        <w:t xml:space="preserve"> 449-463.</w:t>
      </w:r>
    </w:p>
    <w:p w14:paraId="48EE63FE" w14:textId="1FFDAB9C" w:rsidR="00F544BA" w:rsidRPr="00CB0B48" w:rsidRDefault="00F544BA"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hAnsi="Palatino Linotype"/>
        </w:rPr>
        <w:t>Lazarovici D</w:t>
      </w:r>
      <w:r w:rsidR="0014202F" w:rsidRPr="00CB0B48">
        <w:rPr>
          <w:rFonts w:ascii="Palatino Linotype" w:hAnsi="Palatino Linotype"/>
        </w:rPr>
        <w:t>ustin</w:t>
      </w:r>
      <w:r w:rsidRPr="00CB0B48">
        <w:rPr>
          <w:rFonts w:ascii="Palatino Linotype" w:hAnsi="Palatino Linotype"/>
        </w:rPr>
        <w:t>, Andrea Oldofredi</w:t>
      </w:r>
      <w:r w:rsidR="0014202F" w:rsidRPr="00CB0B48">
        <w:rPr>
          <w:rFonts w:ascii="Palatino Linotype" w:hAnsi="Palatino Linotype"/>
        </w:rPr>
        <w:t xml:space="preserve"> and</w:t>
      </w:r>
      <w:r w:rsidRPr="00CB0B48">
        <w:rPr>
          <w:rFonts w:ascii="Palatino Linotype" w:hAnsi="Palatino Linotype"/>
        </w:rPr>
        <w:t xml:space="preserve"> </w:t>
      </w:r>
      <w:r w:rsidR="0014202F" w:rsidRPr="00CB0B48">
        <w:rPr>
          <w:rFonts w:ascii="Palatino Linotype" w:hAnsi="Palatino Linotype"/>
        </w:rPr>
        <w:t xml:space="preserve">Michael </w:t>
      </w:r>
      <w:r w:rsidRPr="00CB0B48">
        <w:rPr>
          <w:rFonts w:ascii="Palatino Linotype" w:hAnsi="Palatino Linotype"/>
        </w:rPr>
        <w:t>Esfeld</w:t>
      </w:r>
      <w:r w:rsidR="0014202F" w:rsidRPr="00CB0B48">
        <w:rPr>
          <w:rFonts w:ascii="Palatino Linotype" w:hAnsi="Palatino Linotype"/>
        </w:rPr>
        <w:t>.</w:t>
      </w:r>
      <w:r w:rsidRPr="00CB0B48">
        <w:rPr>
          <w:rFonts w:ascii="Palatino Linotype" w:hAnsi="Palatino Linotype"/>
        </w:rPr>
        <w:t xml:space="preserve"> 2018</w:t>
      </w:r>
      <w:r w:rsidR="0014202F" w:rsidRPr="00CB0B48">
        <w:rPr>
          <w:rFonts w:ascii="Palatino Linotype" w:hAnsi="Palatino Linotype"/>
        </w:rPr>
        <w:t>.</w:t>
      </w:r>
      <w:r w:rsidRPr="00CB0B48">
        <w:rPr>
          <w:rFonts w:ascii="Palatino Linotype" w:hAnsi="Palatino Linotype"/>
        </w:rPr>
        <w:t xml:space="preserve"> Observables and </w:t>
      </w:r>
      <w:r w:rsidR="00CB0B48">
        <w:rPr>
          <w:rFonts w:ascii="Palatino Linotype" w:hAnsi="Palatino Linotype"/>
        </w:rPr>
        <w:t>u</w:t>
      </w:r>
      <w:r w:rsidRPr="00CB0B48">
        <w:rPr>
          <w:rFonts w:ascii="Palatino Linotype" w:hAnsi="Palatino Linotype"/>
        </w:rPr>
        <w:t xml:space="preserve">nobservables in </w:t>
      </w:r>
      <w:r w:rsidR="00CB0B48">
        <w:rPr>
          <w:rFonts w:ascii="Palatino Linotype" w:hAnsi="Palatino Linotype"/>
        </w:rPr>
        <w:t>q</w:t>
      </w:r>
      <w:r w:rsidRPr="00CB0B48">
        <w:rPr>
          <w:rFonts w:ascii="Palatino Linotype" w:hAnsi="Palatino Linotype"/>
        </w:rPr>
        <w:t xml:space="preserve">uantum </w:t>
      </w:r>
      <w:r w:rsidR="00CB0B48">
        <w:rPr>
          <w:rFonts w:ascii="Palatino Linotype" w:hAnsi="Palatino Linotype"/>
        </w:rPr>
        <w:t>m</w:t>
      </w:r>
      <w:r w:rsidRPr="00CB0B48">
        <w:rPr>
          <w:rFonts w:ascii="Palatino Linotype" w:hAnsi="Palatino Linotype"/>
        </w:rPr>
        <w:t xml:space="preserve">echanics: </w:t>
      </w:r>
      <w:r w:rsidR="00CB0B48">
        <w:rPr>
          <w:rFonts w:ascii="Palatino Linotype" w:hAnsi="Palatino Linotype"/>
        </w:rPr>
        <w:t>h</w:t>
      </w:r>
      <w:r w:rsidRPr="00CB0B48">
        <w:rPr>
          <w:rFonts w:ascii="Palatino Linotype" w:hAnsi="Palatino Linotype"/>
        </w:rPr>
        <w:t xml:space="preserve">ow the </w:t>
      </w:r>
      <w:r w:rsidR="00CB0B48">
        <w:rPr>
          <w:rFonts w:ascii="Palatino Linotype" w:hAnsi="Palatino Linotype"/>
        </w:rPr>
        <w:t>n</w:t>
      </w:r>
      <w:r w:rsidRPr="00CB0B48">
        <w:rPr>
          <w:rFonts w:ascii="Palatino Linotype" w:hAnsi="Palatino Linotype"/>
        </w:rPr>
        <w:t>o-</w:t>
      </w:r>
      <w:r w:rsidR="00CB0B48">
        <w:rPr>
          <w:rFonts w:ascii="Palatino Linotype" w:hAnsi="Palatino Linotype"/>
        </w:rPr>
        <w:t>h</w:t>
      </w:r>
      <w:r w:rsidRPr="00CB0B48">
        <w:rPr>
          <w:rFonts w:ascii="Palatino Linotype" w:hAnsi="Palatino Linotype"/>
        </w:rPr>
        <w:t>idden-</w:t>
      </w:r>
      <w:r w:rsidR="00CB0B48">
        <w:rPr>
          <w:rFonts w:ascii="Palatino Linotype" w:hAnsi="Palatino Linotype"/>
        </w:rPr>
        <w:t>v</w:t>
      </w:r>
      <w:r w:rsidRPr="00CB0B48">
        <w:rPr>
          <w:rFonts w:ascii="Palatino Linotype" w:hAnsi="Palatino Linotype"/>
        </w:rPr>
        <w:t xml:space="preserve">ariables </w:t>
      </w:r>
      <w:r w:rsidR="00CB0B48">
        <w:rPr>
          <w:rFonts w:ascii="Palatino Linotype" w:hAnsi="Palatino Linotype"/>
        </w:rPr>
        <w:t>t</w:t>
      </w:r>
      <w:r w:rsidRPr="00CB0B48">
        <w:rPr>
          <w:rFonts w:ascii="Palatino Linotype" w:hAnsi="Palatino Linotype"/>
        </w:rPr>
        <w:t xml:space="preserve">heorems </w:t>
      </w:r>
      <w:r w:rsidR="00CB0B48">
        <w:rPr>
          <w:rFonts w:ascii="Palatino Linotype" w:hAnsi="Palatino Linotype"/>
        </w:rPr>
        <w:t>s</w:t>
      </w:r>
      <w:r w:rsidRPr="00CB0B48">
        <w:rPr>
          <w:rFonts w:ascii="Palatino Linotype" w:hAnsi="Palatino Linotype"/>
        </w:rPr>
        <w:t xml:space="preserve">upport the Bohmian </w:t>
      </w:r>
      <w:r w:rsidR="00CB0B48">
        <w:rPr>
          <w:rFonts w:ascii="Palatino Linotype" w:hAnsi="Palatino Linotype"/>
        </w:rPr>
        <w:t>p</w:t>
      </w:r>
      <w:r w:rsidRPr="00CB0B48">
        <w:rPr>
          <w:rFonts w:ascii="Palatino Linotype" w:hAnsi="Palatino Linotype"/>
        </w:rPr>
        <w:t xml:space="preserve">article </w:t>
      </w:r>
      <w:r w:rsidR="00CB0B48">
        <w:rPr>
          <w:rFonts w:ascii="Palatino Linotype" w:hAnsi="Palatino Linotype"/>
        </w:rPr>
        <w:t>o</w:t>
      </w:r>
      <w:r w:rsidRPr="00CB0B48">
        <w:rPr>
          <w:rFonts w:ascii="Palatino Linotype" w:hAnsi="Palatino Linotype"/>
        </w:rPr>
        <w:t>ntology</w:t>
      </w:r>
      <w:r w:rsidR="0014202F" w:rsidRPr="00CB0B48">
        <w:rPr>
          <w:rFonts w:ascii="Palatino Linotype" w:hAnsi="Palatino Linotype"/>
        </w:rPr>
        <w:t>.</w:t>
      </w:r>
      <w:r w:rsidRPr="00CB0B48">
        <w:rPr>
          <w:rFonts w:ascii="Palatino Linotype" w:hAnsi="Palatino Linotype"/>
        </w:rPr>
        <w:t xml:space="preserve"> </w:t>
      </w:r>
      <w:r w:rsidRPr="00CB0B48">
        <w:rPr>
          <w:rFonts w:ascii="Palatino Linotype" w:hAnsi="Palatino Linotype"/>
          <w:i/>
          <w:iCs/>
        </w:rPr>
        <w:t>Entropy</w:t>
      </w:r>
      <w:r w:rsidRPr="00CB0B48">
        <w:rPr>
          <w:rFonts w:ascii="Palatino Linotype" w:hAnsi="Palatino Linotype"/>
        </w:rPr>
        <w:t xml:space="preserve"> </w:t>
      </w:r>
      <w:r w:rsidR="00CF4FEC" w:rsidRPr="00CB0B48">
        <w:rPr>
          <w:rFonts w:ascii="Palatino Linotype" w:hAnsi="Palatino Linotype"/>
        </w:rPr>
        <w:t>20</w:t>
      </w:r>
      <w:r w:rsidR="0014202F" w:rsidRPr="00CB0B48">
        <w:rPr>
          <w:rFonts w:ascii="Palatino Linotype" w:hAnsi="Palatino Linotype"/>
        </w:rPr>
        <w:t>:</w:t>
      </w:r>
      <w:r w:rsidR="00CF4FEC" w:rsidRPr="00CB0B48">
        <w:rPr>
          <w:rFonts w:ascii="Palatino Linotype" w:hAnsi="Palatino Linotype"/>
        </w:rPr>
        <w:t xml:space="preserve"> 1-17.</w:t>
      </w:r>
      <w:r w:rsidRPr="00CB0B48">
        <w:rPr>
          <w:rFonts w:ascii="Palatino Linotype" w:hAnsi="Palatino Linotype"/>
        </w:rPr>
        <w:t xml:space="preserve"> </w:t>
      </w:r>
    </w:p>
    <w:p w14:paraId="1C3E3386" w14:textId="714F3934" w:rsidR="00A27F43" w:rsidRPr="00CB0B48" w:rsidRDefault="00A27F43" w:rsidP="00991775">
      <w:pPr>
        <w:pStyle w:val="Paragrafoelenco"/>
        <w:numPr>
          <w:ilvl w:val="0"/>
          <w:numId w:val="21"/>
        </w:numPr>
        <w:shd w:val="clear" w:color="auto" w:fill="FFFFFF"/>
        <w:spacing w:after="0" w:line="276" w:lineRule="auto"/>
        <w:jc w:val="both"/>
        <w:rPr>
          <w:rFonts w:ascii="Palatino Linotype" w:eastAsia="Times New Roman" w:hAnsi="Palatino Linotype" w:cs="Times New Roman"/>
          <w:color w:val="1A1A1A"/>
          <w:lang w:eastAsia="it-IT"/>
        </w:rPr>
      </w:pPr>
      <w:r w:rsidRPr="00CB0B48">
        <w:rPr>
          <w:rFonts w:ascii="Palatino Linotype" w:eastAsia="Times New Roman" w:hAnsi="Palatino Linotype" w:cs="Times New Roman"/>
          <w:color w:val="1A1A1A"/>
          <w:lang w:eastAsia="it-IT"/>
        </w:rPr>
        <w:t>Mackey</w:t>
      </w:r>
      <w:r w:rsidR="0014202F" w:rsidRPr="00CB0B48">
        <w:rPr>
          <w:rFonts w:ascii="Palatino Linotype" w:eastAsia="Times New Roman" w:hAnsi="Palatino Linotype" w:cs="Times New Roman"/>
          <w:color w:val="1A1A1A"/>
          <w:lang w:eastAsia="it-IT"/>
        </w:rPr>
        <w:t>,</w:t>
      </w:r>
      <w:r w:rsidRPr="00CB0B48">
        <w:rPr>
          <w:rFonts w:ascii="Palatino Linotype" w:eastAsia="Times New Roman" w:hAnsi="Palatino Linotype" w:cs="Times New Roman"/>
          <w:color w:val="1A1A1A"/>
          <w:lang w:eastAsia="it-IT"/>
        </w:rPr>
        <w:t xml:space="preserve"> G</w:t>
      </w:r>
      <w:r w:rsidR="0014202F" w:rsidRPr="00CB0B48">
        <w:rPr>
          <w:rFonts w:ascii="Palatino Linotype" w:eastAsia="Times New Roman" w:hAnsi="Palatino Linotype" w:cs="Times New Roman"/>
          <w:color w:val="1A1A1A"/>
          <w:lang w:eastAsia="it-IT"/>
        </w:rPr>
        <w:t xml:space="preserve">eorge </w:t>
      </w:r>
      <w:r w:rsidRPr="00CB0B48">
        <w:rPr>
          <w:rFonts w:ascii="Palatino Linotype" w:eastAsia="Times New Roman" w:hAnsi="Palatino Linotype" w:cs="Times New Roman"/>
          <w:color w:val="1A1A1A"/>
          <w:lang w:eastAsia="it-IT"/>
        </w:rPr>
        <w:t>W. 1957</w:t>
      </w:r>
      <w:r w:rsidR="0014202F" w:rsidRPr="00CB0B48">
        <w:rPr>
          <w:rFonts w:ascii="Palatino Linotype" w:eastAsia="Times New Roman" w:hAnsi="Palatino Linotype" w:cs="Times New Roman"/>
          <w:color w:val="1A1A1A"/>
          <w:lang w:eastAsia="it-IT"/>
        </w:rPr>
        <w:t>.</w:t>
      </w:r>
      <w:r w:rsidRPr="00CB0B48">
        <w:rPr>
          <w:rFonts w:ascii="Palatino Linotype" w:eastAsia="Times New Roman" w:hAnsi="Palatino Linotype" w:cs="Times New Roman"/>
          <w:color w:val="1A1A1A"/>
          <w:lang w:eastAsia="it-IT"/>
        </w:rPr>
        <w:t xml:space="preserve"> Quantum </w:t>
      </w:r>
      <w:r w:rsidR="00CB0B48">
        <w:rPr>
          <w:rFonts w:ascii="Palatino Linotype" w:eastAsia="Times New Roman" w:hAnsi="Palatino Linotype" w:cs="Times New Roman"/>
          <w:color w:val="1A1A1A"/>
          <w:lang w:eastAsia="it-IT"/>
        </w:rPr>
        <w:t>m</w:t>
      </w:r>
      <w:r w:rsidRPr="00CB0B48">
        <w:rPr>
          <w:rFonts w:ascii="Palatino Linotype" w:eastAsia="Times New Roman" w:hAnsi="Palatino Linotype" w:cs="Times New Roman"/>
          <w:color w:val="1A1A1A"/>
          <w:lang w:eastAsia="it-IT"/>
        </w:rPr>
        <w:t xml:space="preserve">echanics and Hilbert </w:t>
      </w:r>
      <w:r w:rsidR="00CB0B48">
        <w:rPr>
          <w:rFonts w:ascii="Palatino Linotype" w:eastAsia="Times New Roman" w:hAnsi="Palatino Linotype" w:cs="Times New Roman"/>
          <w:color w:val="1A1A1A"/>
          <w:lang w:eastAsia="it-IT"/>
        </w:rPr>
        <w:t>s</w:t>
      </w:r>
      <w:r w:rsidRPr="00CB0B48">
        <w:rPr>
          <w:rFonts w:ascii="Palatino Linotype" w:eastAsia="Times New Roman" w:hAnsi="Palatino Linotype" w:cs="Times New Roman"/>
          <w:color w:val="1A1A1A"/>
          <w:lang w:eastAsia="it-IT"/>
        </w:rPr>
        <w:t>pace</w:t>
      </w:r>
      <w:r w:rsidR="0014202F" w:rsidRPr="00CB0B48">
        <w:rPr>
          <w:rFonts w:ascii="Palatino Linotype" w:eastAsia="Times New Roman" w:hAnsi="Palatino Linotype" w:cs="Times New Roman"/>
          <w:color w:val="1A1A1A"/>
          <w:lang w:eastAsia="it-IT"/>
        </w:rPr>
        <w:t>.</w:t>
      </w:r>
      <w:r w:rsidRPr="00CB0B48">
        <w:rPr>
          <w:rFonts w:ascii="Palatino Linotype" w:eastAsia="Times New Roman" w:hAnsi="Palatino Linotype" w:cs="Times New Roman"/>
          <w:color w:val="1A1A1A"/>
          <w:lang w:eastAsia="it-IT"/>
        </w:rPr>
        <w:t> </w:t>
      </w:r>
      <w:r w:rsidRPr="00CB0B48">
        <w:rPr>
          <w:rFonts w:ascii="Palatino Linotype" w:eastAsia="Times New Roman" w:hAnsi="Palatino Linotype" w:cs="Times New Roman"/>
          <w:i/>
          <w:iCs/>
          <w:color w:val="1A1A1A"/>
          <w:lang w:eastAsia="it-IT"/>
        </w:rPr>
        <w:t>The American Mathematical Monthly</w:t>
      </w:r>
      <w:r w:rsidRPr="00CB0B48">
        <w:rPr>
          <w:rFonts w:ascii="Palatino Linotype" w:eastAsia="Times New Roman" w:hAnsi="Palatino Linotype" w:cs="Times New Roman"/>
          <w:color w:val="1A1A1A"/>
          <w:lang w:eastAsia="it-IT"/>
        </w:rPr>
        <w:t xml:space="preserve"> 64</w:t>
      </w:r>
      <w:r w:rsidR="0014202F" w:rsidRPr="00CB0B48">
        <w:rPr>
          <w:rFonts w:ascii="Palatino Linotype" w:eastAsia="Times New Roman" w:hAnsi="Palatino Linotype" w:cs="Times New Roman"/>
          <w:color w:val="1A1A1A"/>
          <w:lang w:eastAsia="it-IT"/>
        </w:rPr>
        <w:t>:</w:t>
      </w:r>
      <w:r w:rsidRPr="00CB0B48">
        <w:rPr>
          <w:rFonts w:ascii="Palatino Linotype" w:eastAsia="Times New Roman" w:hAnsi="Palatino Linotype" w:cs="Times New Roman"/>
          <w:color w:val="1A1A1A"/>
          <w:lang w:eastAsia="it-IT"/>
        </w:rPr>
        <w:t xml:space="preserve"> 45–57.</w:t>
      </w:r>
    </w:p>
    <w:p w14:paraId="194B5049" w14:textId="7FC5D79D" w:rsidR="00A27F43" w:rsidRPr="00CB0B48" w:rsidRDefault="00A27F43" w:rsidP="00991775">
      <w:pPr>
        <w:pStyle w:val="Paragrafoelenco"/>
        <w:numPr>
          <w:ilvl w:val="0"/>
          <w:numId w:val="21"/>
        </w:numPr>
        <w:shd w:val="clear" w:color="auto" w:fill="FFFFFF"/>
        <w:spacing w:after="0" w:line="276" w:lineRule="auto"/>
        <w:jc w:val="both"/>
        <w:rPr>
          <w:rFonts w:ascii="Palatino Linotype" w:eastAsia="Times New Roman" w:hAnsi="Palatino Linotype" w:cs="Times New Roman"/>
          <w:color w:val="1A1A1A"/>
          <w:lang w:eastAsia="it-IT"/>
        </w:rPr>
      </w:pPr>
      <w:r w:rsidRPr="00CB0B48">
        <w:rPr>
          <w:rFonts w:ascii="Palatino Linotype" w:eastAsia="Times New Roman" w:hAnsi="Palatino Linotype" w:cs="Times New Roman"/>
          <w:color w:val="1A1A1A"/>
          <w:lang w:eastAsia="it-IT"/>
        </w:rPr>
        <w:t>Mackey G.W. 1963, </w:t>
      </w:r>
      <w:r w:rsidRPr="00CB0B48">
        <w:rPr>
          <w:rFonts w:ascii="Palatino Linotype" w:eastAsia="Times New Roman" w:hAnsi="Palatino Linotype" w:cs="Times New Roman"/>
          <w:i/>
          <w:iCs/>
          <w:color w:val="1A1A1A"/>
          <w:lang w:eastAsia="it-IT"/>
        </w:rPr>
        <w:t>The Mathematical Foundations of Quantum Mechanics: A Lecture-note Volume</w:t>
      </w:r>
      <w:r w:rsidRPr="00CB0B48">
        <w:rPr>
          <w:rFonts w:ascii="Palatino Linotype" w:eastAsia="Times New Roman" w:hAnsi="Palatino Linotype" w:cs="Times New Roman"/>
          <w:color w:val="1A1A1A"/>
          <w:lang w:eastAsia="it-IT"/>
        </w:rPr>
        <w:t>, W.A. Benjamin, New York.</w:t>
      </w:r>
    </w:p>
    <w:p w14:paraId="32061BD3" w14:textId="7EB7E608" w:rsidR="00FC6692" w:rsidRPr="00CB0B48" w:rsidRDefault="00FC6692"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Times New Roman"/>
          <w:lang w:eastAsia="it-IT"/>
        </w:rPr>
        <w:t>Maudlin</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T</w:t>
      </w:r>
      <w:r w:rsidR="0092127B" w:rsidRPr="00CB0B48">
        <w:rPr>
          <w:rFonts w:ascii="Palatino Linotype" w:eastAsia="Times New Roman" w:hAnsi="Palatino Linotype" w:cs="Times New Roman"/>
          <w:lang w:eastAsia="it-IT"/>
        </w:rPr>
        <w:t>im</w:t>
      </w:r>
      <w:r w:rsidRPr="00CB0B48">
        <w:rPr>
          <w:rFonts w:ascii="Palatino Linotype" w:eastAsia="Times New Roman" w:hAnsi="Palatino Linotype" w:cs="Times New Roman"/>
          <w:lang w:eastAsia="it-IT"/>
        </w:rPr>
        <w:t>. 1995</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Three </w:t>
      </w:r>
      <w:r w:rsidR="00CB0B48">
        <w:rPr>
          <w:rFonts w:ascii="Palatino Linotype" w:eastAsia="Times New Roman" w:hAnsi="Palatino Linotype" w:cs="Times New Roman"/>
          <w:lang w:eastAsia="it-IT"/>
        </w:rPr>
        <w:t>m</w:t>
      </w:r>
      <w:r w:rsidRPr="00CB0B48">
        <w:rPr>
          <w:rFonts w:ascii="Palatino Linotype" w:eastAsia="Times New Roman" w:hAnsi="Palatino Linotype" w:cs="Times New Roman"/>
          <w:lang w:eastAsia="it-IT"/>
        </w:rPr>
        <w:t xml:space="preserve">easurement </w:t>
      </w:r>
      <w:r w:rsidR="00CB0B48">
        <w:rPr>
          <w:rFonts w:ascii="Palatino Linotype" w:eastAsia="Times New Roman" w:hAnsi="Palatino Linotype" w:cs="Times New Roman"/>
          <w:lang w:eastAsia="it-IT"/>
        </w:rPr>
        <w:t>p</w:t>
      </w:r>
      <w:r w:rsidRPr="00CB0B48">
        <w:rPr>
          <w:rFonts w:ascii="Palatino Linotype" w:eastAsia="Times New Roman" w:hAnsi="Palatino Linotype" w:cs="Times New Roman"/>
          <w:lang w:eastAsia="it-IT"/>
        </w:rPr>
        <w:t>roblems</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iCs/>
          <w:lang w:eastAsia="it-IT"/>
        </w:rPr>
        <w:t>Topoi</w:t>
      </w:r>
      <w:r w:rsidRPr="00CB0B48">
        <w:rPr>
          <w:rFonts w:ascii="Palatino Linotype" w:eastAsia="Times New Roman" w:hAnsi="Palatino Linotype" w:cs="Times New Roman"/>
          <w:lang w:eastAsia="it-IT"/>
        </w:rPr>
        <w:t xml:space="preserve"> 14</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7-15.</w:t>
      </w:r>
    </w:p>
    <w:p w14:paraId="2F662D6B" w14:textId="68114016" w:rsidR="00FC6692" w:rsidRPr="00CB0B48" w:rsidRDefault="00FC6692"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eastAsia="Times New Roman" w:hAnsi="Palatino Linotype" w:cs="Times New Roman"/>
          <w:lang w:eastAsia="it-IT"/>
        </w:rPr>
        <w:t>Maudlin</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T</w:t>
      </w:r>
      <w:r w:rsidR="0092127B" w:rsidRPr="00CB0B48">
        <w:rPr>
          <w:rFonts w:ascii="Palatino Linotype" w:eastAsia="Times New Roman" w:hAnsi="Palatino Linotype" w:cs="Times New Roman"/>
          <w:lang w:eastAsia="it-IT"/>
        </w:rPr>
        <w:t>im.</w:t>
      </w:r>
      <w:r w:rsidRPr="00CB0B48">
        <w:rPr>
          <w:rFonts w:ascii="Palatino Linotype" w:eastAsia="Times New Roman" w:hAnsi="Palatino Linotype" w:cs="Times New Roman"/>
          <w:lang w:eastAsia="it-IT"/>
        </w:rPr>
        <w:t xml:space="preserve"> </w:t>
      </w:r>
      <w:r w:rsidRPr="00CB0B48">
        <w:rPr>
          <w:rFonts w:ascii="Palatino Linotype" w:hAnsi="Palatino Linotype" w:cs="Times New Roman"/>
        </w:rPr>
        <w:t>2014</w:t>
      </w:r>
      <w:r w:rsidR="0092127B" w:rsidRPr="00CB0B48">
        <w:rPr>
          <w:rFonts w:ascii="Palatino Linotype" w:hAnsi="Palatino Linotype" w:cs="Times New Roman"/>
        </w:rPr>
        <w:t>.</w:t>
      </w:r>
      <w:r w:rsidRPr="00CB0B48">
        <w:rPr>
          <w:rFonts w:ascii="Palatino Linotype" w:eastAsia="Times New Roman" w:hAnsi="Palatino Linotype" w:cs="Times New Roman"/>
          <w:lang w:eastAsia="it-IT"/>
        </w:rPr>
        <w:t xml:space="preserve"> What Bell </w:t>
      </w:r>
      <w:r w:rsidR="00CB0B48">
        <w:rPr>
          <w:rFonts w:ascii="Palatino Linotype" w:eastAsia="Times New Roman" w:hAnsi="Palatino Linotype" w:cs="Times New Roman"/>
          <w:lang w:eastAsia="it-IT"/>
        </w:rPr>
        <w:t>d</w:t>
      </w:r>
      <w:r w:rsidRPr="00CB0B48">
        <w:rPr>
          <w:rFonts w:ascii="Palatino Linotype" w:eastAsia="Times New Roman" w:hAnsi="Palatino Linotype" w:cs="Times New Roman"/>
          <w:lang w:eastAsia="it-IT"/>
        </w:rPr>
        <w:t>id</w:t>
      </w:r>
      <w:r w:rsidR="0092127B"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hAnsi="Palatino Linotype" w:cs="Times New Roman"/>
          <w:i/>
          <w:iCs/>
        </w:rPr>
        <w:t>Journal of Physics A: Math. Theor.</w:t>
      </w:r>
      <w:r w:rsidRPr="00CB0B48">
        <w:rPr>
          <w:rFonts w:ascii="Palatino Linotype" w:hAnsi="Palatino Linotype" w:cs="Times New Roman"/>
        </w:rPr>
        <w:t xml:space="preserve"> 47</w:t>
      </w:r>
      <w:r w:rsidR="0092127B" w:rsidRPr="00CB0B48">
        <w:rPr>
          <w:rFonts w:ascii="Palatino Linotype" w:hAnsi="Palatino Linotype" w:cs="Times New Roman"/>
        </w:rPr>
        <w:t>:</w:t>
      </w:r>
      <w:r w:rsidRPr="00CB0B48">
        <w:rPr>
          <w:rFonts w:ascii="Palatino Linotype" w:hAnsi="Palatino Linotype" w:cs="Times New Roman"/>
        </w:rPr>
        <w:t xml:space="preserve"> 424010.</w:t>
      </w:r>
    </w:p>
    <w:p w14:paraId="5FCA29B0" w14:textId="35F1D502" w:rsidR="003277B4" w:rsidRPr="00CB0B48" w:rsidRDefault="003277B4" w:rsidP="00991775">
      <w:pPr>
        <w:pStyle w:val="c-reading-companionreference-citation"/>
        <w:numPr>
          <w:ilvl w:val="0"/>
          <w:numId w:val="21"/>
        </w:numPr>
        <w:shd w:val="clear" w:color="auto" w:fill="FCFCFC"/>
        <w:spacing w:before="0" w:beforeAutospacing="0" w:after="0" w:afterAutospacing="0" w:line="276" w:lineRule="auto"/>
        <w:jc w:val="both"/>
        <w:rPr>
          <w:rFonts w:ascii="Palatino Linotype" w:hAnsi="Palatino Linotype" w:cs="Segoe UI"/>
          <w:color w:val="333333"/>
          <w:sz w:val="22"/>
          <w:szCs w:val="22"/>
        </w:rPr>
      </w:pPr>
      <w:r w:rsidRPr="00CB0B48">
        <w:rPr>
          <w:rFonts w:ascii="Palatino Linotype" w:hAnsi="Palatino Linotype" w:cs="Segoe UI"/>
          <w:color w:val="333333"/>
          <w:sz w:val="22"/>
          <w:szCs w:val="22"/>
        </w:rPr>
        <w:t>Meehan</w:t>
      </w:r>
      <w:r w:rsidR="0092127B" w:rsidRPr="00CB0B48">
        <w:rPr>
          <w:rFonts w:ascii="Palatino Linotype" w:hAnsi="Palatino Linotype" w:cs="Segoe UI"/>
          <w:color w:val="333333"/>
          <w:sz w:val="22"/>
          <w:szCs w:val="22"/>
        </w:rPr>
        <w:t>,</w:t>
      </w:r>
      <w:r w:rsidRPr="00CB0B48">
        <w:rPr>
          <w:rFonts w:ascii="Palatino Linotype" w:hAnsi="Palatino Linotype" w:cs="Segoe UI"/>
          <w:color w:val="333333"/>
          <w:sz w:val="22"/>
          <w:szCs w:val="22"/>
        </w:rPr>
        <w:t xml:space="preserve"> A</w:t>
      </w:r>
      <w:r w:rsidR="0092127B" w:rsidRPr="00CB0B48">
        <w:rPr>
          <w:rFonts w:ascii="Palatino Linotype" w:hAnsi="Palatino Linotype" w:cs="Segoe UI"/>
          <w:color w:val="333333"/>
          <w:sz w:val="22"/>
          <w:szCs w:val="22"/>
        </w:rPr>
        <w:t>lexander</w:t>
      </w:r>
      <w:r w:rsidRPr="00CB0B48">
        <w:rPr>
          <w:rFonts w:ascii="Palatino Linotype" w:hAnsi="Palatino Linotype" w:cs="Segoe UI"/>
          <w:color w:val="333333"/>
          <w:sz w:val="22"/>
          <w:szCs w:val="22"/>
        </w:rPr>
        <w:t>. 2019</w:t>
      </w:r>
      <w:r w:rsidR="0092127B" w:rsidRPr="00CB0B48">
        <w:rPr>
          <w:rFonts w:ascii="Palatino Linotype" w:hAnsi="Palatino Linotype" w:cs="Segoe UI"/>
          <w:color w:val="333333"/>
          <w:sz w:val="22"/>
          <w:szCs w:val="22"/>
        </w:rPr>
        <w:t>.</w:t>
      </w:r>
      <w:r w:rsidRPr="00CB0B48">
        <w:rPr>
          <w:rFonts w:ascii="Palatino Linotype" w:hAnsi="Palatino Linotype" w:cs="Segoe UI"/>
          <w:color w:val="333333"/>
          <w:sz w:val="22"/>
          <w:szCs w:val="22"/>
        </w:rPr>
        <w:t xml:space="preserve"> A </w:t>
      </w:r>
      <w:r w:rsidR="00CB0B48">
        <w:rPr>
          <w:rFonts w:ascii="Palatino Linotype" w:hAnsi="Palatino Linotype" w:cs="Segoe UI"/>
          <w:color w:val="333333"/>
          <w:sz w:val="22"/>
          <w:szCs w:val="22"/>
        </w:rPr>
        <w:t>n</w:t>
      </w:r>
      <w:r w:rsidRPr="00CB0B48">
        <w:rPr>
          <w:rFonts w:ascii="Palatino Linotype" w:hAnsi="Palatino Linotype" w:cs="Segoe UI"/>
          <w:color w:val="333333"/>
          <w:sz w:val="22"/>
          <w:szCs w:val="22"/>
        </w:rPr>
        <w:t xml:space="preserve">ew </w:t>
      </w:r>
      <w:r w:rsidR="00CB0B48">
        <w:rPr>
          <w:rFonts w:ascii="Palatino Linotype" w:hAnsi="Palatino Linotype" w:cs="Segoe UI"/>
          <w:color w:val="333333"/>
          <w:sz w:val="22"/>
          <w:szCs w:val="22"/>
        </w:rPr>
        <w:t>p</w:t>
      </w:r>
      <w:r w:rsidRPr="00CB0B48">
        <w:rPr>
          <w:rFonts w:ascii="Palatino Linotype" w:hAnsi="Palatino Linotype" w:cs="Segoe UI"/>
          <w:color w:val="333333"/>
          <w:sz w:val="22"/>
          <w:szCs w:val="22"/>
        </w:rPr>
        <w:t xml:space="preserve">roblem for </w:t>
      </w:r>
      <w:r w:rsidR="00CB0B48">
        <w:rPr>
          <w:rFonts w:ascii="Palatino Linotype" w:hAnsi="Palatino Linotype" w:cs="Segoe UI"/>
          <w:color w:val="333333"/>
          <w:sz w:val="22"/>
          <w:szCs w:val="22"/>
        </w:rPr>
        <w:t>q</w:t>
      </w:r>
      <w:r w:rsidRPr="00CB0B48">
        <w:rPr>
          <w:rFonts w:ascii="Palatino Linotype" w:hAnsi="Palatino Linotype" w:cs="Segoe UI"/>
          <w:color w:val="333333"/>
          <w:sz w:val="22"/>
          <w:szCs w:val="22"/>
        </w:rPr>
        <w:t xml:space="preserve">uantum </w:t>
      </w:r>
      <w:r w:rsidR="00CB0B48">
        <w:rPr>
          <w:rFonts w:ascii="Palatino Linotype" w:hAnsi="Palatino Linotype" w:cs="Segoe UI"/>
          <w:color w:val="333333"/>
          <w:sz w:val="22"/>
          <w:szCs w:val="22"/>
        </w:rPr>
        <w:t>m</w:t>
      </w:r>
      <w:r w:rsidRPr="00CB0B48">
        <w:rPr>
          <w:rFonts w:ascii="Palatino Linotype" w:hAnsi="Palatino Linotype" w:cs="Segoe UI"/>
          <w:color w:val="333333"/>
          <w:sz w:val="22"/>
          <w:szCs w:val="22"/>
        </w:rPr>
        <w:t xml:space="preserve">echanics”, </w:t>
      </w:r>
      <w:r w:rsidRPr="00CB0B48">
        <w:rPr>
          <w:rFonts w:ascii="Palatino Linotype" w:hAnsi="Palatino Linotype" w:cs="Segoe UI"/>
          <w:i/>
          <w:iCs/>
          <w:color w:val="333333"/>
          <w:sz w:val="22"/>
          <w:szCs w:val="22"/>
        </w:rPr>
        <w:t>British Journal for the Philosophy of Science</w:t>
      </w:r>
      <w:r w:rsidRPr="00CB0B48">
        <w:rPr>
          <w:rFonts w:ascii="Palatino Linotype" w:hAnsi="Palatino Linotype" w:cs="Segoe UI"/>
          <w:color w:val="333333"/>
          <w:sz w:val="22"/>
          <w:szCs w:val="22"/>
        </w:rPr>
        <w:t> </w:t>
      </w:r>
      <w:hyperlink r:id="rId10" w:history="1">
        <w:r w:rsidRPr="00CB0B48">
          <w:rPr>
            <w:rStyle w:val="Collegamentoipertestuale"/>
            <w:rFonts w:ascii="Palatino Linotype" w:hAnsi="Palatino Linotype" w:cs="Segoe UI"/>
            <w:color w:val="004B83"/>
            <w:sz w:val="22"/>
            <w:szCs w:val="22"/>
          </w:rPr>
          <w:t>https://doi.org/10.1093/bjps/axz053</w:t>
        </w:r>
      </w:hyperlink>
    </w:p>
    <w:p w14:paraId="24371FFB" w14:textId="39631F7E" w:rsidR="003277B4" w:rsidRPr="00CB0B48" w:rsidRDefault="003277B4" w:rsidP="00991775">
      <w:pPr>
        <w:pStyle w:val="c-reading-companionreference-citation"/>
        <w:numPr>
          <w:ilvl w:val="0"/>
          <w:numId w:val="21"/>
        </w:numPr>
        <w:shd w:val="clear" w:color="auto" w:fill="FCFCFC"/>
        <w:spacing w:before="0" w:beforeAutospacing="0" w:after="0" w:afterAutospacing="0" w:line="276" w:lineRule="auto"/>
        <w:jc w:val="both"/>
        <w:rPr>
          <w:rFonts w:ascii="Palatino Linotype" w:hAnsi="Palatino Linotype" w:cs="Segoe UI"/>
          <w:color w:val="333333"/>
          <w:sz w:val="22"/>
          <w:szCs w:val="22"/>
        </w:rPr>
      </w:pPr>
      <w:r w:rsidRPr="00CB0B48">
        <w:rPr>
          <w:rStyle w:val="Enfasigrassetto"/>
          <w:rFonts w:ascii="Palatino Linotype" w:hAnsi="Palatino Linotype" w:cs="Arial"/>
          <w:b w:val="0"/>
          <w:bCs w:val="0"/>
          <w:color w:val="2A2A2A"/>
          <w:sz w:val="22"/>
          <w:szCs w:val="22"/>
          <w:shd w:val="clear" w:color="auto" w:fill="FFFFFF"/>
        </w:rPr>
        <w:t>Meehan</w:t>
      </w:r>
      <w:r w:rsidR="0092127B" w:rsidRPr="00CB0B48">
        <w:rPr>
          <w:rStyle w:val="Enfasigrassetto"/>
          <w:rFonts w:ascii="Palatino Linotype" w:hAnsi="Palatino Linotype" w:cs="Arial"/>
          <w:b w:val="0"/>
          <w:bCs w:val="0"/>
          <w:color w:val="2A2A2A"/>
          <w:sz w:val="22"/>
          <w:szCs w:val="22"/>
          <w:shd w:val="clear" w:color="auto" w:fill="FFFFFF"/>
        </w:rPr>
        <w:t>,</w:t>
      </w:r>
      <w:r w:rsidRPr="00CB0B48">
        <w:rPr>
          <w:rStyle w:val="Enfasigrassetto"/>
          <w:rFonts w:ascii="Palatino Linotype" w:hAnsi="Palatino Linotype" w:cs="Arial"/>
          <w:b w:val="0"/>
          <w:bCs w:val="0"/>
          <w:color w:val="2A2A2A"/>
          <w:sz w:val="22"/>
          <w:szCs w:val="22"/>
          <w:shd w:val="clear" w:color="auto" w:fill="FFFFFF"/>
        </w:rPr>
        <w:t xml:space="preserve"> A</w:t>
      </w:r>
      <w:r w:rsidR="0092127B" w:rsidRPr="00CB0B48">
        <w:rPr>
          <w:rStyle w:val="Enfasigrassetto"/>
          <w:rFonts w:ascii="Palatino Linotype" w:hAnsi="Palatino Linotype" w:cs="Arial"/>
          <w:b w:val="0"/>
          <w:bCs w:val="0"/>
          <w:color w:val="2A2A2A"/>
          <w:sz w:val="22"/>
          <w:szCs w:val="22"/>
          <w:shd w:val="clear" w:color="auto" w:fill="FFFFFF"/>
        </w:rPr>
        <w:t>lexander</w:t>
      </w:r>
      <w:r w:rsidRPr="00CB0B48">
        <w:rPr>
          <w:rStyle w:val="Enfasigrassetto"/>
          <w:rFonts w:ascii="Palatino Linotype" w:hAnsi="Palatino Linotype" w:cs="Arial"/>
          <w:b w:val="0"/>
          <w:bCs w:val="0"/>
          <w:color w:val="2A2A2A"/>
          <w:sz w:val="22"/>
          <w:szCs w:val="22"/>
          <w:shd w:val="clear" w:color="auto" w:fill="FFFFFF"/>
        </w:rPr>
        <w:t>. 2021</w:t>
      </w:r>
      <w:r w:rsidR="0092127B" w:rsidRPr="00CB0B48">
        <w:rPr>
          <w:rStyle w:val="Enfasigrassetto"/>
          <w:rFonts w:ascii="Palatino Linotype" w:hAnsi="Palatino Linotype" w:cs="Arial"/>
          <w:b w:val="0"/>
          <w:bCs w:val="0"/>
          <w:color w:val="2A2A2A"/>
          <w:sz w:val="22"/>
          <w:szCs w:val="22"/>
          <w:shd w:val="clear" w:color="auto" w:fill="FFFFFF"/>
        </w:rPr>
        <w:t>.</w:t>
      </w:r>
      <w:r w:rsidRPr="00CB0B48">
        <w:rPr>
          <w:rStyle w:val="Enfasigrassetto"/>
          <w:rFonts w:ascii="Palatino Linotype" w:hAnsi="Palatino Linotype" w:cs="Arial"/>
          <w:b w:val="0"/>
          <w:bCs w:val="0"/>
          <w:color w:val="2A2A2A"/>
          <w:sz w:val="22"/>
          <w:szCs w:val="22"/>
          <w:shd w:val="clear" w:color="auto" w:fill="FFFFFF"/>
        </w:rPr>
        <w:t xml:space="preserve"> “</w:t>
      </w:r>
      <w:hyperlink r:id="rId11" w:tgtFrame="_blank" w:history="1">
        <w:r w:rsidRPr="00CB0B48">
          <w:rPr>
            <w:rStyle w:val="Collegamentoipertestuale"/>
            <w:rFonts w:ascii="Palatino Linotype" w:hAnsi="Palatino Linotype" w:cs="Arial"/>
            <w:color w:val="2A2A2A"/>
            <w:sz w:val="22"/>
            <w:szCs w:val="22"/>
            <w:u w:val="none"/>
            <w:shd w:val="clear" w:color="auto" w:fill="FFFFFF"/>
          </w:rPr>
          <w:t xml:space="preserve">Clarifying the </w:t>
        </w:r>
        <w:r w:rsidR="00CB0B48">
          <w:rPr>
            <w:rStyle w:val="Collegamentoipertestuale"/>
            <w:rFonts w:ascii="Palatino Linotype" w:hAnsi="Palatino Linotype" w:cs="Arial"/>
            <w:color w:val="2A2A2A"/>
            <w:sz w:val="22"/>
            <w:szCs w:val="22"/>
            <w:u w:val="none"/>
            <w:shd w:val="clear" w:color="auto" w:fill="FFFFFF"/>
          </w:rPr>
          <w:t>n</w:t>
        </w:r>
        <w:r w:rsidRPr="00CB0B48">
          <w:rPr>
            <w:rStyle w:val="Collegamentoipertestuale"/>
            <w:rFonts w:ascii="Palatino Linotype" w:hAnsi="Palatino Linotype" w:cs="Arial"/>
            <w:color w:val="2A2A2A"/>
            <w:sz w:val="22"/>
            <w:szCs w:val="22"/>
            <w:u w:val="none"/>
            <w:shd w:val="clear" w:color="auto" w:fill="FFFFFF"/>
          </w:rPr>
          <w:t xml:space="preserve">ew </w:t>
        </w:r>
        <w:r w:rsidR="00CB0B48">
          <w:rPr>
            <w:rStyle w:val="Collegamentoipertestuale"/>
            <w:rFonts w:ascii="Palatino Linotype" w:hAnsi="Palatino Linotype" w:cs="Arial"/>
            <w:color w:val="2A2A2A"/>
            <w:sz w:val="22"/>
            <w:szCs w:val="22"/>
            <w:u w:val="none"/>
            <w:shd w:val="clear" w:color="auto" w:fill="FFFFFF"/>
          </w:rPr>
          <w:t>p</w:t>
        </w:r>
        <w:r w:rsidRPr="00CB0B48">
          <w:rPr>
            <w:rStyle w:val="Collegamentoipertestuale"/>
            <w:rFonts w:ascii="Palatino Linotype" w:hAnsi="Palatino Linotype" w:cs="Arial"/>
            <w:color w:val="2A2A2A"/>
            <w:sz w:val="22"/>
            <w:szCs w:val="22"/>
            <w:u w:val="none"/>
            <w:shd w:val="clear" w:color="auto" w:fill="FFFFFF"/>
          </w:rPr>
          <w:t xml:space="preserve">roblem for </w:t>
        </w:r>
        <w:r w:rsidR="00CB0B48">
          <w:rPr>
            <w:rStyle w:val="Collegamentoipertestuale"/>
            <w:rFonts w:ascii="Palatino Linotype" w:hAnsi="Palatino Linotype" w:cs="Arial"/>
            <w:color w:val="2A2A2A"/>
            <w:sz w:val="22"/>
            <w:szCs w:val="22"/>
            <w:u w:val="none"/>
            <w:shd w:val="clear" w:color="auto" w:fill="FFFFFF"/>
          </w:rPr>
          <w:t>q</w:t>
        </w:r>
        <w:r w:rsidRPr="00CB0B48">
          <w:rPr>
            <w:rStyle w:val="Collegamentoipertestuale"/>
            <w:rFonts w:ascii="Palatino Linotype" w:hAnsi="Palatino Linotype" w:cs="Arial"/>
            <w:color w:val="2A2A2A"/>
            <w:sz w:val="22"/>
            <w:szCs w:val="22"/>
            <w:u w:val="none"/>
            <w:shd w:val="clear" w:color="auto" w:fill="FFFFFF"/>
          </w:rPr>
          <w:t xml:space="preserve">uantum </w:t>
        </w:r>
        <w:r w:rsidR="00CB0B48">
          <w:rPr>
            <w:rStyle w:val="Collegamentoipertestuale"/>
            <w:rFonts w:ascii="Palatino Linotype" w:hAnsi="Palatino Linotype" w:cs="Arial"/>
            <w:color w:val="2A2A2A"/>
            <w:sz w:val="22"/>
            <w:szCs w:val="22"/>
            <w:u w:val="none"/>
            <w:shd w:val="clear" w:color="auto" w:fill="FFFFFF"/>
          </w:rPr>
          <w:t>m</w:t>
        </w:r>
        <w:r w:rsidRPr="00CB0B48">
          <w:rPr>
            <w:rStyle w:val="Collegamentoipertestuale"/>
            <w:rFonts w:ascii="Palatino Linotype" w:hAnsi="Palatino Linotype" w:cs="Arial"/>
            <w:color w:val="2A2A2A"/>
            <w:sz w:val="22"/>
            <w:szCs w:val="22"/>
            <w:u w:val="none"/>
            <w:shd w:val="clear" w:color="auto" w:fill="FFFFFF"/>
          </w:rPr>
          <w:t xml:space="preserve">echanics: </w:t>
        </w:r>
        <w:r w:rsidR="00CB0B48">
          <w:rPr>
            <w:rStyle w:val="Collegamentoipertestuale"/>
            <w:rFonts w:ascii="Palatino Linotype" w:hAnsi="Palatino Linotype" w:cs="Arial"/>
            <w:color w:val="2A2A2A"/>
            <w:sz w:val="22"/>
            <w:szCs w:val="22"/>
            <w:u w:val="none"/>
            <w:shd w:val="clear" w:color="auto" w:fill="FFFFFF"/>
          </w:rPr>
          <w:t>r</w:t>
        </w:r>
        <w:r w:rsidRPr="00CB0B48">
          <w:rPr>
            <w:rStyle w:val="Collegamentoipertestuale"/>
            <w:rFonts w:ascii="Palatino Linotype" w:hAnsi="Palatino Linotype" w:cs="Arial"/>
            <w:color w:val="2A2A2A"/>
            <w:sz w:val="22"/>
            <w:szCs w:val="22"/>
            <w:u w:val="none"/>
            <w:shd w:val="clear" w:color="auto" w:fill="FFFFFF"/>
          </w:rPr>
          <w:t>eply to Vaidman</w:t>
        </w:r>
      </w:hyperlink>
      <w:r w:rsidR="0092127B" w:rsidRPr="00CB0B48">
        <w:rPr>
          <w:rStyle w:val="Collegamentoipertestuale"/>
          <w:rFonts w:ascii="Palatino Linotype" w:hAnsi="Palatino Linotype" w:cs="Arial"/>
          <w:color w:val="2A2A2A"/>
          <w:sz w:val="22"/>
          <w:szCs w:val="22"/>
          <w:u w:val="none"/>
          <w:shd w:val="clear" w:color="auto" w:fill="FFFFFF"/>
        </w:rPr>
        <w:t>.</w:t>
      </w:r>
      <w:r w:rsidRPr="00CB0B48">
        <w:rPr>
          <w:rFonts w:ascii="Palatino Linotype" w:hAnsi="Palatino Linotype" w:cs="Arial"/>
          <w:color w:val="2A2A2A"/>
          <w:sz w:val="22"/>
          <w:szCs w:val="22"/>
          <w:shd w:val="clear" w:color="auto" w:fill="FFFFFF"/>
        </w:rPr>
        <w:t> </w:t>
      </w:r>
      <w:r w:rsidRPr="00CB0B48">
        <w:rPr>
          <w:rStyle w:val="Enfasicorsivo"/>
          <w:rFonts w:ascii="Palatino Linotype" w:hAnsi="Palatino Linotype" w:cs="Arial"/>
          <w:color w:val="2A2A2A"/>
          <w:sz w:val="22"/>
          <w:szCs w:val="22"/>
          <w:shd w:val="clear" w:color="auto" w:fill="FFFFFF"/>
        </w:rPr>
        <w:t>Foundations of Physics </w:t>
      </w:r>
      <w:r w:rsidRPr="00CB0B48">
        <w:rPr>
          <w:rStyle w:val="Enfasicorsivo"/>
          <w:rFonts w:ascii="Palatino Linotype" w:hAnsi="Palatino Linotype" w:cs="Arial"/>
          <w:i w:val="0"/>
          <w:iCs w:val="0"/>
          <w:color w:val="2A2A2A"/>
          <w:sz w:val="22"/>
          <w:szCs w:val="22"/>
          <w:shd w:val="clear" w:color="auto" w:fill="FFFFFF"/>
        </w:rPr>
        <w:t>51.</w:t>
      </w:r>
    </w:p>
    <w:p w14:paraId="7DE92B72" w14:textId="0E710F73" w:rsidR="00FC6692" w:rsidRPr="00CB0B48" w:rsidRDefault="00FC6692"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hAnsi="Palatino Linotype" w:cs="Times New Roman"/>
        </w:rPr>
        <w:t>Mermin, N</w:t>
      </w:r>
      <w:r w:rsidR="009C6004" w:rsidRPr="00CB0B48">
        <w:rPr>
          <w:rFonts w:ascii="Palatino Linotype" w:hAnsi="Palatino Linotype" w:cs="Times New Roman"/>
        </w:rPr>
        <w:t>.</w:t>
      </w:r>
      <w:r w:rsidR="0092127B" w:rsidRPr="00CB0B48">
        <w:rPr>
          <w:rFonts w:ascii="Palatino Linotype" w:hAnsi="Palatino Linotype" w:cs="Times New Roman"/>
        </w:rPr>
        <w:t xml:space="preserve"> </w:t>
      </w:r>
      <w:r w:rsidRPr="00CB0B48">
        <w:rPr>
          <w:rFonts w:ascii="Palatino Linotype" w:hAnsi="Palatino Linotype" w:cs="Times New Roman"/>
        </w:rPr>
        <w:t>D</w:t>
      </w:r>
      <w:r w:rsidR="009C6004" w:rsidRPr="00CB0B48">
        <w:rPr>
          <w:rFonts w:ascii="Palatino Linotype" w:hAnsi="Palatino Linotype" w:cs="Times New Roman"/>
        </w:rPr>
        <w:t>avid</w:t>
      </w:r>
      <w:r w:rsidRPr="00CB0B48">
        <w:rPr>
          <w:rFonts w:ascii="Palatino Linotype" w:hAnsi="Palatino Linotype" w:cs="Times New Roman"/>
        </w:rPr>
        <w:t xml:space="preserve"> 1993</w:t>
      </w:r>
      <w:r w:rsidR="0092127B" w:rsidRPr="00CB0B48">
        <w:rPr>
          <w:rFonts w:ascii="Palatino Linotype" w:hAnsi="Palatino Linotype" w:cs="Times New Roman"/>
        </w:rPr>
        <w:t>.</w:t>
      </w:r>
      <w:r w:rsidRPr="00CB0B48">
        <w:rPr>
          <w:rFonts w:ascii="Palatino Linotype" w:hAnsi="Palatino Linotype" w:cs="Times New Roman"/>
        </w:rPr>
        <w:t xml:space="preserve"> Hidden </w:t>
      </w:r>
      <w:r w:rsidR="00CB0B48">
        <w:rPr>
          <w:rFonts w:ascii="Palatino Linotype" w:hAnsi="Palatino Linotype" w:cs="Times New Roman"/>
        </w:rPr>
        <w:t>v</w:t>
      </w:r>
      <w:r w:rsidRPr="00CB0B48">
        <w:rPr>
          <w:rFonts w:ascii="Palatino Linotype" w:hAnsi="Palatino Linotype" w:cs="Times New Roman"/>
        </w:rPr>
        <w:t xml:space="preserve">ariables and the </w:t>
      </w:r>
      <w:r w:rsidR="00CB0B48">
        <w:rPr>
          <w:rFonts w:ascii="Palatino Linotype" w:hAnsi="Palatino Linotype" w:cs="Times New Roman"/>
        </w:rPr>
        <w:t>t</w:t>
      </w:r>
      <w:r w:rsidRPr="00CB0B48">
        <w:rPr>
          <w:rFonts w:ascii="Palatino Linotype" w:hAnsi="Palatino Linotype" w:cs="Times New Roman"/>
        </w:rPr>
        <w:t xml:space="preserve">wo </w:t>
      </w:r>
      <w:r w:rsidR="00CB0B48">
        <w:rPr>
          <w:rFonts w:ascii="Palatino Linotype" w:hAnsi="Palatino Linotype" w:cs="Times New Roman"/>
        </w:rPr>
        <w:t>t</w:t>
      </w:r>
      <w:r w:rsidRPr="00CB0B48">
        <w:rPr>
          <w:rFonts w:ascii="Palatino Linotype" w:hAnsi="Palatino Linotype" w:cs="Times New Roman"/>
        </w:rPr>
        <w:t>heorems of John Bell</w:t>
      </w:r>
      <w:r w:rsidR="0092127B" w:rsidRPr="00CB0B48">
        <w:rPr>
          <w:rFonts w:ascii="Palatino Linotype" w:hAnsi="Palatino Linotype" w:cs="Times New Roman"/>
        </w:rPr>
        <w:t>.</w:t>
      </w:r>
      <w:r w:rsidRPr="00CB0B48">
        <w:rPr>
          <w:rFonts w:ascii="Palatino Linotype" w:hAnsi="Palatino Linotype" w:cs="Times New Roman"/>
        </w:rPr>
        <w:t xml:space="preserve"> </w:t>
      </w:r>
      <w:r w:rsidRPr="00CB0B48">
        <w:rPr>
          <w:rFonts w:ascii="Palatino Linotype" w:hAnsi="Palatino Linotype" w:cs="Times New Roman"/>
          <w:i/>
          <w:iCs/>
        </w:rPr>
        <w:t>Review of Modern Physics</w:t>
      </w:r>
      <w:r w:rsidRPr="00CB0B48">
        <w:rPr>
          <w:rFonts w:ascii="Palatino Linotype" w:hAnsi="Palatino Linotype" w:cs="Times New Roman"/>
        </w:rPr>
        <w:t xml:space="preserve"> 65</w:t>
      </w:r>
      <w:r w:rsidR="0092127B" w:rsidRPr="00CB0B48">
        <w:rPr>
          <w:rFonts w:ascii="Palatino Linotype" w:hAnsi="Palatino Linotype" w:cs="Times New Roman"/>
        </w:rPr>
        <w:t>:</w:t>
      </w:r>
      <w:r w:rsidRPr="00CB0B48">
        <w:rPr>
          <w:rFonts w:ascii="Palatino Linotype" w:hAnsi="Palatino Linotype" w:cs="Times New Roman"/>
        </w:rPr>
        <w:t xml:space="preserve"> 803–815.</w:t>
      </w:r>
    </w:p>
    <w:p w14:paraId="264C41E7" w14:textId="3DA063FB" w:rsidR="009C6004" w:rsidRPr="00CB0B48" w:rsidRDefault="009C6004"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hAnsi="Palatino Linotype" w:cs="Times New Roman"/>
        </w:rPr>
        <w:t xml:space="preserve">Mermin, N. David 2012. </w:t>
      </w:r>
      <w:r w:rsidRPr="00CB0B48">
        <w:rPr>
          <w:rFonts w:ascii="Palatino Linotype" w:hAnsi="Palatino Linotype"/>
        </w:rPr>
        <w:t xml:space="preserve">Commentary: Quantum mechanics: Fixing the shifty split. </w:t>
      </w:r>
      <w:r w:rsidRPr="00CB0B48">
        <w:rPr>
          <w:rFonts w:ascii="Palatino Linotype" w:hAnsi="Palatino Linotype"/>
          <w:i/>
          <w:iCs/>
        </w:rPr>
        <w:t>Physics Today</w:t>
      </w:r>
      <w:r w:rsidRPr="00CB0B48">
        <w:rPr>
          <w:rFonts w:ascii="Palatino Linotype" w:hAnsi="Palatino Linotype"/>
        </w:rPr>
        <w:t xml:space="preserve"> 65, 8-10.</w:t>
      </w:r>
    </w:p>
    <w:p w14:paraId="1B064C7B" w14:textId="6A11EAE7" w:rsidR="00E64A3A" w:rsidRPr="00CB0B48" w:rsidRDefault="00E64A3A"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hAnsi="Palatino Linotype" w:cs="Times New Roman"/>
        </w:rPr>
        <w:t>Norsen</w:t>
      </w:r>
      <w:r w:rsidR="0092127B" w:rsidRPr="00CB0B48">
        <w:rPr>
          <w:rFonts w:ascii="Palatino Linotype" w:hAnsi="Palatino Linotype" w:cs="Times New Roman"/>
        </w:rPr>
        <w:t>,</w:t>
      </w:r>
      <w:r w:rsidRPr="00CB0B48">
        <w:rPr>
          <w:rFonts w:ascii="Palatino Linotype" w:hAnsi="Palatino Linotype" w:cs="Times New Roman"/>
        </w:rPr>
        <w:t xml:space="preserve"> T</w:t>
      </w:r>
      <w:r w:rsidR="0092127B" w:rsidRPr="00CB0B48">
        <w:rPr>
          <w:rFonts w:ascii="Palatino Linotype" w:hAnsi="Palatino Linotype" w:cs="Times New Roman"/>
        </w:rPr>
        <w:t>ravis</w:t>
      </w:r>
      <w:r w:rsidRPr="00CB0B48">
        <w:rPr>
          <w:rFonts w:ascii="Palatino Linotype" w:hAnsi="Palatino Linotype" w:cs="Times New Roman"/>
        </w:rPr>
        <w:t>. 2016</w:t>
      </w:r>
      <w:r w:rsidR="0092127B" w:rsidRPr="00CB0B48">
        <w:rPr>
          <w:rFonts w:ascii="Palatino Linotype" w:hAnsi="Palatino Linotype" w:cs="Times New Roman"/>
        </w:rPr>
        <w:t>,</w:t>
      </w:r>
      <w:r w:rsidRPr="00CB0B48">
        <w:rPr>
          <w:rFonts w:ascii="Palatino Linotype" w:hAnsi="Palatino Linotype" w:cs="Times New Roman"/>
        </w:rPr>
        <w:t xml:space="preserve"> </w:t>
      </w:r>
      <w:r w:rsidRPr="00CB0B48">
        <w:rPr>
          <w:rFonts w:ascii="Palatino Linotype" w:hAnsi="Palatino Linotype"/>
        </w:rPr>
        <w:t xml:space="preserve">Bohmian </w:t>
      </w:r>
      <w:r w:rsidR="00CB0B48">
        <w:rPr>
          <w:rFonts w:ascii="Palatino Linotype" w:hAnsi="Palatino Linotype"/>
        </w:rPr>
        <w:t>c</w:t>
      </w:r>
      <w:r w:rsidRPr="00CB0B48">
        <w:rPr>
          <w:rFonts w:ascii="Palatino Linotype" w:hAnsi="Palatino Linotype"/>
        </w:rPr>
        <w:t xml:space="preserve">onditional </w:t>
      </w:r>
      <w:r w:rsidR="00CB0B48">
        <w:rPr>
          <w:rFonts w:ascii="Palatino Linotype" w:hAnsi="Palatino Linotype"/>
        </w:rPr>
        <w:t>w</w:t>
      </w:r>
      <w:r w:rsidRPr="00CB0B48">
        <w:rPr>
          <w:rFonts w:ascii="Palatino Linotype" w:hAnsi="Palatino Linotype"/>
        </w:rPr>
        <w:t xml:space="preserve">ave </w:t>
      </w:r>
      <w:r w:rsidR="00CB0B48">
        <w:rPr>
          <w:rFonts w:ascii="Palatino Linotype" w:hAnsi="Palatino Linotype"/>
        </w:rPr>
        <w:t>f</w:t>
      </w:r>
      <w:r w:rsidRPr="00CB0B48">
        <w:rPr>
          <w:rFonts w:ascii="Palatino Linotype" w:hAnsi="Palatino Linotype"/>
        </w:rPr>
        <w:t xml:space="preserve">unctions (and the </w:t>
      </w:r>
      <w:r w:rsidR="00CB0B48">
        <w:rPr>
          <w:rFonts w:ascii="Palatino Linotype" w:hAnsi="Palatino Linotype"/>
        </w:rPr>
        <w:t>s</w:t>
      </w:r>
      <w:r w:rsidRPr="00CB0B48">
        <w:rPr>
          <w:rFonts w:ascii="Palatino Linotype" w:hAnsi="Palatino Linotype"/>
        </w:rPr>
        <w:t xml:space="preserve">tatus of the </w:t>
      </w:r>
      <w:r w:rsidR="00CB0B48">
        <w:rPr>
          <w:rFonts w:ascii="Palatino Linotype" w:hAnsi="Palatino Linotype"/>
        </w:rPr>
        <w:t>q</w:t>
      </w:r>
      <w:r w:rsidRPr="00CB0B48">
        <w:rPr>
          <w:rFonts w:ascii="Palatino Linotype" w:hAnsi="Palatino Linotype"/>
        </w:rPr>
        <w:t xml:space="preserve">uantum </w:t>
      </w:r>
      <w:r w:rsidR="00CB0B48">
        <w:rPr>
          <w:rFonts w:ascii="Palatino Linotype" w:hAnsi="Palatino Linotype"/>
        </w:rPr>
        <w:t>s</w:t>
      </w:r>
      <w:r w:rsidRPr="00CB0B48">
        <w:rPr>
          <w:rFonts w:ascii="Palatino Linotype" w:hAnsi="Palatino Linotype"/>
        </w:rPr>
        <w:t>tate</w:t>
      </w:r>
      <w:r w:rsidR="00D12401" w:rsidRPr="00CB0B48">
        <w:rPr>
          <w:rFonts w:ascii="Palatino Linotype" w:hAnsi="Palatino Linotype"/>
        </w:rPr>
        <w:t>)</w:t>
      </w:r>
      <w:r w:rsidR="0092127B" w:rsidRPr="00CB0B48">
        <w:rPr>
          <w:rFonts w:ascii="Palatino Linotype" w:hAnsi="Palatino Linotype"/>
        </w:rPr>
        <w:t>.</w:t>
      </w:r>
      <w:r w:rsidRPr="00CB0B48">
        <w:rPr>
          <w:rFonts w:ascii="Palatino Linotype" w:hAnsi="Palatino Linotype"/>
        </w:rPr>
        <w:t xml:space="preserve"> </w:t>
      </w:r>
      <w:r w:rsidRPr="00CB0B48">
        <w:rPr>
          <w:rFonts w:ascii="Palatino Linotype" w:hAnsi="Palatino Linotype"/>
          <w:i/>
          <w:iCs/>
        </w:rPr>
        <w:t>Journal of Physics: Conference Series</w:t>
      </w:r>
      <w:r w:rsidRPr="00CB0B48">
        <w:rPr>
          <w:rFonts w:ascii="Palatino Linotype" w:hAnsi="Palatino Linotype"/>
        </w:rPr>
        <w:t xml:space="preserve"> 701</w:t>
      </w:r>
      <w:r w:rsidR="004256D1" w:rsidRPr="00CB0B48">
        <w:rPr>
          <w:rFonts w:ascii="Palatino Linotype" w:hAnsi="Palatino Linotype"/>
        </w:rPr>
        <w:t>:</w:t>
      </w:r>
      <w:r w:rsidRPr="00CB0B48">
        <w:rPr>
          <w:rFonts w:ascii="Palatino Linotype" w:hAnsi="Palatino Linotype"/>
        </w:rPr>
        <w:t xml:space="preserve"> 012003.</w:t>
      </w:r>
    </w:p>
    <w:p w14:paraId="2525EA1B" w14:textId="5B856FF2" w:rsidR="00573A16" w:rsidRPr="00CB0B48" w:rsidRDefault="00573A16" w:rsidP="00991775">
      <w:pPr>
        <w:pStyle w:val="Titolo1"/>
        <w:numPr>
          <w:ilvl w:val="0"/>
          <w:numId w:val="21"/>
        </w:numPr>
        <w:shd w:val="clear" w:color="auto" w:fill="FFFFFF"/>
        <w:spacing w:before="0" w:beforeAutospacing="0" w:after="0" w:afterAutospacing="0" w:line="276" w:lineRule="auto"/>
        <w:jc w:val="both"/>
        <w:rPr>
          <w:rFonts w:ascii="Palatino Linotype" w:hAnsi="Palatino Linotype"/>
          <w:b w:val="0"/>
          <w:bCs w:val="0"/>
          <w:color w:val="212121"/>
          <w:sz w:val="22"/>
          <w:szCs w:val="22"/>
        </w:rPr>
      </w:pPr>
      <w:r w:rsidRPr="00CB0B48">
        <w:rPr>
          <w:rFonts w:ascii="Palatino Linotype" w:hAnsi="Palatino Linotype"/>
          <w:b w:val="0"/>
          <w:bCs w:val="0"/>
          <w:sz w:val="22"/>
          <w:szCs w:val="22"/>
        </w:rPr>
        <w:t>Oldofredi A</w:t>
      </w:r>
      <w:r w:rsidR="004256D1" w:rsidRPr="00CB0B48">
        <w:rPr>
          <w:rFonts w:ascii="Palatino Linotype" w:hAnsi="Palatino Linotype"/>
          <w:b w:val="0"/>
          <w:bCs w:val="0"/>
          <w:sz w:val="22"/>
          <w:szCs w:val="22"/>
        </w:rPr>
        <w:t>ndrea and</w:t>
      </w:r>
      <w:r w:rsidRPr="00CB0B48">
        <w:rPr>
          <w:rFonts w:ascii="Palatino Linotype" w:hAnsi="Palatino Linotype"/>
          <w:b w:val="0"/>
          <w:bCs w:val="0"/>
          <w:sz w:val="22"/>
          <w:szCs w:val="22"/>
        </w:rPr>
        <w:t xml:space="preserve"> Lopez C</w:t>
      </w:r>
      <w:r w:rsidR="004256D1" w:rsidRPr="00CB0B48">
        <w:rPr>
          <w:rFonts w:ascii="Palatino Linotype" w:hAnsi="Palatino Linotype"/>
          <w:b w:val="0"/>
          <w:bCs w:val="0"/>
          <w:sz w:val="22"/>
          <w:szCs w:val="22"/>
        </w:rPr>
        <w:t>ristian</w:t>
      </w:r>
      <w:r w:rsidRPr="00CB0B48">
        <w:rPr>
          <w:rFonts w:ascii="Palatino Linotype" w:hAnsi="Palatino Linotype"/>
          <w:b w:val="0"/>
          <w:bCs w:val="0"/>
          <w:sz w:val="22"/>
          <w:szCs w:val="22"/>
        </w:rPr>
        <w:t>. 2020</w:t>
      </w:r>
      <w:r w:rsidR="004256D1" w:rsidRPr="00CB0B48">
        <w:rPr>
          <w:rFonts w:ascii="Palatino Linotype" w:hAnsi="Palatino Linotype"/>
          <w:b w:val="0"/>
          <w:bCs w:val="0"/>
          <w:sz w:val="22"/>
          <w:szCs w:val="22"/>
        </w:rPr>
        <w:t>.</w:t>
      </w:r>
      <w:r w:rsidRPr="00CB0B48">
        <w:rPr>
          <w:rFonts w:ascii="Palatino Linotype" w:hAnsi="Palatino Linotype"/>
          <w:b w:val="0"/>
          <w:bCs w:val="0"/>
          <w:sz w:val="22"/>
          <w:szCs w:val="22"/>
        </w:rPr>
        <w:t xml:space="preserve"> </w:t>
      </w:r>
      <w:r w:rsidRPr="00CB0B48">
        <w:rPr>
          <w:rFonts w:ascii="Palatino Linotype" w:hAnsi="Palatino Linotype"/>
          <w:b w:val="0"/>
          <w:bCs w:val="0"/>
          <w:color w:val="212121"/>
          <w:sz w:val="22"/>
          <w:szCs w:val="22"/>
        </w:rPr>
        <w:t xml:space="preserve">On the </w:t>
      </w:r>
      <w:r w:rsidR="00CB0B48">
        <w:rPr>
          <w:rFonts w:ascii="Palatino Linotype" w:hAnsi="Palatino Linotype"/>
          <w:b w:val="0"/>
          <w:bCs w:val="0"/>
          <w:color w:val="212121"/>
          <w:sz w:val="22"/>
          <w:szCs w:val="22"/>
        </w:rPr>
        <w:t>c</w:t>
      </w:r>
      <w:r w:rsidRPr="00CB0B48">
        <w:rPr>
          <w:rFonts w:ascii="Palatino Linotype" w:hAnsi="Palatino Linotype"/>
          <w:b w:val="0"/>
          <w:bCs w:val="0"/>
          <w:color w:val="212121"/>
          <w:sz w:val="22"/>
          <w:szCs w:val="22"/>
        </w:rPr>
        <w:t xml:space="preserve">lassification </w:t>
      </w:r>
      <w:r w:rsidR="00CB0B48">
        <w:rPr>
          <w:rFonts w:ascii="Palatino Linotype" w:hAnsi="Palatino Linotype"/>
          <w:b w:val="0"/>
          <w:bCs w:val="0"/>
          <w:color w:val="212121"/>
          <w:sz w:val="22"/>
          <w:szCs w:val="22"/>
        </w:rPr>
        <w:t>b</w:t>
      </w:r>
      <w:r w:rsidRPr="00CB0B48">
        <w:rPr>
          <w:rFonts w:ascii="Palatino Linotype" w:hAnsi="Palatino Linotype"/>
          <w:b w:val="0"/>
          <w:bCs w:val="0"/>
          <w:color w:val="212121"/>
          <w:sz w:val="22"/>
          <w:szCs w:val="22"/>
        </w:rPr>
        <w:t>etween </w:t>
      </w:r>
      <w:r w:rsidRPr="00CB0B48">
        <w:rPr>
          <w:rFonts w:ascii="Symbol" w:hAnsi="Symbol"/>
          <w:b w:val="0"/>
          <w:bCs w:val="0"/>
          <w:sz w:val="22"/>
          <w:szCs w:val="22"/>
        </w:rPr>
        <w:t>y</w:t>
      </w:r>
      <w:r w:rsidRPr="00CB0B48">
        <w:rPr>
          <w:rFonts w:ascii="Palatino Linotype" w:hAnsi="Palatino Linotype"/>
          <w:b w:val="0"/>
          <w:bCs w:val="0"/>
          <w:color w:val="212121"/>
          <w:sz w:val="22"/>
          <w:szCs w:val="22"/>
        </w:rPr>
        <w:t xml:space="preserve"> -</w:t>
      </w:r>
      <w:r w:rsidR="00CB0B48">
        <w:rPr>
          <w:rFonts w:ascii="Palatino Linotype" w:hAnsi="Palatino Linotype"/>
          <w:b w:val="0"/>
          <w:bCs w:val="0"/>
          <w:color w:val="212121"/>
          <w:sz w:val="22"/>
          <w:szCs w:val="22"/>
        </w:rPr>
        <w:t>o</w:t>
      </w:r>
      <w:r w:rsidRPr="00CB0B48">
        <w:rPr>
          <w:rFonts w:ascii="Palatino Linotype" w:hAnsi="Palatino Linotype"/>
          <w:b w:val="0"/>
          <w:bCs w:val="0"/>
          <w:color w:val="212121"/>
          <w:sz w:val="22"/>
          <w:szCs w:val="22"/>
        </w:rPr>
        <w:t xml:space="preserve">ntic and </w:t>
      </w:r>
      <w:r w:rsidRPr="00CB0B48">
        <w:rPr>
          <w:rFonts w:ascii="Symbol" w:hAnsi="Symbol"/>
          <w:b w:val="0"/>
          <w:bCs w:val="0"/>
          <w:sz w:val="22"/>
          <w:szCs w:val="22"/>
        </w:rPr>
        <w:t>y</w:t>
      </w:r>
      <w:r w:rsidRPr="00CB0B48">
        <w:rPr>
          <w:rFonts w:ascii="Palatino Linotype" w:hAnsi="Palatino Linotype"/>
          <w:b w:val="0"/>
          <w:bCs w:val="0"/>
          <w:color w:val="212121"/>
          <w:sz w:val="22"/>
          <w:szCs w:val="22"/>
        </w:rPr>
        <w:t> -</w:t>
      </w:r>
      <w:r w:rsidR="00CB0B48">
        <w:rPr>
          <w:rFonts w:ascii="Palatino Linotype" w:hAnsi="Palatino Linotype"/>
          <w:b w:val="0"/>
          <w:bCs w:val="0"/>
          <w:color w:val="212121"/>
          <w:sz w:val="22"/>
          <w:szCs w:val="22"/>
        </w:rPr>
        <w:t>e</w:t>
      </w:r>
      <w:r w:rsidRPr="00CB0B48">
        <w:rPr>
          <w:rFonts w:ascii="Palatino Linotype" w:hAnsi="Palatino Linotype"/>
          <w:b w:val="0"/>
          <w:bCs w:val="0"/>
          <w:color w:val="212121"/>
          <w:sz w:val="22"/>
          <w:szCs w:val="22"/>
        </w:rPr>
        <w:t xml:space="preserve">pistemic </w:t>
      </w:r>
      <w:r w:rsidR="00CB0B48">
        <w:rPr>
          <w:rFonts w:ascii="Palatino Linotype" w:hAnsi="Palatino Linotype"/>
          <w:b w:val="0"/>
          <w:bCs w:val="0"/>
          <w:color w:val="212121"/>
          <w:sz w:val="22"/>
          <w:szCs w:val="22"/>
        </w:rPr>
        <w:t>o</w:t>
      </w:r>
      <w:r w:rsidRPr="00CB0B48">
        <w:rPr>
          <w:rFonts w:ascii="Palatino Linotype" w:hAnsi="Palatino Linotype"/>
          <w:b w:val="0"/>
          <w:bCs w:val="0"/>
          <w:color w:val="212121"/>
          <w:sz w:val="22"/>
          <w:szCs w:val="22"/>
        </w:rPr>
        <w:t xml:space="preserve">ntological </w:t>
      </w:r>
      <w:r w:rsidR="00CB0B48">
        <w:rPr>
          <w:rFonts w:ascii="Palatino Linotype" w:hAnsi="Palatino Linotype"/>
          <w:b w:val="0"/>
          <w:bCs w:val="0"/>
          <w:color w:val="212121"/>
          <w:sz w:val="22"/>
          <w:szCs w:val="22"/>
        </w:rPr>
        <w:t>m</w:t>
      </w:r>
      <w:r w:rsidRPr="00CB0B48">
        <w:rPr>
          <w:rFonts w:ascii="Palatino Linotype" w:hAnsi="Palatino Linotype"/>
          <w:b w:val="0"/>
          <w:bCs w:val="0"/>
          <w:color w:val="212121"/>
          <w:sz w:val="22"/>
          <w:szCs w:val="22"/>
        </w:rPr>
        <w:t>odels</w:t>
      </w:r>
      <w:r w:rsidR="004256D1" w:rsidRPr="00CB0B48">
        <w:rPr>
          <w:rFonts w:ascii="Palatino Linotype" w:hAnsi="Palatino Linotype"/>
          <w:b w:val="0"/>
          <w:bCs w:val="0"/>
          <w:color w:val="212121"/>
          <w:sz w:val="22"/>
          <w:szCs w:val="22"/>
        </w:rPr>
        <w:t>.</w:t>
      </w:r>
      <w:r w:rsidRPr="00CB0B48">
        <w:rPr>
          <w:rFonts w:ascii="Palatino Linotype" w:hAnsi="Palatino Linotype"/>
          <w:b w:val="0"/>
          <w:bCs w:val="0"/>
          <w:color w:val="212121"/>
          <w:sz w:val="22"/>
          <w:szCs w:val="22"/>
        </w:rPr>
        <w:t xml:space="preserve"> </w:t>
      </w:r>
      <w:r w:rsidRPr="00CB0B48">
        <w:rPr>
          <w:rFonts w:ascii="Palatino Linotype" w:hAnsi="Palatino Linotype" w:cs="Segoe UI"/>
          <w:b w:val="0"/>
          <w:bCs w:val="0"/>
          <w:i/>
          <w:iCs/>
          <w:sz w:val="22"/>
          <w:szCs w:val="22"/>
          <w:shd w:val="clear" w:color="auto" w:fill="FCFCFC"/>
        </w:rPr>
        <w:t>Foundations of Physics</w:t>
      </w:r>
      <w:r w:rsidRPr="00CB0B48">
        <w:rPr>
          <w:rFonts w:ascii="Palatino Linotype" w:hAnsi="Palatino Linotype" w:cs="Segoe UI"/>
          <w:sz w:val="22"/>
          <w:szCs w:val="22"/>
          <w:shd w:val="clear" w:color="auto" w:fill="FCFCFC"/>
        </w:rPr>
        <w:t> </w:t>
      </w:r>
      <w:r w:rsidRPr="00CB0B48">
        <w:rPr>
          <w:rFonts w:ascii="Palatino Linotype" w:hAnsi="Palatino Linotype" w:cs="Segoe UI"/>
          <w:b w:val="0"/>
          <w:bCs w:val="0"/>
          <w:sz w:val="22"/>
          <w:szCs w:val="22"/>
          <w:shd w:val="clear" w:color="auto" w:fill="FCFCFC"/>
        </w:rPr>
        <w:t>50</w:t>
      </w:r>
      <w:r w:rsidR="004256D1" w:rsidRPr="00CB0B48">
        <w:rPr>
          <w:rFonts w:ascii="Palatino Linotype" w:hAnsi="Palatino Linotype" w:cs="Segoe UI"/>
          <w:b w:val="0"/>
          <w:bCs w:val="0"/>
          <w:sz w:val="22"/>
          <w:szCs w:val="22"/>
          <w:shd w:val="clear" w:color="auto" w:fill="FCFCFC"/>
        </w:rPr>
        <w:t>:</w:t>
      </w:r>
      <w:r w:rsidRPr="00CB0B48">
        <w:rPr>
          <w:rFonts w:ascii="Palatino Linotype" w:hAnsi="Palatino Linotype" w:cs="Segoe UI"/>
          <w:b w:val="0"/>
          <w:bCs w:val="0"/>
          <w:sz w:val="22"/>
          <w:szCs w:val="22"/>
          <w:shd w:val="clear" w:color="auto" w:fill="FCFCFC"/>
        </w:rPr>
        <w:t xml:space="preserve"> 1315-1345.</w:t>
      </w:r>
    </w:p>
    <w:p w14:paraId="79F5ACDA" w14:textId="42C9F122" w:rsidR="00E42F4C" w:rsidRPr="00CB0B48" w:rsidRDefault="00E42F4C"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hAnsi="Palatino Linotype" w:cs="Times New Roman"/>
        </w:rPr>
        <w:t>Pitowsky</w:t>
      </w:r>
      <w:r w:rsidR="004256D1" w:rsidRPr="00CB0B48">
        <w:rPr>
          <w:rFonts w:ascii="Palatino Linotype" w:hAnsi="Palatino Linotype" w:cs="Times New Roman"/>
        </w:rPr>
        <w:t>,</w:t>
      </w:r>
      <w:r w:rsidRPr="00CB0B48">
        <w:rPr>
          <w:rFonts w:ascii="Palatino Linotype" w:hAnsi="Palatino Linotype" w:cs="Times New Roman"/>
        </w:rPr>
        <w:t xml:space="preserve"> I</w:t>
      </w:r>
      <w:r w:rsidR="004256D1" w:rsidRPr="00CB0B48">
        <w:rPr>
          <w:rFonts w:ascii="Palatino Linotype" w:hAnsi="Palatino Linotype" w:cs="Times New Roman"/>
        </w:rPr>
        <w:t>tamar</w:t>
      </w:r>
      <w:r w:rsidRPr="00CB0B48">
        <w:rPr>
          <w:rFonts w:ascii="Palatino Linotype" w:hAnsi="Palatino Linotype" w:cs="Times New Roman"/>
        </w:rPr>
        <w:t>. 2006</w:t>
      </w:r>
      <w:r w:rsidR="004256D1" w:rsidRPr="00CB0B48">
        <w:rPr>
          <w:rFonts w:ascii="Palatino Linotype" w:hAnsi="Palatino Linotype" w:cs="Times New Roman"/>
        </w:rPr>
        <w:t>.</w:t>
      </w:r>
      <w:r w:rsidRPr="00CB0B48">
        <w:rPr>
          <w:rFonts w:ascii="Palatino Linotype" w:hAnsi="Palatino Linotype" w:cs="Times New Roman"/>
        </w:rPr>
        <w:t xml:space="preserve"> Quantum </w:t>
      </w:r>
      <w:r w:rsidR="00CB0B48">
        <w:rPr>
          <w:rFonts w:ascii="Palatino Linotype" w:hAnsi="Palatino Linotype" w:cs="Times New Roman"/>
        </w:rPr>
        <w:t>m</w:t>
      </w:r>
      <w:r w:rsidRPr="00CB0B48">
        <w:rPr>
          <w:rFonts w:ascii="Palatino Linotype" w:hAnsi="Palatino Linotype" w:cs="Times New Roman"/>
        </w:rPr>
        <w:t xml:space="preserve">echanics as a </w:t>
      </w:r>
      <w:r w:rsidR="00CB0B48">
        <w:rPr>
          <w:rFonts w:ascii="Palatino Linotype" w:hAnsi="Palatino Linotype" w:cs="Times New Roman"/>
        </w:rPr>
        <w:t>t</w:t>
      </w:r>
      <w:r w:rsidRPr="00CB0B48">
        <w:rPr>
          <w:rFonts w:ascii="Palatino Linotype" w:hAnsi="Palatino Linotype" w:cs="Times New Roman"/>
        </w:rPr>
        <w:t xml:space="preserve">heory of </w:t>
      </w:r>
      <w:r w:rsidR="00CB0B48">
        <w:rPr>
          <w:rFonts w:ascii="Palatino Linotype" w:hAnsi="Palatino Linotype" w:cs="Times New Roman"/>
        </w:rPr>
        <w:t>p</w:t>
      </w:r>
      <w:r w:rsidRPr="00CB0B48">
        <w:rPr>
          <w:rFonts w:ascii="Palatino Linotype" w:hAnsi="Palatino Linotype" w:cs="Times New Roman"/>
        </w:rPr>
        <w:t>robability</w:t>
      </w:r>
      <w:r w:rsidR="004256D1" w:rsidRPr="00CB0B48">
        <w:rPr>
          <w:rFonts w:ascii="Palatino Linotype" w:hAnsi="Palatino Linotype" w:cs="Times New Roman"/>
        </w:rPr>
        <w:t>.</w:t>
      </w:r>
      <w:r w:rsidRPr="00CB0B48">
        <w:rPr>
          <w:rFonts w:ascii="Palatino Linotype" w:hAnsi="Palatino Linotype" w:cs="Times New Roman"/>
        </w:rPr>
        <w:t xml:space="preserve"> in </w:t>
      </w:r>
      <w:r w:rsidR="004256D1" w:rsidRPr="00CB0B48">
        <w:rPr>
          <w:rFonts w:ascii="Palatino Linotype" w:hAnsi="Palatino Linotype" w:cs="Times New Roman"/>
          <w:i/>
          <w:iCs/>
        </w:rPr>
        <w:t>Physical Theory and its Interpretation. Essays in Honor of Jeffrey Bub</w:t>
      </w:r>
      <w:r w:rsidR="004256D1" w:rsidRPr="00CB0B48">
        <w:rPr>
          <w:rFonts w:ascii="Palatino Linotype" w:hAnsi="Palatino Linotype" w:cs="Times New Roman"/>
        </w:rPr>
        <w:t xml:space="preserve">, eds. </w:t>
      </w:r>
      <w:r w:rsidRPr="00CB0B48">
        <w:rPr>
          <w:rFonts w:ascii="Palatino Linotype" w:hAnsi="Palatino Linotype" w:cs="Times New Roman"/>
        </w:rPr>
        <w:t>W</w:t>
      </w:r>
      <w:r w:rsidR="004256D1" w:rsidRPr="00CB0B48">
        <w:rPr>
          <w:rFonts w:ascii="Palatino Linotype" w:hAnsi="Palatino Linotype" w:cs="Times New Roman"/>
        </w:rPr>
        <w:t>illiam</w:t>
      </w:r>
      <w:r w:rsidRPr="00CB0B48">
        <w:rPr>
          <w:rFonts w:ascii="Palatino Linotype" w:hAnsi="Palatino Linotype" w:cs="Times New Roman"/>
        </w:rPr>
        <w:t xml:space="preserve"> Demopoulos</w:t>
      </w:r>
      <w:r w:rsidR="004256D1" w:rsidRPr="00CB0B48">
        <w:rPr>
          <w:rFonts w:ascii="Palatino Linotype" w:hAnsi="Palatino Linotype" w:cs="Times New Roman"/>
        </w:rPr>
        <w:t xml:space="preserve"> and</w:t>
      </w:r>
      <w:r w:rsidRPr="00CB0B48">
        <w:rPr>
          <w:rFonts w:ascii="Palatino Linotype" w:hAnsi="Palatino Linotype" w:cs="Times New Roman"/>
        </w:rPr>
        <w:t xml:space="preserve"> I</w:t>
      </w:r>
      <w:r w:rsidR="004256D1" w:rsidRPr="00CB0B48">
        <w:rPr>
          <w:rFonts w:ascii="Palatino Linotype" w:hAnsi="Palatino Linotype" w:cs="Times New Roman"/>
        </w:rPr>
        <w:t>tamar</w:t>
      </w:r>
      <w:r w:rsidRPr="00CB0B48">
        <w:rPr>
          <w:rFonts w:ascii="Palatino Linotype" w:hAnsi="Palatino Linotype" w:cs="Times New Roman"/>
        </w:rPr>
        <w:t xml:space="preserve"> Pitowsky</w:t>
      </w:r>
      <w:r w:rsidR="004256D1" w:rsidRPr="00CB0B48">
        <w:rPr>
          <w:rFonts w:ascii="Palatino Linotype" w:hAnsi="Palatino Linotype" w:cs="Times New Roman"/>
        </w:rPr>
        <w:t>,</w:t>
      </w:r>
      <w:r w:rsidRPr="00CB0B48">
        <w:rPr>
          <w:rFonts w:ascii="Palatino Linotype" w:hAnsi="Palatino Linotype" w:cs="Times New Roman"/>
        </w:rPr>
        <w:t xml:space="preserve"> </w:t>
      </w:r>
      <w:r w:rsidR="004256D1" w:rsidRPr="00CB0B48">
        <w:rPr>
          <w:rFonts w:ascii="Palatino Linotype" w:hAnsi="Palatino Linotype" w:cs="Times New Roman"/>
        </w:rPr>
        <w:t xml:space="preserve">213-240. Dordrecht: </w:t>
      </w:r>
      <w:r w:rsidRPr="00CB0B48">
        <w:rPr>
          <w:rFonts w:ascii="Palatino Linotype" w:hAnsi="Palatino Linotype" w:cs="Times New Roman"/>
        </w:rPr>
        <w:t>Springer.</w:t>
      </w:r>
    </w:p>
    <w:p w14:paraId="72FF036B" w14:textId="4E82B9EB" w:rsidR="00FA2DEE" w:rsidRPr="00CB0B48" w:rsidRDefault="00FA2DEE"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eastAsia="Times New Roman" w:hAnsi="Palatino Linotype" w:cs="Arial"/>
          <w:lang w:eastAsia="it-IT"/>
        </w:rPr>
        <w:t>Rovelli</w:t>
      </w:r>
      <w:r w:rsidR="004256D1" w:rsidRPr="00CB0B48">
        <w:rPr>
          <w:rFonts w:ascii="Palatino Linotype" w:eastAsia="Times New Roman" w:hAnsi="Palatino Linotype" w:cs="Arial"/>
          <w:lang w:eastAsia="it-IT"/>
        </w:rPr>
        <w:t>,</w:t>
      </w:r>
      <w:r w:rsidRPr="00CB0B48">
        <w:rPr>
          <w:rFonts w:ascii="Palatino Linotype" w:eastAsia="Times New Roman" w:hAnsi="Palatino Linotype" w:cs="Arial"/>
          <w:lang w:eastAsia="it-IT"/>
        </w:rPr>
        <w:t xml:space="preserve"> C</w:t>
      </w:r>
      <w:r w:rsidR="004256D1" w:rsidRPr="00CB0B48">
        <w:rPr>
          <w:rFonts w:ascii="Palatino Linotype" w:eastAsia="Times New Roman" w:hAnsi="Palatino Linotype" w:cs="Arial"/>
          <w:lang w:eastAsia="it-IT"/>
        </w:rPr>
        <w:t>arlo.</w:t>
      </w:r>
      <w:r w:rsidRPr="00CB0B48">
        <w:rPr>
          <w:rFonts w:ascii="Palatino Linotype" w:eastAsia="Times New Roman" w:hAnsi="Palatino Linotype" w:cs="Arial"/>
          <w:lang w:eastAsia="it-IT"/>
        </w:rPr>
        <w:t xml:space="preserve"> 1996</w:t>
      </w:r>
      <w:r w:rsidR="004256D1" w:rsidRPr="00CB0B48">
        <w:rPr>
          <w:rFonts w:ascii="Palatino Linotype" w:eastAsia="Times New Roman" w:hAnsi="Palatino Linotype" w:cs="Arial"/>
          <w:lang w:eastAsia="it-IT"/>
        </w:rPr>
        <w:t>.</w:t>
      </w:r>
      <w:r w:rsidRPr="00CB0B48">
        <w:rPr>
          <w:rFonts w:ascii="Palatino Linotype" w:eastAsia="Times New Roman" w:hAnsi="Palatino Linotype" w:cs="Arial"/>
          <w:lang w:eastAsia="it-IT"/>
        </w:rPr>
        <w:t xml:space="preserve"> </w:t>
      </w:r>
      <w:r w:rsidRPr="00CB0B48">
        <w:rPr>
          <w:rFonts w:ascii="Palatino Linotype" w:eastAsia="Times New Roman" w:hAnsi="Palatino Linotype" w:cs="Times New Roman"/>
          <w:lang w:eastAsia="it-IT"/>
        </w:rPr>
        <w:t xml:space="preserve">Relational </w:t>
      </w:r>
      <w:r w:rsidR="00CB0B48">
        <w:rPr>
          <w:rFonts w:ascii="Palatino Linotype" w:eastAsia="Times New Roman" w:hAnsi="Palatino Linotype" w:cs="Times New Roman"/>
          <w:lang w:eastAsia="it-IT"/>
        </w:rPr>
        <w:t>q</w:t>
      </w:r>
      <w:r w:rsidRPr="00CB0B48">
        <w:rPr>
          <w:rFonts w:ascii="Palatino Linotype" w:eastAsia="Times New Roman" w:hAnsi="Palatino Linotype" w:cs="Times New Roman"/>
          <w:lang w:eastAsia="it-IT"/>
        </w:rPr>
        <w:t xml:space="preserve">uantum </w:t>
      </w:r>
      <w:r w:rsidR="00CB0B48">
        <w:rPr>
          <w:rFonts w:ascii="Palatino Linotype" w:eastAsia="Times New Roman" w:hAnsi="Palatino Linotype" w:cs="Times New Roman"/>
          <w:lang w:eastAsia="it-IT"/>
        </w:rPr>
        <w:t>m</w:t>
      </w:r>
      <w:r w:rsidRPr="00CB0B48">
        <w:rPr>
          <w:rFonts w:ascii="Palatino Linotype" w:eastAsia="Times New Roman" w:hAnsi="Palatino Linotype" w:cs="Times New Roman"/>
          <w:lang w:eastAsia="it-IT"/>
        </w:rPr>
        <w:t>echanics</w:t>
      </w:r>
      <w:r w:rsidR="004256D1"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eastAsia="Times New Roman" w:hAnsi="Palatino Linotype" w:cs="Times New Roman"/>
          <w:i/>
          <w:iCs/>
          <w:lang w:eastAsia="it-IT"/>
        </w:rPr>
        <w:t>International Journal of Theoretical Physics</w:t>
      </w:r>
      <w:r w:rsidRPr="00CB0B48">
        <w:rPr>
          <w:rFonts w:ascii="Palatino Linotype" w:eastAsia="Times New Roman" w:hAnsi="Palatino Linotype" w:cs="Times New Roman"/>
          <w:lang w:eastAsia="it-IT"/>
        </w:rPr>
        <w:t xml:space="preserve"> 35</w:t>
      </w:r>
      <w:r w:rsidR="004256D1"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1637–1678. </w:t>
      </w:r>
    </w:p>
    <w:p w14:paraId="5C233511" w14:textId="7204F916" w:rsidR="00991775" w:rsidRPr="00CB0B48" w:rsidRDefault="003277B4" w:rsidP="00991775">
      <w:pPr>
        <w:pStyle w:val="Paragrafoelenco"/>
        <w:numPr>
          <w:ilvl w:val="0"/>
          <w:numId w:val="21"/>
        </w:numPr>
        <w:spacing w:after="0" w:line="276" w:lineRule="auto"/>
        <w:jc w:val="both"/>
        <w:rPr>
          <w:rFonts w:ascii="Palatino Linotype" w:hAnsi="Palatino Linotype" w:cs="Arial"/>
          <w:shd w:val="clear" w:color="auto" w:fill="FFFFFF"/>
        </w:rPr>
      </w:pPr>
      <w:r w:rsidRPr="00CB0B48">
        <w:rPr>
          <w:rFonts w:ascii="Palatino Linotype" w:eastAsia="Times New Roman" w:hAnsi="Palatino Linotype" w:cs="Times New Roman"/>
          <w:lang w:eastAsia="it-IT"/>
        </w:rPr>
        <w:lastRenderedPageBreak/>
        <w:t>Sudbery</w:t>
      </w:r>
      <w:r w:rsidR="004256D1"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A</w:t>
      </w:r>
      <w:r w:rsidR="004256D1" w:rsidRPr="00CB0B48">
        <w:rPr>
          <w:rFonts w:ascii="Palatino Linotype" w:eastAsia="Times New Roman" w:hAnsi="Palatino Linotype" w:cs="Times New Roman"/>
          <w:lang w:eastAsia="it-IT"/>
        </w:rPr>
        <w:t>nthony</w:t>
      </w:r>
      <w:r w:rsidRPr="00CB0B48">
        <w:rPr>
          <w:rFonts w:ascii="Palatino Linotype" w:eastAsia="Times New Roman" w:hAnsi="Palatino Linotype" w:cs="Times New Roman"/>
          <w:lang w:eastAsia="it-IT"/>
        </w:rPr>
        <w:t>. 2017</w:t>
      </w:r>
      <w:r w:rsidR="004256D1" w:rsidRPr="00CB0B48">
        <w:rPr>
          <w:rFonts w:ascii="Palatino Linotype" w:eastAsia="Times New Roman" w:hAnsi="Palatino Linotype" w:cs="Times New Roman"/>
          <w:lang w:eastAsia="it-IT"/>
        </w:rPr>
        <w:t>.</w:t>
      </w:r>
      <w:r w:rsidRPr="00CB0B48">
        <w:rPr>
          <w:rFonts w:ascii="Palatino Linotype" w:eastAsia="Times New Roman" w:hAnsi="Palatino Linotype" w:cs="Times New Roman"/>
          <w:lang w:eastAsia="it-IT"/>
        </w:rPr>
        <w:t xml:space="preserve"> </w:t>
      </w:r>
      <w:r w:rsidRPr="00CB0B48">
        <w:rPr>
          <w:rFonts w:ascii="Palatino Linotype" w:hAnsi="Palatino Linotype"/>
        </w:rPr>
        <w:t xml:space="preserve">The </w:t>
      </w:r>
      <w:r w:rsidR="00CB0B48">
        <w:rPr>
          <w:rFonts w:ascii="Palatino Linotype" w:hAnsi="Palatino Linotype"/>
        </w:rPr>
        <w:t>l</w:t>
      </w:r>
      <w:r w:rsidRPr="00CB0B48">
        <w:rPr>
          <w:rFonts w:ascii="Palatino Linotype" w:hAnsi="Palatino Linotype"/>
        </w:rPr>
        <w:t xml:space="preserve">ogic of the </w:t>
      </w:r>
      <w:r w:rsidR="00CB0B48">
        <w:rPr>
          <w:rFonts w:ascii="Palatino Linotype" w:hAnsi="Palatino Linotype"/>
        </w:rPr>
        <w:t>f</w:t>
      </w:r>
      <w:r w:rsidRPr="00CB0B48">
        <w:rPr>
          <w:rFonts w:ascii="Palatino Linotype" w:hAnsi="Palatino Linotype"/>
        </w:rPr>
        <w:t xml:space="preserve">uture in </w:t>
      </w:r>
      <w:r w:rsidR="00CB0B48">
        <w:rPr>
          <w:rFonts w:ascii="Palatino Linotype" w:hAnsi="Palatino Linotype"/>
        </w:rPr>
        <w:t>q</w:t>
      </w:r>
      <w:r w:rsidRPr="00CB0B48">
        <w:rPr>
          <w:rFonts w:ascii="Palatino Linotype" w:hAnsi="Palatino Linotype"/>
        </w:rPr>
        <w:t xml:space="preserve">uantum </w:t>
      </w:r>
      <w:r w:rsidR="00CB0B48">
        <w:rPr>
          <w:rFonts w:ascii="Palatino Linotype" w:hAnsi="Palatino Linotype"/>
        </w:rPr>
        <w:t>t</w:t>
      </w:r>
      <w:r w:rsidRPr="00CB0B48">
        <w:rPr>
          <w:rFonts w:ascii="Palatino Linotype" w:hAnsi="Palatino Linotype"/>
        </w:rPr>
        <w:t>heory</w:t>
      </w:r>
      <w:r w:rsidR="004256D1" w:rsidRPr="00CB0B48">
        <w:rPr>
          <w:rFonts w:ascii="Palatino Linotype" w:hAnsi="Palatino Linotype"/>
        </w:rPr>
        <w:t>.</w:t>
      </w:r>
      <w:r w:rsidRPr="00CB0B48">
        <w:t xml:space="preserve"> </w:t>
      </w:r>
      <w:r w:rsidRPr="00CB0B48">
        <w:rPr>
          <w:rFonts w:ascii="Palatino Linotype" w:hAnsi="Palatino Linotype" w:cs="Arial"/>
          <w:i/>
          <w:iCs/>
          <w:color w:val="222222"/>
          <w:shd w:val="clear" w:color="auto" w:fill="FFFFFF"/>
        </w:rPr>
        <w:t>Synthese</w:t>
      </w:r>
      <w:r w:rsidRPr="00CB0B48">
        <w:rPr>
          <w:rFonts w:ascii="Palatino Linotype" w:hAnsi="Palatino Linotype" w:cs="Arial"/>
          <w:color w:val="222222"/>
          <w:shd w:val="clear" w:color="auto" w:fill="FFFFFF"/>
        </w:rPr>
        <w:t xml:space="preserve"> 194</w:t>
      </w:r>
      <w:r w:rsidR="004256D1" w:rsidRPr="00CB0B48">
        <w:rPr>
          <w:rFonts w:ascii="Palatino Linotype" w:hAnsi="Palatino Linotype" w:cs="Arial"/>
          <w:color w:val="222222"/>
          <w:shd w:val="clear" w:color="auto" w:fill="FFFFFF"/>
        </w:rPr>
        <w:t>:</w:t>
      </w:r>
      <w:r w:rsidRPr="00CB0B48">
        <w:rPr>
          <w:rFonts w:ascii="Palatino Linotype" w:hAnsi="Palatino Linotype" w:cs="Arial"/>
          <w:color w:val="222222"/>
          <w:shd w:val="clear" w:color="auto" w:fill="FFFFFF"/>
        </w:rPr>
        <w:t xml:space="preserve"> 4429-4453.</w:t>
      </w:r>
    </w:p>
    <w:p w14:paraId="41714CB3" w14:textId="53357639" w:rsidR="00991775" w:rsidRPr="00CB0B48" w:rsidRDefault="00991775" w:rsidP="00991775">
      <w:pPr>
        <w:pStyle w:val="Paragrafoelenco"/>
        <w:numPr>
          <w:ilvl w:val="0"/>
          <w:numId w:val="21"/>
        </w:numPr>
        <w:spacing w:after="0" w:line="276" w:lineRule="auto"/>
        <w:jc w:val="both"/>
        <w:rPr>
          <w:rFonts w:ascii="Palatino Linotype" w:eastAsia="Times New Roman" w:hAnsi="Palatino Linotype" w:cs="Times New Roman"/>
          <w:lang w:eastAsia="it-IT"/>
        </w:rPr>
      </w:pPr>
      <w:r w:rsidRPr="00CB0B48">
        <w:rPr>
          <w:rFonts w:ascii="Palatino Linotype" w:hAnsi="Palatino Linotype" w:cs="Arial"/>
          <w:shd w:val="clear" w:color="auto" w:fill="FFFFFF"/>
        </w:rPr>
        <w:t xml:space="preserve">Timpson, Christopher. 2010. </w:t>
      </w:r>
      <w:r w:rsidRPr="00CB0B48">
        <w:rPr>
          <w:rFonts w:ascii="Palatino Linotype" w:hAnsi="Palatino Linotype" w:cs="Merriweather-Bold"/>
        </w:rPr>
        <w:t xml:space="preserve">Rabid </w:t>
      </w:r>
      <w:r w:rsidR="00CB0B48">
        <w:rPr>
          <w:rFonts w:ascii="Palatino Linotype" w:hAnsi="Palatino Linotype" w:cs="Merriweather-Bold"/>
        </w:rPr>
        <w:t>d</w:t>
      </w:r>
      <w:r w:rsidRPr="00CB0B48">
        <w:rPr>
          <w:rFonts w:ascii="Palatino Linotype" w:hAnsi="Palatino Linotype" w:cs="Merriweather-Bold"/>
        </w:rPr>
        <w:t xml:space="preserve">ogma? Comments on Bub and Pitowsky. In </w:t>
      </w:r>
      <w:hyperlink r:id="rId12" w:history="1">
        <w:r w:rsidRPr="00CB0B48">
          <w:rPr>
            <w:rFonts w:ascii="Palatino Linotype" w:hAnsi="Palatino Linotype" w:cs="Arial"/>
            <w:i/>
            <w:iCs/>
            <w:shd w:val="clear" w:color="auto" w:fill="FFFFFF"/>
          </w:rPr>
          <w:t>Many Worlds?: Everett, Quantum Theory, and Reality</w:t>
        </w:r>
        <w:r w:rsidR="00040810" w:rsidRPr="00CB0B48">
          <w:rPr>
            <w:rFonts w:ascii="Palatino Linotype" w:hAnsi="Palatino Linotype" w:cs="Arial"/>
            <w:shd w:val="clear" w:color="auto" w:fill="FFFFFF"/>
          </w:rPr>
          <w:t>, eds. Simon Saunders, Jonathan Barrett, Adrian Kent, David Wallace,</w:t>
        </w:r>
        <w:r w:rsidRPr="00CB0B48">
          <w:rPr>
            <w:rFonts w:ascii="Palatino Linotype" w:hAnsi="Palatino Linotype" w:cs="Arial"/>
            <w:i/>
            <w:iCs/>
            <w:shd w:val="clear" w:color="auto" w:fill="FFFFFF"/>
          </w:rPr>
          <w:t xml:space="preserve"> </w:t>
        </w:r>
      </w:hyperlink>
      <w:r w:rsidRPr="00CB0B48">
        <w:rPr>
          <w:rFonts w:ascii="Palatino Linotype" w:hAnsi="Palatino Linotype" w:cs="Merriweather-Bold"/>
          <w:color w:val="2A2A2A"/>
        </w:rPr>
        <w:t>460-466.</w:t>
      </w:r>
      <w:r w:rsidR="00040810" w:rsidRPr="00CB0B48">
        <w:rPr>
          <w:rFonts w:ascii="Palatino Linotype" w:hAnsi="Palatino Linotype" w:cs="Merriweather-Bold"/>
          <w:color w:val="2A2A2A"/>
        </w:rPr>
        <w:t xml:space="preserve"> Oxford, Oxford University Press.</w:t>
      </w:r>
    </w:p>
    <w:p w14:paraId="0DD65F10" w14:textId="1524CFE5" w:rsidR="003277B4" w:rsidRPr="00CB0B48" w:rsidRDefault="00000000" w:rsidP="00991775">
      <w:pPr>
        <w:pStyle w:val="Titolo1"/>
        <w:numPr>
          <w:ilvl w:val="0"/>
          <w:numId w:val="21"/>
        </w:numPr>
        <w:shd w:val="clear" w:color="auto" w:fill="FCFCFC"/>
        <w:spacing w:before="0" w:beforeAutospacing="0" w:after="0" w:afterAutospacing="0" w:line="276" w:lineRule="auto"/>
        <w:jc w:val="both"/>
        <w:rPr>
          <w:rFonts w:ascii="Palatino Linotype" w:hAnsi="Palatino Linotype" w:cs="Segoe UI"/>
          <w:b w:val="0"/>
          <w:bCs w:val="0"/>
          <w:sz w:val="22"/>
          <w:szCs w:val="22"/>
        </w:rPr>
      </w:pPr>
      <w:hyperlink r:id="rId13" w:anchor="auth-Lev-Vaidman" w:history="1">
        <w:r w:rsidR="003277B4" w:rsidRPr="00CB0B48">
          <w:rPr>
            <w:rStyle w:val="Collegamentoipertestuale"/>
            <w:rFonts w:ascii="Palatino Linotype" w:hAnsi="Palatino Linotype" w:cs="Segoe UI"/>
            <w:b w:val="0"/>
            <w:bCs w:val="0"/>
            <w:color w:val="auto"/>
            <w:sz w:val="22"/>
            <w:szCs w:val="22"/>
            <w:u w:val="none"/>
          </w:rPr>
          <w:t>Vaidman</w:t>
        </w:r>
      </w:hyperlink>
      <w:r w:rsidR="004256D1" w:rsidRPr="00CB0B48">
        <w:rPr>
          <w:rStyle w:val="Collegamentoipertestuale"/>
          <w:rFonts w:ascii="Palatino Linotype" w:hAnsi="Palatino Linotype" w:cs="Segoe UI"/>
          <w:b w:val="0"/>
          <w:bCs w:val="0"/>
          <w:color w:val="auto"/>
          <w:sz w:val="22"/>
          <w:szCs w:val="22"/>
          <w:u w:val="none"/>
        </w:rPr>
        <w:t>,</w:t>
      </w:r>
      <w:r w:rsidR="003277B4" w:rsidRPr="00CB0B48">
        <w:rPr>
          <w:rFonts w:ascii="Palatino Linotype" w:hAnsi="Palatino Linotype" w:cs="Segoe UI"/>
          <w:b w:val="0"/>
          <w:bCs w:val="0"/>
          <w:sz w:val="22"/>
          <w:szCs w:val="22"/>
        </w:rPr>
        <w:t xml:space="preserve"> L</w:t>
      </w:r>
      <w:r w:rsidR="004256D1" w:rsidRPr="00CB0B48">
        <w:rPr>
          <w:rFonts w:ascii="Palatino Linotype" w:hAnsi="Palatino Linotype" w:cs="Segoe UI"/>
          <w:b w:val="0"/>
          <w:bCs w:val="0"/>
          <w:sz w:val="22"/>
          <w:szCs w:val="22"/>
        </w:rPr>
        <w:t>ev.</w:t>
      </w:r>
      <w:r w:rsidR="003277B4" w:rsidRPr="00CB0B48">
        <w:rPr>
          <w:rFonts w:ascii="Palatino Linotype" w:hAnsi="Palatino Linotype" w:cs="Segoe UI"/>
          <w:b w:val="0"/>
          <w:bCs w:val="0"/>
          <w:sz w:val="22"/>
          <w:szCs w:val="22"/>
        </w:rPr>
        <w:t xml:space="preserve"> 2020</w:t>
      </w:r>
      <w:r w:rsidR="004256D1" w:rsidRPr="00CB0B48">
        <w:rPr>
          <w:rFonts w:ascii="Palatino Linotype" w:hAnsi="Palatino Linotype" w:cs="Segoe UI"/>
          <w:b w:val="0"/>
          <w:bCs w:val="0"/>
          <w:sz w:val="22"/>
          <w:szCs w:val="22"/>
        </w:rPr>
        <w:t>.</w:t>
      </w:r>
      <w:r w:rsidR="003277B4" w:rsidRPr="00CB0B48">
        <w:rPr>
          <w:rFonts w:ascii="Palatino Linotype" w:hAnsi="Palatino Linotype" w:cs="Segoe UI"/>
          <w:b w:val="0"/>
          <w:bCs w:val="0"/>
          <w:sz w:val="22"/>
          <w:szCs w:val="22"/>
        </w:rPr>
        <w:t xml:space="preserve"> </w:t>
      </w:r>
      <w:r w:rsidR="003277B4" w:rsidRPr="00CB0B48">
        <w:rPr>
          <w:rFonts w:ascii="Palatino Linotype" w:hAnsi="Palatino Linotype"/>
          <w:b w:val="0"/>
          <w:bCs w:val="0"/>
          <w:sz w:val="22"/>
          <w:szCs w:val="22"/>
        </w:rPr>
        <w:t xml:space="preserve">There is </w:t>
      </w:r>
      <w:r w:rsidR="00CB0B48">
        <w:rPr>
          <w:rFonts w:ascii="Palatino Linotype" w:hAnsi="Palatino Linotype"/>
          <w:b w:val="0"/>
          <w:bCs w:val="0"/>
          <w:sz w:val="22"/>
          <w:szCs w:val="22"/>
        </w:rPr>
        <w:t>n</w:t>
      </w:r>
      <w:r w:rsidR="003277B4" w:rsidRPr="00CB0B48">
        <w:rPr>
          <w:rFonts w:ascii="Palatino Linotype" w:hAnsi="Palatino Linotype"/>
          <w:b w:val="0"/>
          <w:bCs w:val="0"/>
          <w:sz w:val="22"/>
          <w:szCs w:val="22"/>
        </w:rPr>
        <w:t xml:space="preserve">o </w:t>
      </w:r>
      <w:r w:rsidR="00CB0B48">
        <w:rPr>
          <w:rFonts w:ascii="Palatino Linotype" w:hAnsi="Palatino Linotype"/>
          <w:b w:val="0"/>
          <w:bCs w:val="0"/>
          <w:sz w:val="22"/>
          <w:szCs w:val="22"/>
        </w:rPr>
        <w:t>n</w:t>
      </w:r>
      <w:r w:rsidR="003277B4" w:rsidRPr="00CB0B48">
        <w:rPr>
          <w:rFonts w:ascii="Palatino Linotype" w:hAnsi="Palatino Linotype"/>
          <w:b w:val="0"/>
          <w:bCs w:val="0"/>
          <w:sz w:val="22"/>
          <w:szCs w:val="22"/>
        </w:rPr>
        <w:t xml:space="preserve">ew </w:t>
      </w:r>
      <w:r w:rsidR="00CB0B48">
        <w:rPr>
          <w:rFonts w:ascii="Palatino Linotype" w:hAnsi="Palatino Linotype"/>
          <w:b w:val="0"/>
          <w:bCs w:val="0"/>
          <w:sz w:val="22"/>
          <w:szCs w:val="22"/>
        </w:rPr>
        <w:t>p</w:t>
      </w:r>
      <w:r w:rsidR="003277B4" w:rsidRPr="00CB0B48">
        <w:rPr>
          <w:rFonts w:ascii="Palatino Linotype" w:hAnsi="Palatino Linotype"/>
          <w:b w:val="0"/>
          <w:bCs w:val="0"/>
          <w:sz w:val="22"/>
          <w:szCs w:val="22"/>
        </w:rPr>
        <w:t xml:space="preserve">roblem for </w:t>
      </w:r>
      <w:r w:rsidR="00CB0B48">
        <w:rPr>
          <w:rFonts w:ascii="Palatino Linotype" w:hAnsi="Palatino Linotype"/>
          <w:b w:val="0"/>
          <w:bCs w:val="0"/>
          <w:sz w:val="22"/>
          <w:szCs w:val="22"/>
        </w:rPr>
        <w:t>q</w:t>
      </w:r>
      <w:r w:rsidR="003277B4" w:rsidRPr="00CB0B48">
        <w:rPr>
          <w:rFonts w:ascii="Palatino Linotype" w:hAnsi="Palatino Linotype"/>
          <w:b w:val="0"/>
          <w:bCs w:val="0"/>
          <w:sz w:val="22"/>
          <w:szCs w:val="22"/>
        </w:rPr>
        <w:t xml:space="preserve">uantum </w:t>
      </w:r>
      <w:r w:rsidR="00CB0B48">
        <w:rPr>
          <w:rFonts w:ascii="Palatino Linotype" w:hAnsi="Palatino Linotype"/>
          <w:b w:val="0"/>
          <w:bCs w:val="0"/>
          <w:sz w:val="22"/>
          <w:szCs w:val="22"/>
        </w:rPr>
        <w:t>m</w:t>
      </w:r>
      <w:r w:rsidR="003277B4" w:rsidRPr="00CB0B48">
        <w:rPr>
          <w:rFonts w:ascii="Palatino Linotype" w:hAnsi="Palatino Linotype"/>
          <w:b w:val="0"/>
          <w:bCs w:val="0"/>
          <w:sz w:val="22"/>
          <w:szCs w:val="22"/>
        </w:rPr>
        <w:t>echanics</w:t>
      </w:r>
      <w:r w:rsidR="004256D1" w:rsidRPr="00CB0B48">
        <w:rPr>
          <w:rFonts w:ascii="Palatino Linotype" w:hAnsi="Palatino Linotype"/>
          <w:b w:val="0"/>
          <w:bCs w:val="0"/>
          <w:sz w:val="22"/>
          <w:szCs w:val="22"/>
        </w:rPr>
        <w:t>.</w:t>
      </w:r>
      <w:r w:rsidR="003277B4" w:rsidRPr="00CB0B48">
        <w:rPr>
          <w:rFonts w:ascii="Palatino Linotype" w:hAnsi="Palatino Linotype"/>
          <w:b w:val="0"/>
          <w:bCs w:val="0"/>
          <w:sz w:val="22"/>
          <w:szCs w:val="22"/>
        </w:rPr>
        <w:t xml:space="preserve"> </w:t>
      </w:r>
      <w:hyperlink r:id="rId14" w:history="1">
        <w:r w:rsidR="003277B4" w:rsidRPr="00CB0B48">
          <w:rPr>
            <w:rStyle w:val="Collegamentoipertestuale"/>
            <w:rFonts w:ascii="Palatino Linotype" w:hAnsi="Palatino Linotype" w:cs="Segoe UI"/>
            <w:b w:val="0"/>
            <w:bCs w:val="0"/>
            <w:i/>
            <w:iCs/>
            <w:color w:val="auto"/>
            <w:sz w:val="22"/>
            <w:szCs w:val="22"/>
            <w:u w:val="none"/>
          </w:rPr>
          <w:t>Foundations of Physics</w:t>
        </w:r>
      </w:hyperlink>
      <w:r w:rsidR="003277B4" w:rsidRPr="00CB0B48">
        <w:rPr>
          <w:rFonts w:ascii="Palatino Linotype" w:hAnsi="Palatino Linotype" w:cs="Segoe UI"/>
          <w:b w:val="0"/>
          <w:bCs w:val="0"/>
          <w:sz w:val="22"/>
          <w:szCs w:val="22"/>
        </w:rPr>
        <w:t> 50</w:t>
      </w:r>
      <w:r w:rsidR="004256D1" w:rsidRPr="00CB0B48">
        <w:rPr>
          <w:rFonts w:ascii="Palatino Linotype" w:hAnsi="Palatino Linotype" w:cs="Segoe UI"/>
          <w:b w:val="0"/>
          <w:bCs w:val="0"/>
          <w:sz w:val="22"/>
          <w:szCs w:val="22"/>
        </w:rPr>
        <w:t xml:space="preserve">: </w:t>
      </w:r>
      <w:r w:rsidR="003277B4" w:rsidRPr="00CB0B48">
        <w:rPr>
          <w:rFonts w:ascii="Palatino Linotype" w:hAnsi="Palatino Linotype" w:cs="Segoe UI"/>
          <w:b w:val="0"/>
          <w:bCs w:val="0"/>
          <w:sz w:val="22"/>
          <w:szCs w:val="22"/>
        </w:rPr>
        <w:t>1728–1734.</w:t>
      </w:r>
    </w:p>
    <w:p w14:paraId="4356C6F9" w14:textId="77777777" w:rsidR="00A71179" w:rsidRPr="00CB0B48" w:rsidRDefault="00D00583" w:rsidP="00991775">
      <w:pPr>
        <w:pStyle w:val="Paragrafoelenco"/>
        <w:numPr>
          <w:ilvl w:val="0"/>
          <w:numId w:val="21"/>
        </w:numPr>
        <w:spacing w:after="0" w:line="276" w:lineRule="auto"/>
        <w:jc w:val="both"/>
        <w:rPr>
          <w:rFonts w:ascii="Palatino Linotype" w:hAnsi="Palatino Linotype" w:cs="Times New Roman"/>
        </w:rPr>
      </w:pPr>
      <w:r w:rsidRPr="00CB0B48">
        <w:rPr>
          <w:rFonts w:ascii="Palatino Linotype" w:hAnsi="Palatino Linotype" w:cs="Times New Roman"/>
        </w:rPr>
        <w:t>von Neumann J</w:t>
      </w:r>
      <w:r w:rsidR="004256D1" w:rsidRPr="00CB0B48">
        <w:rPr>
          <w:rFonts w:ascii="Palatino Linotype" w:hAnsi="Palatino Linotype" w:cs="Times New Roman"/>
        </w:rPr>
        <w:t>on.</w:t>
      </w:r>
      <w:r w:rsidRPr="00CB0B48">
        <w:rPr>
          <w:rFonts w:ascii="Palatino Linotype" w:hAnsi="Palatino Linotype" w:cs="Times New Roman"/>
        </w:rPr>
        <w:t xml:space="preserve"> 1955</w:t>
      </w:r>
      <w:r w:rsidR="004256D1" w:rsidRPr="00CB0B48">
        <w:rPr>
          <w:rFonts w:ascii="Palatino Linotype" w:hAnsi="Palatino Linotype" w:cs="Times New Roman"/>
        </w:rPr>
        <w:t>.</w:t>
      </w:r>
      <w:r w:rsidRPr="00CB0B48">
        <w:rPr>
          <w:rFonts w:ascii="Palatino Linotype" w:hAnsi="Palatino Linotype" w:cs="Times New Roman"/>
        </w:rPr>
        <w:t xml:space="preserve"> </w:t>
      </w:r>
      <w:r w:rsidRPr="00CB0B48">
        <w:rPr>
          <w:rFonts w:ascii="Palatino Linotype" w:hAnsi="Palatino Linotype" w:cs="Times New Roman"/>
          <w:i/>
          <w:iCs/>
        </w:rPr>
        <w:t>The Mathematical Foundations of Quantum Mechanics</w:t>
      </w:r>
      <w:r w:rsidR="004256D1" w:rsidRPr="00CB0B48">
        <w:rPr>
          <w:rFonts w:ascii="Palatino Linotype" w:hAnsi="Palatino Linotype" w:cs="Times New Roman"/>
        </w:rPr>
        <w:t>.</w:t>
      </w:r>
      <w:r w:rsidRPr="00CB0B48">
        <w:rPr>
          <w:rFonts w:ascii="Palatino Linotype" w:hAnsi="Palatino Linotype" w:cs="Times New Roman"/>
        </w:rPr>
        <w:t xml:space="preserve"> </w:t>
      </w:r>
      <w:r w:rsidR="004256D1" w:rsidRPr="00CB0B48">
        <w:rPr>
          <w:rFonts w:ascii="Palatino Linotype" w:hAnsi="Palatino Linotype" w:cs="Times New Roman"/>
        </w:rPr>
        <w:t xml:space="preserve">Princeton: </w:t>
      </w:r>
      <w:r w:rsidRPr="00CB0B48">
        <w:rPr>
          <w:rFonts w:ascii="Palatino Linotype" w:hAnsi="Palatino Linotype" w:cs="Times New Roman"/>
        </w:rPr>
        <w:t>Princeton University Press.</w:t>
      </w:r>
      <w:r w:rsidR="004256D1" w:rsidRPr="00CB0B48">
        <w:rPr>
          <w:rFonts w:ascii="Palatino Linotype" w:eastAsia="Times New Roman" w:hAnsi="Palatino Linotype" w:cs="Times New Roman"/>
          <w:color w:val="1A1A1A"/>
          <w:lang w:eastAsia="it-IT"/>
        </w:rPr>
        <w:t xml:space="preserve"> (English translation of von Neumann, Jon. 1932. </w:t>
      </w:r>
      <w:r w:rsidR="004256D1" w:rsidRPr="00CB0B48">
        <w:rPr>
          <w:rFonts w:ascii="Palatino Linotype" w:eastAsia="Times New Roman" w:hAnsi="Palatino Linotype" w:cs="Times New Roman"/>
          <w:i/>
          <w:iCs/>
          <w:color w:val="1A1A1A"/>
          <w:lang w:eastAsia="it-IT"/>
        </w:rPr>
        <w:t>Mathematische Grundlagen der Quantenmechanik</w:t>
      </w:r>
      <w:r w:rsidR="004256D1" w:rsidRPr="00CB0B48">
        <w:rPr>
          <w:rFonts w:ascii="Palatino Linotype" w:eastAsia="Times New Roman" w:hAnsi="Palatino Linotype" w:cs="Times New Roman"/>
          <w:color w:val="1A1A1A"/>
          <w:lang w:eastAsia="it-IT"/>
        </w:rPr>
        <w:t>. Berlin: Springer-Verlag)</w:t>
      </w:r>
    </w:p>
    <w:p w14:paraId="3005EF11" w14:textId="5D2FA3E2" w:rsidR="002625C5" w:rsidRPr="00CB0B48" w:rsidRDefault="002625C5" w:rsidP="00991775">
      <w:pPr>
        <w:pStyle w:val="Paragrafoelenco"/>
        <w:numPr>
          <w:ilvl w:val="0"/>
          <w:numId w:val="21"/>
        </w:numPr>
        <w:spacing w:after="0" w:line="276" w:lineRule="auto"/>
        <w:rPr>
          <w:rFonts w:ascii="Palatino Linotype" w:hAnsi="Palatino Linotype" w:cs="Times New Roman"/>
        </w:rPr>
      </w:pPr>
      <w:r w:rsidRPr="00CB0B48">
        <w:rPr>
          <w:rFonts w:ascii="Palatino Linotype" w:hAnsi="Palatino Linotype"/>
          <w:color w:val="1A1A1A"/>
        </w:rPr>
        <w:t>Wilce, Alexander</w:t>
      </w:r>
      <w:r w:rsidR="004256D1" w:rsidRPr="00CB0B48">
        <w:rPr>
          <w:rFonts w:ascii="Palatino Linotype" w:hAnsi="Palatino Linotype"/>
          <w:color w:val="1A1A1A"/>
        </w:rPr>
        <w:t>. 2021.</w:t>
      </w:r>
      <w:r w:rsidRPr="00CB0B48">
        <w:rPr>
          <w:rFonts w:ascii="Palatino Linotype" w:hAnsi="Palatino Linotype"/>
          <w:color w:val="1A1A1A"/>
        </w:rPr>
        <w:t xml:space="preserve"> Quantum </w:t>
      </w:r>
      <w:r w:rsidR="00CB0B48">
        <w:rPr>
          <w:rFonts w:ascii="Palatino Linotype" w:hAnsi="Palatino Linotype"/>
          <w:color w:val="1A1A1A"/>
        </w:rPr>
        <w:t>l</w:t>
      </w:r>
      <w:r w:rsidRPr="00CB0B48">
        <w:rPr>
          <w:rFonts w:ascii="Palatino Linotype" w:hAnsi="Palatino Linotype"/>
          <w:color w:val="1A1A1A"/>
        </w:rPr>
        <w:t xml:space="preserve">ogic and </w:t>
      </w:r>
      <w:r w:rsidR="00CB0B48">
        <w:rPr>
          <w:rFonts w:ascii="Palatino Linotype" w:hAnsi="Palatino Linotype"/>
          <w:color w:val="1A1A1A"/>
        </w:rPr>
        <w:t>p</w:t>
      </w:r>
      <w:r w:rsidRPr="00CB0B48">
        <w:rPr>
          <w:rFonts w:ascii="Palatino Linotype" w:hAnsi="Palatino Linotype"/>
          <w:color w:val="1A1A1A"/>
        </w:rPr>
        <w:t xml:space="preserve">robability </w:t>
      </w:r>
      <w:r w:rsidR="00CB0B48">
        <w:rPr>
          <w:rFonts w:ascii="Palatino Linotype" w:hAnsi="Palatino Linotype"/>
          <w:color w:val="1A1A1A"/>
        </w:rPr>
        <w:t>t</w:t>
      </w:r>
      <w:r w:rsidRPr="00CB0B48">
        <w:rPr>
          <w:rFonts w:ascii="Palatino Linotype" w:hAnsi="Palatino Linotype"/>
          <w:color w:val="1A1A1A"/>
        </w:rPr>
        <w:t>heory</w:t>
      </w:r>
      <w:r w:rsidR="004256D1" w:rsidRPr="00CB0B48">
        <w:rPr>
          <w:rFonts w:ascii="Palatino Linotype" w:hAnsi="Palatino Linotype"/>
          <w:color w:val="1A1A1A"/>
        </w:rPr>
        <w:t>.</w:t>
      </w:r>
      <w:r w:rsidRPr="00CB0B48">
        <w:rPr>
          <w:rFonts w:ascii="Palatino Linotype" w:hAnsi="Palatino Linotype"/>
          <w:color w:val="1A1A1A"/>
        </w:rPr>
        <w:t> </w:t>
      </w:r>
      <w:r w:rsidR="004256D1" w:rsidRPr="00CB0B48">
        <w:rPr>
          <w:rStyle w:val="Enfasicorsivo"/>
          <w:rFonts w:ascii="Palatino Linotype" w:hAnsi="Palatino Linotype"/>
          <w:i w:val="0"/>
          <w:iCs w:val="0"/>
          <w:color w:val="1A1A1A"/>
        </w:rPr>
        <w:t xml:space="preserve">The Stanford Encyclopedia of </w:t>
      </w:r>
      <w:r w:rsidR="00A71179" w:rsidRPr="00CB0B48">
        <w:rPr>
          <w:rStyle w:val="Enfasicorsivo"/>
          <w:rFonts w:ascii="Palatino Linotype" w:hAnsi="Palatino Linotype"/>
          <w:i w:val="0"/>
          <w:iCs w:val="0"/>
          <w:color w:val="1A1A1A"/>
        </w:rPr>
        <w:t>P</w:t>
      </w:r>
      <w:r w:rsidR="004256D1" w:rsidRPr="00CB0B48">
        <w:rPr>
          <w:rStyle w:val="Enfasicorsivo"/>
          <w:rFonts w:ascii="Palatino Linotype" w:hAnsi="Palatino Linotype"/>
          <w:i w:val="0"/>
          <w:iCs w:val="0"/>
          <w:color w:val="1A1A1A"/>
        </w:rPr>
        <w:t>hilosophy. </w:t>
      </w:r>
      <w:r w:rsidRPr="00CB0B48">
        <w:rPr>
          <w:rFonts w:ascii="Palatino Linotype" w:hAnsi="Palatino Linotype"/>
          <w:color w:val="1A1A1A"/>
        </w:rPr>
        <w:t xml:space="preserve"> </w:t>
      </w:r>
      <w:hyperlink r:id="rId15" w:history="1">
        <w:r w:rsidR="006E6C54" w:rsidRPr="00CB0B48">
          <w:rPr>
            <w:rStyle w:val="Collegamentoipertestuale"/>
            <w:rFonts w:ascii="Palatino Linotype" w:hAnsi="Palatino Linotype"/>
          </w:rPr>
          <w:t>https://plato.stanford.edu/archives/fall2021/entries/qt-quantlog/</w:t>
        </w:r>
      </w:hyperlink>
      <w:r w:rsidR="004256D1" w:rsidRPr="00CB0B48">
        <w:rPr>
          <w:rFonts w:ascii="Palatino Linotype" w:hAnsi="Palatino Linotype"/>
          <w:color w:val="1A1A1A"/>
        </w:rPr>
        <w:t>. Accessed 28 December 2021.</w:t>
      </w:r>
    </w:p>
    <w:p w14:paraId="167CD4C7" w14:textId="68E1108B" w:rsidR="00FC6692" w:rsidRDefault="00FC6692" w:rsidP="00A55D34">
      <w:pPr>
        <w:spacing w:after="0" w:line="276" w:lineRule="auto"/>
        <w:jc w:val="both"/>
        <w:rPr>
          <w:rFonts w:ascii="Times New Roman" w:hAnsi="Times New Roman" w:cs="Times New Roman"/>
          <w:sz w:val="24"/>
          <w:szCs w:val="24"/>
          <w:lang w:val="en-US"/>
        </w:rPr>
      </w:pPr>
    </w:p>
    <w:p w14:paraId="1D44909F" w14:textId="77777777" w:rsidR="00643535" w:rsidRDefault="00643535" w:rsidP="00A55D34">
      <w:pPr>
        <w:spacing w:after="0" w:line="276" w:lineRule="auto"/>
        <w:jc w:val="both"/>
        <w:rPr>
          <w:rFonts w:ascii="Times New Roman" w:hAnsi="Times New Roman" w:cs="Times New Roman"/>
          <w:sz w:val="24"/>
          <w:szCs w:val="24"/>
          <w:lang w:val="en-US"/>
        </w:rPr>
      </w:pPr>
    </w:p>
    <w:p w14:paraId="323A3DA9" w14:textId="77777777" w:rsidR="00B612FD" w:rsidRDefault="00B612FD" w:rsidP="00A55D34">
      <w:pPr>
        <w:spacing w:after="0" w:line="276" w:lineRule="auto"/>
        <w:jc w:val="both"/>
        <w:rPr>
          <w:rFonts w:ascii="Times New Roman" w:hAnsi="Times New Roman" w:cs="Times New Roman"/>
          <w:sz w:val="24"/>
          <w:szCs w:val="24"/>
          <w:lang w:val="en-US"/>
        </w:rPr>
      </w:pPr>
    </w:p>
    <w:p w14:paraId="433E5DFD" w14:textId="1743EB34" w:rsidR="00FC6692" w:rsidRDefault="00FC6692" w:rsidP="00A55D34">
      <w:pPr>
        <w:spacing w:after="0" w:line="276" w:lineRule="auto"/>
        <w:jc w:val="both"/>
        <w:rPr>
          <w:rFonts w:ascii="Times New Roman" w:hAnsi="Times New Roman" w:cs="Times New Roman"/>
          <w:sz w:val="24"/>
          <w:szCs w:val="24"/>
          <w:lang w:val="en-US"/>
        </w:rPr>
      </w:pPr>
    </w:p>
    <w:p w14:paraId="23A2DECB" w14:textId="77777777" w:rsidR="00B612FD" w:rsidRDefault="00B612FD" w:rsidP="00A55D34">
      <w:pPr>
        <w:spacing w:after="0" w:line="276" w:lineRule="auto"/>
        <w:jc w:val="both"/>
        <w:rPr>
          <w:rFonts w:ascii="Times New Roman" w:hAnsi="Times New Roman" w:cs="Times New Roman"/>
          <w:sz w:val="24"/>
          <w:szCs w:val="24"/>
          <w:lang w:val="en-US"/>
        </w:rPr>
      </w:pPr>
    </w:p>
    <w:p w14:paraId="514FE671" w14:textId="01484BBB" w:rsidR="00280FBE" w:rsidRDefault="00280FBE" w:rsidP="00A55D34">
      <w:pPr>
        <w:spacing w:after="0" w:line="276" w:lineRule="auto"/>
        <w:jc w:val="both"/>
        <w:rPr>
          <w:rFonts w:ascii="Times New Roman" w:hAnsi="Times New Roman" w:cs="Times New Roman"/>
          <w:sz w:val="24"/>
          <w:szCs w:val="24"/>
        </w:rPr>
      </w:pPr>
    </w:p>
    <w:p w14:paraId="0D96D902" w14:textId="79B35692" w:rsidR="00A46A91" w:rsidRDefault="00A46A91" w:rsidP="00A55D34">
      <w:pPr>
        <w:spacing w:after="0" w:line="276" w:lineRule="auto"/>
        <w:jc w:val="both"/>
        <w:rPr>
          <w:rFonts w:ascii="Arial" w:hAnsi="Arial" w:cs="Arial"/>
          <w:sz w:val="24"/>
          <w:szCs w:val="24"/>
        </w:rPr>
      </w:pPr>
    </w:p>
    <w:p w14:paraId="700D1858" w14:textId="3F6CDD02" w:rsidR="002473B3" w:rsidRDefault="002473B3" w:rsidP="00A55D34">
      <w:pPr>
        <w:spacing w:after="0" w:line="276" w:lineRule="auto"/>
        <w:jc w:val="both"/>
        <w:rPr>
          <w:rFonts w:ascii="Arial" w:hAnsi="Arial" w:cs="Arial"/>
          <w:sz w:val="24"/>
          <w:szCs w:val="24"/>
        </w:rPr>
      </w:pPr>
    </w:p>
    <w:p w14:paraId="4E675DBB" w14:textId="6E83BE20" w:rsidR="00F84629" w:rsidRDefault="00F84629" w:rsidP="00A55D34">
      <w:pPr>
        <w:spacing w:after="0" w:line="276" w:lineRule="auto"/>
        <w:jc w:val="both"/>
        <w:rPr>
          <w:rFonts w:ascii="Arial" w:hAnsi="Arial" w:cs="Arial"/>
          <w:sz w:val="24"/>
          <w:szCs w:val="24"/>
        </w:rPr>
      </w:pPr>
    </w:p>
    <w:p w14:paraId="4F21C0BE" w14:textId="5CEC213F" w:rsidR="00F84629" w:rsidRDefault="00F84629" w:rsidP="00A55D34">
      <w:pPr>
        <w:spacing w:after="0" w:line="276" w:lineRule="auto"/>
        <w:jc w:val="both"/>
        <w:rPr>
          <w:rFonts w:ascii="Arial" w:hAnsi="Arial" w:cs="Arial"/>
          <w:sz w:val="24"/>
          <w:szCs w:val="24"/>
        </w:rPr>
      </w:pPr>
    </w:p>
    <w:p w14:paraId="02FF38F0" w14:textId="77777777" w:rsidR="00F84629" w:rsidRDefault="00F84629" w:rsidP="00A55D34">
      <w:pPr>
        <w:spacing w:after="0" w:line="276" w:lineRule="auto"/>
        <w:jc w:val="both"/>
        <w:rPr>
          <w:rFonts w:ascii="Times New Roman" w:hAnsi="Times New Roman" w:cs="Times New Roman"/>
          <w:sz w:val="24"/>
          <w:szCs w:val="24"/>
          <w:lang w:val="en-US"/>
        </w:rPr>
      </w:pPr>
    </w:p>
    <w:p w14:paraId="52400F1B" w14:textId="77777777" w:rsidR="008F7AA8" w:rsidRPr="000C6313" w:rsidRDefault="008F7AA8" w:rsidP="00A55D34">
      <w:pPr>
        <w:spacing w:after="0" w:line="276" w:lineRule="auto"/>
        <w:rPr>
          <w:rFonts w:ascii="Arial" w:hAnsi="Arial" w:cs="Arial"/>
          <w:sz w:val="24"/>
          <w:szCs w:val="24"/>
        </w:rPr>
      </w:pPr>
    </w:p>
    <w:sectPr w:rsidR="008F7AA8" w:rsidRPr="000C6313" w:rsidSect="00134657">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C0DB" w14:textId="77777777" w:rsidR="00D8721D" w:rsidRDefault="00D8721D" w:rsidP="008F7AA8">
      <w:pPr>
        <w:spacing w:after="0" w:line="240" w:lineRule="auto"/>
      </w:pPr>
      <w:r>
        <w:separator/>
      </w:r>
    </w:p>
  </w:endnote>
  <w:endnote w:type="continuationSeparator" w:id="0">
    <w:p w14:paraId="3FFB5E4F" w14:textId="77777777" w:rsidR="00D8721D" w:rsidRDefault="00D8721D" w:rsidP="008F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 Vu Serif">
    <w:altName w:val="Yu Gothic"/>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dvTTe692faf0">
    <w:altName w:val="Cambria"/>
    <w:panose1 w:val="00000000000000000000"/>
    <w:charset w:val="00"/>
    <w:family w:val="roman"/>
    <w:notTrueType/>
    <w:pitch w:val="default"/>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AdvOT863180fb+20">
    <w:altName w:val="Calibri"/>
    <w:panose1 w:val="00000000000000000000"/>
    <w:charset w:val="00"/>
    <w:family w:val="swiss"/>
    <w:notTrueType/>
    <w:pitch w:val="default"/>
    <w:sig w:usb0="00000003" w:usb1="00000000" w:usb2="00000000" w:usb3="00000000" w:csb0="00000001" w:csb1="00000000"/>
  </w:font>
  <w:font w:name="AdvOTb0c9bf5d+20">
    <w:altName w:val="Calibri"/>
    <w:panose1 w:val="00000000000000000000"/>
    <w:charset w:val="00"/>
    <w:family w:val="swiss"/>
    <w:notTrueType/>
    <w:pitch w:val="default"/>
    <w:sig w:usb0="00000003" w:usb1="00000000" w:usb2="00000000" w:usb3="00000000" w:csb0="00000001" w:csb1="00000000"/>
  </w:font>
  <w:font w:name="AdvTTe692faf0+20">
    <w:altName w:val="Calibri"/>
    <w:panose1 w:val="00000000000000000000"/>
    <w:charset w:val="00"/>
    <w:family w:val="swiss"/>
    <w:notTrueType/>
    <w:pitch w:val="default"/>
    <w:sig w:usb0="00000003" w:usb1="00000000" w:usb2="00000000" w:usb3="00000000" w:csb0="00000001" w:csb1="00000000"/>
  </w:font>
  <w:font w:name="TimesNRMT">
    <w:altName w:val="Times New Roman"/>
    <w:panose1 w:val="00000000000000000000"/>
    <w:charset w:val="00"/>
    <w:family w:val="auto"/>
    <w:notTrueType/>
    <w:pitch w:val="default"/>
    <w:sig w:usb0="00000003" w:usb1="00000000" w:usb2="00000000" w:usb3="00000000" w:csb0="00000001" w:csb1="00000000"/>
  </w:font>
  <w:font w:name="AdvTTe692faf0+fb">
    <w:altName w:val="Calibri"/>
    <w:panose1 w:val="00000000000000000000"/>
    <w:charset w:val="00"/>
    <w:family w:val="auto"/>
    <w:notTrueType/>
    <w:pitch w:val="default"/>
    <w:sig w:usb0="00000003" w:usb1="00000000" w:usb2="00000000" w:usb3="00000000" w:csb0="00000001" w:csb1="00000000"/>
  </w:font>
  <w:font w:name="AdvTT5843c571">
    <w:altName w:val="Calibri"/>
    <w:panose1 w:val="00000000000000000000"/>
    <w:charset w:val="00"/>
    <w:family w:val="swiss"/>
    <w:notTrueType/>
    <w:pitch w:val="default"/>
    <w:sig w:usb0="00000003" w:usb1="00000000" w:usb2="00000000" w:usb3="00000000" w:csb0="00000001" w:csb1="00000000"/>
  </w:font>
  <w:font w:name="DEKRGaramondThree-Roman">
    <w:altName w:val="Calibri"/>
    <w:panose1 w:val="00000000000000000000"/>
    <w:charset w:val="00"/>
    <w:family w:val="auto"/>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AGaramond-Regular">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dvTT47f7fe79.I">
    <w:altName w:val="Cambria"/>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R12">
    <w:altName w:val="Cambria"/>
    <w:panose1 w:val="00000000000000000000"/>
    <w:charset w:val="00"/>
    <w:family w:val="roman"/>
    <w:notTrueType/>
    <w:pitch w:val="default"/>
    <w:sig w:usb0="00000003" w:usb1="00000000" w:usb2="00000000" w:usb3="00000000" w:csb0="00000001" w:csb1="00000000"/>
  </w:font>
  <w:font w:name="TimesNRMT-Italic">
    <w:altName w:val="Times New Roman"/>
    <w:panose1 w:val="00000000000000000000"/>
    <w:charset w:val="00"/>
    <w:family w:val="auto"/>
    <w:notTrueType/>
    <w:pitch w:val="default"/>
    <w:sig w:usb0="00000003" w:usb1="00000000" w:usb2="00000000" w:usb3="00000000" w:csb0="00000001" w:csb1="00000000"/>
  </w:font>
  <w:font w:name="IMJLC F+ Adv O Tb 92eb 7df. I">
    <w:altName w:val="Adv OTb 92eb 7df I"/>
    <w:panose1 w:val="00000000000000000000"/>
    <w:charset w:val="00"/>
    <w:family w:val="roman"/>
    <w:notTrueType/>
    <w:pitch w:val="default"/>
    <w:sig w:usb0="00000003" w:usb1="00000000" w:usb2="00000000" w:usb3="00000000" w:csb0="00000001" w:csb1="00000000"/>
  </w:font>
  <w:font w:name="IMJLO L+ Adv O Tb 92eb 7df. I+">
    <w:panose1 w:val="00000000000000000000"/>
    <w:charset w:val="00"/>
    <w:family w:val="roman"/>
    <w:notTrueType/>
    <w:pitch w:val="default"/>
  </w:font>
  <w:font w:name="IMJLC I+ Adv O T 863180fb+ 20">
    <w:altName w:val="Adv OT 86318 0fb+"/>
    <w:panose1 w:val="00000000000000000000"/>
    <w:charset w:val="00"/>
    <w:family w:val="swiss"/>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 w:name="TimesNRMT-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rriweather-Bold">
    <w:altName w:val="Merriweathe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51446"/>
      <w:docPartObj>
        <w:docPartGallery w:val="Page Numbers (Bottom of Page)"/>
        <w:docPartUnique/>
      </w:docPartObj>
    </w:sdtPr>
    <w:sdtContent>
      <w:p w14:paraId="4B44CE81" w14:textId="5512D030" w:rsidR="00877EFF" w:rsidRDefault="00877EFF">
        <w:pPr>
          <w:pStyle w:val="Pidipagina"/>
          <w:jc w:val="right"/>
        </w:pPr>
        <w:r>
          <w:fldChar w:fldCharType="begin"/>
        </w:r>
        <w:r>
          <w:instrText>PAGE   \* MERGEFORMAT</w:instrText>
        </w:r>
        <w:r>
          <w:fldChar w:fldCharType="separate"/>
        </w:r>
        <w:r>
          <w:t>2</w:t>
        </w:r>
        <w:r>
          <w:fldChar w:fldCharType="end"/>
        </w:r>
      </w:p>
    </w:sdtContent>
  </w:sdt>
  <w:p w14:paraId="0C200C0A" w14:textId="77777777" w:rsidR="00877EFF" w:rsidRDefault="00877E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941D" w14:textId="77777777" w:rsidR="00D8721D" w:rsidRDefault="00D8721D" w:rsidP="008F7AA8">
      <w:pPr>
        <w:spacing w:after="0" w:line="240" w:lineRule="auto"/>
      </w:pPr>
      <w:r>
        <w:separator/>
      </w:r>
    </w:p>
  </w:footnote>
  <w:footnote w:type="continuationSeparator" w:id="0">
    <w:p w14:paraId="3DD3C224" w14:textId="77777777" w:rsidR="00D8721D" w:rsidRDefault="00D8721D" w:rsidP="008F7AA8">
      <w:pPr>
        <w:spacing w:after="0" w:line="240" w:lineRule="auto"/>
      </w:pPr>
      <w:r>
        <w:continuationSeparator/>
      </w:r>
    </w:p>
  </w:footnote>
  <w:footnote w:id="1">
    <w:p w14:paraId="6C31FC97" w14:textId="5022DA72" w:rsidR="00E64A3A" w:rsidRPr="003F6BAE" w:rsidRDefault="00E64A3A" w:rsidP="00E64A3A">
      <w:pPr>
        <w:pStyle w:val="Testonotaapidipagina"/>
        <w:jc w:val="both"/>
        <w:rPr>
          <w:rFonts w:ascii="Palatino Linotype" w:hAnsi="Palatino Linotype" w:cs="Times New Roman"/>
        </w:rPr>
      </w:pPr>
      <w:r w:rsidRPr="003F6BAE">
        <w:rPr>
          <w:rStyle w:val="Rimandonotaapidipagina"/>
          <w:rFonts w:ascii="Palatino Linotype" w:hAnsi="Palatino Linotype" w:cs="Times New Roman"/>
        </w:rPr>
        <w:footnoteRef/>
      </w:r>
      <w:r w:rsidRPr="003F6BAE">
        <w:rPr>
          <w:rFonts w:ascii="Palatino Linotype" w:hAnsi="Palatino Linotype" w:cs="Times New Roman"/>
        </w:rPr>
        <w:t xml:space="preserve"> </w:t>
      </w:r>
      <w:r w:rsidRPr="00E64A3A">
        <w:rPr>
          <w:rFonts w:ascii="Palatino Linotype" w:hAnsi="Palatino Linotype" w:cs="Times New Roman"/>
        </w:rPr>
        <w:t>“</w:t>
      </w:r>
      <w:r w:rsidRPr="00E64A3A">
        <w:rPr>
          <w:rFonts w:ascii="Palatino Linotype" w:hAnsi="Palatino Linotype"/>
        </w:rPr>
        <w:t xml:space="preserve">This is the sense in which the pilot-wave theory </w:t>
      </w:r>
      <w:r w:rsidRPr="00E64A3A">
        <w:rPr>
          <w:rFonts w:ascii="Palatino Linotype" w:hAnsi="Palatino Linotype"/>
          <w:i/>
          <w:iCs/>
        </w:rPr>
        <w:t>explains</w:t>
      </w:r>
      <w:r w:rsidRPr="00E64A3A">
        <w:rPr>
          <w:rFonts w:ascii="Palatino Linotype" w:hAnsi="Palatino Linotype"/>
        </w:rPr>
        <w:t xml:space="preserve"> the collapse postulate, and in general the rules that are instead postulates for ordinary QM</w:t>
      </w:r>
      <w:r>
        <w:rPr>
          <w:rFonts w:ascii="Palatino Linotype" w:hAnsi="Palatino Linotype"/>
        </w:rPr>
        <w:t>”</w:t>
      </w:r>
      <w:r>
        <w:rPr>
          <w:rFonts w:ascii="Palatino Linotype" w:hAnsi="Palatino Linotype" w:cs="Times New Roman"/>
        </w:rPr>
        <w:t xml:space="preserve"> (Norsen 2016, p. 6). </w:t>
      </w:r>
      <w:r w:rsidRPr="003F6BAE">
        <w:rPr>
          <w:rFonts w:ascii="Palatino Linotype" w:hAnsi="Palatino Linotype" w:cs="Times New Roman"/>
        </w:rPr>
        <w:t xml:space="preserve">As is well known, the number of interpretation largely exceeds the list including Everett, Bohm and GRW, but I take these to be the most transparent in taking an unambiguous stance on the issue of the exact nature of collapse. Moreover, </w:t>
      </w:r>
      <w:r>
        <w:rPr>
          <w:rFonts w:ascii="Palatino Linotype" w:hAnsi="Palatino Linotype" w:cs="Times New Roman"/>
        </w:rPr>
        <w:t>also</w:t>
      </w:r>
      <w:r w:rsidRPr="003F6BAE">
        <w:rPr>
          <w:rFonts w:ascii="Palatino Linotype" w:hAnsi="Palatino Linotype" w:cs="Times New Roman"/>
        </w:rPr>
        <w:t xml:space="preserve"> Everettians and Bohmians can be said to ‘add’ something to the QM description, although in a more nuanced way</w:t>
      </w:r>
      <w:r>
        <w:rPr>
          <w:rFonts w:ascii="Palatino Linotype" w:hAnsi="Palatino Linotype" w:cs="Times New Roman"/>
        </w:rPr>
        <w:t>, given that their view are predictively equivalent to standard QM</w:t>
      </w:r>
      <w:r w:rsidRPr="003F6BAE">
        <w:rPr>
          <w:rFonts w:ascii="Palatino Linotype" w:hAnsi="Palatino Linotype" w:cs="Times New Roman"/>
        </w:rPr>
        <w:t xml:space="preserve">: the Everettians add an explanation of why we perceive just </w:t>
      </w:r>
      <w:r w:rsidRPr="003F6BAE">
        <w:rPr>
          <w:rFonts w:ascii="Palatino Linotype" w:hAnsi="Palatino Linotype" w:cs="Times New Roman"/>
          <w:i/>
          <w:iCs/>
        </w:rPr>
        <w:t>one</w:t>
      </w:r>
      <w:r w:rsidRPr="003F6BAE">
        <w:rPr>
          <w:rFonts w:ascii="Palatino Linotype" w:hAnsi="Palatino Linotype" w:cs="Times New Roman"/>
        </w:rPr>
        <w:t xml:space="preserve"> world, whereas the Bohmians add information on the position of the quantum systems under scrutiny, information that is supposed to be unavailable in the standard formulation.</w:t>
      </w:r>
    </w:p>
  </w:footnote>
  <w:footnote w:id="2">
    <w:p w14:paraId="3189EE6B" w14:textId="6BD14BAA" w:rsidR="000B18F4" w:rsidRPr="003277B4" w:rsidRDefault="000B18F4" w:rsidP="005E696A">
      <w:pPr>
        <w:pStyle w:val="Testonotaapidipagina"/>
        <w:jc w:val="both"/>
        <w:rPr>
          <w:rFonts w:ascii="Palatino Linotype" w:hAnsi="Palatino Linotype"/>
        </w:rPr>
      </w:pPr>
      <w:r w:rsidRPr="000B18F4">
        <w:rPr>
          <w:rStyle w:val="Rimandonotaapidipagina"/>
          <w:rFonts w:ascii="Palatino Linotype" w:hAnsi="Palatino Linotype"/>
        </w:rPr>
        <w:footnoteRef/>
      </w:r>
      <w:r w:rsidRPr="000B18F4">
        <w:rPr>
          <w:rFonts w:ascii="Palatino Linotype" w:hAnsi="Palatino Linotype"/>
        </w:rPr>
        <w:t xml:space="preserve"> </w:t>
      </w:r>
      <w:r>
        <w:rPr>
          <w:rFonts w:ascii="Palatino Linotype" w:hAnsi="Palatino Linotype"/>
        </w:rPr>
        <w:t xml:space="preserve">Brukner </w:t>
      </w:r>
      <w:r w:rsidR="005E696A">
        <w:rPr>
          <w:rFonts w:ascii="Palatino Linotype" w:hAnsi="Palatino Linotype"/>
        </w:rPr>
        <w:t>2017 also proposes a view according to which the measurement problem, as</w:t>
      </w:r>
      <w:r w:rsidR="005E696A" w:rsidRPr="005E696A">
        <w:rPr>
          <w:rFonts w:ascii="Palatino Linotype" w:hAnsi="Palatino Linotype"/>
        </w:rPr>
        <w:t xml:space="preserve"> </w:t>
      </w:r>
      <w:r w:rsidR="005E696A">
        <w:rPr>
          <w:rFonts w:ascii="Palatino Linotype" w:hAnsi="Palatino Linotype"/>
        </w:rPr>
        <w:t>ordinarily understood, in fact splits into two versions. The Brukner overall approach to the solution to the measurement(s) problem, however, has a ‘relational’ flavour and significantly diverges from the Bub-Pitowsky approach.</w:t>
      </w:r>
      <w:r w:rsidR="003277B4">
        <w:rPr>
          <w:rFonts w:ascii="Palatino Linotype" w:hAnsi="Palatino Linotype"/>
        </w:rPr>
        <w:t xml:space="preserve"> More recently, Alexander Meehan proposed a new measurement-related foundational problem, that he calls the </w:t>
      </w:r>
      <w:r w:rsidR="003277B4">
        <w:rPr>
          <w:rFonts w:ascii="Palatino Linotype" w:hAnsi="Palatino Linotype"/>
          <w:i/>
          <w:iCs/>
        </w:rPr>
        <w:t>control problem</w:t>
      </w:r>
      <w:r w:rsidR="003277B4">
        <w:rPr>
          <w:rFonts w:ascii="Palatino Linotype" w:hAnsi="Palatino Linotype"/>
        </w:rPr>
        <w:t xml:space="preserve"> (Meehan 2019): the proposal has given rise to criticisms by Vaidman 2020, to which Meehan 2021 replied. An overall assessment of the debate is provided by Hetzroni 2021. </w:t>
      </w:r>
    </w:p>
  </w:footnote>
  <w:footnote w:id="3">
    <w:p w14:paraId="6EEBFFF4" w14:textId="74F1ECF6" w:rsidR="006E3F42" w:rsidRPr="003F6BAE" w:rsidRDefault="006E3F42" w:rsidP="006E3F42">
      <w:pPr>
        <w:pStyle w:val="Testonotaapidipagina"/>
        <w:jc w:val="both"/>
        <w:rPr>
          <w:rFonts w:ascii="Palatino Linotype" w:hAnsi="Palatino Linotype" w:cs="Times New Roman"/>
        </w:rPr>
      </w:pPr>
      <w:r w:rsidRPr="003F6BAE">
        <w:rPr>
          <w:rStyle w:val="Rimandonotaapidipagina"/>
          <w:rFonts w:ascii="Palatino Linotype" w:hAnsi="Palatino Linotype" w:cs="Times New Roman"/>
        </w:rPr>
        <w:footnoteRef/>
      </w:r>
      <w:r w:rsidRPr="003F6BAE">
        <w:rPr>
          <w:rFonts w:ascii="Palatino Linotype" w:hAnsi="Palatino Linotype" w:cs="Times New Roman"/>
        </w:rPr>
        <w:t xml:space="preserve"> It is widely believed that also this solution is a for-all-practical-purposes solution, at least in the standard presentation in which there is just one measurement problem</w:t>
      </w:r>
      <w:r w:rsidR="00416114" w:rsidRPr="003F6BAE">
        <w:rPr>
          <w:rFonts w:ascii="Palatino Linotype" w:hAnsi="Palatino Linotype" w:cs="Times New Roman"/>
        </w:rPr>
        <w:t xml:space="preserve"> (for a recent review Bacciagaluppi 2020)</w:t>
      </w:r>
      <w:r w:rsidRPr="003F6BAE">
        <w:rPr>
          <w:rFonts w:ascii="Palatino Linotype" w:hAnsi="Palatino Linotype" w:cs="Times New Roman"/>
        </w:rPr>
        <w:t>.</w:t>
      </w:r>
    </w:p>
    <w:p w14:paraId="09706920" w14:textId="77777777" w:rsidR="006E3F42" w:rsidRPr="006E3F42" w:rsidRDefault="006E3F42">
      <w:pPr>
        <w:pStyle w:val="Testonotaapidipagina"/>
        <w:rPr>
          <w:rFonts w:ascii="Times New Roman" w:hAnsi="Times New Roman" w:cs="Times New Roman"/>
        </w:rPr>
      </w:pPr>
    </w:p>
  </w:footnote>
  <w:footnote w:id="4">
    <w:p w14:paraId="5740FD8A" w14:textId="77777777" w:rsidR="00ED24D8" w:rsidRPr="003F6BAE" w:rsidRDefault="00ED24D8" w:rsidP="00ED24D8">
      <w:pPr>
        <w:pStyle w:val="Testonotaapidipagina"/>
        <w:jc w:val="both"/>
        <w:rPr>
          <w:rFonts w:ascii="Palatino Linotype" w:hAnsi="Palatino Linotype" w:cs="Times New Roman"/>
        </w:rPr>
      </w:pPr>
      <w:r w:rsidRPr="003F6BAE">
        <w:rPr>
          <w:rStyle w:val="Rimandonotaapidipagina"/>
          <w:rFonts w:ascii="Palatino Linotype" w:hAnsi="Palatino Linotype" w:cs="Times New Roman"/>
        </w:rPr>
        <w:footnoteRef/>
      </w:r>
      <w:r w:rsidRPr="003F6BAE">
        <w:rPr>
          <w:rFonts w:ascii="Palatino Linotype" w:hAnsi="Palatino Linotype" w:cs="Times New Roman"/>
        </w:rPr>
        <w:t xml:space="preserve"> Even less so in a a classical </w:t>
      </w:r>
      <w:r w:rsidRPr="003F6BAE">
        <w:rPr>
          <w:rFonts w:ascii="Palatino Linotype" w:hAnsi="Palatino Linotype" w:cs="Times New Roman"/>
          <w:i/>
          <w:iCs/>
        </w:rPr>
        <w:t>statistical</w:t>
      </w:r>
      <w:r w:rsidRPr="003F6BAE">
        <w:rPr>
          <w:rFonts w:ascii="Palatino Linotype" w:hAnsi="Palatino Linotype" w:cs="Times New Roman"/>
        </w:rPr>
        <w:t xml:space="preserve"> mechanical framework, in which a key role is played by the distinction between the macro-state and micro-state of a system, in view of the explanation of the irreversible thermodynamic behavior of macroscopic systems.</w:t>
      </w:r>
    </w:p>
  </w:footnote>
  <w:footnote w:id="5">
    <w:p w14:paraId="35DD1D69" w14:textId="3EF106D8" w:rsidR="003277B4" w:rsidRPr="003277B4" w:rsidRDefault="003277B4" w:rsidP="003277B4">
      <w:pPr>
        <w:pStyle w:val="Testonotaapidipagina"/>
        <w:jc w:val="both"/>
        <w:rPr>
          <w:rFonts w:ascii="Palatino Linotype" w:hAnsi="Palatino Linotype"/>
        </w:rPr>
      </w:pPr>
      <w:r w:rsidRPr="003277B4">
        <w:rPr>
          <w:rStyle w:val="Rimandonotaapidipagina"/>
          <w:rFonts w:ascii="Palatino Linotype" w:hAnsi="Palatino Linotype"/>
        </w:rPr>
        <w:footnoteRef/>
      </w:r>
      <w:r w:rsidRPr="003277B4">
        <w:rPr>
          <w:rFonts w:ascii="Palatino Linotype" w:hAnsi="Palatino Linotype"/>
        </w:rPr>
        <w:t xml:space="preserve"> </w:t>
      </w:r>
      <w:r w:rsidR="003A697A">
        <w:rPr>
          <w:rFonts w:ascii="Palatino Linotype" w:hAnsi="Palatino Linotype" w:cs="Arial"/>
          <w:color w:val="222222"/>
          <w:shd w:val="clear" w:color="auto" w:fill="FFFFFF"/>
        </w:rPr>
        <w:t>See Sudbery 2017 f</w:t>
      </w:r>
      <w:r w:rsidRPr="003277B4">
        <w:rPr>
          <w:rFonts w:ascii="Palatino Linotype" w:hAnsi="Palatino Linotype"/>
        </w:rPr>
        <w:t xml:space="preserve">or a sustained defense </w:t>
      </w:r>
      <w:r>
        <w:rPr>
          <w:rFonts w:ascii="Palatino Linotype" w:hAnsi="Palatino Linotype"/>
        </w:rPr>
        <w:t>of the claim that</w:t>
      </w:r>
      <w:r w:rsidRPr="003277B4">
        <w:rPr>
          <w:rFonts w:ascii="Palatino Linotype" w:hAnsi="Palatino Linotype" w:cs="Arial"/>
          <w:color w:val="222222"/>
          <w:shd w:val="clear" w:color="auto" w:fill="FFFFFF"/>
        </w:rPr>
        <w:t> </w:t>
      </w:r>
      <w:r>
        <w:rPr>
          <w:rFonts w:ascii="Palatino Linotype" w:hAnsi="Palatino Linotype" w:cs="Arial"/>
          <w:color w:val="222222"/>
          <w:shd w:val="clear" w:color="auto" w:fill="FFFFFF"/>
        </w:rPr>
        <w:t>a</w:t>
      </w:r>
      <w:r w:rsidRPr="003277B4">
        <w:rPr>
          <w:rFonts w:ascii="Palatino Linotype" w:hAnsi="Palatino Linotype" w:cs="Arial"/>
          <w:color w:val="222222"/>
          <w:shd w:val="clear" w:color="auto" w:fill="FFFFFF"/>
        </w:rPr>
        <w:t xml:space="preserve"> state is not a thing</w:t>
      </w:r>
      <w:r>
        <w:rPr>
          <w:rFonts w:ascii="Palatino Linotype" w:hAnsi="Palatino Linotype" w:cs="Arial"/>
          <w:color w:val="222222"/>
          <w:shd w:val="clear" w:color="auto" w:fill="FFFFFF"/>
        </w:rPr>
        <w:t xml:space="preserve"> but rather</w:t>
      </w:r>
      <w:r w:rsidRPr="003277B4">
        <w:rPr>
          <w:rFonts w:ascii="Palatino Linotype" w:hAnsi="Palatino Linotype" w:cs="Arial"/>
          <w:color w:val="222222"/>
          <w:shd w:val="clear" w:color="auto" w:fill="FFFFFF"/>
        </w:rPr>
        <w:t xml:space="preserve"> a </w:t>
      </w:r>
      <w:r w:rsidRPr="003277B4">
        <w:rPr>
          <w:rFonts w:ascii="Palatino Linotype" w:hAnsi="Palatino Linotype" w:cs="Arial"/>
          <w:i/>
          <w:iCs/>
          <w:color w:val="222222"/>
          <w:shd w:val="clear" w:color="auto" w:fill="FFFFFF"/>
        </w:rPr>
        <w:t>description</w:t>
      </w:r>
      <w:r w:rsidRPr="003277B4">
        <w:rPr>
          <w:rFonts w:ascii="Palatino Linotype" w:hAnsi="Palatino Linotype" w:cs="Arial"/>
          <w:color w:val="222222"/>
          <w:shd w:val="clear" w:color="auto" w:fill="FFFFFF"/>
        </w:rPr>
        <w:t xml:space="preserve"> of things</w:t>
      </w:r>
      <w:r>
        <w:rPr>
          <w:rFonts w:ascii="Palatino Linotype" w:hAnsi="Palatino Linotype" w:cs="Arial"/>
          <w:color w:val="222222"/>
          <w:shd w:val="clear" w:color="auto" w:fill="FFFFFF"/>
        </w:rPr>
        <w:t>, in the context of temporal logics in a quantum framework.</w:t>
      </w:r>
      <w:r w:rsidRPr="003277B4">
        <w:rPr>
          <w:rFonts w:ascii="Palatino Linotype" w:hAnsi="Palatino Linotype" w:cs="Arial"/>
          <w:color w:val="222222"/>
          <w:shd w:val="clear" w:color="auto" w:fill="FFFFFF"/>
        </w:rPr>
        <w:t xml:space="preserve"> </w:t>
      </w:r>
    </w:p>
  </w:footnote>
  <w:footnote w:id="6">
    <w:p w14:paraId="594E26AA" w14:textId="7C2745E7" w:rsidR="00CC72B0" w:rsidRPr="00C26613" w:rsidRDefault="00CC72B0" w:rsidP="00CC72B0">
      <w:pPr>
        <w:pStyle w:val="Testonotaapidipagina"/>
        <w:jc w:val="both"/>
        <w:rPr>
          <w:rFonts w:ascii="Palatino Linotype" w:hAnsi="Palatino Linotype"/>
        </w:rPr>
      </w:pPr>
      <w:r w:rsidRPr="00CC72B0">
        <w:rPr>
          <w:rStyle w:val="Rimandonotaapidipagina"/>
          <w:rFonts w:ascii="Palatino Linotype" w:hAnsi="Palatino Linotype"/>
        </w:rPr>
        <w:footnoteRef/>
      </w:r>
      <w:r w:rsidRPr="00CC72B0">
        <w:rPr>
          <w:rFonts w:ascii="Palatino Linotype" w:hAnsi="Palatino Linotype"/>
        </w:rPr>
        <w:t xml:space="preserve"> </w:t>
      </w:r>
      <w:r>
        <w:rPr>
          <w:rFonts w:ascii="Palatino Linotype" w:hAnsi="Palatino Linotype"/>
        </w:rPr>
        <w:t>I might say that I support a</w:t>
      </w:r>
      <w:r w:rsidR="00C26613">
        <w:rPr>
          <w:rFonts w:ascii="Palatino Linotype" w:hAnsi="Palatino Linotype"/>
        </w:rPr>
        <w:t xml:space="preserve"> sort of</w:t>
      </w:r>
      <w:r>
        <w:rPr>
          <w:rFonts w:ascii="Palatino Linotype" w:hAnsi="Palatino Linotype"/>
        </w:rPr>
        <w:t xml:space="preserve"> </w:t>
      </w:r>
      <w:r w:rsidR="00C26613">
        <w:rPr>
          <w:rFonts w:ascii="Palatino Linotype" w:hAnsi="Palatino Linotype"/>
        </w:rPr>
        <w:t>‘</w:t>
      </w:r>
      <w:r>
        <w:rPr>
          <w:rFonts w:ascii="Palatino Linotype" w:hAnsi="Palatino Linotype"/>
        </w:rPr>
        <w:t>anti-Tractarian</w:t>
      </w:r>
      <w:r w:rsidR="00C26613">
        <w:rPr>
          <w:rFonts w:ascii="Palatino Linotype" w:hAnsi="Palatino Linotype"/>
        </w:rPr>
        <w:t>’</w:t>
      </w:r>
      <w:r>
        <w:rPr>
          <w:rFonts w:ascii="Palatino Linotype" w:hAnsi="Palatino Linotype"/>
        </w:rPr>
        <w:t xml:space="preserve"> view of states (both classical and quantum)</w:t>
      </w:r>
      <w:r w:rsidR="00C26613">
        <w:rPr>
          <w:rFonts w:ascii="Palatino Linotype" w:hAnsi="Palatino Linotype"/>
        </w:rPr>
        <w:t>.</w:t>
      </w:r>
      <w:r>
        <w:rPr>
          <w:rFonts w:ascii="Palatino Linotype" w:hAnsi="Palatino Linotype"/>
        </w:rPr>
        <w:t xml:space="preserve"> </w:t>
      </w:r>
      <w:r w:rsidR="00C26613">
        <w:rPr>
          <w:rFonts w:ascii="Palatino Linotype" w:hAnsi="Palatino Linotype"/>
        </w:rPr>
        <w:t>I</w:t>
      </w:r>
      <w:r>
        <w:rPr>
          <w:rFonts w:ascii="Palatino Linotype" w:hAnsi="Palatino Linotype"/>
        </w:rPr>
        <w:t>f</w:t>
      </w:r>
      <w:r w:rsidR="00583F4F">
        <w:rPr>
          <w:rFonts w:ascii="Palatino Linotype" w:hAnsi="Palatino Linotype"/>
        </w:rPr>
        <w:t xml:space="preserve">, starting from </w:t>
      </w:r>
      <w:r>
        <w:rPr>
          <w:rFonts w:ascii="Palatino Linotype" w:hAnsi="Palatino Linotype"/>
        </w:rPr>
        <w:t xml:space="preserve">the </w:t>
      </w:r>
      <w:r w:rsidR="00583F4F">
        <w:rPr>
          <w:rFonts w:ascii="Palatino Linotype" w:hAnsi="Palatino Linotype"/>
        </w:rPr>
        <w:t xml:space="preserve">1.1 </w:t>
      </w:r>
      <w:r w:rsidR="00583F4F">
        <w:rPr>
          <w:rFonts w:ascii="Palatino Linotype" w:hAnsi="Palatino Linotype"/>
          <w:i/>
          <w:iCs/>
        </w:rPr>
        <w:t xml:space="preserve">Satz </w:t>
      </w:r>
      <w:r w:rsidR="00583F4F">
        <w:rPr>
          <w:rFonts w:ascii="Palatino Linotype" w:hAnsi="Palatino Linotype"/>
        </w:rPr>
        <w:t xml:space="preserve">of the </w:t>
      </w:r>
      <w:r w:rsidR="00583F4F">
        <w:rPr>
          <w:rFonts w:ascii="Palatino Linotype" w:hAnsi="Palatino Linotype"/>
          <w:i/>
          <w:iCs/>
        </w:rPr>
        <w:t>Tractatus</w:t>
      </w:r>
      <w:r w:rsidR="00583F4F">
        <w:rPr>
          <w:rFonts w:ascii="Palatino Linotype" w:hAnsi="Palatino Linotype"/>
        </w:rPr>
        <w:t xml:space="preserve">, </w:t>
      </w:r>
      <w:r>
        <w:rPr>
          <w:rFonts w:ascii="Palatino Linotype" w:hAnsi="Palatino Linotype"/>
        </w:rPr>
        <w:t xml:space="preserve">Wittgenstein </w:t>
      </w:r>
      <w:r w:rsidR="00583F4F">
        <w:rPr>
          <w:rFonts w:ascii="Palatino Linotype" w:hAnsi="Palatino Linotype"/>
        </w:rPr>
        <w:t>appears to attribute reality to actual states of affairs (the ‘facts’), denying it to concrete particulars, I support the opposite view</w:t>
      </w:r>
      <w:r w:rsidR="00C26613">
        <w:rPr>
          <w:rFonts w:ascii="Palatino Linotype" w:hAnsi="Palatino Linotype"/>
        </w:rPr>
        <w:t xml:space="preserve">: we start from individual physical systems, whose possession of properties is </w:t>
      </w:r>
      <w:r w:rsidR="00C26613">
        <w:rPr>
          <w:rFonts w:ascii="Palatino Linotype" w:hAnsi="Palatino Linotype"/>
          <w:i/>
          <w:iCs/>
        </w:rPr>
        <w:t>described</w:t>
      </w:r>
      <w:r w:rsidR="00C26613">
        <w:rPr>
          <w:rFonts w:ascii="Palatino Linotype" w:hAnsi="Palatino Linotype"/>
        </w:rPr>
        <w:t xml:space="preserve"> via the notion of state.</w:t>
      </w:r>
    </w:p>
  </w:footnote>
  <w:footnote w:id="7">
    <w:p w14:paraId="5ACC03D8" w14:textId="6E3668C7" w:rsidR="002267CF" w:rsidRPr="002267CF" w:rsidRDefault="002267CF">
      <w:pPr>
        <w:pStyle w:val="Testonotaapidipagina"/>
        <w:rPr>
          <w:rFonts w:ascii="Palatino Linotype" w:hAnsi="Palatino Linotype"/>
        </w:rPr>
      </w:pPr>
      <w:r w:rsidRPr="002267CF">
        <w:rPr>
          <w:rStyle w:val="Rimandonotaapidipagina"/>
          <w:rFonts w:ascii="Palatino Linotype" w:hAnsi="Palatino Linotype"/>
        </w:rPr>
        <w:footnoteRef/>
      </w:r>
      <w:r w:rsidRPr="002267CF">
        <w:rPr>
          <w:rFonts w:ascii="Palatino Linotype" w:hAnsi="Palatino Linotype"/>
        </w:rPr>
        <w:t xml:space="preserve"> </w:t>
      </w:r>
      <w:r>
        <w:rPr>
          <w:rFonts w:ascii="Palatino Linotype" w:hAnsi="Palatino Linotype"/>
        </w:rPr>
        <w:t xml:space="preserve">I refer here to the neat presentation in </w:t>
      </w:r>
      <w:r w:rsidRPr="006853DE">
        <w:rPr>
          <w:rFonts w:ascii="Palatino Linotype" w:hAnsi="Palatino Linotype" w:cs="Times New Roman"/>
        </w:rPr>
        <w:t>Maudlin 1995.</w:t>
      </w:r>
    </w:p>
  </w:footnote>
  <w:footnote w:id="8">
    <w:p w14:paraId="3EB75135" w14:textId="68578FE0" w:rsidR="006853DE" w:rsidRPr="00CA169F" w:rsidRDefault="00ED24D8" w:rsidP="006853DE">
      <w:pPr>
        <w:pStyle w:val="Testonotaapidipagina"/>
        <w:jc w:val="both"/>
        <w:rPr>
          <w:rFonts w:ascii="Palatino Linotype" w:hAnsi="Palatino Linotype" w:cs="Times New Roman"/>
        </w:rPr>
      </w:pPr>
      <w:r w:rsidRPr="003F6BAE">
        <w:rPr>
          <w:rStyle w:val="Rimandonotaapidipagina"/>
          <w:rFonts w:ascii="Palatino Linotype" w:hAnsi="Palatino Linotype" w:cs="Times New Roman"/>
        </w:rPr>
        <w:footnoteRef/>
      </w:r>
      <w:r w:rsidRPr="003F6BAE">
        <w:rPr>
          <w:rFonts w:ascii="Palatino Linotype" w:hAnsi="Palatino Linotype" w:cs="Times New Roman"/>
        </w:rPr>
        <w:t xml:space="preserve"> </w:t>
      </w:r>
      <w:r w:rsidR="006126DE" w:rsidRPr="006853DE">
        <w:rPr>
          <w:rFonts w:ascii="Palatino Linotype" w:hAnsi="Palatino Linotype" w:cs="Times New Roman"/>
        </w:rPr>
        <w:t xml:space="preserve">A </w:t>
      </w:r>
      <w:r w:rsidR="006126DE" w:rsidRPr="006853DE">
        <w:rPr>
          <w:rFonts w:ascii="Palatino Linotype" w:hAnsi="Palatino Linotype" w:cs="Times New Roman"/>
          <w:i/>
          <w:iCs/>
        </w:rPr>
        <w:t>caveat</w:t>
      </w:r>
      <w:r w:rsidR="006126DE" w:rsidRPr="006853DE">
        <w:rPr>
          <w:rFonts w:ascii="Palatino Linotype" w:hAnsi="Palatino Linotype" w:cs="Times New Roman"/>
        </w:rPr>
        <w:t xml:space="preserve"> should be made here. The above discussion on states as ‘real’ entities has been conducted </w:t>
      </w:r>
      <w:r w:rsidR="00CA169F" w:rsidRPr="006853DE">
        <w:rPr>
          <w:rFonts w:ascii="Palatino Linotype" w:hAnsi="Palatino Linotype" w:cs="Times New Roman"/>
        </w:rPr>
        <w:t xml:space="preserve">with reference to a rather intuitive view of what it means for something to be ‘real’. Namely, no specification of the issue has been attempted with the use of the conceptual resources of the so-called </w:t>
      </w:r>
      <w:r w:rsidR="00CA169F" w:rsidRPr="006853DE">
        <w:rPr>
          <w:rFonts w:ascii="Palatino Linotype" w:hAnsi="Palatino Linotype" w:cs="Times New Roman"/>
          <w:i/>
          <w:iCs/>
        </w:rPr>
        <w:t>ontic</w:t>
      </w:r>
      <w:r w:rsidR="00CA169F" w:rsidRPr="006853DE">
        <w:rPr>
          <w:rFonts w:ascii="Palatino Linotype" w:hAnsi="Palatino Linotype" w:cs="Times New Roman"/>
        </w:rPr>
        <w:t xml:space="preserve"> vs. </w:t>
      </w:r>
      <w:r w:rsidR="00CA169F" w:rsidRPr="006853DE">
        <w:rPr>
          <w:rFonts w:ascii="Palatino Linotype" w:hAnsi="Palatino Linotype" w:cs="Times New Roman"/>
          <w:i/>
          <w:iCs/>
        </w:rPr>
        <w:t>epistemic</w:t>
      </w:r>
      <w:r w:rsidR="00CA169F" w:rsidRPr="006853DE">
        <w:rPr>
          <w:rFonts w:ascii="Palatino Linotype" w:hAnsi="Palatino Linotype" w:cs="Times New Roman"/>
        </w:rPr>
        <w:t xml:space="preserve"> models of quantum states</w:t>
      </w:r>
      <w:r w:rsidR="006853DE">
        <w:rPr>
          <w:rFonts w:ascii="Palatino Linotype" w:hAnsi="Palatino Linotype" w:cs="Times New Roman"/>
        </w:rPr>
        <w:t>.</w:t>
      </w:r>
      <w:r w:rsidR="00CA169F" w:rsidRPr="006853DE">
        <w:rPr>
          <w:rFonts w:ascii="Palatino Linotype" w:hAnsi="Palatino Linotype" w:cs="Times New Roman"/>
        </w:rPr>
        <w:t xml:space="preserve"> </w:t>
      </w:r>
      <w:r w:rsidR="006853DE">
        <w:rPr>
          <w:rFonts w:ascii="Palatino Linotype" w:hAnsi="Palatino Linotype" w:cs="Times New Roman"/>
        </w:rPr>
        <w:t>F</w:t>
      </w:r>
      <w:r w:rsidR="00CA169F" w:rsidRPr="006853DE">
        <w:rPr>
          <w:rFonts w:ascii="Palatino Linotype" w:hAnsi="Palatino Linotype" w:cs="Times New Roman"/>
        </w:rPr>
        <w:t>or a recent paper that assesses the Pitowsky view on the issue on the ba</w:t>
      </w:r>
      <w:r w:rsidR="006853DE" w:rsidRPr="006853DE">
        <w:rPr>
          <w:rFonts w:ascii="Palatino Linotype" w:hAnsi="Palatino Linotype" w:cs="Times New Roman"/>
        </w:rPr>
        <w:t>ck</w:t>
      </w:r>
      <w:r w:rsidR="00CA169F" w:rsidRPr="006853DE">
        <w:rPr>
          <w:rFonts w:ascii="Palatino Linotype" w:hAnsi="Palatino Linotype" w:cs="Times New Roman"/>
        </w:rPr>
        <w:t>ground of those models, see Ben-Menahem 2020</w:t>
      </w:r>
      <w:r w:rsidR="006853DE">
        <w:rPr>
          <w:rFonts w:ascii="Palatino Linotype" w:hAnsi="Palatino Linotype" w:cs="Times New Roman"/>
        </w:rPr>
        <w:t xml:space="preserve">, </w:t>
      </w:r>
      <w:r w:rsidR="006853DE" w:rsidRPr="006853DE">
        <w:rPr>
          <w:rFonts w:ascii="Palatino Linotype" w:hAnsi="Palatino Linotype" w:cs="Times New Roman"/>
        </w:rPr>
        <w:t>whereas a recent evaluation of the Harrigan, Spekkens 2010 categorization and its relation with the map of the different interpretation of quantum mechanics is provided in Oldofredi, Lopez 2020.</w:t>
      </w:r>
      <w:r w:rsidR="00CC72B0">
        <w:rPr>
          <w:rFonts w:ascii="Palatino Linotype" w:hAnsi="Palatino Linotype" w:cs="Times New Roman"/>
        </w:rPr>
        <w:t xml:space="preserve"> Personally, I tend to think that the notion of ontic state might be subject to criticisms analogous to that mentioned above, but this is a topic for a different paper.</w:t>
      </w:r>
    </w:p>
    <w:p w14:paraId="734B7D2F" w14:textId="0D2AEEFF" w:rsidR="00ED24D8" w:rsidRPr="00CA169F" w:rsidRDefault="00ED24D8" w:rsidP="006126DE">
      <w:pPr>
        <w:pStyle w:val="Testonotaapidipagina"/>
        <w:jc w:val="both"/>
        <w:rPr>
          <w:rFonts w:ascii="Palatino Linotype" w:hAnsi="Palatino Linotype" w:cs="Times New Roman"/>
        </w:rPr>
      </w:pPr>
    </w:p>
  </w:footnote>
  <w:footnote w:id="9">
    <w:p w14:paraId="3D92E8FC" w14:textId="648D4E2F" w:rsidR="00AF1F6C" w:rsidRPr="003277B4" w:rsidRDefault="00AF1F6C" w:rsidP="00AF1F6C">
      <w:pPr>
        <w:pStyle w:val="Testonotaapidipagina"/>
        <w:jc w:val="both"/>
        <w:rPr>
          <w:rFonts w:ascii="Palatino Linotype" w:hAnsi="Palatino Linotype"/>
        </w:rPr>
      </w:pPr>
      <w:r w:rsidRPr="003277B4">
        <w:rPr>
          <w:rStyle w:val="Rimandonotaapidipagina"/>
          <w:rFonts w:ascii="Palatino Linotype" w:hAnsi="Palatino Linotype"/>
        </w:rPr>
        <w:footnoteRef/>
      </w:r>
      <w:r w:rsidRPr="003277B4">
        <w:rPr>
          <w:rFonts w:ascii="Palatino Linotype" w:hAnsi="Palatino Linotype"/>
        </w:rPr>
        <w:t xml:space="preserve"> </w:t>
      </w:r>
      <w:r w:rsidR="003277B4" w:rsidRPr="004E5DDE">
        <w:rPr>
          <w:rFonts w:ascii="Palatino Linotype" w:hAnsi="Palatino Linotype"/>
        </w:rPr>
        <w:t xml:space="preserve">The most recent </w:t>
      </w:r>
      <w:r w:rsidR="003277B4" w:rsidRPr="004E5DDE">
        <w:rPr>
          <w:rFonts w:ascii="Palatino Linotype" w:hAnsi="Palatino Linotype"/>
          <w:spacing w:val="4"/>
          <w:shd w:val="clear" w:color="auto" w:fill="FCFCFC"/>
        </w:rPr>
        <w:t xml:space="preserve">book-length philosophical defense of the </w:t>
      </w:r>
      <w:r w:rsidR="003277B4" w:rsidRPr="004E5DDE">
        <w:rPr>
          <w:rFonts w:ascii="Palatino Linotype" w:hAnsi="Palatino Linotype"/>
        </w:rPr>
        <w:t xml:space="preserve">IT-view </w:t>
      </w:r>
      <w:r w:rsidR="003277B4" w:rsidRPr="004E5DDE">
        <w:rPr>
          <w:rFonts w:ascii="Palatino Linotype" w:hAnsi="Palatino Linotype"/>
          <w:spacing w:val="4"/>
          <w:shd w:val="clear" w:color="auto" w:fill="FCFCFC"/>
        </w:rPr>
        <w:t>of quantum mechanics is Janas, Cuffaro, Janssen 2022</w:t>
      </w:r>
      <w:r w:rsidRPr="003277B4">
        <w:rPr>
          <w:rFonts w:ascii="Palatino Linotype" w:hAnsi="Palatino Linotype"/>
        </w:rPr>
        <w:t>.</w:t>
      </w:r>
    </w:p>
  </w:footnote>
  <w:footnote w:id="10">
    <w:p w14:paraId="068E04B9" w14:textId="77777777" w:rsidR="00BA46AE" w:rsidRPr="00A27F43" w:rsidRDefault="00BA46AE" w:rsidP="00BA46AE">
      <w:pPr>
        <w:pStyle w:val="Testonotaapidipagina"/>
        <w:jc w:val="both"/>
        <w:rPr>
          <w:rFonts w:ascii="Palatino Linotype" w:hAnsi="Palatino Linotype"/>
        </w:rPr>
      </w:pPr>
      <w:r w:rsidRPr="00A27F43">
        <w:rPr>
          <w:rStyle w:val="Rimandonotaapidipagina"/>
          <w:rFonts w:ascii="Palatino Linotype" w:hAnsi="Palatino Linotype"/>
        </w:rPr>
        <w:footnoteRef/>
      </w:r>
      <w:r w:rsidRPr="00A27F43">
        <w:rPr>
          <w:rFonts w:ascii="Palatino Linotype" w:hAnsi="Palatino Linotype"/>
        </w:rPr>
        <w:t xml:space="preserve"> </w:t>
      </w:r>
      <w:r>
        <w:rPr>
          <w:rFonts w:ascii="Palatino Linotype" w:hAnsi="Palatino Linotype"/>
        </w:rPr>
        <w:t xml:space="preserve"> The reference is to two highly influential works of George W. Mackey, a 1957 paper and a 1963 book (Mackey 1957, 1963). </w:t>
      </w:r>
    </w:p>
  </w:footnote>
  <w:footnote w:id="11">
    <w:p w14:paraId="1157E615" w14:textId="77777777" w:rsidR="00BA46AE" w:rsidRPr="00907945" w:rsidRDefault="00BA46AE" w:rsidP="00BA46AE">
      <w:pPr>
        <w:pStyle w:val="Testonotaapidipagina"/>
        <w:jc w:val="both"/>
        <w:rPr>
          <w:rFonts w:ascii="Palatino Linotype" w:hAnsi="Palatino Linotype"/>
        </w:rPr>
      </w:pPr>
      <w:r w:rsidRPr="00907945">
        <w:rPr>
          <w:rStyle w:val="Rimandonotaapidipagina"/>
          <w:rFonts w:ascii="Palatino Linotype" w:hAnsi="Palatino Linotype"/>
        </w:rPr>
        <w:footnoteRef/>
      </w:r>
      <w:r w:rsidRPr="00907945">
        <w:rPr>
          <w:rFonts w:ascii="Palatino Linotype" w:hAnsi="Palatino Linotype"/>
        </w:rPr>
        <w:t xml:space="preserve"> </w:t>
      </w:r>
      <w:r>
        <w:rPr>
          <w:rFonts w:ascii="Palatino Linotype" w:hAnsi="Palatino Linotype"/>
        </w:rPr>
        <w:t>A more recent and developed instance is Höhn, Wever 2017.</w:t>
      </w:r>
    </w:p>
  </w:footnote>
  <w:footnote w:id="12">
    <w:p w14:paraId="68078AC6" w14:textId="6C1066A9" w:rsidR="00DE0742" w:rsidRPr="00BD2F43" w:rsidRDefault="00DE0742" w:rsidP="00DE0742">
      <w:pPr>
        <w:pStyle w:val="Testonotaapidipagina"/>
        <w:jc w:val="both"/>
        <w:rPr>
          <w:rFonts w:ascii="Palatino Linotype" w:hAnsi="Palatino Linotype"/>
        </w:rPr>
      </w:pPr>
      <w:r w:rsidRPr="0013265A">
        <w:rPr>
          <w:rStyle w:val="Rimandonotaapidipagina"/>
          <w:rFonts w:ascii="Palatino Linotype" w:hAnsi="Palatino Linotype"/>
        </w:rPr>
        <w:footnoteRef/>
      </w:r>
      <w:r w:rsidRPr="0013265A">
        <w:rPr>
          <w:rFonts w:ascii="Palatino Linotype" w:hAnsi="Palatino Linotype"/>
        </w:rPr>
        <w:t xml:space="preserve"> </w:t>
      </w:r>
      <w:r w:rsidR="00BD2F43">
        <w:rPr>
          <w:rFonts w:ascii="Palatino Linotype" w:hAnsi="Palatino Linotype"/>
        </w:rPr>
        <w:t xml:space="preserve">According to a standard reading of the Einstein presentation of the distinction, only constructive theories are really </w:t>
      </w:r>
      <w:r w:rsidR="00BD2F43">
        <w:rPr>
          <w:rFonts w:ascii="Palatino Linotype" w:hAnsi="Palatino Linotype"/>
          <w:i/>
          <w:iCs/>
        </w:rPr>
        <w:t>explanatory</w:t>
      </w:r>
      <w:r w:rsidR="003A409F">
        <w:rPr>
          <w:rFonts w:ascii="Palatino Linotype" w:hAnsi="Palatino Linotype"/>
        </w:rPr>
        <w:t>, a reading that Einstein himself appears to suggest and endorse. Since</w:t>
      </w:r>
      <w:r w:rsidR="00BD2F43">
        <w:rPr>
          <w:rFonts w:ascii="Palatino Linotype" w:hAnsi="Palatino Linotype"/>
        </w:rPr>
        <w:t xml:space="preserve"> </w:t>
      </w:r>
      <w:r w:rsidR="003A409F">
        <w:rPr>
          <w:rFonts w:ascii="Palatino Linotype" w:hAnsi="Palatino Linotype"/>
        </w:rPr>
        <w:t>relativistic theories are included in the class of principle theories, the</w:t>
      </w:r>
      <w:r w:rsidR="00BD2F43">
        <w:rPr>
          <w:rFonts w:ascii="Palatino Linotype" w:hAnsi="Palatino Linotype"/>
        </w:rPr>
        <w:t xml:space="preserve"> </w:t>
      </w:r>
      <w:r w:rsidR="003A409F">
        <w:rPr>
          <w:rFonts w:ascii="Palatino Linotype" w:hAnsi="Palatino Linotype"/>
        </w:rPr>
        <w:t xml:space="preserve">above </w:t>
      </w:r>
      <w:r w:rsidR="00BD2F43">
        <w:rPr>
          <w:rFonts w:ascii="Palatino Linotype" w:hAnsi="Palatino Linotype"/>
        </w:rPr>
        <w:t>readin</w:t>
      </w:r>
      <w:r w:rsidR="003A409F">
        <w:rPr>
          <w:rFonts w:ascii="Palatino Linotype" w:hAnsi="Palatino Linotype"/>
        </w:rPr>
        <w:t>g</w:t>
      </w:r>
      <w:r w:rsidR="00BD2F43">
        <w:rPr>
          <w:rFonts w:ascii="Palatino Linotype" w:hAnsi="Palatino Linotype"/>
        </w:rPr>
        <w:t xml:space="preserve"> raises </w:t>
      </w:r>
      <w:r w:rsidR="003A409F">
        <w:rPr>
          <w:rFonts w:ascii="Palatino Linotype" w:hAnsi="Palatino Linotype"/>
        </w:rPr>
        <w:t>the puzzling question</w:t>
      </w:r>
      <w:r w:rsidR="00BD2F43">
        <w:rPr>
          <w:rFonts w:ascii="Palatino Linotype" w:hAnsi="Palatino Linotype"/>
        </w:rPr>
        <w:t xml:space="preserve"> </w:t>
      </w:r>
      <w:r w:rsidR="003A409F">
        <w:rPr>
          <w:rFonts w:ascii="Palatino Linotype" w:hAnsi="Palatino Linotype"/>
        </w:rPr>
        <w:t>of what might</w:t>
      </w:r>
      <w:r>
        <w:rPr>
          <w:rFonts w:ascii="Palatino Linotype" w:hAnsi="Palatino Linotype"/>
        </w:rPr>
        <w:t xml:space="preserve"> </w:t>
      </w:r>
      <w:r w:rsidR="003A409F">
        <w:rPr>
          <w:rFonts w:ascii="Palatino Linotype" w:hAnsi="Palatino Linotype"/>
        </w:rPr>
        <w:t xml:space="preserve">Einstein </w:t>
      </w:r>
      <w:r>
        <w:rPr>
          <w:rFonts w:ascii="Palatino Linotype" w:hAnsi="Palatino Linotype"/>
        </w:rPr>
        <w:t xml:space="preserve">really </w:t>
      </w:r>
      <w:r w:rsidR="003A409F">
        <w:rPr>
          <w:rFonts w:ascii="Palatino Linotype" w:hAnsi="Palatino Linotype"/>
        </w:rPr>
        <w:t>mean</w:t>
      </w:r>
      <w:r>
        <w:rPr>
          <w:rFonts w:ascii="Palatino Linotype" w:hAnsi="Palatino Linotype"/>
        </w:rPr>
        <w:t xml:space="preserve"> when he suggests that </w:t>
      </w:r>
      <w:r w:rsidR="003A409F">
        <w:rPr>
          <w:rFonts w:ascii="Palatino Linotype" w:hAnsi="Palatino Linotype"/>
        </w:rPr>
        <w:t xml:space="preserve">relativistic theories do </w:t>
      </w:r>
      <w:r w:rsidR="003A409F" w:rsidRPr="003A409F">
        <w:rPr>
          <w:rFonts w:ascii="Palatino Linotype" w:hAnsi="Palatino Linotype"/>
          <w:i/>
          <w:iCs/>
        </w:rPr>
        <w:t>not</w:t>
      </w:r>
      <w:r>
        <w:rPr>
          <w:rFonts w:ascii="Palatino Linotype" w:hAnsi="Palatino Linotype"/>
        </w:rPr>
        <w:t xml:space="preserve"> </w:t>
      </w:r>
      <w:r w:rsidRPr="003A409F">
        <w:rPr>
          <w:rFonts w:ascii="Palatino Linotype" w:hAnsi="Palatino Linotype"/>
        </w:rPr>
        <w:t>expla</w:t>
      </w:r>
      <w:r w:rsidR="003A409F" w:rsidRPr="003A409F">
        <w:rPr>
          <w:rFonts w:ascii="Palatino Linotype" w:hAnsi="Palatino Linotype"/>
        </w:rPr>
        <w:t>in</w:t>
      </w:r>
      <w:r>
        <w:rPr>
          <w:rFonts w:ascii="Palatino Linotype" w:hAnsi="Palatino Linotype"/>
        </w:rPr>
        <w:t xml:space="preserve"> the phenomena they cover: an </w:t>
      </w:r>
      <w:r w:rsidR="00196032">
        <w:rPr>
          <w:rFonts w:ascii="Palatino Linotype" w:hAnsi="Palatino Linotype"/>
        </w:rPr>
        <w:t>possible</w:t>
      </w:r>
      <w:r>
        <w:rPr>
          <w:rFonts w:ascii="Palatino Linotype" w:hAnsi="Palatino Linotype"/>
        </w:rPr>
        <w:t xml:space="preserve"> way out is proposed by Lange 2014.</w:t>
      </w:r>
      <w:r w:rsidR="00BD2F43">
        <w:rPr>
          <w:rFonts w:ascii="Palatino Linotype" w:hAnsi="Palatino Linotype"/>
        </w:rPr>
        <w:t xml:space="preserve"> </w:t>
      </w:r>
      <w:r w:rsidR="003A409F">
        <w:rPr>
          <w:rFonts w:ascii="Palatino Linotype" w:hAnsi="Palatino Linotype"/>
        </w:rPr>
        <w:t>By a historical point of view, t</w:t>
      </w:r>
      <w:r w:rsidR="00BD2F43" w:rsidRPr="00BD2F43">
        <w:rPr>
          <w:rFonts w:ascii="Palatino Linotype" w:hAnsi="Palatino Linotype"/>
          <w:color w:val="2E2E2E"/>
        </w:rPr>
        <w:t xml:space="preserve">he </w:t>
      </w:r>
      <w:r w:rsidR="003A409F">
        <w:rPr>
          <w:rFonts w:ascii="Palatino Linotype" w:hAnsi="Palatino Linotype"/>
          <w:color w:val="2E2E2E"/>
        </w:rPr>
        <w:t>background</w:t>
      </w:r>
      <w:r w:rsidR="00BD2F43" w:rsidRPr="00BD2F43">
        <w:rPr>
          <w:rFonts w:ascii="Palatino Linotype" w:hAnsi="Palatino Linotype"/>
          <w:color w:val="2E2E2E"/>
        </w:rPr>
        <w:t xml:space="preserve"> of th</w:t>
      </w:r>
      <w:r w:rsidR="00BD2F43">
        <w:rPr>
          <w:rFonts w:ascii="Palatino Linotype" w:hAnsi="Palatino Linotype"/>
          <w:color w:val="2E2E2E"/>
        </w:rPr>
        <w:t>e Einstein</w:t>
      </w:r>
      <w:r w:rsidR="00BD2F43" w:rsidRPr="00BD2F43">
        <w:rPr>
          <w:rFonts w:ascii="Palatino Linotype" w:hAnsi="Palatino Linotype"/>
          <w:color w:val="2E2E2E"/>
        </w:rPr>
        <w:t xml:space="preserve"> distinction</w:t>
      </w:r>
      <w:r w:rsidR="00BD2F43" w:rsidRPr="00BD2F43">
        <w:rPr>
          <w:rFonts w:ascii="Palatino Linotype" w:hAnsi="Palatino Linotype"/>
        </w:rPr>
        <w:t xml:space="preserve"> </w:t>
      </w:r>
      <w:r w:rsidR="00BD2F43">
        <w:rPr>
          <w:rFonts w:ascii="Palatino Linotype" w:hAnsi="Palatino Linotype"/>
        </w:rPr>
        <w:t xml:space="preserve">is interestingly </w:t>
      </w:r>
      <w:r w:rsidR="003A409F">
        <w:rPr>
          <w:rFonts w:ascii="Palatino Linotype" w:hAnsi="Palatino Linotype"/>
          <w:color w:val="2E2E2E"/>
        </w:rPr>
        <w:t>explored</w:t>
      </w:r>
      <w:r w:rsidR="00BD2F43">
        <w:rPr>
          <w:rFonts w:ascii="Palatino Linotype" w:hAnsi="Palatino Linotype"/>
          <w:color w:val="2E2E2E"/>
        </w:rPr>
        <w:t xml:space="preserve"> in Giovanelli 2020</w:t>
      </w:r>
      <w:r w:rsidR="004B49B5">
        <w:rPr>
          <w:rFonts w:ascii="Palatino Linotype" w:hAnsi="Palatino Linotype"/>
          <w:color w:val="2E2E2E"/>
        </w:rPr>
        <w:t>.</w:t>
      </w:r>
    </w:p>
  </w:footnote>
  <w:footnote w:id="13">
    <w:p w14:paraId="24957B2D" w14:textId="6ECB7699" w:rsidR="00F845C7" w:rsidRPr="00F845C7" w:rsidRDefault="00F845C7" w:rsidP="00F845C7">
      <w:pPr>
        <w:pStyle w:val="Testonotaapidipagina"/>
        <w:jc w:val="both"/>
        <w:rPr>
          <w:rFonts w:ascii="Palatino Linotype" w:hAnsi="Palatino Linotype"/>
        </w:rPr>
      </w:pPr>
      <w:r w:rsidRPr="00F845C7">
        <w:rPr>
          <w:rStyle w:val="Rimandonotaapidipagina"/>
          <w:rFonts w:ascii="Palatino Linotype" w:hAnsi="Palatino Linotype"/>
        </w:rPr>
        <w:footnoteRef/>
      </w:r>
      <w:r w:rsidRPr="00F845C7">
        <w:rPr>
          <w:rFonts w:ascii="Palatino Linotype" w:hAnsi="Palatino Linotype"/>
        </w:rPr>
        <w:t xml:space="preserve"> </w:t>
      </w:r>
      <w:r>
        <w:rPr>
          <w:rFonts w:ascii="Palatino Linotype" w:hAnsi="Palatino Linotype"/>
        </w:rPr>
        <w:t>The claim that the Lorentz-to-Einstein transition should be considered an evidence for the constructive-to-kinematical transition is disputed in Acuna 2014.</w:t>
      </w:r>
    </w:p>
  </w:footnote>
  <w:footnote w:id="14">
    <w:p w14:paraId="6A9A6918" w14:textId="6C92F2A0" w:rsidR="007C0687" w:rsidRPr="007C0687" w:rsidRDefault="007C0687">
      <w:pPr>
        <w:pStyle w:val="Testonotaapidipagina"/>
        <w:rPr>
          <w:rFonts w:ascii="Palatino Linotype" w:hAnsi="Palatino Linotype"/>
        </w:rPr>
      </w:pPr>
      <w:r w:rsidRPr="007C0687">
        <w:rPr>
          <w:rStyle w:val="Rimandonotaapidipagina"/>
          <w:rFonts w:ascii="Palatino Linotype" w:hAnsi="Palatino Linotype"/>
        </w:rPr>
        <w:footnoteRef/>
      </w:r>
      <w:r w:rsidRPr="007C0687">
        <w:rPr>
          <w:rFonts w:ascii="Palatino Linotype" w:hAnsi="Palatino Linotype"/>
        </w:rPr>
        <w:t xml:space="preserve"> </w:t>
      </w:r>
      <w:r>
        <w:rPr>
          <w:rFonts w:ascii="Palatino Linotype" w:hAnsi="Palatino Linotype"/>
        </w:rPr>
        <w:t>See on this point also the discussion in Acuna 2014, sect. 3.</w:t>
      </w:r>
    </w:p>
  </w:footnote>
  <w:footnote w:id="15">
    <w:p w14:paraId="7ADEEBB7" w14:textId="044F45C5" w:rsidR="00394ABB" w:rsidRPr="00C64E3B" w:rsidRDefault="00394ABB" w:rsidP="00394ABB">
      <w:pPr>
        <w:pStyle w:val="Testonotaapidipagina"/>
        <w:jc w:val="both"/>
        <w:rPr>
          <w:rFonts w:ascii="Palatino Linotype" w:hAnsi="Palatino Linotype"/>
        </w:rPr>
      </w:pPr>
      <w:r w:rsidRPr="00C95D30">
        <w:rPr>
          <w:rStyle w:val="Rimandonotaapidipagina"/>
          <w:rFonts w:ascii="Palatino Linotype" w:hAnsi="Palatino Linotype"/>
        </w:rPr>
        <w:footnoteRef/>
      </w:r>
      <w:r w:rsidRPr="00C95D30">
        <w:rPr>
          <w:rFonts w:ascii="Palatino Linotype" w:hAnsi="Palatino Linotype"/>
        </w:rPr>
        <w:t xml:space="preserve"> </w:t>
      </w:r>
      <w:r>
        <w:rPr>
          <w:rFonts w:ascii="Palatino Linotype" w:hAnsi="Palatino Linotype"/>
        </w:rPr>
        <w:t>See, for instance, Allori 2020 and Ben-Menahem 2020. Moreover, one of the leading experts in the information-theoretic approach to the foundations of QM – Lucas Dunlap – on his personal website</w:t>
      </w:r>
      <w:r w:rsidRPr="00C93420">
        <w:rPr>
          <w:rFonts w:ascii="Palatino Linotype" w:hAnsi="Palatino Linotype"/>
        </w:rPr>
        <w:t xml:space="preserve"> </w:t>
      </w:r>
      <w:r>
        <w:rPr>
          <w:rFonts w:ascii="Palatino Linotype" w:hAnsi="Palatino Linotype"/>
        </w:rPr>
        <w:t>makes the case that the Bub-Pitowsky 2010 work has attracted most of the analysis on “</w:t>
      </w:r>
      <w:r w:rsidRPr="00C93420">
        <w:rPr>
          <w:rFonts w:ascii="Palatino Linotype" w:hAnsi="Palatino Linotype" w:cs="Open Sans"/>
          <w:shd w:val="clear" w:color="auto" w:fill="FFFFFF"/>
        </w:rPr>
        <w:t>whether Quantum Information Theory offers the interpretational resources to effectively deal with the important questions—the measurement problem in particular—raised by the proponents of the psi-ontic interpretations of quantum theory.</w:t>
      </w:r>
      <w:r>
        <w:rPr>
          <w:rFonts w:ascii="Palatino Linotype" w:hAnsi="Palatino Linotype" w:cs="Open Sans"/>
          <w:shd w:val="clear" w:color="auto" w:fill="FFFFFF"/>
        </w:rPr>
        <w:t>” (www.</w:t>
      </w:r>
      <w:r w:rsidRPr="00C93420">
        <w:t xml:space="preserve"> </w:t>
      </w:r>
      <w:r w:rsidRPr="00C93420">
        <w:rPr>
          <w:rFonts w:ascii="Palatino Linotype" w:hAnsi="Palatino Linotype" w:cs="Open Sans"/>
          <w:shd w:val="clear" w:color="auto" w:fill="FFFFFF"/>
        </w:rPr>
        <w:t>http://lucasdunlap.com/research/</w:t>
      </w:r>
      <w:r>
        <w:rPr>
          <w:rFonts w:ascii="Palatino Linotype" w:hAnsi="Palatino Linotype" w:cs="Open Sans"/>
          <w:shd w:val="clear" w:color="auto" w:fill="FFFFFF"/>
        </w:rPr>
        <w:t>, accessed 9/1/2023).</w:t>
      </w:r>
      <w:r w:rsidRPr="00394ABB">
        <w:rPr>
          <w:rFonts w:ascii="Palatino Linotype" w:hAnsi="Palatino Linotype"/>
        </w:rPr>
        <w:t xml:space="preserve"> </w:t>
      </w:r>
      <w:r w:rsidRPr="00C64E3B">
        <w:rPr>
          <w:rFonts w:ascii="Palatino Linotype" w:hAnsi="Palatino Linotype"/>
        </w:rPr>
        <w:t>Timpson 2010 and Dunlap 2015 had already provided critical evaluations of the 2010 Bub-Pitowsky approach, albeit with arguments that are significantly different from the argument developed in the present paper.</w:t>
      </w:r>
    </w:p>
  </w:footnote>
  <w:footnote w:id="16">
    <w:p w14:paraId="63A25239" w14:textId="77777777" w:rsidR="00394ABB" w:rsidRPr="00D31B0F" w:rsidRDefault="00394ABB" w:rsidP="00394ABB">
      <w:pPr>
        <w:pStyle w:val="Testonotaapidipagina"/>
        <w:jc w:val="both"/>
        <w:rPr>
          <w:rFonts w:ascii="Palatino Linotype" w:hAnsi="Palatino Linotype"/>
        </w:rPr>
      </w:pPr>
      <w:r w:rsidRPr="00D31B0F">
        <w:rPr>
          <w:rStyle w:val="Rimandonotaapidipagina"/>
          <w:rFonts w:ascii="Palatino Linotype" w:hAnsi="Palatino Linotype"/>
        </w:rPr>
        <w:footnoteRef/>
      </w:r>
      <w:r w:rsidRPr="00D31B0F">
        <w:rPr>
          <w:rFonts w:ascii="Palatino Linotype" w:hAnsi="Palatino Linotype"/>
        </w:rPr>
        <w:t xml:space="preserve"> </w:t>
      </w:r>
      <w:r>
        <w:rPr>
          <w:rFonts w:ascii="Palatino Linotype" w:hAnsi="Palatino Linotype"/>
        </w:rPr>
        <w:t>I am grateful to a reviewer for pushing me to emphasize this evolution.</w:t>
      </w:r>
    </w:p>
  </w:footnote>
  <w:footnote w:id="17">
    <w:p w14:paraId="426236C2" w14:textId="38F41E86" w:rsidR="001C4037" w:rsidRPr="00040810" w:rsidRDefault="001C4037" w:rsidP="001C4037">
      <w:pPr>
        <w:pStyle w:val="Testonotaapidipagina"/>
        <w:jc w:val="both"/>
        <w:rPr>
          <w:rFonts w:ascii="Palatino Linotype" w:hAnsi="Palatino Linotype"/>
        </w:rPr>
      </w:pPr>
      <w:r w:rsidRPr="00040810">
        <w:rPr>
          <w:rStyle w:val="Rimandonotaapidipagina"/>
          <w:rFonts w:ascii="Palatino Linotype" w:hAnsi="Palatino Linotype"/>
        </w:rPr>
        <w:footnoteRef/>
      </w:r>
      <w:r w:rsidRPr="00040810">
        <w:rPr>
          <w:rFonts w:ascii="Palatino Linotype" w:hAnsi="Palatino Linotype"/>
        </w:rPr>
        <w:t xml:space="preserve"> </w:t>
      </w:r>
      <w:r>
        <w:rPr>
          <w:rFonts w:ascii="Palatino Linotype" w:hAnsi="Palatino Linotype"/>
        </w:rPr>
        <w:t>It is essential to refer to the 2018 paperback edition</w:t>
      </w:r>
      <w:r w:rsidR="005635FE">
        <w:rPr>
          <w:rFonts w:ascii="Palatino Linotype" w:hAnsi="Palatino Linotype"/>
        </w:rPr>
        <w:t xml:space="preserve"> of the 2016 book</w:t>
      </w:r>
      <w:r>
        <w:rPr>
          <w:rFonts w:ascii="Palatino Linotype" w:hAnsi="Palatino Linotype"/>
        </w:rPr>
        <w:t>, since the section 10.4 entitled “The Information-Theoretic Interpretation” – which deals directly with the measurement problem – was re-written for the occasion.</w:t>
      </w:r>
    </w:p>
  </w:footnote>
  <w:footnote w:id="18">
    <w:p w14:paraId="0BDAE523" w14:textId="77777777" w:rsidR="00C36164" w:rsidRPr="00C36164" w:rsidRDefault="00C36164" w:rsidP="00C36164">
      <w:pPr>
        <w:autoSpaceDE w:val="0"/>
        <w:autoSpaceDN w:val="0"/>
        <w:adjustRightInd w:val="0"/>
        <w:spacing w:after="0" w:line="240" w:lineRule="auto"/>
        <w:jc w:val="both"/>
        <w:rPr>
          <w:rFonts w:ascii="Palatino Linotype" w:hAnsi="Palatino Linotype" w:cs="AdvTTe692faf0"/>
          <w:sz w:val="20"/>
          <w:szCs w:val="20"/>
        </w:rPr>
      </w:pPr>
      <w:r w:rsidRPr="00C36164">
        <w:rPr>
          <w:rStyle w:val="Rimandonotaapidipagina"/>
          <w:rFonts w:ascii="Palatino Linotype" w:hAnsi="Palatino Linotype"/>
        </w:rPr>
        <w:footnoteRef/>
      </w:r>
      <w:r w:rsidRPr="00C36164">
        <w:rPr>
          <w:rFonts w:ascii="Palatino Linotype" w:hAnsi="Palatino Linotype"/>
        </w:rPr>
        <w:t xml:space="preserve"> </w:t>
      </w:r>
      <w:r w:rsidRPr="00C36164">
        <w:rPr>
          <w:rFonts w:ascii="Palatino Linotype" w:hAnsi="Palatino Linotype" w:cs="AdvTTe692faf0"/>
          <w:sz w:val="20"/>
          <w:szCs w:val="20"/>
        </w:rPr>
        <w:t xml:space="preserve">In this sense, I agree with the Dunlap evaluation: “while the claim that [the information-theoretic view of quantum mechanics] is a realist interpretation of quantum mechanics is deemphasized in </w:t>
      </w:r>
      <w:r w:rsidRPr="00C36164">
        <w:rPr>
          <w:rFonts w:ascii="Palatino Linotype" w:hAnsi="Palatino Linotype" w:cs="AdvTT47f7fe79.I"/>
          <w:i/>
          <w:iCs/>
          <w:sz w:val="20"/>
          <w:szCs w:val="20"/>
        </w:rPr>
        <w:t>Bananaworld</w:t>
      </w:r>
      <w:r w:rsidRPr="00C36164">
        <w:rPr>
          <w:rFonts w:ascii="Palatino Linotype" w:hAnsi="Palatino Linotype" w:cs="AdvTTe692faf0"/>
          <w:sz w:val="20"/>
          <w:szCs w:val="20"/>
        </w:rPr>
        <w:t xml:space="preserve">, almost all of the structure of the 2010 view remains, including the dissolution of the measurement problem.” (Dunlap 2022, p. 44). </w:t>
      </w:r>
    </w:p>
    <w:p w14:paraId="3A6B6B64" w14:textId="67951819" w:rsidR="00C36164" w:rsidRPr="00C36164" w:rsidRDefault="00C36164">
      <w:pPr>
        <w:pStyle w:val="Testonotaapidipagina"/>
        <w:rPr>
          <w:rFonts w:ascii="Palatino Linotype" w:hAnsi="Palatino Linotype"/>
        </w:rPr>
      </w:pPr>
    </w:p>
  </w:footnote>
  <w:footnote w:id="19">
    <w:p w14:paraId="489E8196" w14:textId="77777777" w:rsidR="00956274" w:rsidRPr="00915E08" w:rsidRDefault="00956274" w:rsidP="00956274">
      <w:pPr>
        <w:autoSpaceDE w:val="0"/>
        <w:autoSpaceDN w:val="0"/>
        <w:adjustRightInd w:val="0"/>
        <w:spacing w:after="0" w:line="240" w:lineRule="auto"/>
        <w:jc w:val="both"/>
        <w:rPr>
          <w:rFonts w:ascii="Palatino Linotype" w:hAnsi="Palatino Linotype"/>
          <w:sz w:val="20"/>
          <w:szCs w:val="20"/>
        </w:rPr>
      </w:pPr>
      <w:r w:rsidRPr="00915E08">
        <w:rPr>
          <w:rStyle w:val="Rimandonotaapidipagina"/>
          <w:rFonts w:ascii="Palatino Linotype" w:hAnsi="Palatino Linotype"/>
          <w:sz w:val="20"/>
          <w:szCs w:val="20"/>
        </w:rPr>
        <w:footnoteRef/>
      </w:r>
      <w:r w:rsidRPr="00915E08">
        <w:rPr>
          <w:rFonts w:ascii="Palatino Linotype" w:hAnsi="Palatino Linotype"/>
          <w:sz w:val="20"/>
          <w:szCs w:val="20"/>
        </w:rPr>
        <w:t xml:space="preserve"> This is the terminology used by Lazarovici, Oldofredi, Esfeld 2018 to denote this principle, to which they refer in the form given by Mermin 1993</w:t>
      </w:r>
      <w:r>
        <w:rPr>
          <w:rFonts w:ascii="Palatino Linotype" w:hAnsi="Palatino Linotype"/>
          <w:sz w:val="20"/>
          <w:szCs w:val="20"/>
        </w:rPr>
        <w:t xml:space="preserve">, </w:t>
      </w:r>
      <w:r>
        <w:rPr>
          <w:rFonts w:ascii="Palatino Linotype" w:hAnsi="Palatino Linotype" w:cs="Times New Roman"/>
          <w:sz w:val="20"/>
          <w:szCs w:val="20"/>
        </w:rPr>
        <w:t>p. 803</w:t>
      </w:r>
      <w:r w:rsidRPr="00915E08">
        <w:rPr>
          <w:rFonts w:ascii="Palatino Linotype" w:hAnsi="Palatino Linotype"/>
          <w:sz w:val="20"/>
          <w:szCs w:val="20"/>
        </w:rPr>
        <w:t>: “</w:t>
      </w:r>
      <w:r w:rsidRPr="00915E08">
        <w:rPr>
          <w:rFonts w:ascii="Palatino Linotype" w:hAnsi="Palatino Linotype" w:cs="Times New Roman"/>
          <w:sz w:val="20"/>
          <w:szCs w:val="20"/>
        </w:rPr>
        <w:t>It is a fundamental quantum doctrine that a measurement does not, in general, reveal a preexisting value of the measured property</w:t>
      </w:r>
      <w:r>
        <w:rPr>
          <w:rFonts w:ascii="Palatino Linotype" w:hAnsi="Palatino Linotype" w:cs="Times New Roman"/>
          <w:sz w:val="20"/>
          <w:szCs w:val="20"/>
        </w:rPr>
        <w:t>.”</w:t>
      </w:r>
    </w:p>
  </w:footnote>
  <w:footnote w:id="20">
    <w:p w14:paraId="4FCE7EEE" w14:textId="76447012" w:rsidR="007C66A5" w:rsidRPr="007C66A5" w:rsidRDefault="007C66A5">
      <w:pPr>
        <w:pStyle w:val="Testonotaapidipagina"/>
        <w:rPr>
          <w:rFonts w:ascii="Palatino Linotype" w:hAnsi="Palatino Linotype"/>
        </w:rPr>
      </w:pPr>
      <w:r w:rsidRPr="007C66A5">
        <w:rPr>
          <w:rStyle w:val="Rimandonotaapidipagina"/>
          <w:rFonts w:ascii="Palatino Linotype" w:hAnsi="Palatino Linotype"/>
        </w:rPr>
        <w:footnoteRef/>
      </w:r>
      <w:r w:rsidRPr="007C66A5">
        <w:rPr>
          <w:rFonts w:ascii="Palatino Linotype" w:hAnsi="Palatino Linotype"/>
        </w:rPr>
        <w:t xml:space="preserve"> For a proof of the uniqueness result, see Goldstein, Struyve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BE0"/>
    <w:multiLevelType w:val="multilevel"/>
    <w:tmpl w:val="3E5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6748"/>
    <w:multiLevelType w:val="hybridMultilevel"/>
    <w:tmpl w:val="C4A0BEBC"/>
    <w:lvl w:ilvl="0" w:tplc="22824530">
      <w:start w:val="3"/>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02969"/>
    <w:multiLevelType w:val="multilevel"/>
    <w:tmpl w:val="953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56B07"/>
    <w:multiLevelType w:val="multilevel"/>
    <w:tmpl w:val="5B02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30331"/>
    <w:multiLevelType w:val="hybridMultilevel"/>
    <w:tmpl w:val="ABAA0B0A"/>
    <w:lvl w:ilvl="0" w:tplc="3432DCAE">
      <w:start w:val="2"/>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6D5F54"/>
    <w:multiLevelType w:val="multilevel"/>
    <w:tmpl w:val="C33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8513C"/>
    <w:multiLevelType w:val="hybridMultilevel"/>
    <w:tmpl w:val="624C7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5C6FC9"/>
    <w:multiLevelType w:val="hybridMultilevel"/>
    <w:tmpl w:val="4770E23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3C5A88"/>
    <w:multiLevelType w:val="hybridMultilevel"/>
    <w:tmpl w:val="07C44FE2"/>
    <w:lvl w:ilvl="0" w:tplc="74B601B6">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27E0EE9"/>
    <w:multiLevelType w:val="multilevel"/>
    <w:tmpl w:val="471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96C2F"/>
    <w:multiLevelType w:val="hybridMultilevel"/>
    <w:tmpl w:val="4770E230"/>
    <w:lvl w:ilvl="0" w:tplc="C8B0B91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631BA2"/>
    <w:multiLevelType w:val="hybridMultilevel"/>
    <w:tmpl w:val="4B40603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682A25"/>
    <w:multiLevelType w:val="hybridMultilevel"/>
    <w:tmpl w:val="21BC91E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7935EA3"/>
    <w:multiLevelType w:val="hybridMultilevel"/>
    <w:tmpl w:val="9DCE68A2"/>
    <w:lvl w:ilvl="0" w:tplc="B1CA23D8">
      <w:start w:val="3"/>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6665D9"/>
    <w:multiLevelType w:val="multilevel"/>
    <w:tmpl w:val="1A6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41940"/>
    <w:multiLevelType w:val="multilevel"/>
    <w:tmpl w:val="C622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60411"/>
    <w:multiLevelType w:val="hybridMultilevel"/>
    <w:tmpl w:val="05D04032"/>
    <w:lvl w:ilvl="0" w:tplc="FFFFFFFF">
      <w:start w:val="1"/>
      <w:numFmt w:val="decimal"/>
      <w:lvlText w:val="%1."/>
      <w:lvlJc w:val="left"/>
      <w:pPr>
        <w:ind w:left="720"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AF19BD"/>
    <w:multiLevelType w:val="hybridMultilevel"/>
    <w:tmpl w:val="3FD0592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CAA7BCE"/>
    <w:multiLevelType w:val="multilevel"/>
    <w:tmpl w:val="E09A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C4910"/>
    <w:multiLevelType w:val="multilevel"/>
    <w:tmpl w:val="4F80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0923C8"/>
    <w:multiLevelType w:val="hybridMultilevel"/>
    <w:tmpl w:val="C9D445FA"/>
    <w:lvl w:ilvl="0" w:tplc="22824530">
      <w:start w:val="3"/>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59054A"/>
    <w:multiLevelType w:val="multilevel"/>
    <w:tmpl w:val="1AF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895971">
    <w:abstractNumId w:val="12"/>
  </w:num>
  <w:num w:numId="2" w16cid:durableId="706182373">
    <w:abstractNumId w:val="17"/>
  </w:num>
  <w:num w:numId="3" w16cid:durableId="545605474">
    <w:abstractNumId w:val="8"/>
  </w:num>
  <w:num w:numId="4" w16cid:durableId="248924186">
    <w:abstractNumId w:val="4"/>
  </w:num>
  <w:num w:numId="5" w16cid:durableId="1460757098">
    <w:abstractNumId w:val="19"/>
  </w:num>
  <w:num w:numId="6" w16cid:durableId="1821575903">
    <w:abstractNumId w:val="14"/>
  </w:num>
  <w:num w:numId="7" w16cid:durableId="361901832">
    <w:abstractNumId w:val="9"/>
  </w:num>
  <w:num w:numId="8" w16cid:durableId="645401292">
    <w:abstractNumId w:val="13"/>
  </w:num>
  <w:num w:numId="9" w16cid:durableId="267079352">
    <w:abstractNumId w:val="1"/>
  </w:num>
  <w:num w:numId="10" w16cid:durableId="146089827">
    <w:abstractNumId w:val="20"/>
  </w:num>
  <w:num w:numId="11" w16cid:durableId="1370572426">
    <w:abstractNumId w:val="18"/>
  </w:num>
  <w:num w:numId="12" w16cid:durableId="1676491631">
    <w:abstractNumId w:val="15"/>
  </w:num>
  <w:num w:numId="13" w16cid:durableId="501311604">
    <w:abstractNumId w:val="2"/>
  </w:num>
  <w:num w:numId="14" w16cid:durableId="2048215930">
    <w:abstractNumId w:val="3"/>
  </w:num>
  <w:num w:numId="15" w16cid:durableId="812865137">
    <w:abstractNumId w:val="0"/>
  </w:num>
  <w:num w:numId="16" w16cid:durableId="1590844438">
    <w:abstractNumId w:val="6"/>
  </w:num>
  <w:num w:numId="17" w16cid:durableId="1937471016">
    <w:abstractNumId w:val="5"/>
  </w:num>
  <w:num w:numId="18" w16cid:durableId="835026163">
    <w:abstractNumId w:val="21"/>
  </w:num>
  <w:num w:numId="19" w16cid:durableId="350188614">
    <w:abstractNumId w:val="10"/>
  </w:num>
  <w:num w:numId="20" w16cid:durableId="865293034">
    <w:abstractNumId w:val="7"/>
  </w:num>
  <w:num w:numId="21" w16cid:durableId="142358340">
    <w:abstractNumId w:val="16"/>
  </w:num>
  <w:num w:numId="22" w16cid:durableId="1158227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01"/>
    <w:rsid w:val="00001010"/>
    <w:rsid w:val="00006378"/>
    <w:rsid w:val="00006E3F"/>
    <w:rsid w:val="000217EF"/>
    <w:rsid w:val="00034D93"/>
    <w:rsid w:val="00037450"/>
    <w:rsid w:val="0004065D"/>
    <w:rsid w:val="00040810"/>
    <w:rsid w:val="00043C91"/>
    <w:rsid w:val="00045F27"/>
    <w:rsid w:val="00061AE9"/>
    <w:rsid w:val="000804AE"/>
    <w:rsid w:val="000815BC"/>
    <w:rsid w:val="000848B0"/>
    <w:rsid w:val="0009513E"/>
    <w:rsid w:val="0009545A"/>
    <w:rsid w:val="000958C5"/>
    <w:rsid w:val="00095B03"/>
    <w:rsid w:val="00095D56"/>
    <w:rsid w:val="0009670B"/>
    <w:rsid w:val="00096D64"/>
    <w:rsid w:val="000A0BBD"/>
    <w:rsid w:val="000B18F4"/>
    <w:rsid w:val="000B4D64"/>
    <w:rsid w:val="000B6936"/>
    <w:rsid w:val="000C6313"/>
    <w:rsid w:val="000C7E1F"/>
    <w:rsid w:val="000E1180"/>
    <w:rsid w:val="000E14C3"/>
    <w:rsid w:val="000F2ADB"/>
    <w:rsid w:val="000F4929"/>
    <w:rsid w:val="00101E58"/>
    <w:rsid w:val="00105FFB"/>
    <w:rsid w:val="00107540"/>
    <w:rsid w:val="00110DFC"/>
    <w:rsid w:val="00110E30"/>
    <w:rsid w:val="00111C45"/>
    <w:rsid w:val="00113514"/>
    <w:rsid w:val="0013265A"/>
    <w:rsid w:val="00134657"/>
    <w:rsid w:val="0014202F"/>
    <w:rsid w:val="00147535"/>
    <w:rsid w:val="001522BA"/>
    <w:rsid w:val="001526F0"/>
    <w:rsid w:val="00157330"/>
    <w:rsid w:val="00165332"/>
    <w:rsid w:val="00165513"/>
    <w:rsid w:val="00167BA6"/>
    <w:rsid w:val="0017053A"/>
    <w:rsid w:val="00171AC0"/>
    <w:rsid w:val="00173D00"/>
    <w:rsid w:val="001741D7"/>
    <w:rsid w:val="001758FD"/>
    <w:rsid w:val="00175F58"/>
    <w:rsid w:val="00182573"/>
    <w:rsid w:val="00182B05"/>
    <w:rsid w:val="00183089"/>
    <w:rsid w:val="00185B8F"/>
    <w:rsid w:val="00185CBA"/>
    <w:rsid w:val="0018658B"/>
    <w:rsid w:val="00196032"/>
    <w:rsid w:val="001B59DE"/>
    <w:rsid w:val="001B68AB"/>
    <w:rsid w:val="001B79C1"/>
    <w:rsid w:val="001C27DB"/>
    <w:rsid w:val="001C4037"/>
    <w:rsid w:val="001C42CC"/>
    <w:rsid w:val="001D0D4F"/>
    <w:rsid w:val="001D4C1A"/>
    <w:rsid w:val="001D5FD4"/>
    <w:rsid w:val="001D7647"/>
    <w:rsid w:val="001E05F6"/>
    <w:rsid w:val="001E19B2"/>
    <w:rsid w:val="001E2394"/>
    <w:rsid w:val="001E4020"/>
    <w:rsid w:val="001E5AF5"/>
    <w:rsid w:val="001E5C35"/>
    <w:rsid w:val="001E6389"/>
    <w:rsid w:val="001F7D2A"/>
    <w:rsid w:val="00200F98"/>
    <w:rsid w:val="002034A0"/>
    <w:rsid w:val="00211634"/>
    <w:rsid w:val="00211CB8"/>
    <w:rsid w:val="00217A20"/>
    <w:rsid w:val="00222774"/>
    <w:rsid w:val="00225ECF"/>
    <w:rsid w:val="002267CF"/>
    <w:rsid w:val="0022758E"/>
    <w:rsid w:val="00230606"/>
    <w:rsid w:val="00232DE9"/>
    <w:rsid w:val="00236A74"/>
    <w:rsid w:val="00241F45"/>
    <w:rsid w:val="002473B3"/>
    <w:rsid w:val="00251FCD"/>
    <w:rsid w:val="002625C5"/>
    <w:rsid w:val="0026357F"/>
    <w:rsid w:val="0027185F"/>
    <w:rsid w:val="00272147"/>
    <w:rsid w:val="00274014"/>
    <w:rsid w:val="00280FBE"/>
    <w:rsid w:val="002845C7"/>
    <w:rsid w:val="00284C0E"/>
    <w:rsid w:val="002867E0"/>
    <w:rsid w:val="0029170C"/>
    <w:rsid w:val="00295603"/>
    <w:rsid w:val="00297F61"/>
    <w:rsid w:val="002A26B4"/>
    <w:rsid w:val="002A58AC"/>
    <w:rsid w:val="002A5DCE"/>
    <w:rsid w:val="002A613B"/>
    <w:rsid w:val="002B0F17"/>
    <w:rsid w:val="002B1C3D"/>
    <w:rsid w:val="002B7FCA"/>
    <w:rsid w:val="002C2ED6"/>
    <w:rsid w:val="002D1DC7"/>
    <w:rsid w:val="002E3905"/>
    <w:rsid w:val="002F6E6A"/>
    <w:rsid w:val="00300852"/>
    <w:rsid w:val="003009BE"/>
    <w:rsid w:val="00301CFA"/>
    <w:rsid w:val="0030306C"/>
    <w:rsid w:val="0030430C"/>
    <w:rsid w:val="0031177D"/>
    <w:rsid w:val="00316831"/>
    <w:rsid w:val="00321523"/>
    <w:rsid w:val="00326176"/>
    <w:rsid w:val="00326277"/>
    <w:rsid w:val="003277B4"/>
    <w:rsid w:val="0033326E"/>
    <w:rsid w:val="00334021"/>
    <w:rsid w:val="00336579"/>
    <w:rsid w:val="00342F28"/>
    <w:rsid w:val="0034386A"/>
    <w:rsid w:val="00343F34"/>
    <w:rsid w:val="00344B19"/>
    <w:rsid w:val="0034762F"/>
    <w:rsid w:val="00360C0A"/>
    <w:rsid w:val="00363144"/>
    <w:rsid w:val="00363F03"/>
    <w:rsid w:val="00364ABD"/>
    <w:rsid w:val="00367215"/>
    <w:rsid w:val="00367771"/>
    <w:rsid w:val="0037702C"/>
    <w:rsid w:val="003834C3"/>
    <w:rsid w:val="0038615A"/>
    <w:rsid w:val="0039392A"/>
    <w:rsid w:val="00394ABB"/>
    <w:rsid w:val="00395AF4"/>
    <w:rsid w:val="003A409F"/>
    <w:rsid w:val="003A697A"/>
    <w:rsid w:val="003B1996"/>
    <w:rsid w:val="003B411A"/>
    <w:rsid w:val="003B5031"/>
    <w:rsid w:val="003B66E2"/>
    <w:rsid w:val="003B7362"/>
    <w:rsid w:val="003C198B"/>
    <w:rsid w:val="003C2298"/>
    <w:rsid w:val="003C4E61"/>
    <w:rsid w:val="003C4F39"/>
    <w:rsid w:val="003D38B0"/>
    <w:rsid w:val="003D4BCD"/>
    <w:rsid w:val="003D5EF7"/>
    <w:rsid w:val="003D7F16"/>
    <w:rsid w:val="003E1085"/>
    <w:rsid w:val="003E394E"/>
    <w:rsid w:val="003F02B6"/>
    <w:rsid w:val="003F1667"/>
    <w:rsid w:val="003F223D"/>
    <w:rsid w:val="003F3162"/>
    <w:rsid w:val="003F6BAE"/>
    <w:rsid w:val="00402551"/>
    <w:rsid w:val="00410FEC"/>
    <w:rsid w:val="00416114"/>
    <w:rsid w:val="00416358"/>
    <w:rsid w:val="004213FD"/>
    <w:rsid w:val="0042173B"/>
    <w:rsid w:val="00422190"/>
    <w:rsid w:val="0042323A"/>
    <w:rsid w:val="00423550"/>
    <w:rsid w:val="00424787"/>
    <w:rsid w:val="004256D1"/>
    <w:rsid w:val="00427C46"/>
    <w:rsid w:val="00441A9F"/>
    <w:rsid w:val="004468B6"/>
    <w:rsid w:val="0045010C"/>
    <w:rsid w:val="00450177"/>
    <w:rsid w:val="00451D68"/>
    <w:rsid w:val="004524CB"/>
    <w:rsid w:val="00457AC1"/>
    <w:rsid w:val="00460C59"/>
    <w:rsid w:val="0046652B"/>
    <w:rsid w:val="004737F9"/>
    <w:rsid w:val="00474A0B"/>
    <w:rsid w:val="004771B5"/>
    <w:rsid w:val="004839FF"/>
    <w:rsid w:val="00484DBD"/>
    <w:rsid w:val="00492CF2"/>
    <w:rsid w:val="004949A2"/>
    <w:rsid w:val="004966F7"/>
    <w:rsid w:val="00496893"/>
    <w:rsid w:val="004A0903"/>
    <w:rsid w:val="004A09A0"/>
    <w:rsid w:val="004B2B74"/>
    <w:rsid w:val="004B36D3"/>
    <w:rsid w:val="004B3901"/>
    <w:rsid w:val="004B49B5"/>
    <w:rsid w:val="004C09A8"/>
    <w:rsid w:val="004D28C2"/>
    <w:rsid w:val="004D4EC8"/>
    <w:rsid w:val="004D72CB"/>
    <w:rsid w:val="004E22D2"/>
    <w:rsid w:val="004E2CB0"/>
    <w:rsid w:val="004E5DDE"/>
    <w:rsid w:val="004E6B6D"/>
    <w:rsid w:val="004F38DB"/>
    <w:rsid w:val="004F7A67"/>
    <w:rsid w:val="00502962"/>
    <w:rsid w:val="0050336B"/>
    <w:rsid w:val="005042BE"/>
    <w:rsid w:val="00505A2E"/>
    <w:rsid w:val="00512CC9"/>
    <w:rsid w:val="00515337"/>
    <w:rsid w:val="005214B8"/>
    <w:rsid w:val="0052211E"/>
    <w:rsid w:val="005234BD"/>
    <w:rsid w:val="005306DE"/>
    <w:rsid w:val="00542751"/>
    <w:rsid w:val="00552415"/>
    <w:rsid w:val="005603C8"/>
    <w:rsid w:val="005635FE"/>
    <w:rsid w:val="00565612"/>
    <w:rsid w:val="00567212"/>
    <w:rsid w:val="00572E1B"/>
    <w:rsid w:val="00573A16"/>
    <w:rsid w:val="005804A3"/>
    <w:rsid w:val="00583F4F"/>
    <w:rsid w:val="00591116"/>
    <w:rsid w:val="00591E82"/>
    <w:rsid w:val="00592770"/>
    <w:rsid w:val="00595C4F"/>
    <w:rsid w:val="005A5E2A"/>
    <w:rsid w:val="005A6EBE"/>
    <w:rsid w:val="005B259B"/>
    <w:rsid w:val="005B7FD8"/>
    <w:rsid w:val="005C0A01"/>
    <w:rsid w:val="005C6967"/>
    <w:rsid w:val="005C6B25"/>
    <w:rsid w:val="005C7BE3"/>
    <w:rsid w:val="005D1DF0"/>
    <w:rsid w:val="005D4DC0"/>
    <w:rsid w:val="005D6156"/>
    <w:rsid w:val="005D78E8"/>
    <w:rsid w:val="005E696A"/>
    <w:rsid w:val="005F0201"/>
    <w:rsid w:val="005F0628"/>
    <w:rsid w:val="005F46DD"/>
    <w:rsid w:val="005F724E"/>
    <w:rsid w:val="00604594"/>
    <w:rsid w:val="00606A20"/>
    <w:rsid w:val="00610064"/>
    <w:rsid w:val="006126DE"/>
    <w:rsid w:val="00612EDC"/>
    <w:rsid w:val="00612F61"/>
    <w:rsid w:val="006231AE"/>
    <w:rsid w:val="00625E0F"/>
    <w:rsid w:val="00633C9C"/>
    <w:rsid w:val="00634544"/>
    <w:rsid w:val="00643535"/>
    <w:rsid w:val="0064471E"/>
    <w:rsid w:val="00647AE3"/>
    <w:rsid w:val="00647C17"/>
    <w:rsid w:val="00660229"/>
    <w:rsid w:val="00661284"/>
    <w:rsid w:val="00675800"/>
    <w:rsid w:val="0067615D"/>
    <w:rsid w:val="0067766D"/>
    <w:rsid w:val="006853DE"/>
    <w:rsid w:val="00686F38"/>
    <w:rsid w:val="00692049"/>
    <w:rsid w:val="006A1C7D"/>
    <w:rsid w:val="006B4CA7"/>
    <w:rsid w:val="006C2026"/>
    <w:rsid w:val="006C4BBA"/>
    <w:rsid w:val="006D1453"/>
    <w:rsid w:val="006D6DAE"/>
    <w:rsid w:val="006E188B"/>
    <w:rsid w:val="006E3F42"/>
    <w:rsid w:val="006E6362"/>
    <w:rsid w:val="006E6C54"/>
    <w:rsid w:val="006F1DA6"/>
    <w:rsid w:val="006F4727"/>
    <w:rsid w:val="006F77D9"/>
    <w:rsid w:val="007001A9"/>
    <w:rsid w:val="0070647C"/>
    <w:rsid w:val="0070776A"/>
    <w:rsid w:val="007131F1"/>
    <w:rsid w:val="007136F5"/>
    <w:rsid w:val="00721E7E"/>
    <w:rsid w:val="00723D81"/>
    <w:rsid w:val="00723ECB"/>
    <w:rsid w:val="00724B9E"/>
    <w:rsid w:val="007279EB"/>
    <w:rsid w:val="00727DCB"/>
    <w:rsid w:val="00731228"/>
    <w:rsid w:val="0074012A"/>
    <w:rsid w:val="007449A4"/>
    <w:rsid w:val="00746ACB"/>
    <w:rsid w:val="00756EFC"/>
    <w:rsid w:val="0076177A"/>
    <w:rsid w:val="0077236E"/>
    <w:rsid w:val="00772EAE"/>
    <w:rsid w:val="00782EB3"/>
    <w:rsid w:val="007834F9"/>
    <w:rsid w:val="007939C9"/>
    <w:rsid w:val="00793F5E"/>
    <w:rsid w:val="00796A4B"/>
    <w:rsid w:val="007A0609"/>
    <w:rsid w:val="007A1B51"/>
    <w:rsid w:val="007B0026"/>
    <w:rsid w:val="007B2597"/>
    <w:rsid w:val="007B4FBE"/>
    <w:rsid w:val="007C0687"/>
    <w:rsid w:val="007C129D"/>
    <w:rsid w:val="007C49CC"/>
    <w:rsid w:val="007C66A5"/>
    <w:rsid w:val="007C6B0D"/>
    <w:rsid w:val="007D25EB"/>
    <w:rsid w:val="007D411D"/>
    <w:rsid w:val="007D5363"/>
    <w:rsid w:val="007E1592"/>
    <w:rsid w:val="007E51BC"/>
    <w:rsid w:val="007E5732"/>
    <w:rsid w:val="007F7442"/>
    <w:rsid w:val="00800246"/>
    <w:rsid w:val="0080229E"/>
    <w:rsid w:val="00803F0D"/>
    <w:rsid w:val="00812F58"/>
    <w:rsid w:val="00820264"/>
    <w:rsid w:val="008222EB"/>
    <w:rsid w:val="00824A35"/>
    <w:rsid w:val="0082530C"/>
    <w:rsid w:val="008309C6"/>
    <w:rsid w:val="00831C24"/>
    <w:rsid w:val="00837BF3"/>
    <w:rsid w:val="00847EDB"/>
    <w:rsid w:val="008501C6"/>
    <w:rsid w:val="0085171D"/>
    <w:rsid w:val="008623BB"/>
    <w:rsid w:val="008660FB"/>
    <w:rsid w:val="00877EFF"/>
    <w:rsid w:val="008942F7"/>
    <w:rsid w:val="008A11A0"/>
    <w:rsid w:val="008B0520"/>
    <w:rsid w:val="008B2D5F"/>
    <w:rsid w:val="008B509A"/>
    <w:rsid w:val="008B67D6"/>
    <w:rsid w:val="008B685C"/>
    <w:rsid w:val="008D01B9"/>
    <w:rsid w:val="008D7EBC"/>
    <w:rsid w:val="008E1285"/>
    <w:rsid w:val="008E386E"/>
    <w:rsid w:val="008F6297"/>
    <w:rsid w:val="008F6AB6"/>
    <w:rsid w:val="008F71EC"/>
    <w:rsid w:val="008F7AA8"/>
    <w:rsid w:val="0090600F"/>
    <w:rsid w:val="00907945"/>
    <w:rsid w:val="00912D53"/>
    <w:rsid w:val="00915E08"/>
    <w:rsid w:val="00920F64"/>
    <w:rsid w:val="0092127B"/>
    <w:rsid w:val="009250F6"/>
    <w:rsid w:val="009255DF"/>
    <w:rsid w:val="0092598C"/>
    <w:rsid w:val="00925A74"/>
    <w:rsid w:val="00926A31"/>
    <w:rsid w:val="00926DBB"/>
    <w:rsid w:val="00930EEE"/>
    <w:rsid w:val="00941904"/>
    <w:rsid w:val="00945BDF"/>
    <w:rsid w:val="00956274"/>
    <w:rsid w:val="00960300"/>
    <w:rsid w:val="00961368"/>
    <w:rsid w:val="0096167D"/>
    <w:rsid w:val="00962E23"/>
    <w:rsid w:val="00963443"/>
    <w:rsid w:val="00973880"/>
    <w:rsid w:val="009746C2"/>
    <w:rsid w:val="00983120"/>
    <w:rsid w:val="00986097"/>
    <w:rsid w:val="00987618"/>
    <w:rsid w:val="00991775"/>
    <w:rsid w:val="00997B9A"/>
    <w:rsid w:val="009B03F1"/>
    <w:rsid w:val="009B0C86"/>
    <w:rsid w:val="009B49E4"/>
    <w:rsid w:val="009B54D3"/>
    <w:rsid w:val="009B7DF8"/>
    <w:rsid w:val="009C119C"/>
    <w:rsid w:val="009C155D"/>
    <w:rsid w:val="009C20DB"/>
    <w:rsid w:val="009C6004"/>
    <w:rsid w:val="009E4269"/>
    <w:rsid w:val="00A02122"/>
    <w:rsid w:val="00A021EA"/>
    <w:rsid w:val="00A06FDD"/>
    <w:rsid w:val="00A14357"/>
    <w:rsid w:val="00A2039F"/>
    <w:rsid w:val="00A20569"/>
    <w:rsid w:val="00A27F43"/>
    <w:rsid w:val="00A33657"/>
    <w:rsid w:val="00A336F7"/>
    <w:rsid w:val="00A359E5"/>
    <w:rsid w:val="00A37B5A"/>
    <w:rsid w:val="00A43C00"/>
    <w:rsid w:val="00A464DA"/>
    <w:rsid w:val="00A46A91"/>
    <w:rsid w:val="00A507E1"/>
    <w:rsid w:val="00A5132B"/>
    <w:rsid w:val="00A55D34"/>
    <w:rsid w:val="00A6770A"/>
    <w:rsid w:val="00A70E10"/>
    <w:rsid w:val="00A71179"/>
    <w:rsid w:val="00A733D3"/>
    <w:rsid w:val="00A851FA"/>
    <w:rsid w:val="00A8550E"/>
    <w:rsid w:val="00A87F90"/>
    <w:rsid w:val="00A9261C"/>
    <w:rsid w:val="00A949DA"/>
    <w:rsid w:val="00A96C7E"/>
    <w:rsid w:val="00A97F7C"/>
    <w:rsid w:val="00AA341C"/>
    <w:rsid w:val="00AB2947"/>
    <w:rsid w:val="00AB38E7"/>
    <w:rsid w:val="00AB4A1E"/>
    <w:rsid w:val="00AC3613"/>
    <w:rsid w:val="00AC3D02"/>
    <w:rsid w:val="00AC773E"/>
    <w:rsid w:val="00AD0C6A"/>
    <w:rsid w:val="00AE315E"/>
    <w:rsid w:val="00AF1F6C"/>
    <w:rsid w:val="00AF592A"/>
    <w:rsid w:val="00AF6F17"/>
    <w:rsid w:val="00AF7406"/>
    <w:rsid w:val="00AF7C57"/>
    <w:rsid w:val="00AF7F24"/>
    <w:rsid w:val="00B035C2"/>
    <w:rsid w:val="00B06C78"/>
    <w:rsid w:val="00B138BC"/>
    <w:rsid w:val="00B14A16"/>
    <w:rsid w:val="00B17300"/>
    <w:rsid w:val="00B20376"/>
    <w:rsid w:val="00B31F6F"/>
    <w:rsid w:val="00B3558C"/>
    <w:rsid w:val="00B375B9"/>
    <w:rsid w:val="00B44730"/>
    <w:rsid w:val="00B461F4"/>
    <w:rsid w:val="00B549C0"/>
    <w:rsid w:val="00B6032F"/>
    <w:rsid w:val="00B612FD"/>
    <w:rsid w:val="00B61DE9"/>
    <w:rsid w:val="00B62399"/>
    <w:rsid w:val="00B633E2"/>
    <w:rsid w:val="00B704A5"/>
    <w:rsid w:val="00B766AD"/>
    <w:rsid w:val="00B80B82"/>
    <w:rsid w:val="00B93D5F"/>
    <w:rsid w:val="00B9464F"/>
    <w:rsid w:val="00B9581E"/>
    <w:rsid w:val="00BA46AE"/>
    <w:rsid w:val="00BA4B4B"/>
    <w:rsid w:val="00BA7C26"/>
    <w:rsid w:val="00BB1FCB"/>
    <w:rsid w:val="00BB3994"/>
    <w:rsid w:val="00BB421E"/>
    <w:rsid w:val="00BC03CF"/>
    <w:rsid w:val="00BD2F43"/>
    <w:rsid w:val="00BE01EF"/>
    <w:rsid w:val="00BF35D8"/>
    <w:rsid w:val="00BF3C34"/>
    <w:rsid w:val="00C01A4B"/>
    <w:rsid w:val="00C02232"/>
    <w:rsid w:val="00C12A9E"/>
    <w:rsid w:val="00C15E14"/>
    <w:rsid w:val="00C25E5D"/>
    <w:rsid w:val="00C26613"/>
    <w:rsid w:val="00C31CFB"/>
    <w:rsid w:val="00C36164"/>
    <w:rsid w:val="00C369FE"/>
    <w:rsid w:val="00C40139"/>
    <w:rsid w:val="00C4291A"/>
    <w:rsid w:val="00C44713"/>
    <w:rsid w:val="00C44EDC"/>
    <w:rsid w:val="00C536D3"/>
    <w:rsid w:val="00C56C59"/>
    <w:rsid w:val="00C600EC"/>
    <w:rsid w:val="00C64E3B"/>
    <w:rsid w:val="00C8660D"/>
    <w:rsid w:val="00C93420"/>
    <w:rsid w:val="00C939E6"/>
    <w:rsid w:val="00C955E2"/>
    <w:rsid w:val="00C95D30"/>
    <w:rsid w:val="00CA169F"/>
    <w:rsid w:val="00CB0839"/>
    <w:rsid w:val="00CB0B48"/>
    <w:rsid w:val="00CB1535"/>
    <w:rsid w:val="00CB3658"/>
    <w:rsid w:val="00CB5D3D"/>
    <w:rsid w:val="00CB679D"/>
    <w:rsid w:val="00CB6AAD"/>
    <w:rsid w:val="00CB7873"/>
    <w:rsid w:val="00CB7E96"/>
    <w:rsid w:val="00CC0496"/>
    <w:rsid w:val="00CC3BAD"/>
    <w:rsid w:val="00CC72B0"/>
    <w:rsid w:val="00CD5A12"/>
    <w:rsid w:val="00CE1698"/>
    <w:rsid w:val="00CE227F"/>
    <w:rsid w:val="00CE228B"/>
    <w:rsid w:val="00CE3885"/>
    <w:rsid w:val="00CE7B4A"/>
    <w:rsid w:val="00CF2D7D"/>
    <w:rsid w:val="00CF4FEC"/>
    <w:rsid w:val="00D00583"/>
    <w:rsid w:val="00D07E55"/>
    <w:rsid w:val="00D12401"/>
    <w:rsid w:val="00D17778"/>
    <w:rsid w:val="00D267E7"/>
    <w:rsid w:val="00D31994"/>
    <w:rsid w:val="00D31B0F"/>
    <w:rsid w:val="00D32F63"/>
    <w:rsid w:val="00D34CDC"/>
    <w:rsid w:val="00D364E6"/>
    <w:rsid w:val="00D37A44"/>
    <w:rsid w:val="00D44CCA"/>
    <w:rsid w:val="00D455DC"/>
    <w:rsid w:val="00D467ED"/>
    <w:rsid w:val="00D50318"/>
    <w:rsid w:val="00D5050B"/>
    <w:rsid w:val="00D5231F"/>
    <w:rsid w:val="00D52D32"/>
    <w:rsid w:val="00D558FE"/>
    <w:rsid w:val="00D61091"/>
    <w:rsid w:val="00D664CE"/>
    <w:rsid w:val="00D669E6"/>
    <w:rsid w:val="00D66B94"/>
    <w:rsid w:val="00D7791B"/>
    <w:rsid w:val="00D84BC4"/>
    <w:rsid w:val="00D8721D"/>
    <w:rsid w:val="00DA44EF"/>
    <w:rsid w:val="00DA5F33"/>
    <w:rsid w:val="00DB0089"/>
    <w:rsid w:val="00DB05D7"/>
    <w:rsid w:val="00DB3321"/>
    <w:rsid w:val="00DB35A6"/>
    <w:rsid w:val="00DB6B21"/>
    <w:rsid w:val="00DC20F5"/>
    <w:rsid w:val="00DD0859"/>
    <w:rsid w:val="00DD361D"/>
    <w:rsid w:val="00DD3CBA"/>
    <w:rsid w:val="00DD4B89"/>
    <w:rsid w:val="00DD7CB8"/>
    <w:rsid w:val="00DE0742"/>
    <w:rsid w:val="00DE09F2"/>
    <w:rsid w:val="00DE630B"/>
    <w:rsid w:val="00DE6BAA"/>
    <w:rsid w:val="00DE7B2A"/>
    <w:rsid w:val="00DF0B0E"/>
    <w:rsid w:val="00E01BE6"/>
    <w:rsid w:val="00E03DDE"/>
    <w:rsid w:val="00E05E12"/>
    <w:rsid w:val="00E06EBB"/>
    <w:rsid w:val="00E077A0"/>
    <w:rsid w:val="00E2202F"/>
    <w:rsid w:val="00E33BA6"/>
    <w:rsid w:val="00E344D4"/>
    <w:rsid w:val="00E4084B"/>
    <w:rsid w:val="00E42F4C"/>
    <w:rsid w:val="00E45093"/>
    <w:rsid w:val="00E45770"/>
    <w:rsid w:val="00E45FAB"/>
    <w:rsid w:val="00E4689F"/>
    <w:rsid w:val="00E47100"/>
    <w:rsid w:val="00E50B88"/>
    <w:rsid w:val="00E64A3A"/>
    <w:rsid w:val="00E65EA1"/>
    <w:rsid w:val="00E66668"/>
    <w:rsid w:val="00E6735A"/>
    <w:rsid w:val="00E678E7"/>
    <w:rsid w:val="00E72947"/>
    <w:rsid w:val="00E76794"/>
    <w:rsid w:val="00E8046B"/>
    <w:rsid w:val="00E850DC"/>
    <w:rsid w:val="00E863E1"/>
    <w:rsid w:val="00E91FA5"/>
    <w:rsid w:val="00E953F0"/>
    <w:rsid w:val="00EA2452"/>
    <w:rsid w:val="00EA28B1"/>
    <w:rsid w:val="00EA5BB2"/>
    <w:rsid w:val="00EA6C21"/>
    <w:rsid w:val="00EB2C85"/>
    <w:rsid w:val="00EB2DC5"/>
    <w:rsid w:val="00EB536C"/>
    <w:rsid w:val="00EB62CD"/>
    <w:rsid w:val="00EC4A4D"/>
    <w:rsid w:val="00EC78B9"/>
    <w:rsid w:val="00ED24D8"/>
    <w:rsid w:val="00ED3EF8"/>
    <w:rsid w:val="00EE04D6"/>
    <w:rsid w:val="00EE0816"/>
    <w:rsid w:val="00EE338A"/>
    <w:rsid w:val="00EE6D8C"/>
    <w:rsid w:val="00EF25FD"/>
    <w:rsid w:val="00EF429B"/>
    <w:rsid w:val="00EF5325"/>
    <w:rsid w:val="00F031FE"/>
    <w:rsid w:val="00F12A3D"/>
    <w:rsid w:val="00F23AF9"/>
    <w:rsid w:val="00F3659D"/>
    <w:rsid w:val="00F405E0"/>
    <w:rsid w:val="00F43553"/>
    <w:rsid w:val="00F45EE4"/>
    <w:rsid w:val="00F544BA"/>
    <w:rsid w:val="00F70D0A"/>
    <w:rsid w:val="00F75259"/>
    <w:rsid w:val="00F845C7"/>
    <w:rsid w:val="00F84629"/>
    <w:rsid w:val="00F856BF"/>
    <w:rsid w:val="00FA183B"/>
    <w:rsid w:val="00FA2DEE"/>
    <w:rsid w:val="00FA4875"/>
    <w:rsid w:val="00FA582C"/>
    <w:rsid w:val="00FB6299"/>
    <w:rsid w:val="00FC640C"/>
    <w:rsid w:val="00FC6692"/>
    <w:rsid w:val="00FC7082"/>
    <w:rsid w:val="00FD1422"/>
    <w:rsid w:val="00FD373C"/>
    <w:rsid w:val="00FE47CA"/>
    <w:rsid w:val="00FE5317"/>
    <w:rsid w:val="00FF0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36B0"/>
  <w15:chartTrackingRefBased/>
  <w15:docId w15:val="{078C63E5-5105-4F75-A62C-FBD75A30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C6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C631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9917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F7A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F7AA8"/>
    <w:rPr>
      <w:sz w:val="20"/>
      <w:szCs w:val="20"/>
    </w:rPr>
  </w:style>
  <w:style w:type="character" w:styleId="Rimandonotaapidipagina">
    <w:name w:val="footnote reference"/>
    <w:basedOn w:val="Carpredefinitoparagrafo"/>
    <w:uiPriority w:val="99"/>
    <w:unhideWhenUsed/>
    <w:rsid w:val="008F7AA8"/>
    <w:rPr>
      <w:vertAlign w:val="superscript"/>
    </w:rPr>
  </w:style>
  <w:style w:type="paragraph" w:styleId="Paragrafoelenco">
    <w:name w:val="List Paragraph"/>
    <w:basedOn w:val="Normale"/>
    <w:uiPriority w:val="34"/>
    <w:qFormat/>
    <w:rsid w:val="00647AE3"/>
    <w:pPr>
      <w:ind w:left="720"/>
      <w:contextualSpacing/>
    </w:pPr>
  </w:style>
  <w:style w:type="paragraph" w:styleId="NormaleWeb">
    <w:name w:val="Normal (Web)"/>
    <w:basedOn w:val="Normale"/>
    <w:uiPriority w:val="99"/>
    <w:semiHidden/>
    <w:unhideWhenUsed/>
    <w:rsid w:val="004221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22190"/>
    <w:rPr>
      <w:i/>
      <w:iCs/>
    </w:rPr>
  </w:style>
  <w:style w:type="character" w:customStyle="1" w:styleId="mi">
    <w:name w:val="mi"/>
    <w:basedOn w:val="Carpredefinitoparagrafo"/>
    <w:rsid w:val="00422190"/>
  </w:style>
  <w:style w:type="character" w:customStyle="1" w:styleId="mo">
    <w:name w:val="mo"/>
    <w:basedOn w:val="Carpredefinitoparagrafo"/>
    <w:rsid w:val="00422190"/>
  </w:style>
  <w:style w:type="character" w:customStyle="1" w:styleId="mjxassistivemathml">
    <w:name w:val="mjx_assistive_mathml"/>
    <w:basedOn w:val="Carpredefinitoparagrafo"/>
    <w:rsid w:val="00422190"/>
  </w:style>
  <w:style w:type="character" w:customStyle="1" w:styleId="mn">
    <w:name w:val="mn"/>
    <w:basedOn w:val="Carpredefinitoparagrafo"/>
    <w:rsid w:val="00422190"/>
  </w:style>
  <w:style w:type="paragraph" w:styleId="Testofumetto">
    <w:name w:val="Balloon Text"/>
    <w:basedOn w:val="Normale"/>
    <w:link w:val="TestofumettoCarattere"/>
    <w:uiPriority w:val="99"/>
    <w:semiHidden/>
    <w:unhideWhenUsed/>
    <w:rsid w:val="00B203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376"/>
    <w:rPr>
      <w:rFonts w:ascii="Segoe UI" w:hAnsi="Segoe UI" w:cs="Segoe UI"/>
      <w:sz w:val="18"/>
      <w:szCs w:val="18"/>
    </w:rPr>
  </w:style>
  <w:style w:type="character" w:styleId="Collegamentoipertestuale">
    <w:name w:val="Hyperlink"/>
    <w:basedOn w:val="Carpredefinitoparagrafo"/>
    <w:uiPriority w:val="99"/>
    <w:unhideWhenUsed/>
    <w:rsid w:val="000E14C3"/>
    <w:rPr>
      <w:color w:val="0000FF"/>
      <w:u w:val="single"/>
    </w:rPr>
  </w:style>
  <w:style w:type="character" w:customStyle="1" w:styleId="Titolo1Carattere">
    <w:name w:val="Titolo 1 Carattere"/>
    <w:basedOn w:val="Carpredefinitoparagrafo"/>
    <w:link w:val="Titolo1"/>
    <w:uiPriority w:val="9"/>
    <w:rsid w:val="000C631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C6313"/>
    <w:rPr>
      <w:rFonts w:ascii="Times New Roman" w:eastAsia="Times New Roman" w:hAnsi="Times New Roman" w:cs="Times New Roman"/>
      <w:b/>
      <w:bCs/>
      <w:sz w:val="36"/>
      <w:szCs w:val="36"/>
      <w:lang w:eastAsia="it-IT"/>
    </w:rPr>
  </w:style>
  <w:style w:type="character" w:customStyle="1" w:styleId="u-strong">
    <w:name w:val="u-strong"/>
    <w:basedOn w:val="Carpredefinitoparagrafo"/>
    <w:rsid w:val="000C6313"/>
  </w:style>
  <w:style w:type="paragraph" w:customStyle="1" w:styleId="u-mb-2">
    <w:name w:val="u-mb-2"/>
    <w:basedOn w:val="Normale"/>
    <w:rsid w:val="000C63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sname">
    <w:name w:val="authors__name"/>
    <w:basedOn w:val="Carpredefinitoparagrafo"/>
    <w:rsid w:val="000C6313"/>
  </w:style>
  <w:style w:type="paragraph" w:styleId="Intestazione">
    <w:name w:val="header"/>
    <w:basedOn w:val="Normale"/>
    <w:link w:val="IntestazioneCarattere"/>
    <w:uiPriority w:val="99"/>
    <w:unhideWhenUsed/>
    <w:rsid w:val="00877E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7EFF"/>
  </w:style>
  <w:style w:type="paragraph" w:styleId="Pidipagina">
    <w:name w:val="footer"/>
    <w:basedOn w:val="Normale"/>
    <w:link w:val="PidipaginaCarattere"/>
    <w:uiPriority w:val="99"/>
    <w:unhideWhenUsed/>
    <w:rsid w:val="00877E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7EFF"/>
  </w:style>
  <w:style w:type="paragraph" w:customStyle="1" w:styleId="Default">
    <w:name w:val="Default"/>
    <w:rsid w:val="00AB2947"/>
    <w:pPr>
      <w:autoSpaceDE w:val="0"/>
      <w:autoSpaceDN w:val="0"/>
      <w:adjustRightInd w:val="0"/>
      <w:spacing w:after="0" w:line="240" w:lineRule="auto"/>
    </w:pPr>
    <w:rPr>
      <w:rFonts w:ascii="Deja Vu Serif" w:hAnsi="Deja Vu Serif" w:cs="Deja Vu Serif"/>
      <w:color w:val="000000"/>
      <w:sz w:val="24"/>
      <w:szCs w:val="24"/>
    </w:rPr>
  </w:style>
  <w:style w:type="character" w:styleId="Menzionenonrisolta">
    <w:name w:val="Unresolved Mention"/>
    <w:basedOn w:val="Carpredefinitoparagrafo"/>
    <w:uiPriority w:val="99"/>
    <w:semiHidden/>
    <w:unhideWhenUsed/>
    <w:rsid w:val="00E42F4C"/>
    <w:rPr>
      <w:color w:val="605E5C"/>
      <w:shd w:val="clear" w:color="auto" w:fill="E1DFDD"/>
    </w:rPr>
  </w:style>
  <w:style w:type="character" w:customStyle="1" w:styleId="title-text">
    <w:name w:val="title-text"/>
    <w:basedOn w:val="Carpredefinitoparagrafo"/>
    <w:rsid w:val="004839FF"/>
  </w:style>
  <w:style w:type="character" w:customStyle="1" w:styleId="mjx-char">
    <w:name w:val="mjx-char"/>
    <w:basedOn w:val="Carpredefinitoparagrafo"/>
    <w:rsid w:val="00113514"/>
  </w:style>
  <w:style w:type="character" w:styleId="CitazioneHTML">
    <w:name w:val="HTML Cite"/>
    <w:basedOn w:val="Carpredefinitoparagrafo"/>
    <w:uiPriority w:val="99"/>
    <w:semiHidden/>
    <w:unhideWhenUsed/>
    <w:rsid w:val="00963443"/>
    <w:rPr>
      <w:i/>
      <w:iCs/>
    </w:rPr>
  </w:style>
  <w:style w:type="paragraph" w:styleId="PreformattatoHTML">
    <w:name w:val="HTML Preformatted"/>
    <w:basedOn w:val="Normale"/>
    <w:link w:val="PreformattatoHTMLCarattere"/>
    <w:uiPriority w:val="99"/>
    <w:semiHidden/>
    <w:unhideWhenUsed/>
    <w:rsid w:val="00CB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B0839"/>
    <w:rPr>
      <w:rFonts w:ascii="Courier New" w:eastAsia="Times New Roman" w:hAnsi="Courier New" w:cs="Courier New"/>
      <w:sz w:val="20"/>
      <w:szCs w:val="20"/>
      <w:lang w:eastAsia="it-IT"/>
    </w:rPr>
  </w:style>
  <w:style w:type="paragraph" w:styleId="Testonotadichiusura">
    <w:name w:val="endnote text"/>
    <w:basedOn w:val="Normale"/>
    <w:link w:val="TestonotadichiusuraCarattere"/>
    <w:uiPriority w:val="99"/>
    <w:semiHidden/>
    <w:unhideWhenUsed/>
    <w:rsid w:val="003B66E2"/>
    <w:pPr>
      <w:spacing w:after="0" w:line="240" w:lineRule="auto"/>
    </w:pPr>
    <w:rPr>
      <w:sz w:val="24"/>
      <w:szCs w:val="24"/>
    </w:rPr>
  </w:style>
  <w:style w:type="character" w:customStyle="1" w:styleId="TestonotadichiusuraCarattere">
    <w:name w:val="Testo nota di chiusura Carattere"/>
    <w:basedOn w:val="Carpredefinitoparagrafo"/>
    <w:link w:val="Testonotadichiusura"/>
    <w:uiPriority w:val="99"/>
    <w:semiHidden/>
    <w:rsid w:val="003B66E2"/>
    <w:rPr>
      <w:sz w:val="24"/>
      <w:szCs w:val="24"/>
    </w:rPr>
  </w:style>
  <w:style w:type="character" w:styleId="Rimandonotadichiusura">
    <w:name w:val="endnote reference"/>
    <w:basedOn w:val="Carpredefinitoparagrafo"/>
    <w:uiPriority w:val="99"/>
    <w:semiHidden/>
    <w:unhideWhenUsed/>
    <w:rsid w:val="003B66E2"/>
    <w:rPr>
      <w:vertAlign w:val="superscript"/>
    </w:rPr>
  </w:style>
  <w:style w:type="character" w:customStyle="1" w:styleId="period">
    <w:name w:val="period"/>
    <w:basedOn w:val="Carpredefinitoparagrafo"/>
    <w:rsid w:val="00573A16"/>
  </w:style>
  <w:style w:type="character" w:customStyle="1" w:styleId="cit">
    <w:name w:val="cit"/>
    <w:basedOn w:val="Carpredefinitoparagrafo"/>
    <w:rsid w:val="00573A16"/>
  </w:style>
  <w:style w:type="character" w:customStyle="1" w:styleId="citation-doi">
    <w:name w:val="citation-doi"/>
    <w:basedOn w:val="Carpredefinitoparagrafo"/>
    <w:rsid w:val="00573A16"/>
  </w:style>
  <w:style w:type="character" w:customStyle="1" w:styleId="secondary-date">
    <w:name w:val="secondary-date"/>
    <w:basedOn w:val="Carpredefinitoparagrafo"/>
    <w:rsid w:val="00573A16"/>
  </w:style>
  <w:style w:type="paragraph" w:customStyle="1" w:styleId="c-reading-companionreference-citation">
    <w:name w:val="c-reading-companion__reference-citation"/>
    <w:basedOn w:val="Normale"/>
    <w:rsid w:val="003277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rticle-author-listitem">
    <w:name w:val="c-article-author-list__item"/>
    <w:basedOn w:val="Normale"/>
    <w:rsid w:val="003277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rticle-info-details">
    <w:name w:val="c-article-info-details"/>
    <w:basedOn w:val="Normale"/>
    <w:rsid w:val="003277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visually-hidden">
    <w:name w:val="u-visually-hidden"/>
    <w:basedOn w:val="Carpredefinitoparagrafo"/>
    <w:rsid w:val="003277B4"/>
  </w:style>
  <w:style w:type="character" w:styleId="Enfasigrassetto">
    <w:name w:val="Strong"/>
    <w:basedOn w:val="Carpredefinitoparagrafo"/>
    <w:uiPriority w:val="22"/>
    <w:qFormat/>
    <w:rsid w:val="003277B4"/>
    <w:rPr>
      <w:b/>
      <w:bCs/>
    </w:rPr>
  </w:style>
  <w:style w:type="character" w:customStyle="1" w:styleId="Titolo3Carattere">
    <w:name w:val="Titolo 3 Carattere"/>
    <w:basedOn w:val="Carpredefinitoparagrafo"/>
    <w:link w:val="Titolo3"/>
    <w:uiPriority w:val="9"/>
    <w:semiHidden/>
    <w:rsid w:val="0099177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1496">
      <w:bodyDiv w:val="1"/>
      <w:marLeft w:val="0"/>
      <w:marRight w:val="0"/>
      <w:marTop w:val="0"/>
      <w:marBottom w:val="0"/>
      <w:divBdr>
        <w:top w:val="none" w:sz="0" w:space="0" w:color="auto"/>
        <w:left w:val="none" w:sz="0" w:space="0" w:color="auto"/>
        <w:bottom w:val="none" w:sz="0" w:space="0" w:color="auto"/>
        <w:right w:val="none" w:sz="0" w:space="0" w:color="auto"/>
      </w:divBdr>
      <w:divsChild>
        <w:div w:id="529682635">
          <w:marLeft w:val="0"/>
          <w:marRight w:val="0"/>
          <w:marTop w:val="0"/>
          <w:marBottom w:val="360"/>
          <w:divBdr>
            <w:top w:val="none" w:sz="0" w:space="0" w:color="auto"/>
            <w:left w:val="none" w:sz="0" w:space="0" w:color="auto"/>
            <w:bottom w:val="none" w:sz="0" w:space="0" w:color="auto"/>
            <w:right w:val="none" w:sz="0" w:space="0" w:color="auto"/>
          </w:divBdr>
        </w:div>
        <w:div w:id="990793707">
          <w:marLeft w:val="0"/>
          <w:marRight w:val="0"/>
          <w:marTop w:val="0"/>
          <w:marBottom w:val="0"/>
          <w:divBdr>
            <w:top w:val="none" w:sz="0" w:space="0" w:color="auto"/>
            <w:left w:val="none" w:sz="0" w:space="0" w:color="auto"/>
            <w:bottom w:val="none" w:sz="0" w:space="0" w:color="auto"/>
            <w:right w:val="none" w:sz="0" w:space="0" w:color="auto"/>
          </w:divBdr>
          <w:divsChild>
            <w:div w:id="5645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7650">
      <w:bodyDiv w:val="1"/>
      <w:marLeft w:val="0"/>
      <w:marRight w:val="0"/>
      <w:marTop w:val="0"/>
      <w:marBottom w:val="0"/>
      <w:divBdr>
        <w:top w:val="none" w:sz="0" w:space="0" w:color="auto"/>
        <w:left w:val="none" w:sz="0" w:space="0" w:color="auto"/>
        <w:bottom w:val="none" w:sz="0" w:space="0" w:color="auto"/>
        <w:right w:val="none" w:sz="0" w:space="0" w:color="auto"/>
      </w:divBdr>
    </w:div>
    <w:div w:id="116654590">
      <w:bodyDiv w:val="1"/>
      <w:marLeft w:val="0"/>
      <w:marRight w:val="0"/>
      <w:marTop w:val="0"/>
      <w:marBottom w:val="0"/>
      <w:divBdr>
        <w:top w:val="none" w:sz="0" w:space="0" w:color="auto"/>
        <w:left w:val="none" w:sz="0" w:space="0" w:color="auto"/>
        <w:bottom w:val="none" w:sz="0" w:space="0" w:color="auto"/>
        <w:right w:val="none" w:sz="0" w:space="0" w:color="auto"/>
      </w:divBdr>
    </w:div>
    <w:div w:id="124591510">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sChild>
        <w:div w:id="1299995218">
          <w:marLeft w:val="0"/>
          <w:marRight w:val="0"/>
          <w:marTop w:val="0"/>
          <w:marBottom w:val="0"/>
          <w:divBdr>
            <w:top w:val="none" w:sz="0" w:space="0" w:color="auto"/>
            <w:left w:val="none" w:sz="0" w:space="0" w:color="auto"/>
            <w:bottom w:val="none" w:sz="0" w:space="0" w:color="auto"/>
            <w:right w:val="none" w:sz="0" w:space="0" w:color="auto"/>
          </w:divBdr>
        </w:div>
        <w:div w:id="7754881">
          <w:marLeft w:val="0"/>
          <w:marRight w:val="0"/>
          <w:marTop w:val="0"/>
          <w:marBottom w:val="0"/>
          <w:divBdr>
            <w:top w:val="none" w:sz="0" w:space="0" w:color="auto"/>
            <w:left w:val="none" w:sz="0" w:space="0" w:color="auto"/>
            <w:bottom w:val="none" w:sz="0" w:space="0" w:color="auto"/>
            <w:right w:val="none" w:sz="0" w:space="0" w:color="auto"/>
          </w:divBdr>
          <w:divsChild>
            <w:div w:id="6144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3993">
      <w:bodyDiv w:val="1"/>
      <w:marLeft w:val="0"/>
      <w:marRight w:val="0"/>
      <w:marTop w:val="0"/>
      <w:marBottom w:val="0"/>
      <w:divBdr>
        <w:top w:val="none" w:sz="0" w:space="0" w:color="auto"/>
        <w:left w:val="none" w:sz="0" w:space="0" w:color="auto"/>
        <w:bottom w:val="none" w:sz="0" w:space="0" w:color="auto"/>
        <w:right w:val="none" w:sz="0" w:space="0" w:color="auto"/>
      </w:divBdr>
    </w:div>
    <w:div w:id="840387497">
      <w:bodyDiv w:val="1"/>
      <w:marLeft w:val="0"/>
      <w:marRight w:val="0"/>
      <w:marTop w:val="0"/>
      <w:marBottom w:val="0"/>
      <w:divBdr>
        <w:top w:val="none" w:sz="0" w:space="0" w:color="auto"/>
        <w:left w:val="none" w:sz="0" w:space="0" w:color="auto"/>
        <w:bottom w:val="none" w:sz="0" w:space="0" w:color="auto"/>
        <w:right w:val="none" w:sz="0" w:space="0" w:color="auto"/>
      </w:divBdr>
    </w:div>
    <w:div w:id="853686482">
      <w:bodyDiv w:val="1"/>
      <w:marLeft w:val="0"/>
      <w:marRight w:val="0"/>
      <w:marTop w:val="0"/>
      <w:marBottom w:val="0"/>
      <w:divBdr>
        <w:top w:val="none" w:sz="0" w:space="0" w:color="auto"/>
        <w:left w:val="none" w:sz="0" w:space="0" w:color="auto"/>
        <w:bottom w:val="none" w:sz="0" w:space="0" w:color="auto"/>
        <w:right w:val="none" w:sz="0" w:space="0" w:color="auto"/>
      </w:divBdr>
    </w:div>
    <w:div w:id="1021391659">
      <w:bodyDiv w:val="1"/>
      <w:marLeft w:val="0"/>
      <w:marRight w:val="0"/>
      <w:marTop w:val="0"/>
      <w:marBottom w:val="0"/>
      <w:divBdr>
        <w:top w:val="none" w:sz="0" w:space="0" w:color="auto"/>
        <w:left w:val="none" w:sz="0" w:space="0" w:color="auto"/>
        <w:bottom w:val="none" w:sz="0" w:space="0" w:color="auto"/>
        <w:right w:val="none" w:sz="0" w:space="0" w:color="auto"/>
      </w:divBdr>
    </w:div>
    <w:div w:id="1069423199">
      <w:bodyDiv w:val="1"/>
      <w:marLeft w:val="0"/>
      <w:marRight w:val="0"/>
      <w:marTop w:val="0"/>
      <w:marBottom w:val="0"/>
      <w:divBdr>
        <w:top w:val="none" w:sz="0" w:space="0" w:color="auto"/>
        <w:left w:val="none" w:sz="0" w:space="0" w:color="auto"/>
        <w:bottom w:val="none" w:sz="0" w:space="0" w:color="auto"/>
        <w:right w:val="none" w:sz="0" w:space="0" w:color="auto"/>
      </w:divBdr>
    </w:div>
    <w:div w:id="1357538705">
      <w:bodyDiv w:val="1"/>
      <w:marLeft w:val="0"/>
      <w:marRight w:val="0"/>
      <w:marTop w:val="0"/>
      <w:marBottom w:val="0"/>
      <w:divBdr>
        <w:top w:val="none" w:sz="0" w:space="0" w:color="auto"/>
        <w:left w:val="none" w:sz="0" w:space="0" w:color="auto"/>
        <w:bottom w:val="none" w:sz="0" w:space="0" w:color="auto"/>
        <w:right w:val="none" w:sz="0" w:space="0" w:color="auto"/>
      </w:divBdr>
    </w:div>
    <w:div w:id="1459370786">
      <w:bodyDiv w:val="1"/>
      <w:marLeft w:val="0"/>
      <w:marRight w:val="0"/>
      <w:marTop w:val="0"/>
      <w:marBottom w:val="0"/>
      <w:divBdr>
        <w:top w:val="none" w:sz="0" w:space="0" w:color="auto"/>
        <w:left w:val="none" w:sz="0" w:space="0" w:color="auto"/>
        <w:bottom w:val="none" w:sz="0" w:space="0" w:color="auto"/>
        <w:right w:val="none" w:sz="0" w:space="0" w:color="auto"/>
      </w:divBdr>
    </w:div>
    <w:div w:id="1463111505">
      <w:bodyDiv w:val="1"/>
      <w:marLeft w:val="0"/>
      <w:marRight w:val="0"/>
      <w:marTop w:val="0"/>
      <w:marBottom w:val="0"/>
      <w:divBdr>
        <w:top w:val="none" w:sz="0" w:space="0" w:color="auto"/>
        <w:left w:val="none" w:sz="0" w:space="0" w:color="auto"/>
        <w:bottom w:val="none" w:sz="0" w:space="0" w:color="auto"/>
        <w:right w:val="none" w:sz="0" w:space="0" w:color="auto"/>
      </w:divBdr>
    </w:div>
    <w:div w:id="1480414144">
      <w:bodyDiv w:val="1"/>
      <w:marLeft w:val="0"/>
      <w:marRight w:val="0"/>
      <w:marTop w:val="0"/>
      <w:marBottom w:val="0"/>
      <w:divBdr>
        <w:top w:val="none" w:sz="0" w:space="0" w:color="auto"/>
        <w:left w:val="none" w:sz="0" w:space="0" w:color="auto"/>
        <w:bottom w:val="none" w:sz="0" w:space="0" w:color="auto"/>
        <w:right w:val="none" w:sz="0" w:space="0" w:color="auto"/>
      </w:divBdr>
      <w:divsChild>
        <w:div w:id="587495278">
          <w:marLeft w:val="0"/>
          <w:marRight w:val="0"/>
          <w:marTop w:val="0"/>
          <w:marBottom w:val="0"/>
          <w:divBdr>
            <w:top w:val="none" w:sz="0" w:space="0" w:color="auto"/>
            <w:left w:val="none" w:sz="0" w:space="0" w:color="auto"/>
            <w:bottom w:val="none" w:sz="0" w:space="0" w:color="auto"/>
            <w:right w:val="none" w:sz="0" w:space="0" w:color="auto"/>
          </w:divBdr>
          <w:divsChild>
            <w:div w:id="294414611">
              <w:marLeft w:val="0"/>
              <w:marRight w:val="0"/>
              <w:marTop w:val="0"/>
              <w:marBottom w:val="0"/>
              <w:divBdr>
                <w:top w:val="none" w:sz="0" w:space="0" w:color="auto"/>
                <w:left w:val="none" w:sz="0" w:space="0" w:color="auto"/>
                <w:bottom w:val="none" w:sz="0" w:space="0" w:color="auto"/>
                <w:right w:val="none" w:sz="0" w:space="0" w:color="auto"/>
              </w:divBdr>
              <w:divsChild>
                <w:div w:id="1838227325">
                  <w:marLeft w:val="0"/>
                  <w:marRight w:val="0"/>
                  <w:marTop w:val="0"/>
                  <w:marBottom w:val="0"/>
                  <w:divBdr>
                    <w:top w:val="none" w:sz="0" w:space="0" w:color="auto"/>
                    <w:left w:val="none" w:sz="0" w:space="0" w:color="auto"/>
                    <w:bottom w:val="none" w:sz="0" w:space="0" w:color="auto"/>
                    <w:right w:val="none" w:sz="0" w:space="0" w:color="auto"/>
                  </w:divBdr>
                  <w:divsChild>
                    <w:div w:id="8623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5177">
      <w:bodyDiv w:val="1"/>
      <w:marLeft w:val="0"/>
      <w:marRight w:val="0"/>
      <w:marTop w:val="0"/>
      <w:marBottom w:val="0"/>
      <w:divBdr>
        <w:top w:val="none" w:sz="0" w:space="0" w:color="auto"/>
        <w:left w:val="none" w:sz="0" w:space="0" w:color="auto"/>
        <w:bottom w:val="none" w:sz="0" w:space="0" w:color="auto"/>
        <w:right w:val="none" w:sz="0" w:space="0" w:color="auto"/>
      </w:divBdr>
    </w:div>
    <w:div w:id="1582133820">
      <w:bodyDiv w:val="1"/>
      <w:marLeft w:val="0"/>
      <w:marRight w:val="0"/>
      <w:marTop w:val="0"/>
      <w:marBottom w:val="0"/>
      <w:divBdr>
        <w:top w:val="none" w:sz="0" w:space="0" w:color="auto"/>
        <w:left w:val="none" w:sz="0" w:space="0" w:color="auto"/>
        <w:bottom w:val="none" w:sz="0" w:space="0" w:color="auto"/>
        <w:right w:val="none" w:sz="0" w:space="0" w:color="auto"/>
      </w:divBdr>
    </w:div>
    <w:div w:id="1744182010">
      <w:bodyDiv w:val="1"/>
      <w:marLeft w:val="0"/>
      <w:marRight w:val="0"/>
      <w:marTop w:val="0"/>
      <w:marBottom w:val="0"/>
      <w:divBdr>
        <w:top w:val="none" w:sz="0" w:space="0" w:color="auto"/>
        <w:left w:val="none" w:sz="0" w:space="0" w:color="auto"/>
        <w:bottom w:val="none" w:sz="0" w:space="0" w:color="auto"/>
        <w:right w:val="none" w:sz="0" w:space="0" w:color="auto"/>
      </w:divBdr>
      <w:divsChild>
        <w:div w:id="907300074">
          <w:marLeft w:val="0"/>
          <w:marRight w:val="0"/>
          <w:marTop w:val="0"/>
          <w:marBottom w:val="360"/>
          <w:divBdr>
            <w:top w:val="none" w:sz="0" w:space="0" w:color="auto"/>
            <w:left w:val="none" w:sz="0" w:space="0" w:color="auto"/>
            <w:bottom w:val="none" w:sz="0" w:space="0" w:color="auto"/>
            <w:right w:val="none" w:sz="0" w:space="0" w:color="auto"/>
          </w:divBdr>
        </w:div>
        <w:div w:id="1843666218">
          <w:marLeft w:val="0"/>
          <w:marRight w:val="0"/>
          <w:marTop w:val="0"/>
          <w:marBottom w:val="0"/>
          <w:divBdr>
            <w:top w:val="none" w:sz="0" w:space="0" w:color="auto"/>
            <w:left w:val="none" w:sz="0" w:space="0" w:color="auto"/>
            <w:bottom w:val="none" w:sz="0" w:space="0" w:color="auto"/>
            <w:right w:val="none" w:sz="0" w:space="0" w:color="auto"/>
          </w:divBdr>
          <w:divsChild>
            <w:div w:id="12752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fall2020/entries/qm-decoherence/" TargetMode="External"/><Relationship Id="rId13" Type="http://schemas.openxmlformats.org/officeDocument/2006/relationships/hyperlink" Target="https://link.springer.com/article/10.1007/s10701-020-0039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oup.com/book/117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ilsci-archive.pitt.edu/18654/" TargetMode="External"/><Relationship Id="rId5" Type="http://schemas.openxmlformats.org/officeDocument/2006/relationships/webSettings" Target="webSettings.xml"/><Relationship Id="rId15" Type="http://schemas.openxmlformats.org/officeDocument/2006/relationships/hyperlink" Target="https://plato.stanford.edu/archives/fall2021/entries/qt-quantlog/" TargetMode="External"/><Relationship Id="rId10" Type="http://schemas.openxmlformats.org/officeDocument/2006/relationships/hyperlink" Target="https://doi.org/10.1093/bjps/axz053" TargetMode="External"/><Relationship Id="rId4" Type="http://schemas.openxmlformats.org/officeDocument/2006/relationships/settings" Target="settings.xml"/><Relationship Id="rId9" Type="http://schemas.openxmlformats.org/officeDocument/2006/relationships/hyperlink" Target="https://dx.doi.org/10.1086/716180" TargetMode="External"/><Relationship Id="rId14" Type="http://schemas.openxmlformats.org/officeDocument/2006/relationships/hyperlink" Target="https://link.springer.com/journal/107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34E7-780D-4A26-AD30-450C2C3F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11172</Words>
  <Characters>66927</Characters>
  <Application>Microsoft Office Word</Application>
  <DocSecurity>0</DocSecurity>
  <Lines>1134</Lines>
  <Paragraphs>236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Laudisa</dc:creator>
  <cp:keywords/>
  <dc:description/>
  <cp:lastModifiedBy>federico laudisa</cp:lastModifiedBy>
  <cp:revision>4</cp:revision>
  <cp:lastPrinted>2023-02-21T10:25:00Z</cp:lastPrinted>
  <dcterms:created xsi:type="dcterms:W3CDTF">2023-02-23T08:37:00Z</dcterms:created>
  <dcterms:modified xsi:type="dcterms:W3CDTF">2023-03-06T13:41:00Z</dcterms:modified>
</cp:coreProperties>
</file>