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658DA" w14:textId="77777777" w:rsidR="0097118A" w:rsidRPr="0097118A" w:rsidRDefault="0097118A" w:rsidP="0097118A">
      <w:pPr>
        <w:pStyle w:val="NoSpacing"/>
        <w:jc w:val="both"/>
        <w:rPr>
          <w:rFonts w:ascii="Arial" w:hAnsi="Arial" w:cs="Arial"/>
          <w:b/>
          <w:bCs/>
          <w:color w:val="000000" w:themeColor="text1"/>
          <w:lang w:eastAsia="en-GB"/>
        </w:rPr>
      </w:pPr>
      <w:r w:rsidRPr="0097118A">
        <w:rPr>
          <w:rFonts w:ascii="Arial" w:hAnsi="Arial" w:cs="Arial"/>
          <w:b/>
          <w:bCs/>
          <w:color w:val="000000" w:themeColor="text1"/>
          <w:lang w:eastAsia="en-GB"/>
        </w:rPr>
        <w:t>Back by popular demand, ontology</w:t>
      </w:r>
    </w:p>
    <w:p w14:paraId="4400AB36" w14:textId="6ABAE444" w:rsidR="0097118A" w:rsidRDefault="0097118A" w:rsidP="0097118A">
      <w:pPr>
        <w:pStyle w:val="NoSpacing"/>
        <w:jc w:val="both"/>
        <w:rPr>
          <w:rFonts w:ascii="Arial" w:hAnsi="Arial" w:cs="Arial"/>
          <w:color w:val="000000" w:themeColor="text1"/>
          <w:sz w:val="22"/>
          <w:szCs w:val="22"/>
          <w:lang w:eastAsia="en-GB"/>
        </w:rPr>
      </w:pPr>
      <w:r w:rsidRPr="007603C0">
        <w:rPr>
          <w:rFonts w:ascii="Arial" w:hAnsi="Arial" w:cs="Arial"/>
          <w:color w:val="000000" w:themeColor="text1"/>
          <w:sz w:val="22"/>
          <w:szCs w:val="22"/>
          <w:lang w:eastAsia="en-GB"/>
        </w:rPr>
        <w:t>Productive tensions between anthropological and philosophical approaches to ontology</w:t>
      </w:r>
    </w:p>
    <w:p w14:paraId="1ED3FC5E" w14:textId="77777777" w:rsidR="0097118A" w:rsidRPr="0097118A" w:rsidRDefault="0097118A" w:rsidP="0097118A">
      <w:pPr>
        <w:pStyle w:val="NoSpacing"/>
        <w:jc w:val="both"/>
        <w:rPr>
          <w:rFonts w:ascii="Arial" w:hAnsi="Arial" w:cs="Arial"/>
          <w:color w:val="000000" w:themeColor="text1"/>
          <w:sz w:val="22"/>
          <w:szCs w:val="22"/>
          <w:lang w:eastAsia="en-GB"/>
        </w:rPr>
      </w:pPr>
    </w:p>
    <w:p w14:paraId="38E5459E" w14:textId="5F6515C2" w:rsidR="00B24383" w:rsidRDefault="00B24383" w:rsidP="00B24383">
      <w:pPr>
        <w:pStyle w:val="Heading"/>
        <w:jc w:val="both"/>
        <w:rPr>
          <w:rFonts w:ascii="Arial" w:eastAsia="Arial" w:hAnsi="Arial" w:cs="Arial"/>
          <w:b/>
          <w:bCs/>
          <w:color w:val="000000"/>
          <w:sz w:val="24"/>
          <w:szCs w:val="24"/>
          <w:u w:color="000000"/>
        </w:rPr>
      </w:pPr>
      <w:r w:rsidRPr="00B90FBC">
        <w:rPr>
          <w:rFonts w:ascii="Arial" w:hAnsi="Arial"/>
          <w:b/>
          <w:color w:val="000000"/>
          <w:sz w:val="24"/>
          <w:szCs w:val="24"/>
          <w:u w:color="000000"/>
        </w:rPr>
        <w:t>1. Introduction</w:t>
      </w:r>
    </w:p>
    <w:p w14:paraId="64273001" w14:textId="488C6EA2" w:rsidR="00B90FBC" w:rsidRDefault="00B24383" w:rsidP="00E83C09">
      <w:pPr>
        <w:pStyle w:val="Body"/>
        <w:spacing w:line="276" w:lineRule="auto"/>
        <w:jc w:val="both"/>
        <w:rPr>
          <w:rFonts w:ascii="Arial" w:hAnsi="Arial" w:cs="Arial"/>
          <w:color w:val="000000" w:themeColor="text1"/>
        </w:rPr>
      </w:pPr>
      <w:r w:rsidRPr="001A46EB">
        <w:rPr>
          <w:rFonts w:ascii="Arial" w:hAnsi="Arial"/>
        </w:rPr>
        <w:t xml:space="preserve">There are few </w:t>
      </w:r>
      <w:r>
        <w:rPr>
          <w:rFonts w:ascii="Arial" w:hAnsi="Arial"/>
        </w:rPr>
        <w:t xml:space="preserve">academic terms that create more confusion than </w:t>
      </w:r>
      <w:r>
        <w:rPr>
          <w:rFonts w:ascii="Arial" w:hAnsi="Arial"/>
          <w:i/>
          <w:iCs/>
        </w:rPr>
        <w:t>ontology</w:t>
      </w:r>
      <w:r>
        <w:rPr>
          <w:rFonts w:ascii="Arial" w:hAnsi="Arial"/>
        </w:rPr>
        <w:t xml:space="preserve">. While the nature of ontology is already deeply contested within academic philosophy </w:t>
      </w:r>
      <w:r>
        <w:rPr>
          <w:rFonts w:ascii="Arial" w:eastAsia="Arial" w:hAnsi="Arial" w:cs="Arial"/>
        </w:rPr>
        <w:fldChar w:fldCharType="begin"/>
      </w:r>
      <w:r>
        <w:rPr>
          <w:rFonts w:ascii="Arial" w:eastAsia="Arial" w:hAnsi="Arial" w:cs="Arial"/>
        </w:rPr>
        <w:instrText xml:space="preserve"> ADDIN EN.CITE &lt;EndNote&gt;&lt;Cite  &gt;&lt;Author&gt;Blatti&lt;/Author&gt;&lt;Year&gt;2016&lt;/Year&gt;&lt;RecNum&gt;197&lt;/RecNum&gt;&lt;Prefix&gt;&lt;/Prefix&gt;&lt;Suffix&gt;&lt;/Suffix&gt;&lt;Pages&gt;&lt;/Pages&gt;&lt;DisplayText&gt;(Blatti and Lapointe 2016; Chalmers, Manley, and Wasserman 2009; Hofweber 2018)&lt;/DisplayText&gt;&lt;record&gt;&lt;rec-number&gt;197&lt;/rec-number&gt;&lt;foreign-keys&gt;&lt;key app="EN" db-id="vr9w2vefi92tpqetz9lxs2dmwrstxtazevv0" timestamp="1655029455"&gt;197&lt;/key&gt;&lt;/foreign-keys&gt;&lt;ref-type name="Book"&gt;6&lt;/ref-type&gt;&lt;contributors&gt;&lt;authors&gt;&lt;author&gt;Blatti, Stephan&lt;/author&gt;&lt;author&gt;Lapointe, Sandra&lt;/author&gt;&lt;/authors&gt;&lt;/contributors&gt;&lt;titles&gt;&lt;title&gt;Ontology after Carnap&lt;/title&gt;&lt;/titles&gt;&lt;dates&gt;&lt;year&gt;2016&lt;/year&gt;&lt;/dates&gt;&lt;publisher&gt;Oxford University Press&lt;/publisher&gt;&lt;isbn&gt;0191638048&lt;/isbn&gt;&lt;urls/&gt;&lt;/record&gt;&lt;/Cite&gt;&lt;Cite  &gt;&lt;Author&gt;Chalmers&lt;/Author&gt;&lt;Year&gt;2009&lt;/Year&gt;&lt;RecNum&gt;159&lt;/RecNum&gt;&lt;Prefix&gt;&lt;/Prefix&gt;&lt;Suffix&gt;&lt;/Suffix&gt;&lt;Pages&gt;&lt;/Pages&gt;&lt;record&gt;&lt;rec-number&gt;159&lt;/rec-number&gt;&lt;foreign-keys&gt;&lt;key app="EN" db-id="vr9w2vefi92tpqetz9lxs2dmwrstxtazevv0" timestamp="1653292073"&gt;159&lt;/key&gt;&lt;/foreign-keys&gt;&lt;ref-type name="Book"&gt;6&lt;/ref-type&gt;&lt;contributors&gt;&lt;authors&gt;&lt;author&gt;Chalmers, David&lt;/author&gt;&lt;author&gt;Manley, David &lt;/author&gt;&lt;author&gt;Wasserman, Ryan (eds.)&lt;/author&gt;&lt;/authors&gt;&lt;/contributors&gt;&lt;titles&gt;&lt;title&gt;Metametaphysics: New essays on the foundations of ontology&lt;/title&gt;&lt;/titles&gt;&lt;dates&gt;&lt;year&gt;2009&lt;/year&gt;&lt;/dates&gt;&lt;publisher&gt;OUP Oxford&lt;/publisher&gt;&lt;urls/&gt;&lt;/record&gt;&lt;/Cite&gt;&lt;Cite  &gt;&lt;Author&gt;Hofweber&lt;/Author&gt;&lt;Year&gt;2018&lt;/Year&gt;&lt;RecNum&gt;207&lt;/RecNum&gt;&lt;Prefix&gt;&lt;/Prefix&gt;&lt;Suffix&gt;&lt;/Suffix&gt;&lt;Pages&gt;&lt;/Pages&gt;&lt;record&gt;&lt;rec-number&gt;207&lt;/rec-number&gt;&lt;foreign-keys&gt;&lt;key app="EN" db-id="vr9w2vefi92tpqetz9lxs2dmwrstxtazevv0" timestamp="1655129512"&gt;207&lt;/key&gt;&lt;/foreign-keys&gt;&lt;ref-type name="Journal Article"&gt;17&lt;/ref-type&gt;&lt;contributors&gt;&lt;authors&gt;&lt;author&gt;Hofweber, Thomas&lt;/author&gt;&lt;/authors&gt;&lt;/contributors&gt;&lt;titles&gt;&lt;title&gt;Ontology and the Ambitions of Metaphysics&lt;/title&gt;&lt;secondary-title&gt;Analysis&lt;/secondary-title&gt;&lt;/titles&gt;&lt;periodical&gt;&lt;full-title&gt;Analysis&lt;/full-title&gt;&lt;/periodical&gt;&lt;pages&gt;289-291&lt;/pages&gt;&lt;volume&gt;78&lt;/volume&gt;&lt;number&gt;2&lt;/number&gt;&lt;dates&gt;&lt;year&gt;2018&lt;/year&gt;&lt;/dates&gt;&lt;isbn&gt;0003-2638&lt;/isbn&gt;&lt;urls/&gt;&lt;access-date&gt;6/13/2022&lt;/access-date&gt;&lt;/record&gt;&lt;/Cite&gt;&lt;/EndNote&gt;</w:instrText>
      </w:r>
      <w:r>
        <w:rPr>
          <w:rFonts w:ascii="Arial" w:eastAsia="Arial" w:hAnsi="Arial" w:cs="Arial"/>
        </w:rPr>
        <w:fldChar w:fldCharType="separate"/>
      </w:r>
      <w:r>
        <w:rPr>
          <w:rFonts w:ascii="Arial" w:hAnsi="Arial"/>
        </w:rPr>
        <w:t>(Blatti and Lapointe 2016; Chalmers, Manley, and Wasserman 2009; Hofweber 2018)</w:t>
      </w:r>
      <w:r>
        <w:rPr>
          <w:rFonts w:ascii="Arial" w:eastAsia="Arial" w:hAnsi="Arial" w:cs="Arial"/>
        </w:rPr>
        <w:fldChar w:fldCharType="end"/>
      </w:r>
      <w:r>
        <w:rPr>
          <w:rFonts w:ascii="Arial" w:hAnsi="Arial"/>
        </w:rPr>
        <w:t xml:space="preserve">, proclamations of an </w:t>
      </w:r>
      <w:r>
        <w:rPr>
          <w:rFonts w:ascii="Arial" w:hAnsi="Arial"/>
          <w:i/>
        </w:rPr>
        <w:t>ontological turn</w:t>
      </w:r>
      <w:r>
        <w:rPr>
          <w:rFonts w:ascii="Arial" w:hAnsi="Arial"/>
        </w:rPr>
        <w:t xml:space="preserve"> </w:t>
      </w:r>
      <w:r>
        <w:rPr>
          <w:rFonts w:ascii="Arial" w:eastAsia="Arial" w:hAnsi="Arial" w:cs="Arial"/>
        </w:rPr>
        <w:fldChar w:fldCharType="begin"/>
      </w:r>
      <w:r w:rsidR="00C30841">
        <w:rPr>
          <w:rFonts w:ascii="Arial" w:eastAsia="Arial" w:hAnsi="Arial" w:cs="Arial"/>
        </w:rPr>
        <w:instrText xml:space="preserve"> ADDIN EN.CITE &lt;EndNote&gt;&lt;Cite&gt;&lt;Author&gt;Bertelsen&lt;/Author&gt;&lt;Year&gt;2017&lt;/Year&gt;&lt;RecNum&gt;113&lt;/RecNum&gt;&lt;DisplayText&gt;(Bertelsen and Bendixsen 2017; Bessire and Bond 2014)&lt;/DisplayText&gt;&lt;record&gt;&lt;rec-number&gt;113&lt;/rec-number&gt;&lt;foreign-keys&gt;&lt;key app="EN" db-id="vr9w2vefi92tpqetz9lxs2dmwrstxtazevv0" timestamp="1623663832"&gt;113&lt;/key&gt;&lt;/foreign-keys&gt;&lt;ref-type name="Book"&gt;6&lt;/ref-type&gt;&lt;contributors&gt;&lt;authors&gt;&lt;author&gt;Bertelsen, Bjørn Enge&lt;/author&gt;&lt;author&gt;Bendixsen, Synnøve&lt;/author&gt;&lt;/authors&gt;&lt;secondary-authors&gt;&lt;author&gt;Bertelsen, Bjørn Enge&lt;/author&gt;&lt;author&gt;Bendixsen, Synnøve&lt;/author&gt;&lt;/secondary-authors&gt;&lt;/contributors&gt;&lt;titles&gt;&lt;title&gt;Critical Anthropological Engagements in Human Alterity and Difference&lt;/title&gt;&lt;/titles&gt;&lt;dates&gt;&lt;year&gt;2017&lt;/year&gt;&lt;/dates&gt;&lt;publisher&gt;Springer&lt;/publisher&gt;&lt;urls&gt;&lt;/urls&gt;&lt;/record&gt;&lt;/Cite&gt;&lt;Cite&gt;&lt;Author&gt;Bessire&lt;/Author&gt;&lt;Year&gt;2014&lt;/Year&gt;&lt;RecNum&gt;119&lt;/RecNum&gt;&lt;record&gt;&lt;rec-number&gt;119&lt;/rec-number&gt;&lt;foreign-keys&gt;&lt;key app="EN" db-id="vr9w2vefi92tpqetz9lxs2dmwrstxtazevv0" timestamp="1633427459"&gt;119&lt;/key&gt;&lt;/foreign-keys&gt;&lt;ref-type name="Journal Article"&gt;17&lt;/ref-type&gt;&lt;contributors&gt;&lt;authors&gt;&lt;author&gt;Bessire, Lucas&lt;/author&gt;&lt;author&gt;Bond, David&lt;/author&gt;&lt;/authors&gt;&lt;/contributors&gt;&lt;titles&gt;&lt;title&gt;Ontological anthropology and the deferral of critique&lt;/title&gt;&lt;secondary-title&gt;American ethnologist&lt;/secondary-title&gt;&lt;/titles&gt;&lt;periodical&gt;&lt;full-title&gt;American ethnologist&lt;/full-title&gt;&lt;/periodical&gt;&lt;pages&gt;440-456&lt;/pages&gt;&lt;volume&gt;41&lt;/volume&gt;&lt;number&gt;3&lt;/number&gt;&lt;dates&gt;&lt;year&gt;2014&lt;/year&gt;&lt;/dates&gt;&lt;urls&gt;&lt;/urls&gt;&lt;/record&gt;&lt;/Cite&gt;&lt;/EndNote&gt;</w:instrText>
      </w:r>
      <w:r>
        <w:rPr>
          <w:rFonts w:ascii="Arial" w:eastAsia="Arial" w:hAnsi="Arial" w:cs="Arial"/>
        </w:rPr>
        <w:fldChar w:fldCharType="separate"/>
      </w:r>
      <w:r>
        <w:rPr>
          <w:rFonts w:ascii="Arial" w:hAnsi="Arial"/>
        </w:rPr>
        <w:t>(Bertelsen and Bendixsen 2017; Bessire and Bond 2014)</w:t>
      </w:r>
      <w:r>
        <w:rPr>
          <w:rFonts w:ascii="Arial" w:eastAsia="Arial" w:hAnsi="Arial" w:cs="Arial"/>
        </w:rPr>
        <w:fldChar w:fldCharType="end"/>
      </w:r>
      <w:r>
        <w:rPr>
          <w:rFonts w:ascii="Arial" w:hAnsi="Arial"/>
        </w:rPr>
        <w:t xml:space="preserve"> in social sciences and humanities further increase confusion. In anthropology, the epicenter of the proclaimed ontological turn, the promise of </w:t>
      </w:r>
      <w:r>
        <w:rPr>
          <w:rFonts w:ascii="Arial" w:hAnsi="Arial"/>
          <w:i/>
        </w:rPr>
        <w:t xml:space="preserve">ontological anthropology </w:t>
      </w:r>
      <w:r>
        <w:rPr>
          <w:rFonts w:ascii="Arial" w:hAnsi="Arial"/>
        </w:rPr>
        <w:t xml:space="preserve">has been generating widespread approval </w:t>
      </w:r>
      <w:r>
        <w:rPr>
          <w:rFonts w:ascii="Arial" w:eastAsia="Arial" w:hAnsi="Arial" w:cs="Arial"/>
        </w:rPr>
        <w:fldChar w:fldCharType="begin">
          <w:fldData xml:space="preserve">PEVuZE5vdGU+PENpdGU+PEF1dGhvcj5EZSBsYSBDYWRlbmE8L0F1dGhvcj48WWVhcj4yMDE4PC9Z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</w:fldData>
        </w:fldChar>
      </w:r>
      <w:r w:rsidR="00C30841">
        <w:rPr>
          <w:rFonts w:ascii="Arial" w:eastAsia="Arial" w:hAnsi="Arial" w:cs="Arial"/>
        </w:rPr>
        <w:instrText xml:space="preserve"> ADDIN EN.CITE </w:instrText>
      </w:r>
      <w:r w:rsidR="00C30841">
        <w:rPr>
          <w:rFonts w:ascii="Arial" w:eastAsia="Arial" w:hAnsi="Arial" w:cs="Arial"/>
        </w:rPr>
        <w:fldChar w:fldCharType="begin">
          <w:fldData xml:space="preserve">PEVuZE5vdGU+PENpdGU+PEF1dGhvcj5EZSBsYSBDYWRlbmE8L0F1dGhvcj48WWVhcj4yMDE4PC9Z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</w:fldData>
        </w:fldChar>
      </w:r>
      <w:r w:rsidR="00C30841">
        <w:rPr>
          <w:rFonts w:ascii="Arial" w:eastAsia="Arial" w:hAnsi="Arial" w:cs="Arial"/>
        </w:rPr>
        <w:instrText xml:space="preserve"> ADDIN EN.CITE.DATA </w:instrText>
      </w:r>
      <w:r w:rsidR="00C30841">
        <w:rPr>
          <w:rFonts w:ascii="Arial" w:eastAsia="Arial" w:hAnsi="Arial" w:cs="Arial"/>
        </w:rPr>
      </w:r>
      <w:r w:rsidR="00C30841">
        <w:rPr>
          <w:rFonts w:ascii="Arial" w:eastAsia="Arial" w:hAnsi="Arial" w:cs="Arial"/>
        </w:rPr>
        <w:fldChar w:fldCharType="end"/>
      </w:r>
      <w:r>
        <w:rPr>
          <w:rFonts w:ascii="Arial" w:eastAsia="Arial" w:hAnsi="Arial" w:cs="Arial"/>
        </w:rPr>
      </w:r>
      <w:r>
        <w:rPr>
          <w:rFonts w:ascii="Arial" w:eastAsia="Arial" w:hAnsi="Arial" w:cs="Arial"/>
        </w:rPr>
        <w:fldChar w:fldCharType="separate"/>
      </w:r>
      <w:r w:rsidRPr="003B5421">
        <w:rPr>
          <w:rFonts w:ascii="Arial" w:hAnsi="Arial"/>
        </w:rPr>
        <w:t>(De la Cadena and Blaser 2018; Descola 2013; Holbraad and Pedersen 2017; Viveiros de Castro 2004)</w:t>
      </w:r>
      <w:r>
        <w:rPr>
          <w:rFonts w:ascii="Arial" w:eastAsia="Arial" w:hAnsi="Arial" w:cs="Arial"/>
        </w:rPr>
        <w:fldChar w:fldCharType="end"/>
      </w:r>
      <w:r w:rsidRPr="00B90FBC">
        <w:rPr>
          <w:rFonts w:ascii="Arial" w:hAnsi="Arial"/>
        </w:rPr>
        <w:t xml:space="preserve"> or conversely critique </w:t>
      </w:r>
      <w:r>
        <w:rPr>
          <w:rFonts w:ascii="Arial" w:eastAsia="Arial" w:hAnsi="Arial" w:cs="Arial"/>
        </w:rPr>
        <w:fldChar w:fldCharType="begin">
          <w:fldData xml:space="preserve">PEVuZE5vdGU+PENpdGU+PEF1dGhvcj5Gb250ZWluPC9BdXRob3I+PFllYXI+MjAyMTwvWWVhcj48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</w:fldData>
        </w:fldChar>
      </w:r>
      <w:r w:rsidR="00C30841">
        <w:rPr>
          <w:rFonts w:ascii="Arial" w:eastAsia="Arial" w:hAnsi="Arial" w:cs="Arial"/>
        </w:rPr>
        <w:instrText xml:space="preserve"> ADDIN EN.CITE </w:instrText>
      </w:r>
      <w:r w:rsidR="00C30841">
        <w:rPr>
          <w:rFonts w:ascii="Arial" w:eastAsia="Arial" w:hAnsi="Arial" w:cs="Arial"/>
        </w:rPr>
        <w:fldChar w:fldCharType="begin">
          <w:fldData xml:space="preserve">PEVuZE5vdGU+PENpdGU+PEF1dGhvcj5Gb250ZWluPC9BdXRob3I+PFllYXI+MjAyMTwvWWVhcj48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</w:fldData>
        </w:fldChar>
      </w:r>
      <w:r w:rsidR="00C30841">
        <w:rPr>
          <w:rFonts w:ascii="Arial" w:eastAsia="Arial" w:hAnsi="Arial" w:cs="Arial"/>
        </w:rPr>
        <w:instrText xml:space="preserve"> ADDIN EN.CITE.DATA </w:instrText>
      </w:r>
      <w:r w:rsidR="00C30841">
        <w:rPr>
          <w:rFonts w:ascii="Arial" w:eastAsia="Arial" w:hAnsi="Arial" w:cs="Arial"/>
        </w:rPr>
      </w:r>
      <w:r w:rsidR="00C30841">
        <w:rPr>
          <w:rFonts w:ascii="Arial" w:eastAsia="Arial" w:hAnsi="Arial" w:cs="Arial"/>
        </w:rPr>
        <w:fldChar w:fldCharType="end"/>
      </w:r>
      <w:r>
        <w:rPr>
          <w:rFonts w:ascii="Arial" w:eastAsia="Arial" w:hAnsi="Arial" w:cs="Arial"/>
        </w:rPr>
      </w:r>
      <w:r>
        <w:rPr>
          <w:rFonts w:ascii="Arial" w:eastAsia="Arial" w:hAnsi="Arial" w:cs="Arial"/>
        </w:rPr>
        <w:fldChar w:fldCharType="separate"/>
      </w:r>
      <w:r>
        <w:rPr>
          <w:rFonts w:ascii="Arial" w:hAnsi="Arial"/>
          <w:noProof/>
        </w:rPr>
        <w:t>(Fontein 2021; Graeber 2017; Ingold 2016; Ramos 2012; Todd 2016)</w:t>
      </w:r>
      <w:r>
        <w:rPr>
          <w:rFonts w:ascii="Arial" w:eastAsia="Arial" w:hAnsi="Arial" w:cs="Arial"/>
        </w:rPr>
        <w:fldChar w:fldCharType="end"/>
      </w:r>
      <w:r>
        <w:rPr>
          <w:rFonts w:ascii="Arial" w:hAnsi="Arial"/>
        </w:rPr>
        <w:t xml:space="preserve">, while increasingly also shaping debates in other areas of social sciences and humanities </w:t>
      </w:r>
      <w:r>
        <w:rPr>
          <w:rFonts w:ascii="Arial" w:eastAsia="Arial" w:hAnsi="Arial" w:cs="Arial"/>
        </w:rPr>
        <w:fldChar w:fldCharType="begin">
          <w:fldData xml:space="preserve">PEVuZE5vdGU+PENpdGU+PEF1dGhvcj5EZVB1eTwvQXV0aG9yPjxZZWFyPjIwMjE8L1llYXI+PFJl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</w:fldData>
        </w:fldChar>
      </w:r>
      <w:r w:rsidR="00C30841">
        <w:rPr>
          <w:rFonts w:ascii="Arial" w:eastAsia="Arial" w:hAnsi="Arial" w:cs="Arial"/>
        </w:rPr>
        <w:instrText xml:space="preserve"> ADDIN EN.CITE </w:instrText>
      </w:r>
      <w:r w:rsidR="00C30841">
        <w:rPr>
          <w:rFonts w:ascii="Arial" w:eastAsia="Arial" w:hAnsi="Arial" w:cs="Arial"/>
        </w:rPr>
        <w:fldChar w:fldCharType="begin">
          <w:fldData xml:space="preserve">PEVuZE5vdGU+PENpdGU+PEF1dGhvcj5EZVB1eTwvQXV0aG9yPjxZZWFyPjIwMjE8L1llYXI+PFJl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</w:fldData>
        </w:fldChar>
      </w:r>
      <w:r w:rsidR="00C30841">
        <w:rPr>
          <w:rFonts w:ascii="Arial" w:eastAsia="Arial" w:hAnsi="Arial" w:cs="Arial"/>
        </w:rPr>
        <w:instrText xml:space="preserve"> ADDIN EN.CITE.DATA </w:instrText>
      </w:r>
      <w:r w:rsidR="00C30841">
        <w:rPr>
          <w:rFonts w:ascii="Arial" w:eastAsia="Arial" w:hAnsi="Arial" w:cs="Arial"/>
        </w:rPr>
      </w:r>
      <w:r w:rsidR="00C30841">
        <w:rPr>
          <w:rFonts w:ascii="Arial" w:eastAsia="Arial" w:hAnsi="Arial" w:cs="Arial"/>
        </w:rPr>
        <w:fldChar w:fldCharType="end"/>
      </w:r>
      <w:r>
        <w:rPr>
          <w:rFonts w:ascii="Arial" w:eastAsia="Arial" w:hAnsi="Arial" w:cs="Arial"/>
        </w:rPr>
      </w:r>
      <w:r>
        <w:rPr>
          <w:rFonts w:ascii="Arial" w:eastAsia="Arial" w:hAnsi="Arial" w:cs="Arial"/>
        </w:rPr>
        <w:fldChar w:fldCharType="separate"/>
      </w:r>
      <w:r w:rsidRPr="003B5421">
        <w:rPr>
          <w:rFonts w:ascii="Arial" w:hAnsi="Arial"/>
        </w:rPr>
        <w:t>(e.g. DePuy et al. 2021; El-Hani, Poliseli, and Ludwig 2022; Furlan et al. 2020)</w:t>
      </w:r>
      <w:r>
        <w:rPr>
          <w:rFonts w:ascii="Arial" w:eastAsia="Arial" w:hAnsi="Arial" w:cs="Arial"/>
        </w:rPr>
        <w:fldChar w:fldCharType="end"/>
      </w:r>
      <w:r>
        <w:rPr>
          <w:rFonts w:ascii="Arial" w:hAnsi="Arial"/>
        </w:rPr>
        <w:t xml:space="preserve">. </w:t>
      </w:r>
      <w:r w:rsidR="0062010F" w:rsidRPr="007603C0">
        <w:rPr>
          <w:rFonts w:ascii="Arial" w:hAnsi="Arial" w:cs="Arial"/>
          <w:color w:val="000000" w:themeColor="text1"/>
        </w:rPr>
        <w:t xml:space="preserve">Ontological debates in mainstream philosophy </w:t>
      </w:r>
      <w:r w:rsidR="003E27D5">
        <w:rPr>
          <w:rFonts w:ascii="Arial" w:hAnsi="Arial" w:cs="Arial"/>
          <w:color w:val="000000" w:themeColor="text1"/>
        </w:rPr>
        <w:t>largely</w:t>
      </w:r>
      <w:r w:rsidR="0062010F" w:rsidRPr="007603C0">
        <w:rPr>
          <w:rFonts w:ascii="Arial" w:hAnsi="Arial" w:cs="Arial"/>
          <w:color w:val="000000" w:themeColor="text1"/>
        </w:rPr>
        <w:t xml:space="preserve"> ignore</w:t>
      </w:r>
      <w:r w:rsidR="00BB68B1">
        <w:rPr>
          <w:rStyle w:val="FootnoteReference"/>
          <w:rFonts w:ascii="Arial" w:hAnsi="Arial" w:cs="Arial"/>
          <w:color w:val="000000" w:themeColor="text1"/>
        </w:rPr>
        <w:footnoteReference w:id="2"/>
      </w:r>
      <w:r w:rsidR="0062010F" w:rsidRPr="007603C0">
        <w:rPr>
          <w:rFonts w:ascii="Arial" w:hAnsi="Arial" w:cs="Arial"/>
          <w:color w:val="000000" w:themeColor="text1"/>
        </w:rPr>
        <w:t xml:space="preserve"> ontological anthropology, while many proponents of ontological anthropology do not engage with philosophical literature past Deleuze and Guattari </w:t>
      </w:r>
      <w:r w:rsidR="0062010F" w:rsidRPr="007603C0">
        <w:rPr>
          <w:rFonts w:ascii="Arial" w:hAnsi="Arial" w:cs="Arial"/>
          <w:color w:val="000000" w:themeColor="text1"/>
        </w:rPr>
        <w:fldChar w:fldCharType="begin"/>
      </w:r>
      <w:r w:rsidR="0062010F" w:rsidRPr="007603C0">
        <w:rPr>
          <w:rFonts w:ascii="Arial" w:hAnsi="Arial" w:cs="Arial"/>
          <w:color w:val="000000" w:themeColor="text1"/>
        </w:rPr>
        <w:instrText xml:space="preserve"> ADDIN EN.CITE &lt;EndNote&gt;&lt;Cite ExcludeAuth="1"&gt;&lt;Author&gt;Deleuze&lt;/Author&gt;&lt;Year&gt;1988&lt;/Year&gt;&lt;RecNum&gt;198&lt;/RecNum&gt;&lt;DisplayText&gt;(1988)&lt;/DisplayText&gt;&lt;record&gt;&lt;rec-number&gt;198&lt;/rec-number&gt;&lt;foreign-keys&gt;&lt;key app="EN" db-id="vr9w2vefi92tpqetz9lxs2dmwrstxtazevv0" timestamp="1655029712"&gt;198&lt;/key&gt;&lt;/foreign-keys&gt;&lt;ref-type name="Book"&gt;6&lt;/ref-type&gt;&lt;contributors&gt;&lt;authors&gt;&lt;author&gt;Deleuze, Gilles&lt;/author&gt;&lt;author&gt;Guattari, Félix&lt;/author&gt;&lt;/authors&gt;&lt;/contributors&gt;&lt;titles&gt;&lt;title&gt;A thousand plateaus: Capitalism and schizophrenia&lt;/title&gt;&lt;/titles&gt;&lt;dates&gt;&lt;year&gt;1988&lt;/year&gt;&lt;/dates&gt;&lt;publisher&gt;Bloomsbury Publishing&lt;/publisher&gt;&lt;isbn&gt;048511335X&lt;/isbn&gt;&lt;urls&gt;&lt;/urls&gt;&lt;/record&gt;&lt;/Cite&gt;&lt;/EndNote&gt;</w:instrText>
      </w:r>
      <w:r w:rsidR="0062010F" w:rsidRPr="007603C0">
        <w:rPr>
          <w:rFonts w:ascii="Arial" w:hAnsi="Arial" w:cs="Arial"/>
          <w:color w:val="000000" w:themeColor="text1"/>
        </w:rPr>
        <w:fldChar w:fldCharType="separate"/>
      </w:r>
      <w:r w:rsidR="0062010F" w:rsidRPr="007603C0">
        <w:rPr>
          <w:rFonts w:ascii="Arial" w:hAnsi="Arial" w:cs="Arial"/>
          <w:noProof/>
          <w:color w:val="000000" w:themeColor="text1"/>
        </w:rPr>
        <w:t>(1988)</w:t>
      </w:r>
      <w:r w:rsidR="0062010F" w:rsidRPr="007603C0">
        <w:rPr>
          <w:rFonts w:ascii="Arial" w:hAnsi="Arial" w:cs="Arial"/>
          <w:color w:val="000000" w:themeColor="text1"/>
        </w:rPr>
        <w:fldChar w:fldCharType="end"/>
      </w:r>
      <w:r w:rsidR="0062010F" w:rsidRPr="007603C0">
        <w:rPr>
          <w:rFonts w:ascii="Arial" w:hAnsi="Arial" w:cs="Arial"/>
          <w:color w:val="000000" w:themeColor="text1"/>
        </w:rPr>
        <w:t xml:space="preserve"> and remain disconnected from the current state of debates in philosophical ontology. </w:t>
      </w:r>
    </w:p>
    <w:p w14:paraId="429717CC" w14:textId="3978CD18" w:rsidR="00B90FBC" w:rsidRDefault="00B90FBC" w:rsidP="00E83C09">
      <w:pPr>
        <w:pStyle w:val="Body"/>
        <w:spacing w:line="276" w:lineRule="auto"/>
        <w:jc w:val="both"/>
        <w:rPr>
          <w:rFonts w:ascii="Arial" w:hAnsi="Arial" w:cs="Arial"/>
          <w:color w:val="000000" w:themeColor="text1"/>
        </w:rPr>
      </w:pPr>
    </w:p>
    <w:p w14:paraId="1331B220" w14:textId="2F741BF2" w:rsidR="0062010F" w:rsidRPr="007603C0" w:rsidRDefault="00A85BF0" w:rsidP="0035602A">
      <w:pPr>
        <w:pStyle w:val="Body"/>
        <w:spacing w:line="276" w:lineRule="auto"/>
        <w:jc w:val="both"/>
        <w:rPr>
          <w:rFonts w:ascii="Arial" w:eastAsia="Arial" w:hAnsi="Arial" w:cs="Arial"/>
          <w:color w:val="000000" w:themeColor="text1"/>
        </w:rPr>
      </w:pPr>
      <w:r w:rsidRPr="00F93054">
        <w:rPr>
          <w:rFonts w:ascii="Arial" w:hAnsi="Arial" w:cs="Arial"/>
          <w:color w:val="000000" w:themeColor="text1"/>
        </w:rPr>
        <w:t>The aim</w:t>
      </w:r>
      <w:r w:rsidR="003E702C" w:rsidRPr="00F93054">
        <w:rPr>
          <w:rFonts w:ascii="Arial" w:hAnsi="Arial" w:cs="Arial"/>
          <w:color w:val="000000" w:themeColor="text1"/>
        </w:rPr>
        <w:t>s</w:t>
      </w:r>
      <w:r w:rsidRPr="00F93054">
        <w:rPr>
          <w:rFonts w:ascii="Arial" w:hAnsi="Arial" w:cs="Arial"/>
          <w:color w:val="000000" w:themeColor="text1"/>
        </w:rPr>
        <w:t xml:space="preserve"> of this article </w:t>
      </w:r>
      <w:r w:rsidR="003E702C" w:rsidRPr="00F93054">
        <w:rPr>
          <w:rFonts w:ascii="Arial" w:hAnsi="Arial" w:cs="Arial"/>
          <w:color w:val="000000" w:themeColor="text1"/>
        </w:rPr>
        <w:t>are twofold. First,</w:t>
      </w:r>
      <w:r w:rsidR="005E6B1B" w:rsidRPr="00F93054">
        <w:rPr>
          <w:rFonts w:ascii="Arial" w:hAnsi="Arial" w:cs="Arial"/>
          <w:color w:val="000000" w:themeColor="text1"/>
        </w:rPr>
        <w:t xml:space="preserve"> w</w:t>
      </w:r>
      <w:r w:rsidR="003E702C" w:rsidRPr="00F93054">
        <w:rPr>
          <w:rFonts w:ascii="Arial" w:hAnsi="Arial" w:cs="Arial"/>
          <w:color w:val="000000" w:themeColor="text1"/>
        </w:rPr>
        <w:t xml:space="preserve">e </w:t>
      </w:r>
      <w:r w:rsidRPr="00F93054">
        <w:rPr>
          <w:rFonts w:ascii="Arial" w:hAnsi="Arial" w:cs="Arial"/>
          <w:color w:val="000000" w:themeColor="text1"/>
        </w:rPr>
        <w:t xml:space="preserve">develop a diagnosis of the </w:t>
      </w:r>
      <w:r w:rsidR="00095F08" w:rsidRPr="00F93054">
        <w:rPr>
          <w:rFonts w:ascii="Arial" w:hAnsi="Arial" w:cs="Arial"/>
          <w:color w:val="000000" w:themeColor="text1"/>
        </w:rPr>
        <w:t xml:space="preserve">complex </w:t>
      </w:r>
      <w:r w:rsidRPr="00F93054">
        <w:rPr>
          <w:rFonts w:ascii="Arial" w:hAnsi="Arial" w:cs="Arial"/>
          <w:color w:val="000000" w:themeColor="text1"/>
        </w:rPr>
        <w:t xml:space="preserve">relations between </w:t>
      </w:r>
      <w:r w:rsidRPr="00F93054">
        <w:rPr>
          <w:rFonts w:ascii="Arial" w:hAnsi="Arial" w:cs="Arial"/>
          <w:i/>
          <w:color w:val="000000" w:themeColor="text1"/>
        </w:rPr>
        <w:t xml:space="preserve">ontology </w:t>
      </w:r>
      <w:r w:rsidRPr="00F93054">
        <w:rPr>
          <w:rFonts w:ascii="Arial" w:hAnsi="Arial" w:cs="Arial"/>
          <w:color w:val="000000" w:themeColor="text1"/>
        </w:rPr>
        <w:t xml:space="preserve">in anthropology and </w:t>
      </w:r>
      <w:r w:rsidR="003E702C" w:rsidRPr="00F93054">
        <w:rPr>
          <w:rFonts w:ascii="Arial" w:hAnsi="Arial" w:cs="Arial"/>
          <w:color w:val="000000" w:themeColor="text1"/>
        </w:rPr>
        <w:t>philosophy</w:t>
      </w:r>
      <w:r w:rsidR="00095F08" w:rsidRPr="00F93054">
        <w:rPr>
          <w:rFonts w:ascii="Arial" w:hAnsi="Arial" w:cs="Arial"/>
          <w:color w:val="000000" w:themeColor="text1"/>
        </w:rPr>
        <w:t xml:space="preserve">, </w:t>
      </w:r>
      <w:r w:rsidR="0035602A" w:rsidRPr="00F93054">
        <w:rPr>
          <w:rFonts w:ascii="Arial" w:hAnsi="Arial" w:cs="Arial"/>
          <w:color w:val="000000" w:themeColor="text1"/>
        </w:rPr>
        <w:t>arguing</w:t>
      </w:r>
      <w:r w:rsidR="00095F08" w:rsidRPr="00F93054">
        <w:rPr>
          <w:rFonts w:ascii="Arial" w:hAnsi="Arial" w:cs="Arial"/>
          <w:color w:val="000000" w:themeColor="text1"/>
        </w:rPr>
        <w:t xml:space="preserve"> that they are neither homonyms nor synonyms</w:t>
      </w:r>
      <w:r w:rsidR="003E702C" w:rsidRPr="00F93054">
        <w:rPr>
          <w:rFonts w:ascii="Arial" w:hAnsi="Arial" w:cs="Arial"/>
          <w:color w:val="000000" w:themeColor="text1"/>
        </w:rPr>
        <w:t xml:space="preserve">. Second, we </w:t>
      </w:r>
      <w:r w:rsidR="00095F08" w:rsidRPr="00F93054">
        <w:rPr>
          <w:rFonts w:ascii="Arial" w:hAnsi="Arial" w:cs="Arial"/>
          <w:color w:val="000000" w:themeColor="text1"/>
        </w:rPr>
        <w:t>show how this</w:t>
      </w:r>
      <w:r w:rsidR="005E6B1B" w:rsidRPr="00F93054">
        <w:rPr>
          <w:rFonts w:ascii="Arial" w:hAnsi="Arial" w:cs="Arial"/>
          <w:color w:val="000000" w:themeColor="text1"/>
        </w:rPr>
        <w:t xml:space="preserve"> diagnosis can</w:t>
      </w:r>
      <w:r w:rsidR="00095F08" w:rsidRPr="00F93054">
        <w:rPr>
          <w:rFonts w:ascii="Arial" w:hAnsi="Arial" w:cs="Arial"/>
          <w:color w:val="000000" w:themeColor="text1"/>
        </w:rPr>
        <w:t xml:space="preserve"> foster interdisciplinary </w:t>
      </w:r>
      <w:r w:rsidR="0035602A" w:rsidRPr="00F93054">
        <w:rPr>
          <w:rFonts w:ascii="Arial" w:hAnsi="Arial" w:cs="Arial"/>
          <w:color w:val="000000" w:themeColor="text1"/>
        </w:rPr>
        <w:t xml:space="preserve">communication and </w:t>
      </w:r>
      <w:r w:rsidR="00BC154F" w:rsidRPr="00F93054">
        <w:rPr>
          <w:rFonts w:ascii="Arial" w:hAnsi="Arial" w:cs="Arial"/>
          <w:color w:val="000000" w:themeColor="text1"/>
        </w:rPr>
        <w:t>dialogue</w:t>
      </w:r>
      <w:r w:rsidRPr="00F93054">
        <w:rPr>
          <w:rFonts w:ascii="Arial" w:hAnsi="Arial" w:cs="Arial"/>
          <w:color w:val="000000" w:themeColor="text1"/>
        </w:rPr>
        <w:t xml:space="preserve">. </w:t>
      </w:r>
      <w:r w:rsidRPr="00F93054">
        <w:rPr>
          <w:rFonts w:ascii="Arial" w:hAnsi="Arial" w:cs="Arial"/>
          <w:color w:val="000000" w:themeColor="text1"/>
        </w:rPr>
        <w:fldChar w:fldCharType="begin"/>
      </w:r>
      <w:r w:rsidRPr="00F93054">
        <w:rPr>
          <w:rFonts w:ascii="Arial" w:hAnsi="Arial" w:cs="Arial"/>
          <w:color w:val="000000" w:themeColor="text1"/>
        </w:rPr>
        <w:instrText xml:space="preserve"> ADDIN EN.CITE &lt;EndNote&gt;&lt;Cite AuthorYear="1"&gt;&lt;Author&gt;Taddei&lt;/Author&gt;&lt;Year&gt;2019&lt;/Year&gt;&lt;RecNum&gt;213&lt;/RecNum&gt;&lt;DisplayText&gt;Taddei and Haines (2019)&lt;/DisplayText&gt;&lt;record&gt;&lt;rec-number&gt;213&lt;/rec-number&gt;&lt;foreign-keys&gt;&lt;key app="EN" db-id="vr9w2vefi92tpqetz9lxs2dmwrstxtazevv0" timestamp="1670928846"&gt;213&lt;/key&gt;&lt;/foreign-keys&gt;&lt;ref-type name="Journal Article"&gt;17&lt;/ref-type&gt;&lt;contributors&gt;&lt;authors&gt;&lt;author&gt;Taddei, Renzo Romano&lt;/author&gt;&lt;author&gt;Haines, Sophie&lt;/author&gt;&lt;/authors&gt;&lt;/contributors&gt;&lt;titles&gt;&lt;title&gt;When climatologists meet social scientists: ethnographic speculations around interdisciplinary equivocations&lt;/title&gt;&lt;secondary-title&gt;Sociologias&lt;/secondary-title&gt;&lt;/titles&gt;&lt;periodical&gt;&lt;full-title&gt;Sociologias&lt;/full-title&gt;&lt;/periodical&gt;&lt;pages&gt;186-211&lt;/pages&gt;&lt;volume&gt;21&lt;/volume&gt;&lt;dates&gt;&lt;year&gt;2019&lt;/year&gt;&lt;/dates&gt;&lt;urls&gt;&lt;/urls&gt;&lt;/record&gt;&lt;/Cite&gt;&lt;/EndNote&gt;</w:instrText>
      </w:r>
      <w:r w:rsidRPr="00F93054">
        <w:rPr>
          <w:rFonts w:ascii="Arial" w:hAnsi="Arial" w:cs="Arial"/>
          <w:color w:val="000000" w:themeColor="text1"/>
        </w:rPr>
        <w:fldChar w:fldCharType="separate"/>
      </w:r>
      <w:r w:rsidRPr="00F93054">
        <w:rPr>
          <w:rFonts w:ascii="Arial" w:hAnsi="Arial" w:cs="Arial"/>
          <w:noProof/>
          <w:color w:val="000000" w:themeColor="text1"/>
        </w:rPr>
        <w:t>Taddei and Haines (2019)</w:t>
      </w:r>
      <w:r w:rsidRPr="00F93054">
        <w:rPr>
          <w:rFonts w:ascii="Arial" w:hAnsi="Arial" w:cs="Arial"/>
          <w:color w:val="000000" w:themeColor="text1"/>
        </w:rPr>
        <w:fldChar w:fldCharType="end"/>
      </w:r>
      <w:r w:rsidRPr="00F93054">
        <w:rPr>
          <w:rFonts w:ascii="Arial" w:hAnsi="Arial" w:cs="Arial"/>
          <w:color w:val="000000" w:themeColor="text1"/>
        </w:rPr>
        <w:t xml:space="preserve"> </w:t>
      </w:r>
      <w:r w:rsidR="0FC67AE3" w:rsidRPr="00F93054">
        <w:rPr>
          <w:rFonts w:ascii="Arial" w:hAnsi="Arial" w:cs="Arial"/>
          <w:color w:val="000000" w:themeColor="text1"/>
        </w:rPr>
        <w:t>demonstrate</w:t>
      </w:r>
      <w:r w:rsidRPr="00F93054">
        <w:rPr>
          <w:rFonts w:ascii="Arial" w:hAnsi="Arial" w:cs="Arial"/>
          <w:color w:val="000000" w:themeColor="text1"/>
        </w:rPr>
        <w:t xml:space="preserve"> that equivocation with respect to key </w:t>
      </w:r>
      <w:r w:rsidR="005E6B1B" w:rsidRPr="00F93054">
        <w:rPr>
          <w:rFonts w:ascii="Arial" w:hAnsi="Arial" w:cs="Arial"/>
          <w:color w:val="000000" w:themeColor="text1"/>
        </w:rPr>
        <w:t>concepts</w:t>
      </w:r>
      <w:r w:rsidRPr="00F93054">
        <w:rPr>
          <w:rFonts w:ascii="Arial" w:hAnsi="Arial" w:cs="Arial"/>
          <w:color w:val="000000" w:themeColor="text1"/>
        </w:rPr>
        <w:t xml:space="preserve"> is a serious concern of interdisciplinary inquiry. In the case of </w:t>
      </w:r>
      <w:r w:rsidRPr="00F93054">
        <w:rPr>
          <w:rFonts w:ascii="Arial" w:hAnsi="Arial" w:cs="Arial"/>
          <w:i/>
          <w:iCs/>
          <w:color w:val="000000" w:themeColor="text1"/>
        </w:rPr>
        <w:t>ontology</w:t>
      </w:r>
      <w:r w:rsidRPr="00F93054">
        <w:rPr>
          <w:rFonts w:ascii="Arial" w:hAnsi="Arial" w:cs="Arial"/>
          <w:color w:val="000000" w:themeColor="text1"/>
        </w:rPr>
        <w:t xml:space="preserve"> in anthropology and philosophy,</w:t>
      </w:r>
      <w:r w:rsidRPr="007603C0">
        <w:rPr>
          <w:rFonts w:ascii="Arial" w:hAnsi="Arial" w:cs="Arial"/>
          <w:color w:val="000000" w:themeColor="text1"/>
        </w:rPr>
        <w:t xml:space="preserve"> </w:t>
      </w:r>
      <w:r w:rsidR="0062010F" w:rsidRPr="007603C0">
        <w:rPr>
          <w:rFonts w:ascii="Arial" w:hAnsi="Arial" w:cs="Arial"/>
          <w:color w:val="000000" w:themeColor="text1"/>
        </w:rPr>
        <w:fldChar w:fldCharType="begin"/>
      </w:r>
      <w:r w:rsidR="0062010F" w:rsidRPr="007603C0">
        <w:rPr>
          <w:rFonts w:ascii="Arial" w:hAnsi="Arial" w:cs="Arial"/>
          <w:color w:val="000000" w:themeColor="text1"/>
        </w:rPr>
        <w:instrText xml:space="preserve"> ADDIN EN.CITE &lt;EndNote&gt;&lt;Cite AuthorYear="1"&gt;&lt;Author&gt;Graeber&lt;/Author&gt;&lt;Year&gt;2017&lt;/Year&gt;&lt;RecNum&gt;97&lt;/RecNum&gt;&lt;DisplayText&gt;Graeber (2017)&lt;/DisplayText&gt;&lt;record&gt;&lt;rec-number&gt;97&lt;/rec-number&gt;&lt;foreign-keys&gt;&lt;key app="EN" db-id="vr9w2vefi92tpqetz9lxs2dmwrstxtazevv0" timestamp="1620050009"&gt;97&lt;/key&gt;&lt;/foreign-keys&gt;&lt;ref-type name="Journal Article"&gt;17&lt;/ref-type&gt;&lt;contributors&gt;&lt;authors&gt;&lt;author&gt;Graeber, David&lt;/author&gt;&lt;/authors&gt;&lt;/contributors&gt;&lt;titles&gt;&lt;title&gt;Radical alterity is just another way of saying “reality” a reply to Eduardo Viveiros de Castro&lt;/title&gt;&lt;secondary-title&gt;HAU: journal of ethnographic theory&lt;/secondary-title&gt;&lt;/titles&gt;&lt;periodical&gt;&lt;full-title&gt;HAU: Journal of Ethnographic Theory&lt;/full-title&gt;&lt;/periodical&gt;&lt;pages&gt;1-41&lt;/pages&gt;&lt;volume&gt;5&lt;/volume&gt;&lt;number&gt;2&lt;/number&gt;&lt;keywords&gt;&lt;keyword&gt;magic&lt;/keyword&gt;&lt;keyword&gt;ontology&lt;/keyword&gt;&lt;keyword&gt;epistemology&lt;/keyword&gt;&lt;keyword&gt;Critical Realism&lt;/keyword&gt;&lt;keyword&gt;Madagascar&lt;/keyword&gt;&lt;keyword&gt;world&lt;/keyword&gt;&lt;/keywords&gt;&lt;dates&gt;&lt;year&gt;2017&lt;/year&gt;&lt;pub-dates&gt;&lt;date&gt;2017-11-28&lt;/date&gt;&lt;/pub-dates&gt;&lt;/dates&gt;&lt;publisher&gt;University of Chicago Press&lt;/publisher&gt;&lt;work-type&gt;research-article&lt;/work-type&gt;&lt;urls&gt;&lt;/urls&gt;&lt;language&gt;en&lt;/language&gt;&lt;/record&gt;&lt;/Cite&gt;&lt;/EndNote&gt;</w:instrText>
      </w:r>
      <w:r w:rsidR="0062010F" w:rsidRPr="007603C0">
        <w:rPr>
          <w:rFonts w:ascii="Arial" w:hAnsi="Arial" w:cs="Arial"/>
          <w:color w:val="000000" w:themeColor="text1"/>
        </w:rPr>
        <w:fldChar w:fldCharType="separate"/>
      </w:r>
      <w:r w:rsidR="2BAC60D8" w:rsidRPr="007603C0">
        <w:rPr>
          <w:rFonts w:ascii="Arial" w:hAnsi="Arial" w:cs="Arial"/>
          <w:noProof/>
          <w:color w:val="000000" w:themeColor="text1"/>
        </w:rPr>
        <w:t>Graeber (2017)</w:t>
      </w:r>
      <w:r w:rsidR="0062010F" w:rsidRPr="007603C0">
        <w:rPr>
          <w:rFonts w:ascii="Arial" w:hAnsi="Arial" w:cs="Arial"/>
          <w:color w:val="000000" w:themeColor="text1"/>
        </w:rPr>
        <w:fldChar w:fldCharType="end"/>
      </w:r>
      <w:r w:rsidR="2BAC60D8" w:rsidRPr="007603C0">
        <w:rPr>
          <w:rFonts w:ascii="Arial" w:hAnsi="Arial" w:cs="Arial"/>
          <w:color w:val="000000" w:themeColor="text1"/>
        </w:rPr>
        <w:t xml:space="preserve"> argue</w:t>
      </w:r>
      <w:r w:rsidR="00295EFF">
        <w:rPr>
          <w:rFonts w:ascii="Arial" w:hAnsi="Arial" w:cs="Arial"/>
          <w:color w:val="000000" w:themeColor="text1"/>
        </w:rPr>
        <w:t>s</w:t>
      </w:r>
      <w:r w:rsidR="2BAC60D8" w:rsidRPr="007603C0">
        <w:rPr>
          <w:rFonts w:ascii="Arial" w:hAnsi="Arial" w:cs="Arial"/>
          <w:color w:val="000000" w:themeColor="text1"/>
        </w:rPr>
        <w:t xml:space="preserve"> that the meanings of</w:t>
      </w:r>
      <w:r w:rsidR="2BAC60D8" w:rsidRPr="00B8472A">
        <w:rPr>
          <w:rFonts w:ascii="Arial" w:hAnsi="Arial" w:cs="Arial"/>
          <w:i/>
          <w:iCs/>
          <w:color w:val="000000" w:themeColor="text1"/>
        </w:rPr>
        <w:t xml:space="preserve"> </w:t>
      </w:r>
      <w:r w:rsidR="005E6B1B" w:rsidRPr="00B8472A">
        <w:rPr>
          <w:rFonts w:ascii="Arial" w:hAnsi="Arial" w:cs="Arial"/>
          <w:i/>
          <w:color w:val="000000" w:themeColor="text1"/>
        </w:rPr>
        <w:t>ontology</w:t>
      </w:r>
      <w:r w:rsidR="2BAC60D8" w:rsidRPr="007603C0">
        <w:rPr>
          <w:rFonts w:ascii="Arial" w:hAnsi="Arial" w:cs="Arial"/>
          <w:color w:val="000000" w:themeColor="text1"/>
        </w:rPr>
        <w:t xml:space="preserve"> are drastically inconsistent, which obfuscates the understanding of what ontological anthropology sets out to do and whether in fact it delivers on any of its promises</w:t>
      </w:r>
      <w:r w:rsidR="0062010F" w:rsidRPr="007603C0">
        <w:rPr>
          <w:rStyle w:val="FootnoteReference"/>
          <w:rFonts w:ascii="Arial" w:hAnsi="Arial" w:cs="Arial"/>
          <w:color w:val="000000" w:themeColor="text1"/>
        </w:rPr>
        <w:footnoteReference w:id="3"/>
      </w:r>
      <w:r w:rsidR="2BAC60D8" w:rsidRPr="007603C0">
        <w:rPr>
          <w:rFonts w:ascii="Arial" w:hAnsi="Arial" w:cs="Arial"/>
          <w:color w:val="000000" w:themeColor="text1"/>
        </w:rPr>
        <w:t xml:space="preserve">. </w:t>
      </w:r>
      <w:r w:rsidR="0CF5CEFF" w:rsidRPr="3ECA8337">
        <w:rPr>
          <w:rFonts w:ascii="Arial" w:eastAsia="Arial" w:hAnsi="Arial" w:cs="Arial"/>
          <w:color w:val="0F1419"/>
        </w:rPr>
        <w:t xml:space="preserve">Pace Graeber, we argue that different uses of </w:t>
      </w:r>
      <w:r w:rsidR="0CF5CEFF" w:rsidRPr="0083016B">
        <w:rPr>
          <w:rFonts w:ascii="Arial" w:eastAsia="Arial" w:hAnsi="Arial" w:cs="Arial"/>
          <w:i/>
          <w:iCs/>
          <w:color w:val="0F1419"/>
        </w:rPr>
        <w:t>ontology</w:t>
      </w:r>
      <w:r w:rsidR="0CF5CEFF" w:rsidRPr="3ECA8337">
        <w:rPr>
          <w:rFonts w:ascii="Arial" w:eastAsia="Arial" w:hAnsi="Arial" w:cs="Arial"/>
          <w:color w:val="0F1419"/>
        </w:rPr>
        <w:t xml:space="preserve"> in anthropology and philosophy are not just a case of homonymy but can be related in productive ways. </w:t>
      </w:r>
      <w:r w:rsidR="63B23E47" w:rsidRPr="3ECA8337">
        <w:rPr>
          <w:rFonts w:ascii="Arial" w:eastAsia="Arial" w:hAnsi="Arial" w:cs="Arial"/>
          <w:color w:val="0F1419"/>
        </w:rPr>
        <w:t xml:space="preserve">Instead of replacing Graeber’s claim of simple homonyms with a claim of </w:t>
      </w:r>
      <w:r w:rsidR="39E7E4DF" w:rsidRPr="3ECA8337">
        <w:rPr>
          <w:rFonts w:ascii="Arial" w:eastAsia="Arial" w:hAnsi="Arial" w:cs="Arial"/>
          <w:color w:val="0F1419"/>
        </w:rPr>
        <w:t xml:space="preserve">simple </w:t>
      </w:r>
      <w:r w:rsidR="6EFA0507" w:rsidRPr="3ECA8337">
        <w:rPr>
          <w:rFonts w:ascii="Arial" w:eastAsia="Arial" w:hAnsi="Arial" w:cs="Arial"/>
          <w:color w:val="0F1419"/>
        </w:rPr>
        <w:t xml:space="preserve">synonyms, we develop </w:t>
      </w:r>
      <w:r w:rsidR="0CF5CEFF" w:rsidRPr="3ECA8337">
        <w:rPr>
          <w:rFonts w:ascii="Arial" w:eastAsia="Arial" w:hAnsi="Arial" w:cs="Arial"/>
          <w:color w:val="0F1419"/>
        </w:rPr>
        <w:t xml:space="preserve">a diagnosis of complex relations between meanings </w:t>
      </w:r>
      <w:r w:rsidR="30F775D3" w:rsidRPr="3ECA8337">
        <w:rPr>
          <w:rFonts w:ascii="Arial" w:eastAsia="Arial" w:hAnsi="Arial" w:cs="Arial"/>
          <w:color w:val="0F1419"/>
        </w:rPr>
        <w:t xml:space="preserve">of </w:t>
      </w:r>
      <w:r w:rsidR="30F775D3" w:rsidRPr="0083016B">
        <w:rPr>
          <w:rFonts w:ascii="Arial" w:eastAsia="Arial" w:hAnsi="Arial" w:cs="Arial"/>
          <w:i/>
          <w:iCs/>
          <w:color w:val="0F1419"/>
        </w:rPr>
        <w:t>ontology</w:t>
      </w:r>
      <w:r w:rsidR="30F775D3" w:rsidRPr="3ECA8337">
        <w:rPr>
          <w:rFonts w:ascii="Arial" w:eastAsia="Arial" w:hAnsi="Arial" w:cs="Arial"/>
          <w:color w:val="0F1419"/>
        </w:rPr>
        <w:t xml:space="preserve"> </w:t>
      </w:r>
      <w:r w:rsidR="0CF5CEFF" w:rsidRPr="3ECA8337">
        <w:rPr>
          <w:rFonts w:ascii="Arial" w:eastAsia="Arial" w:hAnsi="Arial" w:cs="Arial"/>
          <w:color w:val="0F1419"/>
        </w:rPr>
        <w:t xml:space="preserve">in both fields. As uses of </w:t>
      </w:r>
      <w:r w:rsidR="0CF5CEFF" w:rsidRPr="0083016B">
        <w:rPr>
          <w:rFonts w:ascii="Arial" w:eastAsia="Arial" w:hAnsi="Arial" w:cs="Arial"/>
          <w:i/>
          <w:iCs/>
          <w:color w:val="0F1419"/>
        </w:rPr>
        <w:t>ontology</w:t>
      </w:r>
      <w:r w:rsidR="0CF5CEFF" w:rsidRPr="3ECA8337">
        <w:rPr>
          <w:rFonts w:ascii="Arial" w:eastAsia="Arial" w:hAnsi="Arial" w:cs="Arial"/>
          <w:color w:val="0F1419"/>
        </w:rPr>
        <w:t xml:space="preserve"> in anthropology and philosophy involve </w:t>
      </w:r>
      <w:r w:rsidR="008C7F46">
        <w:rPr>
          <w:rFonts w:ascii="Arial" w:eastAsia="Arial" w:hAnsi="Arial" w:cs="Arial"/>
          <w:color w:val="0F1419"/>
        </w:rPr>
        <w:t>tangled</w:t>
      </w:r>
      <w:r w:rsidR="0B92CF73" w:rsidRPr="3ECA8337">
        <w:rPr>
          <w:rFonts w:ascii="Arial" w:eastAsia="Arial" w:hAnsi="Arial" w:cs="Arial"/>
          <w:color w:val="0F1419"/>
        </w:rPr>
        <w:t xml:space="preserve"> patterns of</w:t>
      </w:r>
      <w:r w:rsidR="0CF5CEFF" w:rsidRPr="3ECA8337">
        <w:rPr>
          <w:rFonts w:ascii="Arial" w:eastAsia="Arial" w:hAnsi="Arial" w:cs="Arial"/>
          <w:color w:val="0F1419"/>
        </w:rPr>
        <w:t xml:space="preserve"> similarit</w:t>
      </w:r>
      <w:r w:rsidR="2583521E" w:rsidRPr="3ECA8337">
        <w:rPr>
          <w:rFonts w:ascii="Arial" w:eastAsia="Arial" w:hAnsi="Arial" w:cs="Arial"/>
          <w:color w:val="0F1419"/>
        </w:rPr>
        <w:t>y</w:t>
      </w:r>
      <w:r w:rsidR="0CF5CEFF" w:rsidRPr="3ECA8337">
        <w:rPr>
          <w:rFonts w:ascii="Arial" w:eastAsia="Arial" w:hAnsi="Arial" w:cs="Arial"/>
          <w:color w:val="0F1419"/>
        </w:rPr>
        <w:t xml:space="preserve"> and difference, we show </w:t>
      </w:r>
      <w:r w:rsidR="00CD103F">
        <w:rPr>
          <w:rFonts w:ascii="Arial" w:eastAsia="Arial" w:hAnsi="Arial" w:cs="Arial"/>
          <w:color w:val="0F1419"/>
        </w:rPr>
        <w:t>that</w:t>
      </w:r>
      <w:r w:rsidR="0CF5CEFF" w:rsidRPr="3ECA8337">
        <w:rPr>
          <w:rFonts w:ascii="Arial" w:eastAsia="Arial" w:hAnsi="Arial" w:cs="Arial"/>
          <w:color w:val="0F1419"/>
        </w:rPr>
        <w:t xml:space="preserve"> </w:t>
      </w:r>
      <w:r w:rsidR="008C7F46">
        <w:rPr>
          <w:rFonts w:ascii="Arial" w:eastAsia="Arial" w:hAnsi="Arial" w:cs="Arial"/>
          <w:color w:val="0F1419"/>
        </w:rPr>
        <w:t>these</w:t>
      </w:r>
      <w:r w:rsidR="0CF5CEFF" w:rsidRPr="3ECA8337">
        <w:rPr>
          <w:rFonts w:ascii="Arial" w:eastAsia="Arial" w:hAnsi="Arial" w:cs="Arial"/>
          <w:color w:val="0F1419"/>
        </w:rPr>
        <w:t xml:space="preserve"> </w:t>
      </w:r>
      <w:r w:rsidR="0CF5CEFF" w:rsidRPr="3ECA8337">
        <w:rPr>
          <w:rFonts w:ascii="Arial" w:eastAsia="Arial" w:hAnsi="Arial" w:cs="Arial"/>
          <w:color w:val="0F1419"/>
        </w:rPr>
        <w:lastRenderedPageBreak/>
        <w:t>relations exhibit productive tensions that can ground interdisciplinary collaboration at the intersection of empirical and philosophical concerns.</w:t>
      </w:r>
    </w:p>
    <w:p w14:paraId="0CF0505C" w14:textId="6DED44F5" w:rsidR="426EBB98" w:rsidRDefault="426EBB98" w:rsidP="426EBB98">
      <w:pPr>
        <w:spacing w:line="276" w:lineRule="auto"/>
        <w:jc w:val="both"/>
        <w:rPr>
          <w:rFonts w:ascii="Arial" w:hAnsi="Arial" w:cs="Arial"/>
          <w:color w:val="000000" w:themeColor="text1"/>
        </w:rPr>
      </w:pPr>
    </w:p>
    <w:p w14:paraId="20D2C725" w14:textId="631DFDD4" w:rsidR="0062010F" w:rsidRPr="007603C0" w:rsidRDefault="2BAC60D8" w:rsidP="0062010F">
      <w:pPr>
        <w:spacing w:line="276" w:lineRule="auto"/>
        <w:jc w:val="both"/>
        <w:rPr>
          <w:rFonts w:ascii="Arial" w:hAnsi="Arial" w:cs="Arial"/>
          <w:color w:val="000000" w:themeColor="text1"/>
        </w:rPr>
      </w:pPr>
      <w:r w:rsidRPr="3ECA8337">
        <w:rPr>
          <w:rFonts w:ascii="Arial" w:hAnsi="Arial" w:cs="Arial"/>
          <w:color w:val="000000" w:themeColor="text1"/>
        </w:rPr>
        <w:t>The paper is structured in accordance with th</w:t>
      </w:r>
      <w:r w:rsidR="009B6386">
        <w:rPr>
          <w:rFonts w:ascii="Arial" w:hAnsi="Arial" w:cs="Arial"/>
          <w:color w:val="000000" w:themeColor="text1"/>
        </w:rPr>
        <w:t>ese</w:t>
      </w:r>
      <w:r w:rsidRPr="3ECA8337">
        <w:rPr>
          <w:rFonts w:ascii="Arial" w:hAnsi="Arial" w:cs="Arial"/>
          <w:color w:val="000000" w:themeColor="text1"/>
        </w:rPr>
        <w:t xml:space="preserve"> goal</w:t>
      </w:r>
      <w:r w:rsidR="009B6386">
        <w:rPr>
          <w:rFonts w:ascii="Arial" w:hAnsi="Arial" w:cs="Arial"/>
          <w:color w:val="000000" w:themeColor="text1"/>
        </w:rPr>
        <w:t>s</w:t>
      </w:r>
      <w:r w:rsidRPr="3ECA8337">
        <w:rPr>
          <w:rFonts w:ascii="Arial" w:hAnsi="Arial" w:cs="Arial"/>
          <w:color w:val="000000" w:themeColor="text1"/>
        </w:rPr>
        <w:t xml:space="preserve"> as follows. We begin by introducing the ontological paradigm in anthropology and propose a distinction therein between authors who make first-order ontological claims about the world and those who make second-order claims about ontologi</w:t>
      </w:r>
      <w:r w:rsidR="009B6386">
        <w:rPr>
          <w:rFonts w:ascii="Arial" w:hAnsi="Arial" w:cs="Arial"/>
          <w:color w:val="000000" w:themeColor="text1"/>
        </w:rPr>
        <w:t>cal frameworks</w:t>
      </w:r>
      <w:r w:rsidRPr="00F93054">
        <w:rPr>
          <w:rFonts w:ascii="Arial" w:hAnsi="Arial" w:cs="Arial"/>
          <w:color w:val="000000" w:themeColor="text1"/>
        </w:rPr>
        <w:t xml:space="preserve">. </w:t>
      </w:r>
      <w:r w:rsidR="00352C45" w:rsidRPr="00F93054">
        <w:rPr>
          <w:rFonts w:ascii="Arial" w:hAnsi="Arial" w:cs="Arial"/>
          <w:color w:val="000000" w:themeColor="text1"/>
        </w:rPr>
        <w:t xml:space="preserve">Based on </w:t>
      </w:r>
      <w:r w:rsidR="00CB731F" w:rsidRPr="00F93054">
        <w:rPr>
          <w:rFonts w:ascii="Arial" w:hAnsi="Arial" w:cs="Arial"/>
          <w:color w:val="000000" w:themeColor="text1"/>
        </w:rPr>
        <w:t>the</w:t>
      </w:r>
      <w:r w:rsidR="00352C45" w:rsidRPr="00F93054">
        <w:rPr>
          <w:rFonts w:ascii="Arial" w:hAnsi="Arial" w:cs="Arial"/>
          <w:color w:val="000000" w:themeColor="text1"/>
        </w:rPr>
        <w:t xml:space="preserve"> </w:t>
      </w:r>
      <w:r w:rsidR="00CB731F" w:rsidRPr="00F93054">
        <w:rPr>
          <w:rFonts w:ascii="Arial" w:hAnsi="Arial" w:cs="Arial"/>
          <w:color w:val="000000" w:themeColor="text1"/>
        </w:rPr>
        <w:t>literature review in section 2</w:t>
      </w:r>
      <w:r w:rsidR="00CB731F">
        <w:rPr>
          <w:rFonts w:ascii="Arial" w:hAnsi="Arial" w:cs="Arial"/>
          <w:color w:val="000000" w:themeColor="text1"/>
        </w:rPr>
        <w:t>, we</w:t>
      </w:r>
      <w:r w:rsidRPr="3ECA8337">
        <w:rPr>
          <w:rFonts w:ascii="Arial" w:hAnsi="Arial" w:cs="Arial"/>
          <w:color w:val="000000" w:themeColor="text1"/>
        </w:rPr>
        <w:t xml:space="preserve"> then proceed </w:t>
      </w:r>
      <w:r w:rsidRPr="00F93054">
        <w:rPr>
          <w:rFonts w:ascii="Arial" w:hAnsi="Arial" w:cs="Arial"/>
          <w:color w:val="000000" w:themeColor="text1"/>
        </w:rPr>
        <w:t>to</w:t>
      </w:r>
      <w:r w:rsidR="00352C45" w:rsidRPr="00F93054">
        <w:rPr>
          <w:rFonts w:ascii="Arial" w:hAnsi="Arial" w:cs="Arial"/>
          <w:color w:val="000000" w:themeColor="text1"/>
        </w:rPr>
        <w:t xml:space="preserve"> </w:t>
      </w:r>
      <w:r w:rsidR="00594C83" w:rsidRPr="00F93054">
        <w:rPr>
          <w:rFonts w:ascii="Arial" w:hAnsi="Arial" w:cs="Arial"/>
          <w:color w:val="000000" w:themeColor="text1"/>
        </w:rPr>
        <w:t xml:space="preserve">conduct </w:t>
      </w:r>
      <w:r w:rsidRPr="00F93054">
        <w:rPr>
          <w:rFonts w:ascii="Arial" w:hAnsi="Arial" w:cs="Arial"/>
          <w:color w:val="000000" w:themeColor="text1"/>
        </w:rPr>
        <w:t>a conceptual analysis</w:t>
      </w:r>
      <w:r w:rsidRPr="3ECA8337">
        <w:rPr>
          <w:rFonts w:ascii="Arial" w:hAnsi="Arial" w:cs="Arial"/>
          <w:color w:val="000000" w:themeColor="text1"/>
        </w:rPr>
        <w:t xml:space="preserve"> of </w:t>
      </w:r>
      <w:r w:rsidRPr="3ECA8337">
        <w:rPr>
          <w:rFonts w:ascii="Arial" w:hAnsi="Arial" w:cs="Arial"/>
          <w:i/>
          <w:iCs/>
          <w:color w:val="000000" w:themeColor="text1"/>
        </w:rPr>
        <w:t xml:space="preserve">ontology </w:t>
      </w:r>
      <w:r w:rsidRPr="3ECA8337">
        <w:rPr>
          <w:rFonts w:ascii="Arial" w:hAnsi="Arial" w:cs="Arial"/>
          <w:color w:val="000000" w:themeColor="text1"/>
        </w:rPr>
        <w:t xml:space="preserve">and propose a conceptualization of </w:t>
      </w:r>
      <w:r w:rsidRPr="3ECA8337">
        <w:rPr>
          <w:rFonts w:ascii="Arial" w:hAnsi="Arial" w:cs="Arial"/>
          <w:i/>
          <w:iCs/>
          <w:color w:val="000000" w:themeColor="text1"/>
        </w:rPr>
        <w:t xml:space="preserve">ontology </w:t>
      </w:r>
      <w:r w:rsidRPr="3ECA8337">
        <w:rPr>
          <w:rFonts w:ascii="Arial" w:hAnsi="Arial" w:cs="Arial"/>
          <w:color w:val="000000" w:themeColor="text1"/>
        </w:rPr>
        <w:t>in anthropology as a heuristic tool for engaging with collective-dependent, knowledge-making, self-determined interpretative domains.</w:t>
      </w:r>
      <w:r w:rsidR="00A75DC5">
        <w:rPr>
          <w:rFonts w:ascii="Arial" w:hAnsi="Arial" w:cs="Arial"/>
          <w:color w:val="000000" w:themeColor="text1"/>
        </w:rPr>
        <w:t xml:space="preserve"> Afterwards</w:t>
      </w:r>
      <w:r w:rsidRPr="3ECA8337">
        <w:rPr>
          <w:rFonts w:ascii="Arial" w:hAnsi="Arial" w:cs="Arial"/>
          <w:color w:val="000000" w:themeColor="text1"/>
        </w:rPr>
        <w:t>, we deliberate on the parallels between</w:t>
      </w:r>
      <w:r w:rsidR="002D695B">
        <w:rPr>
          <w:rFonts w:ascii="Arial" w:hAnsi="Arial" w:cs="Arial"/>
          <w:color w:val="000000" w:themeColor="text1"/>
        </w:rPr>
        <w:t xml:space="preserve"> </w:t>
      </w:r>
      <w:r w:rsidRPr="3ECA8337">
        <w:rPr>
          <w:rFonts w:ascii="Arial" w:hAnsi="Arial" w:cs="Arial"/>
          <w:color w:val="000000" w:themeColor="text1"/>
        </w:rPr>
        <w:t>the two areas of inquiry where we determine that the first- and second</w:t>
      </w:r>
      <w:r w:rsidR="779DF479" w:rsidRPr="3ECA8337">
        <w:rPr>
          <w:rFonts w:ascii="Arial" w:hAnsi="Arial" w:cs="Arial"/>
          <w:color w:val="000000" w:themeColor="text1"/>
        </w:rPr>
        <w:t>-</w:t>
      </w:r>
      <w:r w:rsidRPr="3ECA8337">
        <w:rPr>
          <w:rFonts w:ascii="Arial" w:hAnsi="Arial" w:cs="Arial"/>
          <w:color w:val="000000" w:themeColor="text1"/>
        </w:rPr>
        <w:t xml:space="preserve">order distinction can also be established in philosophical literature, specifically between ontology and meta-ontology. Based on this parallel, </w:t>
      </w:r>
      <w:r w:rsidRPr="00F93054">
        <w:rPr>
          <w:rFonts w:ascii="Arial" w:hAnsi="Arial" w:cs="Arial"/>
          <w:color w:val="000000" w:themeColor="text1"/>
        </w:rPr>
        <w:t xml:space="preserve">we </w:t>
      </w:r>
      <w:r w:rsidR="00AB3E84" w:rsidRPr="00F93054">
        <w:rPr>
          <w:rFonts w:ascii="Arial" w:hAnsi="Arial" w:cs="Arial"/>
          <w:color w:val="000000" w:themeColor="text1"/>
        </w:rPr>
        <w:t>analyze</w:t>
      </w:r>
      <w:r w:rsidRPr="00F93054">
        <w:rPr>
          <w:rFonts w:ascii="Arial" w:hAnsi="Arial" w:cs="Arial"/>
          <w:color w:val="000000" w:themeColor="text1"/>
        </w:rPr>
        <w:t xml:space="preserve"> the tensions between philosophical and anthropological conceptions of ontology </w:t>
      </w:r>
      <w:r w:rsidR="00776436" w:rsidRPr="00F93054">
        <w:rPr>
          <w:rFonts w:ascii="Arial" w:hAnsi="Arial" w:cs="Arial"/>
          <w:color w:val="000000" w:themeColor="text1"/>
        </w:rPr>
        <w:t xml:space="preserve">show that they </w:t>
      </w:r>
      <w:r w:rsidRPr="00F93054">
        <w:rPr>
          <w:rFonts w:ascii="Arial" w:hAnsi="Arial" w:cs="Arial"/>
          <w:color w:val="000000" w:themeColor="text1"/>
        </w:rPr>
        <w:t>can be productively explored in various areas of philosophical interest, presenting case studies of ontological gerrymandering, relativism and social ontology.</w:t>
      </w:r>
      <w:r w:rsidRPr="3ECA8337">
        <w:rPr>
          <w:rFonts w:ascii="Arial" w:hAnsi="Arial" w:cs="Arial"/>
          <w:color w:val="000000" w:themeColor="text1"/>
        </w:rPr>
        <w:t xml:space="preserve"> In the concluding section we reflect on the relevance of bringing these conversations into dialogue</w:t>
      </w:r>
      <w:r w:rsidRPr="2242FEF0">
        <w:rPr>
          <w:rFonts w:ascii="Arial" w:hAnsi="Arial" w:cs="Arial"/>
          <w:color w:val="000000" w:themeColor="text1"/>
        </w:rPr>
        <w:t>.</w:t>
      </w:r>
    </w:p>
    <w:p w14:paraId="512EA5B7" w14:textId="77777777" w:rsidR="0062010F" w:rsidRPr="007603C0" w:rsidRDefault="0062010F" w:rsidP="0062010F">
      <w:pPr>
        <w:spacing w:line="276" w:lineRule="auto"/>
        <w:jc w:val="both"/>
        <w:rPr>
          <w:rFonts w:ascii="Arial" w:hAnsi="Arial" w:cs="Arial"/>
          <w:color w:val="000000" w:themeColor="text1"/>
        </w:rPr>
      </w:pPr>
    </w:p>
    <w:p w14:paraId="05983E11" w14:textId="77777777" w:rsidR="0062010F" w:rsidRPr="007603C0" w:rsidRDefault="0062010F" w:rsidP="0062010F">
      <w:pPr>
        <w:pStyle w:val="NoSpacing"/>
        <w:jc w:val="both"/>
        <w:rPr>
          <w:rFonts w:ascii="Arial" w:hAnsi="Arial" w:cs="Arial"/>
          <w:b/>
          <w:bCs/>
          <w:color w:val="000000" w:themeColor="text1"/>
        </w:rPr>
      </w:pPr>
    </w:p>
    <w:p w14:paraId="3C91CAD2" w14:textId="69B9541B" w:rsidR="0062010F" w:rsidRPr="003F4D34" w:rsidRDefault="0062010F" w:rsidP="0062010F">
      <w:pPr>
        <w:pStyle w:val="Heading1"/>
        <w:jc w:val="both"/>
        <w:rPr>
          <w:rFonts w:ascii="Arial" w:hAnsi="Arial" w:cs="Arial"/>
          <w:b/>
          <w:bCs/>
          <w:color w:val="000000" w:themeColor="text1"/>
          <w:sz w:val="24"/>
          <w:szCs w:val="24"/>
        </w:rPr>
      </w:pPr>
      <w:r w:rsidRPr="003F4D34">
        <w:rPr>
          <w:rFonts w:ascii="Arial" w:hAnsi="Arial" w:cs="Arial"/>
          <w:b/>
          <w:bCs/>
          <w:color w:val="000000" w:themeColor="text1"/>
          <w:sz w:val="24"/>
          <w:szCs w:val="24"/>
        </w:rPr>
        <w:t xml:space="preserve">2. </w:t>
      </w:r>
      <w:r w:rsidR="00E92CD6">
        <w:rPr>
          <w:rFonts w:ascii="Arial" w:hAnsi="Arial" w:cs="Arial"/>
          <w:b/>
          <w:bCs/>
          <w:color w:val="000000" w:themeColor="text1"/>
          <w:sz w:val="24"/>
          <w:szCs w:val="24"/>
        </w:rPr>
        <w:t>O</w:t>
      </w:r>
      <w:r w:rsidR="001C6E6B" w:rsidRPr="003F4D34">
        <w:rPr>
          <w:rFonts w:ascii="Arial" w:hAnsi="Arial" w:cs="Arial"/>
          <w:b/>
          <w:bCs/>
          <w:color w:val="000000" w:themeColor="text1"/>
          <w:sz w:val="24"/>
          <w:szCs w:val="24"/>
        </w:rPr>
        <w:t>ntological anthropology</w:t>
      </w:r>
    </w:p>
    <w:p w14:paraId="401EC06B" w14:textId="511E6C48" w:rsidR="0062010F" w:rsidRPr="007603C0" w:rsidRDefault="00882F8B" w:rsidP="00882F8B">
      <w:pPr>
        <w:pStyle w:val="NoSpacing"/>
        <w:spacing w:line="276" w:lineRule="auto"/>
        <w:jc w:val="both"/>
        <w:rPr>
          <w:rFonts w:ascii="Arial" w:hAnsi="Arial" w:cs="Arial"/>
          <w:color w:val="000000" w:themeColor="text1"/>
        </w:rPr>
      </w:pPr>
      <w:r w:rsidRPr="003F4D34">
        <w:rPr>
          <w:rFonts w:ascii="Arial" w:eastAsiaTheme="minorEastAsia" w:hAnsi="Arial" w:cs="Arial"/>
          <w:color w:val="000000" w:themeColor="text1"/>
        </w:rPr>
        <w:t>Addressing</w:t>
      </w:r>
      <w:r w:rsidR="00B93FD3" w:rsidRPr="003F4D34">
        <w:rPr>
          <w:rFonts w:ascii="Arial" w:eastAsiaTheme="minorEastAsia" w:hAnsi="Arial" w:cs="Arial"/>
          <w:color w:val="000000" w:themeColor="text1"/>
        </w:rPr>
        <w:t xml:space="preserve"> the relations between </w:t>
      </w:r>
      <w:r w:rsidR="00B93FD3" w:rsidRPr="003F4D34">
        <w:rPr>
          <w:rFonts w:ascii="Arial" w:eastAsiaTheme="minorEastAsia" w:hAnsi="Arial" w:cs="Arial"/>
          <w:i/>
          <w:iCs/>
          <w:color w:val="000000" w:themeColor="text1"/>
        </w:rPr>
        <w:t xml:space="preserve">ontology </w:t>
      </w:r>
      <w:r w:rsidR="00B93FD3" w:rsidRPr="003F4D34">
        <w:rPr>
          <w:rFonts w:ascii="Arial" w:eastAsiaTheme="minorEastAsia" w:hAnsi="Arial" w:cs="Arial"/>
          <w:color w:val="000000" w:themeColor="text1"/>
        </w:rPr>
        <w:t xml:space="preserve">in anthropology and philosophy requires </w:t>
      </w:r>
      <w:r w:rsidRPr="003F4D34">
        <w:rPr>
          <w:rFonts w:ascii="Arial" w:eastAsiaTheme="minorEastAsia" w:hAnsi="Arial" w:cs="Arial"/>
          <w:color w:val="000000" w:themeColor="text1"/>
        </w:rPr>
        <w:t xml:space="preserve">understanding of divergent uses of the term in both fields. In the anthropological literature, appeals to ontology are often grounded in </w:t>
      </w:r>
      <w:r w:rsidR="0062010F" w:rsidRPr="007603C0">
        <w:rPr>
          <w:rFonts w:ascii="Arial" w:eastAsiaTheme="minorEastAsia" w:hAnsi="Arial" w:cs="Arial"/>
          <w:color w:val="000000" w:themeColor="text1"/>
        </w:rPr>
        <w:t xml:space="preserve">a critique of a </w:t>
      </w:r>
      <w:r w:rsidR="0062010F" w:rsidRPr="007603C0">
        <w:rPr>
          <w:rFonts w:ascii="Arial" w:eastAsiaTheme="minorEastAsia" w:hAnsi="Arial" w:cs="Arial"/>
          <w:i/>
          <w:iCs/>
          <w:color w:val="000000" w:themeColor="text1"/>
        </w:rPr>
        <w:t>epistemological-ontological divid</w:t>
      </w:r>
      <w:r w:rsidR="0062010F" w:rsidRPr="007603C0">
        <w:rPr>
          <w:rFonts w:ascii="Arial" w:eastAsiaTheme="minorEastAsia" w:hAnsi="Arial" w:cs="Arial"/>
          <w:color w:val="000000" w:themeColor="text1"/>
        </w:rPr>
        <w:t xml:space="preserve">e or </w:t>
      </w:r>
      <w:r w:rsidR="0062010F" w:rsidRPr="007603C0">
        <w:rPr>
          <w:rFonts w:ascii="Arial" w:eastAsiaTheme="minorEastAsia" w:hAnsi="Arial" w:cs="Arial"/>
          <w:i/>
          <w:iCs/>
          <w:color w:val="000000" w:themeColor="text1"/>
        </w:rPr>
        <w:t>Euro-Western frame</w:t>
      </w:r>
      <w:r w:rsidR="0062010F" w:rsidRPr="007603C0">
        <w:rPr>
          <w:rFonts w:ascii="Arial" w:hAnsi="Arial" w:cs="Arial"/>
          <w:color w:val="000000" w:themeColor="text1"/>
        </w:rPr>
        <w:t xml:space="preserve"> </w:t>
      </w:r>
      <w:r w:rsidR="0062010F" w:rsidRPr="007603C0">
        <w:rPr>
          <w:rFonts w:ascii="Arial" w:hAnsi="Arial" w:cs="Arial"/>
          <w:color w:val="000000" w:themeColor="text1"/>
        </w:rPr>
        <w:fldChar w:fldCharType="begin"/>
      </w:r>
      <w:r w:rsidR="0062010F" w:rsidRPr="007603C0">
        <w:rPr>
          <w:rFonts w:ascii="Arial" w:hAnsi="Arial" w:cs="Arial"/>
          <w:color w:val="000000" w:themeColor="text1"/>
        </w:rPr>
        <w:instrText xml:space="preserve"> ADDIN EN.CITE &lt;EndNote&gt;&lt;Cite&gt;&lt;Author&gt;Watts&lt;/Author&gt;&lt;Year&gt;2013&lt;/Year&gt;&lt;RecNum&gt;144&lt;/RecNum&gt;&lt;DisplayText&gt;(Watts 2013)&lt;/DisplayText&gt;&lt;record&gt;&lt;rec-number&gt;144&lt;/rec-number&gt;&lt;foreign-keys&gt;&lt;key app="EN" db-id="vr9w2vefi92tpqetz9lxs2dmwrstxtazevv0" timestamp="1645033295"&gt;144&lt;/key&gt;&lt;/foreign-keys&gt;&lt;ref-type name="Journal Article"&gt;17&lt;/ref-type&gt;&lt;contributors&gt;&lt;authors&gt;&lt;author&gt;Watts, Vanessa&lt;/author&gt;&lt;/authors&gt;&lt;/contributors&gt;&lt;titles&gt;&lt;title&gt;Indigenous place-thought and agency amongst humans and non humans (First Woman and Sky Woman go on a European world tour!)&lt;/title&gt;&lt;secondary-title&gt;Decolonization: Indigeneity, Education &amp;amp; Society&lt;/secondary-title&gt;&lt;/titles&gt;&lt;periodical&gt;&lt;full-title&gt;Decolonization: Indigeneity, Education &amp;amp; Society&lt;/full-title&gt;&lt;/periodical&gt;&lt;volume&gt;2&lt;/volume&gt;&lt;number&gt;1&lt;/number&gt;&lt;dates&gt;&lt;year&gt;2013&lt;/year&gt;&lt;/dates&gt;&lt;urls&gt;&lt;/urls&gt;&lt;/record&gt;&lt;/Cite&gt;&lt;/EndNote&gt;</w:instrText>
      </w:r>
      <w:r w:rsidR="0062010F" w:rsidRPr="007603C0">
        <w:rPr>
          <w:rFonts w:ascii="Arial" w:hAnsi="Arial" w:cs="Arial"/>
          <w:color w:val="000000" w:themeColor="text1"/>
        </w:rPr>
        <w:fldChar w:fldCharType="separate"/>
      </w:r>
      <w:r w:rsidR="0062010F" w:rsidRPr="007603C0">
        <w:rPr>
          <w:rFonts w:ascii="Arial" w:hAnsi="Arial" w:cs="Arial"/>
          <w:noProof/>
          <w:color w:val="000000" w:themeColor="text1"/>
        </w:rPr>
        <w:t>(Watts 2013)</w:t>
      </w:r>
      <w:r w:rsidR="0062010F" w:rsidRPr="007603C0">
        <w:rPr>
          <w:rFonts w:ascii="Arial" w:hAnsi="Arial" w:cs="Arial"/>
          <w:color w:val="000000" w:themeColor="text1"/>
        </w:rPr>
        <w:fldChar w:fldCharType="end"/>
      </w:r>
      <w:r w:rsidR="0062010F" w:rsidRPr="007603C0">
        <w:rPr>
          <w:rFonts w:ascii="Arial" w:hAnsi="Arial" w:cs="Arial"/>
          <w:color w:val="000000" w:themeColor="text1"/>
        </w:rPr>
        <w:t xml:space="preserve">, </w:t>
      </w:r>
      <w:r w:rsidR="0062010F" w:rsidRPr="007603C0">
        <w:rPr>
          <w:rFonts w:ascii="Arial" w:eastAsiaTheme="minorEastAsia" w:hAnsi="Arial" w:cs="Arial"/>
          <w:i/>
          <w:iCs/>
          <w:color w:val="000000" w:themeColor="text1"/>
        </w:rPr>
        <w:t xml:space="preserve">Western </w:t>
      </w:r>
      <w:r w:rsidR="0062010F" w:rsidRPr="007603C0">
        <w:rPr>
          <w:rFonts w:ascii="Arial" w:eastAsiaTheme="minorEastAsia" w:hAnsi="Arial" w:cs="Arial"/>
          <w:color w:val="000000" w:themeColor="text1"/>
        </w:rPr>
        <w:t>or</w:t>
      </w:r>
      <w:r w:rsidR="0062010F" w:rsidRPr="007603C0">
        <w:rPr>
          <w:rFonts w:ascii="Arial" w:eastAsiaTheme="minorEastAsia" w:hAnsi="Arial" w:cs="Arial"/>
          <w:i/>
          <w:iCs/>
          <w:color w:val="000000" w:themeColor="text1"/>
        </w:rPr>
        <w:t xml:space="preserve"> modern</w:t>
      </w:r>
      <w:r w:rsidR="0062010F" w:rsidRPr="007603C0">
        <w:rPr>
          <w:rFonts w:ascii="Arial" w:hAnsi="Arial" w:cs="Arial"/>
          <w:color w:val="000000" w:themeColor="text1"/>
        </w:rPr>
        <w:t xml:space="preserve"> </w:t>
      </w:r>
      <w:r w:rsidR="0062010F" w:rsidRPr="007603C0">
        <w:rPr>
          <w:rFonts w:ascii="Arial" w:hAnsi="Arial" w:cs="Arial"/>
          <w:color w:val="000000" w:themeColor="text1"/>
        </w:rPr>
        <w:fldChar w:fldCharType="begin"/>
      </w:r>
      <w:r w:rsidR="0062010F" w:rsidRPr="007603C0">
        <w:rPr>
          <w:rFonts w:ascii="Arial" w:hAnsi="Arial" w:cs="Arial"/>
          <w:color w:val="000000" w:themeColor="text1"/>
        </w:rPr>
        <w:instrText xml:space="preserve"> ADDIN EN.CITE &lt;EndNote&gt;&lt;Cite&gt;&lt;Author&gt;Viveiros de Castro&lt;/Author&gt;&lt;Year&gt;2012&lt;/Year&gt;&lt;RecNum&gt;58&lt;/RecNum&gt;&lt;DisplayText&gt;(Viveiros de Castro 2012)&lt;/DisplayText&gt;&lt;record&gt;&lt;rec-number&gt;58&lt;/rec-number&gt;&lt;foreign-keys&gt;&lt;key app="EN" db-id="vr9w2vefi92tpqetz9lxs2dmwrstxtazevv0" timestamp="1620050009"&gt;58&lt;/key&gt;&lt;/foreign-keys&gt;&lt;ref-type name="Book"&gt;6&lt;/ref-type&gt;&lt;contributors&gt;&lt;authors&gt;&lt;author&gt;Viveiros de Castro, Eduardo&lt;/author&gt;&lt;/authors&gt;&lt;/contributors&gt;&lt;titles&gt;&lt;title&gt;Cosmological Perspectivism in Amazonia and Elsewhere&lt;/title&gt;&lt;/titles&gt;&lt;dates&gt;&lt;year&gt;2012&lt;/year&gt;&lt;pub-dates&gt;&lt;date&gt;2014-12-10&lt;/date&gt;&lt;/pub-dates&gt;&lt;/dates&gt;&lt;publisher&gt;Manchester: HAU Journal of Ethnographic Theory&lt;/publisher&gt;&lt;urls&gt;&lt;related-urls&gt;&lt;url&gt;https://haubooks.org/cosmological-perspectivism-in-amazonia/&lt;/url&gt;&lt;/related-urls&gt;&lt;/urls&gt;&lt;/record&gt;&lt;/Cite&gt;&lt;/EndNote&gt;</w:instrText>
      </w:r>
      <w:r w:rsidR="0062010F" w:rsidRPr="007603C0">
        <w:rPr>
          <w:rFonts w:ascii="Arial" w:hAnsi="Arial" w:cs="Arial"/>
          <w:color w:val="000000" w:themeColor="text1"/>
        </w:rPr>
        <w:fldChar w:fldCharType="separate"/>
      </w:r>
      <w:r w:rsidR="0062010F" w:rsidRPr="007603C0">
        <w:rPr>
          <w:rFonts w:ascii="Arial" w:hAnsi="Arial" w:cs="Arial"/>
          <w:noProof/>
          <w:color w:val="000000" w:themeColor="text1"/>
        </w:rPr>
        <w:t>(Viveiros de Castro 2012)</w:t>
      </w:r>
      <w:r w:rsidR="0062010F" w:rsidRPr="007603C0">
        <w:rPr>
          <w:rFonts w:ascii="Arial" w:hAnsi="Arial" w:cs="Arial"/>
          <w:color w:val="000000" w:themeColor="text1"/>
        </w:rPr>
        <w:fldChar w:fldCharType="end"/>
      </w:r>
      <w:r w:rsidR="0062010F" w:rsidRPr="007603C0">
        <w:rPr>
          <w:rFonts w:ascii="Arial" w:eastAsiaTheme="minorEastAsia" w:hAnsi="Arial" w:cs="Arial"/>
          <w:color w:val="000000" w:themeColor="text1"/>
        </w:rPr>
        <w:t>,</w:t>
      </w:r>
      <w:r w:rsidR="0062010F" w:rsidRPr="007603C0">
        <w:rPr>
          <w:rFonts w:ascii="Arial" w:eastAsiaTheme="minorEastAsia" w:hAnsi="Arial" w:cs="Arial"/>
          <w:i/>
          <w:iCs/>
          <w:color w:val="000000" w:themeColor="text1"/>
        </w:rPr>
        <w:t xml:space="preserve"> scientific </w:t>
      </w:r>
      <w:r w:rsidR="0062010F" w:rsidRPr="007603C0">
        <w:rPr>
          <w:rFonts w:ascii="Arial" w:eastAsiaTheme="minorEastAsia" w:hAnsi="Arial" w:cs="Arial"/>
          <w:noProof/>
          <w:color w:val="000000" w:themeColor="text1"/>
        </w:rPr>
        <w:t>(Escobar 2017)</w:t>
      </w:r>
      <w:r w:rsidR="0062010F" w:rsidRPr="007603C0">
        <w:rPr>
          <w:rFonts w:ascii="Arial" w:eastAsiaTheme="minorEastAsia" w:hAnsi="Arial" w:cs="Arial"/>
          <w:i/>
          <w:iCs/>
          <w:color w:val="000000" w:themeColor="text1"/>
        </w:rPr>
        <w:t xml:space="preserve">, </w:t>
      </w:r>
      <w:r w:rsidR="00C764FC" w:rsidRPr="007603C0">
        <w:rPr>
          <w:rFonts w:ascii="Arial" w:eastAsiaTheme="minorEastAsia" w:hAnsi="Arial" w:cs="Arial"/>
          <w:i/>
          <w:iCs/>
          <w:color w:val="000000" w:themeColor="text1"/>
        </w:rPr>
        <w:t xml:space="preserve">Northern </w:t>
      </w:r>
      <w:r w:rsidR="008C0F87" w:rsidRPr="008C0F87">
        <w:rPr>
          <w:rFonts w:ascii="Arial" w:eastAsiaTheme="minorEastAsia" w:hAnsi="Arial" w:cs="Arial"/>
          <w:color w:val="000000" w:themeColor="text1"/>
        </w:rPr>
        <w:fldChar w:fldCharType="begin"/>
      </w:r>
      <w:r w:rsidR="008C0F87" w:rsidRPr="008C0F87">
        <w:rPr>
          <w:rFonts w:ascii="Arial" w:eastAsiaTheme="minorEastAsia" w:hAnsi="Arial" w:cs="Arial"/>
          <w:color w:val="000000" w:themeColor="text1"/>
        </w:rPr>
        <w:instrText xml:space="preserve"> ADDIN EN.CITE &lt;EndNote&gt;&lt;Cite&gt;&lt;Author&gt;Barbosa&lt;/Author&gt;&lt;Year&gt;2022&lt;/Year&gt;&lt;RecNum&gt;244&lt;/RecNum&gt;&lt;DisplayText&gt;(Barbosa 2022)&lt;/DisplayText&gt;&lt;record&gt;&lt;rec-number&gt;244&lt;/rec-number&gt;&lt;foreign-keys&gt;&lt;key app="EN" db-id="vr9w2vefi92tpqetz9lxs2dmwrstxtazevv0" timestamp="1682933673"&gt;244&lt;/key&gt;&lt;/foreign-keys&gt;&lt;ref-type name="Journal Article"&gt;17&lt;/ref-type&gt;&lt;contributors&gt;&lt;authors&gt;&lt;author&gt;Barbosa, Lia Pinheiro&lt;/author&gt;&lt;/authors&gt;&lt;/contributors&gt;&lt;titles&gt;&lt;title&gt;Onto-Epistemic Paradigm of the Countryside and Social Theory: What Do Popular Movements of Latin America and the Caribbean Teach Us?&lt;/title&gt;&lt;secondary-title&gt;Educational Studies&lt;/secondary-title&gt;&lt;/titles&gt;&lt;periodical&gt;&lt;full-title&gt;Educational Studies&lt;/full-title&gt;&lt;/periodical&gt;&lt;pages&gt;620-640&lt;/pages&gt;&lt;volume&gt;58&lt;/volume&gt;&lt;number&gt;5-6&lt;/number&gt;&lt;dates&gt;&lt;year&gt;2022&lt;/year&gt;&lt;/dates&gt;&lt;isbn&gt;0013-1946&lt;/isbn&gt;&lt;urls&gt;&lt;/urls&gt;&lt;/record&gt;&lt;/Cite&gt;&lt;/EndNote&gt;</w:instrText>
      </w:r>
      <w:r w:rsidR="008C0F87" w:rsidRPr="008C0F87">
        <w:rPr>
          <w:rFonts w:ascii="Arial" w:eastAsiaTheme="minorEastAsia" w:hAnsi="Arial" w:cs="Arial"/>
          <w:color w:val="000000" w:themeColor="text1"/>
        </w:rPr>
        <w:fldChar w:fldCharType="separate"/>
      </w:r>
      <w:r w:rsidR="008C0F87" w:rsidRPr="008C0F87">
        <w:rPr>
          <w:rFonts w:ascii="Arial" w:eastAsiaTheme="minorEastAsia" w:hAnsi="Arial" w:cs="Arial"/>
          <w:noProof/>
          <w:color w:val="000000" w:themeColor="text1"/>
        </w:rPr>
        <w:t>(Barbosa 2022)</w:t>
      </w:r>
      <w:r w:rsidR="008C0F87" w:rsidRPr="008C0F87">
        <w:rPr>
          <w:rFonts w:ascii="Arial" w:eastAsiaTheme="minorEastAsia" w:hAnsi="Arial" w:cs="Arial"/>
          <w:color w:val="000000" w:themeColor="text1"/>
        </w:rPr>
        <w:fldChar w:fldCharType="end"/>
      </w:r>
      <w:r w:rsidR="00C764FC">
        <w:rPr>
          <w:rFonts w:ascii="Arial" w:eastAsiaTheme="minorEastAsia" w:hAnsi="Arial" w:cs="Arial"/>
          <w:color w:val="000000" w:themeColor="text1"/>
        </w:rPr>
        <w:t xml:space="preserve"> frame</w:t>
      </w:r>
      <w:r w:rsidR="0062010F" w:rsidRPr="007603C0">
        <w:rPr>
          <w:rFonts w:ascii="Arial" w:eastAsiaTheme="minorEastAsia" w:hAnsi="Arial" w:cs="Arial"/>
          <w:noProof/>
          <w:color w:val="000000" w:themeColor="text1"/>
        </w:rPr>
        <w:t>,</w:t>
      </w:r>
      <w:r w:rsidR="0062010F" w:rsidRPr="007603C0">
        <w:rPr>
          <w:rFonts w:ascii="Arial" w:eastAsiaTheme="minorEastAsia" w:hAnsi="Arial" w:cs="Arial"/>
          <w:i/>
          <w:iCs/>
          <w:color w:val="000000" w:themeColor="text1"/>
        </w:rPr>
        <w:t xml:space="preserve"> </w:t>
      </w:r>
      <w:r w:rsidR="0062010F" w:rsidRPr="007603C0">
        <w:rPr>
          <w:rFonts w:ascii="Arial" w:eastAsiaTheme="minorEastAsia" w:hAnsi="Arial" w:cs="Arial"/>
          <w:color w:val="000000" w:themeColor="text1"/>
        </w:rPr>
        <w:t xml:space="preserve">which stipulates a categorical ontological difference between the realms of Nature on one side of the binary, and Culture on the other </w:t>
      </w:r>
      <w:r w:rsidR="0062010F" w:rsidRPr="007603C0">
        <w:rPr>
          <w:rFonts w:ascii="Arial" w:eastAsiaTheme="minorEastAsia" w:hAnsi="Arial" w:cs="Arial"/>
          <w:color w:val="000000" w:themeColor="text1"/>
        </w:rPr>
        <w:fldChar w:fldCharType="begin"/>
      </w:r>
      <w:r w:rsidR="0062010F" w:rsidRPr="007603C0">
        <w:rPr>
          <w:rFonts w:ascii="Arial" w:eastAsiaTheme="minorEastAsia" w:hAnsi="Arial" w:cs="Arial"/>
          <w:color w:val="000000" w:themeColor="text1"/>
        </w:rPr>
        <w:instrText xml:space="preserve"> ADDIN EN.CITE &lt;EndNote&gt;&lt;Cite&gt;&lt;Author&gt;Vogel&lt;/Author&gt;&lt;Year&gt;2015&lt;/Year&gt;&lt;RecNum&gt;123&lt;/RecNum&gt;&lt;DisplayText&gt;(Vogel 2015)&lt;/DisplayText&gt;&lt;record&gt;&lt;rec-number&gt;123&lt;/rec-number&gt;&lt;foreign-keys&gt;&lt;key app="EN" db-id="vr9w2vefi92tpqetz9lxs2dmwrstxtazevv0" timestamp="1633511561"&gt;123&lt;/key&gt;&lt;/foreign-keys&gt;&lt;ref-type name="Book"&gt;6&lt;/ref-type&gt;&lt;contributors&gt;&lt;authors&gt;&lt;author&gt;Vogel, Steven&lt;/author&gt;&lt;/authors&gt;&lt;/contributors&gt;&lt;titles&gt;&lt;title&gt;Thinking like a mall: Environmental philosophy after the end of nature&lt;/title&gt;&lt;/titles&gt;&lt;dates&gt;&lt;year&gt;2015&lt;/year&gt;&lt;/dates&gt;&lt;publisher&gt;MIT Press&lt;/publisher&gt;&lt;urls&gt;&lt;/urls&gt;&lt;/record&gt;&lt;/Cite&gt;&lt;/EndNote&gt;</w:instrText>
      </w:r>
      <w:r w:rsidR="0062010F" w:rsidRPr="007603C0">
        <w:rPr>
          <w:rFonts w:ascii="Arial" w:eastAsiaTheme="minorEastAsia" w:hAnsi="Arial" w:cs="Arial"/>
          <w:color w:val="000000" w:themeColor="text1"/>
        </w:rPr>
        <w:fldChar w:fldCharType="separate"/>
      </w:r>
      <w:r w:rsidR="0062010F" w:rsidRPr="007603C0">
        <w:rPr>
          <w:rFonts w:ascii="Arial" w:eastAsiaTheme="minorEastAsia" w:hAnsi="Arial" w:cs="Arial"/>
          <w:noProof/>
          <w:color w:val="000000" w:themeColor="text1"/>
        </w:rPr>
        <w:t>(Vogel 2015)</w:t>
      </w:r>
      <w:r w:rsidR="0062010F" w:rsidRPr="007603C0">
        <w:rPr>
          <w:rFonts w:ascii="Arial" w:eastAsiaTheme="minorEastAsia" w:hAnsi="Arial" w:cs="Arial"/>
          <w:color w:val="000000" w:themeColor="text1"/>
        </w:rPr>
        <w:fldChar w:fldCharType="end"/>
      </w:r>
      <w:r w:rsidR="0062010F" w:rsidRPr="007603C0">
        <w:rPr>
          <w:rStyle w:val="FootnoteReference"/>
          <w:rFonts w:ascii="Arial" w:eastAsiaTheme="minorEastAsia" w:hAnsi="Arial" w:cs="Arial"/>
          <w:color w:val="000000" w:themeColor="text1"/>
        </w:rPr>
        <w:footnoteReference w:id="4"/>
      </w:r>
      <w:r w:rsidR="0062010F" w:rsidRPr="007603C0">
        <w:rPr>
          <w:rFonts w:ascii="Arial" w:eastAsiaTheme="minorEastAsia" w:hAnsi="Arial" w:cs="Arial"/>
          <w:color w:val="000000" w:themeColor="text1"/>
        </w:rPr>
        <w:t xml:space="preserve">. </w:t>
      </w:r>
      <w:r w:rsidR="008167AD">
        <w:rPr>
          <w:rFonts w:ascii="Arial" w:hAnsi="Arial"/>
          <w:color w:val="000000"/>
        </w:rPr>
        <w:t xml:space="preserve">The first category encompasses everything which exists independently of the human, while culture is a socially constructed branch of reality, contingently emergent from human activity. </w:t>
      </w:r>
      <w:r w:rsidR="002A7477">
        <w:rPr>
          <w:rFonts w:ascii="Arial" w:eastAsiaTheme="minorEastAsia" w:hAnsi="Arial" w:cs="Arial"/>
          <w:color w:val="000000" w:themeColor="text1"/>
        </w:rPr>
        <w:t>C</w:t>
      </w:r>
      <w:r w:rsidR="0062010F" w:rsidRPr="007603C0">
        <w:rPr>
          <w:rFonts w:ascii="Arial" w:eastAsiaTheme="minorEastAsia" w:hAnsi="Arial" w:cs="Arial"/>
          <w:color w:val="000000" w:themeColor="text1"/>
        </w:rPr>
        <w:t xml:space="preserve">omet is nature, poem is culture. </w:t>
      </w:r>
    </w:p>
    <w:p w14:paraId="76C89273" w14:textId="5F9EA22C" w:rsidR="0062010F" w:rsidRPr="007603C0" w:rsidRDefault="0062010F" w:rsidP="0062010F">
      <w:pPr>
        <w:pStyle w:val="NormalWeb"/>
        <w:spacing w:line="276" w:lineRule="auto"/>
        <w:jc w:val="both"/>
        <w:rPr>
          <w:rFonts w:ascii="Arial" w:eastAsiaTheme="minorEastAsia" w:hAnsi="Arial" w:cs="Arial"/>
          <w:color w:val="000000" w:themeColor="text1"/>
          <w:lang w:eastAsia="en-US"/>
        </w:rPr>
      </w:pPr>
      <w:r w:rsidRPr="007603C0">
        <w:rPr>
          <w:rFonts w:ascii="Arial" w:eastAsiaTheme="minorEastAsia" w:hAnsi="Arial" w:cs="Arial"/>
          <w:color w:val="000000" w:themeColor="text1"/>
          <w:lang w:eastAsia="en-US"/>
        </w:rPr>
        <w:t>In literature, the orientation of authors who put forth a critique of this dualism can be coarsely divided into two groups.</w:t>
      </w:r>
      <w:r w:rsidRPr="007603C0">
        <w:rPr>
          <w:rFonts w:ascii="Arial" w:hAnsi="Arial" w:cs="Arial"/>
          <w:color w:val="000000" w:themeColor="text1"/>
        </w:rPr>
        <w:t xml:space="preserve"> </w:t>
      </w:r>
      <w:r w:rsidR="00046B94">
        <w:rPr>
          <w:rFonts w:ascii="Arial" w:hAnsi="Arial" w:cs="Arial"/>
          <w:color w:val="000000" w:themeColor="text1"/>
        </w:rPr>
        <w:t>The first group rejects</w:t>
      </w:r>
      <w:r w:rsidRPr="007603C0">
        <w:rPr>
          <w:rFonts w:ascii="Arial" w:hAnsi="Arial" w:cs="Arial"/>
          <w:color w:val="000000" w:themeColor="text1"/>
        </w:rPr>
        <w:t xml:space="preserve"> a strict division between nature and culture in favor of a different ontological order. Debates about interconnectedness and holism in Indigenous scholarship commonly put into question the separation of biological and cultural domains through emphasis of mutual dependency and ancestry </w:t>
      </w:r>
      <w:r w:rsidRPr="007603C0">
        <w:rPr>
          <w:rFonts w:ascii="Arial" w:hAnsi="Arial" w:cs="Arial"/>
          <w:color w:val="000000" w:themeColor="text1"/>
        </w:rPr>
        <w:fldChar w:fldCharType="begin">
          <w:fldData xml:space="preserve">PEVuZE5vdGU+PENpdGU+PEF1dGhvcj5CdXJraGFydDwvQXV0aG9yPjxZZWFyPjIwMTk8L1llYXI+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</w:fldData>
        </w:fldChar>
      </w:r>
      <w:r w:rsidRPr="007603C0">
        <w:rPr>
          <w:rFonts w:ascii="Arial" w:hAnsi="Arial" w:cs="Arial"/>
          <w:color w:val="000000" w:themeColor="text1"/>
        </w:rPr>
        <w:instrText xml:space="preserve"> ADDIN EN.CITE </w:instrText>
      </w:r>
      <w:r w:rsidRPr="007603C0">
        <w:rPr>
          <w:rFonts w:ascii="Arial" w:hAnsi="Arial" w:cs="Arial"/>
          <w:color w:val="000000" w:themeColor="text1"/>
        </w:rPr>
        <w:fldChar w:fldCharType="begin">
          <w:fldData xml:space="preserve">PEVuZE5vdGU+PENpdGU+PEF1dGhvcj5CdXJraGFydDwvQXV0aG9yPjxZZWFyPjIwMTk8L1llYXI+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</w:fldData>
        </w:fldChar>
      </w:r>
      <w:r w:rsidRPr="007603C0">
        <w:rPr>
          <w:rFonts w:ascii="Arial" w:hAnsi="Arial" w:cs="Arial"/>
          <w:color w:val="000000" w:themeColor="text1"/>
        </w:rPr>
        <w:instrText xml:space="preserve"> ADDIN EN.CITE.DATA </w:instrText>
      </w:r>
      <w:r w:rsidRPr="007603C0">
        <w:rPr>
          <w:rFonts w:ascii="Arial" w:hAnsi="Arial" w:cs="Arial"/>
          <w:color w:val="000000" w:themeColor="text1"/>
        </w:rPr>
      </w:r>
      <w:r w:rsidRPr="007603C0">
        <w:rPr>
          <w:rFonts w:ascii="Arial" w:hAnsi="Arial" w:cs="Arial"/>
          <w:color w:val="000000" w:themeColor="text1"/>
        </w:rPr>
        <w:fldChar w:fldCharType="end"/>
      </w:r>
      <w:r w:rsidRPr="007603C0">
        <w:rPr>
          <w:rFonts w:ascii="Arial" w:hAnsi="Arial" w:cs="Arial"/>
          <w:color w:val="000000" w:themeColor="text1"/>
        </w:rPr>
      </w:r>
      <w:r w:rsidRPr="007603C0">
        <w:rPr>
          <w:rFonts w:ascii="Arial" w:hAnsi="Arial" w:cs="Arial"/>
          <w:color w:val="000000" w:themeColor="text1"/>
        </w:rPr>
        <w:fldChar w:fldCharType="separate"/>
      </w:r>
      <w:r w:rsidRPr="007603C0">
        <w:rPr>
          <w:rFonts w:ascii="Arial" w:hAnsi="Arial" w:cs="Arial"/>
          <w:noProof/>
          <w:color w:val="000000" w:themeColor="text1"/>
        </w:rPr>
        <w:t>(Burkhart 2019; Chilisa 2019; Smith 2021; Wilson 2008)</w:t>
      </w:r>
      <w:r w:rsidRPr="007603C0">
        <w:rPr>
          <w:rFonts w:ascii="Arial" w:hAnsi="Arial" w:cs="Arial"/>
          <w:color w:val="000000" w:themeColor="text1"/>
        </w:rPr>
        <w:fldChar w:fldCharType="end"/>
      </w:r>
      <w:r w:rsidRPr="007603C0">
        <w:rPr>
          <w:rFonts w:ascii="Arial" w:hAnsi="Arial" w:cs="Arial"/>
          <w:color w:val="000000" w:themeColor="text1"/>
        </w:rPr>
        <w:t xml:space="preserve">. In anthropological and philosophical debates, these ontological challenges have become reflected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&lt;EndNote&gt;&lt;Cite&gt;&lt;Author&gt;Todd&lt;/Author&gt;&lt;Year&gt;2016&lt;/Year&gt;&lt;RecNum&gt;89&lt;/RecNum&gt;&lt;DisplayText&gt;(Todd 2016)&lt;/DisplayText&gt;&lt;record&gt;&lt;rec-number&gt;89&lt;/rec-number&gt;&lt;foreign-keys&gt;&lt;key app="EN" db-id="vr9w2vefi92tpqetz9lxs2dmwrstxtazevv0" timestamp="1620050009"&gt;89&lt;/key&gt;&lt;/foreign-keys&gt;&lt;ref-type name="Journal Article"&gt;17&lt;/ref-type&gt;&lt;contributors&gt;&lt;authors&gt;&lt;author&gt;Todd, Zoe&lt;/author&gt;&lt;/authors&gt;&lt;/contributors&gt;&lt;titles&gt;&lt;title&gt;An Indigenous Feminist&amp;apos;s Take On The Ontological Turn: ‘Ontology’ Is Just Another Word For Colonialism&lt;/title&gt;&lt;secondary-title&gt;Academic Freedom and the Contemporary Academy&lt;/secondary-title&gt;&lt;/titles&gt;&lt;periodical&gt;&lt;full-title&gt;Academic Freedom and the Contemporary Academy&lt;/full-title&gt;&lt;/periodical&gt;&lt;pages&gt;4-22&lt;/pages&gt;&lt;volume&gt;29&lt;/volume&gt;&lt;number&gt;1&lt;/number&gt;&lt;dates&gt;&lt;year&gt;2016&lt;/year&gt;&lt;/dates&gt;&lt;urls&gt;&lt;/urls&gt;&lt;/record&gt;&lt;/Cite&gt;&lt;/EndNote&gt;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(Todd 2016)</w:t>
      </w:r>
      <w:r w:rsidRPr="007603C0">
        <w:rPr>
          <w:rFonts w:ascii="Arial" w:hAnsi="Arial" w:cs="Arial"/>
          <w:color w:val="000000" w:themeColor="text1"/>
        </w:rPr>
        <w:fldChar w:fldCharType="end"/>
      </w:r>
      <w:r w:rsidRPr="007603C0">
        <w:rPr>
          <w:rFonts w:ascii="Arial" w:hAnsi="Arial" w:cs="Arial"/>
          <w:color w:val="000000" w:themeColor="text1"/>
        </w:rPr>
        <w:t xml:space="preserve"> in various frameworks of authors who oppose the nature/culture divide </w:t>
      </w:r>
      <w:r w:rsidR="009B6386">
        <w:rPr>
          <w:rFonts w:ascii="Arial" w:hAnsi="Arial" w:cs="Arial"/>
          <w:color w:val="000000" w:themeColor="text1"/>
        </w:rPr>
        <w:t xml:space="preserve">present </w:t>
      </w:r>
      <w:r w:rsidRPr="007603C0">
        <w:rPr>
          <w:rFonts w:ascii="Arial" w:hAnsi="Arial" w:cs="Arial"/>
          <w:color w:val="000000" w:themeColor="text1"/>
        </w:rPr>
        <w:lastRenderedPageBreak/>
        <w:t>in</w:t>
      </w:r>
      <w:r w:rsidR="009B6386">
        <w:rPr>
          <w:rFonts w:ascii="Arial" w:hAnsi="Arial" w:cs="Arial"/>
          <w:color w:val="000000" w:themeColor="text1"/>
        </w:rPr>
        <w:t xml:space="preserve"> the</w:t>
      </w:r>
      <w:r w:rsidRPr="007603C0">
        <w:rPr>
          <w:rFonts w:ascii="Arial" w:hAnsi="Arial" w:cs="Arial"/>
          <w:color w:val="000000" w:themeColor="text1"/>
        </w:rPr>
        <w:t xml:space="preserve"> European intellectual history, including</w:t>
      </w:r>
      <w:r w:rsidRPr="007603C0">
        <w:rPr>
          <w:rFonts w:ascii="Arial" w:eastAsiaTheme="minorEastAsia" w:hAnsi="Arial" w:cs="Arial"/>
          <w:color w:val="000000" w:themeColor="text1"/>
          <w:lang w:eastAsia="en-US"/>
        </w:rPr>
        <w:t xml:space="preserve"> Tim </w:t>
      </w:r>
      <w:r w:rsidRPr="007603C0">
        <w:rPr>
          <w:rFonts w:ascii="Arial" w:eastAsiaTheme="minorEastAsia" w:hAnsi="Arial" w:cs="Arial"/>
          <w:color w:val="000000" w:themeColor="text1"/>
          <w:lang w:eastAsia="en-US"/>
        </w:rPr>
        <w:fldChar w:fldCharType="begin"/>
      </w:r>
      <w:r w:rsidRPr="007603C0">
        <w:rPr>
          <w:rFonts w:ascii="Arial" w:eastAsiaTheme="minorEastAsia" w:hAnsi="Arial" w:cs="Arial"/>
          <w:color w:val="000000" w:themeColor="text1"/>
          <w:lang w:eastAsia="en-US"/>
        </w:rPr>
        <w:instrText xml:space="preserve"> ADDIN EN.CITE &lt;EndNote&gt;&lt;Cite AuthorYear="1"&gt;&lt;Author&gt;Ingold&lt;/Author&gt;&lt;Year&gt;2000&lt;/Year&gt;&lt;RecNum&gt;45&lt;/RecNum&gt;&lt;DisplayText&gt;Ingold (2000)&lt;/DisplayText&gt;&lt;record&gt;&lt;rec-number&gt;45&lt;/rec-number&gt;&lt;foreign-keys&gt;&lt;key app="EN" db-id="vr9w2vefi92tpqetz9lxs2dmwrstxtazevv0" timestamp="1620050009"&gt;45&lt;/key&gt;&lt;/foreign-keys&gt;&lt;ref-type name="Book"&gt;6&lt;/ref-type&gt;&lt;contributors&gt;&lt;authors&gt;&lt;author&gt;Ingold, Tim&lt;/author&gt;&lt;/authors&gt;&lt;/contributors&gt;&lt;titles&gt;&lt;title&gt;The perception of the environment : essays on livelihood, dwelling and skill&lt;/title&gt;&lt;/titles&gt;&lt;pages&gt;xiv, 465 p.&lt;/pages&gt;&lt;keywords&gt;&lt;keyword&gt;Anthropology Philosophy.&lt;/keyword&gt;&lt;keyword&gt;Human ecology Philosophy.&lt;/keyword&gt;&lt;keyword&gt;Psychology.&lt;/keyword&gt;&lt;keyword&gt;Social evolution.&lt;/keyword&gt;&lt;/keywords&gt;&lt;dates&gt;&lt;year&gt;2000&lt;/year&gt;&lt;/dates&gt;&lt;publisher&gt;Routledge&lt;/publisher&gt;&lt;isbn&gt;041522831x (cased)&amp;#xD;0415228328 (pbk.)&lt;/isbn&gt;&lt;urls&gt;&lt;/urls&gt;&lt;/record&gt;&lt;/Cite&gt;&lt;/EndNote&gt;</w:instrText>
      </w:r>
      <w:r w:rsidRPr="007603C0">
        <w:rPr>
          <w:rFonts w:ascii="Arial" w:eastAsiaTheme="minorEastAsia" w:hAnsi="Arial" w:cs="Arial"/>
          <w:color w:val="000000" w:themeColor="text1"/>
          <w:lang w:eastAsia="en-US"/>
        </w:rPr>
        <w:fldChar w:fldCharType="separate"/>
      </w:r>
      <w:r w:rsidRPr="007603C0">
        <w:rPr>
          <w:rFonts w:ascii="Arial" w:eastAsiaTheme="minorEastAsia" w:hAnsi="Arial" w:cs="Arial"/>
          <w:noProof/>
          <w:color w:val="000000" w:themeColor="text1"/>
          <w:lang w:eastAsia="en-US"/>
        </w:rPr>
        <w:t>Ingold (2000)</w:t>
      </w:r>
      <w:r w:rsidRPr="007603C0">
        <w:rPr>
          <w:rFonts w:ascii="Arial" w:eastAsiaTheme="minorEastAsia" w:hAnsi="Arial" w:cs="Arial"/>
          <w:color w:val="000000" w:themeColor="text1"/>
          <w:lang w:eastAsia="en-US"/>
        </w:rPr>
        <w:fldChar w:fldCharType="end"/>
      </w:r>
      <w:r w:rsidRPr="007603C0">
        <w:rPr>
          <w:rFonts w:ascii="Arial" w:eastAsiaTheme="minorEastAsia" w:hAnsi="Arial" w:cs="Arial"/>
          <w:color w:val="000000" w:themeColor="text1"/>
          <w:lang w:eastAsia="en-US"/>
        </w:rPr>
        <w:t xml:space="preserve"> and his theory of perception as dwelling grounded in phenomenology and ecological psychology, and Eduardo Kohn’s </w:t>
      </w:r>
      <w:r w:rsidRPr="007603C0">
        <w:rPr>
          <w:rFonts w:ascii="Arial" w:eastAsiaTheme="minorEastAsia" w:hAnsi="Arial" w:cs="Arial"/>
          <w:color w:val="000000" w:themeColor="text1"/>
          <w:lang w:eastAsia="en-US"/>
        </w:rPr>
        <w:fldChar w:fldCharType="begin"/>
      </w:r>
      <w:r w:rsidRPr="007603C0">
        <w:rPr>
          <w:rFonts w:ascii="Arial" w:eastAsiaTheme="minorEastAsia" w:hAnsi="Arial" w:cs="Arial"/>
          <w:color w:val="000000" w:themeColor="text1"/>
          <w:lang w:eastAsia="en-US"/>
        </w:rPr>
        <w:instrText xml:space="preserve"> ADDIN EN.CITE &lt;EndNote&gt;&lt;Cite ExcludeAuth="1"&gt;&lt;Author&gt;Kohn&lt;/Author&gt;&lt;Year&gt;2013&lt;/Year&gt;&lt;RecNum&gt;112&lt;/RecNum&gt;&lt;DisplayText&gt;(2013)&lt;/DisplayText&gt;&lt;record&gt;&lt;rec-number&gt;112&lt;/rec-number&gt;&lt;foreign-keys&gt;&lt;key app="EN" db-id="vr9w2vefi92tpqetz9lxs2dmwrstxtazevv0" timestamp="1620219525"&gt;112&lt;/key&gt;&lt;/foreign-keys&gt;&lt;ref-type name="Book"&gt;6&lt;/ref-type&gt;&lt;contributors&gt;&lt;authors&gt;&lt;author&gt;Kohn, Eduardo&lt;/author&gt;&lt;/authors&gt;&lt;/contributors&gt;&lt;titles&gt;&lt;title&gt;How forests think: Toward an anthropology beyond the human&lt;/title&gt;&lt;/titles&gt;&lt;dates&gt;&lt;year&gt;2013&lt;/year&gt;&lt;/dates&gt;&lt;publisher&gt;University of California Press&lt;/publisher&gt;&lt;urls&gt;&lt;/urls&gt;&lt;/record&gt;&lt;/Cite&gt;&lt;/EndNote&gt;</w:instrText>
      </w:r>
      <w:r w:rsidRPr="007603C0">
        <w:rPr>
          <w:rFonts w:ascii="Arial" w:eastAsiaTheme="minorEastAsia" w:hAnsi="Arial" w:cs="Arial"/>
          <w:color w:val="000000" w:themeColor="text1"/>
          <w:lang w:eastAsia="en-US"/>
        </w:rPr>
        <w:fldChar w:fldCharType="separate"/>
      </w:r>
      <w:r w:rsidRPr="007603C0">
        <w:rPr>
          <w:rFonts w:ascii="Arial" w:eastAsiaTheme="minorEastAsia" w:hAnsi="Arial" w:cs="Arial"/>
          <w:noProof/>
          <w:color w:val="000000" w:themeColor="text1"/>
          <w:lang w:eastAsia="en-US"/>
        </w:rPr>
        <w:t>(2013)</w:t>
      </w:r>
      <w:r w:rsidRPr="007603C0">
        <w:rPr>
          <w:rFonts w:ascii="Arial" w:eastAsiaTheme="minorEastAsia" w:hAnsi="Arial" w:cs="Arial"/>
          <w:color w:val="000000" w:themeColor="text1"/>
          <w:lang w:eastAsia="en-US"/>
        </w:rPr>
        <w:fldChar w:fldCharType="end"/>
      </w:r>
      <w:r w:rsidRPr="007603C0">
        <w:rPr>
          <w:rFonts w:ascii="Arial" w:eastAsiaTheme="minorEastAsia" w:hAnsi="Arial" w:cs="Arial"/>
          <w:color w:val="000000" w:themeColor="text1"/>
          <w:lang w:eastAsia="en-US"/>
        </w:rPr>
        <w:t xml:space="preserve"> ecology of selves. </w:t>
      </w:r>
      <w:r w:rsidRPr="007603C0">
        <w:rPr>
          <w:rFonts w:ascii="Arial" w:hAnsi="Arial" w:cs="Arial"/>
          <w:color w:val="000000" w:themeColor="text1"/>
        </w:rPr>
        <w:t xml:space="preserve">In </w:t>
      </w:r>
      <w:r w:rsidRPr="007603C0">
        <w:rPr>
          <w:rFonts w:ascii="Arial" w:hAnsi="Arial" w:cs="Arial"/>
          <w:noProof/>
          <w:color w:val="000000" w:themeColor="text1"/>
        </w:rPr>
        <w:fldChar w:fldCharType="begin"/>
      </w:r>
      <w:r w:rsidRPr="007603C0">
        <w:rPr>
          <w:rFonts w:ascii="Arial" w:hAnsi="Arial" w:cs="Arial"/>
          <w:noProof/>
          <w:color w:val="000000" w:themeColor="text1"/>
        </w:rPr>
        <w:instrText xml:space="preserve"> ADDIN EN.CITE &lt;EndNote&gt;&lt;Cite AuthorYear="1"&gt;&lt;Author&gt;Holbraad&lt;/Author&gt;&lt;Year&gt;2017&lt;/Year&gt;&lt;RecNum&gt;20&lt;/RecNum&gt;&lt;Pages&gt;46-54&lt;/Pages&gt;&lt;DisplayText&gt;Holbraad and Pedersen (2017, 46-54)&lt;/DisplayText&gt;&lt;record&gt;&lt;rec-number&gt;20&lt;/rec-number&gt;&lt;foreign-keys&gt;&lt;key app="EN" db-id="vr9w2vefi92tpqetz9lxs2dmwrstxtazevv0" timestamp="1620050009"&gt;20&lt;/key&gt;&lt;/foreign-keys&gt;&lt;ref-type name="Book"&gt;6&lt;/ref-type&gt;&lt;contributors&gt;&lt;authors&gt;&lt;author&gt;Holbraad, Martin&lt;/author&gt;&lt;author&gt;Pedersen, Morten Axel&lt;/author&gt;&lt;/authors&gt;&lt;/contributors&gt;&lt;titles&gt;&lt;title&gt;The Ontological Turn: An Anthropological Exposition&lt;/title&gt;&lt;/titles&gt;&lt;dates&gt;&lt;year&gt;2017&lt;/year&gt;&lt;/dates&gt;&lt;publisher&gt;Cambridge University Press&lt;/publisher&gt;&lt;isbn&gt;9781107503946&lt;/isbn&gt;&lt;urls&gt;&lt;/urls&gt;&lt;/record&gt;&lt;/Cite&gt;&lt;/EndNote&gt;</w:instrText>
      </w:r>
      <w:r w:rsidRPr="007603C0">
        <w:rPr>
          <w:rFonts w:ascii="Arial" w:hAnsi="Arial" w:cs="Arial"/>
          <w:noProof/>
          <w:color w:val="000000" w:themeColor="text1"/>
        </w:rPr>
        <w:fldChar w:fldCharType="separate"/>
      </w:r>
      <w:r w:rsidRPr="007603C0">
        <w:rPr>
          <w:rFonts w:ascii="Arial" w:hAnsi="Arial" w:cs="Arial"/>
          <w:noProof/>
          <w:color w:val="000000" w:themeColor="text1"/>
        </w:rPr>
        <w:t>Holbraad and Pedersen (2017, 46-54)</w:t>
      </w:r>
      <w:r w:rsidRPr="007603C0">
        <w:rPr>
          <w:rFonts w:ascii="Arial" w:hAnsi="Arial" w:cs="Arial"/>
          <w:noProof/>
          <w:color w:val="000000" w:themeColor="text1"/>
        </w:rPr>
        <w:fldChar w:fldCharType="end"/>
      </w:r>
      <w:r w:rsidRPr="007603C0">
        <w:rPr>
          <w:rFonts w:ascii="Arial" w:hAnsi="Arial" w:cs="Arial"/>
          <w:color w:val="000000" w:themeColor="text1"/>
        </w:rPr>
        <w:t xml:space="preserve"> </w:t>
      </w:r>
      <w:r w:rsidRPr="007603C0">
        <w:rPr>
          <w:rFonts w:ascii="Arial" w:hAnsi="Arial" w:cs="Arial"/>
          <w:i/>
          <w:color w:val="000000" w:themeColor="text1"/>
        </w:rPr>
        <w:t xml:space="preserve">alternative ontologies </w:t>
      </w:r>
      <w:r w:rsidRPr="007603C0">
        <w:rPr>
          <w:rFonts w:ascii="Arial" w:hAnsi="Arial" w:cs="Arial"/>
          <w:color w:val="000000" w:themeColor="text1"/>
        </w:rPr>
        <w:t>is the umbrella term used to refer to this group of theories.</w:t>
      </w:r>
    </w:p>
    <w:p w14:paraId="07A72DDB" w14:textId="74067FC1" w:rsidR="0062010F" w:rsidRPr="007603C0" w:rsidRDefault="0062010F" w:rsidP="0062010F">
      <w:pPr>
        <w:pStyle w:val="NormalWeb"/>
        <w:spacing w:line="276" w:lineRule="auto"/>
        <w:jc w:val="both"/>
        <w:rPr>
          <w:rFonts w:ascii="Arial" w:eastAsiaTheme="minorEastAsia" w:hAnsi="Arial" w:cs="Arial"/>
          <w:color w:val="000000" w:themeColor="text1"/>
          <w:lang w:eastAsia="en-US"/>
        </w:rPr>
      </w:pPr>
      <w:r w:rsidRPr="007603C0">
        <w:rPr>
          <w:rFonts w:ascii="Arial" w:eastAsiaTheme="minorEastAsia" w:hAnsi="Arial" w:cs="Arial"/>
          <w:color w:val="000000" w:themeColor="text1"/>
          <w:lang w:eastAsia="en-US"/>
        </w:rPr>
        <w:t xml:space="preserve">The second group argues that the modernist ontological framework is </w:t>
      </w:r>
      <w:r w:rsidR="00DC4166">
        <w:rPr>
          <w:rFonts w:ascii="Arial" w:eastAsiaTheme="minorEastAsia" w:hAnsi="Arial" w:cs="Arial"/>
          <w:color w:val="000000" w:themeColor="text1"/>
          <w:lang w:eastAsia="en-US"/>
        </w:rPr>
        <w:t xml:space="preserve">simply </w:t>
      </w:r>
      <w:r w:rsidRPr="007603C0">
        <w:rPr>
          <w:rFonts w:ascii="Arial" w:eastAsiaTheme="minorEastAsia" w:hAnsi="Arial" w:cs="Arial"/>
          <w:color w:val="000000" w:themeColor="text1"/>
          <w:lang w:eastAsia="en-US"/>
        </w:rPr>
        <w:t>one of the many available and exist</w:t>
      </w:r>
      <w:r w:rsidR="00AF6A71">
        <w:rPr>
          <w:rFonts w:ascii="Arial" w:eastAsiaTheme="minorEastAsia" w:hAnsi="Arial" w:cs="Arial"/>
          <w:color w:val="000000" w:themeColor="text1"/>
          <w:lang w:eastAsia="en-US"/>
        </w:rPr>
        <w:t>ing</w:t>
      </w:r>
      <w:r w:rsidRPr="007603C0">
        <w:rPr>
          <w:rFonts w:ascii="Arial" w:eastAsiaTheme="minorEastAsia" w:hAnsi="Arial" w:cs="Arial"/>
          <w:color w:val="000000" w:themeColor="text1"/>
          <w:lang w:eastAsia="en-US"/>
        </w:rPr>
        <w:t xml:space="preserve"> culturally contingent or collective-dependent ways of carving up reality. In this paper we refer to this strand of thought as </w:t>
      </w:r>
      <w:r w:rsidRPr="007603C0">
        <w:rPr>
          <w:rFonts w:ascii="Arial" w:eastAsiaTheme="minorEastAsia" w:hAnsi="Arial" w:cs="Arial"/>
          <w:i/>
          <w:iCs/>
          <w:color w:val="000000" w:themeColor="text1"/>
          <w:lang w:eastAsia="en-US"/>
        </w:rPr>
        <w:t xml:space="preserve">the pluralist ontological turn. </w:t>
      </w:r>
      <w:r w:rsidR="00E84B7C">
        <w:rPr>
          <w:rFonts w:ascii="Arial" w:eastAsiaTheme="minorEastAsia" w:hAnsi="Arial" w:cs="Arial"/>
          <w:color w:val="000000" w:themeColor="text1"/>
          <w:lang w:eastAsia="en-US"/>
        </w:rPr>
        <w:t>It</w:t>
      </w:r>
      <w:r w:rsidRPr="007603C0">
        <w:rPr>
          <w:rFonts w:ascii="Arial" w:eastAsiaTheme="minorEastAsia" w:hAnsi="Arial" w:cs="Arial"/>
          <w:color w:val="000000" w:themeColor="text1"/>
          <w:lang w:eastAsia="en-US"/>
        </w:rPr>
        <w:t xml:space="preserve"> maintain</w:t>
      </w:r>
      <w:r w:rsidR="00E84B7C">
        <w:rPr>
          <w:rFonts w:ascii="Arial" w:eastAsiaTheme="minorEastAsia" w:hAnsi="Arial" w:cs="Arial"/>
          <w:color w:val="000000" w:themeColor="text1"/>
          <w:lang w:eastAsia="en-US"/>
        </w:rPr>
        <w:t>s</w:t>
      </w:r>
      <w:r w:rsidRPr="007603C0">
        <w:rPr>
          <w:rFonts w:ascii="Arial" w:eastAsiaTheme="minorEastAsia" w:hAnsi="Arial" w:cs="Arial"/>
          <w:color w:val="000000" w:themeColor="text1"/>
          <w:lang w:eastAsia="en-US"/>
        </w:rPr>
        <w:t xml:space="preserve"> that the Nature/Culture dualism </w:t>
      </w:r>
      <w:r w:rsidRPr="007603C0">
        <w:rPr>
          <w:rFonts w:ascii="Arial" w:hAnsi="Arial" w:cs="Arial"/>
          <w:color w:val="000000" w:themeColor="text1"/>
        </w:rPr>
        <w:t>grounded in the assumption of a shared objective nature that is interpreted through diverse cultural lenses</w:t>
      </w:r>
      <w:r w:rsidRPr="007603C0">
        <w:rPr>
          <w:rFonts w:ascii="Arial" w:eastAsiaTheme="minorEastAsia" w:hAnsi="Arial" w:cs="Arial"/>
          <w:color w:val="000000" w:themeColor="text1"/>
          <w:lang w:eastAsia="en-US"/>
        </w:rPr>
        <w:t xml:space="preserve"> </w:t>
      </w:r>
      <w:r w:rsidRPr="007603C0">
        <w:rPr>
          <w:rFonts w:ascii="Arial" w:hAnsi="Arial" w:cs="Arial"/>
          <w:color w:val="000000" w:themeColor="text1"/>
        </w:rPr>
        <w:t>has dominated the field of anthropology</w:t>
      </w:r>
      <w:r w:rsidRPr="007603C0">
        <w:rPr>
          <w:rFonts w:ascii="Arial" w:eastAsiaTheme="minorEastAsia" w:hAnsi="Arial" w:cs="Arial"/>
          <w:color w:val="000000" w:themeColor="text1"/>
          <w:lang w:eastAsia="en-US"/>
        </w:rPr>
        <w:t xml:space="preserve">. The division was constitutive for the most influential schools of thought throughout the history of the discipline, including interpretivism </w:t>
      </w:r>
      <w:r w:rsidRPr="007603C0">
        <w:rPr>
          <w:rFonts w:ascii="Arial" w:eastAsiaTheme="minorEastAsia" w:hAnsi="Arial" w:cs="Arial"/>
          <w:color w:val="000000" w:themeColor="text1"/>
          <w:lang w:eastAsia="en-US"/>
        </w:rPr>
        <w:fldChar w:fldCharType="begin"/>
      </w:r>
      <w:r w:rsidR="00C30841">
        <w:rPr>
          <w:rFonts w:ascii="Arial" w:eastAsiaTheme="minorEastAsia" w:hAnsi="Arial" w:cs="Arial"/>
          <w:color w:val="000000" w:themeColor="text1"/>
          <w:lang w:eastAsia="en-US"/>
        </w:rPr>
        <w:instrText xml:space="preserve"> ADDIN EN.CITE &lt;EndNote&gt;&lt;Cite&gt;&lt;Author&gt;Geertz&lt;/Author&gt;&lt;Year&gt;2008 [1973]&lt;/Year&gt;&lt;RecNum&gt;216&lt;/RecNum&gt;&lt;DisplayText&gt;(Geertz 2008 [1973]; Martin 1993)&lt;/DisplayText&gt;&lt;record&gt;&lt;rec-number&gt;216&lt;/rec-number&gt;&lt;foreign-keys&gt;&lt;key app="EN" db-id="vr9w2vefi92tpqetz9lxs2dmwrstxtazevv0" timestamp="1673618746"&gt;216&lt;/key&gt;&lt;/foreign-keys&gt;&lt;ref-type name="Book Section"&gt;5&lt;/ref-type&gt;&lt;contributors&gt;&lt;authors&gt;&lt;author&gt;Geertz, Clifford&lt;/author&gt;&lt;/authors&gt;&lt;/contributors&gt;&lt;titles&gt;&lt;title&gt;Thick description: Toward an interpretive theory of culture&lt;/title&gt;&lt;secondary-title&gt;The cultural geography reader&lt;/secondary-title&gt;&lt;/titles&gt;&lt;pages&gt;41-51&lt;/pages&gt;&lt;dates&gt;&lt;year&gt;2008 [1973]&lt;/year&gt;&lt;/dates&gt;&lt;publisher&gt;Routledge&lt;/publisher&gt;&lt;urls&gt;&lt;/urls&gt;&lt;/record&gt;&lt;/Cite&gt;&lt;Cite&gt;&lt;Author&gt;Martin&lt;/Author&gt;&lt;Year&gt;1993&lt;/Year&gt;&lt;RecNum&gt;215&lt;/RecNum&gt;&lt;record&gt;&lt;rec-number&gt;215&lt;/rec-number&gt;&lt;foreign-keys&gt;&lt;key app="EN" db-id="vr9w2vefi92tpqetz9lxs2dmwrstxtazevv0" timestamp="1673618660"&gt;215&lt;/key&gt;&lt;/foreign-keys&gt;&lt;ref-type name="Journal Article"&gt;17&lt;/ref-type&gt;&lt;contributors&gt;&lt;authors&gt;&lt;author&gt;Martin, Michael&lt;/author&gt;&lt;/authors&gt;&lt;/contributors&gt;&lt;titles&gt;&lt;title&gt;Geertz and the interpretive approach in anthropology.&lt;/title&gt;&lt;secondary-title&gt;Synthese&lt;/secondary-title&gt;&lt;/titles&gt;&lt;periodical&gt;&lt;full-title&gt;Synthese&lt;/full-title&gt;&lt;/periodical&gt;&lt;pages&gt;269-286&lt;/pages&gt;&lt;dates&gt;&lt;year&gt;1993&lt;/year&gt;&lt;/dates&gt;&lt;urls&gt;&lt;/urls&gt;&lt;/record&gt;&lt;/Cite&gt;&lt;/EndNote&gt;</w:instrText>
      </w:r>
      <w:r w:rsidRPr="007603C0">
        <w:rPr>
          <w:rFonts w:ascii="Arial" w:eastAsiaTheme="minorEastAsia" w:hAnsi="Arial" w:cs="Arial"/>
          <w:color w:val="000000" w:themeColor="text1"/>
          <w:lang w:eastAsia="en-US"/>
        </w:rPr>
        <w:fldChar w:fldCharType="separate"/>
      </w:r>
      <w:r w:rsidR="00C30841">
        <w:rPr>
          <w:rFonts w:ascii="Arial" w:eastAsiaTheme="minorEastAsia" w:hAnsi="Arial" w:cs="Arial"/>
          <w:noProof/>
          <w:color w:val="000000" w:themeColor="text1"/>
          <w:lang w:eastAsia="en-US"/>
        </w:rPr>
        <w:t>(Geertz 2008 [1973]; Martin 1993)</w:t>
      </w:r>
      <w:r w:rsidRPr="007603C0">
        <w:rPr>
          <w:rFonts w:ascii="Arial" w:eastAsiaTheme="minorEastAsia" w:hAnsi="Arial" w:cs="Arial"/>
          <w:color w:val="000000" w:themeColor="text1"/>
          <w:lang w:eastAsia="en-US"/>
        </w:rPr>
        <w:fldChar w:fldCharType="end"/>
      </w:r>
      <w:r w:rsidRPr="007603C0">
        <w:rPr>
          <w:rFonts w:ascii="Arial" w:eastAsiaTheme="minorEastAsia" w:hAnsi="Arial" w:cs="Arial"/>
          <w:color w:val="000000" w:themeColor="text1"/>
          <w:lang w:eastAsia="en-US"/>
        </w:rPr>
        <w:t xml:space="preserve"> and cognitivism </w:t>
      </w:r>
      <w:r w:rsidRPr="007603C0">
        <w:rPr>
          <w:rFonts w:ascii="Arial" w:eastAsiaTheme="minorEastAsia" w:hAnsi="Arial" w:cs="Arial"/>
          <w:color w:val="000000" w:themeColor="text1"/>
          <w:lang w:eastAsia="en-US"/>
        </w:rPr>
        <w:fldChar w:fldCharType="begin"/>
      </w:r>
      <w:r w:rsidRPr="007603C0">
        <w:rPr>
          <w:rFonts w:ascii="Arial" w:eastAsiaTheme="minorEastAsia" w:hAnsi="Arial" w:cs="Arial"/>
          <w:color w:val="000000" w:themeColor="text1"/>
          <w:lang w:eastAsia="en-US"/>
        </w:rPr>
        <w:instrText xml:space="preserve"> ADDIN EN.CITE &lt;EndNote&gt;&lt;Cite&gt;&lt;Author&gt;Sperber&lt;/Author&gt;&lt;Year&gt;1996&lt;/Year&gt;&lt;RecNum&gt;217&lt;/RecNum&gt;&lt;DisplayText&gt;(Sperber 1996)&lt;/DisplayText&gt;&lt;record&gt;&lt;rec-number&gt;217&lt;/rec-number&gt;&lt;foreign-keys&gt;&lt;key app="EN" db-id="vr9w2vefi92tpqetz9lxs2dmwrstxtazevv0" timestamp="1673619350"&gt;217&lt;/key&gt;&lt;/foreign-keys&gt;&lt;ref-type name="Journal Article"&gt;17&lt;/ref-type&gt;&lt;contributors&gt;&lt;authors&gt;&lt;author&gt;Sperber, Dan&lt;/author&gt;&lt;/authors&gt;&lt;/contributors&gt;&lt;titles&gt;&lt;title&gt;Explaining culture: A naturalistic approach&lt;/title&gt;&lt;secondary-title&gt;Cambridge, MA: Cambridge&lt;/secondary-title&gt;&lt;/titles&gt;&lt;periodical&gt;&lt;full-title&gt;Cambridge, MA: Cambridge&lt;/full-title&gt;&lt;/periodical&gt;&lt;volume&gt;1101&lt;/volume&gt;&lt;dates&gt;&lt;year&gt;1996&lt;/year&gt;&lt;/dates&gt;&lt;urls&gt;&lt;/urls&gt;&lt;/record&gt;&lt;/Cite&gt;&lt;/EndNote&gt;</w:instrText>
      </w:r>
      <w:r w:rsidRPr="007603C0">
        <w:rPr>
          <w:rFonts w:ascii="Arial" w:eastAsiaTheme="minorEastAsia" w:hAnsi="Arial" w:cs="Arial"/>
          <w:color w:val="000000" w:themeColor="text1"/>
          <w:lang w:eastAsia="en-US"/>
        </w:rPr>
        <w:fldChar w:fldCharType="separate"/>
      </w:r>
      <w:r w:rsidRPr="007603C0">
        <w:rPr>
          <w:rFonts w:ascii="Arial" w:eastAsiaTheme="minorEastAsia" w:hAnsi="Arial" w:cs="Arial"/>
          <w:noProof/>
          <w:color w:val="000000" w:themeColor="text1"/>
          <w:lang w:eastAsia="en-US"/>
        </w:rPr>
        <w:t>(Sperber 1996)</w:t>
      </w:r>
      <w:r w:rsidRPr="007603C0">
        <w:rPr>
          <w:rFonts w:ascii="Arial" w:eastAsiaTheme="minorEastAsia" w:hAnsi="Arial" w:cs="Arial"/>
          <w:color w:val="000000" w:themeColor="text1"/>
          <w:lang w:eastAsia="en-US"/>
        </w:rPr>
        <w:fldChar w:fldCharType="end"/>
      </w:r>
      <w:r w:rsidRPr="007603C0">
        <w:rPr>
          <w:rFonts w:ascii="Arial" w:eastAsiaTheme="minorEastAsia" w:hAnsi="Arial" w:cs="Arial"/>
          <w:color w:val="000000" w:themeColor="text1"/>
          <w:lang w:eastAsia="en-US"/>
        </w:rPr>
        <w:t xml:space="preserve">, which both </w:t>
      </w:r>
      <w:r w:rsidR="005C154A">
        <w:rPr>
          <w:rFonts w:ascii="Arial" w:eastAsiaTheme="minorEastAsia" w:hAnsi="Arial" w:cs="Arial"/>
          <w:color w:val="000000" w:themeColor="text1"/>
          <w:lang w:eastAsia="en-US"/>
        </w:rPr>
        <w:t>claimed</w:t>
      </w:r>
      <w:r w:rsidRPr="007603C0">
        <w:rPr>
          <w:rFonts w:ascii="Arial" w:eastAsiaTheme="minorEastAsia" w:hAnsi="Arial" w:cs="Arial"/>
          <w:color w:val="000000" w:themeColor="text1"/>
          <w:lang w:eastAsia="en-US"/>
        </w:rPr>
        <w:t xml:space="preserve"> that the differences between human collectives </w:t>
      </w:r>
      <w:r w:rsidR="00DC4166">
        <w:rPr>
          <w:rFonts w:ascii="Arial" w:eastAsiaTheme="minorEastAsia" w:hAnsi="Arial" w:cs="Arial"/>
          <w:color w:val="000000" w:themeColor="text1"/>
          <w:lang w:eastAsia="en-US"/>
        </w:rPr>
        <w:t>are</w:t>
      </w:r>
      <w:r w:rsidR="00D714FA">
        <w:rPr>
          <w:rFonts w:ascii="Arial" w:eastAsiaTheme="minorEastAsia" w:hAnsi="Arial" w:cs="Arial"/>
          <w:color w:val="000000" w:themeColor="text1"/>
          <w:lang w:eastAsia="en-US"/>
        </w:rPr>
        <w:t xml:space="preserve"> situated</w:t>
      </w:r>
      <w:r w:rsidRPr="007603C0">
        <w:rPr>
          <w:rFonts w:ascii="Arial" w:eastAsiaTheme="minorEastAsia" w:hAnsi="Arial" w:cs="Arial"/>
          <w:color w:val="000000" w:themeColor="text1"/>
          <w:lang w:eastAsia="en-US"/>
        </w:rPr>
        <w:t xml:space="preserve"> at the epistemic level, i.e., </w:t>
      </w:r>
      <w:r w:rsidR="00BC6EF3">
        <w:rPr>
          <w:rFonts w:ascii="Arial" w:eastAsiaTheme="minorEastAsia" w:hAnsi="Arial" w:cs="Arial"/>
          <w:color w:val="000000" w:themeColor="text1"/>
          <w:lang w:eastAsia="en-US"/>
        </w:rPr>
        <w:t xml:space="preserve">at </w:t>
      </w:r>
      <w:r w:rsidRPr="007603C0">
        <w:rPr>
          <w:rFonts w:ascii="Arial" w:eastAsiaTheme="minorEastAsia" w:hAnsi="Arial" w:cs="Arial"/>
          <w:color w:val="000000" w:themeColor="text1"/>
          <w:lang w:eastAsia="en-US"/>
        </w:rPr>
        <w:t xml:space="preserve">the level of the conceptual frameworks utilized and beliefs maintained by the members of these collectives. </w:t>
      </w:r>
      <w:r w:rsidR="005A110B">
        <w:rPr>
          <w:rFonts w:ascii="Arial" w:eastAsiaTheme="minorEastAsia" w:hAnsi="Arial" w:cs="Arial"/>
          <w:color w:val="000000" w:themeColor="text1"/>
          <w:lang w:eastAsia="en-US"/>
        </w:rPr>
        <w:t>The</w:t>
      </w:r>
      <w:r w:rsidRPr="007603C0">
        <w:rPr>
          <w:rFonts w:ascii="Arial" w:eastAsiaTheme="minorEastAsia" w:hAnsi="Arial" w:cs="Arial"/>
          <w:color w:val="000000" w:themeColor="text1"/>
          <w:lang w:eastAsia="en-US"/>
        </w:rPr>
        <w:t xml:space="preserve"> contribution of the pluralist ontological turn consists of a shift from epistemic to ontological questions, i.e., from </w:t>
      </w:r>
      <w:r w:rsidRPr="007603C0">
        <w:rPr>
          <w:rFonts w:ascii="Arial" w:eastAsiaTheme="minorEastAsia" w:hAnsi="Arial" w:cs="Arial"/>
          <w:i/>
          <w:iCs/>
          <w:color w:val="000000" w:themeColor="text1"/>
          <w:lang w:eastAsia="en-US"/>
        </w:rPr>
        <w:t xml:space="preserve">what they believe </w:t>
      </w:r>
      <w:r w:rsidRPr="007603C0">
        <w:rPr>
          <w:rFonts w:ascii="Arial" w:eastAsiaTheme="minorEastAsia" w:hAnsi="Arial" w:cs="Arial"/>
          <w:color w:val="000000" w:themeColor="text1"/>
          <w:lang w:eastAsia="en-US"/>
        </w:rPr>
        <w:t xml:space="preserve">or </w:t>
      </w:r>
      <w:r w:rsidRPr="007603C0">
        <w:rPr>
          <w:rFonts w:ascii="Arial" w:eastAsiaTheme="minorEastAsia" w:hAnsi="Arial" w:cs="Arial"/>
          <w:i/>
          <w:iCs/>
          <w:color w:val="000000" w:themeColor="text1"/>
          <w:lang w:eastAsia="en-US"/>
        </w:rPr>
        <w:t xml:space="preserve">how they conceptualize the world </w:t>
      </w:r>
      <w:r w:rsidRPr="007603C0">
        <w:rPr>
          <w:rFonts w:ascii="Arial" w:eastAsiaTheme="minorEastAsia" w:hAnsi="Arial" w:cs="Arial"/>
          <w:color w:val="000000" w:themeColor="text1"/>
          <w:lang w:eastAsia="en-US"/>
        </w:rPr>
        <w:t xml:space="preserve">to </w:t>
      </w:r>
      <w:r w:rsidRPr="007603C0">
        <w:rPr>
          <w:rFonts w:ascii="Arial" w:eastAsiaTheme="minorEastAsia" w:hAnsi="Arial" w:cs="Arial"/>
          <w:i/>
          <w:iCs/>
          <w:color w:val="000000" w:themeColor="text1"/>
          <w:lang w:eastAsia="en-US"/>
        </w:rPr>
        <w:t>how the world is</w:t>
      </w:r>
      <w:r w:rsidRPr="007603C0">
        <w:rPr>
          <w:rFonts w:ascii="Arial" w:eastAsiaTheme="minorEastAsia" w:hAnsi="Arial" w:cs="Arial"/>
          <w:color w:val="000000" w:themeColor="text1"/>
          <w:lang w:eastAsia="en-US"/>
        </w:rPr>
        <w:t xml:space="preserve">, in a move which requires the shedding of </w:t>
      </w:r>
      <w:r w:rsidR="00E15F10">
        <w:rPr>
          <w:rFonts w:ascii="Arial" w:eastAsiaTheme="minorEastAsia" w:hAnsi="Arial" w:cs="Arial"/>
          <w:color w:val="000000" w:themeColor="text1"/>
          <w:lang w:eastAsia="en-US"/>
        </w:rPr>
        <w:t>a</w:t>
      </w:r>
      <w:r w:rsidRPr="007603C0">
        <w:rPr>
          <w:rFonts w:ascii="Arial" w:eastAsiaTheme="minorEastAsia" w:hAnsi="Arial" w:cs="Arial"/>
          <w:color w:val="000000" w:themeColor="text1"/>
          <w:lang w:eastAsia="en-US"/>
        </w:rPr>
        <w:t xml:space="preserve"> commitment to the universal applicability of the said dualist order. This interest in ontology in anthropology was sparked by the works of Marilyn </w:t>
      </w:r>
      <w:r w:rsidRPr="007603C0">
        <w:rPr>
          <w:rFonts w:ascii="Arial" w:eastAsiaTheme="minorEastAsia" w:hAnsi="Arial" w:cs="Arial"/>
          <w:noProof/>
          <w:color w:val="000000" w:themeColor="text1"/>
          <w:lang w:eastAsia="en-US"/>
        </w:rPr>
        <w:t xml:space="preserve">Strathern </w:t>
      </w:r>
      <w:r w:rsidRPr="007603C0">
        <w:rPr>
          <w:rFonts w:ascii="Arial" w:eastAsiaTheme="minorEastAsia" w:hAnsi="Arial" w:cs="Arial"/>
          <w:noProof/>
          <w:color w:val="000000" w:themeColor="text1"/>
          <w:lang w:eastAsia="en-US"/>
        </w:rPr>
        <w:fldChar w:fldCharType="begin"/>
      </w:r>
      <w:r w:rsidRPr="007603C0">
        <w:rPr>
          <w:rFonts w:ascii="Arial" w:eastAsiaTheme="minorEastAsia" w:hAnsi="Arial" w:cs="Arial"/>
          <w:noProof/>
          <w:color w:val="000000" w:themeColor="text1"/>
          <w:lang w:eastAsia="en-US"/>
        </w:rPr>
        <w:instrText xml:space="preserve"> ADDIN EN.CITE &lt;EndNote&gt;&lt;Cite ExcludeAuth="1"&gt;&lt;Author&gt;Strathern&lt;/Author&gt;&lt;Year&gt;1992&lt;/Year&gt;&lt;RecNum&gt;149&lt;/RecNum&gt;&lt;DisplayText&gt;(1992)&lt;/DisplayText&gt;&lt;record&gt;&lt;rec-number&gt;149&lt;/rec-number&gt;&lt;foreign-keys&gt;&lt;key app="EN" db-id="vr9w2vefi92tpqetz9lxs2dmwrstxtazevv0" timestamp="1652343330"&gt;149&lt;/key&gt;&lt;/foreign-keys&gt;&lt;ref-type name="Book"&gt;6&lt;/ref-type&gt;&lt;contributors&gt;&lt;authors&gt;&lt;author&gt;Strathern, Marilyn&lt;/author&gt;&lt;/authors&gt;&lt;/contributors&gt;&lt;titles&gt;&lt;title&gt;Reproducing the future: essays on anthropology, kinship and the new reproductive technologies&lt;/title&gt;&lt;/titles&gt;&lt;dates&gt;&lt;year&gt;1992&lt;/year&gt;&lt;/dates&gt;&lt;publisher&gt;Manchester University Press&lt;/publisher&gt;&lt;urls&gt;&lt;/urls&gt;&lt;/record&gt;&lt;/Cite&gt;&lt;/EndNote&gt;</w:instrText>
      </w:r>
      <w:r w:rsidRPr="007603C0">
        <w:rPr>
          <w:rFonts w:ascii="Arial" w:eastAsiaTheme="minorEastAsia" w:hAnsi="Arial" w:cs="Arial"/>
          <w:noProof/>
          <w:color w:val="000000" w:themeColor="text1"/>
          <w:lang w:eastAsia="en-US"/>
        </w:rPr>
        <w:fldChar w:fldCharType="separate"/>
      </w:r>
      <w:r w:rsidRPr="007603C0">
        <w:rPr>
          <w:rFonts w:ascii="Arial" w:eastAsiaTheme="minorEastAsia" w:hAnsi="Arial" w:cs="Arial"/>
          <w:noProof/>
          <w:color w:val="000000" w:themeColor="text1"/>
          <w:lang w:eastAsia="en-US"/>
        </w:rPr>
        <w:t>(1992)</w:t>
      </w:r>
      <w:r w:rsidRPr="007603C0">
        <w:rPr>
          <w:rFonts w:ascii="Arial" w:eastAsiaTheme="minorEastAsia" w:hAnsi="Arial" w:cs="Arial"/>
          <w:noProof/>
          <w:color w:val="000000" w:themeColor="text1"/>
          <w:lang w:eastAsia="en-US"/>
        </w:rPr>
        <w:fldChar w:fldCharType="end"/>
      </w:r>
      <w:r w:rsidRPr="007603C0">
        <w:rPr>
          <w:rFonts w:ascii="Arial" w:eastAsiaTheme="minorEastAsia" w:hAnsi="Arial" w:cs="Arial"/>
          <w:noProof/>
          <w:color w:val="000000" w:themeColor="text1"/>
          <w:lang w:eastAsia="en-US"/>
        </w:rPr>
        <w:t xml:space="preserve"> </w:t>
      </w:r>
      <w:r w:rsidRPr="007603C0">
        <w:rPr>
          <w:rFonts w:ascii="Arial" w:eastAsiaTheme="minorEastAsia" w:hAnsi="Arial" w:cs="Arial"/>
          <w:color w:val="000000" w:themeColor="text1"/>
          <w:lang w:eastAsia="en-US"/>
        </w:rPr>
        <w:t xml:space="preserve">and Roy </w:t>
      </w:r>
      <w:r w:rsidRPr="007603C0">
        <w:rPr>
          <w:rFonts w:ascii="Arial" w:eastAsiaTheme="minorEastAsia" w:hAnsi="Arial" w:cs="Arial"/>
          <w:noProof/>
          <w:color w:val="000000" w:themeColor="text1"/>
          <w:lang w:eastAsia="en-US"/>
        </w:rPr>
        <w:t xml:space="preserve">Wagner </w:t>
      </w:r>
      <w:r w:rsidRPr="007603C0">
        <w:rPr>
          <w:rFonts w:ascii="Arial" w:eastAsiaTheme="minorEastAsia" w:hAnsi="Arial" w:cs="Arial"/>
          <w:noProof/>
          <w:color w:val="000000" w:themeColor="text1"/>
          <w:lang w:eastAsia="en-US"/>
        </w:rPr>
        <w:fldChar w:fldCharType="begin"/>
      </w:r>
      <w:r w:rsidRPr="007603C0">
        <w:rPr>
          <w:rFonts w:ascii="Arial" w:eastAsiaTheme="minorEastAsia" w:hAnsi="Arial" w:cs="Arial"/>
          <w:noProof/>
          <w:color w:val="000000" w:themeColor="text1"/>
          <w:lang w:eastAsia="en-US"/>
        </w:rPr>
        <w:instrText xml:space="preserve"> ADDIN EN.CITE &lt;EndNote&gt;&lt;Cite ExcludeAuth="1"&gt;&lt;Author&gt;Wagner&lt;/Author&gt;&lt;Year&gt;1986&lt;/Year&gt;&lt;RecNum&gt;180&lt;/RecNum&gt;&lt;DisplayText&gt;(1986)&lt;/DisplayText&gt;&lt;record&gt;&lt;rec-number&gt;180&lt;/rec-number&gt;&lt;foreign-keys&gt;&lt;key app="EN" db-id="vr9w2vefi92tpqetz9lxs2dmwrstxtazevv0" timestamp="1653993615"&gt;180&lt;/key&gt;&lt;/foreign-keys&gt;&lt;ref-type name="Book"&gt;6&lt;/ref-type&gt;&lt;contributors&gt;&lt;authors&gt;&lt;author&gt;Wagner, Roy&lt;/author&gt;&lt;/authors&gt;&lt;/contributors&gt;&lt;titles&gt;&lt;title&gt;Symbols that stand for themselves&lt;/title&gt;&lt;/titles&gt;&lt;dates&gt;&lt;year&gt;1986&lt;/year&gt;&lt;/dates&gt;&lt;publisher&gt;University of Chicago Press&lt;/publisher&gt;&lt;urls&gt;&lt;/urls&gt;&lt;/record&gt;&lt;/Cite&gt;&lt;/EndNote&gt;</w:instrText>
      </w:r>
      <w:r w:rsidRPr="007603C0">
        <w:rPr>
          <w:rFonts w:ascii="Arial" w:eastAsiaTheme="minorEastAsia" w:hAnsi="Arial" w:cs="Arial"/>
          <w:noProof/>
          <w:color w:val="000000" w:themeColor="text1"/>
          <w:lang w:eastAsia="en-US"/>
        </w:rPr>
        <w:fldChar w:fldCharType="separate"/>
      </w:r>
      <w:r w:rsidRPr="007603C0">
        <w:rPr>
          <w:rFonts w:ascii="Arial" w:eastAsiaTheme="minorEastAsia" w:hAnsi="Arial" w:cs="Arial"/>
          <w:noProof/>
          <w:color w:val="000000" w:themeColor="text1"/>
          <w:lang w:eastAsia="en-US"/>
        </w:rPr>
        <w:t>(1986)</w:t>
      </w:r>
      <w:r w:rsidRPr="007603C0">
        <w:rPr>
          <w:rFonts w:ascii="Arial" w:eastAsiaTheme="minorEastAsia" w:hAnsi="Arial" w:cs="Arial"/>
          <w:noProof/>
          <w:color w:val="000000" w:themeColor="text1"/>
          <w:lang w:eastAsia="en-US"/>
        </w:rPr>
        <w:fldChar w:fldCharType="end"/>
      </w:r>
      <w:r w:rsidRPr="007603C0">
        <w:rPr>
          <w:rFonts w:ascii="Arial" w:eastAsiaTheme="minorEastAsia" w:hAnsi="Arial" w:cs="Arial"/>
          <w:color w:val="000000" w:themeColor="text1"/>
          <w:lang w:eastAsia="en-US"/>
        </w:rPr>
        <w:t xml:space="preserve"> on the contingency of fundamental social categories, and seminal texts include those by Annemarie </w:t>
      </w:r>
      <w:r w:rsidRPr="007603C0">
        <w:rPr>
          <w:rFonts w:ascii="Arial" w:eastAsiaTheme="minorEastAsia" w:hAnsi="Arial" w:cs="Arial"/>
          <w:color w:val="000000" w:themeColor="text1"/>
          <w:lang w:eastAsia="en-US"/>
        </w:rPr>
        <w:fldChar w:fldCharType="begin"/>
      </w:r>
      <w:r w:rsidRPr="007603C0">
        <w:rPr>
          <w:rFonts w:ascii="Arial" w:eastAsiaTheme="minorEastAsia" w:hAnsi="Arial" w:cs="Arial"/>
          <w:color w:val="000000" w:themeColor="text1"/>
          <w:lang w:eastAsia="en-US"/>
        </w:rPr>
        <w:instrText xml:space="preserve"> ADDIN EN.CITE &lt;EndNote&gt;&lt;Cite AuthorYear="1"&gt;&lt;Author&gt;Mol&lt;/Author&gt;&lt;Year&gt;1999&lt;/Year&gt;&lt;RecNum&gt;145&lt;/RecNum&gt;&lt;DisplayText&gt;Mol (1999)&lt;/DisplayText&gt;&lt;record&gt;&lt;rec-number&gt;145&lt;/rec-number&gt;&lt;foreign-keys&gt;&lt;key app="EN" db-id="vr9w2vefi92tpqetz9lxs2dmwrstxtazevv0" timestamp="1645105460"&gt;145&lt;/key&gt;&lt;/foreign-keys&gt;&lt;ref-type name="Journal Article"&gt;17&lt;/ref-type&gt;&lt;contributors&gt;&lt;authors&gt;&lt;author&gt;Mol, Annemarie&lt;/author&gt;&lt;/authors&gt;&lt;/contributors&gt;&lt;titles&gt;&lt;title&gt;Ontological politics. A word and some questions&lt;/title&gt;&lt;secondary-title&gt;The sociological review&lt;/secondary-title&gt;&lt;/titles&gt;&lt;periodical&gt;&lt;full-title&gt;The sociological review&lt;/full-title&gt;&lt;/periodical&gt;&lt;pages&gt;74-89&lt;/pages&gt;&lt;volume&gt;47&lt;/volume&gt;&lt;number&gt;1&lt;/number&gt;&lt;dates&gt;&lt;year&gt;1999&lt;/year&gt;&lt;/dates&gt;&lt;urls&gt;&lt;/urls&gt;&lt;/record&gt;&lt;/Cite&gt;&lt;/EndNote&gt;</w:instrText>
      </w:r>
      <w:r w:rsidRPr="007603C0">
        <w:rPr>
          <w:rFonts w:ascii="Arial" w:eastAsiaTheme="minorEastAsia" w:hAnsi="Arial" w:cs="Arial"/>
          <w:color w:val="000000" w:themeColor="text1"/>
          <w:lang w:eastAsia="en-US"/>
        </w:rPr>
        <w:fldChar w:fldCharType="separate"/>
      </w:r>
      <w:r w:rsidRPr="007603C0">
        <w:rPr>
          <w:rFonts w:ascii="Arial" w:eastAsiaTheme="minorEastAsia" w:hAnsi="Arial" w:cs="Arial"/>
          <w:noProof/>
          <w:color w:val="000000" w:themeColor="text1"/>
          <w:lang w:eastAsia="en-US"/>
        </w:rPr>
        <w:t>Mol (1999)</w:t>
      </w:r>
      <w:r w:rsidRPr="007603C0">
        <w:rPr>
          <w:rFonts w:ascii="Arial" w:eastAsiaTheme="minorEastAsia" w:hAnsi="Arial" w:cs="Arial"/>
          <w:color w:val="000000" w:themeColor="text1"/>
          <w:lang w:eastAsia="en-US"/>
        </w:rPr>
        <w:fldChar w:fldCharType="end"/>
      </w:r>
      <w:r w:rsidRPr="007603C0">
        <w:rPr>
          <w:rFonts w:ascii="Arial" w:eastAsiaTheme="minorEastAsia" w:hAnsi="Arial" w:cs="Arial"/>
          <w:color w:val="000000" w:themeColor="text1"/>
          <w:lang w:eastAsia="en-US"/>
        </w:rPr>
        <w:t xml:space="preserve">, Eduardo </w:t>
      </w:r>
      <w:r w:rsidRPr="007603C0">
        <w:rPr>
          <w:rFonts w:ascii="Arial" w:eastAsiaTheme="minorEastAsia" w:hAnsi="Arial" w:cs="Arial"/>
          <w:color w:val="000000" w:themeColor="text1"/>
          <w:lang w:eastAsia="en-US"/>
        </w:rPr>
        <w:fldChar w:fldCharType="begin"/>
      </w:r>
      <w:r w:rsidRPr="007603C0">
        <w:rPr>
          <w:rFonts w:ascii="Arial" w:eastAsiaTheme="minorEastAsia" w:hAnsi="Arial" w:cs="Arial"/>
          <w:color w:val="000000" w:themeColor="text1"/>
          <w:lang w:eastAsia="en-US"/>
        </w:rPr>
        <w:instrText xml:space="preserve"> ADDIN EN.CITE &lt;EndNote&gt;&lt;Cite AuthorYear="1"&gt;&lt;Author&gt;Viveiros de Castro&lt;/Author&gt;&lt;Year&gt;2014&lt;/Year&gt;&lt;RecNum&gt;94&lt;/RecNum&gt;&lt;DisplayText&gt;Viveiros de Castro (2014)&lt;/DisplayText&gt;&lt;record&gt;&lt;rec-number&gt;94&lt;/rec-number&gt;&lt;foreign-keys&gt;&lt;key app="EN" db-id="vr9w2vefi92tpqetz9lxs2dmwrstxtazevv0" timestamp="1620050009"&gt;94&lt;/key&gt;&lt;/foreign-keys&gt;&lt;ref-type name="Book"&gt;6&lt;/ref-type&gt;&lt;contributors&gt;&lt;authors&gt;&lt;author&gt;Viveiros de Castro, Eduardo&lt;/author&gt;&lt;/authors&gt;&lt;tertiary-authors&gt;&lt;author&gt;Skafish, Peter&lt;/author&gt;&lt;/tertiary-authors&gt;&lt;/contributors&gt;&lt;titles&gt;&lt;title&gt;Cannibal Metaphysics&lt;/title&gt;&lt;/titles&gt;&lt;dates&gt;&lt;year&gt;2014&lt;/year&gt;&lt;/dates&gt;&lt;publisher&gt;University of Minnesota Press&lt;/publisher&gt;&lt;isbn&gt;9781937561215&lt;/isbn&gt;&lt;urls&gt;&lt;related-urls&gt;&lt;url&gt;http://www.jstor.org/stable/10.5749/j.ctt17xr4vt&lt;/url&gt;&lt;/related-urls&gt;&lt;/urls&gt;&lt;remote-database-name&gt;JSTOR&lt;/remote-database-name&gt;&lt;remote-database-provider&gt;JSTOR http://www.jstor.org&lt;/remote-database-provider&gt;&lt;/record&gt;&lt;/Cite&gt;&lt;/EndNote&gt;</w:instrText>
      </w:r>
      <w:r w:rsidRPr="007603C0">
        <w:rPr>
          <w:rFonts w:ascii="Arial" w:eastAsiaTheme="minorEastAsia" w:hAnsi="Arial" w:cs="Arial"/>
          <w:color w:val="000000" w:themeColor="text1"/>
          <w:lang w:eastAsia="en-US"/>
        </w:rPr>
        <w:fldChar w:fldCharType="separate"/>
      </w:r>
      <w:r w:rsidRPr="007603C0">
        <w:rPr>
          <w:rFonts w:ascii="Arial" w:eastAsiaTheme="minorEastAsia" w:hAnsi="Arial" w:cs="Arial"/>
          <w:noProof/>
          <w:color w:val="000000" w:themeColor="text1"/>
          <w:lang w:eastAsia="en-US"/>
        </w:rPr>
        <w:t>Viveiros de Castro (2014)</w:t>
      </w:r>
      <w:r w:rsidRPr="007603C0">
        <w:rPr>
          <w:rFonts w:ascii="Arial" w:eastAsiaTheme="minorEastAsia" w:hAnsi="Arial" w:cs="Arial"/>
          <w:color w:val="000000" w:themeColor="text1"/>
          <w:lang w:eastAsia="en-US"/>
        </w:rPr>
        <w:fldChar w:fldCharType="end"/>
      </w:r>
      <w:r w:rsidR="00602259">
        <w:rPr>
          <w:rFonts w:ascii="Arial" w:eastAsiaTheme="minorEastAsia" w:hAnsi="Arial" w:cs="Arial"/>
          <w:color w:val="000000" w:themeColor="text1"/>
          <w:lang w:eastAsia="en-US"/>
        </w:rPr>
        <w:t xml:space="preserve"> and</w:t>
      </w:r>
      <w:r w:rsidRPr="007603C0">
        <w:rPr>
          <w:rFonts w:ascii="Arial" w:eastAsiaTheme="minorEastAsia" w:hAnsi="Arial" w:cs="Arial"/>
          <w:color w:val="000000" w:themeColor="text1"/>
          <w:lang w:eastAsia="en-US"/>
        </w:rPr>
        <w:t xml:space="preserve"> Philippe </w:t>
      </w:r>
      <w:r w:rsidRPr="007603C0">
        <w:rPr>
          <w:rFonts w:ascii="Arial" w:eastAsiaTheme="minorEastAsia" w:hAnsi="Arial" w:cs="Arial"/>
          <w:color w:val="000000" w:themeColor="text1"/>
          <w:lang w:eastAsia="en-US"/>
        </w:rPr>
        <w:fldChar w:fldCharType="begin"/>
      </w:r>
      <w:r w:rsidRPr="007603C0">
        <w:rPr>
          <w:rFonts w:ascii="Arial" w:eastAsiaTheme="minorEastAsia" w:hAnsi="Arial" w:cs="Arial"/>
          <w:color w:val="000000" w:themeColor="text1"/>
          <w:lang w:eastAsia="en-US"/>
        </w:rPr>
        <w:instrText xml:space="preserve"> ADDIN EN.CITE &lt;EndNote&gt;&lt;Cite AuthorYear="1"&gt;&lt;Author&gt;Descola&lt;/Author&gt;&lt;Year&gt;2013&lt;/Year&gt;&lt;RecNum&gt;81&lt;/RecNum&gt;&lt;DisplayText&gt;Descola (2013)&lt;/DisplayText&gt;&lt;record&gt;&lt;rec-number&gt;81&lt;/rec-number&gt;&lt;foreign-keys&gt;&lt;key app="EN" db-id="vr9w2vefi92tpqetz9lxs2dmwrstxtazevv0" timestamp="1620050009"&gt;81&lt;/key&gt;&lt;/foreign-keys&gt;&lt;ref-type name="Book"&gt;6&lt;/ref-type&gt;&lt;contributors&gt;&lt;authors&gt;&lt;author&gt;Descola, Philippe&lt;/author&gt;&lt;/authors&gt;&lt;/contributors&gt;&lt;titles&gt;&lt;title&gt;Beyond nature and culture&lt;/title&gt;&lt;/titles&gt;&lt;keywords&gt;&lt;keyword&gt;Philosophy of nature.&lt;/keyword&gt;&lt;keyword&gt;Human ecology.&lt;/keyword&gt;&lt;/keywords&gt;&lt;dates&gt;&lt;year&gt;2013&lt;/year&gt;&lt;/dates&gt;&lt;publisher&gt;University of Chicago Press&lt;/publisher&gt;&lt;isbn&gt;9780226144450 (cloth alkaline paper)&amp;#xD;0226144453 (cloth alkaline paper)&lt;/isbn&gt;&lt;accession-num&gt;11659951&lt;/accession-num&gt;&lt;call-num&gt;SML, Stacks, LC Classification BD581 .D3813X 2013 (LC)&lt;/call-num&gt;&lt;urls&gt;&lt;/urls&gt;&lt;/record&gt;&lt;/Cite&gt;&lt;/EndNote&gt;</w:instrText>
      </w:r>
      <w:r w:rsidRPr="007603C0">
        <w:rPr>
          <w:rFonts w:ascii="Arial" w:eastAsiaTheme="minorEastAsia" w:hAnsi="Arial" w:cs="Arial"/>
          <w:color w:val="000000" w:themeColor="text1"/>
          <w:lang w:eastAsia="en-US"/>
        </w:rPr>
        <w:fldChar w:fldCharType="separate"/>
      </w:r>
      <w:r w:rsidRPr="007603C0">
        <w:rPr>
          <w:rFonts w:ascii="Arial" w:eastAsiaTheme="minorEastAsia" w:hAnsi="Arial" w:cs="Arial"/>
          <w:noProof/>
          <w:color w:val="000000" w:themeColor="text1"/>
          <w:lang w:eastAsia="en-US"/>
        </w:rPr>
        <w:t>Descola (2013)</w:t>
      </w:r>
      <w:r w:rsidRPr="007603C0">
        <w:rPr>
          <w:rFonts w:ascii="Arial" w:eastAsiaTheme="minorEastAsia" w:hAnsi="Arial" w:cs="Arial"/>
          <w:color w:val="000000" w:themeColor="text1"/>
          <w:lang w:eastAsia="en-US"/>
        </w:rPr>
        <w:fldChar w:fldCharType="end"/>
      </w:r>
      <w:r w:rsidRPr="007603C0">
        <w:rPr>
          <w:rFonts w:ascii="Arial" w:eastAsiaTheme="minorEastAsia" w:hAnsi="Arial" w:cs="Arial"/>
          <w:color w:val="000000" w:themeColor="text1"/>
          <w:lang w:eastAsia="en-US"/>
        </w:rPr>
        <w:t xml:space="preserve">. </w:t>
      </w:r>
    </w:p>
    <w:p w14:paraId="3396E993" w14:textId="2C09C598" w:rsidR="0062010F" w:rsidRPr="007603C0" w:rsidRDefault="0062010F" w:rsidP="0062010F">
      <w:pPr>
        <w:pStyle w:val="NormalWeb"/>
        <w:spacing w:line="276" w:lineRule="auto"/>
        <w:jc w:val="both"/>
        <w:rPr>
          <w:rFonts w:ascii="Arial" w:eastAsiaTheme="minorEastAsia" w:hAnsi="Arial" w:cs="Arial"/>
          <w:color w:val="000000" w:themeColor="text1"/>
          <w:lang w:eastAsia="en-US"/>
        </w:rPr>
      </w:pPr>
      <w:r w:rsidRPr="007603C0">
        <w:rPr>
          <w:rFonts w:ascii="Arial" w:eastAsiaTheme="minorEastAsia" w:hAnsi="Arial" w:cs="Arial"/>
          <w:color w:val="000000" w:themeColor="text1"/>
          <w:lang w:eastAsia="en-US"/>
        </w:rPr>
        <w:t>As we contemplate this variety of interventions against Nature/Culture dualism, we propose categoriz</w:t>
      </w:r>
      <w:r w:rsidR="00761042">
        <w:rPr>
          <w:rFonts w:ascii="Arial" w:eastAsiaTheme="minorEastAsia" w:hAnsi="Arial" w:cs="Arial"/>
          <w:color w:val="000000" w:themeColor="text1"/>
          <w:lang w:eastAsia="en-US"/>
        </w:rPr>
        <w:t>ing</w:t>
      </w:r>
      <w:r w:rsidRPr="007603C0">
        <w:rPr>
          <w:rFonts w:ascii="Arial" w:eastAsiaTheme="minorEastAsia" w:hAnsi="Arial" w:cs="Arial"/>
          <w:color w:val="000000" w:themeColor="text1"/>
          <w:lang w:eastAsia="en-US"/>
        </w:rPr>
        <w:t xml:space="preserve"> them as follows. While the former group is making first-order ontological claims about the world, the latter is making second-order claims about ontological frameworks, often without explicitly committing themselves to a particular one. Inasmuch as there is this </w:t>
      </w:r>
      <w:r w:rsidR="00DC4166">
        <w:rPr>
          <w:rFonts w:ascii="Arial" w:eastAsiaTheme="minorEastAsia" w:hAnsi="Arial" w:cs="Arial"/>
          <w:color w:val="000000" w:themeColor="text1"/>
          <w:lang w:eastAsia="en-US"/>
        </w:rPr>
        <w:t>fundamental</w:t>
      </w:r>
      <w:r w:rsidRPr="007603C0">
        <w:rPr>
          <w:rFonts w:ascii="Arial" w:eastAsiaTheme="minorEastAsia" w:hAnsi="Arial" w:cs="Arial"/>
          <w:color w:val="000000" w:themeColor="text1"/>
          <w:lang w:eastAsia="en-US"/>
        </w:rPr>
        <w:t xml:space="preserve"> difference </w:t>
      </w:r>
      <w:r w:rsidR="00DC4166">
        <w:rPr>
          <w:rFonts w:ascii="Arial" w:eastAsiaTheme="minorEastAsia" w:hAnsi="Arial" w:cs="Arial"/>
          <w:color w:val="000000" w:themeColor="text1"/>
          <w:lang w:eastAsia="en-US"/>
        </w:rPr>
        <w:t>in</w:t>
      </w:r>
      <w:r w:rsidRPr="007603C0">
        <w:rPr>
          <w:rFonts w:ascii="Arial" w:eastAsiaTheme="minorEastAsia" w:hAnsi="Arial" w:cs="Arial"/>
          <w:color w:val="000000" w:themeColor="text1"/>
          <w:lang w:eastAsia="en-US"/>
        </w:rPr>
        <w:t xml:space="preserve"> how </w:t>
      </w:r>
      <w:r w:rsidR="007E00A6">
        <w:rPr>
          <w:rFonts w:ascii="Arial" w:eastAsiaTheme="minorEastAsia" w:hAnsi="Arial" w:cs="Arial"/>
          <w:color w:val="000000" w:themeColor="text1"/>
          <w:lang w:eastAsia="en-US"/>
        </w:rPr>
        <w:t xml:space="preserve">the </w:t>
      </w:r>
      <w:r w:rsidRPr="007603C0">
        <w:rPr>
          <w:rFonts w:ascii="Arial" w:eastAsiaTheme="minorEastAsia" w:hAnsi="Arial" w:cs="Arial"/>
          <w:color w:val="000000" w:themeColor="text1"/>
          <w:lang w:eastAsia="en-US"/>
        </w:rPr>
        <w:t xml:space="preserve">authors produce their critiques, </w:t>
      </w:r>
      <w:proofErr w:type="gramStart"/>
      <w:r w:rsidRPr="007603C0">
        <w:rPr>
          <w:rFonts w:ascii="Arial" w:eastAsiaTheme="minorEastAsia" w:hAnsi="Arial" w:cs="Arial"/>
          <w:color w:val="000000" w:themeColor="text1"/>
          <w:lang w:eastAsia="en-US"/>
        </w:rPr>
        <w:t xml:space="preserve">in </w:t>
      </w:r>
      <w:r w:rsidR="007E00A6">
        <w:rPr>
          <w:rFonts w:ascii="Arial" w:eastAsiaTheme="minorEastAsia" w:hAnsi="Arial" w:cs="Arial"/>
          <w:color w:val="000000" w:themeColor="text1"/>
          <w:lang w:eastAsia="en-US"/>
        </w:rPr>
        <w:t xml:space="preserve">the </w:t>
      </w:r>
      <w:r w:rsidRPr="007603C0">
        <w:rPr>
          <w:rFonts w:ascii="Arial" w:eastAsiaTheme="minorEastAsia" w:hAnsi="Arial" w:cs="Arial"/>
          <w:color w:val="000000" w:themeColor="text1"/>
          <w:lang w:eastAsia="en-US"/>
        </w:rPr>
        <w:t>course of</w:t>
      </w:r>
      <w:proofErr w:type="gramEnd"/>
      <w:r w:rsidRPr="007603C0">
        <w:rPr>
          <w:rFonts w:ascii="Arial" w:eastAsiaTheme="minorEastAsia" w:hAnsi="Arial" w:cs="Arial"/>
          <w:color w:val="000000" w:themeColor="text1"/>
          <w:lang w:eastAsia="en-US"/>
        </w:rPr>
        <w:t xml:space="preserve"> the literature review we</w:t>
      </w:r>
      <w:r w:rsidR="0081668B">
        <w:rPr>
          <w:rFonts w:ascii="Arial" w:eastAsiaTheme="minorEastAsia" w:hAnsi="Arial" w:cs="Arial"/>
          <w:color w:val="000000" w:themeColor="text1"/>
          <w:lang w:eastAsia="en-US"/>
        </w:rPr>
        <w:t xml:space="preserve"> have</w:t>
      </w:r>
      <w:r w:rsidRPr="007603C0">
        <w:rPr>
          <w:rFonts w:ascii="Arial" w:eastAsiaTheme="minorEastAsia" w:hAnsi="Arial" w:cs="Arial"/>
          <w:color w:val="000000" w:themeColor="text1"/>
          <w:lang w:eastAsia="en-US"/>
        </w:rPr>
        <w:t xml:space="preserve"> observed that there are at least three common concerns expressed throughout, regarding methodology, the episteme</w:t>
      </w:r>
      <w:r w:rsidR="000E41EC">
        <w:rPr>
          <w:rFonts w:ascii="Arial" w:eastAsiaTheme="minorEastAsia" w:hAnsi="Arial" w:cs="Arial"/>
          <w:color w:val="000000" w:themeColor="text1"/>
          <w:lang w:eastAsia="en-US"/>
        </w:rPr>
        <w:t>,</w:t>
      </w:r>
      <w:r w:rsidRPr="007603C0">
        <w:rPr>
          <w:rFonts w:ascii="Arial" w:eastAsiaTheme="minorEastAsia" w:hAnsi="Arial" w:cs="Arial"/>
          <w:color w:val="000000" w:themeColor="text1"/>
          <w:lang w:eastAsia="en-US"/>
        </w:rPr>
        <w:t xml:space="preserve"> and politics. </w:t>
      </w:r>
    </w:p>
    <w:p w14:paraId="3F8B7D07" w14:textId="06CAD7B8" w:rsidR="0062010F" w:rsidRPr="007603C0" w:rsidRDefault="0062010F" w:rsidP="0062010F">
      <w:pPr>
        <w:pStyle w:val="NormalWeb"/>
        <w:spacing w:line="276" w:lineRule="auto"/>
        <w:jc w:val="both"/>
        <w:rPr>
          <w:rFonts w:ascii="Arial" w:eastAsiaTheme="minorEastAsia" w:hAnsi="Arial" w:cs="Arial"/>
          <w:color w:val="000000" w:themeColor="text1"/>
          <w:lang w:eastAsia="en-US"/>
        </w:rPr>
      </w:pPr>
      <w:r w:rsidRPr="007603C0">
        <w:rPr>
          <w:rFonts w:ascii="Arial" w:eastAsiaTheme="minorEastAsia" w:hAnsi="Arial" w:cs="Arial"/>
          <w:color w:val="000000" w:themeColor="text1"/>
          <w:lang w:eastAsia="en-US"/>
        </w:rPr>
        <w:t xml:space="preserve">Let us start our discussion with the methodological concern. Anthropological practice is often an encounter between anthropologists and communities who differ from each other across various dimensions, including geographical location of origin, cultural background, class, gender etc. In a description of such encounters, anthropologists face the task of interpreting and communicating further </w:t>
      </w:r>
      <w:r w:rsidR="00747775">
        <w:rPr>
          <w:rFonts w:ascii="Arial" w:eastAsiaTheme="minorEastAsia" w:hAnsi="Arial" w:cs="Arial"/>
          <w:color w:val="000000" w:themeColor="text1"/>
          <w:lang w:eastAsia="en-US"/>
        </w:rPr>
        <w:t>a</w:t>
      </w:r>
      <w:r w:rsidRPr="007603C0">
        <w:rPr>
          <w:rFonts w:ascii="Arial" w:eastAsiaTheme="minorEastAsia" w:hAnsi="Arial" w:cs="Arial"/>
          <w:color w:val="000000" w:themeColor="text1"/>
          <w:lang w:eastAsia="en-US"/>
        </w:rPr>
        <w:t xml:space="preserve"> collective's point of view.</w:t>
      </w:r>
      <w:r w:rsidRPr="007603C0">
        <w:rPr>
          <w:rFonts w:ascii="Arial" w:hAnsi="Arial" w:cs="Arial"/>
          <w:color w:val="000000" w:themeColor="text1"/>
        </w:rPr>
        <w:t xml:space="preserve">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 AuthorYear="1"&gt;&lt;Author&gt;Holbraad&lt;/Author&gt;&lt;Year&gt;2017&lt;/Year&gt;&lt;RecNum&gt;20&lt;/RecNum&gt;&lt;DisplayText&gt;Holbraad and Pedersen (2017)&lt;/DisplayText&gt;&lt;record&gt;&lt;rec-number&gt;20&lt;/rec-number&gt;&lt;foreign-keys&gt;&lt;key app="EN" db-id="vr9w2vefi92tpqetz9lxs2dmwrstxtazevv0" timestamp="1620050009"&gt;20&lt;/key&gt;&lt;/foreign-keys&gt;&lt;ref-type name="Book"&gt;6&lt;/ref-type&gt;&lt;contributors&gt;&lt;authors&gt;&lt;author&gt;Holbraad, Martin&lt;/author&gt;&lt;author&gt;Pedersen, Morten Axel&lt;/author&gt;&lt;/authors&gt;&lt;/contributors&gt;&lt;titles&gt;&lt;title&gt;The Ontological Turn: An Anthropological Exposition&lt;/title&gt;&lt;/titles&gt;&lt;dates&gt;&lt;year&gt;2017&lt;/year&gt;&lt;/dates&gt;&lt;publisher&gt;Cambridge University Press&lt;/publisher&gt;&lt;isbn&gt;9781107503946&lt;/isbn&gt;&lt;urls&gt;&lt;/urls&gt;&lt;/record&gt;&lt;/Cite&gt;&lt;/EndNote&gt;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Holbraad and Pedersen (2017)</w:t>
      </w:r>
      <w:r w:rsidRPr="007603C0">
        <w:rPr>
          <w:rFonts w:ascii="Arial" w:hAnsi="Arial" w:cs="Arial"/>
          <w:color w:val="000000" w:themeColor="text1"/>
        </w:rPr>
        <w:fldChar w:fldCharType="end"/>
      </w:r>
      <w:r w:rsidRPr="007603C0">
        <w:rPr>
          <w:rFonts w:ascii="Arial" w:eastAsiaTheme="minorEastAsia" w:hAnsi="Arial" w:cs="Arial"/>
          <w:color w:val="000000" w:themeColor="text1"/>
          <w:lang w:eastAsia="en-US"/>
        </w:rPr>
        <w:t xml:space="preserve"> argue that </w:t>
      </w:r>
      <w:r w:rsidR="001150EC">
        <w:rPr>
          <w:rFonts w:ascii="Arial" w:eastAsiaTheme="minorEastAsia" w:hAnsi="Arial" w:cs="Arial"/>
          <w:color w:val="000000" w:themeColor="text1"/>
          <w:lang w:eastAsia="en-US"/>
        </w:rPr>
        <w:t>frequently</w:t>
      </w:r>
      <w:r w:rsidRPr="007603C0">
        <w:rPr>
          <w:rFonts w:ascii="Arial" w:eastAsiaTheme="minorEastAsia" w:hAnsi="Arial" w:cs="Arial"/>
          <w:color w:val="000000" w:themeColor="text1"/>
          <w:lang w:eastAsia="en-US"/>
        </w:rPr>
        <w:t xml:space="preserve">, or perhaps even inevitably, such interpretations result in </w:t>
      </w:r>
      <w:r w:rsidR="00BC2483">
        <w:rPr>
          <w:rFonts w:ascii="Arial" w:eastAsiaTheme="minorEastAsia" w:hAnsi="Arial" w:cs="Arial"/>
          <w:color w:val="000000" w:themeColor="text1"/>
          <w:lang w:eastAsia="en-US"/>
        </w:rPr>
        <w:t xml:space="preserve">a </w:t>
      </w:r>
      <w:r w:rsidRPr="007603C0">
        <w:rPr>
          <w:rFonts w:ascii="Arial" w:eastAsiaTheme="minorEastAsia" w:hAnsi="Arial" w:cs="Arial"/>
          <w:color w:val="000000" w:themeColor="text1"/>
          <w:lang w:eastAsia="en-US"/>
        </w:rPr>
        <w:t xml:space="preserve">distortion of the interlocutor’s point of view, due to </w:t>
      </w:r>
      <w:r w:rsidR="006D4614">
        <w:rPr>
          <w:rFonts w:ascii="Arial" w:eastAsiaTheme="minorEastAsia" w:hAnsi="Arial" w:cs="Arial"/>
          <w:color w:val="000000" w:themeColor="text1"/>
          <w:lang w:eastAsia="en-US"/>
        </w:rPr>
        <w:t xml:space="preserve">the </w:t>
      </w:r>
      <w:r w:rsidRPr="007603C0">
        <w:rPr>
          <w:rFonts w:ascii="Arial" w:eastAsiaTheme="minorEastAsia" w:hAnsi="Arial" w:cs="Arial"/>
          <w:color w:val="000000" w:themeColor="text1"/>
          <w:lang w:eastAsia="en-US"/>
        </w:rPr>
        <w:t xml:space="preserve">incommensurability between the two ontological systems at hand. </w:t>
      </w:r>
    </w:p>
    <w:p w14:paraId="65483A1A" w14:textId="79B37A69" w:rsidR="0062010F" w:rsidRPr="007603C0" w:rsidRDefault="00CB3DF5" w:rsidP="0062010F">
      <w:pPr>
        <w:pStyle w:val="NormalWeb"/>
        <w:spacing w:line="276" w:lineRule="auto"/>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An</w:t>
      </w:r>
      <w:r w:rsidR="0062010F" w:rsidRPr="007603C0">
        <w:rPr>
          <w:rFonts w:ascii="Arial" w:eastAsiaTheme="minorHAnsi" w:hAnsi="Arial" w:cs="Arial"/>
          <w:color w:val="000000" w:themeColor="text1"/>
          <w:lang w:eastAsia="en-US"/>
        </w:rPr>
        <w:t xml:space="preserve"> anthropologist, according to this view, grounds the interpretation in their own ontological framework, which leads to misrepresentation of statements, motivations, </w:t>
      </w:r>
      <w:r w:rsidR="0062010F" w:rsidRPr="007603C0">
        <w:rPr>
          <w:rFonts w:ascii="Arial" w:eastAsiaTheme="minorHAnsi" w:hAnsi="Arial" w:cs="Arial"/>
          <w:color w:val="000000" w:themeColor="text1"/>
          <w:lang w:eastAsia="en-US"/>
        </w:rPr>
        <w:lastRenderedPageBreak/>
        <w:t xml:space="preserve">practices, or artifacts of the community in question. Moreover, while any collective can become an object of anthropological interpretation, the subject doing the interpreting is said to overwhelmingly subscribe to what we </w:t>
      </w:r>
      <w:r w:rsidR="00AF66C8">
        <w:rPr>
          <w:rFonts w:ascii="Arial" w:eastAsiaTheme="minorHAnsi" w:hAnsi="Arial" w:cs="Arial"/>
          <w:color w:val="000000" w:themeColor="text1"/>
          <w:lang w:eastAsia="en-US"/>
        </w:rPr>
        <w:t xml:space="preserve">have </w:t>
      </w:r>
      <w:r w:rsidR="0062010F" w:rsidRPr="007603C0">
        <w:rPr>
          <w:rFonts w:ascii="Arial" w:eastAsiaTheme="minorHAnsi" w:hAnsi="Arial" w:cs="Arial"/>
          <w:color w:val="000000" w:themeColor="text1"/>
          <w:lang w:eastAsia="en-US"/>
        </w:rPr>
        <w:t xml:space="preserve">called a modernist or Western ontological framework at the beginning of this section </w:t>
      </w:r>
      <w:r w:rsidR="0062010F" w:rsidRPr="007603C0">
        <w:rPr>
          <w:rFonts w:ascii="Arial" w:eastAsiaTheme="minorHAnsi" w:hAnsi="Arial" w:cs="Arial"/>
          <w:color w:val="000000" w:themeColor="text1"/>
          <w:lang w:eastAsia="en-US"/>
        </w:rPr>
        <w:fldChar w:fldCharType="begin"/>
      </w:r>
      <w:r w:rsidR="0062010F" w:rsidRPr="007603C0">
        <w:rPr>
          <w:rFonts w:ascii="Arial" w:eastAsiaTheme="minorHAnsi" w:hAnsi="Arial" w:cs="Arial"/>
          <w:color w:val="000000" w:themeColor="text1"/>
          <w:lang w:eastAsia="en-US"/>
        </w:rPr>
        <w:instrText xml:space="preserve"> ADDIN EN.CITE &lt;EndNote&gt;&lt;Cite&gt;&lt;Author&gt;Viveiros De Castro&lt;/Author&gt;&lt;Year&gt;2015&lt;/Year&gt;&lt;RecNum&gt;137&lt;/RecNum&gt;&lt;DisplayText&gt;(Viveiros De Castro 2015)&lt;/DisplayText&gt;&lt;record&gt;&lt;rec-number&gt;137&lt;/rec-number&gt;&lt;foreign-keys&gt;&lt;key app="EN" db-id="vr9w2vefi92tpqetz9lxs2dmwrstxtazevv0" timestamp="1637682534"&gt;137&lt;/key&gt;&lt;/foreign-keys&gt;&lt;ref-type name="Journal Article"&gt;17&lt;/ref-type&gt;&lt;contributors&gt;&lt;authors&gt;&lt;author&gt;Viveiros De Castro, Eduardo&lt;/author&gt;&lt;/authors&gt;&lt;/contributors&gt;&lt;titles&gt;&lt;title&gt;Who is afraid of the ontological wolf?: Some comments on an ongoing anthropological debate&lt;/title&gt;&lt;secondary-title&gt;The Cambridge Journal of Anthropology&lt;/secondary-title&gt;&lt;/titles&gt;&lt;periodical&gt;&lt;full-title&gt;The Cambridge Journal of Anthropology&lt;/full-title&gt;&lt;/periodical&gt;&lt;pages&gt;2-17&lt;/pages&gt;&lt;volume&gt;33&lt;/volume&gt;&lt;number&gt;1&lt;/number&gt;&lt;dates&gt;&lt;year&gt;2015&lt;/year&gt;&lt;/dates&gt;&lt;urls&gt;&lt;/urls&gt;&lt;/record&gt;&lt;/Cite&gt;&lt;/EndNote&gt;</w:instrText>
      </w:r>
      <w:r w:rsidR="0062010F" w:rsidRPr="007603C0">
        <w:rPr>
          <w:rFonts w:ascii="Arial" w:eastAsiaTheme="minorHAnsi" w:hAnsi="Arial" w:cs="Arial"/>
          <w:color w:val="000000" w:themeColor="text1"/>
          <w:lang w:eastAsia="en-US"/>
        </w:rPr>
        <w:fldChar w:fldCharType="separate"/>
      </w:r>
      <w:r w:rsidR="0062010F" w:rsidRPr="007603C0">
        <w:rPr>
          <w:rFonts w:ascii="Arial" w:eastAsiaTheme="minorHAnsi" w:hAnsi="Arial" w:cs="Arial"/>
          <w:noProof/>
          <w:color w:val="000000" w:themeColor="text1"/>
          <w:lang w:eastAsia="en-US"/>
        </w:rPr>
        <w:t>(Viveiros De Castro 2015)</w:t>
      </w:r>
      <w:r w:rsidR="0062010F" w:rsidRPr="007603C0">
        <w:rPr>
          <w:rFonts w:ascii="Arial" w:eastAsiaTheme="minorHAnsi" w:hAnsi="Arial" w:cs="Arial"/>
          <w:color w:val="000000" w:themeColor="text1"/>
          <w:lang w:eastAsia="en-US"/>
        </w:rPr>
        <w:fldChar w:fldCharType="end"/>
      </w:r>
      <w:r w:rsidR="0062010F" w:rsidRPr="007603C0">
        <w:rPr>
          <w:rFonts w:ascii="Arial" w:eastAsiaTheme="minorHAnsi" w:hAnsi="Arial" w:cs="Arial"/>
          <w:color w:val="000000" w:themeColor="text1"/>
          <w:lang w:eastAsia="en-US"/>
        </w:rPr>
        <w:t xml:space="preserve">. The distortion of an interlocutor’s view thereby recreates an asymmetrical power relation between the modern and the traditional, the colonial and the colonized, the Northern and the Southern, and the list goes on </w:t>
      </w:r>
      <w:r w:rsidR="0062010F" w:rsidRPr="007603C0">
        <w:rPr>
          <w:rFonts w:ascii="Arial" w:eastAsiaTheme="minorHAnsi" w:hAnsi="Arial" w:cs="Arial"/>
          <w:color w:val="000000" w:themeColor="text1"/>
          <w:lang w:eastAsia="en-US"/>
        </w:rPr>
        <w:fldChar w:fldCharType="begin"/>
      </w:r>
      <w:r w:rsidR="0062010F" w:rsidRPr="007603C0">
        <w:rPr>
          <w:rFonts w:ascii="Arial" w:eastAsiaTheme="minorHAnsi" w:hAnsi="Arial" w:cs="Arial"/>
          <w:color w:val="000000" w:themeColor="text1"/>
          <w:lang w:eastAsia="en-US"/>
        </w:rPr>
        <w:instrText xml:space="preserve"> ADDIN EN.CITE &lt;EndNote&gt;&lt;Cite&gt;&lt;Author&gt;Escobar&lt;/Author&gt;&lt;Year&gt;2020&lt;/Year&gt;&lt;RecNum&gt;68&lt;/RecNum&gt;&lt;DisplayText&gt;(Escobar 2020; Hunt 2013)&lt;/DisplayText&gt;&lt;record&gt;&lt;rec-number&gt;68&lt;/rec-number&gt;&lt;foreign-keys&gt;&lt;key app="EN" db-id="vr9w2vefi92tpqetz9lxs2dmwrstxtazevv0" timestamp="1620050009"&gt;68&lt;/key&gt;&lt;/foreign-keys&gt;&lt;ref-type name="Book"&gt;6&lt;/ref-type&gt;&lt;contributors&gt;&lt;authors&gt;&lt;author&gt;Escobar, Arturo&lt;/author&gt;&lt;/authors&gt;&lt;/contributors&gt;&lt;titles&gt;&lt;title&gt;Pluriversal Politics: the real and the possible&lt;/title&gt;&lt;/titles&gt;&lt;dates&gt;&lt;year&gt;2020&lt;/year&gt;&lt;/dates&gt;&lt;publisher&gt;Duke University Press&lt;/publisher&gt;&lt;urls&gt;&lt;related-urls&gt;&lt;url&gt;https://books.google.com/books?hl=en&amp;amp;lr=&amp;amp;id=xoPWDwAAQBAJ&amp;amp;oi=fnd&amp;amp;pg=PT21&amp;amp;dq=pluriversal+politics&amp;amp;ots=OK4JLa-dpl&amp;amp;sig=ZoJuTyjwb7-GEDdLTRlNZc8_Z3c&lt;/url&gt;&lt;/related-urls&gt;&lt;/urls&gt;&lt;/record&gt;&lt;/Cite&gt;&lt;Cite&gt;&lt;Author&gt;Hunt&lt;/Author&gt;&lt;Year&gt;2013&lt;/Year&gt;&lt;RecNum&gt;99&lt;/RecNum&gt;&lt;record&gt;&lt;rec-number&gt;99&lt;/rec-number&gt;&lt;foreign-keys&gt;&lt;key app="EN" db-id="vr9w2vefi92tpqetz9lxs2dmwrstxtazevv0" timestamp="1620050009"&gt;99&lt;/key&gt;&lt;/foreign-keys&gt;&lt;ref-type name="Journal Article"&gt;17&lt;/ref-type&gt;&lt;contributors&gt;&lt;authors&gt;&lt;author&gt;Hunt, Sarah&lt;/author&gt;&lt;/authors&gt;&lt;/contributors&gt;&lt;titles&gt;&lt;title&gt;Ontologies of Indigeneity: the politics of embodying a concept&lt;/title&gt;&lt;secondary-title&gt;cultural geographies&lt;/secondary-title&gt;&lt;/titles&gt;&lt;periodical&gt;&lt;full-title&gt;cultural geographies&lt;/full-title&gt;&lt;/periodical&gt;&lt;pages&gt;27-32&lt;/pages&gt;&lt;volume&gt;21&lt;/volume&gt;&lt;number&gt;1&lt;/number&gt;&lt;dates&gt;&lt;year&gt;2013&lt;/year&gt;&lt;/dates&gt;&lt;urls&gt;&lt;/urls&gt;&lt;/record&gt;&lt;/Cite&gt;&lt;/EndNote&gt;</w:instrText>
      </w:r>
      <w:r w:rsidR="0062010F" w:rsidRPr="007603C0">
        <w:rPr>
          <w:rFonts w:ascii="Arial" w:eastAsiaTheme="minorHAnsi" w:hAnsi="Arial" w:cs="Arial"/>
          <w:color w:val="000000" w:themeColor="text1"/>
          <w:lang w:eastAsia="en-US"/>
        </w:rPr>
        <w:fldChar w:fldCharType="separate"/>
      </w:r>
      <w:r w:rsidR="0062010F" w:rsidRPr="007603C0">
        <w:rPr>
          <w:rFonts w:ascii="Arial" w:eastAsiaTheme="minorHAnsi" w:hAnsi="Arial" w:cs="Arial"/>
          <w:noProof/>
          <w:color w:val="000000" w:themeColor="text1"/>
          <w:lang w:eastAsia="en-US"/>
        </w:rPr>
        <w:t>(Escobar 2020; Hunt 2013)</w:t>
      </w:r>
      <w:r w:rsidR="0062010F" w:rsidRPr="007603C0">
        <w:rPr>
          <w:rFonts w:ascii="Arial" w:eastAsiaTheme="minorHAnsi" w:hAnsi="Arial" w:cs="Arial"/>
          <w:color w:val="000000" w:themeColor="text1"/>
          <w:lang w:eastAsia="en-US"/>
        </w:rPr>
        <w:fldChar w:fldCharType="end"/>
      </w:r>
      <w:r w:rsidR="0062010F" w:rsidRPr="007603C0">
        <w:rPr>
          <w:rFonts w:ascii="Arial" w:eastAsiaTheme="minorHAnsi" w:hAnsi="Arial" w:cs="Arial"/>
          <w:color w:val="000000" w:themeColor="text1"/>
          <w:lang w:eastAsia="en-US"/>
        </w:rPr>
        <w:t xml:space="preserve">. The dominant modernist framework permeates </w:t>
      </w:r>
      <w:r w:rsidR="00E1222E">
        <w:rPr>
          <w:rFonts w:ascii="Arial" w:eastAsiaTheme="minorHAnsi" w:hAnsi="Arial" w:cs="Arial"/>
          <w:color w:val="000000" w:themeColor="text1"/>
          <w:lang w:eastAsia="en-US"/>
        </w:rPr>
        <w:t xml:space="preserve">the </w:t>
      </w:r>
      <w:r w:rsidR="0062010F" w:rsidRPr="007603C0">
        <w:rPr>
          <w:rFonts w:ascii="Arial" w:eastAsiaTheme="minorHAnsi" w:hAnsi="Arial" w:cs="Arial"/>
          <w:color w:val="000000" w:themeColor="text1"/>
          <w:lang w:eastAsia="en-US"/>
        </w:rPr>
        <w:t>anthropological, and with that, renders invisible the lived reality, experience and knowledge</w:t>
      </w:r>
      <w:r w:rsidR="0062010F" w:rsidRPr="007603C0">
        <w:rPr>
          <w:rFonts w:ascii="Arial" w:hAnsi="Arial" w:cs="Arial"/>
          <w:color w:val="000000" w:themeColor="text1"/>
        </w:rPr>
        <w:t xml:space="preserve"> </w:t>
      </w:r>
      <w:r w:rsidR="0062010F" w:rsidRPr="007603C0">
        <w:rPr>
          <w:rFonts w:ascii="Arial" w:eastAsiaTheme="minorHAnsi" w:hAnsi="Arial" w:cs="Arial"/>
          <w:color w:val="000000" w:themeColor="text1"/>
          <w:lang w:eastAsia="en-US"/>
        </w:rPr>
        <w:t xml:space="preserve">– as well as the conceptual frameworks – of marginalized communities </w:t>
      </w:r>
      <w:r w:rsidR="0062010F" w:rsidRPr="007603C0">
        <w:rPr>
          <w:rFonts w:ascii="Arial" w:eastAsiaTheme="minorHAnsi" w:hAnsi="Arial" w:cs="Arial"/>
          <w:color w:val="000000" w:themeColor="text1"/>
          <w:lang w:eastAsia="en-US"/>
        </w:rPr>
        <w:fldChar w:fldCharType="begin"/>
      </w:r>
      <w:r w:rsidR="0062010F" w:rsidRPr="007603C0">
        <w:rPr>
          <w:rFonts w:ascii="Arial" w:eastAsiaTheme="minorHAnsi" w:hAnsi="Arial" w:cs="Arial"/>
          <w:color w:val="000000" w:themeColor="text1"/>
          <w:lang w:eastAsia="en-US"/>
        </w:rPr>
        <w:instrText xml:space="preserve"> ADDIN EN.CITE &lt;EndNote&gt;&lt;Cite&gt;&lt;Author&gt;De la Cadena&lt;/Author&gt;&lt;Year&gt;2018&lt;/Year&gt;&lt;RecNum&gt;205&lt;/RecNum&gt;&lt;DisplayText&gt;(De la Cadena and Blaser 2018)&lt;/DisplayText&gt;&lt;record&gt;&lt;rec-number&gt;205&lt;/rec-number&gt;&lt;foreign-keys&gt;&lt;key app="EN" db-id="vr9w2vefi92tpqetz9lxs2dmwrstxtazevv0" timestamp="1655128503"&gt;205&lt;/key&gt;&lt;/foreign-keys&gt;&lt;ref-type name="Book"&gt;6&lt;/ref-type&gt;&lt;contributors&gt;&lt;authors&gt;&lt;author&gt;De la Cadena, Marisol&lt;/author&gt;&lt;author&gt;Blaser, Mario&lt;/author&gt;&lt;/authors&gt;&lt;/contributors&gt;&lt;titles&gt;&lt;title&gt;A world of many worlds&lt;/title&gt;&lt;/titles&gt;&lt;dates&gt;&lt;year&gt;2018&lt;/year&gt;&lt;/dates&gt;&lt;publisher&gt;Duke University Press&lt;/publisher&gt;&lt;isbn&gt;1478004312&lt;/isbn&gt;&lt;urls&gt;&lt;/urls&gt;&lt;/record&gt;&lt;/Cite&gt;&lt;/EndNote&gt;</w:instrText>
      </w:r>
      <w:r w:rsidR="0062010F" w:rsidRPr="007603C0">
        <w:rPr>
          <w:rFonts w:ascii="Arial" w:eastAsiaTheme="minorHAnsi" w:hAnsi="Arial" w:cs="Arial"/>
          <w:color w:val="000000" w:themeColor="text1"/>
          <w:lang w:eastAsia="en-US"/>
        </w:rPr>
        <w:fldChar w:fldCharType="separate"/>
      </w:r>
      <w:r w:rsidR="0062010F" w:rsidRPr="007603C0">
        <w:rPr>
          <w:rFonts w:ascii="Arial" w:eastAsiaTheme="minorHAnsi" w:hAnsi="Arial" w:cs="Arial"/>
          <w:noProof/>
          <w:color w:val="000000" w:themeColor="text1"/>
          <w:lang w:eastAsia="en-US"/>
        </w:rPr>
        <w:t>(De la Cadena and Blaser 2018)</w:t>
      </w:r>
      <w:r w:rsidR="0062010F" w:rsidRPr="007603C0">
        <w:rPr>
          <w:rFonts w:ascii="Arial" w:eastAsiaTheme="minorHAnsi" w:hAnsi="Arial" w:cs="Arial"/>
          <w:color w:val="000000" w:themeColor="text1"/>
          <w:lang w:eastAsia="en-US"/>
        </w:rPr>
        <w:fldChar w:fldCharType="end"/>
      </w:r>
      <w:r w:rsidR="0062010F" w:rsidRPr="007603C0">
        <w:rPr>
          <w:rFonts w:ascii="Arial" w:hAnsi="Arial" w:cs="Arial"/>
          <w:color w:val="000000" w:themeColor="text1"/>
        </w:rPr>
        <w:t>.</w:t>
      </w:r>
    </w:p>
    <w:p w14:paraId="1EE9D901" w14:textId="77777777" w:rsidR="0062010F" w:rsidRPr="007603C0" w:rsidRDefault="0062010F" w:rsidP="0062010F">
      <w:pPr>
        <w:pStyle w:val="NormalWeb"/>
        <w:spacing w:line="276" w:lineRule="auto"/>
        <w:jc w:val="both"/>
        <w:rPr>
          <w:rFonts w:ascii="Arial" w:hAnsi="Arial" w:cs="Arial"/>
          <w:color w:val="000000" w:themeColor="text1"/>
          <w:sz w:val="16"/>
          <w:szCs w:val="16"/>
        </w:rPr>
      </w:pPr>
      <w:r w:rsidRPr="007603C0">
        <w:rPr>
          <w:rFonts w:ascii="Arial" w:eastAsiaTheme="minorEastAsia" w:hAnsi="Arial" w:cs="Arial"/>
          <w:color w:val="000000" w:themeColor="text1"/>
          <w:lang w:eastAsia="en-US"/>
        </w:rPr>
        <w:t xml:space="preserve">This is a problem of methodological nature as far as anthropological practice goes, since it makes anthropological interpretation inaccurate at best, and completely incorrect at worst, due to the incommensurability between the frameworks of the interpreted and the interpreter. On top of that, this also raises complex epistemic issues, akin to what in philosophical literature is referred to as testimonial or hermeneutic injustice </w:t>
      </w:r>
      <w:r w:rsidRPr="007603C0">
        <w:rPr>
          <w:rFonts w:ascii="Arial" w:eastAsiaTheme="minorEastAsia" w:hAnsi="Arial" w:cs="Arial"/>
          <w:color w:val="000000" w:themeColor="text1"/>
          <w:lang w:eastAsia="en-US"/>
        </w:rPr>
        <w:fldChar w:fldCharType="begin"/>
      </w:r>
      <w:r w:rsidRPr="007603C0">
        <w:rPr>
          <w:rFonts w:ascii="Arial" w:eastAsiaTheme="minorEastAsia" w:hAnsi="Arial" w:cs="Arial"/>
          <w:color w:val="000000" w:themeColor="text1"/>
          <w:lang w:eastAsia="en-US"/>
        </w:rPr>
        <w:instrText xml:space="preserve"> ADDIN EN.CITE &lt;EndNote&gt;&lt;Cite&gt;&lt;Author&gt;Fricker&lt;/Author&gt;&lt;Year&gt;2019&lt;/Year&gt;&lt;RecNum&gt;135&lt;/RecNum&gt;&lt;DisplayText&gt;(Fricker 2019; Wanderer 2012)&lt;/DisplayText&gt;&lt;record&gt;&lt;rec-number&gt;135&lt;/rec-number&gt;&lt;foreign-keys&gt;&lt;key app="EN" db-id="vr9w2vefi92tpqetz9lxs2dmwrstxtazevv0" timestamp="1637678027"&gt;135&lt;/key&gt;&lt;/foreign-keys&gt;&lt;ref-type name="Book Section"&gt;5&lt;/ref-type&gt;&lt;contributors&gt;&lt;authors&gt;&lt;author&gt;Fricker, Miranda&lt;/author&gt;&lt;/authors&gt;&lt;secondary-authors&gt;&lt;author&gt;Sosa, E., Kim, J.&lt;/author&gt;&lt;author&gt;Fantl, J.&lt;/author&gt;&lt;author&gt;McGrath, M.&lt;/author&gt;&lt;/secondary-authors&gt;&lt;/contributors&gt;&lt;titles&gt;&lt;title&gt;Testimonial injustice&lt;/title&gt;&lt;secondary-title&gt;Contemporary Epistemology: An Anthology&lt;/secondary-title&gt;&lt;/titles&gt;&lt;periodical&gt;&lt;full-title&gt;Contemporary Epistemology: An Anthology&lt;/full-title&gt;&lt;/periodical&gt;&lt;pages&gt;149-163&lt;/pages&gt;&lt;dates&gt;&lt;year&gt;2019&lt;/year&gt;&lt;/dates&gt;&lt;urls&gt;&lt;/urls&gt;&lt;/record&gt;&lt;/Cite&gt;&lt;Cite&gt;&lt;Author&gt;Wanderer&lt;/Author&gt;&lt;Year&gt;2012&lt;/Year&gt;&lt;RecNum&gt;134&lt;/RecNum&gt;&lt;record&gt;&lt;rec-number&gt;134&lt;/rec-number&gt;&lt;foreign-keys&gt;&lt;key app="EN" db-id="vr9w2vefi92tpqetz9lxs2dmwrstxtazevv0" timestamp="1637677970"&gt;134&lt;/key&gt;&lt;/foreign-keys&gt;&lt;ref-type name="Journal Article"&gt;17&lt;/ref-type&gt;&lt;contributors&gt;&lt;authors&gt;&lt;author&gt;Wanderer, Jeremy&lt;/author&gt;&lt;/authors&gt;&lt;/contributors&gt;&lt;titles&gt;&lt;title&gt;Addressing testimonial injustice: Being ignored and being rejected&lt;/title&gt;&lt;secondary-title&gt;The Philosophical Quarterly&lt;/secondary-title&gt;&lt;/titles&gt;&lt;periodical&gt;&lt;full-title&gt;The Philosophical Quarterly&lt;/full-title&gt;&lt;/periodical&gt;&lt;pages&gt;148-169&lt;/pages&gt;&lt;dates&gt;&lt;year&gt;2012&lt;/year&gt;&lt;/dates&gt;&lt;urls&gt;&lt;/urls&gt;&lt;/record&gt;&lt;/Cite&gt;&lt;/EndNote&gt;</w:instrText>
      </w:r>
      <w:r w:rsidRPr="007603C0">
        <w:rPr>
          <w:rFonts w:ascii="Arial" w:eastAsiaTheme="minorEastAsia" w:hAnsi="Arial" w:cs="Arial"/>
          <w:color w:val="000000" w:themeColor="text1"/>
          <w:lang w:eastAsia="en-US"/>
        </w:rPr>
        <w:fldChar w:fldCharType="separate"/>
      </w:r>
      <w:r w:rsidRPr="007603C0">
        <w:rPr>
          <w:rFonts w:ascii="Arial" w:eastAsiaTheme="minorEastAsia" w:hAnsi="Arial" w:cs="Arial"/>
          <w:noProof/>
          <w:color w:val="000000" w:themeColor="text1"/>
          <w:lang w:eastAsia="en-US"/>
        </w:rPr>
        <w:t>(Fricker 2019; Wanderer 2012)</w:t>
      </w:r>
      <w:r w:rsidRPr="007603C0">
        <w:rPr>
          <w:rFonts w:ascii="Arial" w:eastAsiaTheme="minorEastAsia" w:hAnsi="Arial" w:cs="Arial"/>
          <w:color w:val="000000" w:themeColor="text1"/>
          <w:lang w:eastAsia="en-US"/>
        </w:rPr>
        <w:fldChar w:fldCharType="end"/>
      </w:r>
      <w:r w:rsidRPr="007603C0">
        <w:rPr>
          <w:rFonts w:ascii="Arial" w:eastAsiaTheme="minorEastAsia" w:hAnsi="Arial" w:cs="Arial"/>
          <w:color w:val="000000" w:themeColor="text1"/>
          <w:lang w:eastAsia="en-US"/>
        </w:rPr>
        <w:t>, which occurs “when people are maltreated in their capacity as potential conveyors of knowledge”</w:t>
      </w:r>
      <w:r w:rsidRPr="007603C0">
        <w:rPr>
          <w:rFonts w:ascii="Arial" w:hAnsi="Arial" w:cs="Arial"/>
          <w:color w:val="000000" w:themeColor="text1"/>
        </w:rPr>
        <w:t xml:space="preserve">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&lt;EndNote&gt;&lt;Cite&gt;&lt;Author&gt;Wanderer&lt;/Author&gt;&lt;Year&gt;2012&lt;/Year&gt;&lt;RecNum&gt;134&lt;/RecNum&gt;&lt;Pages&gt;148&lt;/Pages&gt;&lt;DisplayText&gt;(Wanderer 2012, 148)&lt;/DisplayText&gt;&lt;record&gt;&lt;rec-number&gt;134&lt;/rec-number&gt;&lt;foreign-keys&gt;&lt;key app="EN" db-id="vr9w2vefi92tpqetz9lxs2dmwrstxtazevv0" timestamp="1637677970"&gt;134&lt;/key&gt;&lt;/foreign-keys&gt;&lt;ref-type name="Journal Article"&gt;17&lt;/ref-type&gt;&lt;contributors&gt;&lt;authors&gt;&lt;author&gt;Wanderer, Jeremy&lt;/author&gt;&lt;/authors&gt;&lt;/contributors&gt;&lt;titles&gt;&lt;title&gt;Addressing testimonial injustice: Being ignored and being rejected&lt;/title&gt;&lt;secondary-title&gt;The Philosophical Quarterly&lt;/secondary-title&gt;&lt;/titles&gt;&lt;periodical&gt;&lt;full-title&gt;The Philosophical Quarterly&lt;/full-title&gt;&lt;/periodical&gt;&lt;pages&gt;148-169&lt;/pages&gt;&lt;dates&gt;&lt;year&gt;2012&lt;/year&gt;&lt;/dates&gt;&lt;urls&gt;&lt;/urls&gt;&lt;/record&gt;&lt;/Cite&gt;&lt;/EndNote&gt;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(Wanderer 2012, 148)</w:t>
      </w:r>
      <w:r w:rsidRPr="007603C0">
        <w:rPr>
          <w:rFonts w:ascii="Arial" w:hAnsi="Arial" w:cs="Arial"/>
          <w:color w:val="000000" w:themeColor="text1"/>
        </w:rPr>
        <w:fldChar w:fldCharType="end"/>
      </w:r>
      <w:r w:rsidRPr="007603C0">
        <w:rPr>
          <w:rFonts w:ascii="Arial" w:eastAsiaTheme="minorEastAsia" w:hAnsi="Arial" w:cs="Arial"/>
          <w:color w:val="000000" w:themeColor="text1"/>
          <w:lang w:eastAsia="en-US"/>
        </w:rPr>
        <w:t>. For example, it is well-documented that Indigenous communities are experts on ecosystems they inhabit and on conservation management</w:t>
      </w:r>
      <w:r w:rsidRPr="007603C0">
        <w:rPr>
          <w:rFonts w:ascii="Arial" w:hAnsi="Arial" w:cs="Arial"/>
          <w:color w:val="000000" w:themeColor="text1"/>
        </w:rPr>
        <w:t xml:space="preserve">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&lt;EndNote&gt;&lt;Cite&gt;&lt;Author&gt;Albuquerque&lt;/Author&gt;&lt;Year&gt;2021&lt;/Year&gt;&lt;RecNum&gt;202&lt;/RecNum&gt;&lt;DisplayText&gt;(Albuquerque et al. 2021)&lt;/DisplayText&gt;&lt;record&gt;&lt;rec-number&gt;202&lt;/rec-number&gt;&lt;foreign-keys&gt;&lt;key app="EN" db-id="vr9w2vefi92tpqetz9lxs2dmwrstxtazevv0" timestamp="1655127315"&gt;202&lt;/key&gt;&lt;/foreign-keys&gt;&lt;ref-type name="Journal Article"&gt;17&lt;/ref-type&gt;&lt;contributors&gt;&lt;authors&gt;&lt;author&gt;Albuquerque, Ulysses Paulino&lt;/author&gt;&lt;author&gt;Ludwig, David&lt;/author&gt;&lt;author&gt;Feitosa, Ivanilda Soares&lt;/author&gt;&lt;author&gt;de Moura, Joelson Moreno Brito&lt;/author&gt;&lt;author&gt;Gonçalves, Paulo Henrique Santos&lt;/author&gt;&lt;author&gt;da Silva, Risoneide Henriques&lt;/author&gt;&lt;author&gt;da Silva, Taline Cristina&lt;/author&gt;&lt;author&gt;Gonçalves-Souza, Thiago&lt;/author&gt;&lt;author&gt;Ferreira Junior, Washington Soares&lt;/author&gt;&lt;/authors&gt;&lt;/contributors&gt;&lt;titles&gt;&lt;title&gt;Integrating traditional ecological knowledge into academic research at local and global scales&lt;/title&gt;&lt;secondary-title&gt;Regional Environmental Change&lt;/secondary-title&gt;&lt;/titles&gt;&lt;periodical&gt;&lt;full-title&gt;Regional Environmental Change&lt;/full-title&gt;&lt;/periodical&gt;&lt;pages&gt;1-11&lt;/pages&gt;&lt;volume&gt;21&lt;/volume&gt;&lt;number&gt;2&lt;/number&gt;&lt;dates&gt;&lt;year&gt;2021&lt;/year&gt;&lt;/dates&gt;&lt;isbn&gt;1436-378X&lt;/isbn&gt;&lt;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(Albuquerque et al. 2021)</w:t>
      </w:r>
      <w:r w:rsidRPr="007603C0">
        <w:rPr>
          <w:rFonts w:ascii="Arial" w:hAnsi="Arial" w:cs="Arial"/>
          <w:color w:val="000000" w:themeColor="text1"/>
        </w:rPr>
        <w:fldChar w:fldCharType="end"/>
      </w:r>
      <w:r w:rsidRPr="007603C0">
        <w:rPr>
          <w:rFonts w:ascii="Arial" w:hAnsi="Arial" w:cs="Arial"/>
          <w:color w:val="000000" w:themeColor="text1"/>
        </w:rPr>
        <w:t xml:space="preserve"> </w:t>
      </w:r>
      <w:r w:rsidRPr="007603C0">
        <w:rPr>
          <w:rFonts w:ascii="Arial" w:eastAsiaTheme="minorEastAsia" w:hAnsi="Arial" w:cs="Arial"/>
          <w:color w:val="000000" w:themeColor="text1"/>
          <w:lang w:eastAsia="en-US"/>
        </w:rPr>
        <w:t>but this expertise is often framed in terms of spiritual or otherwise incommensurable perspectives that are quickly dismissed as "naive folk thinking" by scientists</w:t>
      </w:r>
      <w:r w:rsidRPr="007603C0">
        <w:rPr>
          <w:rFonts w:ascii="Arial" w:hAnsi="Arial" w:cs="Arial"/>
          <w:color w:val="000000" w:themeColor="text1"/>
        </w:rPr>
        <w:t xml:space="preserve">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&lt;EndNote&gt;&lt;Cite&gt;&lt;Author&gt;Parke&lt;/Author&gt;&lt;Year&gt;2021&lt;/Year&gt;&lt;RecNum&gt;185&lt;/RecNum&gt;&lt;DisplayText&gt;(Parke and Hikuroa 2021)&lt;/DisplayText&gt;&lt;record&gt;&lt;rec-number&gt;185&lt;/rec-number&gt;&lt;foreign-keys&gt;&lt;key app="EN" db-id="vr9w2vefi92tpqetz9lxs2dmwrstxtazevv0" timestamp="1654778377"&gt;185&lt;/key&gt;&lt;/foreign-keys&gt;&lt;ref-type name="Web Page"&gt;12&lt;/ref-type&gt;&lt;contributors&gt;&lt;authors&gt;&lt;author&gt;Parke, Emily&lt;/author&gt;&lt;author&gt;Hikuroa, Dan C. H.&lt;/author&gt;&lt;/authors&gt;&lt;/contributors&gt;&lt;titles&gt;&lt;title&gt;Let’s choose our words more carefully when discussing mātauranga Māori and science&lt;/title&gt;&lt;/titles&gt;&lt;volume&gt;2022&lt;/volume&gt;&lt;dates&gt;&lt;year&gt;2021&lt;/year&gt;&lt;/dates&gt;&lt;pub-location&gt;The Comversation&lt;/pub-location&gt;&lt;urls&gt;&lt;related-urls&gt;&lt;url&gt;https://theconversation.com/lets-choose-our-words-more-carefully-when-discussing-matauranga-maori-and-science-165465&lt;/url&gt;&lt;/related-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(Parke and Hikuroa 2021)</w:t>
      </w:r>
      <w:r w:rsidRPr="007603C0">
        <w:rPr>
          <w:rFonts w:ascii="Arial" w:hAnsi="Arial" w:cs="Arial"/>
          <w:color w:val="000000" w:themeColor="text1"/>
        </w:rPr>
        <w:fldChar w:fldCharType="end"/>
      </w:r>
      <w:r w:rsidRPr="007603C0">
        <w:rPr>
          <w:rFonts w:ascii="Arial" w:eastAsiaTheme="minorEastAsia" w:hAnsi="Arial" w:cs="Arial"/>
          <w:color w:val="000000" w:themeColor="text1"/>
          <w:lang w:eastAsia="en-US"/>
        </w:rPr>
        <w:t xml:space="preserve">. As a result, propositions and practices which are inconsistent with the anthropologist’s worldview are by default classified as </w:t>
      </w:r>
      <w:r w:rsidRPr="007603C0">
        <w:rPr>
          <w:rFonts w:ascii="Arial" w:eastAsiaTheme="minorEastAsia" w:hAnsi="Arial" w:cs="Arial"/>
          <w:i/>
          <w:iCs/>
          <w:color w:val="000000" w:themeColor="text1"/>
          <w:lang w:eastAsia="en-US"/>
        </w:rPr>
        <w:t>beliefs</w:t>
      </w:r>
      <w:r w:rsidRPr="007603C0">
        <w:rPr>
          <w:rFonts w:ascii="Arial" w:eastAsiaTheme="minorEastAsia" w:hAnsi="Arial" w:cs="Arial"/>
          <w:color w:val="000000" w:themeColor="text1"/>
          <w:lang w:eastAsia="en-US"/>
        </w:rPr>
        <w:t xml:space="preserve"> as opposed to </w:t>
      </w:r>
      <w:r w:rsidRPr="007603C0">
        <w:rPr>
          <w:rFonts w:ascii="Arial" w:eastAsiaTheme="minorEastAsia" w:hAnsi="Arial" w:cs="Arial"/>
          <w:i/>
          <w:iCs/>
          <w:color w:val="000000" w:themeColor="text1"/>
          <w:lang w:eastAsia="en-US"/>
        </w:rPr>
        <w:t>knowledge</w:t>
      </w:r>
      <w:r w:rsidRPr="007603C0">
        <w:rPr>
          <w:rFonts w:ascii="Arial" w:eastAsiaTheme="minorEastAsia" w:hAnsi="Arial" w:cs="Arial"/>
          <w:color w:val="000000" w:themeColor="text1"/>
          <w:lang w:eastAsia="en-US"/>
        </w:rPr>
        <w:t xml:space="preserve"> in the epistemic sense </w:t>
      </w:r>
      <w:r w:rsidRPr="007603C0">
        <w:rPr>
          <w:rFonts w:ascii="Arial" w:eastAsiaTheme="minorEastAsia" w:hAnsi="Arial" w:cs="Arial"/>
          <w:color w:val="000000" w:themeColor="text1"/>
          <w:lang w:eastAsia="en-US"/>
        </w:rPr>
        <w:fldChar w:fldCharType="begin"/>
      </w:r>
      <w:r w:rsidRPr="007603C0">
        <w:rPr>
          <w:rFonts w:ascii="Arial" w:eastAsiaTheme="minorEastAsia" w:hAnsi="Arial" w:cs="Arial"/>
          <w:color w:val="000000" w:themeColor="text1"/>
          <w:lang w:eastAsia="en-US"/>
        </w:rPr>
        <w:instrText xml:space="preserve"> ADDIN EN.CITE &lt;EndNote&gt;&lt;Cite&gt;&lt;Author&gt;Risjord&lt;/Author&gt;&lt;Year&gt;2020&lt;/Year&gt;&lt;RecNum&gt;86&lt;/RecNum&gt;&lt;DisplayText&gt;(Risjord 2020)&lt;/DisplayText&gt;&lt;record&gt;&lt;rec-number&gt;86&lt;/rec-number&gt;&lt;foreign-keys&gt;&lt;key app="EN" db-id="vr9w2vefi92tpqetz9lxs2dmwrstxtazevv0" timestamp="1620050009"&gt;86&lt;/key&gt;&lt;/foreign-keys&gt;&lt;ref-type name="Journal Article"&gt;17&lt;/ref-type&gt;&lt;contributors&gt;&lt;authors&gt;&lt;author&gt;Risjord, Mark&lt;/author&gt;&lt;/authors&gt;&lt;/contributors&gt;&lt;titles&gt;&lt;title&gt;Anthropology without Belief: An Anti-representationalist Ontological Turn&lt;/title&gt;&lt;secondary-title&gt;Philosophy of the Social Sciences&lt;/secondary-title&gt;&lt;/titles&gt;&lt;periodical&gt;&lt;full-title&gt;Philosophy of the social sciences&lt;/full-title&gt;&lt;/periodical&gt;&lt;pages&gt;586-609&lt;/pages&gt;&lt;volume&gt;50&lt;/volume&gt;&lt;number&gt;6&lt;/number&gt;&lt;keywords&gt;&lt;keyword&gt;Ontological turn&lt;/keyword&gt;&lt;keyword&gt;representationalism&lt;/keyword&gt;&lt;keyword&gt;anthropological&lt;/keyword&gt;&lt;keyword&gt;theory&lt;/keyword&gt;&lt;keyword&gt;externalism&lt;/keyword&gt;&lt;keyword&gt;Sage CA: Los Angeles, CA&lt;/keyword&gt;&lt;/keywords&gt;&lt;dates&gt;&lt;year&gt;2020&lt;/year&gt;&lt;pub-dates&gt;&lt;date&gt;2020-05-25&lt;/date&gt;&lt;/pub-dates&gt;&lt;/dates&gt;&lt;work-type&gt;research-article&lt;/work-type&gt;&lt;urls&gt;&lt;/urls&gt;&lt;language&gt;en&lt;/language&gt;&lt;/record&gt;&lt;/Cite&gt;&lt;/EndNote&gt;</w:instrText>
      </w:r>
      <w:r w:rsidRPr="007603C0">
        <w:rPr>
          <w:rFonts w:ascii="Arial" w:eastAsiaTheme="minorEastAsia" w:hAnsi="Arial" w:cs="Arial"/>
          <w:color w:val="000000" w:themeColor="text1"/>
          <w:lang w:eastAsia="en-US"/>
        </w:rPr>
        <w:fldChar w:fldCharType="separate"/>
      </w:r>
      <w:r w:rsidRPr="007603C0">
        <w:rPr>
          <w:rFonts w:ascii="Arial" w:eastAsiaTheme="minorEastAsia" w:hAnsi="Arial" w:cs="Arial"/>
          <w:noProof/>
          <w:color w:val="000000" w:themeColor="text1"/>
          <w:lang w:eastAsia="en-US"/>
        </w:rPr>
        <w:t>(Risjord 2020)</w:t>
      </w:r>
      <w:r w:rsidRPr="007603C0">
        <w:rPr>
          <w:rFonts w:ascii="Arial" w:eastAsiaTheme="minorEastAsia" w:hAnsi="Arial" w:cs="Arial"/>
          <w:color w:val="000000" w:themeColor="text1"/>
          <w:lang w:eastAsia="en-US"/>
        </w:rPr>
        <w:fldChar w:fldCharType="end"/>
      </w:r>
      <w:r w:rsidRPr="007603C0">
        <w:rPr>
          <w:rFonts w:ascii="Arial" w:eastAsiaTheme="minorEastAsia" w:hAnsi="Arial" w:cs="Arial"/>
          <w:color w:val="000000" w:themeColor="text1"/>
          <w:lang w:eastAsia="en-US"/>
        </w:rPr>
        <w:t>. And that in turn affects how the informational output of the marginalized communities is seen as unreliable in any decision-making procedure which affects or includes diverse stakeholders, where “difference” may be seen as “mere ignorance” (Ibid., 588).</w:t>
      </w:r>
    </w:p>
    <w:p w14:paraId="27A8877F" w14:textId="408E79A3" w:rsidR="0097118A" w:rsidRDefault="0062010F" w:rsidP="00A87B44">
      <w:pPr>
        <w:pStyle w:val="NormalWeb"/>
        <w:spacing w:line="276" w:lineRule="auto"/>
        <w:jc w:val="both"/>
        <w:rPr>
          <w:rFonts w:ascii="Arial" w:eastAsiaTheme="minorHAnsi" w:hAnsi="Arial" w:cs="Arial"/>
          <w:color w:val="000000" w:themeColor="text1"/>
          <w:lang w:eastAsia="en-US"/>
        </w:rPr>
      </w:pPr>
      <w:r w:rsidRPr="007603C0">
        <w:rPr>
          <w:rFonts w:ascii="Arial" w:eastAsiaTheme="minorHAnsi" w:hAnsi="Arial" w:cs="Arial"/>
          <w:color w:val="000000" w:themeColor="text1"/>
          <w:lang w:eastAsia="en-US"/>
        </w:rPr>
        <w:t xml:space="preserve">Consequently, divergences of this sort can also be analyzed on a political level when one takes into account the relationship between knowledge and power </w:t>
      </w:r>
      <w:r w:rsidRPr="007603C0">
        <w:rPr>
          <w:rFonts w:ascii="Arial" w:eastAsiaTheme="minorHAnsi" w:hAnsi="Arial" w:cs="Arial"/>
          <w:color w:val="000000" w:themeColor="text1"/>
          <w:lang w:eastAsia="en-US"/>
        </w:rPr>
        <w:fldChar w:fldCharType="begin"/>
      </w:r>
      <w:r w:rsidRPr="007603C0">
        <w:rPr>
          <w:rFonts w:ascii="Arial" w:eastAsiaTheme="minorHAnsi" w:hAnsi="Arial" w:cs="Arial"/>
          <w:color w:val="000000" w:themeColor="text1"/>
          <w:lang w:eastAsia="en-US"/>
        </w:rPr>
        <w:instrText xml:space="preserve"> ADDIN EN.CITE &lt;EndNote&gt;&lt;Cite&gt;&lt;Author&gt;Blaser&lt;/Author&gt;&lt;Year&gt;2013&lt;/Year&gt;&lt;RecNum&gt;103&lt;/RecNum&gt;&lt;DisplayText&gt;(Blaser 2013)&lt;/DisplayText&gt;&lt;record&gt;&lt;rec-number&gt;103&lt;/rec-number&gt;&lt;foreign-keys&gt;&lt;key app="EN" db-id="vr9w2vefi92tpqetz9lxs2dmwrstxtazevv0" timestamp="1620057604"&gt;103&lt;/key&gt;&lt;/foreign-keys&gt;&lt;ref-type name="Book Section"&gt;5&lt;/ref-type&gt;&lt;contributors&gt;&lt;authors&gt;&lt;author&gt;Blaser, Mario&lt;/author&gt;&lt;/authors&gt;&lt;secondary-authors&gt;&lt;author&gt;Green, Lesley&lt;/author&gt;&lt;/secondary-authors&gt;&lt;/contributors&gt;&lt;titles&gt;&lt;title&gt;Notes towards a political ontology of ‘environmental’ conflicts&lt;/title&gt;&lt;secondary-title&gt;Contested ecologies: Dialogues in the South on nature and knowledge&lt;/secondary-title&gt;&lt;/titles&gt;&lt;pages&gt;13-27&lt;/pages&gt;&lt;dates&gt;&lt;year&gt;2013&lt;/year&gt;&lt;/dates&gt;&lt;publisher&gt;HSRC Press&lt;/publisher&gt;&lt;urls&gt;&lt;/urls&gt;&lt;/record&gt;&lt;/Cite&gt;&lt;/EndNote&gt;</w:instrText>
      </w:r>
      <w:r w:rsidRPr="007603C0">
        <w:rPr>
          <w:rFonts w:ascii="Arial" w:eastAsiaTheme="minorHAnsi" w:hAnsi="Arial" w:cs="Arial"/>
          <w:color w:val="000000" w:themeColor="text1"/>
          <w:lang w:eastAsia="en-US"/>
        </w:rPr>
        <w:fldChar w:fldCharType="separate"/>
      </w:r>
      <w:r w:rsidRPr="007603C0">
        <w:rPr>
          <w:rFonts w:ascii="Arial" w:eastAsiaTheme="minorHAnsi" w:hAnsi="Arial" w:cs="Arial"/>
          <w:noProof/>
          <w:color w:val="000000" w:themeColor="text1"/>
          <w:lang w:eastAsia="en-US"/>
        </w:rPr>
        <w:t>(Blaser 2013)</w:t>
      </w:r>
      <w:r w:rsidRPr="007603C0">
        <w:rPr>
          <w:rFonts w:ascii="Arial" w:eastAsiaTheme="minorHAnsi" w:hAnsi="Arial" w:cs="Arial"/>
          <w:color w:val="000000" w:themeColor="text1"/>
          <w:lang w:eastAsia="en-US"/>
        </w:rPr>
        <w:fldChar w:fldCharType="end"/>
      </w:r>
      <w:r w:rsidRPr="007603C0">
        <w:rPr>
          <w:rFonts w:ascii="Arial" w:eastAsiaTheme="minorHAnsi" w:hAnsi="Arial" w:cs="Arial"/>
          <w:color w:val="000000" w:themeColor="text1"/>
          <w:lang w:eastAsia="en-US"/>
        </w:rPr>
        <w:t xml:space="preserve">. The dismissal and invisibility of other-than-modern frameworks is a threat to political self-determination of marginalized communities </w:t>
      </w:r>
      <w:r w:rsidRPr="007603C0">
        <w:rPr>
          <w:rFonts w:ascii="Arial" w:eastAsiaTheme="minorHAnsi" w:hAnsi="Arial" w:cs="Arial"/>
          <w:color w:val="000000" w:themeColor="text1"/>
          <w:lang w:eastAsia="en-US"/>
        </w:rPr>
        <w:fldChar w:fldCharType="begin"/>
      </w:r>
      <w:r w:rsidRPr="007603C0">
        <w:rPr>
          <w:rFonts w:ascii="Arial" w:eastAsiaTheme="minorHAnsi" w:hAnsi="Arial" w:cs="Arial"/>
          <w:color w:val="000000" w:themeColor="text1"/>
          <w:lang w:eastAsia="en-US"/>
        </w:rPr>
        <w:instrText xml:space="preserve"> ADDIN EN.CITE &lt;EndNote&gt;&lt;Cite&gt;&lt;Author&gt;Kramm&lt;/Author&gt;&lt;Year&gt;2021&lt;/Year&gt;&lt;RecNum&gt;136&lt;/RecNum&gt;&lt;DisplayText&gt;(Kramm 2021)&lt;/DisplayText&gt;&lt;record&gt;&lt;rec-number&gt;136&lt;/rec-number&gt;&lt;foreign-keys&gt;&lt;key app="EN" db-id="vr9w2vefi92tpqetz9lxs2dmwrstxtazevv0" timestamp="1637679691"&gt;136&lt;/key&gt;&lt;/foreign-keys&gt;&lt;ref-type name="Journal Article"&gt;17&lt;/ref-type&gt;&lt;contributors&gt;&lt;authors&gt;&lt;author&gt;Kramm, Matthias&lt;/author&gt;&lt;/authors&gt;&lt;/contributors&gt;&lt;titles&gt;&lt;title&gt;The role of political ontology for Indigenous self-determination&lt;/title&gt;&lt;secondary-title&gt;Critical Review of International Social and Political Philosophy&lt;/secondary-title&gt;&lt;/titles&gt;&lt;periodical&gt;&lt;full-title&gt;Critical Review of International Social and Political Philosophy&lt;/full-title&gt;&lt;/periodical&gt;&lt;pages&gt;1-22&lt;/pages&gt;&lt;dates&gt;&lt;year&gt;2021&lt;/year&gt;&lt;/dates&gt;&lt;urls&gt;&lt;/urls&gt;&lt;/record&gt;&lt;/Cite&gt;&lt;/EndNote&gt;</w:instrText>
      </w:r>
      <w:r w:rsidRPr="007603C0">
        <w:rPr>
          <w:rFonts w:ascii="Arial" w:eastAsiaTheme="minorHAnsi" w:hAnsi="Arial" w:cs="Arial"/>
          <w:color w:val="000000" w:themeColor="text1"/>
          <w:lang w:eastAsia="en-US"/>
        </w:rPr>
        <w:fldChar w:fldCharType="separate"/>
      </w:r>
      <w:r w:rsidRPr="007603C0">
        <w:rPr>
          <w:rFonts w:ascii="Arial" w:eastAsiaTheme="minorHAnsi" w:hAnsi="Arial" w:cs="Arial"/>
          <w:noProof/>
          <w:color w:val="000000" w:themeColor="text1"/>
          <w:lang w:eastAsia="en-US"/>
        </w:rPr>
        <w:t>(Kramm 2021)</w:t>
      </w:r>
      <w:r w:rsidRPr="007603C0">
        <w:rPr>
          <w:rFonts w:ascii="Arial" w:eastAsiaTheme="minorHAnsi" w:hAnsi="Arial" w:cs="Arial"/>
          <w:color w:val="000000" w:themeColor="text1"/>
          <w:lang w:eastAsia="en-US"/>
        </w:rPr>
        <w:fldChar w:fldCharType="end"/>
      </w:r>
      <w:r w:rsidRPr="007603C0">
        <w:rPr>
          <w:rFonts w:ascii="Arial" w:eastAsiaTheme="minorHAnsi" w:hAnsi="Arial" w:cs="Arial"/>
          <w:color w:val="000000" w:themeColor="text1"/>
          <w:lang w:eastAsia="en-US"/>
        </w:rPr>
        <w:t xml:space="preserve">. This political level of ontological considerations is tangibly reflected in real-world social challenges, for instance in the sphere of governance for domains such as land, water and biodiversity as described by </w:t>
      </w:r>
      <w:r w:rsidRPr="007603C0">
        <w:rPr>
          <w:rFonts w:ascii="Arial" w:eastAsiaTheme="minorHAnsi" w:hAnsi="Arial" w:cs="Arial"/>
          <w:color w:val="000000" w:themeColor="text1"/>
          <w:lang w:eastAsia="en-US"/>
        </w:rPr>
        <w:fldChar w:fldCharType="begin"/>
      </w:r>
      <w:r w:rsidRPr="007603C0">
        <w:rPr>
          <w:rFonts w:ascii="Arial" w:eastAsiaTheme="minorHAnsi" w:hAnsi="Arial" w:cs="Arial"/>
          <w:color w:val="000000" w:themeColor="text1"/>
          <w:lang w:eastAsia="en-US"/>
        </w:rPr>
        <w:instrText xml:space="preserve"> ADDIN EN.CITE &lt;EndNote&gt;&lt;Cite AuthorYear="1"&gt;&lt;Author&gt;DePuy&lt;/Author&gt;&lt;Year&gt;2021&lt;/Year&gt;&lt;RecNum&gt;117&lt;/RecNum&gt;&lt;DisplayText&gt;DePuy et al. (2021)&lt;/DisplayText&gt;&lt;record&gt;&lt;rec-number&gt;117&lt;/rec-number&gt;&lt;foreign-keys&gt;&lt;key app="EN" db-id="vr9w2vefi92tpqetz9lxs2dmwrstxtazevv0" timestamp="1624364679"&gt;117&lt;/key&gt;&lt;/foreign-keys&gt;&lt;ref-type name="Journal Article"&gt;17&lt;/ref-type&gt;&lt;contributors&gt;&lt;authors&gt;&lt;author&gt;DePuy, W.&lt;/author&gt;&lt;author&gt;Weger, J.&lt;/author&gt;&lt;author&gt;Foster, K.&lt;/author&gt;&lt;author&gt;Bonanno, A. M.&lt;/author&gt;&lt;author&gt;Kumar, S.&lt;/author&gt;&lt;author&gt;Lear, K.&lt;/author&gt;&lt;author&gt; ...&lt;/author&gt;&lt;author&gt;German, L. &lt;/author&gt;&lt;/authors&gt;&lt;/contributors&gt;&lt;titles&gt;&lt;title&gt;Environmental governance: Broadening ontological spaces for a more livable world&lt;/title&gt;&lt;secondary-title&gt;Environment and Planning E: Nature and Space&lt;/secondary-title&gt;&lt;/titles&gt;&lt;periodical&gt;&lt;full-title&gt;Environment and Planning E: Nature and Space&lt;/full-title&gt;&lt;/periodical&gt;&lt;dates&gt;&lt;year&gt;2021&lt;/year&gt;&lt;/dates&gt;&lt;urls&gt;&lt;/urls&gt;&lt;/record&gt;&lt;/Cite&gt;&lt;/EndNote&gt;</w:instrText>
      </w:r>
      <w:r w:rsidRPr="007603C0">
        <w:rPr>
          <w:rFonts w:ascii="Arial" w:eastAsiaTheme="minorHAnsi" w:hAnsi="Arial" w:cs="Arial"/>
          <w:color w:val="000000" w:themeColor="text1"/>
          <w:lang w:eastAsia="en-US"/>
        </w:rPr>
        <w:fldChar w:fldCharType="separate"/>
      </w:r>
      <w:r w:rsidRPr="007603C0">
        <w:rPr>
          <w:rFonts w:ascii="Arial" w:eastAsiaTheme="minorHAnsi" w:hAnsi="Arial" w:cs="Arial"/>
          <w:noProof/>
          <w:color w:val="000000" w:themeColor="text1"/>
          <w:lang w:eastAsia="en-US"/>
        </w:rPr>
        <w:t>DePuy et al. (2021)</w:t>
      </w:r>
      <w:r w:rsidRPr="007603C0">
        <w:rPr>
          <w:rFonts w:ascii="Arial" w:eastAsiaTheme="minorHAnsi" w:hAnsi="Arial" w:cs="Arial"/>
          <w:color w:val="000000" w:themeColor="text1"/>
          <w:lang w:eastAsia="en-US"/>
        </w:rPr>
        <w:fldChar w:fldCharType="end"/>
      </w:r>
      <w:r w:rsidRPr="007603C0">
        <w:rPr>
          <w:rFonts w:ascii="Arial" w:eastAsiaTheme="minorHAnsi" w:hAnsi="Arial" w:cs="Arial"/>
          <w:color w:val="000000" w:themeColor="text1"/>
          <w:lang w:eastAsia="en-US"/>
        </w:rPr>
        <w:t xml:space="preserve">. This call for ontological intervention is also seen </w:t>
      </w:r>
      <w:proofErr w:type="gramStart"/>
      <w:r w:rsidRPr="007603C0">
        <w:rPr>
          <w:rFonts w:ascii="Arial" w:eastAsiaTheme="minorHAnsi" w:hAnsi="Arial" w:cs="Arial"/>
          <w:color w:val="000000" w:themeColor="text1"/>
          <w:lang w:eastAsia="en-US"/>
        </w:rPr>
        <w:t>as a way to</w:t>
      </w:r>
      <w:proofErr w:type="gramEnd"/>
      <w:r w:rsidRPr="007603C0">
        <w:rPr>
          <w:rFonts w:ascii="Arial" w:eastAsiaTheme="minorHAnsi" w:hAnsi="Arial" w:cs="Arial"/>
          <w:color w:val="000000" w:themeColor="text1"/>
          <w:lang w:eastAsia="en-US"/>
        </w:rPr>
        <w:t xml:space="preserve"> stimulate political imagination towards thinking of radically different ways of being in the world.</w:t>
      </w:r>
    </w:p>
    <w:p w14:paraId="262A98B3" w14:textId="77777777" w:rsidR="009862C2" w:rsidRDefault="009862C2" w:rsidP="00A87B44">
      <w:pPr>
        <w:pStyle w:val="NormalWeb"/>
        <w:spacing w:line="276" w:lineRule="auto"/>
        <w:jc w:val="both"/>
        <w:rPr>
          <w:rFonts w:ascii="Arial" w:eastAsiaTheme="minorHAnsi" w:hAnsi="Arial" w:cs="Arial"/>
          <w:color w:val="000000" w:themeColor="text1"/>
          <w:lang w:eastAsia="en-US"/>
        </w:rPr>
      </w:pPr>
    </w:p>
    <w:p w14:paraId="5B1E9EE9" w14:textId="3D3E0626" w:rsidR="0062010F" w:rsidRPr="0097118A" w:rsidRDefault="0062010F" w:rsidP="0097118A">
      <w:pPr>
        <w:pStyle w:val="Heading1"/>
        <w:rPr>
          <w:rFonts w:ascii="Arial" w:eastAsiaTheme="minorHAnsi" w:hAnsi="Arial" w:cs="Arial"/>
          <w:b/>
          <w:bCs/>
          <w:color w:val="000000" w:themeColor="text1"/>
          <w:sz w:val="24"/>
          <w:szCs w:val="24"/>
          <w:lang w:eastAsia="en-US"/>
        </w:rPr>
      </w:pPr>
      <w:r w:rsidRPr="0097118A">
        <w:rPr>
          <w:rFonts w:ascii="Arial" w:hAnsi="Arial" w:cs="Arial"/>
          <w:b/>
          <w:bCs/>
          <w:color w:val="000000" w:themeColor="text1"/>
          <w:sz w:val="24"/>
          <w:szCs w:val="24"/>
        </w:rPr>
        <w:t>3. Ontology as a heuristic</w:t>
      </w:r>
    </w:p>
    <w:p w14:paraId="40C3314D" w14:textId="011D7091" w:rsidR="0062010F" w:rsidRPr="007603C0" w:rsidRDefault="00880840" w:rsidP="0062010F">
      <w:pPr>
        <w:pStyle w:val="NoSpacing"/>
        <w:spacing w:line="276" w:lineRule="auto"/>
        <w:jc w:val="both"/>
        <w:rPr>
          <w:rFonts w:ascii="Arial" w:hAnsi="Arial" w:cs="Arial"/>
          <w:color w:val="000000" w:themeColor="text1"/>
        </w:rPr>
      </w:pPr>
      <w:r>
        <w:rPr>
          <w:rFonts w:ascii="Arial" w:hAnsi="Arial" w:cs="Arial"/>
          <w:color w:val="000000" w:themeColor="text1"/>
        </w:rPr>
        <w:t>In</w:t>
      </w:r>
      <w:r w:rsidR="2BAC60D8" w:rsidRPr="3ECA8337">
        <w:rPr>
          <w:rFonts w:ascii="Arial" w:hAnsi="Arial" w:cs="Arial"/>
          <w:color w:val="000000" w:themeColor="text1"/>
        </w:rPr>
        <w:t xml:space="preserve"> this section </w:t>
      </w:r>
      <w:r>
        <w:rPr>
          <w:rFonts w:ascii="Arial" w:hAnsi="Arial" w:cs="Arial"/>
          <w:color w:val="000000" w:themeColor="text1"/>
        </w:rPr>
        <w:t>we</w:t>
      </w:r>
      <w:r w:rsidR="2BAC60D8" w:rsidRPr="3ECA8337">
        <w:rPr>
          <w:rFonts w:ascii="Arial" w:hAnsi="Arial" w:cs="Arial"/>
          <w:color w:val="000000" w:themeColor="text1"/>
        </w:rPr>
        <w:t xml:space="preserve"> </w:t>
      </w:r>
      <w:r w:rsidR="7A80B1CE" w:rsidRPr="3ECA8337">
        <w:rPr>
          <w:rFonts w:ascii="Arial" w:hAnsi="Arial" w:cs="Arial"/>
          <w:color w:val="000000" w:themeColor="text1"/>
        </w:rPr>
        <w:t>address</w:t>
      </w:r>
      <w:r>
        <w:rPr>
          <w:rFonts w:ascii="Arial" w:hAnsi="Arial" w:cs="Arial"/>
          <w:color w:val="000000" w:themeColor="text1"/>
        </w:rPr>
        <w:t xml:space="preserve"> the</w:t>
      </w:r>
      <w:r w:rsidR="2BAC60D8" w:rsidRPr="3ECA8337">
        <w:rPr>
          <w:rFonts w:ascii="Arial" w:hAnsi="Arial" w:cs="Arial"/>
          <w:color w:val="000000" w:themeColor="text1"/>
        </w:rPr>
        <w:t xml:space="preserve"> key differences between the standard understanding of </w:t>
      </w:r>
      <w:r w:rsidR="2BAC60D8" w:rsidRPr="00DD3FEA">
        <w:rPr>
          <w:rFonts w:ascii="Arial" w:hAnsi="Arial" w:cs="Arial"/>
          <w:i/>
          <w:iCs/>
          <w:color w:val="000000" w:themeColor="text1"/>
        </w:rPr>
        <w:t>ontology</w:t>
      </w:r>
      <w:r w:rsidR="2BAC60D8" w:rsidRPr="3ECA8337">
        <w:rPr>
          <w:rFonts w:ascii="Arial" w:hAnsi="Arial" w:cs="Arial"/>
          <w:color w:val="000000" w:themeColor="text1"/>
        </w:rPr>
        <w:t xml:space="preserve"> in philosophy and in anthropology. By </w:t>
      </w:r>
      <w:r w:rsidR="00F472E3">
        <w:rPr>
          <w:rFonts w:ascii="Arial" w:hAnsi="Arial" w:cs="Arial"/>
          <w:color w:val="000000" w:themeColor="text1"/>
        </w:rPr>
        <w:t>“</w:t>
      </w:r>
      <w:r w:rsidR="2BAC60D8" w:rsidRPr="3ECA8337">
        <w:rPr>
          <w:rFonts w:ascii="Arial" w:hAnsi="Arial" w:cs="Arial"/>
          <w:color w:val="000000" w:themeColor="text1"/>
        </w:rPr>
        <w:t>key differences</w:t>
      </w:r>
      <w:r w:rsidR="00F472E3">
        <w:rPr>
          <w:rFonts w:ascii="Arial" w:hAnsi="Arial" w:cs="Arial"/>
          <w:color w:val="000000" w:themeColor="text1"/>
        </w:rPr>
        <w:t>”</w:t>
      </w:r>
      <w:r w:rsidR="2BAC60D8" w:rsidRPr="3ECA8337">
        <w:rPr>
          <w:rFonts w:ascii="Arial" w:hAnsi="Arial" w:cs="Arial"/>
          <w:color w:val="000000" w:themeColor="text1"/>
        </w:rPr>
        <w:t xml:space="preserve"> we mean those </w:t>
      </w:r>
      <w:r w:rsidR="00B1598D">
        <w:rPr>
          <w:rFonts w:ascii="Arial" w:hAnsi="Arial" w:cs="Arial"/>
          <w:color w:val="000000" w:themeColor="text1"/>
        </w:rPr>
        <w:lastRenderedPageBreak/>
        <w:t>whose</w:t>
      </w:r>
      <w:r w:rsidR="2BAC60D8" w:rsidRPr="3ECA8337">
        <w:rPr>
          <w:rFonts w:ascii="Arial" w:hAnsi="Arial" w:cs="Arial"/>
          <w:color w:val="000000" w:themeColor="text1"/>
        </w:rPr>
        <w:t xml:space="preserve"> discussion would enrich or clarify the debates in both disciplines. Our account is descriptive in the sense that we stay clear of mandating the </w:t>
      </w:r>
      <w:r w:rsidR="2BAC60D8" w:rsidRPr="3ECA8337">
        <w:rPr>
          <w:rFonts w:ascii="Arial" w:hAnsi="Arial" w:cs="Arial"/>
          <w:i/>
          <w:iCs/>
          <w:color w:val="000000" w:themeColor="text1"/>
        </w:rPr>
        <w:t xml:space="preserve">correct </w:t>
      </w:r>
      <w:r w:rsidR="2BAC60D8" w:rsidRPr="3ECA8337">
        <w:rPr>
          <w:rFonts w:ascii="Arial" w:hAnsi="Arial" w:cs="Arial"/>
          <w:color w:val="000000" w:themeColor="text1"/>
        </w:rPr>
        <w:t>use of the notion in any normative manner.</w:t>
      </w:r>
    </w:p>
    <w:p w14:paraId="1B473CF4" w14:textId="77777777" w:rsidR="0062010F" w:rsidRPr="007603C0" w:rsidRDefault="0062010F" w:rsidP="0062010F">
      <w:pPr>
        <w:pStyle w:val="NoSpacing"/>
        <w:spacing w:line="276" w:lineRule="auto"/>
        <w:jc w:val="both"/>
        <w:rPr>
          <w:rFonts w:ascii="Arial" w:hAnsi="Arial" w:cs="Arial"/>
          <w:color w:val="000000" w:themeColor="text1"/>
        </w:rPr>
      </w:pPr>
    </w:p>
    <w:p w14:paraId="16FA1849" w14:textId="47D9F331" w:rsidR="0062010F" w:rsidRPr="007603C0" w:rsidRDefault="0062010F" w:rsidP="0062010F">
      <w:pPr>
        <w:pStyle w:val="NoSpacing"/>
        <w:spacing w:line="276" w:lineRule="auto"/>
        <w:jc w:val="both"/>
        <w:rPr>
          <w:rFonts w:ascii="Arial" w:hAnsi="Arial" w:cs="Arial"/>
          <w:color w:val="000000" w:themeColor="text1"/>
        </w:rPr>
      </w:pPr>
      <w:r w:rsidRPr="007603C0">
        <w:rPr>
          <w:rFonts w:ascii="Arial" w:hAnsi="Arial" w:cs="Arial"/>
          <w:color w:val="000000" w:themeColor="text1"/>
        </w:rPr>
        <w:t xml:space="preserve">As our starting point we will take the topology of the usage of </w:t>
      </w:r>
      <w:r w:rsidRPr="007603C0">
        <w:rPr>
          <w:rFonts w:ascii="Arial" w:hAnsi="Arial" w:cs="Arial"/>
          <w:i/>
          <w:color w:val="000000" w:themeColor="text1"/>
        </w:rPr>
        <w:t xml:space="preserve">ontology </w:t>
      </w:r>
      <w:r w:rsidRPr="007603C0">
        <w:rPr>
          <w:rFonts w:ascii="Arial" w:hAnsi="Arial" w:cs="Arial"/>
          <w:color w:val="000000" w:themeColor="text1"/>
        </w:rPr>
        <w:t xml:space="preserve">from </w:t>
      </w:r>
      <w:r w:rsidRPr="007603C0">
        <w:rPr>
          <w:rFonts w:ascii="Arial" w:hAnsi="Arial" w:cs="Arial"/>
          <w:noProof/>
          <w:color w:val="000000" w:themeColor="text1"/>
        </w:rPr>
        <w:fldChar w:fldCharType="begin"/>
      </w:r>
      <w:r w:rsidRPr="007603C0">
        <w:rPr>
          <w:rFonts w:ascii="Arial" w:hAnsi="Arial" w:cs="Arial"/>
          <w:noProof/>
          <w:color w:val="000000" w:themeColor="text1"/>
        </w:rPr>
        <w:instrText xml:space="preserve"> ADDIN EN.CITE &lt;EndNote&gt;&lt;Cite AuthorYear="1"&gt;&lt;Author&gt;Graeber&lt;/Author&gt;&lt;Year&gt;2017&lt;/Year&gt;&lt;RecNum&gt;97&lt;/RecNum&gt;&lt;Pages&gt;14-21&lt;/Pages&gt;&lt;DisplayText&gt;Graeber (2017, 14-21)&lt;/DisplayText&gt;&lt;record&gt;&lt;rec-number&gt;97&lt;/rec-number&gt;&lt;foreign-keys&gt;&lt;key app="EN" db-id="vr9w2vefi92tpqetz9lxs2dmwrstxtazevv0" timestamp="1620050009"&gt;97&lt;/key&gt;&lt;/foreign-keys&gt;&lt;ref-type name="Journal Article"&gt;17&lt;/ref-type&gt;&lt;contributors&gt;&lt;authors&gt;&lt;author&gt;Graeber, David&lt;/author&gt;&lt;/authors&gt;&lt;/contributors&gt;&lt;titles&gt;&lt;title&gt;Radical alterity is just another way of saying “reality” a reply to Eduardo Viveiros de Castro&lt;/title&gt;&lt;secondary-title&gt;HAU: journal of ethnographic theory&lt;/secondary-title&gt;&lt;/titles&gt;&lt;periodical&gt;&lt;full-title&gt;HAU: Journal of Ethnographic Theory&lt;/full-title&gt;&lt;/periodical&gt;&lt;pages&gt;1-41&lt;/pages&gt;&lt;volume&gt;5&lt;/volume&gt;&lt;number&gt;2&lt;/number&gt;&lt;keywords&gt;&lt;keyword&gt;magic&lt;/keyword&gt;&lt;keyword&gt;ontology&lt;/keyword&gt;&lt;keyword&gt;epistemology&lt;/keyword&gt;&lt;keyword&gt;Critical Realism&lt;/keyword&gt;&lt;keyword&gt;Madagascar&lt;/keyword&gt;&lt;keyword&gt;world&lt;/keyword&gt;&lt;/keywords&gt;&lt;dates&gt;&lt;year&gt;2017&lt;/year&gt;&lt;pub-dates&gt;&lt;date&gt;2017-11-28&lt;/date&gt;&lt;/pub-dates&gt;&lt;/dates&gt;&lt;publisher&gt;University of Chicago Press&lt;/publisher&gt;&lt;work-type&gt;research-article&lt;/work-type&gt;&lt;urls&gt;&lt;/urls&gt;&lt;language&gt;en&lt;/language&gt;&lt;/record&gt;&lt;/Cite&gt;&lt;/EndNote&gt;</w:instrText>
      </w:r>
      <w:r w:rsidRPr="007603C0">
        <w:rPr>
          <w:rFonts w:ascii="Arial" w:hAnsi="Arial" w:cs="Arial"/>
          <w:noProof/>
          <w:color w:val="000000" w:themeColor="text1"/>
        </w:rPr>
        <w:fldChar w:fldCharType="separate"/>
      </w:r>
      <w:r w:rsidRPr="007603C0">
        <w:rPr>
          <w:rFonts w:ascii="Arial" w:hAnsi="Arial" w:cs="Arial"/>
          <w:noProof/>
          <w:color w:val="000000" w:themeColor="text1"/>
        </w:rPr>
        <w:t>Graeber (2017, 14-21)</w:t>
      </w:r>
      <w:r w:rsidRPr="007603C0">
        <w:rPr>
          <w:rFonts w:ascii="Arial" w:hAnsi="Arial" w:cs="Arial"/>
          <w:noProof/>
          <w:color w:val="000000" w:themeColor="text1"/>
        </w:rPr>
        <w:fldChar w:fldCharType="end"/>
      </w:r>
      <w:r w:rsidRPr="007603C0">
        <w:rPr>
          <w:rFonts w:ascii="Arial" w:hAnsi="Arial" w:cs="Arial"/>
          <w:color w:val="000000" w:themeColor="text1"/>
        </w:rPr>
        <w:t xml:space="preserve">. In his view the key difference is that in philosophy the notion refers to a theme of philosophical inquiry </w:t>
      </w:r>
      <w:r w:rsidR="00334B82">
        <w:rPr>
          <w:rFonts w:ascii="Arial" w:hAnsi="Arial" w:cs="Arial"/>
          <w:color w:val="000000" w:themeColor="text1"/>
        </w:rPr>
        <w:t>whereas</w:t>
      </w:r>
      <w:r w:rsidRPr="007603C0">
        <w:rPr>
          <w:rFonts w:ascii="Arial" w:hAnsi="Arial" w:cs="Arial"/>
          <w:color w:val="000000" w:themeColor="text1"/>
        </w:rPr>
        <w:t xml:space="preserve"> in anthropology it is used to address frameworks which can be seen as the outcomes of such inquiries. Thus, if in philosophy </w:t>
      </w:r>
      <w:r w:rsidRPr="007603C0">
        <w:rPr>
          <w:rFonts w:ascii="Arial" w:hAnsi="Arial" w:cs="Arial"/>
          <w:iCs/>
          <w:color w:val="000000" w:themeColor="text1"/>
        </w:rPr>
        <w:t>ontology</w:t>
      </w:r>
      <w:r w:rsidRPr="007603C0">
        <w:rPr>
          <w:rFonts w:ascii="Arial" w:hAnsi="Arial" w:cs="Arial"/>
          <w:i/>
          <w:color w:val="000000" w:themeColor="text1"/>
        </w:rPr>
        <w:t xml:space="preserve"> </w:t>
      </w:r>
      <w:r w:rsidRPr="007603C0">
        <w:rPr>
          <w:rFonts w:ascii="Arial" w:hAnsi="Arial" w:cs="Arial"/>
          <w:color w:val="000000" w:themeColor="text1"/>
        </w:rPr>
        <w:t xml:space="preserve">is in fact a set of questions, </w:t>
      </w:r>
      <w:r w:rsidR="00F86550">
        <w:rPr>
          <w:rFonts w:ascii="Arial" w:hAnsi="Arial" w:cs="Arial"/>
          <w:color w:val="000000" w:themeColor="text1"/>
        </w:rPr>
        <w:t>“a way of being”</w:t>
      </w:r>
      <w:r w:rsidR="000F57D1">
        <w:rPr>
          <w:rFonts w:ascii="Arial" w:hAnsi="Arial" w:cs="Arial"/>
          <w:color w:val="000000" w:themeColor="text1"/>
        </w:rPr>
        <w:t xml:space="preserve"> (ibid.), </w:t>
      </w:r>
      <w:r w:rsidRPr="007603C0">
        <w:rPr>
          <w:rFonts w:ascii="Arial" w:hAnsi="Arial" w:cs="Arial"/>
          <w:color w:val="000000" w:themeColor="text1"/>
        </w:rPr>
        <w:t xml:space="preserve">e.g., what kinds of entities exist, in anthropology it is one possible answer to those questions, e.g., naturalism of the moderns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&lt;EndNote&gt;&lt;Cite&gt;&lt;Author&gt;Descola&lt;/Author&gt;&lt;Year&gt;2013&lt;/Year&gt;&lt;RecNum&gt;81&lt;/RecNum&gt;&lt;DisplayText&gt;(Descola 2013)&lt;/DisplayText&gt;&lt;record&gt;&lt;rec-number&gt;81&lt;/rec-number&gt;&lt;foreign-keys&gt;&lt;key app="EN" db-id="vr9w2vefi92tpqetz9lxs2dmwrstxtazevv0" timestamp="1620050009"&gt;81&lt;/key&gt;&lt;/foreign-keys&gt;&lt;ref-type name="Book"&gt;6&lt;/ref-type&gt;&lt;contributors&gt;&lt;authors&gt;&lt;author&gt;Descola, Philippe&lt;/author&gt;&lt;/authors&gt;&lt;/contributors&gt;&lt;titles&gt;&lt;title&gt;Beyond nature and culture&lt;/title&gt;&lt;/titles&gt;&lt;keywords&gt;&lt;keyword&gt;Philosophy of nature.&lt;/keyword&gt;&lt;keyword&gt;Human ecology.&lt;/keyword&gt;&lt;/keywords&gt;&lt;dates&gt;&lt;year&gt;2013&lt;/year&gt;&lt;/dates&gt;&lt;publisher&gt;University of Chicago Press&lt;/publisher&gt;&lt;isbn&gt;9780226144450 (cloth alkaline paper)&amp;#xD;0226144453 (cloth alkaline paper)&lt;/isbn&gt;&lt;accession-num&gt;11659951&lt;/accession-num&gt;&lt;call-num&gt;SML, Stacks, LC Classification BD581 .D3813X 2013 (LC)&lt;/call-num&gt;&lt;urls&gt;&lt;/urls&gt;&lt;/record&gt;&lt;/Cite&gt;&lt;/EndNote&gt;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(Descola 2013)</w:t>
      </w:r>
      <w:r w:rsidRPr="007603C0">
        <w:rPr>
          <w:rFonts w:ascii="Arial" w:hAnsi="Arial" w:cs="Arial"/>
          <w:color w:val="000000" w:themeColor="text1"/>
        </w:rPr>
        <w:fldChar w:fldCharType="end"/>
      </w:r>
      <w:r w:rsidRPr="007603C0">
        <w:rPr>
          <w:rFonts w:ascii="Arial" w:hAnsi="Arial" w:cs="Arial"/>
          <w:color w:val="000000" w:themeColor="text1"/>
        </w:rPr>
        <w:t xml:space="preserve">. In other words, </w:t>
      </w:r>
      <w:r w:rsidRPr="007603C0">
        <w:rPr>
          <w:rFonts w:ascii="Arial" w:hAnsi="Arial" w:cs="Arial"/>
          <w:iCs/>
          <w:color w:val="000000" w:themeColor="text1"/>
        </w:rPr>
        <w:t>ontology</w:t>
      </w:r>
      <w:r w:rsidRPr="007603C0">
        <w:rPr>
          <w:rFonts w:ascii="Arial" w:hAnsi="Arial" w:cs="Arial"/>
          <w:i/>
          <w:color w:val="000000" w:themeColor="text1"/>
        </w:rPr>
        <w:t xml:space="preserve"> </w:t>
      </w:r>
      <w:r w:rsidRPr="007603C0">
        <w:rPr>
          <w:rFonts w:ascii="Arial" w:hAnsi="Arial" w:cs="Arial"/>
          <w:color w:val="000000" w:themeColor="text1"/>
        </w:rPr>
        <w:t xml:space="preserve">as </w:t>
      </w:r>
      <w:r w:rsidRPr="007603C0">
        <w:rPr>
          <w:rFonts w:ascii="Arial" w:hAnsi="Arial" w:cs="Arial"/>
          <w:iCs/>
          <w:color w:val="000000" w:themeColor="text1"/>
        </w:rPr>
        <w:t>theorizing about the nature of being</w:t>
      </w:r>
      <w:r w:rsidRPr="007603C0">
        <w:rPr>
          <w:rFonts w:ascii="Arial" w:hAnsi="Arial" w:cs="Arial"/>
          <w:color w:val="000000" w:themeColor="text1"/>
        </w:rPr>
        <w:t xml:space="preserve"> versus standing </w:t>
      </w:r>
      <w:r w:rsidRPr="007603C0">
        <w:rPr>
          <w:rFonts w:ascii="Arial" w:hAnsi="Arial" w:cs="Arial"/>
          <w:iCs/>
          <w:color w:val="000000" w:themeColor="text1"/>
        </w:rPr>
        <w:t>for outlooks on the nature of being, respectively</w:t>
      </w:r>
      <w:r w:rsidRPr="007603C0">
        <w:rPr>
          <w:rStyle w:val="FootnoteReference"/>
          <w:rFonts w:ascii="Arial" w:hAnsi="Arial" w:cs="Arial"/>
          <w:color w:val="000000" w:themeColor="text1"/>
        </w:rPr>
        <w:footnoteReference w:id="5"/>
      </w:r>
      <w:r w:rsidRPr="007603C0">
        <w:rPr>
          <w:rFonts w:ascii="Arial" w:hAnsi="Arial" w:cs="Arial"/>
          <w:color w:val="000000" w:themeColor="text1"/>
        </w:rPr>
        <w:t>.</w:t>
      </w:r>
    </w:p>
    <w:p w14:paraId="1382727A" w14:textId="77777777" w:rsidR="0062010F" w:rsidRPr="007603C0" w:rsidRDefault="0062010F" w:rsidP="0062010F">
      <w:pPr>
        <w:spacing w:line="276" w:lineRule="auto"/>
        <w:jc w:val="both"/>
        <w:rPr>
          <w:rFonts w:ascii="Arial" w:hAnsi="Arial" w:cs="Arial"/>
          <w:color w:val="000000" w:themeColor="text1"/>
          <w:sz w:val="20"/>
          <w:szCs w:val="20"/>
        </w:rPr>
      </w:pPr>
    </w:p>
    <w:p w14:paraId="0E6E7084" w14:textId="3297E9B7" w:rsidR="0062010F" w:rsidRPr="007603C0" w:rsidRDefault="2BAC60D8" w:rsidP="0062010F">
      <w:pPr>
        <w:spacing w:line="276" w:lineRule="auto"/>
        <w:jc w:val="both"/>
        <w:rPr>
          <w:rFonts w:ascii="Arial" w:hAnsi="Arial" w:cs="Arial"/>
          <w:color w:val="000000" w:themeColor="text1"/>
        </w:rPr>
      </w:pPr>
      <w:r w:rsidRPr="007603C0">
        <w:rPr>
          <w:rFonts w:ascii="Arial" w:hAnsi="Arial" w:cs="Arial"/>
          <w:color w:val="000000" w:themeColor="text1"/>
        </w:rPr>
        <w:t xml:space="preserve">Graeber’s assessment clearly captures an important use of </w:t>
      </w:r>
      <w:r w:rsidRPr="3ECA8337">
        <w:rPr>
          <w:rFonts w:ascii="Arial" w:hAnsi="Arial" w:cs="Arial"/>
          <w:i/>
          <w:iCs/>
          <w:color w:val="000000" w:themeColor="text1"/>
        </w:rPr>
        <w:t xml:space="preserve">ontology </w:t>
      </w:r>
      <w:r w:rsidRPr="007603C0">
        <w:rPr>
          <w:rFonts w:ascii="Arial" w:hAnsi="Arial" w:cs="Arial"/>
          <w:color w:val="000000" w:themeColor="text1"/>
        </w:rPr>
        <w:t xml:space="preserve">in philosophy </w:t>
      </w:r>
      <w:r w:rsidR="0062010F" w:rsidRPr="007603C0">
        <w:rPr>
          <w:rFonts w:ascii="Arial" w:hAnsi="Arial" w:cs="Arial"/>
          <w:color w:val="000000" w:themeColor="text1"/>
        </w:rPr>
        <w:fldChar w:fldCharType="begin">
          <w:fldData xml:space="preserve">PEVuZE5vdGU+PENpdGU+PEF1dGhvcj5Ccmlja2VyPC9BdXRob3I+PFllYXI+MjAxNjwvWWVhcj48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</w:fldData>
        </w:fldChar>
      </w:r>
      <w:r w:rsidR="0062010F" w:rsidRPr="007603C0">
        <w:rPr>
          <w:rFonts w:ascii="Arial" w:hAnsi="Arial" w:cs="Arial"/>
          <w:color w:val="000000" w:themeColor="text1"/>
        </w:rPr>
        <w:instrText xml:space="preserve"> ADDIN EN.CITE </w:instrText>
      </w:r>
      <w:r w:rsidR="0062010F" w:rsidRPr="007603C0">
        <w:rPr>
          <w:rFonts w:ascii="Arial" w:hAnsi="Arial" w:cs="Arial"/>
          <w:color w:val="000000" w:themeColor="text1"/>
        </w:rPr>
        <w:fldChar w:fldCharType="begin">
          <w:fldData xml:space="preserve">PEVuZE5vdGU+PENpdGU+PEF1dGhvcj5Ccmlja2VyPC9BdXRob3I+PFllYXI+MjAxNjwvWWVhcj48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</w:fldData>
        </w:fldChar>
      </w:r>
      <w:r w:rsidR="0062010F" w:rsidRPr="007603C0">
        <w:rPr>
          <w:rFonts w:ascii="Arial" w:hAnsi="Arial" w:cs="Arial"/>
          <w:color w:val="000000" w:themeColor="text1"/>
        </w:rPr>
        <w:instrText xml:space="preserve"> ADDIN EN.CITE.DATA </w:instrText>
      </w:r>
      <w:r w:rsidR="0062010F" w:rsidRPr="007603C0">
        <w:rPr>
          <w:rFonts w:ascii="Arial" w:hAnsi="Arial" w:cs="Arial"/>
          <w:color w:val="000000" w:themeColor="text1"/>
        </w:rPr>
      </w:r>
      <w:r w:rsidR="0062010F" w:rsidRPr="007603C0">
        <w:rPr>
          <w:rFonts w:ascii="Arial" w:hAnsi="Arial" w:cs="Arial"/>
          <w:color w:val="000000" w:themeColor="text1"/>
        </w:rPr>
        <w:fldChar w:fldCharType="end"/>
      </w:r>
      <w:r w:rsidR="0062010F" w:rsidRPr="007603C0">
        <w:rPr>
          <w:rFonts w:ascii="Arial" w:hAnsi="Arial" w:cs="Arial"/>
          <w:color w:val="000000" w:themeColor="text1"/>
        </w:rPr>
      </w:r>
      <w:r w:rsidR="0062010F" w:rsidRPr="007603C0">
        <w:rPr>
          <w:rFonts w:ascii="Arial" w:hAnsi="Arial" w:cs="Arial"/>
          <w:color w:val="000000" w:themeColor="text1"/>
        </w:rPr>
        <w:fldChar w:fldCharType="separate"/>
      </w:r>
      <w:r w:rsidRPr="007603C0">
        <w:rPr>
          <w:rFonts w:ascii="Arial" w:hAnsi="Arial" w:cs="Arial"/>
          <w:noProof/>
          <w:color w:val="000000" w:themeColor="text1"/>
        </w:rPr>
        <w:t>(Bricker 2016; Quine 1953; Van Inwagen and Sullivan 2021)</w:t>
      </w:r>
      <w:r w:rsidR="0062010F" w:rsidRPr="007603C0">
        <w:rPr>
          <w:rFonts w:ascii="Arial" w:hAnsi="Arial" w:cs="Arial"/>
          <w:color w:val="000000" w:themeColor="text1"/>
        </w:rPr>
        <w:fldChar w:fldCharType="end"/>
      </w:r>
      <w:r w:rsidRPr="007603C0">
        <w:rPr>
          <w:rFonts w:ascii="Arial" w:hAnsi="Arial" w:cs="Arial"/>
          <w:color w:val="000000" w:themeColor="text1"/>
        </w:rPr>
        <w:t xml:space="preserve">. However, while his definition of the anthropological sense of the term is partially consistent with the literature where the </w:t>
      </w:r>
      <w:r w:rsidRPr="3ECA8337">
        <w:rPr>
          <w:rFonts w:ascii="Arial" w:hAnsi="Arial" w:cs="Arial"/>
          <w:i/>
          <w:iCs/>
          <w:color w:val="000000" w:themeColor="text1"/>
        </w:rPr>
        <w:t xml:space="preserve">way of being </w:t>
      </w:r>
      <w:r w:rsidRPr="007603C0">
        <w:rPr>
          <w:rFonts w:ascii="Arial" w:hAnsi="Arial" w:cs="Arial"/>
          <w:color w:val="000000" w:themeColor="text1"/>
        </w:rPr>
        <w:t xml:space="preserve">phrasing is often used verbatim as a synonym for </w:t>
      </w:r>
      <w:r w:rsidRPr="3ECA8337">
        <w:rPr>
          <w:rFonts w:ascii="Arial" w:hAnsi="Arial" w:cs="Arial"/>
          <w:i/>
          <w:iCs/>
          <w:color w:val="000000" w:themeColor="text1"/>
        </w:rPr>
        <w:t>ontology</w:t>
      </w:r>
      <w:r w:rsidRPr="007603C0">
        <w:rPr>
          <w:rFonts w:ascii="Arial" w:hAnsi="Arial" w:cs="Arial"/>
          <w:color w:val="000000" w:themeColor="text1"/>
        </w:rPr>
        <w:t xml:space="preserve"> </w:t>
      </w:r>
      <w:r w:rsidR="0062010F" w:rsidRPr="007603C0">
        <w:rPr>
          <w:rFonts w:ascii="Arial" w:hAnsi="Arial" w:cs="Arial"/>
          <w:color w:val="000000" w:themeColor="text1"/>
        </w:rPr>
        <w:fldChar w:fldCharType="begin">
          <w:fldData xml:space="preserve">PEVuZE5vdGU+PENpdGU+PEF1dGhvcj5CbGFzZXI8L0F1dGhvcj48WWVhcj4yMDEzPC9ZZWFyPjxS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</w:fldData>
        </w:fldChar>
      </w:r>
      <w:r w:rsidR="0062010F" w:rsidRPr="007603C0">
        <w:rPr>
          <w:rFonts w:ascii="Arial" w:hAnsi="Arial" w:cs="Arial"/>
          <w:color w:val="000000" w:themeColor="text1"/>
        </w:rPr>
        <w:instrText xml:space="preserve"> ADDIN EN.CITE </w:instrText>
      </w:r>
      <w:r w:rsidR="0062010F" w:rsidRPr="007603C0">
        <w:rPr>
          <w:rFonts w:ascii="Arial" w:hAnsi="Arial" w:cs="Arial"/>
          <w:color w:val="000000" w:themeColor="text1"/>
        </w:rPr>
        <w:fldChar w:fldCharType="begin">
          <w:fldData xml:space="preserve">PEVuZE5vdGU+PENpdGU+PEF1dGhvcj5CbGFzZXI8L0F1dGhvcj48WWVhcj4yMDEzPC9ZZWFyPjxS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</w:fldData>
        </w:fldChar>
      </w:r>
      <w:r w:rsidR="0062010F" w:rsidRPr="007603C0">
        <w:rPr>
          <w:rFonts w:ascii="Arial" w:hAnsi="Arial" w:cs="Arial"/>
          <w:color w:val="000000" w:themeColor="text1"/>
        </w:rPr>
        <w:instrText xml:space="preserve"> ADDIN EN.CITE.DATA </w:instrText>
      </w:r>
      <w:r w:rsidR="0062010F" w:rsidRPr="007603C0">
        <w:rPr>
          <w:rFonts w:ascii="Arial" w:hAnsi="Arial" w:cs="Arial"/>
          <w:color w:val="000000" w:themeColor="text1"/>
        </w:rPr>
      </w:r>
      <w:r w:rsidR="0062010F" w:rsidRPr="007603C0">
        <w:rPr>
          <w:rFonts w:ascii="Arial" w:hAnsi="Arial" w:cs="Arial"/>
          <w:color w:val="000000" w:themeColor="text1"/>
        </w:rPr>
        <w:fldChar w:fldCharType="end"/>
      </w:r>
      <w:r w:rsidR="0062010F" w:rsidRPr="007603C0">
        <w:rPr>
          <w:rFonts w:ascii="Arial" w:hAnsi="Arial" w:cs="Arial"/>
          <w:color w:val="000000" w:themeColor="text1"/>
        </w:rPr>
      </w:r>
      <w:r w:rsidR="0062010F" w:rsidRPr="007603C0">
        <w:rPr>
          <w:rFonts w:ascii="Arial" w:hAnsi="Arial" w:cs="Arial"/>
          <w:color w:val="000000" w:themeColor="text1"/>
        </w:rPr>
        <w:fldChar w:fldCharType="separate"/>
      </w:r>
      <w:r w:rsidRPr="007603C0">
        <w:rPr>
          <w:rFonts w:ascii="Arial" w:hAnsi="Arial" w:cs="Arial"/>
          <w:noProof/>
          <w:color w:val="000000" w:themeColor="text1"/>
        </w:rPr>
        <w:t>(e.g. Blaser 2013; Descola 2013; Lloyd and Richard 2012; Viveiros De Castro 2015)</w:t>
      </w:r>
      <w:r w:rsidR="0062010F" w:rsidRPr="007603C0">
        <w:rPr>
          <w:rFonts w:ascii="Arial" w:hAnsi="Arial" w:cs="Arial"/>
          <w:color w:val="000000" w:themeColor="text1"/>
        </w:rPr>
        <w:fldChar w:fldCharType="end"/>
      </w:r>
      <w:r w:rsidRPr="007603C0">
        <w:rPr>
          <w:rFonts w:ascii="Arial" w:hAnsi="Arial" w:cs="Arial"/>
          <w:color w:val="000000" w:themeColor="text1"/>
        </w:rPr>
        <w:t xml:space="preserve">, it is analytically vague and incomplete, as it falls short in addressing the methodological, epistemic, and political considerations of ontological anthropology put forth above. </w:t>
      </w:r>
    </w:p>
    <w:p w14:paraId="3DDF224A" w14:textId="77777777" w:rsidR="0062010F" w:rsidRPr="007603C0" w:rsidRDefault="0062010F" w:rsidP="0062010F">
      <w:pPr>
        <w:spacing w:line="276" w:lineRule="auto"/>
        <w:ind w:left="1361" w:hanging="1361"/>
        <w:jc w:val="both"/>
        <w:rPr>
          <w:rFonts w:ascii="Arial" w:hAnsi="Arial" w:cs="Arial"/>
          <w:color w:val="000000" w:themeColor="text1"/>
        </w:rPr>
      </w:pPr>
    </w:p>
    <w:p w14:paraId="34333C69" w14:textId="1F6BD9C9" w:rsidR="0062010F" w:rsidRPr="007603C0" w:rsidRDefault="0062010F" w:rsidP="0062010F">
      <w:pPr>
        <w:spacing w:line="276" w:lineRule="auto"/>
        <w:jc w:val="both"/>
        <w:rPr>
          <w:rFonts w:ascii="Arial" w:hAnsi="Arial" w:cs="Arial"/>
          <w:color w:val="000000" w:themeColor="text1"/>
        </w:rPr>
      </w:pPr>
      <w:r w:rsidRPr="007603C0">
        <w:rPr>
          <w:rFonts w:ascii="Arial" w:hAnsi="Arial" w:cs="Arial"/>
          <w:color w:val="000000" w:themeColor="text1"/>
        </w:rPr>
        <w:t xml:space="preserve">Although there is no consensus on the meaning of the term and its ambiguity is often emphasized, </w:t>
      </w:r>
      <w:r w:rsidRPr="007603C0">
        <w:rPr>
          <w:rFonts w:ascii="Arial" w:hAnsi="Arial" w:cs="Arial"/>
          <w:i/>
          <w:color w:val="000000" w:themeColor="text1"/>
        </w:rPr>
        <w:t xml:space="preserve">ontology </w:t>
      </w:r>
      <w:r w:rsidRPr="007603C0">
        <w:rPr>
          <w:rFonts w:ascii="Arial" w:hAnsi="Arial" w:cs="Arial"/>
          <w:color w:val="000000" w:themeColor="text1"/>
        </w:rPr>
        <w:t xml:space="preserve">is regularly described by anthropological theorists as a </w:t>
      </w:r>
      <w:r w:rsidRPr="007603C0">
        <w:rPr>
          <w:rFonts w:ascii="Arial" w:hAnsi="Arial" w:cs="Arial"/>
          <w:b/>
          <w:iCs/>
          <w:color w:val="000000" w:themeColor="text1"/>
        </w:rPr>
        <w:t>heuristic</w:t>
      </w:r>
      <w:r w:rsidRPr="007603C0">
        <w:rPr>
          <w:rFonts w:ascii="Arial" w:hAnsi="Arial" w:cs="Arial"/>
          <w:color w:val="000000" w:themeColor="text1"/>
        </w:rPr>
        <w:t xml:space="preserve">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&lt;EndNote&gt;&lt;Cite&gt;&lt;Author&gt;Bond&lt;/Author&gt;&lt;Year&gt;2014&lt;/Year&gt;&lt;RecNum&gt;139&lt;/RecNum&gt;&lt;DisplayText&gt;(Bond and Bessire 2014; Holbraad and Pedersen 2017)&lt;/DisplayText&gt;&lt;record&gt;&lt;rec-number&gt;139&lt;/rec-number&gt;&lt;foreign-keys&gt;&lt;key app="EN" db-id="vr9w2vefi92tpqetz9lxs2dmwrstxtazevv0" timestamp="1637684769"&gt;139&lt;/key&gt;&lt;/foreign-keys&gt;&lt;ref-type name="Blog"&gt;56&lt;/ref-type&gt;&lt;contributors&gt;&lt;authors&gt;&lt;author&gt;Bond, David&lt;/author&gt;&lt;author&gt;Bessire, Lucas&lt;/author&gt;&lt;/authors&gt;&lt;/contributors&gt;&lt;titles&gt;&lt;title&gt;Ontology: A Difficult Keyword&lt;/title&gt;&lt;secondary-title&gt;Ontology in American Ethnologist, 1980–2014&lt;/secondary-title&gt;&lt;/titles&gt;&lt;dates&gt;&lt;year&gt;2014&lt;/year&gt;&lt;/dates&gt;&lt;publisher&gt;American Ethnologist&lt;/publisher&gt;&lt;urls&gt;&lt;/urls&gt;&lt;/record&gt;&lt;/Cite&gt;&lt;Cite&gt;&lt;Author&gt;Holbraad&lt;/Author&gt;&lt;Year&gt;2017&lt;/Year&gt;&lt;RecNum&gt;20&lt;/RecNum&gt;&lt;record&gt;&lt;rec-number&gt;20&lt;/rec-number&gt;&lt;foreign-keys&gt;&lt;key app="EN" db-id="vr9w2vefi92tpqetz9lxs2dmwrstxtazevv0" timestamp="1620050009"&gt;20&lt;/key&gt;&lt;/foreign-keys&gt;&lt;ref-type name="Book"&gt;6&lt;/ref-type&gt;&lt;contributors&gt;&lt;authors&gt;&lt;author&gt;Holbraad, Martin&lt;/author&gt;&lt;author&gt;Pedersen, Morten Axel&lt;/author&gt;&lt;/authors&gt;&lt;/contributors&gt;&lt;titles&gt;&lt;title&gt;The Ontological Turn: An Anthropological Exposition&lt;/title&gt;&lt;/titles&gt;&lt;dates&gt;&lt;year&gt;2017&lt;/year&gt;&lt;/dates&gt;&lt;publisher&gt;Cambridge University Press&lt;/publisher&gt;&lt;isbn&gt;9781107503946&lt;/isbn&gt;&lt;urls&gt;&lt;/urls&gt;&lt;/record&gt;&lt;/Cite&gt;&lt;/EndNote&gt;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(Bond and Bessire 2014; Holbraad and Pedersen 2017)</w:t>
      </w:r>
      <w:r w:rsidRPr="007603C0">
        <w:rPr>
          <w:rFonts w:ascii="Arial" w:hAnsi="Arial" w:cs="Arial"/>
          <w:color w:val="000000" w:themeColor="text1"/>
        </w:rPr>
        <w:fldChar w:fldCharType="end"/>
      </w:r>
      <w:r w:rsidRPr="007603C0">
        <w:rPr>
          <w:rFonts w:ascii="Arial" w:hAnsi="Arial" w:cs="Arial"/>
          <w:color w:val="000000" w:themeColor="text1"/>
        </w:rPr>
        <w:t xml:space="preserve">. Given how widely, versatilely, and </w:t>
      </w:r>
      <w:r w:rsidR="000F57D1">
        <w:rPr>
          <w:rFonts w:ascii="Arial" w:hAnsi="Arial" w:cs="Arial"/>
          <w:color w:val="000000" w:themeColor="text1"/>
        </w:rPr>
        <w:t xml:space="preserve">indeed </w:t>
      </w:r>
      <w:r w:rsidRPr="007603C0">
        <w:rPr>
          <w:rFonts w:ascii="Arial" w:hAnsi="Arial" w:cs="Arial"/>
          <w:color w:val="000000" w:themeColor="text1"/>
        </w:rPr>
        <w:t>ambiguously th</w:t>
      </w:r>
      <w:r w:rsidR="000F57D1">
        <w:rPr>
          <w:rFonts w:ascii="Arial" w:hAnsi="Arial" w:cs="Arial"/>
          <w:color w:val="000000" w:themeColor="text1"/>
        </w:rPr>
        <w:t>e</w:t>
      </w:r>
      <w:r w:rsidRPr="007603C0">
        <w:rPr>
          <w:rFonts w:ascii="Arial" w:hAnsi="Arial" w:cs="Arial"/>
          <w:color w:val="000000" w:themeColor="text1"/>
        </w:rPr>
        <w:t xml:space="preserve"> term is used in anthropological analy</w:t>
      </w:r>
      <w:r w:rsidR="00BB43A4">
        <w:rPr>
          <w:rFonts w:ascii="Arial" w:hAnsi="Arial" w:cs="Arial"/>
          <w:color w:val="000000" w:themeColor="text1"/>
        </w:rPr>
        <w:t>sis</w:t>
      </w:r>
      <w:r w:rsidRPr="007603C0">
        <w:rPr>
          <w:rFonts w:ascii="Arial" w:hAnsi="Arial" w:cs="Arial"/>
          <w:color w:val="000000" w:themeColor="text1"/>
        </w:rPr>
        <w:t xml:space="preserve">, we share the impression of its heuristic nature, in line with the understanding of heuristic methodologies in the humanities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&lt;EndNote&gt;&lt;Cite&gt;&lt;Author&gt;Moustakas&lt;/Author&gt;&lt;Year&gt;1990&lt;/Year&gt;&lt;RecNum&gt;195&lt;/RecNum&gt;&lt;DisplayText&gt;(Moustakas 1990)&lt;/DisplayText&gt;&lt;record&gt;&lt;rec-number&gt;195&lt;/rec-number&gt;&lt;foreign-keys&gt;&lt;key app="EN" db-id="vr9w2vefi92tpqetz9lxs2dmwrstxtazevv0" timestamp="1654852623"&gt;195&lt;/key&gt;&lt;/foreign-keys&gt;&lt;ref-type name="Book"&gt;6&lt;/ref-type&gt;&lt;contributors&gt;&lt;authors&gt;&lt;author&gt;Moustakas, Clark&lt;/author&gt;&lt;/authors&gt;&lt;/contributors&gt;&lt;titles&gt;&lt;title&gt;Heuristic research: Design, methodology, and applications&lt;/title&gt;&lt;/titles&gt;&lt;dates&gt;&lt;year&gt;1990&lt;/year&gt;&lt;/dates&gt;&lt;publisher&gt;Sage Publications&lt;/publisher&gt;&lt;isbn&gt;1506304982&lt;/isbn&gt;&lt;urls&gt;&lt;/urls&gt;&lt;/record&gt;&lt;/Cite&gt;&lt;/EndNote&gt;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(Moustakas 1990)</w:t>
      </w:r>
      <w:r w:rsidRPr="007603C0">
        <w:rPr>
          <w:rFonts w:ascii="Arial" w:hAnsi="Arial" w:cs="Arial"/>
          <w:color w:val="000000" w:themeColor="text1"/>
        </w:rPr>
        <w:fldChar w:fldCharType="end"/>
      </w:r>
      <w:r w:rsidRPr="007603C0">
        <w:rPr>
          <w:rFonts w:ascii="Arial" w:hAnsi="Arial" w:cs="Arial"/>
          <w:color w:val="000000" w:themeColor="text1"/>
        </w:rPr>
        <w:t xml:space="preserve">. Let us therefore unpack what it is that the heuristic of ontology in anthropology makes us understand better. Or, referring to Graeber’s terminology, how to understand </w:t>
      </w:r>
      <w:r w:rsidRPr="007603C0">
        <w:rPr>
          <w:rFonts w:ascii="Arial" w:hAnsi="Arial" w:cs="Arial"/>
          <w:i/>
          <w:iCs/>
          <w:color w:val="000000" w:themeColor="text1"/>
        </w:rPr>
        <w:t>ontology</w:t>
      </w:r>
      <w:r w:rsidRPr="007603C0">
        <w:rPr>
          <w:rFonts w:ascii="Arial" w:hAnsi="Arial" w:cs="Arial"/>
          <w:color w:val="000000" w:themeColor="text1"/>
        </w:rPr>
        <w:t xml:space="preserve"> comprehensively and more precisely than as </w:t>
      </w:r>
      <w:r w:rsidRPr="007603C0">
        <w:rPr>
          <w:rFonts w:ascii="Arial" w:hAnsi="Arial" w:cs="Arial"/>
          <w:i/>
          <w:iCs/>
          <w:color w:val="000000" w:themeColor="text1"/>
        </w:rPr>
        <w:t>a way of being</w:t>
      </w:r>
      <w:r w:rsidRPr="007603C0">
        <w:rPr>
          <w:rFonts w:ascii="Arial" w:hAnsi="Arial" w:cs="Arial"/>
          <w:color w:val="000000" w:themeColor="text1"/>
        </w:rPr>
        <w:t>.</w:t>
      </w:r>
    </w:p>
    <w:p w14:paraId="2CA16595" w14:textId="77777777" w:rsidR="0062010F" w:rsidRPr="007603C0" w:rsidRDefault="0062010F" w:rsidP="0062010F">
      <w:pPr>
        <w:spacing w:line="276" w:lineRule="auto"/>
        <w:jc w:val="both"/>
        <w:rPr>
          <w:rFonts w:ascii="Arial" w:hAnsi="Arial" w:cs="Arial"/>
          <w:color w:val="000000" w:themeColor="text1"/>
        </w:rPr>
      </w:pPr>
    </w:p>
    <w:p w14:paraId="46C2CC03" w14:textId="41B13620" w:rsidR="0062010F" w:rsidRPr="007603C0" w:rsidRDefault="0062010F" w:rsidP="0062010F">
      <w:pPr>
        <w:spacing w:line="276" w:lineRule="auto"/>
        <w:jc w:val="both"/>
        <w:rPr>
          <w:rFonts w:ascii="Arial" w:hAnsi="Arial" w:cs="Arial"/>
          <w:color w:val="000000" w:themeColor="text1"/>
        </w:rPr>
      </w:pPr>
      <w:r w:rsidRPr="3ECA8337">
        <w:rPr>
          <w:rFonts w:ascii="Arial" w:hAnsi="Arial" w:cs="Arial"/>
          <w:noProof/>
          <w:color w:val="000000" w:themeColor="text1"/>
        </w:rPr>
        <w:fldChar w:fldCharType="begin"/>
      </w:r>
      <w:r w:rsidRPr="3ECA8337">
        <w:rPr>
          <w:rFonts w:ascii="Arial" w:hAnsi="Arial" w:cs="Arial"/>
          <w:noProof/>
          <w:color w:val="000000" w:themeColor="text1"/>
        </w:rPr>
        <w:instrText xml:space="preserve"> ADDIN EN.CITE &lt;EndNote&gt;&lt;Cite AuthorYear="1"&gt;&lt;Author&gt;Holbraad&lt;/Author&gt;&lt;Year&gt;2017&lt;/Year&gt;&lt;RecNum&gt;20&lt;/RecNum&gt;&lt;Pages&gt;5&lt;/Pages&gt;&lt;DisplayText&gt;Holbraad and Pedersen (2017, 5)&lt;/DisplayText&gt;&lt;record&gt;&lt;rec-number&gt;20&lt;/rec-number&gt;&lt;foreign-keys&gt;&lt;key app="EN" db-id="vr9w2vefi92tpqetz9lxs2dmwrstxtazevv0" timestamp="1620050009"&gt;20&lt;/key&gt;&lt;/foreign-keys&gt;&lt;ref-type name="Book"&gt;6&lt;/ref-type&gt;&lt;contributors&gt;&lt;authors&gt;&lt;author&gt;Holbraad, Martin&lt;/author&gt;&lt;author&gt;Pedersen, Morten Axel&lt;/author&gt;&lt;/authors&gt;&lt;/contributors&gt;&lt;titles&gt;&lt;title&gt;The Ontological Turn: An Anthropological Exposition&lt;/title&gt;&lt;/titles&gt;&lt;dates&gt;&lt;year&gt;2017&lt;/year&gt;&lt;/dates&gt;&lt;publisher&gt;Cambridge University Press&lt;/publisher&gt;&lt;isbn&gt;9781107503946&lt;/isbn&gt;&lt;urls&gt;&lt;/urls&gt;&lt;/record&gt;&lt;/Cite&gt;&lt;/EndNote&gt;</w:instrText>
      </w:r>
      <w:r w:rsidRPr="3ECA8337">
        <w:rPr>
          <w:rFonts w:ascii="Arial" w:hAnsi="Arial" w:cs="Arial"/>
          <w:noProof/>
          <w:color w:val="000000" w:themeColor="text1"/>
        </w:rPr>
        <w:fldChar w:fldCharType="separate"/>
      </w:r>
      <w:r w:rsidR="2BAC60D8" w:rsidRPr="3ECA8337">
        <w:rPr>
          <w:rFonts w:ascii="Arial" w:hAnsi="Arial" w:cs="Arial"/>
          <w:noProof/>
          <w:color w:val="000000" w:themeColor="text1"/>
        </w:rPr>
        <w:t>Holbraad and Pedersen (2017, 5)</w:t>
      </w:r>
      <w:r w:rsidRPr="3ECA8337">
        <w:rPr>
          <w:rFonts w:ascii="Arial" w:hAnsi="Arial" w:cs="Arial"/>
          <w:noProof/>
          <w:color w:val="000000" w:themeColor="text1"/>
        </w:rPr>
        <w:fldChar w:fldCharType="end"/>
      </w:r>
      <w:r w:rsidR="2BAC60D8" w:rsidRPr="3ECA8337">
        <w:rPr>
          <w:rFonts w:ascii="Arial" w:hAnsi="Arial" w:cs="Arial"/>
          <w:color w:val="000000" w:themeColor="text1"/>
        </w:rPr>
        <w:t xml:space="preserve"> write that “the ontological turn is a response to that most fundamental anthropological question: How do I enable my ethnographic material to reveal itself to me by allowing it to dictate its own terms of engagement, so to speak, guiding or compelling me to see things that I had not expected, or imagined, to be there?”. The methodological challenge that ontological anthropology is to overcome would therefore an error in interpretation caused by applying one’s own interpretative apparatus to the ethnographic data which distorts the original meaning</w:t>
      </w:r>
      <w:r w:rsidR="00BC0A53">
        <w:rPr>
          <w:rFonts w:ascii="Arial" w:hAnsi="Arial" w:cs="Arial"/>
          <w:color w:val="000000" w:themeColor="text1"/>
        </w:rPr>
        <w:t xml:space="preserve"> </w:t>
      </w:r>
      <w:r w:rsidR="00BC0A53">
        <w:rPr>
          <w:rFonts w:ascii="Arial" w:hAnsi="Arial" w:cs="Arial"/>
          <w:color w:val="000000" w:themeColor="text1"/>
        </w:rPr>
        <w:lastRenderedPageBreak/>
        <w:t>present therein</w:t>
      </w:r>
      <w:r w:rsidR="2BAC60D8" w:rsidRPr="3ECA8337">
        <w:rPr>
          <w:rFonts w:ascii="Arial" w:hAnsi="Arial" w:cs="Arial"/>
          <w:color w:val="000000" w:themeColor="text1"/>
        </w:rPr>
        <w:t xml:space="preserve">. To mitigate this, </w:t>
      </w:r>
      <w:proofErr w:type="spellStart"/>
      <w:r w:rsidR="2BAC60D8" w:rsidRPr="3ECA8337">
        <w:rPr>
          <w:rFonts w:ascii="Arial" w:hAnsi="Arial" w:cs="Arial"/>
          <w:color w:val="000000" w:themeColor="text1"/>
        </w:rPr>
        <w:t>Holbraad</w:t>
      </w:r>
      <w:proofErr w:type="spellEnd"/>
      <w:r w:rsidR="2BAC60D8" w:rsidRPr="3ECA8337">
        <w:rPr>
          <w:rFonts w:ascii="Arial" w:hAnsi="Arial" w:cs="Arial"/>
          <w:color w:val="000000" w:themeColor="text1"/>
        </w:rPr>
        <w:t xml:space="preserve"> and Pedersen propose three methodological tools: reflexivity, conceptualization, and experimentation with respect to the analytical concepts used in ethnographic practice (Ibid.). The key takeaways from this are that the pluralist ontological anthropology is fundamentally concerned with the process of interpretation, and that this process reveals the existence of interpretative domains of the interlocutor and the anthropologist which are to be approximated by anthropological analytical concepts. Consequently, we argue that </w:t>
      </w:r>
      <w:r w:rsidR="2BAC60D8" w:rsidRPr="3ECA8337">
        <w:rPr>
          <w:rFonts w:ascii="Arial" w:hAnsi="Arial" w:cs="Arial"/>
          <w:i/>
          <w:iCs/>
          <w:color w:val="000000" w:themeColor="text1"/>
        </w:rPr>
        <w:t>ontology</w:t>
      </w:r>
      <w:r w:rsidR="2BAC60D8" w:rsidRPr="3ECA8337">
        <w:rPr>
          <w:rFonts w:ascii="Arial" w:hAnsi="Arial" w:cs="Arial"/>
          <w:color w:val="000000" w:themeColor="text1"/>
        </w:rPr>
        <w:t xml:space="preserve"> should in this context be understood as a heuristic device used to address these </w:t>
      </w:r>
      <w:r w:rsidR="2BAC60D8" w:rsidRPr="3ECA8337">
        <w:rPr>
          <w:rFonts w:ascii="Arial" w:hAnsi="Arial" w:cs="Arial"/>
          <w:b/>
          <w:bCs/>
          <w:color w:val="000000" w:themeColor="text1"/>
        </w:rPr>
        <w:t>interpretative domains</w:t>
      </w:r>
      <w:r w:rsidR="2BAC60D8" w:rsidRPr="3ECA8337">
        <w:rPr>
          <w:rFonts w:ascii="Arial" w:hAnsi="Arial" w:cs="Arial"/>
          <w:color w:val="000000" w:themeColor="text1"/>
        </w:rPr>
        <w:t>.</w:t>
      </w:r>
    </w:p>
    <w:p w14:paraId="3A19627C" w14:textId="77777777" w:rsidR="0062010F" w:rsidRPr="007603C0" w:rsidRDefault="0062010F" w:rsidP="0062010F">
      <w:pPr>
        <w:spacing w:line="276" w:lineRule="auto"/>
        <w:jc w:val="both"/>
        <w:rPr>
          <w:rFonts w:ascii="Arial" w:hAnsi="Arial" w:cs="Arial"/>
          <w:color w:val="000000" w:themeColor="text1"/>
        </w:rPr>
      </w:pPr>
    </w:p>
    <w:p w14:paraId="7AE40F40" w14:textId="4FCBDAE1" w:rsidR="0062010F" w:rsidRPr="007603C0" w:rsidRDefault="0062010F" w:rsidP="0062010F">
      <w:pPr>
        <w:spacing w:line="276" w:lineRule="auto"/>
        <w:jc w:val="both"/>
        <w:rPr>
          <w:rFonts w:ascii="Arial" w:hAnsi="Arial" w:cs="Arial"/>
          <w:color w:val="000000" w:themeColor="text1"/>
        </w:rPr>
      </w:pPr>
      <w:r w:rsidRPr="007603C0">
        <w:rPr>
          <w:rFonts w:ascii="Arial" w:hAnsi="Arial" w:cs="Arial"/>
          <w:color w:val="000000" w:themeColor="text1"/>
        </w:rPr>
        <w:t xml:space="preserve">The anthropological literature we </w:t>
      </w:r>
      <w:r w:rsidR="00F9170B">
        <w:rPr>
          <w:rFonts w:ascii="Arial" w:hAnsi="Arial" w:cs="Arial"/>
          <w:color w:val="000000" w:themeColor="text1"/>
        </w:rPr>
        <w:t xml:space="preserve">have </w:t>
      </w:r>
      <w:r w:rsidRPr="007603C0">
        <w:rPr>
          <w:rFonts w:ascii="Arial" w:hAnsi="Arial" w:cs="Arial"/>
          <w:color w:val="000000" w:themeColor="text1"/>
        </w:rPr>
        <w:t xml:space="preserve">analyzed during this inquiry offers clues on some of the characteristics of these interpretative domains. Since across human collectives there exists a variety of these domains the research output of the discipline of anthropology speaks to, we shall add to our account of ontology the qualification that the interpretative domains we describe are </w:t>
      </w:r>
      <w:r w:rsidRPr="007603C0">
        <w:rPr>
          <w:rFonts w:ascii="Arial" w:hAnsi="Arial" w:cs="Arial"/>
          <w:b/>
          <w:bCs/>
          <w:color w:val="000000" w:themeColor="text1"/>
        </w:rPr>
        <w:t>collective-dependent</w:t>
      </w:r>
      <w:r w:rsidRPr="007603C0">
        <w:rPr>
          <w:rFonts w:ascii="Arial" w:hAnsi="Arial" w:cs="Arial"/>
          <w:color w:val="000000" w:themeColor="text1"/>
        </w:rPr>
        <w:t xml:space="preserve">. Furthermore, the process of interpretation is not per se discussed from a cognitive standpoint, and, thus, it is unclear whether these domains are seen as a concrete substrate of the process of interpretation or whether they are models of more complex processes which for analytical accessibility are labelled as domains and frameworks. On a related note, the metaphysical status of these domains is either explicitly left out of consideration as beyond the scope of anthropological interest, or even more often it is not discussed at all or discussed in an ambiguous manner; hence there is no consensus </w:t>
      </w:r>
      <w:r w:rsidR="00E54E28">
        <w:rPr>
          <w:rFonts w:ascii="Arial" w:hAnsi="Arial" w:cs="Arial"/>
          <w:color w:val="000000" w:themeColor="text1"/>
        </w:rPr>
        <w:t xml:space="preserve">with regards to </w:t>
      </w:r>
      <w:r w:rsidRPr="007603C0">
        <w:rPr>
          <w:rFonts w:ascii="Arial" w:hAnsi="Arial" w:cs="Arial"/>
          <w:color w:val="000000" w:themeColor="text1"/>
        </w:rPr>
        <w:t>whether these frameworks consist of entities or kinds of entities, concepts or representations, practices</w:t>
      </w:r>
      <w:r w:rsidR="00F11458">
        <w:rPr>
          <w:rFonts w:ascii="Arial" w:hAnsi="Arial" w:cs="Arial"/>
          <w:color w:val="000000" w:themeColor="text1"/>
        </w:rPr>
        <w:t>,</w:t>
      </w:r>
      <w:r w:rsidRPr="007603C0">
        <w:rPr>
          <w:rFonts w:ascii="Arial" w:hAnsi="Arial" w:cs="Arial"/>
          <w:color w:val="000000" w:themeColor="text1"/>
        </w:rPr>
        <w:t xml:space="preserve"> and so forth. To put it differently, many anthropologists reveal an agnostic attitude towards the metaphysical status of these domains. And yet the elements of the domains that are most commonly discussed are related to questions which fall under the interest of traditional metaphysics such as the composition foundational categories, for instance those of person or object, as in the analysis of the </w:t>
      </w:r>
      <w:r w:rsidRPr="007603C0">
        <w:rPr>
          <w:rFonts w:ascii="Arial" w:eastAsia="Garamond" w:hAnsi="Arial" w:cs="Arial"/>
          <w:color w:val="000000" w:themeColor="text1"/>
        </w:rPr>
        <w:t xml:space="preserve">Māori concept of the </w:t>
      </w:r>
      <w:proofErr w:type="spellStart"/>
      <w:r w:rsidRPr="007603C0">
        <w:rPr>
          <w:rFonts w:ascii="Arial" w:eastAsia="Garamond" w:hAnsi="Arial" w:cs="Arial"/>
          <w:i/>
          <w:iCs/>
          <w:color w:val="000000" w:themeColor="text1"/>
        </w:rPr>
        <w:t>hau</w:t>
      </w:r>
      <w:proofErr w:type="spellEnd"/>
      <w:r w:rsidRPr="007603C0">
        <w:rPr>
          <w:rStyle w:val="FootnoteReference"/>
          <w:rFonts w:ascii="Arial" w:eastAsia="Garamond" w:hAnsi="Arial" w:cs="Arial"/>
          <w:i/>
          <w:iCs/>
          <w:color w:val="000000" w:themeColor="text1"/>
        </w:rPr>
        <w:footnoteReference w:id="6"/>
      </w:r>
      <w:r w:rsidRPr="007603C0">
        <w:rPr>
          <w:rFonts w:ascii="Arial" w:eastAsia="Garamond" w:hAnsi="Arial" w:cs="Arial"/>
          <w:i/>
          <w:iCs/>
          <w:color w:val="000000" w:themeColor="text1"/>
        </w:rPr>
        <w:t xml:space="preserve"> </w:t>
      </w:r>
      <w:r w:rsidRPr="007603C0">
        <w:rPr>
          <w:rFonts w:ascii="Arial" w:eastAsia="Garamond" w:hAnsi="Arial" w:cs="Arial"/>
          <w:color w:val="000000" w:themeColor="text1"/>
        </w:rPr>
        <w:t xml:space="preserve">by </w:t>
      </w:r>
      <w:r w:rsidRPr="007603C0">
        <w:rPr>
          <w:rFonts w:ascii="Arial" w:eastAsia="Garamond" w:hAnsi="Arial" w:cs="Arial"/>
          <w:color w:val="000000" w:themeColor="text1"/>
        </w:rPr>
        <w:fldChar w:fldCharType="begin"/>
      </w:r>
      <w:r w:rsidRPr="007603C0">
        <w:rPr>
          <w:rFonts w:ascii="Arial" w:eastAsia="Garamond" w:hAnsi="Arial" w:cs="Arial"/>
          <w:color w:val="000000" w:themeColor="text1"/>
        </w:rPr>
        <w:instrText xml:space="preserve"> ADDIN EN.CITE &lt;EndNote&gt;&lt;Cite AuthorYear="1"&gt;&lt;Author&gt;Holbraad&lt;/Author&gt;&lt;Year&gt;2017&lt;/Year&gt;&lt;RecNum&gt;20&lt;/RecNum&gt;&lt;Pages&gt;14`, 188-189&lt;/Pages&gt;&lt;DisplayText&gt;Holbraad and Pedersen (2017, 14, 188-189)&lt;/DisplayText&gt;&lt;record&gt;&lt;rec-number&gt;20&lt;/rec-number&gt;&lt;foreign-keys&gt;&lt;key app="EN" db-id="vr9w2vefi92tpqetz9lxs2dmwrstxtazevv0" timestamp="1620050009"&gt;20&lt;/key&gt;&lt;/foreign-keys&gt;&lt;ref-type name="Book"&gt;6&lt;/ref-type&gt;&lt;contributors&gt;&lt;authors&gt;&lt;author&gt;Holbraad, Martin&lt;/author&gt;&lt;author&gt;Pedersen, Morten Axel&lt;/author&gt;&lt;/authors&gt;&lt;/contributors&gt;&lt;titles&gt;&lt;title&gt;The Ontological Turn: An Anthropological Exposition&lt;/title&gt;&lt;/titles&gt;&lt;dates&gt;&lt;year&gt;2017&lt;/year&gt;&lt;/dates&gt;&lt;publisher&gt;Cambridge University Press&lt;/publisher&gt;&lt;isbn&gt;9781107503946&lt;/isbn&gt;&lt;urls&gt;&lt;/urls&gt;&lt;/record&gt;&lt;/Cite&gt;&lt;/EndNote&gt;</w:instrText>
      </w:r>
      <w:r w:rsidRPr="007603C0">
        <w:rPr>
          <w:rFonts w:ascii="Arial" w:eastAsia="Garamond" w:hAnsi="Arial" w:cs="Arial"/>
          <w:color w:val="000000" w:themeColor="text1"/>
        </w:rPr>
        <w:fldChar w:fldCharType="separate"/>
      </w:r>
      <w:r w:rsidRPr="007603C0">
        <w:rPr>
          <w:rFonts w:ascii="Arial" w:eastAsia="Garamond" w:hAnsi="Arial" w:cs="Arial"/>
          <w:noProof/>
          <w:color w:val="000000" w:themeColor="text1"/>
        </w:rPr>
        <w:t>Holbraad and Pedersen (2017, 14, 188-189)</w:t>
      </w:r>
      <w:r w:rsidRPr="007603C0">
        <w:rPr>
          <w:rFonts w:ascii="Arial" w:eastAsia="Garamond" w:hAnsi="Arial" w:cs="Arial"/>
          <w:color w:val="000000" w:themeColor="text1"/>
        </w:rPr>
        <w:fldChar w:fldCharType="end"/>
      </w:r>
      <w:r w:rsidRPr="007603C0">
        <w:rPr>
          <w:rFonts w:ascii="Arial" w:eastAsia="Garamond" w:hAnsi="Arial" w:cs="Arial"/>
          <w:color w:val="000000" w:themeColor="text1"/>
        </w:rPr>
        <w:t>.</w:t>
      </w:r>
      <w:r w:rsidRPr="007603C0">
        <w:rPr>
          <w:rFonts w:ascii="Arial" w:hAnsi="Arial" w:cs="Arial"/>
          <w:color w:val="000000" w:themeColor="text1"/>
        </w:rPr>
        <w:t xml:space="preserve"> </w:t>
      </w:r>
      <w:r w:rsidR="007D35F8">
        <w:rPr>
          <w:rFonts w:ascii="Arial" w:hAnsi="Arial" w:cs="Arial"/>
          <w:color w:val="000000" w:themeColor="text1"/>
        </w:rPr>
        <w:t>This is</w:t>
      </w:r>
      <w:r w:rsidRPr="007603C0">
        <w:rPr>
          <w:rFonts w:ascii="Arial" w:hAnsi="Arial" w:cs="Arial"/>
          <w:color w:val="000000" w:themeColor="text1"/>
        </w:rPr>
        <w:t xml:space="preserve"> where the ontological anthropology starkly diverges from </w:t>
      </w:r>
      <w:r w:rsidR="005B683B">
        <w:rPr>
          <w:rFonts w:ascii="Arial" w:hAnsi="Arial" w:cs="Arial"/>
          <w:color w:val="000000" w:themeColor="text1"/>
        </w:rPr>
        <w:t>the aforementioned</w:t>
      </w:r>
      <w:r w:rsidRPr="007603C0">
        <w:rPr>
          <w:rFonts w:ascii="Arial" w:hAnsi="Arial" w:cs="Arial"/>
          <w:color w:val="000000" w:themeColor="text1"/>
        </w:rPr>
        <w:t xml:space="preserve"> anthropological traditions such as functionalism, cognitivism, structuralism and interpretivism, where foundational categories are seen as universal, and the task of the anthropologist is to take an established category, for instance kin, and describe how that category is conceived of in a particular collective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&lt;EndNote&gt;&lt;Cite&gt;&lt;Author&gt;Palecek&lt;/Author&gt;&lt;Year&gt;2012&lt;/Year&gt;&lt;RecNum&gt;84&lt;/RecNum&gt;&lt;Pages&gt;5-7&lt;/Pages&gt;&lt;DisplayText&gt;(Palecek and Risjord 2012, 5-7)&lt;/DisplayText&gt;&lt;record&gt;&lt;rec-number&gt;84&lt;/rec-number&gt;&lt;foreign-keys&gt;&lt;key app="EN" db-id="vr9w2vefi92tpqetz9lxs2dmwrstxtazevv0" timestamp="1620050009"&gt;84&lt;/key&gt;&lt;/foreign-keys&gt;&lt;ref-type name="Journal Article"&gt;17&lt;/ref-type&gt;&lt;contributors&gt;&lt;authors&gt;&lt;author&gt;Palecek, Martin&lt;/author&gt;&lt;author&gt;Risjord, Mark&lt;/author&gt;&lt;/authors&gt;&lt;/contributors&gt;&lt;titles&gt;&lt;title&gt;Relativism and the ontological turn within anthropology&lt;/title&gt;&lt;secondary-title&gt;Philosophy of the social sciences&lt;/secondary-title&gt;&lt;/titles&gt;&lt;periodical&gt;&lt;full-title&gt;Philosophy of the social sciences&lt;/full-title&gt;&lt;/periodical&gt;&lt;pages&gt;3-23&lt;/pages&gt;&lt;volume&gt;43&lt;/volume&gt;&lt;number&gt;1&lt;/number&gt;&lt;keywords&gt;&lt;keyword&gt;relativism&lt;/keyword&gt;&lt;keyword&gt;philosophy of anthropology&lt;/keyword&gt;&lt;keyword&gt;ethnography&lt;/keyword&gt;&lt;keyword&gt;interpretation&lt;/keyword&gt;&lt;keyword&gt;Davidson&lt;/keyword&gt;&lt;keyword&gt;Sage CA: Los Angeles, CA&lt;/keyword&gt;&lt;/keywords&gt;&lt;dates&gt;&lt;year&gt;2012&lt;/year&gt;&lt;pub-dates&gt;&lt;date&gt;2012-10-17&lt;/date&gt;&lt;/pub-dates&gt;&lt;/dates&gt;&lt;work-type&gt;research-article&lt;/work-type&gt;&lt;urls&gt;&lt;/urls&gt;&lt;language&gt;en&lt;/language&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(Palecek and Risjord 2012, 5-7)</w:t>
      </w:r>
      <w:r w:rsidRPr="007603C0">
        <w:rPr>
          <w:rFonts w:ascii="Arial" w:hAnsi="Arial" w:cs="Arial"/>
          <w:color w:val="000000" w:themeColor="text1"/>
        </w:rPr>
        <w:fldChar w:fldCharType="end"/>
      </w:r>
      <w:r w:rsidRPr="007603C0">
        <w:rPr>
          <w:rFonts w:ascii="Arial" w:hAnsi="Arial" w:cs="Arial"/>
          <w:color w:val="000000" w:themeColor="text1"/>
        </w:rPr>
        <w:t xml:space="preserve">. Instead, the research interest of the pluralist ontological turn focuses on reconceptualization and experimentation with the constitutive aspects of the categories themselves. </w:t>
      </w:r>
    </w:p>
    <w:p w14:paraId="1A2A1326" w14:textId="77777777" w:rsidR="0062010F" w:rsidRPr="007603C0" w:rsidRDefault="0062010F" w:rsidP="0062010F">
      <w:pPr>
        <w:spacing w:line="276" w:lineRule="auto"/>
        <w:jc w:val="both"/>
        <w:rPr>
          <w:rFonts w:ascii="Arial" w:hAnsi="Arial" w:cs="Arial"/>
          <w:color w:val="000000" w:themeColor="text1"/>
        </w:rPr>
      </w:pPr>
    </w:p>
    <w:p w14:paraId="5B2D46E2" w14:textId="7E439AED" w:rsidR="0062010F" w:rsidRPr="007603C0" w:rsidRDefault="0062010F" w:rsidP="0062010F">
      <w:pPr>
        <w:spacing w:line="276" w:lineRule="auto"/>
        <w:jc w:val="both"/>
        <w:rPr>
          <w:rFonts w:ascii="Arial" w:hAnsi="Arial" w:cs="Arial"/>
          <w:color w:val="000000" w:themeColor="text1"/>
        </w:rPr>
      </w:pPr>
      <w:r w:rsidRPr="007603C0">
        <w:rPr>
          <w:rFonts w:ascii="Arial" w:hAnsi="Arial" w:cs="Arial"/>
          <w:color w:val="000000" w:themeColor="text1"/>
        </w:rPr>
        <w:t xml:space="preserve">An epistemic consideration guides another aspect relevant for the overall understanding of </w:t>
      </w:r>
      <w:r w:rsidRPr="00E54E28">
        <w:rPr>
          <w:rFonts w:ascii="Arial" w:hAnsi="Arial" w:cs="Arial"/>
          <w:i/>
          <w:iCs/>
          <w:color w:val="000000" w:themeColor="text1"/>
        </w:rPr>
        <w:t>ontology</w:t>
      </w:r>
      <w:r w:rsidRPr="007603C0">
        <w:rPr>
          <w:rFonts w:ascii="Arial" w:hAnsi="Arial" w:cs="Arial"/>
          <w:color w:val="000000" w:themeColor="text1"/>
        </w:rPr>
        <w:t xml:space="preserve"> in anthropology. “The difficulty is that characterizing cultural differences in terms of “belief” sets up an epistemological asymmetry. The </w:t>
      </w:r>
      <w:r w:rsidRPr="007603C0">
        <w:rPr>
          <w:rFonts w:ascii="Arial" w:hAnsi="Arial" w:cs="Arial"/>
          <w:color w:val="000000" w:themeColor="text1"/>
        </w:rPr>
        <w:lastRenderedPageBreak/>
        <w:t xml:space="preserve">ethnographer’s problem is now one of explaining why “they” believe differently than “we” do”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&lt;EndNote&gt;&lt;Cite&gt;&lt;Author&gt;Risjord&lt;/Author&gt;&lt;Year&gt;2020&lt;/Year&gt;&lt;RecNum&gt;86&lt;/RecNum&gt;&lt;Pages&gt;593&lt;/Pages&gt;&lt;DisplayText&gt;(Risjord 2020, 593)&lt;/DisplayText&gt;&lt;record&gt;&lt;rec-number&gt;86&lt;/rec-number&gt;&lt;foreign-keys&gt;&lt;key app="EN" db-id="vr9w2vefi92tpqetz9lxs2dmwrstxtazevv0" timestamp="1620050009"&gt;86&lt;/key&gt;&lt;/foreign-keys&gt;&lt;ref-type name="Journal Article"&gt;17&lt;/ref-type&gt;&lt;contributors&gt;&lt;authors&gt;&lt;author&gt;Risjord, Mark&lt;/author&gt;&lt;/authors&gt;&lt;/contributors&gt;&lt;titles&gt;&lt;title&gt;Anthropology without Belief: An Anti-representationalist Ontological Turn&lt;/title&gt;&lt;secondary-title&gt;Philosophy of the Social Sciences&lt;/secondary-title&gt;&lt;/titles&gt;&lt;periodical&gt;&lt;full-title&gt;Philosophy of the social sciences&lt;/full-title&gt;&lt;/periodical&gt;&lt;pages&gt;586-609&lt;/pages&gt;&lt;volume&gt;50&lt;/volume&gt;&lt;number&gt;6&lt;/number&gt;&lt;keywords&gt;&lt;keyword&gt;Ontological turn&lt;/keyword&gt;&lt;keyword&gt;representationalism&lt;/keyword&gt;&lt;keyword&gt;anthropological&lt;/keyword&gt;&lt;keyword&gt;theory&lt;/keyword&gt;&lt;keyword&gt;externalism&lt;/keyword&gt;&lt;keyword&gt;Sage CA: Los Angeles, CA&lt;/keyword&gt;&lt;/keywords&gt;&lt;dates&gt;&lt;year&gt;2020&lt;/year&gt;&lt;pub-dates&gt;&lt;date&gt;2020-05-25&lt;/date&gt;&lt;/pub-dates&gt;&lt;/dates&gt;&lt;work-type&gt;research-article&lt;/work-type&gt;&lt;urls&gt;&lt;/urls&gt;&lt;language&gt;en&lt;/language&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(Risjord 2020, 593)</w:t>
      </w:r>
      <w:r w:rsidRPr="007603C0">
        <w:rPr>
          <w:rFonts w:ascii="Arial" w:hAnsi="Arial" w:cs="Arial"/>
          <w:color w:val="000000" w:themeColor="text1"/>
        </w:rPr>
        <w:fldChar w:fldCharType="end"/>
      </w:r>
      <w:r w:rsidRPr="007603C0">
        <w:rPr>
          <w:rFonts w:ascii="Arial" w:hAnsi="Arial" w:cs="Arial"/>
          <w:color w:val="000000" w:themeColor="text1"/>
        </w:rPr>
        <w:t>. This critique is formulated</w:t>
      </w:r>
      <w:r w:rsidR="00EA0993">
        <w:rPr>
          <w:rFonts w:ascii="Arial" w:hAnsi="Arial" w:cs="Arial"/>
          <w:color w:val="000000" w:themeColor="text1"/>
        </w:rPr>
        <w:t xml:space="preserve"> </w:t>
      </w:r>
      <w:proofErr w:type="gramStart"/>
      <w:r w:rsidR="00EA0993">
        <w:rPr>
          <w:rFonts w:ascii="Arial" w:hAnsi="Arial" w:cs="Arial"/>
          <w:color w:val="000000" w:themeColor="text1"/>
        </w:rPr>
        <w:t>as</w:t>
      </w:r>
      <w:r w:rsidRPr="007603C0">
        <w:rPr>
          <w:rFonts w:ascii="Arial" w:hAnsi="Arial" w:cs="Arial"/>
          <w:color w:val="000000" w:themeColor="text1"/>
        </w:rPr>
        <w:t xml:space="preserve"> </w:t>
      </w:r>
      <w:r w:rsidR="00EE6FED">
        <w:rPr>
          <w:rFonts w:ascii="Arial" w:hAnsi="Arial" w:cs="Arial"/>
          <w:color w:val="000000" w:themeColor="text1"/>
        </w:rPr>
        <w:t>yet</w:t>
      </w:r>
      <w:proofErr w:type="gramEnd"/>
      <w:r w:rsidRPr="007603C0">
        <w:rPr>
          <w:rFonts w:ascii="Arial" w:hAnsi="Arial" w:cs="Arial"/>
          <w:color w:val="000000" w:themeColor="text1"/>
        </w:rPr>
        <w:t xml:space="preserve"> </w:t>
      </w:r>
      <w:r w:rsidR="00706CFE">
        <w:rPr>
          <w:rFonts w:ascii="Arial" w:hAnsi="Arial" w:cs="Arial"/>
          <w:color w:val="000000" w:themeColor="text1"/>
        </w:rPr>
        <w:t xml:space="preserve">again </w:t>
      </w:r>
      <w:r w:rsidRPr="007603C0">
        <w:rPr>
          <w:rFonts w:ascii="Arial" w:hAnsi="Arial" w:cs="Arial"/>
          <w:color w:val="000000" w:themeColor="text1"/>
        </w:rPr>
        <w:t>a direct departure from the above mentioned interpretative and cognitive approaches which dominated the field of anthropology since the 1980s</w:t>
      </w:r>
      <w:r w:rsidR="00E227C6">
        <w:rPr>
          <w:rFonts w:ascii="Arial" w:hAnsi="Arial" w:cs="Arial"/>
          <w:color w:val="000000" w:themeColor="text1"/>
        </w:rPr>
        <w:t>, which positioned differences between collectives precisely at the level of belief</w:t>
      </w:r>
      <w:r w:rsidRPr="007603C0">
        <w:rPr>
          <w:rFonts w:ascii="Arial" w:hAnsi="Arial" w:cs="Arial"/>
          <w:color w:val="000000" w:themeColor="text1"/>
        </w:rPr>
        <w:t>. To address this</w:t>
      </w:r>
      <w:r w:rsidR="00161C5D">
        <w:rPr>
          <w:rFonts w:ascii="Arial" w:hAnsi="Arial" w:cs="Arial"/>
          <w:color w:val="000000" w:themeColor="text1"/>
        </w:rPr>
        <w:t xml:space="preserve"> issue</w:t>
      </w:r>
      <w:r w:rsidRPr="007603C0">
        <w:rPr>
          <w:rFonts w:ascii="Arial" w:hAnsi="Arial" w:cs="Arial"/>
          <w:color w:val="000000" w:themeColor="text1"/>
        </w:rPr>
        <w:t xml:space="preserve">, when faced with a framework which is inconsistent with one’s own, it is the view of the pluralist ontological turn that it is not sound to classify statements stemming from this worldview as beliefs, and therefore denying the reliability of knowledge that the interlocutor claims for their own statements. It is therefore paramount to recognize these interpretative domains which form the ontological heuristic as </w:t>
      </w:r>
      <w:r w:rsidRPr="007603C0">
        <w:rPr>
          <w:rFonts w:ascii="Arial" w:hAnsi="Arial" w:cs="Arial"/>
          <w:b/>
          <w:bCs/>
          <w:color w:val="000000" w:themeColor="text1"/>
        </w:rPr>
        <w:t>knowledge-making</w:t>
      </w:r>
      <w:r w:rsidRPr="007603C0">
        <w:rPr>
          <w:rStyle w:val="FootnoteReference"/>
          <w:rFonts w:ascii="Arial" w:hAnsi="Arial" w:cs="Arial"/>
          <w:b/>
          <w:bCs/>
          <w:color w:val="000000" w:themeColor="text1"/>
        </w:rPr>
        <w:footnoteReference w:id="7"/>
      </w:r>
      <w:r w:rsidRPr="007603C0">
        <w:rPr>
          <w:rFonts w:ascii="Arial" w:hAnsi="Arial" w:cs="Arial"/>
          <w:color w:val="000000" w:themeColor="text1"/>
        </w:rPr>
        <w:t xml:space="preserve">. From a philosophical point of view, the argument on why these claims should be interpreted as knowledge rather than belief might lack a reflection on the justification of those claims. From the perspective of anthropology, however, avoiding such normative evaluations falls </w:t>
      </w:r>
      <w:r w:rsidR="00C918F1">
        <w:rPr>
          <w:rFonts w:ascii="Arial" w:hAnsi="Arial" w:cs="Arial"/>
          <w:color w:val="000000" w:themeColor="text1"/>
        </w:rPr>
        <w:t>with</w:t>
      </w:r>
      <w:r w:rsidRPr="007603C0">
        <w:rPr>
          <w:rFonts w:ascii="Arial" w:hAnsi="Arial" w:cs="Arial"/>
          <w:color w:val="000000" w:themeColor="text1"/>
        </w:rPr>
        <w:t xml:space="preserve">in a broader tradition of “sociology of knowledge” </w:t>
      </w:r>
      <w:r w:rsidRPr="007603C0">
        <w:rPr>
          <w:rFonts w:ascii="Arial" w:hAnsi="Arial" w:cs="Arial"/>
          <w:color w:val="000000" w:themeColor="text1"/>
        </w:rPr>
        <w:fldChar w:fldCharType="begin"/>
      </w:r>
      <w:r w:rsidR="005A75D0">
        <w:rPr>
          <w:rFonts w:ascii="Arial" w:hAnsi="Arial" w:cs="Arial"/>
          <w:color w:val="000000" w:themeColor="text1"/>
        </w:rPr>
        <w:instrText xml:space="preserve"> ADDIN EN.CITE &lt;EndNote&gt;&lt;Cite&gt;&lt;Author&gt;Berger&lt;/Author&gt;&lt;Year&gt;1967&lt;/Year&gt;&lt;RecNum&gt;186&lt;/RecNum&gt;&lt;DisplayText&gt;(Berger and Luckmann 1967)&lt;/DisplayText&gt;&lt;record&gt;&lt;rec-number&gt;186&lt;/rec-number&gt;&lt;foreign-keys&gt;&lt;key app="EN" db-id="vr9w2vefi92tpqetz9lxs2dmwrstxtazevv0" timestamp="1654778620"&gt;186&lt;/key&gt;&lt;/foreign-keys&gt;&lt;ref-type name="Book"&gt;6&lt;/ref-type&gt;&lt;contributors&gt;&lt;authors&gt;&lt;author&gt;Berger, Peter&lt;/author&gt;&lt;author&gt;Luckmann, Thomas&lt;/author&gt;&lt;/authors&gt;&lt;/contributors&gt;&lt;titles&gt;&lt;title&gt;The social construction of reality&lt;/title&gt;&lt;/titles&gt;&lt;dates&gt;&lt;year&gt;1967&lt;/year&gt;&lt;/dates&gt;&lt;publisher&gt;Anchor books&lt;/publisher&gt;&lt;isbn&gt;0385058985&lt;/isbn&gt;&lt;urls&gt;&lt;/urls&gt;&lt;/record&gt;&lt;/Cite&gt;&lt;/EndNote&gt;</w:instrText>
      </w:r>
      <w:r w:rsidRPr="007603C0">
        <w:rPr>
          <w:rFonts w:ascii="Arial" w:hAnsi="Arial" w:cs="Arial"/>
          <w:color w:val="000000" w:themeColor="text1"/>
        </w:rPr>
        <w:fldChar w:fldCharType="separate"/>
      </w:r>
      <w:r w:rsidR="005A75D0">
        <w:rPr>
          <w:rFonts w:ascii="Arial" w:hAnsi="Arial" w:cs="Arial"/>
          <w:noProof/>
          <w:color w:val="000000" w:themeColor="text1"/>
        </w:rPr>
        <w:t>(Berger and Luckmann 1967)</w:t>
      </w:r>
      <w:r w:rsidRPr="007603C0">
        <w:rPr>
          <w:rFonts w:ascii="Arial" w:hAnsi="Arial" w:cs="Arial"/>
          <w:color w:val="000000" w:themeColor="text1"/>
        </w:rPr>
        <w:fldChar w:fldCharType="end"/>
      </w:r>
      <w:r w:rsidRPr="007603C0">
        <w:rPr>
          <w:rFonts w:ascii="Arial" w:hAnsi="Arial" w:cs="Arial"/>
          <w:color w:val="000000" w:themeColor="text1"/>
        </w:rPr>
        <w:t xml:space="preserve"> that aims to causally understand the formation of knowledge claims while often demanding symmetry between true and false believes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&lt;EndNote&gt;&lt;Cite&gt;&lt;Author&gt;Bloor&lt;/Author&gt;&lt;Year&gt;1983&lt;/Year&gt;&lt;RecNum&gt;176&lt;/RecNum&gt;&lt;Prefix&gt;e.g. &lt;/Prefix&gt;&lt;DisplayText&gt;(e.g. Bloor 1983)&lt;/DisplayText&gt;&lt;record&gt;&lt;rec-number&gt;176&lt;/rec-number&gt;&lt;foreign-keys&gt;&lt;key app="EN" db-id="vr9w2vefi92tpqetz9lxs2dmwrstxtazevv0" timestamp="1653660242"&gt;176&lt;/key&gt;&lt;/foreign-keys&gt;&lt;ref-type name="Book"&gt;6&lt;/ref-type&gt;&lt;contributors&gt;&lt;authors&gt;&lt;author&gt;Bloor, David&lt;/author&gt;&lt;/authors&gt;&lt;/contributors&gt;&lt;titles&gt;&lt;title&gt;Wittgenstein: A social theory of knowledge&lt;/title&gt;&lt;/titles&gt;&lt;dates&gt;&lt;year&gt;1983&lt;/year&gt;&lt;/dates&gt;&lt;publisher&gt;Macmillan International Higher Education&lt;/publisher&gt;&lt;urls&gt;&lt;/urls&gt;&lt;/record&gt;&lt;/Cite&gt;&lt;/EndNote&gt;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(e.g. Bloor 1983)</w:t>
      </w:r>
      <w:r w:rsidRPr="007603C0">
        <w:rPr>
          <w:rFonts w:ascii="Arial" w:hAnsi="Arial" w:cs="Arial"/>
          <w:color w:val="000000" w:themeColor="text1"/>
        </w:rPr>
        <w:fldChar w:fldCharType="end"/>
      </w:r>
      <w:r w:rsidRPr="007603C0">
        <w:rPr>
          <w:rFonts w:ascii="Arial" w:hAnsi="Arial" w:cs="Arial"/>
          <w:color w:val="000000" w:themeColor="text1"/>
        </w:rPr>
        <w:t xml:space="preserve"> in empirical treatment rather than positioning </w:t>
      </w:r>
      <w:r w:rsidR="001E2CA3">
        <w:rPr>
          <w:rFonts w:ascii="Arial" w:hAnsi="Arial" w:cs="Arial"/>
          <w:color w:val="000000" w:themeColor="text1"/>
        </w:rPr>
        <w:t>a</w:t>
      </w:r>
      <w:r w:rsidRPr="007603C0">
        <w:rPr>
          <w:rFonts w:ascii="Arial" w:hAnsi="Arial" w:cs="Arial"/>
          <w:color w:val="000000" w:themeColor="text1"/>
        </w:rPr>
        <w:t xml:space="preserve"> social scientist as the </w:t>
      </w:r>
      <w:r w:rsidR="00D27D33">
        <w:rPr>
          <w:rFonts w:ascii="Arial" w:hAnsi="Arial" w:cs="Arial"/>
          <w:color w:val="000000" w:themeColor="text1"/>
        </w:rPr>
        <w:t>ultimate</w:t>
      </w:r>
      <w:r w:rsidRPr="007603C0">
        <w:rPr>
          <w:rFonts w:ascii="Arial" w:hAnsi="Arial" w:cs="Arial"/>
          <w:color w:val="000000" w:themeColor="text1"/>
        </w:rPr>
        <w:t xml:space="preserve"> authority for evaluating truth values of </w:t>
      </w:r>
      <w:r w:rsidR="00E54E28">
        <w:rPr>
          <w:rFonts w:ascii="Arial" w:hAnsi="Arial" w:cs="Arial"/>
          <w:color w:val="000000" w:themeColor="text1"/>
        </w:rPr>
        <w:t xml:space="preserve">the </w:t>
      </w:r>
      <w:r w:rsidRPr="007603C0">
        <w:rPr>
          <w:rFonts w:ascii="Arial" w:hAnsi="Arial" w:cs="Arial"/>
          <w:color w:val="000000" w:themeColor="text1"/>
        </w:rPr>
        <w:t xml:space="preserve">contested knowledge claims. </w:t>
      </w:r>
    </w:p>
    <w:p w14:paraId="73054123" w14:textId="77777777" w:rsidR="0062010F" w:rsidRPr="007603C0" w:rsidRDefault="0062010F" w:rsidP="0062010F">
      <w:pPr>
        <w:spacing w:line="276" w:lineRule="auto"/>
        <w:jc w:val="both"/>
        <w:rPr>
          <w:rFonts w:ascii="Arial" w:hAnsi="Arial" w:cs="Arial"/>
          <w:color w:val="000000" w:themeColor="text1"/>
        </w:rPr>
      </w:pPr>
    </w:p>
    <w:p w14:paraId="0F604F23" w14:textId="4076B2AF" w:rsidR="00560507" w:rsidRDefault="0062010F" w:rsidP="0062010F">
      <w:pPr>
        <w:spacing w:line="276" w:lineRule="auto"/>
        <w:jc w:val="both"/>
        <w:rPr>
          <w:rFonts w:ascii="Arial" w:hAnsi="Arial" w:cs="Arial"/>
          <w:color w:val="000000" w:themeColor="text1"/>
        </w:rPr>
      </w:pPr>
      <w:r w:rsidRPr="007603C0">
        <w:rPr>
          <w:rFonts w:ascii="Arial" w:hAnsi="Arial" w:cs="Arial"/>
          <w:color w:val="000000" w:themeColor="text1"/>
        </w:rPr>
        <w:t xml:space="preserve">The heuristic of ontology addresses not just </w:t>
      </w:r>
      <w:r w:rsidR="00161C5D">
        <w:rPr>
          <w:rFonts w:ascii="Arial" w:hAnsi="Arial" w:cs="Arial"/>
          <w:color w:val="000000" w:themeColor="text1"/>
        </w:rPr>
        <w:t xml:space="preserve">methodological, </w:t>
      </w:r>
      <w:r w:rsidRPr="007603C0">
        <w:rPr>
          <w:rFonts w:ascii="Arial" w:hAnsi="Arial" w:cs="Arial"/>
          <w:color w:val="000000" w:themeColor="text1"/>
        </w:rPr>
        <w:t xml:space="preserve">epistemic, but also political </w:t>
      </w:r>
      <w:r w:rsidR="00161C5D">
        <w:rPr>
          <w:rFonts w:ascii="Arial" w:hAnsi="Arial" w:cs="Arial"/>
          <w:color w:val="000000" w:themeColor="text1"/>
        </w:rPr>
        <w:t>concern</w:t>
      </w:r>
      <w:r w:rsidR="00D7639F">
        <w:rPr>
          <w:rFonts w:ascii="Arial" w:hAnsi="Arial" w:cs="Arial"/>
          <w:color w:val="000000" w:themeColor="text1"/>
        </w:rPr>
        <w:t>s</w:t>
      </w:r>
      <w:r w:rsidRPr="007603C0">
        <w:rPr>
          <w:rFonts w:ascii="Arial" w:hAnsi="Arial" w:cs="Arial"/>
          <w:color w:val="000000" w:themeColor="text1"/>
        </w:rPr>
        <w:t xml:space="preserve"> described in the previous section. For, according to the pluralist ontological turn, each ontology is a knowledge-making base </w:t>
      </w:r>
      <w:proofErr w:type="gramStart"/>
      <w:r w:rsidRPr="007603C0">
        <w:rPr>
          <w:rFonts w:ascii="Arial" w:hAnsi="Arial" w:cs="Arial"/>
          <w:color w:val="000000" w:themeColor="text1"/>
        </w:rPr>
        <w:t>in its own right which</w:t>
      </w:r>
      <w:proofErr w:type="gramEnd"/>
      <w:r w:rsidRPr="007603C0">
        <w:rPr>
          <w:rFonts w:ascii="Arial" w:hAnsi="Arial" w:cs="Arial"/>
          <w:color w:val="000000" w:themeColor="text1"/>
        </w:rPr>
        <w:t xml:space="preserve"> relates to the political concept of </w:t>
      </w:r>
      <w:r w:rsidRPr="007603C0">
        <w:rPr>
          <w:rFonts w:ascii="Arial" w:hAnsi="Arial" w:cs="Arial"/>
          <w:b/>
          <w:bCs/>
          <w:color w:val="000000" w:themeColor="text1"/>
        </w:rPr>
        <w:t>self-determination</w:t>
      </w:r>
      <w:r w:rsidRPr="007603C0">
        <w:rPr>
          <w:rFonts w:ascii="Arial" w:hAnsi="Arial" w:cs="Arial"/>
          <w:color w:val="000000" w:themeColor="text1"/>
        </w:rPr>
        <w:t xml:space="preserve"> on two levels. Firstly, the formation of domains is to happen within </w:t>
      </w:r>
      <w:r w:rsidR="00992C84">
        <w:rPr>
          <w:rFonts w:ascii="Arial" w:hAnsi="Arial" w:cs="Arial"/>
          <w:color w:val="000000" w:themeColor="text1"/>
        </w:rPr>
        <w:t>a</w:t>
      </w:r>
      <w:r w:rsidRPr="007603C0">
        <w:rPr>
          <w:rFonts w:ascii="Arial" w:hAnsi="Arial" w:cs="Arial"/>
          <w:color w:val="000000" w:themeColor="text1"/>
        </w:rPr>
        <w:t xml:space="preserve"> community which subscribes to it, and </w:t>
      </w:r>
      <w:r w:rsidR="00FA7CC3">
        <w:rPr>
          <w:rFonts w:ascii="Arial" w:hAnsi="Arial" w:cs="Arial"/>
          <w:color w:val="000000" w:themeColor="text1"/>
        </w:rPr>
        <w:t>an</w:t>
      </w:r>
      <w:r w:rsidRPr="007603C0">
        <w:rPr>
          <w:rFonts w:ascii="Arial" w:hAnsi="Arial" w:cs="Arial"/>
          <w:color w:val="000000" w:themeColor="text1"/>
        </w:rPr>
        <w:t xml:space="preserve"> anthropologist is to document the encountered domains as accurately as possible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&lt;EndNote&gt;&lt;Cite&gt;&lt;Author&gt;Mol&lt;/Author&gt;&lt;Year&gt;1999&lt;/Year&gt;&lt;RecNum&gt;145&lt;/RecNum&gt;&lt;Prefix&gt;e.g. &lt;/Prefix&gt;&lt;DisplayText&gt;(e.g. Mol 1999; Viveiros de Castro 2014)&lt;/DisplayText&gt;&lt;record&gt;&lt;rec-number&gt;145&lt;/rec-number&gt;&lt;foreign-keys&gt;&lt;key app="EN" db-id="vr9w2vefi92tpqetz9lxs2dmwrstxtazevv0" timestamp="1645105460"&gt;145&lt;/key&gt;&lt;/foreign-keys&gt;&lt;ref-type name="Journal Article"&gt;17&lt;/ref-type&gt;&lt;contributors&gt;&lt;authors&gt;&lt;author&gt;Mol, Annemarie&lt;/author&gt;&lt;/authors&gt;&lt;/contributors&gt;&lt;titles&gt;&lt;title&gt;Ontological politics. A word and some questions&lt;/title&gt;&lt;secondary-title&gt;The sociological review&lt;/secondary-title&gt;&lt;/titles&gt;&lt;periodical&gt;&lt;full-title&gt;The sociological review&lt;/full-title&gt;&lt;/periodical&gt;&lt;pages&gt;74-89&lt;/pages&gt;&lt;volume&gt;47&lt;/volume&gt;&lt;number&gt;1&lt;/number&gt;&lt;dates&gt;&lt;year&gt;1999&lt;/year&gt;&lt;/dates&gt;&lt;urls&gt;&lt;/urls&gt;&lt;/record&gt;&lt;/Cite&gt;&lt;Cite&gt;&lt;Author&gt;Viveiros de Castro&lt;/Author&gt;&lt;Year&gt;2014&lt;/Year&gt;&lt;RecNum&gt;94&lt;/RecNum&gt;&lt;record&gt;&lt;rec-number&gt;94&lt;/rec-number&gt;&lt;foreign-keys&gt;&lt;key app="EN" db-id="vr9w2vefi92tpqetz9lxs2dmwrstxtazevv0" timestamp="1620050009"&gt;94&lt;/key&gt;&lt;/foreign-keys&gt;&lt;ref-type name="Book"&gt;6&lt;/ref-type&gt;&lt;contributors&gt;&lt;authors&gt;&lt;author&gt;Viveiros de Castro, Eduardo&lt;/author&gt;&lt;/authors&gt;&lt;tertiary-authors&gt;&lt;author&gt;Skafish, Peter&lt;/author&gt;&lt;/tertiary-authors&gt;&lt;/contributors&gt;&lt;titles&gt;&lt;title&gt;Cannibal Metaphysics&lt;/title&gt;&lt;/titles&gt;&lt;dates&gt;&lt;year&gt;2014&lt;/year&gt;&lt;/dates&gt;&lt;publisher&gt;University of Minnesota Press&lt;/publisher&gt;&lt;isbn&gt;9781937561215&lt;/isbn&gt;&lt;urls&gt;&lt;related-urls&gt;&lt;url&gt;http://www.jstor.org/stable/10.5749/j.ctt17xr4vt&lt;/url&gt;&lt;/related-urls&gt;&lt;/urls&gt;&lt;remote-database-name&gt;JSTOR&lt;/remote-database-name&gt;&lt;remote-database-provider&gt;JSTOR http://www.jstor.org&lt;/remote-database-provider&gt;&lt;/record&gt;&lt;/Cite&gt;&lt;/EndNote&gt;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(e.g. Mol 1999; Viveiros de Castro 2014)</w:t>
      </w:r>
      <w:r w:rsidRPr="007603C0">
        <w:rPr>
          <w:rFonts w:ascii="Arial" w:hAnsi="Arial" w:cs="Arial"/>
          <w:color w:val="000000" w:themeColor="text1"/>
        </w:rPr>
        <w:fldChar w:fldCharType="end"/>
      </w:r>
      <w:r w:rsidRPr="007603C0">
        <w:rPr>
          <w:rFonts w:ascii="Arial" w:hAnsi="Arial" w:cs="Arial"/>
          <w:color w:val="000000" w:themeColor="text1"/>
        </w:rPr>
        <w:t xml:space="preserve">. They are also not to be revised or their validity questioned from an external point of view. Secondly, such ontology should serve as a base for decision-making processes within the realm of policy </w:t>
      </w:r>
      <w:r w:rsidRPr="007603C0">
        <w:rPr>
          <w:rFonts w:ascii="Arial" w:hAnsi="Arial" w:cs="Arial"/>
          <w:color w:val="000000" w:themeColor="text1"/>
        </w:rPr>
        <w:fldChar w:fldCharType="begin">
          <w:fldData xml:space="preserve">PEVuZE5vdGU+PENpdGU+PEF1dGhvcj5CbGFzZXI8L0F1dGhvcj48WWVhcj4yMDA5PC9ZZWFyPjxS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</w:fldData>
        </w:fldChar>
      </w:r>
      <w:r w:rsidRPr="007603C0">
        <w:rPr>
          <w:rFonts w:ascii="Arial" w:hAnsi="Arial" w:cs="Arial"/>
          <w:color w:val="000000" w:themeColor="text1"/>
        </w:rPr>
        <w:instrText xml:space="preserve"> ADDIN EN.CITE </w:instrText>
      </w:r>
      <w:r w:rsidRPr="007603C0">
        <w:rPr>
          <w:rFonts w:ascii="Arial" w:hAnsi="Arial" w:cs="Arial"/>
          <w:color w:val="000000" w:themeColor="text1"/>
        </w:rPr>
        <w:fldChar w:fldCharType="begin">
          <w:fldData xml:space="preserve">PEVuZE5vdGU+PENpdGU+PEF1dGhvcj5CbGFzZXI8L0F1dGhvcj48WWVhcj4yMDA5PC9ZZWFyPjxS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</w:fldData>
        </w:fldChar>
      </w:r>
      <w:r w:rsidRPr="007603C0">
        <w:rPr>
          <w:rFonts w:ascii="Arial" w:hAnsi="Arial" w:cs="Arial"/>
          <w:color w:val="000000" w:themeColor="text1"/>
        </w:rPr>
        <w:instrText xml:space="preserve"> ADDIN EN.CITE.DATA </w:instrText>
      </w:r>
      <w:r w:rsidRPr="007603C0">
        <w:rPr>
          <w:rFonts w:ascii="Arial" w:hAnsi="Arial" w:cs="Arial"/>
          <w:color w:val="000000" w:themeColor="text1"/>
        </w:rPr>
      </w:r>
      <w:r w:rsidRPr="007603C0">
        <w:rPr>
          <w:rFonts w:ascii="Arial" w:hAnsi="Arial" w:cs="Arial"/>
          <w:color w:val="000000" w:themeColor="text1"/>
        </w:rPr>
        <w:fldChar w:fldCharType="end"/>
      </w:r>
      <w:r w:rsidRPr="007603C0">
        <w:rPr>
          <w:rFonts w:ascii="Arial" w:hAnsi="Arial" w:cs="Arial"/>
          <w:color w:val="000000" w:themeColor="text1"/>
        </w:rPr>
      </w:r>
      <w:r w:rsidRPr="007603C0">
        <w:rPr>
          <w:rFonts w:ascii="Arial" w:hAnsi="Arial" w:cs="Arial"/>
          <w:color w:val="000000" w:themeColor="text1"/>
        </w:rPr>
        <w:fldChar w:fldCharType="separate"/>
      </w:r>
      <w:r w:rsidRPr="007603C0">
        <w:rPr>
          <w:rFonts w:ascii="Arial" w:hAnsi="Arial" w:cs="Arial"/>
          <w:noProof/>
          <w:color w:val="000000" w:themeColor="text1"/>
        </w:rPr>
        <w:t>(Blaser 2009; Kramm 2021; Watts 2013)</w:t>
      </w:r>
      <w:r w:rsidRPr="007603C0">
        <w:rPr>
          <w:rFonts w:ascii="Arial" w:hAnsi="Arial" w:cs="Arial"/>
          <w:color w:val="000000" w:themeColor="text1"/>
        </w:rPr>
        <w:fldChar w:fldCharType="end"/>
      </w:r>
      <w:r w:rsidRPr="007603C0">
        <w:rPr>
          <w:rFonts w:ascii="Arial" w:hAnsi="Arial" w:cs="Arial"/>
          <w:color w:val="000000" w:themeColor="text1"/>
        </w:rPr>
        <w:t xml:space="preserve">. In this sense, ontological self-determination becomes a core requirement for political self-determination that is affirmed by the </w:t>
      </w:r>
      <w:r w:rsidRPr="007603C0">
        <w:rPr>
          <w:rFonts w:ascii="Arial" w:hAnsi="Arial" w:cs="Arial"/>
          <w:i/>
          <w:iCs/>
          <w:color w:val="000000" w:themeColor="text1"/>
        </w:rPr>
        <w:t>UN Declaration on the Rights of Indigenous People</w:t>
      </w:r>
      <w:r w:rsidRPr="007603C0">
        <w:rPr>
          <w:rFonts w:ascii="Arial" w:hAnsi="Arial" w:cs="Arial"/>
          <w:color w:val="000000" w:themeColor="text1"/>
        </w:rPr>
        <w:t xml:space="preserve"> and expressed as the ability to “freely determine their political status and freely pursue their economic, social and cultural development”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&lt;EndNote&gt;&lt;Cite&gt;&lt;Author&gt;UN&lt;/Author&gt;&lt;Year&gt;2007&lt;/Year&gt;&lt;RecNum&gt;187&lt;/RecNum&gt;&lt;Pages&gt;5&lt;/Pages&gt;&lt;DisplayText&gt;(UN 2007, 5)&lt;/DisplayText&gt;&lt;record&gt;&lt;rec-number&gt;187&lt;/rec-number&gt;&lt;foreign-keys&gt;&lt;key app="EN" db-id="vr9w2vefi92tpqetz9lxs2dmwrstxtazevv0" timestamp="1654778754"&gt;187&lt;/key&gt;&lt;/foreign-keys&gt;&lt;ref-type name="Journal Article"&gt;17&lt;/ref-type&gt;&lt;contributors&gt;&lt;authors&gt;&lt;author&gt; UN&lt;/author&gt;&lt;/authors&gt;&lt;/contributors&gt;&lt;titles&gt;&lt;title&gt;United Nations declaration on the rights of indigenous peoples&lt;/title&gt;&lt;secondary-title&gt;UN Wash&lt;/secondary-title&gt;&lt;/titles&gt;&lt;periodical&gt;&lt;full-title&gt;UN Wash&lt;/full-title&gt;&lt;/periodical&gt;&lt;pages&gt;1-18&lt;/pages&gt;&lt;volume&gt;12&lt;/volume&gt;&lt;dates&gt;&lt;year&gt;2007&lt;/year&gt;&lt;/dates&gt;&lt;urls&gt;&lt;/urls&gt;&lt;/record&gt;&lt;/Cite&gt;&lt;/EndNote&gt;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(UN 2007, 5)</w:t>
      </w:r>
      <w:r w:rsidRPr="007603C0">
        <w:rPr>
          <w:rFonts w:ascii="Arial" w:hAnsi="Arial" w:cs="Arial"/>
          <w:color w:val="000000" w:themeColor="text1"/>
        </w:rPr>
        <w:fldChar w:fldCharType="end"/>
      </w:r>
      <w:r w:rsidRPr="007603C0">
        <w:rPr>
          <w:rFonts w:ascii="Arial" w:hAnsi="Arial" w:cs="Arial"/>
          <w:color w:val="000000" w:themeColor="text1"/>
        </w:rPr>
        <w:t>.</w:t>
      </w:r>
    </w:p>
    <w:p w14:paraId="59BB3A46" w14:textId="77777777" w:rsidR="00612DAD" w:rsidRDefault="00612DAD" w:rsidP="0062010F">
      <w:pPr>
        <w:spacing w:line="276" w:lineRule="auto"/>
        <w:jc w:val="both"/>
        <w:rPr>
          <w:rFonts w:ascii="Arial" w:hAnsi="Arial" w:cs="Arial"/>
          <w:color w:val="000000" w:themeColor="text1"/>
        </w:rPr>
      </w:pPr>
    </w:p>
    <w:p w14:paraId="61C93A23" w14:textId="77777777" w:rsidR="00612DAD" w:rsidRDefault="00612DAD" w:rsidP="0062010F">
      <w:pPr>
        <w:spacing w:line="276" w:lineRule="auto"/>
        <w:jc w:val="both"/>
        <w:rPr>
          <w:rFonts w:ascii="Arial" w:hAnsi="Arial" w:cs="Arial"/>
          <w:color w:val="000000" w:themeColor="text1"/>
        </w:rPr>
      </w:pPr>
    </w:p>
    <w:p w14:paraId="3DD312B9" w14:textId="77777777" w:rsidR="00612DAD" w:rsidRDefault="00612DAD" w:rsidP="0062010F">
      <w:pPr>
        <w:spacing w:line="276" w:lineRule="auto"/>
        <w:jc w:val="both"/>
        <w:rPr>
          <w:rFonts w:ascii="Arial" w:hAnsi="Arial" w:cs="Arial"/>
          <w:color w:val="000000" w:themeColor="text1"/>
        </w:rPr>
      </w:pPr>
    </w:p>
    <w:p w14:paraId="63ADDA68" w14:textId="77777777" w:rsidR="00560507" w:rsidRDefault="00560507" w:rsidP="00560507">
      <w:pPr>
        <w:spacing w:line="276" w:lineRule="auto"/>
        <w:jc w:val="both"/>
        <w:rPr>
          <w:rFonts w:ascii="Arial" w:hAnsi="Arial" w:cs="Arial"/>
          <w:color w:val="000000" w:themeColor="text1"/>
        </w:rPr>
      </w:pPr>
    </w:p>
    <w:p w14:paraId="39872AF7" w14:textId="77777777" w:rsidR="00A3652A" w:rsidRPr="007603C0" w:rsidRDefault="00A3652A" w:rsidP="00560507">
      <w:pPr>
        <w:spacing w:line="276" w:lineRule="auto"/>
        <w:jc w:val="both"/>
        <w:rPr>
          <w:rFonts w:ascii="Arial" w:hAnsi="Arial" w:cs="Arial"/>
          <w:color w:val="000000" w:themeColor="text1"/>
        </w:rPr>
      </w:pPr>
    </w:p>
    <w:tbl>
      <w:tblPr>
        <w:tblW w:w="8931" w:type="dxa"/>
        <w:tblLook w:val="04A0" w:firstRow="1" w:lastRow="0" w:firstColumn="1" w:lastColumn="0" w:noHBand="0" w:noVBand="1"/>
      </w:tblPr>
      <w:tblGrid>
        <w:gridCol w:w="3544"/>
        <w:gridCol w:w="5387"/>
      </w:tblGrid>
      <w:tr w:rsidR="003F4FE2" w:rsidRPr="007603C0" w14:paraId="64DA0EEA" w14:textId="77777777" w:rsidTr="003F4FE2">
        <w:trPr>
          <w:trHeight w:val="543"/>
        </w:trPr>
        <w:tc>
          <w:tcPr>
            <w:tcW w:w="3544" w:type="dxa"/>
            <w:tcBorders>
              <w:top w:val="nil"/>
              <w:bottom w:val="single" w:sz="4" w:space="0" w:color="auto"/>
              <w:right w:val="single" w:sz="4" w:space="0" w:color="auto"/>
            </w:tcBorders>
            <w:shd w:val="clear" w:color="auto" w:fill="auto"/>
            <w:noWrap/>
            <w:vAlign w:val="center"/>
            <w:hideMark/>
          </w:tcPr>
          <w:p w14:paraId="74FFAD68" w14:textId="77777777" w:rsidR="003F4FE2" w:rsidRPr="007603C0" w:rsidRDefault="003F4FE2">
            <w:pPr>
              <w:spacing w:line="276" w:lineRule="auto"/>
              <w:jc w:val="both"/>
              <w:rPr>
                <w:rFonts w:ascii="Arial" w:hAnsi="Arial" w:cs="Arial"/>
                <w:color w:val="000000" w:themeColor="text1"/>
                <w:sz w:val="22"/>
                <w:szCs w:val="22"/>
              </w:rPr>
            </w:pPr>
            <w:r w:rsidRPr="007603C0">
              <w:rPr>
                <w:rFonts w:ascii="Arial" w:hAnsi="Arial" w:cs="Arial"/>
                <w:color w:val="000000" w:themeColor="text1"/>
                <w:sz w:val="22"/>
                <w:szCs w:val="22"/>
              </w:rPr>
              <w:lastRenderedPageBreak/>
              <w:t> </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C6CE4" w14:textId="72BA97EF" w:rsidR="003F4FE2" w:rsidRPr="003F4FE2" w:rsidRDefault="003F4FE2">
            <w:pPr>
              <w:spacing w:line="276" w:lineRule="auto"/>
              <w:jc w:val="center"/>
              <w:rPr>
                <w:rFonts w:ascii="Arial" w:hAnsi="Arial" w:cs="Arial"/>
                <w:b/>
                <w:bCs/>
                <w:i/>
                <w:iCs/>
                <w:color w:val="000000" w:themeColor="text1"/>
                <w:sz w:val="22"/>
                <w:szCs w:val="22"/>
                <w:lang w:val="pl-PL"/>
              </w:rPr>
            </w:pPr>
            <w:proofErr w:type="spellStart"/>
            <w:r>
              <w:rPr>
                <w:rFonts w:ascii="Arial" w:hAnsi="Arial" w:cs="Arial"/>
                <w:b/>
                <w:bCs/>
                <w:color w:val="000000" w:themeColor="text1"/>
                <w:sz w:val="22"/>
                <w:szCs w:val="22"/>
                <w:lang w:val="pl-PL"/>
              </w:rPr>
              <w:t>meaning</w:t>
            </w:r>
            <w:proofErr w:type="spellEnd"/>
            <w:r>
              <w:rPr>
                <w:rFonts w:ascii="Arial" w:hAnsi="Arial" w:cs="Arial"/>
                <w:b/>
                <w:bCs/>
                <w:color w:val="000000" w:themeColor="text1"/>
                <w:sz w:val="22"/>
                <w:szCs w:val="22"/>
                <w:lang w:val="pl-PL"/>
              </w:rPr>
              <w:t xml:space="preserve"> of </w:t>
            </w:r>
            <w:proofErr w:type="spellStart"/>
            <w:r>
              <w:rPr>
                <w:rFonts w:ascii="Arial" w:hAnsi="Arial" w:cs="Arial"/>
                <w:b/>
                <w:bCs/>
                <w:i/>
                <w:iCs/>
                <w:color w:val="000000" w:themeColor="text1"/>
                <w:sz w:val="22"/>
                <w:szCs w:val="22"/>
                <w:lang w:val="pl-PL"/>
              </w:rPr>
              <w:t>ontology</w:t>
            </w:r>
            <w:proofErr w:type="spellEnd"/>
          </w:p>
        </w:tc>
      </w:tr>
      <w:tr w:rsidR="003F4FE2" w:rsidRPr="007603C0" w14:paraId="08394A4B" w14:textId="77777777" w:rsidTr="003F4FE2">
        <w:trPr>
          <w:trHeight w:val="863"/>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1EABC" w14:textId="77777777" w:rsidR="003F4FE2" w:rsidRPr="003F4FE2" w:rsidRDefault="003F4FE2">
            <w:pPr>
              <w:spacing w:line="276" w:lineRule="auto"/>
              <w:jc w:val="both"/>
              <w:rPr>
                <w:rFonts w:ascii="Arial" w:hAnsi="Arial" w:cs="Arial"/>
                <w:b/>
                <w:bCs/>
                <w:noProof/>
                <w:color w:val="000000" w:themeColor="text1"/>
                <w:sz w:val="22"/>
                <w:szCs w:val="22"/>
              </w:rPr>
            </w:pPr>
            <w:r w:rsidRPr="003F4FE2">
              <w:rPr>
                <w:rFonts w:ascii="Arial" w:hAnsi="Arial" w:cs="Arial"/>
                <w:b/>
                <w:bCs/>
                <w:color w:val="000000" w:themeColor="text1"/>
                <w:sz w:val="22"/>
                <w:szCs w:val="22"/>
                <w:lang w:val="pl-PL"/>
              </w:rPr>
              <w:t>p</w:t>
            </w:r>
            <w:proofErr w:type="spellStart"/>
            <w:r w:rsidRPr="003F4FE2">
              <w:rPr>
                <w:rFonts w:ascii="Arial" w:hAnsi="Arial" w:cs="Arial"/>
                <w:b/>
                <w:bCs/>
                <w:color w:val="000000" w:themeColor="text1"/>
                <w:sz w:val="22"/>
                <w:szCs w:val="22"/>
              </w:rPr>
              <w:t>hilosophy</w:t>
            </w:r>
            <w:proofErr w:type="spellEnd"/>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7104E" w14:textId="77777777" w:rsidR="003F4FE2" w:rsidRPr="007603C0" w:rsidRDefault="003F4FE2">
            <w:pPr>
              <w:spacing w:line="276" w:lineRule="auto"/>
              <w:jc w:val="both"/>
              <w:rPr>
                <w:rFonts w:ascii="Arial" w:hAnsi="Arial" w:cs="Arial"/>
                <w:color w:val="000000" w:themeColor="text1"/>
                <w:sz w:val="22"/>
                <w:szCs w:val="22"/>
              </w:rPr>
            </w:pPr>
            <w:r w:rsidRPr="007603C0">
              <w:rPr>
                <w:rFonts w:ascii="Arial" w:hAnsi="Arial" w:cs="Arial"/>
                <w:color w:val="000000" w:themeColor="text1"/>
                <w:sz w:val="22"/>
                <w:szCs w:val="22"/>
              </w:rPr>
              <w:t>inquiry into the nature of being</w:t>
            </w:r>
          </w:p>
        </w:tc>
      </w:tr>
      <w:tr w:rsidR="003F4FE2" w:rsidRPr="007603C0" w14:paraId="015CAE37" w14:textId="77777777" w:rsidTr="003F4FE2">
        <w:trPr>
          <w:trHeight w:val="727"/>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2E262" w14:textId="40387FBF" w:rsidR="003F4FE2" w:rsidRPr="003F4FE2" w:rsidRDefault="003F4FE2">
            <w:pPr>
              <w:spacing w:line="276" w:lineRule="auto"/>
              <w:jc w:val="both"/>
              <w:rPr>
                <w:rFonts w:ascii="Arial" w:hAnsi="Arial" w:cs="Arial"/>
                <w:b/>
                <w:bCs/>
                <w:color w:val="000000" w:themeColor="text1"/>
                <w:sz w:val="22"/>
                <w:szCs w:val="22"/>
              </w:rPr>
            </w:pPr>
            <w:r w:rsidRPr="003F4FE2">
              <w:rPr>
                <w:rFonts w:ascii="Arial" w:hAnsi="Arial" w:cs="Arial"/>
                <w:b/>
                <w:bCs/>
                <w:color w:val="000000" w:themeColor="text1"/>
                <w:sz w:val="22"/>
                <w:szCs w:val="22"/>
              </w:rPr>
              <w:t>anthropology</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3BB7F" w14:textId="77777777" w:rsidR="003F4FE2" w:rsidRPr="007603C0" w:rsidRDefault="003F4FE2">
            <w:pPr>
              <w:spacing w:line="276" w:lineRule="auto"/>
              <w:jc w:val="both"/>
              <w:rPr>
                <w:rFonts w:ascii="Arial" w:hAnsi="Arial" w:cs="Arial"/>
                <w:color w:val="000000" w:themeColor="text1"/>
                <w:sz w:val="22"/>
                <w:szCs w:val="22"/>
              </w:rPr>
            </w:pPr>
            <w:r w:rsidRPr="007603C0">
              <w:rPr>
                <w:rFonts w:ascii="Arial" w:hAnsi="Arial" w:cs="Arial"/>
                <w:color w:val="000000" w:themeColor="text1"/>
                <w:sz w:val="22"/>
                <w:szCs w:val="22"/>
              </w:rPr>
              <w:t xml:space="preserve">a heuristic tool for engaging with </w:t>
            </w:r>
            <w:r w:rsidRPr="007603C0">
              <w:rPr>
                <w:rFonts w:ascii="Arial" w:hAnsi="Arial" w:cs="Arial"/>
                <w:bCs/>
                <w:color w:val="000000" w:themeColor="text1"/>
                <w:sz w:val="22"/>
                <w:szCs w:val="22"/>
              </w:rPr>
              <w:t>collective-dependent, knowledge-making, self-determined interpretative domains</w:t>
            </w:r>
          </w:p>
        </w:tc>
      </w:tr>
    </w:tbl>
    <w:p w14:paraId="53896A7B" w14:textId="12885240" w:rsidR="0062010F" w:rsidRPr="00FC61B3" w:rsidRDefault="00560507" w:rsidP="0062010F">
      <w:pPr>
        <w:spacing w:line="276" w:lineRule="auto"/>
        <w:jc w:val="both"/>
        <w:rPr>
          <w:rFonts w:ascii="Arial" w:hAnsi="Arial" w:cs="Arial"/>
          <w:color w:val="000000" w:themeColor="text1"/>
          <w:sz w:val="20"/>
          <w:szCs w:val="20"/>
        </w:rPr>
      </w:pPr>
      <w:r w:rsidRPr="007603C0">
        <w:rPr>
          <w:rFonts w:ascii="Arial" w:hAnsi="Arial" w:cs="Arial"/>
          <w:color w:val="000000" w:themeColor="text1"/>
          <w:sz w:val="20"/>
          <w:szCs w:val="20"/>
        </w:rPr>
        <w:t xml:space="preserve">Table 1. Conceptual analysis of the use of </w:t>
      </w:r>
      <w:r w:rsidRPr="007603C0">
        <w:rPr>
          <w:rFonts w:ascii="Arial" w:hAnsi="Arial" w:cs="Arial"/>
          <w:i/>
          <w:iCs/>
          <w:color w:val="000000" w:themeColor="text1"/>
          <w:sz w:val="20"/>
          <w:szCs w:val="20"/>
        </w:rPr>
        <w:t>ontology</w:t>
      </w:r>
      <w:r w:rsidRPr="007603C0">
        <w:rPr>
          <w:rFonts w:ascii="Arial" w:hAnsi="Arial" w:cs="Arial"/>
          <w:color w:val="000000" w:themeColor="text1"/>
          <w:sz w:val="20"/>
          <w:szCs w:val="20"/>
        </w:rPr>
        <w:t xml:space="preserve"> in philosophy and anthropology</w:t>
      </w:r>
    </w:p>
    <w:p w14:paraId="75A96C14" w14:textId="77777777" w:rsidR="00560507" w:rsidRPr="007603C0" w:rsidRDefault="00560507" w:rsidP="0062010F">
      <w:pPr>
        <w:spacing w:line="276" w:lineRule="auto"/>
        <w:jc w:val="both"/>
        <w:rPr>
          <w:rFonts w:ascii="Arial" w:hAnsi="Arial" w:cs="Arial"/>
          <w:color w:val="000000" w:themeColor="text1"/>
        </w:rPr>
      </w:pPr>
    </w:p>
    <w:p w14:paraId="2D192EE6" w14:textId="6AD3930F" w:rsidR="2BAC60D8" w:rsidRDefault="206EE765" w:rsidP="3ECA8337">
      <w:pPr>
        <w:spacing w:line="276" w:lineRule="auto"/>
        <w:jc w:val="both"/>
        <w:rPr>
          <w:rFonts w:ascii="Arial" w:hAnsi="Arial" w:cs="Arial"/>
          <w:color w:val="000000" w:themeColor="text1"/>
        </w:rPr>
      </w:pPr>
      <w:r w:rsidRPr="3ECA8337">
        <w:rPr>
          <w:rFonts w:ascii="Arial" w:hAnsi="Arial" w:cs="Arial"/>
          <w:color w:val="000000" w:themeColor="text1"/>
        </w:rPr>
        <w:t>Let us situate these abstract distinctions in a concrete case such as burgeoning debates about “rights of nature”</w:t>
      </w:r>
      <w:r w:rsidR="00A50573" w:rsidRPr="00A50573">
        <w:t xml:space="preserve"> </w:t>
      </w:r>
      <w:r w:rsidR="00AB76F6" w:rsidRPr="00DE4DF7">
        <w:rPr>
          <w:rFonts w:ascii="Arial" w:hAnsi="Arial" w:cs="Arial"/>
        </w:rPr>
        <w:fldChar w:fldCharType="begin">
          <w:fldData xml:space="preserve">PEVuZE5vdGU+PENpdGU+PEF1dGhvcj5HaXJhbGRvPC9BdXRob3I+PFllYXI+MjAxMjwvWWVhcj48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</w:fldData>
        </w:fldChar>
      </w:r>
      <w:r w:rsidR="00AB76F6" w:rsidRPr="00DE4DF7">
        <w:rPr>
          <w:rFonts w:ascii="Arial" w:hAnsi="Arial" w:cs="Arial"/>
        </w:rPr>
        <w:instrText xml:space="preserve"> ADDIN EN.CITE </w:instrText>
      </w:r>
      <w:r w:rsidR="00AB76F6" w:rsidRPr="00DE4DF7">
        <w:rPr>
          <w:rFonts w:ascii="Arial" w:hAnsi="Arial" w:cs="Arial"/>
        </w:rPr>
        <w:fldChar w:fldCharType="begin">
          <w:fldData xml:space="preserve">PEVuZE5vdGU+PENpdGU+PEF1dGhvcj5HaXJhbGRvPC9BdXRob3I+PFllYXI+MjAxMjwvWWVhcj48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</w:fldData>
        </w:fldChar>
      </w:r>
      <w:r w:rsidR="00AB76F6" w:rsidRPr="00DE4DF7">
        <w:rPr>
          <w:rFonts w:ascii="Arial" w:hAnsi="Arial" w:cs="Arial"/>
        </w:rPr>
        <w:instrText xml:space="preserve"> ADDIN EN.CITE.DATA </w:instrText>
      </w:r>
      <w:r w:rsidR="00AB76F6" w:rsidRPr="00DE4DF7">
        <w:rPr>
          <w:rFonts w:ascii="Arial" w:hAnsi="Arial" w:cs="Arial"/>
        </w:rPr>
      </w:r>
      <w:r w:rsidR="00AB76F6" w:rsidRPr="00DE4DF7">
        <w:rPr>
          <w:rFonts w:ascii="Arial" w:hAnsi="Arial" w:cs="Arial"/>
        </w:rPr>
        <w:fldChar w:fldCharType="end"/>
      </w:r>
      <w:r w:rsidR="00AB76F6" w:rsidRPr="00DE4DF7">
        <w:rPr>
          <w:rFonts w:ascii="Arial" w:hAnsi="Arial" w:cs="Arial"/>
        </w:rPr>
      </w:r>
      <w:r w:rsidR="00AB76F6" w:rsidRPr="00DE4DF7">
        <w:rPr>
          <w:rFonts w:ascii="Arial" w:hAnsi="Arial" w:cs="Arial"/>
        </w:rPr>
        <w:fldChar w:fldCharType="separate"/>
      </w:r>
      <w:r w:rsidR="00AB76F6" w:rsidRPr="00DE4DF7">
        <w:rPr>
          <w:rFonts w:ascii="Arial" w:hAnsi="Arial" w:cs="Arial"/>
          <w:noProof/>
        </w:rPr>
        <w:t>(Giraldo 2012; Santamaría Ortiz 2023; Tănăsescu 2020)</w:t>
      </w:r>
      <w:r w:rsidR="00AB76F6" w:rsidRPr="00DE4DF7">
        <w:rPr>
          <w:rFonts w:ascii="Arial" w:hAnsi="Arial" w:cs="Arial"/>
        </w:rPr>
        <w:fldChar w:fldCharType="end"/>
      </w:r>
      <w:r w:rsidRPr="3ECA8337">
        <w:rPr>
          <w:rFonts w:ascii="Arial" w:hAnsi="Arial" w:cs="Arial"/>
          <w:color w:val="000000" w:themeColor="text1"/>
        </w:rPr>
        <w:t xml:space="preserve">. Rivers are among the non-human entities that have become increasingly treated as legal persons with their own rights and responsibilities </w:t>
      </w:r>
      <w:r w:rsidR="00F12EB4">
        <w:rPr>
          <w:rFonts w:ascii="Arial" w:hAnsi="Arial" w:cs="Arial"/>
          <w:color w:val="000000" w:themeColor="text1"/>
        </w:rPr>
        <w:fldChar w:fldCharType="begin">
          <w:fldData xml:space="preserve">PEVuZE5vdGU+PENpdGU+PEF1dGhvcj5DaGF2ZXM8L0F1dGhvcj48WWVhcj4yMDIwPC9ZZWFyPjxS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</w:fldData>
        </w:fldChar>
      </w:r>
      <w:r w:rsidR="002F5D29">
        <w:rPr>
          <w:rFonts w:ascii="Arial" w:hAnsi="Arial" w:cs="Arial"/>
          <w:color w:val="000000" w:themeColor="text1"/>
        </w:rPr>
        <w:instrText xml:space="preserve"> ADDIN EN.CITE </w:instrText>
      </w:r>
      <w:r w:rsidR="002F5D29">
        <w:rPr>
          <w:rFonts w:ascii="Arial" w:hAnsi="Arial" w:cs="Arial"/>
          <w:color w:val="000000" w:themeColor="text1"/>
        </w:rPr>
        <w:fldChar w:fldCharType="begin">
          <w:fldData xml:space="preserve">PEVuZE5vdGU+PENpdGU+PEF1dGhvcj5DaGF2ZXM8L0F1dGhvcj48WWVhcj4yMDIwPC9ZZWFyPjxS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</w:fldData>
        </w:fldChar>
      </w:r>
      <w:r w:rsidR="002F5D29">
        <w:rPr>
          <w:rFonts w:ascii="Arial" w:hAnsi="Arial" w:cs="Arial"/>
          <w:color w:val="000000" w:themeColor="text1"/>
        </w:rPr>
        <w:instrText xml:space="preserve"> ADDIN EN.CITE.DATA </w:instrText>
      </w:r>
      <w:r w:rsidR="002F5D29">
        <w:rPr>
          <w:rFonts w:ascii="Arial" w:hAnsi="Arial" w:cs="Arial"/>
          <w:color w:val="000000" w:themeColor="text1"/>
        </w:rPr>
      </w:r>
      <w:r w:rsidR="002F5D29">
        <w:rPr>
          <w:rFonts w:ascii="Arial" w:hAnsi="Arial" w:cs="Arial"/>
          <w:color w:val="000000" w:themeColor="text1"/>
        </w:rPr>
        <w:fldChar w:fldCharType="end"/>
      </w:r>
      <w:r w:rsidR="00F12EB4">
        <w:rPr>
          <w:rFonts w:ascii="Arial" w:hAnsi="Arial" w:cs="Arial"/>
          <w:color w:val="000000" w:themeColor="text1"/>
        </w:rPr>
      </w:r>
      <w:r w:rsidR="00F12EB4">
        <w:rPr>
          <w:rFonts w:ascii="Arial" w:hAnsi="Arial" w:cs="Arial"/>
          <w:color w:val="000000" w:themeColor="text1"/>
        </w:rPr>
        <w:fldChar w:fldCharType="separate"/>
      </w:r>
      <w:r w:rsidR="00F12EB4">
        <w:rPr>
          <w:rFonts w:ascii="Arial" w:hAnsi="Arial" w:cs="Arial"/>
          <w:noProof/>
          <w:color w:val="000000" w:themeColor="text1"/>
        </w:rPr>
        <w:t>(Chaves et al. 2020; Kramm 2020; O’Donnell 2018)</w:t>
      </w:r>
      <w:r w:rsidR="00F12EB4">
        <w:rPr>
          <w:rFonts w:ascii="Arial" w:hAnsi="Arial" w:cs="Arial"/>
          <w:color w:val="000000" w:themeColor="text1"/>
        </w:rPr>
        <w:fldChar w:fldCharType="end"/>
      </w:r>
      <w:r w:rsidR="00F12EB4" w:rsidRPr="00F12EB4">
        <w:rPr>
          <w:rFonts w:ascii="Arial" w:hAnsi="Arial" w:cs="Arial"/>
          <w:color w:val="000000" w:themeColor="text1"/>
        </w:rPr>
        <w:t xml:space="preserve"> </w:t>
      </w:r>
      <w:r w:rsidRPr="3ECA8337">
        <w:rPr>
          <w:rFonts w:ascii="Arial" w:hAnsi="Arial" w:cs="Arial"/>
          <w:color w:val="000000" w:themeColor="text1"/>
        </w:rPr>
        <w:t xml:space="preserve">. From the </w:t>
      </w:r>
      <w:proofErr w:type="spellStart"/>
      <w:r w:rsidRPr="3ECA8337">
        <w:rPr>
          <w:rFonts w:ascii="Arial" w:hAnsi="Arial" w:cs="Arial"/>
          <w:color w:val="000000" w:themeColor="text1"/>
        </w:rPr>
        <w:t>Atrato</w:t>
      </w:r>
      <w:proofErr w:type="spellEnd"/>
      <w:r w:rsidRPr="3ECA8337">
        <w:rPr>
          <w:rFonts w:ascii="Arial" w:hAnsi="Arial" w:cs="Arial"/>
          <w:color w:val="000000" w:themeColor="text1"/>
        </w:rPr>
        <w:t xml:space="preserve"> River in Colombia to the Magpie River in Canada to the Yamuna River in India to the Whanganui River in Aotearoa/New Zealand, the framing of rivers as persons is commonly motivated by </w:t>
      </w:r>
      <w:r w:rsidR="00DD4C0B">
        <w:rPr>
          <w:rFonts w:ascii="Arial" w:hAnsi="Arial" w:cs="Arial"/>
          <w:color w:val="000000" w:themeColor="text1"/>
        </w:rPr>
        <w:t xml:space="preserve">local and </w:t>
      </w:r>
      <w:r w:rsidRPr="3ECA8337">
        <w:rPr>
          <w:rFonts w:ascii="Arial" w:hAnsi="Arial" w:cs="Arial"/>
          <w:color w:val="000000" w:themeColor="text1"/>
        </w:rPr>
        <w:t>Indigenous ontologies and their role in fostering sustainable relations between people and rivers. Recognizing “rights of nature” therefore brings together alternative ontological framings and governance practices that challenge dominant modernist perspectives on rivers as passive natural resources without agency of their own.</w:t>
      </w:r>
    </w:p>
    <w:p w14:paraId="4ADA5A08" w14:textId="19901D24" w:rsidR="3ECA8337" w:rsidRDefault="3ECA8337" w:rsidP="3ECA8337">
      <w:pPr>
        <w:spacing w:line="276" w:lineRule="auto"/>
        <w:jc w:val="both"/>
        <w:rPr>
          <w:rFonts w:ascii="Arial" w:hAnsi="Arial" w:cs="Arial"/>
          <w:color w:val="000000" w:themeColor="text1"/>
        </w:rPr>
      </w:pPr>
    </w:p>
    <w:p w14:paraId="135281D8" w14:textId="29203132" w:rsidR="206EE765" w:rsidRDefault="206EE765" w:rsidP="3ECA8337">
      <w:pPr>
        <w:spacing w:line="276" w:lineRule="auto"/>
        <w:jc w:val="both"/>
        <w:rPr>
          <w:rFonts w:ascii="Arial" w:hAnsi="Arial" w:cs="Arial"/>
          <w:color w:val="000000" w:themeColor="text1"/>
        </w:rPr>
      </w:pPr>
      <w:r w:rsidRPr="3ECA8337">
        <w:rPr>
          <w:rFonts w:ascii="Arial" w:hAnsi="Arial" w:cs="Arial"/>
          <w:color w:val="000000" w:themeColor="text1"/>
        </w:rPr>
        <w:t xml:space="preserve">For philosophers, the framing of rivers as persons may raise questions about ontological </w:t>
      </w:r>
      <w:r w:rsidR="66ACFB52" w:rsidRPr="3ECA8337">
        <w:rPr>
          <w:rFonts w:ascii="Arial" w:hAnsi="Arial" w:cs="Arial"/>
          <w:color w:val="000000" w:themeColor="text1"/>
        </w:rPr>
        <w:t>commitments</w:t>
      </w:r>
      <w:r w:rsidRPr="3ECA8337">
        <w:rPr>
          <w:rFonts w:ascii="Arial" w:hAnsi="Arial" w:cs="Arial"/>
          <w:color w:val="000000" w:themeColor="text1"/>
        </w:rPr>
        <w:t xml:space="preserve"> and their justification. If an Indigenous community considers a river a person, does that entail an ontological commitment to rivers as intentional actors? Or is there a different concept of personhood involved that does not require intentionality? For example, does the personhood of a river rely on a notion of kinship that extends to rivers because of a shared history and fate with the community? If such framings are imported from Indigenous practice into modern governance and law, does that also imply the import of Indigenous ontological commitments? Or is it sufficient to treat the personhood of rivers as a formal legal construction in analogy to the legal personhood of corporations? Finally, which of these possible interpretations involves ontological commitments that can be philosophically justified?    </w:t>
      </w:r>
    </w:p>
    <w:p w14:paraId="4CC9AE03" w14:textId="1AA75493" w:rsidR="3ECA8337" w:rsidRDefault="3ECA8337" w:rsidP="3ECA8337">
      <w:pPr>
        <w:spacing w:line="276" w:lineRule="auto"/>
        <w:jc w:val="both"/>
        <w:rPr>
          <w:rFonts w:ascii="Arial" w:hAnsi="Arial" w:cs="Arial"/>
          <w:color w:val="000000" w:themeColor="text1"/>
        </w:rPr>
      </w:pPr>
    </w:p>
    <w:p w14:paraId="31C6405D" w14:textId="41DA5510" w:rsidR="206EE765" w:rsidRDefault="206EE765" w:rsidP="3ECA8337">
      <w:pPr>
        <w:spacing w:line="276" w:lineRule="auto"/>
        <w:jc w:val="both"/>
        <w:rPr>
          <w:rFonts w:ascii="Arial" w:hAnsi="Arial" w:cs="Arial"/>
          <w:color w:val="000000" w:themeColor="text1"/>
        </w:rPr>
      </w:pPr>
      <w:r w:rsidRPr="3ECA8337">
        <w:rPr>
          <w:rFonts w:ascii="Arial" w:hAnsi="Arial" w:cs="Arial"/>
          <w:color w:val="000000" w:themeColor="text1"/>
        </w:rPr>
        <w:t>In contrast to such questions about ontological commitments and their justification, many anthropologists will approach personhood of rivers through the plurality</w:t>
      </w:r>
      <w:r w:rsidR="00F12DAF">
        <w:rPr>
          <w:rFonts w:ascii="Arial" w:hAnsi="Arial" w:cs="Arial"/>
          <w:color w:val="000000" w:themeColor="text1"/>
        </w:rPr>
        <w:t xml:space="preserve"> of</w:t>
      </w:r>
      <w:r w:rsidRPr="3ECA8337">
        <w:rPr>
          <w:rFonts w:ascii="Arial" w:hAnsi="Arial" w:cs="Arial"/>
          <w:color w:val="000000" w:themeColor="text1"/>
        </w:rPr>
        <w:t xml:space="preserve"> interpretative domains from the </w:t>
      </w:r>
      <w:proofErr w:type="spellStart"/>
      <w:r w:rsidRPr="3ECA8337">
        <w:rPr>
          <w:rFonts w:ascii="Arial" w:hAnsi="Arial" w:cs="Arial"/>
          <w:color w:val="000000" w:themeColor="text1"/>
        </w:rPr>
        <w:t>Atrato</w:t>
      </w:r>
      <w:proofErr w:type="spellEnd"/>
      <w:r w:rsidRPr="3ECA8337">
        <w:rPr>
          <w:rFonts w:ascii="Arial" w:hAnsi="Arial" w:cs="Arial"/>
          <w:color w:val="000000" w:themeColor="text1"/>
        </w:rPr>
        <w:t xml:space="preserve"> to the Magpie to the Yamuna to the Whanganui River. Such an approach focuses on </w:t>
      </w:r>
      <w:r w:rsidRPr="009862C2">
        <w:rPr>
          <w:rFonts w:ascii="Arial" w:hAnsi="Arial" w:cs="Arial"/>
          <w:b/>
          <w:bCs/>
          <w:color w:val="000000" w:themeColor="text1"/>
        </w:rPr>
        <w:t>interpretative domains</w:t>
      </w:r>
      <w:r w:rsidRPr="3ECA8337">
        <w:rPr>
          <w:rFonts w:ascii="Arial" w:hAnsi="Arial" w:cs="Arial"/>
          <w:color w:val="000000" w:themeColor="text1"/>
        </w:rPr>
        <w:t xml:space="preserve"> in their </w:t>
      </w:r>
      <w:r w:rsidRPr="009862C2">
        <w:rPr>
          <w:rFonts w:ascii="Arial" w:hAnsi="Arial" w:cs="Arial"/>
          <w:b/>
          <w:bCs/>
          <w:color w:val="000000" w:themeColor="text1"/>
        </w:rPr>
        <w:t>dependency on local collectives</w:t>
      </w:r>
      <w:r w:rsidRPr="3ECA8337">
        <w:rPr>
          <w:rFonts w:ascii="Arial" w:hAnsi="Arial" w:cs="Arial"/>
          <w:color w:val="000000" w:themeColor="text1"/>
        </w:rPr>
        <w:t xml:space="preserve"> rather than asking generalized philosophical questions about the justification of </w:t>
      </w:r>
      <w:r w:rsidR="5FDECCA2" w:rsidRPr="3ECA8337">
        <w:rPr>
          <w:rFonts w:ascii="Arial" w:hAnsi="Arial" w:cs="Arial"/>
          <w:color w:val="000000" w:themeColor="text1"/>
        </w:rPr>
        <w:t xml:space="preserve">ontological claims about </w:t>
      </w:r>
      <w:r w:rsidRPr="3ECA8337">
        <w:rPr>
          <w:rFonts w:ascii="Arial" w:hAnsi="Arial" w:cs="Arial"/>
          <w:color w:val="000000" w:themeColor="text1"/>
        </w:rPr>
        <w:t>rivers. Instead of treating “</w:t>
      </w:r>
      <w:r w:rsidR="00F97D5F">
        <w:rPr>
          <w:rFonts w:ascii="Arial" w:hAnsi="Arial" w:cs="Arial"/>
          <w:color w:val="000000" w:themeColor="text1"/>
        </w:rPr>
        <w:t xml:space="preserve">a </w:t>
      </w:r>
      <w:r w:rsidRPr="3ECA8337">
        <w:rPr>
          <w:rFonts w:ascii="Arial" w:hAnsi="Arial" w:cs="Arial"/>
          <w:color w:val="000000" w:themeColor="text1"/>
        </w:rPr>
        <w:t xml:space="preserve">river as a person” as a suspicious belief that requires external validation, anthropologists will therefore focus on how river ontologies shape </w:t>
      </w:r>
      <w:r w:rsidRPr="009862C2">
        <w:rPr>
          <w:rFonts w:ascii="Arial" w:hAnsi="Arial" w:cs="Arial"/>
          <w:b/>
          <w:bCs/>
          <w:color w:val="000000" w:themeColor="text1"/>
        </w:rPr>
        <w:t>local knowledge-making practices</w:t>
      </w:r>
      <w:r w:rsidRPr="3ECA8337">
        <w:rPr>
          <w:rFonts w:ascii="Arial" w:hAnsi="Arial" w:cs="Arial"/>
          <w:color w:val="000000" w:themeColor="text1"/>
        </w:rPr>
        <w:t xml:space="preserve">. For example, the personhood of rivers may be explored in its capacity to shape relations of care and </w:t>
      </w:r>
      <w:r w:rsidR="26D57DC9" w:rsidRPr="3ECA8337">
        <w:rPr>
          <w:rFonts w:ascii="Arial" w:hAnsi="Arial" w:cs="Arial"/>
          <w:color w:val="000000" w:themeColor="text1"/>
        </w:rPr>
        <w:t>commitment</w:t>
      </w:r>
      <w:r w:rsidRPr="3ECA8337">
        <w:rPr>
          <w:rFonts w:ascii="Arial" w:hAnsi="Arial" w:cs="Arial"/>
          <w:color w:val="000000" w:themeColor="text1"/>
        </w:rPr>
        <w:t xml:space="preserve"> between community and rivers. Such relations will be partly </w:t>
      </w:r>
      <w:r w:rsidRPr="3ECA8337">
        <w:rPr>
          <w:rFonts w:ascii="Arial" w:hAnsi="Arial" w:cs="Arial"/>
          <w:color w:val="000000" w:themeColor="text1"/>
        </w:rPr>
        <w:lastRenderedPageBreak/>
        <w:t xml:space="preserve">epistemic through situated knowledge of issues such as </w:t>
      </w:r>
      <w:r w:rsidR="00E50C79">
        <w:rPr>
          <w:rFonts w:ascii="Arial" w:hAnsi="Arial" w:cs="Arial"/>
          <w:color w:val="000000" w:themeColor="text1"/>
        </w:rPr>
        <w:t>the</w:t>
      </w:r>
      <w:r w:rsidRPr="3ECA8337">
        <w:rPr>
          <w:rFonts w:ascii="Arial" w:hAnsi="Arial" w:cs="Arial"/>
          <w:color w:val="000000" w:themeColor="text1"/>
        </w:rPr>
        <w:t xml:space="preserve"> river’s seasonal behavior, its capacity to support livelihood practices with fish or water, and its dangers associated with floods or rapids. The relations may also be deeply normative in the sense that they ground a moral order of relations between community and river that is radically different from modernist framings of rivers as passive objects that lack agency and need to </w:t>
      </w:r>
      <w:r w:rsidR="728E5DAC" w:rsidRPr="3ECA8337">
        <w:rPr>
          <w:rFonts w:ascii="Arial" w:hAnsi="Arial" w:cs="Arial"/>
          <w:color w:val="000000" w:themeColor="text1"/>
        </w:rPr>
        <w:t xml:space="preserve">be </w:t>
      </w:r>
      <w:r w:rsidRPr="3ECA8337">
        <w:rPr>
          <w:rFonts w:ascii="Arial" w:hAnsi="Arial" w:cs="Arial"/>
          <w:color w:val="000000" w:themeColor="text1"/>
        </w:rPr>
        <w:t xml:space="preserve">managed for sustainable resource extraction.    </w:t>
      </w:r>
    </w:p>
    <w:p w14:paraId="2D1F6E74" w14:textId="20CEB086" w:rsidR="3ECA8337" w:rsidRDefault="3ECA8337" w:rsidP="3ECA8337">
      <w:pPr>
        <w:spacing w:line="276" w:lineRule="auto"/>
        <w:jc w:val="both"/>
        <w:rPr>
          <w:rFonts w:ascii="Arial" w:hAnsi="Arial" w:cs="Arial"/>
          <w:color w:val="000000" w:themeColor="text1"/>
        </w:rPr>
      </w:pPr>
    </w:p>
    <w:p w14:paraId="1C72F4F8" w14:textId="2D7C2C86" w:rsidR="206EE765" w:rsidRDefault="206EE765" w:rsidP="3ECA8337">
      <w:pPr>
        <w:spacing w:line="276" w:lineRule="auto"/>
        <w:jc w:val="both"/>
        <w:rPr>
          <w:rFonts w:ascii="Arial" w:hAnsi="Arial" w:cs="Arial"/>
          <w:color w:val="000000" w:themeColor="text1"/>
        </w:rPr>
      </w:pPr>
      <w:r w:rsidRPr="3ECA8337">
        <w:rPr>
          <w:rFonts w:ascii="Arial" w:hAnsi="Arial" w:cs="Arial"/>
          <w:color w:val="000000" w:themeColor="text1"/>
        </w:rPr>
        <w:t xml:space="preserve">Although both anthropological and philosophical engagement with the personhood of rivers can be normative, the normativity </w:t>
      </w:r>
      <w:r w:rsidR="12E2E764" w:rsidRPr="3ECA8337">
        <w:rPr>
          <w:rFonts w:ascii="Arial" w:hAnsi="Arial" w:cs="Arial"/>
          <w:color w:val="000000" w:themeColor="text1"/>
        </w:rPr>
        <w:t>therefore</w:t>
      </w:r>
      <w:r w:rsidRPr="3ECA8337">
        <w:rPr>
          <w:rFonts w:ascii="Arial" w:hAnsi="Arial" w:cs="Arial"/>
          <w:color w:val="000000" w:themeColor="text1"/>
        </w:rPr>
        <w:t xml:space="preserve"> points in clearly distinct directions. While philosophers may focus on the validity and justification of ontological commitments regarding </w:t>
      </w:r>
      <w:r w:rsidR="4597D59F" w:rsidRPr="3ECA8337">
        <w:rPr>
          <w:rFonts w:ascii="Arial" w:hAnsi="Arial" w:cs="Arial"/>
          <w:color w:val="000000" w:themeColor="text1"/>
        </w:rPr>
        <w:t>rivers</w:t>
      </w:r>
      <w:r w:rsidRPr="3ECA8337">
        <w:rPr>
          <w:rFonts w:ascii="Arial" w:hAnsi="Arial" w:cs="Arial"/>
          <w:color w:val="000000" w:themeColor="text1"/>
        </w:rPr>
        <w:t xml:space="preserve">, anthropological treatment of ontologies as knowledge-making </w:t>
      </w:r>
      <w:r w:rsidR="7FD030AA" w:rsidRPr="3ECA8337">
        <w:rPr>
          <w:rFonts w:ascii="Arial" w:hAnsi="Arial" w:cs="Arial"/>
          <w:color w:val="000000" w:themeColor="text1"/>
        </w:rPr>
        <w:t>heuristics</w:t>
      </w:r>
      <w:r w:rsidRPr="3ECA8337">
        <w:rPr>
          <w:rFonts w:ascii="Arial" w:hAnsi="Arial" w:cs="Arial"/>
          <w:color w:val="000000" w:themeColor="text1"/>
        </w:rPr>
        <w:t xml:space="preserve"> leads to different forms of normativity that emphasize the </w:t>
      </w:r>
      <w:r w:rsidRPr="00325839">
        <w:rPr>
          <w:rFonts w:ascii="Arial" w:hAnsi="Arial" w:cs="Arial"/>
          <w:b/>
          <w:bCs/>
          <w:color w:val="000000" w:themeColor="text1"/>
        </w:rPr>
        <w:t>self-determination</w:t>
      </w:r>
      <w:r w:rsidRPr="3ECA8337">
        <w:rPr>
          <w:rFonts w:ascii="Arial" w:hAnsi="Arial" w:cs="Arial"/>
          <w:color w:val="000000" w:themeColor="text1"/>
        </w:rPr>
        <w:t xml:space="preserve"> of communities. If Indigenous river ontologies ground relations that support well-being of both communities and river</w:t>
      </w:r>
      <w:r w:rsidR="7DD6246C" w:rsidRPr="3ECA8337">
        <w:rPr>
          <w:rFonts w:ascii="Arial" w:hAnsi="Arial" w:cs="Arial"/>
          <w:color w:val="000000" w:themeColor="text1"/>
        </w:rPr>
        <w:t>s</w:t>
      </w:r>
      <w:r w:rsidRPr="3ECA8337">
        <w:rPr>
          <w:rFonts w:ascii="Arial" w:hAnsi="Arial" w:cs="Arial"/>
          <w:color w:val="000000" w:themeColor="text1"/>
        </w:rPr>
        <w:t xml:space="preserve">, political ontology may </w:t>
      </w:r>
      <w:r w:rsidR="59DA1597" w:rsidRPr="3ECA8337">
        <w:rPr>
          <w:rFonts w:ascii="Arial" w:hAnsi="Arial" w:cs="Arial"/>
          <w:color w:val="000000" w:themeColor="text1"/>
        </w:rPr>
        <w:t xml:space="preserve">approach river ontologies </w:t>
      </w:r>
      <w:r w:rsidRPr="3ECA8337">
        <w:rPr>
          <w:rFonts w:ascii="Arial" w:hAnsi="Arial" w:cs="Arial"/>
          <w:color w:val="000000" w:themeColor="text1"/>
        </w:rPr>
        <w:t xml:space="preserve">as part of wider political struggles for water justice </w:t>
      </w:r>
      <w:r w:rsidR="00391EC5" w:rsidRPr="3ECA8337">
        <w:rPr>
          <w:rFonts w:ascii="Arial" w:hAnsi="Arial" w:cs="Arial"/>
          <w:color w:val="000000" w:themeColor="text1"/>
        </w:rPr>
        <w:t>instead</w:t>
      </w:r>
      <w:r w:rsidR="5D289705" w:rsidRPr="3ECA8337">
        <w:rPr>
          <w:rFonts w:ascii="Arial" w:hAnsi="Arial" w:cs="Arial"/>
          <w:color w:val="000000" w:themeColor="text1"/>
        </w:rPr>
        <w:t xml:space="preserve"> of focusing on </w:t>
      </w:r>
      <w:r w:rsidRPr="3ECA8337">
        <w:rPr>
          <w:rFonts w:ascii="Arial" w:hAnsi="Arial" w:cs="Arial"/>
          <w:color w:val="000000" w:themeColor="text1"/>
        </w:rPr>
        <w:t xml:space="preserve">philosophical evaluation of ontological commitments </w:t>
      </w:r>
      <w:r w:rsidR="002F5D29">
        <w:rPr>
          <w:rFonts w:ascii="Arial" w:hAnsi="Arial" w:cs="Arial"/>
          <w:color w:val="000000" w:themeColor="text1"/>
        </w:rPr>
        <w:fldChar w:fldCharType="begin"/>
      </w:r>
      <w:r w:rsidR="002F5D29">
        <w:rPr>
          <w:rFonts w:ascii="Arial" w:hAnsi="Arial" w:cs="Arial"/>
          <w:color w:val="000000" w:themeColor="text1"/>
        </w:rPr>
        <w:instrText xml:space="preserve"> ADDIN EN.CITE &lt;EndNote&gt;&lt;Cite&gt;&lt;Author&gt;Boelens&lt;/Author&gt;&lt;Year&gt;2022&lt;/Year&gt;&lt;RecNum&gt;231&lt;/RecNum&gt;&lt;DisplayText&gt;(Boelens et al. 2022)&lt;/DisplayText&gt;&lt;record&gt;&lt;rec-number&gt;231&lt;/rec-number&gt;&lt;foreign-keys&gt;&lt;key app="EN" db-id="vr9w2vefi92tpqetz9lxs2dmwrstxtazevv0" timestamp="1674493727"&gt;231&lt;/key&gt;&lt;/foreign-keys&gt;&lt;ref-type name="Journal Article"&gt;17&lt;/ref-type&gt;&lt;contributors&gt;&lt;authors&gt;&lt;author&gt;Boelens, Rutgerd&lt;/author&gt;&lt;author&gt;Escobar, Arturo&lt;/author&gt;&lt;author&gt;Bakker, Karen&lt;/author&gt;&lt;author&gt;Hommes, Lena&lt;/author&gt;&lt;author&gt;Swyngedouw, Erik&lt;/author&gt;&lt;author&gt;Hogenboom, Barbara&lt;/author&gt;&lt;author&gt;Huijbens, Edward H&lt;/author&gt;&lt;author&gt;Jackson, Sue&lt;/author&gt;&lt;author&gt;Vos, Jeroen&lt;/author&gt;&lt;author&gt;Harris, Leila M&lt;/author&gt;&lt;/authors&gt;&lt;/contributors&gt;&lt;titles&gt;&lt;title&gt;Riverhood: political ecologies of socionature commoning and translocal struggles for water justice&lt;/title&gt;&lt;secondary-title&gt;The Journal of Peasant Studies&lt;/secondary-title&gt;&lt;/titles&gt;&lt;periodical&gt;&lt;full-title&gt;The Journal of Peasant Studies&lt;/full-title&gt;&lt;/periodical&gt;&lt;pages&gt;1-32&lt;/pages&gt;&lt;dates&gt;&lt;year&gt;2022&lt;/year&gt;&lt;/dates&gt;&lt;isbn&gt;0306-6150&lt;/isbn&gt;&lt;urls&gt;&lt;/urls&gt;&lt;/record&gt;&lt;/Cite&gt;&lt;/EndNote&gt;</w:instrText>
      </w:r>
      <w:r w:rsidR="002F5D29">
        <w:rPr>
          <w:rFonts w:ascii="Arial" w:hAnsi="Arial" w:cs="Arial"/>
          <w:color w:val="000000" w:themeColor="text1"/>
        </w:rPr>
        <w:fldChar w:fldCharType="separate"/>
      </w:r>
      <w:r w:rsidR="002F5D29">
        <w:rPr>
          <w:rFonts w:ascii="Arial" w:hAnsi="Arial" w:cs="Arial"/>
          <w:noProof/>
          <w:color w:val="000000" w:themeColor="text1"/>
        </w:rPr>
        <w:t>(Boelens et al. 2022)</w:t>
      </w:r>
      <w:r w:rsidR="002F5D29">
        <w:rPr>
          <w:rFonts w:ascii="Arial" w:hAnsi="Arial" w:cs="Arial"/>
          <w:color w:val="000000" w:themeColor="text1"/>
        </w:rPr>
        <w:fldChar w:fldCharType="end"/>
      </w:r>
      <w:r w:rsidR="002F5D29">
        <w:rPr>
          <w:rFonts w:ascii="Arial" w:hAnsi="Arial" w:cs="Arial"/>
          <w:color w:val="000000" w:themeColor="text1"/>
        </w:rPr>
        <w:t>.</w:t>
      </w:r>
    </w:p>
    <w:p w14:paraId="497F26A4" w14:textId="77777777" w:rsidR="0062010F" w:rsidRPr="007603C0" w:rsidRDefault="0062010F" w:rsidP="0062010F">
      <w:pPr>
        <w:spacing w:line="276" w:lineRule="auto"/>
        <w:jc w:val="both"/>
        <w:rPr>
          <w:rFonts w:ascii="Arial" w:hAnsi="Arial" w:cs="Arial"/>
          <w:color w:val="000000" w:themeColor="text1"/>
        </w:rPr>
      </w:pPr>
    </w:p>
    <w:p w14:paraId="2DFA2E15" w14:textId="56C7A112" w:rsidR="0062010F" w:rsidRPr="007603C0" w:rsidRDefault="0062010F" w:rsidP="0062010F">
      <w:pPr>
        <w:spacing w:line="276" w:lineRule="auto"/>
        <w:jc w:val="both"/>
        <w:rPr>
          <w:rFonts w:ascii="Arial" w:hAnsi="Arial" w:cs="Arial"/>
          <w:color w:val="000000" w:themeColor="text1"/>
        </w:rPr>
      </w:pPr>
      <w:r w:rsidRPr="007603C0">
        <w:rPr>
          <w:rFonts w:ascii="Arial" w:hAnsi="Arial" w:cs="Arial"/>
          <w:color w:val="000000" w:themeColor="text1"/>
        </w:rPr>
        <w:t xml:space="preserve">To summarize, we propose a conceptualization of </w:t>
      </w:r>
      <w:r w:rsidRPr="007603C0">
        <w:rPr>
          <w:rFonts w:ascii="Arial" w:hAnsi="Arial" w:cs="Arial"/>
          <w:i/>
          <w:color w:val="000000" w:themeColor="text1"/>
        </w:rPr>
        <w:t>ontology</w:t>
      </w:r>
      <w:r w:rsidRPr="007603C0">
        <w:rPr>
          <w:rFonts w:ascii="Arial" w:hAnsi="Arial" w:cs="Arial"/>
          <w:color w:val="000000" w:themeColor="text1"/>
        </w:rPr>
        <w:t xml:space="preserve"> as a heuristic tool used in anthropology for engaging with </w:t>
      </w:r>
      <w:r w:rsidRPr="007603C0">
        <w:rPr>
          <w:rFonts w:ascii="Arial" w:hAnsi="Arial" w:cs="Arial"/>
          <w:b/>
          <w:color w:val="000000" w:themeColor="text1"/>
        </w:rPr>
        <w:t>collective-dependent, knowledge-making, self-determined interpretative domains</w:t>
      </w:r>
      <w:r w:rsidRPr="007603C0">
        <w:rPr>
          <w:rFonts w:ascii="Arial" w:hAnsi="Arial" w:cs="Arial"/>
          <w:color w:val="000000" w:themeColor="text1"/>
        </w:rPr>
        <w:t xml:space="preserve">. Simultaneously, in philosophy the term is largely used to address the inquiry into the nature of being. </w:t>
      </w:r>
    </w:p>
    <w:p w14:paraId="71C6A08F" w14:textId="77777777" w:rsidR="0062010F" w:rsidRPr="007603C0" w:rsidRDefault="0062010F" w:rsidP="0062010F">
      <w:pPr>
        <w:spacing w:line="276" w:lineRule="auto"/>
        <w:jc w:val="both"/>
        <w:rPr>
          <w:rFonts w:ascii="Arial" w:hAnsi="Arial" w:cs="Arial"/>
          <w:color w:val="000000" w:themeColor="text1"/>
        </w:rPr>
      </w:pPr>
    </w:p>
    <w:p w14:paraId="6C0A9258" w14:textId="77777777" w:rsidR="0062010F" w:rsidRPr="007603C0" w:rsidRDefault="0062010F" w:rsidP="0062010F">
      <w:pPr>
        <w:pStyle w:val="Heading1"/>
        <w:jc w:val="both"/>
        <w:rPr>
          <w:rFonts w:ascii="Arial" w:hAnsi="Arial" w:cs="Arial"/>
          <w:b/>
          <w:bCs/>
          <w:color w:val="000000" w:themeColor="text1"/>
          <w:sz w:val="24"/>
          <w:szCs w:val="24"/>
        </w:rPr>
      </w:pPr>
      <w:r w:rsidRPr="007603C0">
        <w:rPr>
          <w:rFonts w:ascii="Arial" w:hAnsi="Arial" w:cs="Arial"/>
          <w:b/>
          <w:bCs/>
          <w:color w:val="000000" w:themeColor="text1"/>
          <w:sz w:val="24"/>
          <w:szCs w:val="24"/>
        </w:rPr>
        <w:t>4. Comparative analysis of ontological discourses</w:t>
      </w:r>
    </w:p>
    <w:p w14:paraId="6C9D38AC" w14:textId="7EB005E4" w:rsidR="0062010F" w:rsidRPr="007603C0" w:rsidRDefault="2BAC60D8" w:rsidP="0062010F">
      <w:pPr>
        <w:pStyle w:val="NoSpacing"/>
        <w:spacing w:line="276" w:lineRule="auto"/>
        <w:jc w:val="both"/>
        <w:rPr>
          <w:rFonts w:ascii="Arial" w:hAnsi="Arial" w:cs="Arial"/>
          <w:color w:val="000000" w:themeColor="text1"/>
        </w:rPr>
      </w:pPr>
      <w:r w:rsidRPr="3ECA8337">
        <w:rPr>
          <w:rFonts w:ascii="Arial" w:hAnsi="Arial" w:cs="Arial"/>
          <w:color w:val="000000" w:themeColor="text1"/>
        </w:rPr>
        <w:t xml:space="preserve">Considering that the meanings of the key term are different, are ontological discourses </w:t>
      </w:r>
      <w:r w:rsidR="00560507">
        <w:rPr>
          <w:rFonts w:ascii="Arial" w:hAnsi="Arial" w:cs="Arial"/>
          <w:color w:val="000000" w:themeColor="text1"/>
        </w:rPr>
        <w:t xml:space="preserve">under investigation </w:t>
      </w:r>
      <w:r w:rsidRPr="3ECA8337">
        <w:rPr>
          <w:rFonts w:ascii="Arial" w:hAnsi="Arial" w:cs="Arial"/>
          <w:color w:val="000000" w:themeColor="text1"/>
        </w:rPr>
        <w:t xml:space="preserve">developing in parallel and therefore </w:t>
      </w:r>
      <w:r w:rsidR="000F4052">
        <w:rPr>
          <w:rFonts w:ascii="Arial" w:hAnsi="Arial" w:cs="Arial"/>
          <w:color w:val="000000" w:themeColor="text1"/>
        </w:rPr>
        <w:t xml:space="preserve">do </w:t>
      </w:r>
      <w:r w:rsidRPr="3ECA8337">
        <w:rPr>
          <w:rFonts w:ascii="Arial" w:hAnsi="Arial" w:cs="Arial"/>
          <w:color w:val="000000" w:themeColor="text1"/>
        </w:rPr>
        <w:t xml:space="preserve">the exchanges amount to simple equivocations? We do not see it this way and in this section, we present </w:t>
      </w:r>
      <w:r w:rsidR="00233930">
        <w:rPr>
          <w:rFonts w:ascii="Arial" w:hAnsi="Arial" w:cs="Arial"/>
          <w:color w:val="000000" w:themeColor="text1"/>
        </w:rPr>
        <w:t>an</w:t>
      </w:r>
      <w:r w:rsidRPr="3ECA8337">
        <w:rPr>
          <w:rFonts w:ascii="Arial" w:hAnsi="Arial" w:cs="Arial"/>
          <w:color w:val="000000" w:themeColor="text1"/>
        </w:rPr>
        <w:t xml:space="preserve"> argument for why this is the case.</w:t>
      </w:r>
    </w:p>
    <w:p w14:paraId="3876AC12" w14:textId="60CAB898" w:rsidR="00094021" w:rsidRDefault="0062010F" w:rsidP="0062010F">
      <w:pPr>
        <w:pStyle w:val="NormalWeb"/>
        <w:spacing w:line="276" w:lineRule="auto"/>
        <w:jc w:val="both"/>
        <w:rPr>
          <w:rFonts w:ascii="Arial" w:eastAsiaTheme="minorEastAsia" w:hAnsi="Arial" w:cs="Arial"/>
          <w:noProof/>
          <w:color w:val="000000" w:themeColor="text1"/>
          <w:lang w:eastAsia="en-US"/>
        </w:rPr>
      </w:pPr>
      <w:r w:rsidRPr="007603C0">
        <w:rPr>
          <w:rFonts w:ascii="Arial" w:eastAsiaTheme="minorEastAsia" w:hAnsi="Arial" w:cs="Arial"/>
          <w:color w:val="000000" w:themeColor="text1"/>
          <w:lang w:eastAsia="en-US"/>
        </w:rPr>
        <w:t>Distinguishing the anthropological literature along first- and second-order approaches proposed in section 2. suggests a parallel with a similar division in philosophy, which experienced its own (re)turn of interest in ontology in the second half of the 20</w:t>
      </w:r>
      <w:r w:rsidRPr="007603C0">
        <w:rPr>
          <w:rFonts w:ascii="Arial" w:eastAsiaTheme="minorEastAsia" w:hAnsi="Arial" w:cs="Arial"/>
          <w:color w:val="000000" w:themeColor="text1"/>
          <w:vertAlign w:val="superscript"/>
          <w:lang w:eastAsia="en-US"/>
        </w:rPr>
        <w:t>th</w:t>
      </w:r>
      <w:r w:rsidRPr="007603C0">
        <w:rPr>
          <w:rFonts w:ascii="Arial" w:eastAsiaTheme="minorEastAsia" w:hAnsi="Arial" w:cs="Arial"/>
          <w:color w:val="000000" w:themeColor="text1"/>
          <w:lang w:eastAsia="en-US"/>
        </w:rPr>
        <w:t xml:space="preserve"> century</w:t>
      </w:r>
      <w:r w:rsidRPr="007603C0">
        <w:rPr>
          <w:rFonts w:ascii="Arial" w:hAnsi="Arial" w:cs="Arial"/>
          <w:color w:val="000000" w:themeColor="text1"/>
        </w:rPr>
        <w:t xml:space="preserve">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&lt;EndNote&gt;&lt;Cite&gt;&lt;Author&gt;Rosen&lt;/Author&gt;&lt;Year&gt;2014&lt;/Year&gt;&lt;RecNum&gt;182&lt;/RecNum&gt;&lt;DisplayText&gt;(Rosen 2014; Simons 2004)&lt;/DisplayText&gt;&lt;record&gt;&lt;rec-number&gt;182&lt;/rec-number&gt;&lt;foreign-keys&gt;&lt;key app="EN" db-id="vr9w2vefi92tpqetz9lxs2dmwrstxtazevv0" timestamp="1653994972"&gt;182&lt;/key&gt;&lt;/foreign-keys&gt;&lt;ref-type name="Book Section"&gt;5&lt;/ref-type&gt;&lt;contributors&gt;&lt;authors&gt;&lt;author&gt;Rosen, Gideon&lt;/author&gt;&lt;/authors&gt;&lt;secondary-authors&gt;&lt;author&gt;Harman, Gilbert&lt;/author&gt;&lt;author&gt;Lepore, Ernest&lt;/author&gt;&lt;/secondary-authors&gt;&lt;/contributors&gt;&lt;titles&gt;&lt;title&gt;Quine and the Revival of Metaphysics&lt;/title&gt;&lt;secondary-title&gt;A Companion to WVO Quine&lt;/secondary-title&gt;&lt;/titles&gt;&lt;pages&gt;552-570&lt;/pages&gt;&lt;dates&gt;&lt;year&gt;2014&lt;/year&gt;&lt;/dates&gt;&lt;publisher&gt;John Wiley &amp;amp; Sons&lt;/publisher&gt;&lt;urls&gt;&lt;/urls&gt;&lt;/record&gt;&lt;/Cite&gt;&lt;Cite&gt;&lt;Author&gt;Simons&lt;/Author&gt;&lt;Year&gt;2004&lt;/Year&gt;&lt;RecNum&gt;181&lt;/RecNum&gt;&lt;record&gt;&lt;rec-number&gt;181&lt;/rec-number&gt;&lt;foreign-keys&gt;&lt;key app="EN" db-id="vr9w2vefi92tpqetz9lxs2dmwrstxtazevv0" timestamp="1653994803"&gt;181&lt;/key&gt;&lt;/foreign-keys&gt;&lt;ref-type name="Journal Article"&gt;17&lt;/ref-type&gt;&lt;contributors&gt;&lt;authors&gt;&lt;author&gt;Simons, Peter&lt;/author&gt;&lt;/authors&gt;&lt;/contributors&gt;&lt;titles&gt;&lt;title&gt;Criticism, Renewal and the Future of Metaphysics&lt;/title&gt;&lt;secondary-title&gt;Richmond Journal of Philosophy&lt;/secondary-title&gt;&lt;/titles&gt;&lt;periodical&gt;&lt;full-title&gt;Richmond Journal of Philosophy&lt;/full-title&gt;&lt;/periodical&gt;&lt;pages&gt;1-9&lt;/pages&gt;&lt;volume&gt;6&lt;/volume&gt;&lt;dates&gt;&lt;year&gt;2004&lt;/year&gt;&lt;/dates&gt;&lt;urls&gt;&lt;/urls&gt;&lt;/record&gt;&lt;/Cite&gt;&lt;/EndNote&gt;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(Rosen 2014; Simons 2004)</w:t>
      </w:r>
      <w:r w:rsidRPr="007603C0">
        <w:rPr>
          <w:rFonts w:ascii="Arial" w:hAnsi="Arial" w:cs="Arial"/>
          <w:color w:val="000000" w:themeColor="text1"/>
        </w:rPr>
        <w:fldChar w:fldCharType="end"/>
      </w:r>
      <w:r w:rsidRPr="007603C0">
        <w:rPr>
          <w:rFonts w:ascii="Arial" w:eastAsiaTheme="minorEastAsia" w:hAnsi="Arial" w:cs="Arial"/>
          <w:color w:val="000000" w:themeColor="text1"/>
          <w:lang w:eastAsia="en-US"/>
        </w:rPr>
        <w:t>. Much of the ontological literature in contemporary philosophy is concerned with first-order ontological claims about the world. For example, extensive ontological controversies have been concerned with the existence of abstract objects</w:t>
      </w:r>
      <w:r w:rsidRPr="007603C0">
        <w:rPr>
          <w:rFonts w:ascii="Arial" w:hAnsi="Arial" w:cs="Arial"/>
          <w:color w:val="000000" w:themeColor="text1"/>
        </w:rPr>
        <w:t xml:space="preserve">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&lt;EndNote&gt;&lt;Cite&gt;&lt;Author&gt;Falguera&lt;/Author&gt;&lt;Year&gt;2022&lt;/Year&gt;&lt;RecNum&gt;156&lt;/RecNum&gt;&lt;DisplayText&gt;(Falguera, Martínez-Vidal, and Rosen 2022)&lt;/DisplayText&gt;&lt;record&gt;&lt;rec-number&gt;156&lt;/rec-number&gt;&lt;foreign-keys&gt;&lt;key app="EN" db-id="vr9w2vefi92tpqetz9lxs2dmwrstxtazevv0" timestamp="1653291715"&gt;156&lt;/key&gt;&lt;/foreign-keys&gt;&lt;ref-type name="Encyclopedia"&gt;53&lt;/ref-type&gt;&lt;contributors&gt;&lt;authors&gt;&lt;author&gt;Falguera, José L.&lt;/author&gt;&lt;author&gt;Martínez-Vidal, Concha&lt;/author&gt;&lt;author&gt;Rosen, Gideon&lt;/author&gt;&lt;/authors&gt;&lt;secondary-authors&gt;&lt;author&gt;Edward N. Zalta&lt;/author&gt;&lt;/secondary-authors&gt;&lt;/contributors&gt;&lt;titles&gt;&lt;title&gt;Abstract Objects&lt;/title&gt;&lt;secondary-title&gt;The Stanford Encyclopedia of Philosophy &lt;/secondary-title&gt;&lt;/titles&gt;&lt;edition&gt;Summer 2022&lt;/edition&gt;&lt;dates&gt;&lt;year&gt;2022&lt;/year&gt;&lt;/dates&gt;&lt;urls&gt;&lt;related-urls&gt;&lt;url&gt;https://plato.stanford.edu/archives/sum2022/entries/abstract-objects/&lt;/url&gt;&lt;/related-urls&gt;&lt;/urls&gt;&lt;/record&gt;&lt;/Cite&gt;&lt;/EndNote&gt;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(Falguera, Martínez-Vidal, and Rosen 2022)</w:t>
      </w:r>
      <w:r w:rsidRPr="007603C0">
        <w:rPr>
          <w:rFonts w:ascii="Arial" w:hAnsi="Arial" w:cs="Arial"/>
          <w:color w:val="000000" w:themeColor="text1"/>
        </w:rPr>
        <w:fldChar w:fldCharType="end"/>
      </w:r>
      <w:r w:rsidRPr="007603C0">
        <w:rPr>
          <w:rFonts w:ascii="Arial" w:eastAsiaTheme="minorEastAsia" w:hAnsi="Arial" w:cs="Arial"/>
          <w:color w:val="000000" w:themeColor="text1"/>
          <w:lang w:eastAsia="en-US"/>
        </w:rPr>
        <w:t xml:space="preserve">, composed objects </w:t>
      </w:r>
      <w:r w:rsidRPr="007603C0">
        <w:rPr>
          <w:rFonts w:ascii="Arial" w:eastAsiaTheme="minorEastAsia" w:hAnsi="Arial" w:cs="Arial"/>
          <w:color w:val="000000" w:themeColor="text1"/>
          <w:lang w:eastAsia="en-US"/>
        </w:rPr>
        <w:fldChar w:fldCharType="begin"/>
      </w:r>
      <w:r w:rsidRPr="007603C0">
        <w:rPr>
          <w:rFonts w:ascii="Arial" w:eastAsiaTheme="minorEastAsia" w:hAnsi="Arial" w:cs="Arial"/>
          <w:color w:val="000000" w:themeColor="text1"/>
          <w:lang w:eastAsia="en-US"/>
        </w:rPr>
        <w:instrText xml:space="preserve"> ADDIN EN.CITE &lt;EndNote&gt;&lt;Cite&gt;&lt;Author&gt;Van Inwagen&lt;/Author&gt;&lt;Year&gt;1990&lt;/Year&gt;&lt;RecNum&gt;155&lt;/RecNum&gt;&lt;DisplayText&gt;(Van Inwagen 1990)&lt;/DisplayText&gt;&lt;record&gt;&lt;rec-number&gt;155&lt;/rec-number&gt;&lt;foreign-keys&gt;&lt;key app="EN" db-id="vr9w2vefi92tpqetz9lxs2dmwrstxtazevv0" timestamp="1653291456"&gt;155&lt;/key&gt;&lt;/foreign-keys&gt;&lt;ref-type name="Book Section"&gt;5&lt;/ref-type&gt;&lt;contributors&gt;&lt;authors&gt;&lt;author&gt;Van Inwagen, Peter&lt;/author&gt;&lt;/authors&gt;&lt;/contributors&gt;&lt;titles&gt;&lt;title&gt;Material beings&lt;/title&gt;&lt;secondary-title&gt;Material beings&lt;/secondary-title&gt;&lt;/titles&gt;&lt;dates&gt;&lt;year&gt;1990&lt;/year&gt;&lt;/dates&gt;&lt;publisher&gt;Cornell University Press&lt;/publisher&gt;&lt;urls&gt;&lt;/urls&gt;&lt;/record&gt;&lt;/Cite&gt;&lt;/EndNote&gt;</w:instrText>
      </w:r>
      <w:r w:rsidRPr="007603C0">
        <w:rPr>
          <w:rFonts w:ascii="Arial" w:eastAsiaTheme="minorEastAsia" w:hAnsi="Arial" w:cs="Arial"/>
          <w:color w:val="000000" w:themeColor="text1"/>
          <w:lang w:eastAsia="en-US"/>
        </w:rPr>
        <w:fldChar w:fldCharType="separate"/>
      </w:r>
      <w:r w:rsidRPr="007603C0">
        <w:rPr>
          <w:rFonts w:ascii="Arial" w:eastAsiaTheme="minorEastAsia" w:hAnsi="Arial" w:cs="Arial"/>
          <w:noProof/>
          <w:color w:val="000000" w:themeColor="text1"/>
          <w:lang w:eastAsia="en-US"/>
        </w:rPr>
        <w:t>(Van Inwagen 1990)</w:t>
      </w:r>
      <w:r w:rsidRPr="007603C0">
        <w:rPr>
          <w:rFonts w:ascii="Arial" w:eastAsiaTheme="minorEastAsia" w:hAnsi="Arial" w:cs="Arial"/>
          <w:color w:val="000000" w:themeColor="text1"/>
          <w:lang w:eastAsia="en-US"/>
        </w:rPr>
        <w:fldChar w:fldCharType="end"/>
      </w:r>
      <w:r w:rsidRPr="007603C0">
        <w:rPr>
          <w:rFonts w:ascii="Arial" w:eastAsiaTheme="minorEastAsia" w:hAnsi="Arial" w:cs="Arial"/>
          <w:color w:val="000000" w:themeColor="text1"/>
          <w:lang w:eastAsia="en-US"/>
        </w:rPr>
        <w:t>, temporarily extended objects</w:t>
      </w:r>
      <w:r w:rsidRPr="007603C0">
        <w:rPr>
          <w:rFonts w:ascii="Arial" w:hAnsi="Arial" w:cs="Arial"/>
          <w:color w:val="000000" w:themeColor="text1"/>
        </w:rPr>
        <w:t xml:space="preserve">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&lt;EndNote&gt;&lt;Cite&gt;&lt;Author&gt;Sider&lt;/Author&gt;&lt;Year&gt;1997&lt;/Year&gt;&lt;RecNum&gt;157&lt;/RecNum&gt;&lt;DisplayText&gt;(Sider 1997)&lt;/DisplayText&gt;&lt;record&gt;&lt;rec-number&gt;157&lt;/rec-number&gt;&lt;foreign-keys&gt;&lt;key app="EN" db-id="vr9w2vefi92tpqetz9lxs2dmwrstxtazevv0" timestamp="1653291830"&gt;157&lt;/key&gt;&lt;/foreign-keys&gt;&lt;ref-type name="Journal Article"&gt;17&lt;/ref-type&gt;&lt;contributors&gt;&lt;authors&gt;&lt;author&gt;Sider, Theodore&lt;/author&gt;&lt;/authors&gt;&lt;/contributors&gt;&lt;titles&gt;&lt;title&gt;Four-dimensionalism&lt;/title&gt;&lt;secondary-title&gt;The Philosophical Review&lt;/secondary-title&gt;&lt;/titles&gt;&lt;periodical&gt;&lt;full-title&gt;The Philosophical Review&lt;/full-title&gt;&lt;/periodical&gt;&lt;pages&gt;197-231&lt;/pages&gt;&lt;volume&gt;106&lt;/volume&gt;&lt;number&gt;2&lt;/number&gt;&lt;dates&gt;&lt;year&gt;1997&lt;/year&gt;&lt;/dates&gt;&lt;urls&gt;&lt;/urls&gt;&lt;/record&gt;&lt;/Cite&gt;&lt;/EndNote&gt;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(Sider 1997)</w:t>
      </w:r>
      <w:r w:rsidRPr="007603C0">
        <w:rPr>
          <w:rFonts w:ascii="Arial" w:hAnsi="Arial" w:cs="Arial"/>
          <w:color w:val="000000" w:themeColor="text1"/>
        </w:rPr>
        <w:fldChar w:fldCharType="end"/>
      </w:r>
      <w:r w:rsidRPr="007603C0">
        <w:rPr>
          <w:rFonts w:ascii="Arial" w:eastAsiaTheme="minorEastAsia" w:hAnsi="Arial" w:cs="Arial"/>
          <w:color w:val="000000" w:themeColor="text1"/>
          <w:lang w:eastAsia="en-US"/>
        </w:rPr>
        <w:t xml:space="preserve">, or universals </w:t>
      </w:r>
      <w:r w:rsidRPr="007603C0">
        <w:rPr>
          <w:rFonts w:ascii="Arial" w:eastAsiaTheme="minorEastAsia" w:hAnsi="Arial" w:cs="Arial"/>
          <w:color w:val="000000" w:themeColor="text1"/>
          <w:lang w:eastAsia="en-US"/>
        </w:rPr>
        <w:fldChar w:fldCharType="begin"/>
      </w:r>
      <w:r w:rsidRPr="007603C0">
        <w:rPr>
          <w:rFonts w:ascii="Arial" w:eastAsiaTheme="minorEastAsia" w:hAnsi="Arial" w:cs="Arial"/>
          <w:color w:val="000000" w:themeColor="text1"/>
          <w:lang w:eastAsia="en-US"/>
        </w:rPr>
        <w:instrText xml:space="preserve"> ADDIN EN.CITE &lt;EndNote&gt;&lt;Cite&gt;&lt;Author&gt;Lewis&lt;/Author&gt;&lt;Year&gt;1983&lt;/Year&gt;&lt;RecNum&gt;158&lt;/RecNum&gt;&lt;DisplayText&gt;(Lewis 1983)&lt;/DisplayText&gt;&lt;record&gt;&lt;rec-number&gt;158&lt;/rec-number&gt;&lt;foreign-keys&gt;&lt;key app="EN" db-id="vr9w2vefi92tpqetz9lxs2dmwrstxtazevv0" timestamp="1653291939"&gt;158&lt;/key&gt;&lt;/foreign-keys&gt;&lt;ref-type name="Journal Article"&gt;17&lt;/ref-type&gt;&lt;contributors&gt;&lt;authors&gt;&lt;author&gt;Lewis, David&lt;/author&gt;&lt;/authors&gt;&lt;/contributors&gt;&lt;titles&gt;&lt;title&gt;New work for a theory of universals&lt;/title&gt;&lt;secondary-title&gt;Australasian journal of philosophy&lt;/secondary-title&gt;&lt;/titles&gt;&lt;periodical&gt;&lt;full-title&gt;Australasian journal of philosophy&lt;/full-title&gt;&lt;/periodical&gt;&lt;pages&gt;343-377&lt;/pages&gt;&lt;volume&gt;61&lt;/volume&gt;&lt;number&gt;4&lt;/number&gt;&lt;dates&gt;&lt;year&gt;1983&lt;/year&gt;&lt;/dates&gt;&lt;urls&gt;&lt;/urls&gt;&lt;/record&gt;&lt;/Cite&gt;&lt;/EndNote&gt;</w:instrText>
      </w:r>
      <w:r w:rsidRPr="007603C0">
        <w:rPr>
          <w:rFonts w:ascii="Arial" w:eastAsiaTheme="minorEastAsia" w:hAnsi="Arial" w:cs="Arial"/>
          <w:color w:val="000000" w:themeColor="text1"/>
          <w:lang w:eastAsia="en-US"/>
        </w:rPr>
        <w:fldChar w:fldCharType="separate"/>
      </w:r>
      <w:r w:rsidRPr="007603C0">
        <w:rPr>
          <w:rFonts w:ascii="Arial" w:eastAsiaTheme="minorEastAsia" w:hAnsi="Arial" w:cs="Arial"/>
          <w:noProof/>
          <w:color w:val="000000" w:themeColor="text1"/>
          <w:lang w:eastAsia="en-US"/>
        </w:rPr>
        <w:t>(Lewis 1983)</w:t>
      </w:r>
      <w:r w:rsidRPr="007603C0">
        <w:rPr>
          <w:rFonts w:ascii="Arial" w:eastAsiaTheme="minorEastAsia" w:hAnsi="Arial" w:cs="Arial"/>
          <w:color w:val="000000" w:themeColor="text1"/>
          <w:lang w:eastAsia="en-US"/>
        </w:rPr>
        <w:fldChar w:fldCharType="end"/>
      </w:r>
      <w:r w:rsidRPr="007603C0">
        <w:rPr>
          <w:rFonts w:ascii="Arial" w:eastAsiaTheme="minorEastAsia" w:hAnsi="Arial" w:cs="Arial"/>
          <w:color w:val="000000" w:themeColor="text1"/>
          <w:lang w:eastAsia="en-US"/>
        </w:rPr>
        <w:t>. At the same time there has been a surge of second-order debates about ontology in philosophy. In this meta-ontological literature</w:t>
      </w:r>
      <w:r w:rsidRPr="007603C0">
        <w:rPr>
          <w:rFonts w:ascii="Arial" w:hAnsi="Arial" w:cs="Arial"/>
          <w:color w:val="000000" w:themeColor="text1"/>
        </w:rPr>
        <w:t xml:space="preserve">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&lt;EndNote&gt;&lt;Cite&gt;&lt;Author&gt;Chalmers&lt;/Author&gt;&lt;Year&gt;2009&lt;/Year&gt;&lt;RecNum&gt;159&lt;/RecNum&gt;&lt;DisplayText&gt;(Chalmers, Manley, and Wasserman 2009)&lt;/DisplayText&gt;&lt;record&gt;&lt;rec-number&gt;159&lt;/rec-number&gt;&lt;foreign-keys&gt;&lt;key app="EN" db-id="vr9w2vefi92tpqetz9lxs2dmwrstxtazevv0" timestamp="1653292073"&gt;159&lt;/key&gt;&lt;/foreign-keys&gt;&lt;ref-type name="Book"&gt;6&lt;/ref-type&gt;&lt;contributors&gt;&lt;authors&gt;&lt;author&gt;Chalmers, David&lt;/author&gt;&lt;author&gt;Manley, David &lt;/author&gt;&lt;author&gt;Wasserman, Ryan (eds.)&lt;/author&gt;&lt;/authors&gt;&lt;/contributors&gt;&lt;titles&gt;&lt;title&gt;Metametaphysics: New essays on the foundations of ontology&lt;/title&gt;&lt;/titles&gt;&lt;dates&gt;&lt;year&gt;2009&lt;/year&gt;&lt;/dates&gt;&lt;publisher&gt;OUP Oxford&lt;/publisher&gt;&lt;urls&gt;&lt;/urls&gt;&lt;/record&gt;&lt;/Cite&gt;&lt;/EndNote&gt;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(Chalmers, Manley, and Wasserman 2009)</w:t>
      </w:r>
      <w:r w:rsidRPr="007603C0">
        <w:rPr>
          <w:rFonts w:ascii="Arial" w:hAnsi="Arial" w:cs="Arial"/>
          <w:color w:val="000000" w:themeColor="text1"/>
        </w:rPr>
        <w:fldChar w:fldCharType="end"/>
      </w:r>
      <w:r w:rsidRPr="007603C0">
        <w:rPr>
          <w:rFonts w:ascii="Arial" w:eastAsiaTheme="minorEastAsia" w:hAnsi="Arial" w:cs="Arial"/>
          <w:color w:val="000000" w:themeColor="text1"/>
          <w:lang w:eastAsia="en-US"/>
        </w:rPr>
        <w:t xml:space="preserve">, pluralism has also become a widely embraced position that resembles the pluralist ontological turn in highlighting diverse ontological frameworks while avoiding commitment to any of them. In philosophical literature, meta-ontological pluralism has come to be articulated in heterogenous ways such as meta-ontological </w:t>
      </w:r>
      <w:r w:rsidRPr="007603C0">
        <w:rPr>
          <w:rFonts w:ascii="Arial" w:eastAsiaTheme="minorEastAsia" w:hAnsi="Arial" w:cs="Arial"/>
          <w:color w:val="000000" w:themeColor="text1"/>
          <w:lang w:eastAsia="en-US"/>
        </w:rPr>
        <w:lastRenderedPageBreak/>
        <w:t xml:space="preserve">antirealism </w:t>
      </w:r>
      <w:r w:rsidRPr="007603C0">
        <w:rPr>
          <w:rFonts w:ascii="Arial" w:eastAsiaTheme="minorEastAsia" w:hAnsi="Arial" w:cs="Arial"/>
          <w:color w:val="000000" w:themeColor="text1"/>
          <w:lang w:eastAsia="en-US"/>
        </w:rPr>
        <w:fldChar w:fldCharType="begin"/>
      </w:r>
      <w:r w:rsidRPr="007603C0">
        <w:rPr>
          <w:rFonts w:ascii="Arial" w:eastAsiaTheme="minorEastAsia" w:hAnsi="Arial" w:cs="Arial"/>
          <w:color w:val="000000" w:themeColor="text1"/>
          <w:lang w:eastAsia="en-US"/>
        </w:rPr>
        <w:instrText xml:space="preserve"> ADDIN EN.CITE &lt;EndNote&gt;&lt;Cite&gt;&lt;Author&gt;Chalmers&lt;/Author&gt;&lt;Year&gt;2009&lt;/Year&gt;&lt;RecNum&gt;169&lt;/RecNum&gt;&lt;DisplayText&gt;(Chalmers 2009)&lt;/DisplayText&gt;&lt;record&gt;&lt;rec-number&gt;169&lt;/rec-number&gt;&lt;foreign-keys&gt;&lt;key app="EN" db-id="vr9w2vefi92tpqetz9lxs2dmwrstxtazevv0" timestamp="1653484404"&gt;169&lt;/key&gt;&lt;/foreign-keys&gt;&lt;ref-type name="Journal Article"&gt;17&lt;/ref-type&gt;&lt;contributors&gt;&lt;authors&gt;&lt;author&gt;Chalmers, David&lt;/author&gt;&lt;/authors&gt;&lt;/contributors&gt;&lt;titles&gt;&lt;title&gt;Ontological anti-realism&lt;/title&gt;&lt;secondary-title&gt;Metametaphysics: New essays on the foundations of ontology&lt;/secondary-title&gt;&lt;/titles&gt;&lt;periodical&gt;&lt;full-title&gt;Metametaphysics: New essays on the foundations of ontology&lt;/full-title&gt;&lt;/periodical&gt;&lt;number&gt;77-129&lt;/number&gt;&lt;dates&gt;&lt;year&gt;2009&lt;/year&gt;&lt;/dates&gt;&lt;urls&gt;&lt;/urls&gt;&lt;/record&gt;&lt;/Cite&gt;&lt;/EndNote&gt;</w:instrText>
      </w:r>
      <w:r w:rsidRPr="007603C0">
        <w:rPr>
          <w:rFonts w:ascii="Arial" w:eastAsiaTheme="minorEastAsia" w:hAnsi="Arial" w:cs="Arial"/>
          <w:color w:val="000000" w:themeColor="text1"/>
          <w:lang w:eastAsia="en-US"/>
        </w:rPr>
        <w:fldChar w:fldCharType="separate"/>
      </w:r>
      <w:r w:rsidRPr="007603C0">
        <w:rPr>
          <w:rFonts w:ascii="Arial" w:eastAsiaTheme="minorEastAsia" w:hAnsi="Arial" w:cs="Arial"/>
          <w:noProof/>
          <w:color w:val="000000" w:themeColor="text1"/>
          <w:lang w:eastAsia="en-US"/>
        </w:rPr>
        <w:t>(Chalmers 2009)</w:t>
      </w:r>
      <w:r w:rsidRPr="007603C0">
        <w:rPr>
          <w:rFonts w:ascii="Arial" w:eastAsiaTheme="minorEastAsia" w:hAnsi="Arial" w:cs="Arial"/>
          <w:color w:val="000000" w:themeColor="text1"/>
          <w:lang w:eastAsia="en-US"/>
        </w:rPr>
        <w:fldChar w:fldCharType="end"/>
      </w:r>
      <w:r w:rsidRPr="007603C0">
        <w:rPr>
          <w:rFonts w:ascii="Arial" w:eastAsiaTheme="minorEastAsia" w:hAnsi="Arial" w:cs="Arial"/>
          <w:color w:val="000000" w:themeColor="text1"/>
          <w:lang w:eastAsia="en-US"/>
        </w:rPr>
        <w:t xml:space="preserve">, neo-pragmatism </w:t>
      </w:r>
      <w:r w:rsidRPr="007603C0">
        <w:rPr>
          <w:rFonts w:ascii="Arial" w:eastAsiaTheme="minorEastAsia" w:hAnsi="Arial" w:cs="Arial"/>
          <w:color w:val="000000" w:themeColor="text1"/>
          <w:lang w:eastAsia="en-US"/>
        </w:rPr>
        <w:fldChar w:fldCharType="begin"/>
      </w:r>
      <w:r w:rsidR="00C30841">
        <w:rPr>
          <w:rFonts w:ascii="Arial" w:eastAsiaTheme="minorEastAsia" w:hAnsi="Arial" w:cs="Arial"/>
          <w:color w:val="000000" w:themeColor="text1"/>
          <w:lang w:eastAsia="en-US"/>
        </w:rPr>
        <w:instrText xml:space="preserve"> ADDIN EN.CITE &lt;EndNote&gt;&lt;Cite&gt;&lt;Author&gt;Putnam&lt;/Author&gt;&lt;Year&gt;2004&lt;/Year&gt;&lt;RecNum&gt;170&lt;/RecNum&gt;&lt;DisplayText&gt;(Putnam 2004)&lt;/DisplayText&gt;&lt;record&gt;&lt;rec-number&gt;170&lt;/rec-number&gt;&lt;foreign-keys&gt;&lt;key app="EN" db-id="vr9w2vefi92tpqetz9lxs2dmwrstxtazevv0" timestamp="1653484494"&gt;170&lt;/key&gt;&lt;/foreign-keys&gt;&lt;ref-type name="Book"&gt;6&lt;/ref-type&gt;&lt;contributors&gt;&lt;authors&gt;&lt;author&gt;Putnam, Hilary&lt;/author&gt;&lt;/authors&gt;&lt;/contributors&gt;&lt;titles&gt;&lt;title&gt;Ethics without ontology&lt;/title&gt;&lt;/titles&gt;&lt;dates&gt;&lt;year&gt;2004&lt;/year&gt;&lt;/dates&gt;&lt;publisher&gt;Harvard University Press&lt;/publisher&gt;&lt;urls&gt;&lt;/urls&gt;&lt;/record&gt;&lt;/Cite&gt;&lt;/EndNote&gt;</w:instrText>
      </w:r>
      <w:r w:rsidRPr="007603C0">
        <w:rPr>
          <w:rFonts w:ascii="Arial" w:eastAsiaTheme="minorEastAsia" w:hAnsi="Arial" w:cs="Arial"/>
          <w:color w:val="000000" w:themeColor="text1"/>
          <w:lang w:eastAsia="en-US"/>
        </w:rPr>
        <w:fldChar w:fldCharType="separate"/>
      </w:r>
      <w:r w:rsidRPr="007603C0">
        <w:rPr>
          <w:rFonts w:ascii="Arial" w:eastAsiaTheme="minorEastAsia" w:hAnsi="Arial" w:cs="Arial"/>
          <w:noProof/>
          <w:color w:val="000000" w:themeColor="text1"/>
          <w:lang w:eastAsia="en-US"/>
        </w:rPr>
        <w:t>(Putnam 2004)</w:t>
      </w:r>
      <w:r w:rsidRPr="007603C0">
        <w:rPr>
          <w:rFonts w:ascii="Arial" w:eastAsiaTheme="minorEastAsia" w:hAnsi="Arial" w:cs="Arial"/>
          <w:color w:val="000000" w:themeColor="text1"/>
          <w:lang w:eastAsia="en-US"/>
        </w:rPr>
        <w:fldChar w:fldCharType="end"/>
      </w:r>
      <w:r w:rsidRPr="007603C0">
        <w:rPr>
          <w:rFonts w:ascii="Arial" w:eastAsiaTheme="minorEastAsia" w:hAnsi="Arial" w:cs="Arial"/>
          <w:color w:val="000000" w:themeColor="text1"/>
          <w:lang w:eastAsia="en-US"/>
        </w:rPr>
        <w:t xml:space="preserve">, scientific pluralism </w:t>
      </w:r>
      <w:r w:rsidRPr="007603C0">
        <w:rPr>
          <w:rFonts w:ascii="Arial" w:eastAsiaTheme="minorEastAsia" w:hAnsi="Arial" w:cs="Arial"/>
          <w:color w:val="000000" w:themeColor="text1"/>
          <w:lang w:eastAsia="en-US"/>
        </w:rPr>
        <w:fldChar w:fldCharType="begin"/>
      </w:r>
      <w:r w:rsidRPr="007603C0">
        <w:rPr>
          <w:rFonts w:ascii="Arial" w:eastAsiaTheme="minorEastAsia" w:hAnsi="Arial" w:cs="Arial"/>
          <w:color w:val="000000" w:themeColor="text1"/>
          <w:lang w:eastAsia="en-US"/>
        </w:rPr>
        <w:instrText xml:space="preserve"> ADDIN EN.CITE &lt;EndNote&gt;&lt;Cite&gt;&lt;Author&gt;Ludwig&lt;/Author&gt;&lt;Year&gt;2021&lt;/Year&gt;&lt;RecNum&gt;161&lt;/RecNum&gt;&lt;DisplayText&gt;(Ludwig and Ruphy 2021)&lt;/DisplayText&gt;&lt;record&gt;&lt;rec-number&gt;161&lt;/rec-number&gt;&lt;foreign-keys&gt;&lt;key app="EN" db-id="vr9w2vefi92tpqetz9lxs2dmwrstxtazevv0" timestamp="1653299459"&gt;161&lt;/key&gt;&lt;/foreign-keys&gt;&lt;ref-type name="Encyclopedia"&gt;53&lt;/ref-type&gt;&lt;contributors&gt;&lt;authors&gt;&lt;author&gt;Ludwig, David&lt;/author&gt;&lt;author&gt;Ruphy, Stéphanie&lt;/author&gt;&lt;/authors&gt;&lt;secondary-authors&gt;&lt;author&gt;Edward N. Zalta&lt;/author&gt;&lt;/secondary-authors&gt;&lt;/contributors&gt;&lt;titles&gt;&lt;title&gt;Scientific Pluralism&lt;/title&gt;&lt;secondary-title&gt;The Stanford Encyclopedia of Philosophy &lt;/secondary-title&gt;&lt;/titles&gt;&lt;edition&gt;Winter 2021&lt;/edition&gt;&lt;dates&gt;&lt;year&gt;2021&lt;/year&gt;&lt;/dates&gt;&lt;urls&gt;&lt;/urls&gt;&lt;/record&gt;&lt;/Cite&gt;&lt;/EndNote&gt;</w:instrText>
      </w:r>
      <w:r w:rsidRPr="007603C0">
        <w:rPr>
          <w:rFonts w:ascii="Arial" w:eastAsiaTheme="minorEastAsia" w:hAnsi="Arial" w:cs="Arial"/>
          <w:color w:val="000000" w:themeColor="text1"/>
          <w:lang w:eastAsia="en-US"/>
        </w:rPr>
        <w:fldChar w:fldCharType="separate"/>
      </w:r>
      <w:r w:rsidRPr="007603C0">
        <w:rPr>
          <w:rFonts w:ascii="Arial" w:eastAsiaTheme="minorEastAsia" w:hAnsi="Arial" w:cs="Arial"/>
          <w:noProof/>
          <w:color w:val="000000" w:themeColor="text1"/>
          <w:lang w:eastAsia="en-US"/>
        </w:rPr>
        <w:t>(Ludwig and Ruphy 2021)</w:t>
      </w:r>
      <w:r w:rsidRPr="007603C0">
        <w:rPr>
          <w:rFonts w:ascii="Arial" w:eastAsiaTheme="minorEastAsia" w:hAnsi="Arial" w:cs="Arial"/>
          <w:color w:val="000000" w:themeColor="text1"/>
          <w:lang w:eastAsia="en-US"/>
        </w:rPr>
        <w:fldChar w:fldCharType="end"/>
      </w:r>
      <w:r w:rsidRPr="007603C0">
        <w:rPr>
          <w:rFonts w:ascii="Arial" w:eastAsiaTheme="minorEastAsia" w:hAnsi="Arial" w:cs="Arial"/>
          <w:color w:val="000000" w:themeColor="text1"/>
          <w:lang w:eastAsia="en-US"/>
        </w:rPr>
        <w:t>, and perspectivism</w:t>
      </w:r>
      <w:r w:rsidRPr="007603C0">
        <w:rPr>
          <w:rFonts w:ascii="Arial" w:hAnsi="Arial" w:cs="Arial"/>
          <w:color w:val="000000" w:themeColor="text1"/>
        </w:rPr>
        <w:t xml:space="preserve">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&lt;EndNote&gt;&lt;Cite&gt;&lt;Author&gt;Massimi&lt;/Author&gt;&lt;Year&gt;2021&lt;/Year&gt;&lt;RecNum&gt;173&lt;/RecNum&gt;&lt;DisplayText&gt;(Massimi 2021)&lt;/DisplayText&gt;&lt;record&gt;&lt;rec-number&gt;173&lt;/rec-number&gt;&lt;foreign-keys&gt;&lt;key app="EN" db-id="vr9w2vefi92tpqetz9lxs2dmwrstxtazevv0" timestamp="1653577275"&gt;173&lt;/key&gt;&lt;/foreign-keys&gt;&lt;ref-type name="Book"&gt;6&lt;/ref-type&gt;&lt;contributors&gt;&lt;authors&gt;&lt;author&gt;Massimi, Michela&lt;/author&gt;&lt;/authors&gt;&lt;/contributors&gt;&lt;titles&gt;&lt;title&gt;Perspectival realism&lt;/title&gt;&lt;/titles&gt;&lt;dates&gt;&lt;year&gt;2021&lt;/year&gt;&lt;/dates&gt;&lt;publisher&gt;Oxford University Press&lt;/publisher&gt;&lt;urls&gt;&lt;/urls&gt;&lt;/record&gt;&lt;/Cite&gt;&lt;/EndNote&gt;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(Massimi 2021)</w:t>
      </w:r>
      <w:r w:rsidRPr="007603C0">
        <w:rPr>
          <w:rFonts w:ascii="Arial" w:hAnsi="Arial" w:cs="Arial"/>
          <w:color w:val="000000" w:themeColor="text1"/>
        </w:rPr>
        <w:fldChar w:fldCharType="end"/>
      </w:r>
      <w:r w:rsidRPr="007603C0">
        <w:rPr>
          <w:rFonts w:ascii="Arial" w:eastAsiaTheme="minorEastAsia" w:hAnsi="Arial" w:cs="Arial"/>
          <w:noProof/>
          <w:color w:val="000000" w:themeColor="text1"/>
          <w:lang w:eastAsia="en-US"/>
        </w:rPr>
        <w:t>.</w:t>
      </w:r>
    </w:p>
    <w:tbl>
      <w:tblPr>
        <w:tblW w:w="9015" w:type="dxa"/>
        <w:tblLook w:val="04A0" w:firstRow="1" w:lastRow="0" w:firstColumn="1" w:lastColumn="0" w:noHBand="0" w:noVBand="1"/>
      </w:tblPr>
      <w:tblGrid>
        <w:gridCol w:w="1699"/>
        <w:gridCol w:w="3561"/>
        <w:gridCol w:w="3755"/>
      </w:tblGrid>
      <w:tr w:rsidR="00B031F6" w:rsidRPr="007603C0" w14:paraId="059BD13C" w14:textId="77777777">
        <w:trPr>
          <w:trHeight w:val="169"/>
        </w:trPr>
        <w:tc>
          <w:tcPr>
            <w:tcW w:w="1699" w:type="dxa"/>
            <w:tcBorders>
              <w:top w:val="nil"/>
              <w:left w:val="nil"/>
              <w:bottom w:val="nil"/>
              <w:right w:val="nil"/>
            </w:tcBorders>
            <w:shd w:val="clear" w:color="auto" w:fill="auto"/>
            <w:noWrap/>
            <w:vAlign w:val="bottom"/>
            <w:hideMark/>
          </w:tcPr>
          <w:p w14:paraId="3368D6A6" w14:textId="77777777" w:rsidR="00B031F6" w:rsidRPr="007603C0" w:rsidRDefault="00B031F6">
            <w:pPr>
              <w:jc w:val="both"/>
              <w:rPr>
                <w:rFonts w:ascii="Arial" w:hAnsi="Arial" w:cs="Arial"/>
                <w:color w:val="000000" w:themeColor="text1"/>
              </w:rPr>
            </w:pPr>
          </w:p>
        </w:tc>
        <w:tc>
          <w:tcPr>
            <w:tcW w:w="3561" w:type="dxa"/>
            <w:tcBorders>
              <w:top w:val="single" w:sz="4" w:space="0" w:color="auto"/>
              <w:left w:val="single" w:sz="4" w:space="0" w:color="auto"/>
              <w:bottom w:val="nil"/>
              <w:right w:val="single" w:sz="4" w:space="0" w:color="auto"/>
            </w:tcBorders>
            <w:shd w:val="clear" w:color="auto" w:fill="auto"/>
            <w:noWrap/>
            <w:vAlign w:val="bottom"/>
            <w:hideMark/>
          </w:tcPr>
          <w:p w14:paraId="57FF68DB" w14:textId="77777777" w:rsidR="00B031F6" w:rsidRPr="007603C0" w:rsidRDefault="00B031F6">
            <w:pPr>
              <w:jc w:val="both"/>
              <w:rPr>
                <w:rFonts w:ascii="Arial" w:hAnsi="Arial" w:cs="Arial"/>
                <w:b/>
                <w:bCs/>
                <w:color w:val="000000" w:themeColor="text1"/>
                <w:sz w:val="22"/>
                <w:szCs w:val="22"/>
              </w:rPr>
            </w:pPr>
            <w:r w:rsidRPr="007603C0">
              <w:rPr>
                <w:rFonts w:ascii="Arial" w:hAnsi="Arial" w:cs="Arial"/>
                <w:b/>
                <w:bCs/>
                <w:color w:val="000000" w:themeColor="text1"/>
                <w:sz w:val="22"/>
                <w:szCs w:val="22"/>
              </w:rPr>
              <w:t>first-order claims about the world</w:t>
            </w:r>
          </w:p>
        </w:tc>
        <w:tc>
          <w:tcPr>
            <w:tcW w:w="3755" w:type="dxa"/>
            <w:tcBorders>
              <w:top w:val="single" w:sz="4" w:space="0" w:color="auto"/>
              <w:left w:val="nil"/>
              <w:bottom w:val="nil"/>
              <w:right w:val="single" w:sz="4" w:space="0" w:color="auto"/>
            </w:tcBorders>
            <w:shd w:val="clear" w:color="auto" w:fill="auto"/>
            <w:noWrap/>
            <w:vAlign w:val="bottom"/>
            <w:hideMark/>
          </w:tcPr>
          <w:p w14:paraId="7C668F7E" w14:textId="77777777" w:rsidR="00B031F6" w:rsidRPr="007603C0" w:rsidRDefault="00B031F6">
            <w:pPr>
              <w:jc w:val="both"/>
              <w:rPr>
                <w:rFonts w:ascii="Arial" w:hAnsi="Arial" w:cs="Arial"/>
                <w:b/>
                <w:bCs/>
                <w:color w:val="000000" w:themeColor="text1"/>
                <w:sz w:val="22"/>
                <w:szCs w:val="22"/>
              </w:rPr>
            </w:pPr>
            <w:r w:rsidRPr="007603C0">
              <w:rPr>
                <w:rFonts w:ascii="Arial" w:hAnsi="Arial" w:cs="Arial"/>
                <w:b/>
                <w:bCs/>
                <w:color w:val="000000" w:themeColor="text1"/>
                <w:sz w:val="22"/>
                <w:szCs w:val="22"/>
              </w:rPr>
              <w:t>second-order claims about ontologies</w:t>
            </w:r>
          </w:p>
        </w:tc>
      </w:tr>
      <w:tr w:rsidR="00B031F6" w:rsidRPr="007603C0" w14:paraId="2B60048E" w14:textId="77777777">
        <w:trPr>
          <w:trHeight w:val="169"/>
        </w:trPr>
        <w:tc>
          <w:tcPr>
            <w:tcW w:w="1699"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5B69309" w14:textId="77777777" w:rsidR="00B031F6" w:rsidRPr="007603C0" w:rsidRDefault="00B031F6">
            <w:pPr>
              <w:jc w:val="both"/>
              <w:rPr>
                <w:rFonts w:ascii="Arial" w:hAnsi="Arial" w:cs="Arial"/>
                <w:b/>
                <w:bCs/>
                <w:color w:val="000000" w:themeColor="text1"/>
                <w:sz w:val="22"/>
                <w:szCs w:val="22"/>
              </w:rPr>
            </w:pPr>
            <w:r w:rsidRPr="007603C0">
              <w:rPr>
                <w:rFonts w:ascii="Arial" w:hAnsi="Arial" w:cs="Arial"/>
                <w:b/>
                <w:bCs/>
                <w:color w:val="000000" w:themeColor="text1"/>
                <w:sz w:val="22"/>
                <w:szCs w:val="22"/>
              </w:rPr>
              <w:t>philosophy</w:t>
            </w:r>
          </w:p>
        </w:tc>
        <w:tc>
          <w:tcPr>
            <w:tcW w:w="3561" w:type="dxa"/>
            <w:tcBorders>
              <w:top w:val="single" w:sz="4" w:space="0" w:color="auto"/>
              <w:left w:val="single" w:sz="4" w:space="0" w:color="auto"/>
              <w:bottom w:val="nil"/>
              <w:right w:val="single" w:sz="4" w:space="0" w:color="auto"/>
            </w:tcBorders>
            <w:shd w:val="clear" w:color="auto" w:fill="auto"/>
            <w:noWrap/>
            <w:vAlign w:val="bottom"/>
            <w:hideMark/>
          </w:tcPr>
          <w:p w14:paraId="08338881" w14:textId="77777777" w:rsidR="00B031F6" w:rsidRPr="007603C0" w:rsidRDefault="00B031F6">
            <w:pPr>
              <w:jc w:val="both"/>
              <w:rPr>
                <w:rFonts w:ascii="Arial" w:hAnsi="Arial" w:cs="Arial"/>
                <w:i/>
                <w:iCs/>
                <w:color w:val="000000" w:themeColor="text1"/>
                <w:sz w:val="22"/>
                <w:szCs w:val="22"/>
              </w:rPr>
            </w:pPr>
            <w:r w:rsidRPr="007603C0">
              <w:rPr>
                <w:rFonts w:ascii="Arial" w:hAnsi="Arial" w:cs="Arial"/>
                <w:i/>
                <w:iCs/>
                <w:color w:val="000000" w:themeColor="text1"/>
                <w:sz w:val="22"/>
                <w:szCs w:val="22"/>
              </w:rPr>
              <w:t>ontology</w:t>
            </w:r>
          </w:p>
        </w:tc>
        <w:tc>
          <w:tcPr>
            <w:tcW w:w="3755" w:type="dxa"/>
            <w:tcBorders>
              <w:top w:val="single" w:sz="4" w:space="0" w:color="auto"/>
              <w:left w:val="nil"/>
              <w:bottom w:val="nil"/>
              <w:right w:val="single" w:sz="4" w:space="0" w:color="auto"/>
            </w:tcBorders>
            <w:shd w:val="clear" w:color="auto" w:fill="auto"/>
            <w:noWrap/>
            <w:vAlign w:val="bottom"/>
            <w:hideMark/>
          </w:tcPr>
          <w:p w14:paraId="3C08743C" w14:textId="77777777" w:rsidR="00B031F6" w:rsidRPr="007603C0" w:rsidRDefault="00B031F6">
            <w:pPr>
              <w:jc w:val="both"/>
              <w:rPr>
                <w:rFonts w:ascii="Arial" w:hAnsi="Arial" w:cs="Arial"/>
                <w:i/>
                <w:iCs/>
                <w:color w:val="000000" w:themeColor="text1"/>
                <w:sz w:val="22"/>
                <w:szCs w:val="22"/>
              </w:rPr>
            </w:pPr>
            <w:r w:rsidRPr="007603C0">
              <w:rPr>
                <w:rFonts w:ascii="Arial" w:hAnsi="Arial" w:cs="Arial"/>
                <w:i/>
                <w:iCs/>
                <w:color w:val="000000" w:themeColor="text1"/>
                <w:sz w:val="22"/>
                <w:szCs w:val="22"/>
              </w:rPr>
              <w:t>meta-ontology</w:t>
            </w:r>
          </w:p>
        </w:tc>
      </w:tr>
      <w:tr w:rsidR="00B031F6" w:rsidRPr="007603C0" w14:paraId="4A9370C2" w14:textId="77777777">
        <w:trPr>
          <w:trHeight w:val="1213"/>
        </w:trPr>
        <w:tc>
          <w:tcPr>
            <w:tcW w:w="1699" w:type="dxa"/>
            <w:vMerge/>
            <w:tcBorders>
              <w:top w:val="single" w:sz="4" w:space="0" w:color="auto"/>
              <w:left w:val="single" w:sz="4" w:space="0" w:color="auto"/>
              <w:bottom w:val="single" w:sz="4" w:space="0" w:color="000000"/>
              <w:right w:val="nil"/>
            </w:tcBorders>
            <w:vAlign w:val="center"/>
            <w:hideMark/>
          </w:tcPr>
          <w:p w14:paraId="1D9B7E80" w14:textId="77777777" w:rsidR="00B031F6" w:rsidRPr="007603C0" w:rsidRDefault="00B031F6">
            <w:pPr>
              <w:jc w:val="both"/>
              <w:rPr>
                <w:rFonts w:ascii="Arial" w:hAnsi="Arial" w:cs="Arial"/>
                <w:b/>
                <w:bCs/>
                <w:color w:val="000000" w:themeColor="text1"/>
                <w:sz w:val="22"/>
                <w:szCs w:val="22"/>
              </w:rPr>
            </w:pPr>
          </w:p>
        </w:tc>
        <w:tc>
          <w:tcPr>
            <w:tcW w:w="3561" w:type="dxa"/>
            <w:tcBorders>
              <w:top w:val="nil"/>
              <w:left w:val="single" w:sz="4" w:space="0" w:color="auto"/>
              <w:bottom w:val="single" w:sz="4" w:space="0" w:color="auto"/>
              <w:right w:val="single" w:sz="4" w:space="0" w:color="auto"/>
            </w:tcBorders>
            <w:shd w:val="clear" w:color="auto" w:fill="auto"/>
            <w:vAlign w:val="center"/>
            <w:hideMark/>
          </w:tcPr>
          <w:p w14:paraId="7150AFD7" w14:textId="77777777" w:rsidR="00B031F6" w:rsidRPr="007603C0" w:rsidRDefault="00B031F6">
            <w:pPr>
              <w:jc w:val="both"/>
              <w:rPr>
                <w:rFonts w:ascii="Arial" w:hAnsi="Arial" w:cs="Arial"/>
                <w:color w:val="000000" w:themeColor="text1"/>
                <w:sz w:val="22"/>
                <w:szCs w:val="22"/>
              </w:rPr>
            </w:pPr>
            <w:proofErr w:type="spellStart"/>
            <w:r w:rsidRPr="007603C0">
              <w:rPr>
                <w:rFonts w:ascii="Arial" w:hAnsi="Arial" w:cs="Arial"/>
                <w:color w:val="000000" w:themeColor="text1"/>
                <w:sz w:val="22"/>
                <w:szCs w:val="22"/>
              </w:rPr>
              <w:t>Falguera</w:t>
            </w:r>
            <w:proofErr w:type="spellEnd"/>
            <w:r w:rsidRPr="007603C0">
              <w:rPr>
                <w:rFonts w:ascii="Arial" w:hAnsi="Arial" w:cs="Arial"/>
                <w:color w:val="000000" w:themeColor="text1"/>
                <w:sz w:val="22"/>
                <w:szCs w:val="22"/>
              </w:rPr>
              <w:t>, Martínez-Vidal, and Rosen (2022), Van Inwagen (1990), Sider (1997), Lewis (1983)</w:t>
            </w:r>
          </w:p>
        </w:tc>
        <w:tc>
          <w:tcPr>
            <w:tcW w:w="3755" w:type="dxa"/>
            <w:tcBorders>
              <w:top w:val="nil"/>
              <w:left w:val="nil"/>
              <w:bottom w:val="single" w:sz="4" w:space="0" w:color="auto"/>
              <w:right w:val="single" w:sz="4" w:space="0" w:color="auto"/>
            </w:tcBorders>
            <w:shd w:val="clear" w:color="auto" w:fill="auto"/>
            <w:vAlign w:val="center"/>
            <w:hideMark/>
          </w:tcPr>
          <w:p w14:paraId="3F76C5EA" w14:textId="77777777" w:rsidR="00B031F6" w:rsidRPr="007603C0" w:rsidRDefault="00B031F6">
            <w:pPr>
              <w:jc w:val="both"/>
              <w:rPr>
                <w:rFonts w:ascii="Arial" w:hAnsi="Arial" w:cs="Arial"/>
                <w:color w:val="000000" w:themeColor="text1"/>
                <w:sz w:val="22"/>
                <w:szCs w:val="22"/>
              </w:rPr>
            </w:pPr>
            <w:r w:rsidRPr="007603C0">
              <w:rPr>
                <w:rFonts w:ascii="Arial" w:hAnsi="Arial" w:cs="Arial"/>
                <w:color w:val="000000" w:themeColor="text1"/>
                <w:sz w:val="22"/>
                <w:szCs w:val="22"/>
              </w:rPr>
              <w:t xml:space="preserve">Chalmers, Manley, and Wasserman (2009), Chalmers (2009), Putnam (2004), Ludwig and </w:t>
            </w:r>
            <w:proofErr w:type="spellStart"/>
            <w:r w:rsidRPr="007603C0">
              <w:rPr>
                <w:rFonts w:ascii="Arial" w:hAnsi="Arial" w:cs="Arial"/>
                <w:color w:val="000000" w:themeColor="text1"/>
                <w:sz w:val="22"/>
                <w:szCs w:val="22"/>
              </w:rPr>
              <w:t>Ruphy</w:t>
            </w:r>
            <w:proofErr w:type="spellEnd"/>
            <w:r w:rsidRPr="007603C0">
              <w:rPr>
                <w:rFonts w:ascii="Arial" w:hAnsi="Arial" w:cs="Arial"/>
                <w:color w:val="000000" w:themeColor="text1"/>
                <w:sz w:val="22"/>
                <w:szCs w:val="22"/>
              </w:rPr>
              <w:t xml:space="preserve"> (2021), </w:t>
            </w:r>
            <w:proofErr w:type="spellStart"/>
            <w:r w:rsidRPr="007603C0">
              <w:rPr>
                <w:rFonts w:ascii="Arial" w:hAnsi="Arial" w:cs="Arial"/>
                <w:color w:val="000000" w:themeColor="text1"/>
                <w:sz w:val="22"/>
                <w:szCs w:val="22"/>
              </w:rPr>
              <w:t>Massimi</w:t>
            </w:r>
            <w:proofErr w:type="spellEnd"/>
            <w:r w:rsidRPr="007603C0">
              <w:rPr>
                <w:rFonts w:ascii="Arial" w:hAnsi="Arial" w:cs="Arial"/>
                <w:color w:val="000000" w:themeColor="text1"/>
                <w:sz w:val="22"/>
                <w:szCs w:val="22"/>
              </w:rPr>
              <w:t xml:space="preserve"> (2021)</w:t>
            </w:r>
          </w:p>
        </w:tc>
      </w:tr>
      <w:tr w:rsidR="00B031F6" w:rsidRPr="007603C0" w14:paraId="4434373F" w14:textId="77777777">
        <w:trPr>
          <w:trHeight w:val="180"/>
        </w:trPr>
        <w:tc>
          <w:tcPr>
            <w:tcW w:w="1699" w:type="dxa"/>
            <w:vMerge w:val="restart"/>
            <w:tcBorders>
              <w:top w:val="nil"/>
              <w:left w:val="single" w:sz="4" w:space="0" w:color="auto"/>
              <w:bottom w:val="single" w:sz="4" w:space="0" w:color="000000"/>
              <w:right w:val="nil"/>
            </w:tcBorders>
            <w:shd w:val="clear" w:color="auto" w:fill="auto"/>
            <w:noWrap/>
            <w:vAlign w:val="center"/>
            <w:hideMark/>
          </w:tcPr>
          <w:p w14:paraId="155998A6" w14:textId="77777777" w:rsidR="00B031F6" w:rsidRPr="007603C0" w:rsidRDefault="00B031F6">
            <w:pPr>
              <w:jc w:val="both"/>
              <w:rPr>
                <w:rFonts w:ascii="Arial" w:hAnsi="Arial" w:cs="Arial"/>
                <w:b/>
                <w:bCs/>
                <w:color w:val="000000" w:themeColor="text1"/>
                <w:sz w:val="22"/>
                <w:szCs w:val="22"/>
              </w:rPr>
            </w:pPr>
            <w:r w:rsidRPr="007603C0">
              <w:rPr>
                <w:rFonts w:ascii="Arial" w:hAnsi="Arial" w:cs="Arial"/>
                <w:b/>
                <w:bCs/>
                <w:color w:val="000000" w:themeColor="text1"/>
                <w:sz w:val="22"/>
                <w:szCs w:val="22"/>
              </w:rPr>
              <w:t>anthropology</w:t>
            </w:r>
          </w:p>
        </w:tc>
        <w:tc>
          <w:tcPr>
            <w:tcW w:w="3561" w:type="dxa"/>
            <w:tcBorders>
              <w:top w:val="nil"/>
              <w:left w:val="single" w:sz="4" w:space="0" w:color="auto"/>
              <w:bottom w:val="nil"/>
              <w:right w:val="single" w:sz="4" w:space="0" w:color="auto"/>
            </w:tcBorders>
            <w:shd w:val="clear" w:color="auto" w:fill="auto"/>
            <w:vAlign w:val="center"/>
            <w:hideMark/>
          </w:tcPr>
          <w:p w14:paraId="2941C770" w14:textId="77777777" w:rsidR="00B031F6" w:rsidRPr="007603C0" w:rsidRDefault="00B031F6">
            <w:pPr>
              <w:jc w:val="both"/>
              <w:rPr>
                <w:rFonts w:ascii="Arial" w:hAnsi="Arial" w:cs="Arial"/>
                <w:i/>
                <w:iCs/>
                <w:color w:val="000000" w:themeColor="text1"/>
                <w:sz w:val="22"/>
                <w:szCs w:val="22"/>
                <w:lang w:val="nl-NL"/>
              </w:rPr>
            </w:pPr>
            <w:proofErr w:type="spellStart"/>
            <w:proofErr w:type="gramStart"/>
            <w:r w:rsidRPr="007603C0">
              <w:rPr>
                <w:rFonts w:ascii="Arial" w:hAnsi="Arial" w:cs="Arial"/>
                <w:i/>
                <w:iCs/>
                <w:color w:val="000000" w:themeColor="text1"/>
                <w:sz w:val="22"/>
                <w:szCs w:val="22"/>
                <w:lang w:val="nl-NL"/>
              </w:rPr>
              <w:t>alternative</w:t>
            </w:r>
            <w:proofErr w:type="spellEnd"/>
            <w:proofErr w:type="gramEnd"/>
            <w:r w:rsidRPr="007603C0">
              <w:rPr>
                <w:rFonts w:ascii="Arial" w:hAnsi="Arial" w:cs="Arial"/>
                <w:i/>
                <w:iCs/>
                <w:color w:val="000000" w:themeColor="text1"/>
                <w:sz w:val="22"/>
                <w:szCs w:val="22"/>
                <w:lang w:val="nl-NL"/>
              </w:rPr>
              <w:t xml:space="preserve"> </w:t>
            </w:r>
            <w:proofErr w:type="spellStart"/>
            <w:r w:rsidRPr="007603C0">
              <w:rPr>
                <w:rFonts w:ascii="Arial" w:hAnsi="Arial" w:cs="Arial"/>
                <w:i/>
                <w:iCs/>
                <w:color w:val="000000" w:themeColor="text1"/>
                <w:sz w:val="22"/>
                <w:szCs w:val="22"/>
                <w:lang w:val="nl-NL"/>
              </w:rPr>
              <w:t>ontologies</w:t>
            </w:r>
            <w:proofErr w:type="spellEnd"/>
          </w:p>
        </w:tc>
        <w:tc>
          <w:tcPr>
            <w:tcW w:w="3755" w:type="dxa"/>
            <w:tcBorders>
              <w:top w:val="nil"/>
              <w:left w:val="nil"/>
              <w:bottom w:val="nil"/>
              <w:right w:val="single" w:sz="4" w:space="0" w:color="auto"/>
            </w:tcBorders>
            <w:shd w:val="clear" w:color="auto" w:fill="auto"/>
            <w:vAlign w:val="center"/>
            <w:hideMark/>
          </w:tcPr>
          <w:p w14:paraId="5B8CD0D4" w14:textId="77777777" w:rsidR="00B031F6" w:rsidRPr="007603C0" w:rsidRDefault="00B031F6">
            <w:pPr>
              <w:jc w:val="both"/>
              <w:rPr>
                <w:rFonts w:ascii="Arial" w:hAnsi="Arial" w:cs="Arial"/>
                <w:i/>
                <w:iCs/>
                <w:color w:val="000000" w:themeColor="text1"/>
                <w:sz w:val="22"/>
                <w:szCs w:val="22"/>
              </w:rPr>
            </w:pPr>
            <w:r w:rsidRPr="007603C0">
              <w:rPr>
                <w:rFonts w:ascii="Arial" w:hAnsi="Arial" w:cs="Arial"/>
                <w:i/>
                <w:iCs/>
                <w:color w:val="000000" w:themeColor="text1"/>
                <w:sz w:val="22"/>
                <w:szCs w:val="22"/>
              </w:rPr>
              <w:t>pluralist ontological turn</w:t>
            </w:r>
          </w:p>
        </w:tc>
      </w:tr>
      <w:tr w:rsidR="00B031F6" w:rsidRPr="001C062A" w14:paraId="74AB6F45" w14:textId="77777777">
        <w:trPr>
          <w:trHeight w:val="994"/>
        </w:trPr>
        <w:tc>
          <w:tcPr>
            <w:tcW w:w="1699" w:type="dxa"/>
            <w:vMerge/>
            <w:tcBorders>
              <w:top w:val="nil"/>
              <w:left w:val="single" w:sz="4" w:space="0" w:color="auto"/>
              <w:bottom w:val="single" w:sz="4" w:space="0" w:color="000000"/>
              <w:right w:val="nil"/>
            </w:tcBorders>
            <w:vAlign w:val="center"/>
            <w:hideMark/>
          </w:tcPr>
          <w:p w14:paraId="22384AC0" w14:textId="77777777" w:rsidR="00B031F6" w:rsidRPr="007603C0" w:rsidRDefault="00B031F6">
            <w:pPr>
              <w:jc w:val="both"/>
              <w:rPr>
                <w:rFonts w:ascii="Arial" w:hAnsi="Arial" w:cs="Arial"/>
                <w:b/>
                <w:bCs/>
                <w:color w:val="000000" w:themeColor="text1"/>
                <w:sz w:val="22"/>
                <w:szCs w:val="22"/>
              </w:rPr>
            </w:pPr>
          </w:p>
        </w:tc>
        <w:tc>
          <w:tcPr>
            <w:tcW w:w="3561" w:type="dxa"/>
            <w:tcBorders>
              <w:top w:val="nil"/>
              <w:left w:val="single" w:sz="4" w:space="0" w:color="auto"/>
              <w:bottom w:val="single" w:sz="4" w:space="0" w:color="auto"/>
              <w:right w:val="single" w:sz="4" w:space="0" w:color="auto"/>
            </w:tcBorders>
            <w:shd w:val="clear" w:color="auto" w:fill="auto"/>
            <w:vAlign w:val="center"/>
            <w:hideMark/>
          </w:tcPr>
          <w:p w14:paraId="64985993" w14:textId="77777777" w:rsidR="00B031F6" w:rsidRPr="007603C0" w:rsidRDefault="00B031F6">
            <w:pPr>
              <w:jc w:val="both"/>
              <w:rPr>
                <w:rFonts w:ascii="Arial" w:hAnsi="Arial" w:cs="Arial"/>
                <w:color w:val="000000" w:themeColor="text1"/>
                <w:sz w:val="22"/>
                <w:szCs w:val="22"/>
              </w:rPr>
            </w:pPr>
            <w:r w:rsidRPr="007603C0">
              <w:rPr>
                <w:rFonts w:ascii="Arial" w:hAnsi="Arial" w:cs="Arial"/>
                <w:color w:val="000000" w:themeColor="text1"/>
                <w:sz w:val="22"/>
                <w:szCs w:val="22"/>
              </w:rPr>
              <w:t>Ingold (2000), Kohn (2013)</w:t>
            </w:r>
          </w:p>
        </w:tc>
        <w:tc>
          <w:tcPr>
            <w:tcW w:w="3755" w:type="dxa"/>
            <w:tcBorders>
              <w:top w:val="nil"/>
              <w:left w:val="nil"/>
              <w:bottom w:val="single" w:sz="4" w:space="0" w:color="auto"/>
              <w:right w:val="single" w:sz="4" w:space="0" w:color="auto"/>
            </w:tcBorders>
            <w:shd w:val="clear" w:color="auto" w:fill="auto"/>
            <w:vAlign w:val="center"/>
            <w:hideMark/>
          </w:tcPr>
          <w:p w14:paraId="43B15496" w14:textId="77777777" w:rsidR="00B031F6" w:rsidRPr="007603C0" w:rsidRDefault="00B031F6">
            <w:pPr>
              <w:jc w:val="both"/>
              <w:rPr>
                <w:rFonts w:ascii="Arial" w:hAnsi="Arial" w:cs="Arial"/>
                <w:color w:val="000000" w:themeColor="text1"/>
                <w:sz w:val="22"/>
                <w:szCs w:val="22"/>
                <w:lang w:val="pt-BR"/>
              </w:rPr>
            </w:pPr>
          </w:p>
          <w:p w14:paraId="0506E5D2" w14:textId="77777777" w:rsidR="00B031F6" w:rsidRPr="007603C0" w:rsidRDefault="00B031F6">
            <w:pPr>
              <w:jc w:val="both"/>
              <w:rPr>
                <w:rFonts w:ascii="Arial" w:hAnsi="Arial" w:cs="Arial"/>
                <w:color w:val="000000" w:themeColor="text1"/>
                <w:sz w:val="22"/>
                <w:szCs w:val="22"/>
                <w:lang w:val="pt-BR"/>
              </w:rPr>
            </w:pPr>
            <w:r w:rsidRPr="007603C0">
              <w:rPr>
                <w:rFonts w:ascii="Arial" w:hAnsi="Arial" w:cs="Arial"/>
                <w:color w:val="000000" w:themeColor="text1"/>
                <w:sz w:val="22"/>
                <w:szCs w:val="22"/>
                <w:lang w:val="pt-BR"/>
              </w:rPr>
              <w:t>Mol (1999), Viveiros de Castro (2014), Descola (2013)</w:t>
            </w:r>
          </w:p>
        </w:tc>
      </w:tr>
    </w:tbl>
    <w:p w14:paraId="7DD7402B" w14:textId="43F58DF2" w:rsidR="00B031F6" w:rsidRDefault="00B031F6" w:rsidP="00B031F6">
      <w:pPr>
        <w:spacing w:line="276" w:lineRule="auto"/>
        <w:jc w:val="both"/>
        <w:rPr>
          <w:rFonts w:ascii="Arial" w:hAnsi="Arial" w:cs="Arial"/>
          <w:color w:val="000000" w:themeColor="text1"/>
          <w:sz w:val="20"/>
          <w:szCs w:val="20"/>
        </w:rPr>
      </w:pPr>
      <w:r w:rsidRPr="007603C0">
        <w:rPr>
          <w:rFonts w:ascii="Arial" w:hAnsi="Arial" w:cs="Arial"/>
          <w:color w:val="000000" w:themeColor="text1"/>
          <w:sz w:val="20"/>
          <w:szCs w:val="20"/>
        </w:rPr>
        <w:t>Table 2. First- and second-order classification of ontology-related works in philosophy and anthropology</w:t>
      </w:r>
      <w:r>
        <w:rPr>
          <w:rFonts w:ascii="Arial" w:hAnsi="Arial" w:cs="Arial"/>
          <w:color w:val="000000" w:themeColor="text1"/>
          <w:sz w:val="20"/>
          <w:szCs w:val="20"/>
        </w:rPr>
        <w:t xml:space="preserve"> (examples).</w:t>
      </w:r>
    </w:p>
    <w:p w14:paraId="56904F8D" w14:textId="2695ABE0" w:rsidR="0062010F" w:rsidRPr="007603C0" w:rsidRDefault="0062010F" w:rsidP="0062010F">
      <w:pPr>
        <w:pStyle w:val="NormalWeb"/>
        <w:spacing w:line="276" w:lineRule="auto"/>
        <w:jc w:val="both"/>
        <w:rPr>
          <w:rFonts w:ascii="Arial" w:eastAsiaTheme="minorEastAsia" w:hAnsi="Arial" w:cs="Arial"/>
          <w:color w:val="000000" w:themeColor="text1"/>
          <w:lang w:eastAsia="en-US"/>
        </w:rPr>
      </w:pPr>
      <w:r w:rsidRPr="007603C0">
        <w:rPr>
          <w:rFonts w:ascii="Arial" w:eastAsiaTheme="minorEastAsia" w:hAnsi="Arial" w:cs="Arial"/>
          <w:color w:val="000000" w:themeColor="text1"/>
          <w:lang w:eastAsia="en-US"/>
        </w:rPr>
        <w:t>In contrast to these concerns about validity and justification in philosophy, as we have seen throughout this analysis</w:t>
      </w:r>
      <w:r w:rsidR="00BE78CD">
        <w:rPr>
          <w:rFonts w:ascii="Arial" w:eastAsiaTheme="minorEastAsia" w:hAnsi="Arial" w:cs="Arial"/>
          <w:color w:val="000000" w:themeColor="text1"/>
          <w:lang w:eastAsia="en-US"/>
        </w:rPr>
        <w:t>,</w:t>
      </w:r>
      <w:r w:rsidRPr="007603C0">
        <w:rPr>
          <w:rFonts w:ascii="Arial" w:eastAsiaTheme="minorEastAsia" w:hAnsi="Arial" w:cs="Arial"/>
          <w:color w:val="000000" w:themeColor="text1"/>
          <w:lang w:eastAsia="en-US"/>
        </w:rPr>
        <w:t xml:space="preserve"> the ontological turn in anthropology focuses on methodological, epistemic, and political concerns that arise from encounters between radically different collectives. </w:t>
      </w:r>
      <w:r w:rsidRPr="007603C0">
        <w:rPr>
          <w:rFonts w:ascii="Arial" w:eastAsiaTheme="minorHAnsi" w:hAnsi="Arial" w:cs="Arial"/>
          <w:color w:val="000000" w:themeColor="text1"/>
          <w:lang w:eastAsia="en-US"/>
        </w:rPr>
        <w:t xml:space="preserve">Therefore, </w:t>
      </w:r>
      <w:r w:rsidRPr="007603C0">
        <w:rPr>
          <w:rFonts w:ascii="Arial" w:eastAsiaTheme="minorEastAsia" w:hAnsi="Arial" w:cs="Arial"/>
          <w:color w:val="000000" w:themeColor="text1"/>
          <w:lang w:eastAsia="en-US"/>
        </w:rPr>
        <w:t>while both anthropologists and philosophers have become increasingly concerned with ontological plurality, they often approach this plurality in strikingly different ways. As we have noted, whilst philosophers tend to focus on justification and validity of ontologies, anthropologists emphasize methodological, epistemic, and political concerns that arise from inter-ontological encounters.</w:t>
      </w:r>
    </w:p>
    <w:p w14:paraId="76AC2F16" w14:textId="2BC31B56" w:rsidR="0062010F" w:rsidRDefault="0062010F" w:rsidP="0062010F">
      <w:pPr>
        <w:pStyle w:val="NormalWeb"/>
        <w:spacing w:line="276" w:lineRule="auto"/>
        <w:jc w:val="both"/>
        <w:rPr>
          <w:rFonts w:ascii="Arial" w:eastAsiaTheme="minorEastAsia" w:hAnsi="Arial" w:cs="Arial"/>
          <w:color w:val="000000" w:themeColor="text1"/>
          <w:lang w:eastAsia="en-US"/>
        </w:rPr>
      </w:pPr>
      <w:r w:rsidRPr="007603C0">
        <w:rPr>
          <w:rFonts w:ascii="Arial" w:eastAsiaTheme="minorEastAsia" w:hAnsi="Arial" w:cs="Arial"/>
          <w:color w:val="000000" w:themeColor="text1"/>
          <w:lang w:eastAsia="en-US"/>
        </w:rPr>
        <w:t xml:space="preserve">At the same time, we argue that the meanings of </w:t>
      </w:r>
      <w:r w:rsidRPr="007603C0">
        <w:rPr>
          <w:rFonts w:ascii="Arial" w:eastAsiaTheme="minorEastAsia" w:hAnsi="Arial" w:cs="Arial"/>
          <w:i/>
          <w:color w:val="000000" w:themeColor="text1"/>
          <w:lang w:eastAsia="en-US"/>
        </w:rPr>
        <w:t xml:space="preserve">ontology </w:t>
      </w:r>
      <w:r w:rsidRPr="007603C0">
        <w:rPr>
          <w:rFonts w:ascii="Arial" w:eastAsiaTheme="minorEastAsia" w:hAnsi="Arial" w:cs="Arial"/>
          <w:color w:val="000000" w:themeColor="text1"/>
          <w:lang w:eastAsia="en-US"/>
        </w:rPr>
        <w:t xml:space="preserve">in anthropology and philosophy are related and not just a case of homonymy. The relations we described between first- and second-order considerations open opportunities for fruitful intellectual exchange and show how debates about ontological plurality in anthropology and philosophy can be mutually enriching. The clarity with respect to the meaning of </w:t>
      </w:r>
      <w:r w:rsidRPr="007603C0">
        <w:rPr>
          <w:rFonts w:ascii="Arial" w:eastAsiaTheme="minorEastAsia" w:hAnsi="Arial" w:cs="Arial"/>
          <w:i/>
          <w:iCs/>
          <w:color w:val="000000" w:themeColor="text1"/>
          <w:lang w:eastAsia="en-US"/>
        </w:rPr>
        <w:t xml:space="preserve">ontology </w:t>
      </w:r>
      <w:r w:rsidRPr="007603C0">
        <w:rPr>
          <w:rFonts w:ascii="Arial" w:eastAsiaTheme="minorEastAsia" w:hAnsi="Arial" w:cs="Arial"/>
          <w:color w:val="000000" w:themeColor="text1"/>
          <w:lang w:eastAsia="en-US"/>
        </w:rPr>
        <w:t xml:space="preserve">in anthropology that our conceptual analysis in the previous section facilitates can be seen as a vehicle </w:t>
      </w:r>
      <w:r w:rsidR="001807AC">
        <w:rPr>
          <w:rFonts w:ascii="Arial" w:eastAsiaTheme="minorEastAsia" w:hAnsi="Arial" w:cs="Arial"/>
          <w:color w:val="000000" w:themeColor="text1"/>
          <w:lang w:eastAsia="en-US"/>
        </w:rPr>
        <w:t>to</w:t>
      </w:r>
      <w:r w:rsidRPr="007603C0">
        <w:rPr>
          <w:rFonts w:ascii="Arial" w:eastAsiaTheme="minorEastAsia" w:hAnsi="Arial" w:cs="Arial"/>
          <w:color w:val="000000" w:themeColor="text1"/>
          <w:lang w:eastAsia="en-US"/>
        </w:rPr>
        <w:t xml:space="preserve"> engag</w:t>
      </w:r>
      <w:r w:rsidR="001807AC">
        <w:rPr>
          <w:rFonts w:ascii="Arial" w:eastAsiaTheme="minorEastAsia" w:hAnsi="Arial" w:cs="Arial"/>
          <w:color w:val="000000" w:themeColor="text1"/>
          <w:lang w:eastAsia="en-US"/>
        </w:rPr>
        <w:t>e</w:t>
      </w:r>
      <w:r w:rsidRPr="007603C0">
        <w:rPr>
          <w:rFonts w:ascii="Arial" w:eastAsiaTheme="minorEastAsia" w:hAnsi="Arial" w:cs="Arial"/>
          <w:color w:val="000000" w:themeColor="text1"/>
          <w:lang w:eastAsia="en-US"/>
        </w:rPr>
        <w:t xml:space="preserve"> in these cross-disciplinary debates while decreasing the risk of equivocation. </w:t>
      </w:r>
      <w:r w:rsidRPr="007603C0">
        <w:rPr>
          <w:rFonts w:ascii="Arial" w:hAnsi="Arial" w:cs="Arial"/>
          <w:color w:val="000000" w:themeColor="text1"/>
        </w:rPr>
        <w:t xml:space="preserve">In the next section we show how this strategy can be applied in practice, </w:t>
      </w:r>
      <w:proofErr w:type="gramStart"/>
      <w:r w:rsidR="00510A15">
        <w:rPr>
          <w:rFonts w:ascii="Arial" w:hAnsi="Arial" w:cs="Arial"/>
          <w:color w:val="000000" w:themeColor="text1"/>
        </w:rPr>
        <w:t xml:space="preserve">in order </w:t>
      </w:r>
      <w:r w:rsidRPr="007603C0">
        <w:rPr>
          <w:rFonts w:ascii="Arial" w:hAnsi="Arial" w:cs="Arial"/>
          <w:color w:val="000000" w:themeColor="text1"/>
        </w:rPr>
        <w:t>to</w:t>
      </w:r>
      <w:proofErr w:type="gramEnd"/>
      <w:r w:rsidRPr="007603C0">
        <w:rPr>
          <w:rFonts w:ascii="Arial" w:hAnsi="Arial" w:cs="Arial"/>
          <w:color w:val="000000" w:themeColor="text1"/>
        </w:rPr>
        <w:t xml:space="preserve"> demonstrate that the claim of entanglement of issues of diversity, interpretation, knowledge, and self-determination, heuristically addressed in the ontological turn via the concept of ontology, can bring about new developments in and across philosophical debates, and vice versa.</w:t>
      </w:r>
    </w:p>
    <w:p w14:paraId="3A43CC7E" w14:textId="77777777" w:rsidR="008A5748" w:rsidRDefault="008A5748" w:rsidP="0062010F">
      <w:pPr>
        <w:pStyle w:val="NormalWeb"/>
        <w:spacing w:line="276" w:lineRule="auto"/>
        <w:jc w:val="both"/>
        <w:rPr>
          <w:rFonts w:ascii="Arial" w:eastAsiaTheme="minorEastAsia" w:hAnsi="Arial" w:cs="Arial"/>
          <w:color w:val="000000" w:themeColor="text1"/>
          <w:lang w:eastAsia="en-US"/>
        </w:rPr>
      </w:pPr>
    </w:p>
    <w:p w14:paraId="469757C7" w14:textId="77777777" w:rsidR="0062010F" w:rsidRPr="00C248BB" w:rsidRDefault="0062010F" w:rsidP="001A04B4">
      <w:pPr>
        <w:pStyle w:val="Heading1"/>
        <w:rPr>
          <w:rFonts w:ascii="Arial" w:hAnsi="Arial" w:cs="Arial"/>
          <w:b/>
          <w:bCs/>
          <w:color w:val="000000" w:themeColor="text1"/>
          <w:sz w:val="24"/>
          <w:szCs w:val="24"/>
        </w:rPr>
      </w:pPr>
      <w:r w:rsidRPr="00C248BB">
        <w:rPr>
          <w:rFonts w:ascii="Arial" w:hAnsi="Arial" w:cs="Arial"/>
          <w:b/>
          <w:bCs/>
          <w:color w:val="000000" w:themeColor="text1"/>
          <w:sz w:val="24"/>
          <w:szCs w:val="24"/>
        </w:rPr>
        <w:t>5. The dialogue</w:t>
      </w:r>
    </w:p>
    <w:p w14:paraId="370F3FA4" w14:textId="44B3D3F9" w:rsidR="0062010F" w:rsidRDefault="0062010F" w:rsidP="00C248BB">
      <w:pPr>
        <w:spacing w:line="276" w:lineRule="auto"/>
        <w:jc w:val="both"/>
        <w:rPr>
          <w:rFonts w:ascii="Arial" w:eastAsiaTheme="minorEastAsia" w:hAnsi="Arial" w:cs="Arial"/>
          <w:lang w:eastAsia="en-US"/>
        </w:rPr>
      </w:pPr>
      <w:r w:rsidRPr="001A04B4">
        <w:rPr>
          <w:rFonts w:ascii="Arial" w:hAnsi="Arial" w:cs="Arial"/>
        </w:rPr>
        <w:t xml:space="preserve">When it comes to exchanges between philosophers and anthropologists, some topics emerge as the usual suspects, such as for instance intercultural dialogue, </w:t>
      </w:r>
      <w:r w:rsidRPr="001A04B4">
        <w:rPr>
          <w:rFonts w:ascii="Arial" w:hAnsi="Arial" w:cs="Arial"/>
        </w:rPr>
        <w:lastRenderedPageBreak/>
        <w:t xml:space="preserve">incommensurability, and universality. Insofar as we acknowledge the broad overlap of theoretical interests and consequently </w:t>
      </w:r>
      <w:r w:rsidR="00AD6832">
        <w:rPr>
          <w:rFonts w:ascii="Arial" w:hAnsi="Arial" w:cs="Arial"/>
        </w:rPr>
        <w:t xml:space="preserve">a </w:t>
      </w:r>
      <w:r w:rsidRPr="001A04B4">
        <w:rPr>
          <w:rFonts w:ascii="Arial" w:hAnsi="Arial" w:cs="Arial"/>
        </w:rPr>
        <w:t xml:space="preserve">potential for mutual inspiration between multiple debates and fields within those disciplines, in this section we will zoom in on the original insights for philosophical questions stemming distinctively from the ontological turn. </w:t>
      </w:r>
      <w:r w:rsidRPr="001A04B4">
        <w:rPr>
          <w:rFonts w:ascii="Arial" w:eastAsiaTheme="minorEastAsia" w:hAnsi="Arial" w:cs="Arial"/>
          <w:lang w:eastAsia="en-US"/>
        </w:rPr>
        <w:t xml:space="preserve">While anthropologists can learn from philosophers how to embrace ontological plurality without metaphysical obscurantism, philosophers are challenged to incorporate anthropological insights about the methodological, epistemic, and political complexity of navigating ontological plurality in practice. In what follows, we sketch avenues of </w:t>
      </w:r>
      <w:r w:rsidR="003F4780">
        <w:rPr>
          <w:rFonts w:ascii="Arial" w:eastAsiaTheme="minorEastAsia" w:hAnsi="Arial" w:cs="Arial"/>
          <w:lang w:eastAsia="en-US"/>
        </w:rPr>
        <w:t xml:space="preserve">a </w:t>
      </w:r>
      <w:r w:rsidRPr="001A04B4">
        <w:rPr>
          <w:rFonts w:ascii="Arial" w:eastAsiaTheme="minorEastAsia" w:hAnsi="Arial" w:cs="Arial"/>
          <w:lang w:eastAsia="en-US"/>
        </w:rPr>
        <w:t xml:space="preserve">possible enrichment of this sort, in the themes of philosophical consideration concerning ontological gerrymandering, relativism and social ontology. </w:t>
      </w:r>
    </w:p>
    <w:p w14:paraId="24459103" w14:textId="77777777" w:rsidR="00C248BB" w:rsidRPr="001A04B4" w:rsidRDefault="00C248BB" w:rsidP="001A04B4">
      <w:pPr>
        <w:jc w:val="both"/>
        <w:rPr>
          <w:rFonts w:ascii="Arial" w:eastAsiaTheme="minorEastAsia" w:hAnsi="Arial" w:cs="Arial"/>
          <w:lang w:eastAsia="en-US"/>
        </w:rPr>
      </w:pPr>
    </w:p>
    <w:p w14:paraId="5F0941F4" w14:textId="77777777" w:rsidR="0062010F" w:rsidRDefault="0062010F" w:rsidP="0062010F">
      <w:pPr>
        <w:pStyle w:val="Heading2"/>
        <w:jc w:val="both"/>
        <w:rPr>
          <w:rFonts w:ascii="Arial" w:hAnsi="Arial" w:cs="Arial"/>
          <w:b/>
          <w:bCs/>
          <w:color w:val="000000" w:themeColor="text1"/>
          <w:sz w:val="24"/>
          <w:szCs w:val="24"/>
        </w:rPr>
      </w:pPr>
      <w:r w:rsidRPr="007603C0">
        <w:rPr>
          <w:rFonts w:ascii="Arial" w:hAnsi="Arial" w:cs="Arial"/>
          <w:b/>
          <w:bCs/>
          <w:color w:val="000000" w:themeColor="text1"/>
          <w:sz w:val="24"/>
          <w:szCs w:val="24"/>
        </w:rPr>
        <w:t>5.1 Ontological gerrymandering and relativism</w:t>
      </w:r>
    </w:p>
    <w:p w14:paraId="59B9A7C7" w14:textId="55A8030C" w:rsidR="00FB721D" w:rsidRDefault="12E0F293" w:rsidP="3ECA8337">
      <w:pPr>
        <w:spacing w:line="276" w:lineRule="auto"/>
        <w:jc w:val="both"/>
        <w:rPr>
          <w:rFonts w:ascii="Arial" w:eastAsiaTheme="minorEastAsia" w:hAnsi="Arial" w:cs="Arial"/>
          <w:color w:val="000000" w:themeColor="text1"/>
          <w:lang w:eastAsia="en-US"/>
        </w:rPr>
      </w:pPr>
      <w:r w:rsidRPr="3ECA8337">
        <w:rPr>
          <w:rFonts w:ascii="Arial" w:hAnsi="Arial" w:cs="Arial"/>
        </w:rPr>
        <w:t xml:space="preserve">Throughout this piece we have advocated for </w:t>
      </w:r>
      <w:r w:rsidR="65560629" w:rsidRPr="3ECA8337">
        <w:rPr>
          <w:rFonts w:ascii="Arial" w:hAnsi="Arial" w:cs="Arial"/>
        </w:rPr>
        <w:t xml:space="preserve">a closer engagement between philosophy and anthropology on the topic of ontology. One </w:t>
      </w:r>
      <w:r w:rsidR="23FD4806" w:rsidRPr="3ECA8337">
        <w:rPr>
          <w:rFonts w:ascii="Arial" w:hAnsi="Arial" w:cs="Arial"/>
        </w:rPr>
        <w:t xml:space="preserve">reason we have given as </w:t>
      </w:r>
      <w:r w:rsidR="00704B77">
        <w:rPr>
          <w:rFonts w:ascii="Arial" w:hAnsi="Arial" w:cs="Arial"/>
        </w:rPr>
        <w:t xml:space="preserve">a </w:t>
      </w:r>
      <w:r w:rsidR="23FD4806" w:rsidRPr="3ECA8337">
        <w:rPr>
          <w:rFonts w:ascii="Arial" w:hAnsi="Arial" w:cs="Arial"/>
        </w:rPr>
        <w:t xml:space="preserve">motivation </w:t>
      </w:r>
      <w:r w:rsidR="006F181F">
        <w:rPr>
          <w:rFonts w:ascii="Arial" w:hAnsi="Arial" w:cs="Arial"/>
        </w:rPr>
        <w:t>to</w:t>
      </w:r>
      <w:r w:rsidR="23FD4806" w:rsidRPr="3ECA8337">
        <w:rPr>
          <w:rFonts w:ascii="Arial" w:hAnsi="Arial" w:cs="Arial"/>
        </w:rPr>
        <w:t xml:space="preserve"> </w:t>
      </w:r>
      <w:r w:rsidR="63DBA074" w:rsidRPr="3ECA8337">
        <w:rPr>
          <w:rFonts w:ascii="Arial" w:hAnsi="Arial" w:cs="Arial"/>
        </w:rPr>
        <w:t xml:space="preserve">strengthen this dialogue is an opportunity for philosophers to </w:t>
      </w:r>
      <w:r w:rsidR="1E0918E8" w:rsidRPr="3ECA8337">
        <w:rPr>
          <w:rFonts w:ascii="Arial" w:hAnsi="Arial" w:cs="Arial"/>
        </w:rPr>
        <w:t>be more attentive and challenged by</w:t>
      </w:r>
      <w:r w:rsidR="65560629" w:rsidRPr="3ECA8337">
        <w:rPr>
          <w:rFonts w:ascii="Arial" w:hAnsi="Arial" w:cs="Arial"/>
        </w:rPr>
        <w:t xml:space="preserve"> </w:t>
      </w:r>
      <w:r w:rsidR="1E0918E8" w:rsidRPr="3ECA8337">
        <w:rPr>
          <w:rFonts w:ascii="Arial" w:hAnsi="Arial" w:cs="Arial"/>
        </w:rPr>
        <w:t>e</w:t>
      </w:r>
      <w:r w:rsidR="6EEE0462" w:rsidRPr="3ECA8337">
        <w:rPr>
          <w:rFonts w:ascii="Arial" w:hAnsi="Arial" w:cs="Arial"/>
        </w:rPr>
        <w:t xml:space="preserve">xploring and explaining </w:t>
      </w:r>
      <w:r w:rsidR="3EB4BBBF" w:rsidRPr="3ECA8337">
        <w:rPr>
          <w:rFonts w:ascii="Arial" w:hAnsi="Arial" w:cs="Arial"/>
        </w:rPr>
        <w:t>diversity of interpretative domains</w:t>
      </w:r>
      <w:r w:rsidR="1304E891" w:rsidRPr="3ECA8337">
        <w:rPr>
          <w:rFonts w:ascii="Arial" w:hAnsi="Arial" w:cs="Arial"/>
        </w:rPr>
        <w:t xml:space="preserve">. </w:t>
      </w:r>
      <w:r w:rsidR="6AED7897" w:rsidRPr="3ECA8337">
        <w:rPr>
          <w:rFonts w:ascii="Arial" w:hAnsi="Arial" w:cs="Arial"/>
        </w:rPr>
        <w:t>With this</w:t>
      </w:r>
      <w:r w:rsidR="231A39A5" w:rsidRPr="3ECA8337">
        <w:rPr>
          <w:rFonts w:ascii="Arial" w:hAnsi="Arial" w:cs="Arial"/>
        </w:rPr>
        <w:t xml:space="preserve"> call for </w:t>
      </w:r>
      <w:r w:rsidR="625E571D" w:rsidRPr="3ECA8337">
        <w:rPr>
          <w:rFonts w:ascii="Arial" w:hAnsi="Arial" w:cs="Arial"/>
        </w:rPr>
        <w:t>action,</w:t>
      </w:r>
      <w:r w:rsidR="231A39A5" w:rsidRPr="3ECA8337">
        <w:rPr>
          <w:rFonts w:ascii="Arial" w:hAnsi="Arial" w:cs="Arial"/>
        </w:rPr>
        <w:t xml:space="preserve"> by no means </w:t>
      </w:r>
      <w:r w:rsidR="000F1C31">
        <w:rPr>
          <w:rFonts w:ascii="Arial" w:hAnsi="Arial" w:cs="Arial"/>
        </w:rPr>
        <w:t xml:space="preserve">do we </w:t>
      </w:r>
      <w:r w:rsidR="231A39A5" w:rsidRPr="3ECA8337">
        <w:rPr>
          <w:rFonts w:ascii="Arial" w:hAnsi="Arial" w:cs="Arial"/>
        </w:rPr>
        <w:t xml:space="preserve">claim that this </w:t>
      </w:r>
      <w:r w:rsidR="4A0B4DCA" w:rsidRPr="3ECA8337">
        <w:rPr>
          <w:rFonts w:ascii="Arial" w:hAnsi="Arial" w:cs="Arial"/>
        </w:rPr>
        <w:t xml:space="preserve">variety </w:t>
      </w:r>
      <w:r w:rsidR="231A39A5" w:rsidRPr="3ECA8337">
        <w:rPr>
          <w:rFonts w:ascii="Arial" w:hAnsi="Arial" w:cs="Arial"/>
        </w:rPr>
        <w:t xml:space="preserve">is something philosophers have not </w:t>
      </w:r>
      <w:r w:rsidR="3D2294D4" w:rsidRPr="3ECA8337">
        <w:rPr>
          <w:rFonts w:ascii="Arial" w:hAnsi="Arial" w:cs="Arial"/>
        </w:rPr>
        <w:t>been concerned</w:t>
      </w:r>
      <w:r w:rsidR="4A0B4DCA" w:rsidRPr="3ECA8337">
        <w:rPr>
          <w:rFonts w:ascii="Arial" w:hAnsi="Arial" w:cs="Arial"/>
        </w:rPr>
        <w:t xml:space="preserve"> with at all</w:t>
      </w:r>
      <w:r w:rsidR="3D2294D4" w:rsidRPr="3ECA8337">
        <w:rPr>
          <w:rFonts w:ascii="Arial" w:hAnsi="Arial" w:cs="Arial"/>
        </w:rPr>
        <w:t xml:space="preserve">. </w:t>
      </w:r>
      <w:r w:rsidR="5E5591E4" w:rsidRPr="3ECA8337">
        <w:rPr>
          <w:rFonts w:ascii="Arial" w:hAnsi="Arial" w:cs="Arial"/>
        </w:rPr>
        <w:t>Social constructivism</w:t>
      </w:r>
      <w:r w:rsidR="1BC57FD0" w:rsidRPr="3ECA8337">
        <w:rPr>
          <w:rFonts w:ascii="Arial" w:hAnsi="Arial" w:cs="Arial"/>
        </w:rPr>
        <w:t xml:space="preserve">, a theoretical approach </w:t>
      </w:r>
      <w:r w:rsidR="44393820" w:rsidRPr="3ECA8337">
        <w:rPr>
          <w:rFonts w:ascii="Arial" w:hAnsi="Arial" w:cs="Arial"/>
        </w:rPr>
        <w:t>which</w:t>
      </w:r>
      <w:r w:rsidR="625E571D" w:rsidRPr="3ECA8337">
        <w:rPr>
          <w:rFonts w:ascii="Arial" w:hAnsi="Arial" w:cs="Arial"/>
        </w:rPr>
        <w:t xml:space="preserve"> gained a lot of popularity throughout the second half of the twentieth century</w:t>
      </w:r>
      <w:r w:rsidR="66C2655C" w:rsidRPr="3ECA8337">
        <w:rPr>
          <w:rFonts w:ascii="Arial" w:hAnsi="Arial" w:cs="Arial"/>
        </w:rPr>
        <w:t xml:space="preserve"> </w:t>
      </w:r>
      <w:r w:rsidR="23B30DA0" w:rsidRPr="3ECA8337">
        <w:rPr>
          <w:rFonts w:ascii="Arial" w:hAnsi="Arial" w:cs="Arial"/>
        </w:rPr>
        <w:t xml:space="preserve">and whose conceptual historical lineage includes both </w:t>
      </w:r>
      <w:r w:rsidR="05B5221C" w:rsidRPr="3ECA8337">
        <w:rPr>
          <w:rFonts w:ascii="Arial" w:hAnsi="Arial" w:cs="Arial"/>
        </w:rPr>
        <w:t>Kant’s transcendental idealism and Marxism</w:t>
      </w:r>
      <w:r w:rsidR="398A7966">
        <w:t xml:space="preserve"> </w:t>
      </w:r>
      <w:r w:rsidR="00960D77" w:rsidRPr="3ECA8337">
        <w:rPr>
          <w:rFonts w:ascii="Arial" w:hAnsi="Arial" w:cs="Arial"/>
        </w:rPr>
        <w:fldChar w:fldCharType="begin"/>
      </w:r>
      <w:r w:rsidR="00960D77" w:rsidRPr="3ECA8337">
        <w:rPr>
          <w:rFonts w:ascii="Arial" w:hAnsi="Arial" w:cs="Arial"/>
        </w:rPr>
        <w:instrText xml:space="preserve"> ADDIN EN.CITE &lt;EndNote&gt;&lt;Cite&gt;&lt;Author&gt;Heartfield&lt;/Author&gt;&lt;Year&gt;1996&lt;/Year&gt;&lt;RecNum&gt;223&lt;/RecNum&gt;&lt;DisplayText&gt;(Heartfield 1996)&lt;/DisplayText&gt;&lt;record&gt;&lt;rec-number&gt;223&lt;/rec-number&gt;&lt;foreign-keys&gt;&lt;key app="EN" db-id="vr9w2vefi92tpqetz9lxs2dmwrstxtazevv0" timestamp="1674245314"&gt;223&lt;/key&gt;&lt;/foreign-keys&gt;&lt;ref-type name="Book Section"&gt;5&lt;/ref-type&gt;&lt;contributors&gt;&lt;authors&gt;&lt;author&gt;Heartfield, James&lt;/author&gt;&lt;/authors&gt;&lt;/contributors&gt;&lt;titles&gt;&lt;title&gt;Marxism and social construction&lt;/title&gt;&lt;secondary-title&gt;Marxism, Mysticism and Modern Theory&lt;/secondary-title&gt;&lt;/titles&gt;&lt;pages&gt;7-27&lt;/pages&gt;&lt;dates&gt;&lt;year&gt;1996&lt;/year&gt;&lt;/dates&gt;&lt;publisher&gt;Springer&lt;/publisher&gt;&lt;urls&gt;&lt;/urls&gt;&lt;/record&gt;&lt;/Cite&gt;&lt;/EndNote&gt;</w:instrText>
      </w:r>
      <w:r w:rsidR="00960D77" w:rsidRPr="3ECA8337">
        <w:rPr>
          <w:rFonts w:ascii="Arial" w:hAnsi="Arial" w:cs="Arial"/>
        </w:rPr>
        <w:fldChar w:fldCharType="separate"/>
      </w:r>
      <w:r w:rsidR="580B7FE3" w:rsidRPr="3ECA8337">
        <w:rPr>
          <w:rFonts w:ascii="Arial" w:hAnsi="Arial" w:cs="Arial"/>
          <w:noProof/>
        </w:rPr>
        <w:t>(Heartfield 1996)</w:t>
      </w:r>
      <w:r w:rsidR="00960D77" w:rsidRPr="3ECA8337">
        <w:rPr>
          <w:rFonts w:ascii="Arial" w:hAnsi="Arial" w:cs="Arial"/>
        </w:rPr>
        <w:fldChar w:fldCharType="end"/>
      </w:r>
      <w:r w:rsidR="05B5221C" w:rsidRPr="3ECA8337">
        <w:rPr>
          <w:rFonts w:ascii="Arial" w:hAnsi="Arial" w:cs="Arial"/>
        </w:rPr>
        <w:t xml:space="preserve">, </w:t>
      </w:r>
      <w:r w:rsidR="66C2655C" w:rsidRPr="3ECA8337">
        <w:rPr>
          <w:rFonts w:ascii="Arial" w:hAnsi="Arial" w:cs="Arial"/>
        </w:rPr>
        <w:t xml:space="preserve"> </w:t>
      </w:r>
      <w:r w:rsidR="580B7FE3" w:rsidRPr="3ECA8337">
        <w:rPr>
          <w:rFonts w:ascii="Arial" w:hAnsi="Arial" w:cs="Arial"/>
        </w:rPr>
        <w:t xml:space="preserve">is an excellent </w:t>
      </w:r>
      <w:r w:rsidR="0F25D890" w:rsidRPr="3ECA8337">
        <w:rPr>
          <w:rFonts w:ascii="Arial" w:hAnsi="Arial" w:cs="Arial"/>
        </w:rPr>
        <w:t xml:space="preserve">example of that. Social constructivism maintains that </w:t>
      </w:r>
      <w:r w:rsidR="740A75F6" w:rsidRPr="3ECA8337">
        <w:rPr>
          <w:rFonts w:ascii="Arial" w:hAnsi="Arial" w:cs="Arial"/>
        </w:rPr>
        <w:t xml:space="preserve">certain </w:t>
      </w:r>
      <w:r w:rsidR="0042C546" w:rsidRPr="3ECA8337">
        <w:rPr>
          <w:rFonts w:ascii="Arial" w:hAnsi="Arial" w:cs="Arial"/>
        </w:rPr>
        <w:t>(or all, depending on the author) aspects of reality</w:t>
      </w:r>
      <w:r w:rsidR="2C02B75A" w:rsidRPr="3ECA8337">
        <w:rPr>
          <w:rFonts w:ascii="Arial" w:hAnsi="Arial" w:cs="Arial"/>
        </w:rPr>
        <w:t>, such as for instance identities,</w:t>
      </w:r>
      <w:r w:rsidR="0042C546" w:rsidRPr="3ECA8337">
        <w:rPr>
          <w:rFonts w:ascii="Arial" w:hAnsi="Arial" w:cs="Arial"/>
        </w:rPr>
        <w:t xml:space="preserve"> are </w:t>
      </w:r>
      <w:r w:rsidR="37AE4C48" w:rsidRPr="3ECA8337">
        <w:rPr>
          <w:rFonts w:ascii="Arial" w:hAnsi="Arial" w:cs="Arial"/>
        </w:rPr>
        <w:t>constituted by the social processes through which they emerge</w:t>
      </w:r>
      <w:r w:rsidR="2C02B75A" w:rsidRPr="3ECA8337">
        <w:rPr>
          <w:rFonts w:ascii="Arial" w:hAnsi="Arial" w:cs="Arial"/>
        </w:rPr>
        <w:t>, rather than “naturally occurring”</w:t>
      </w:r>
      <w:r w:rsidR="22DD3919" w:rsidRPr="3ECA8337">
        <w:rPr>
          <w:rFonts w:ascii="Arial" w:hAnsi="Arial" w:cs="Arial"/>
        </w:rPr>
        <w:t xml:space="preserve"> (ibid.)</w:t>
      </w:r>
      <w:r w:rsidR="2C02B75A" w:rsidRPr="3ECA8337">
        <w:rPr>
          <w:rFonts w:ascii="Arial" w:hAnsi="Arial" w:cs="Arial"/>
        </w:rPr>
        <w:t>.</w:t>
      </w:r>
      <w:r w:rsidR="4DE13084" w:rsidRPr="3ECA8337">
        <w:rPr>
          <w:rFonts w:ascii="Arial" w:hAnsi="Arial" w:cs="Arial"/>
        </w:rPr>
        <w:t xml:space="preserve"> </w:t>
      </w:r>
      <w:r w:rsidR="2EFA459E" w:rsidRPr="3ECA8337">
        <w:rPr>
          <w:rFonts w:ascii="Arial" w:hAnsi="Arial" w:cs="Arial"/>
        </w:rPr>
        <w:t>This influential idea, heavily criticized by some</w:t>
      </w:r>
      <w:r w:rsidR="00617029">
        <w:rPr>
          <w:rFonts w:ascii="Arial" w:hAnsi="Arial" w:cs="Arial"/>
        </w:rPr>
        <w:t xml:space="preserve"> </w:t>
      </w:r>
      <w:r w:rsidR="00617029">
        <w:rPr>
          <w:rFonts w:ascii="Arial" w:hAnsi="Arial" w:cs="Arial"/>
        </w:rPr>
        <w:fldChar w:fldCharType="begin"/>
      </w:r>
      <w:r w:rsidR="00617029">
        <w:rPr>
          <w:rFonts w:ascii="Arial" w:hAnsi="Arial" w:cs="Arial"/>
        </w:rPr>
        <w:instrText xml:space="preserve"> ADDIN EN.CITE &lt;EndNote&gt;&lt;Cite&gt;&lt;Author&gt;Boghossian&lt;/Author&gt;&lt;Year&gt;2007&lt;/Year&gt;&lt;RecNum&gt;230&lt;/RecNum&gt;&lt;DisplayText&gt;(Boghossian 2007)&lt;/DisplayText&gt;&lt;record&gt;&lt;rec-number&gt;230&lt;/rec-number&gt;&lt;foreign-keys&gt;&lt;key app="EN" db-id="vr9w2vefi92tpqetz9lxs2dmwrstxtazevv0" timestamp="1674482534"&gt;230&lt;/key&gt;&lt;/foreign-keys&gt;&lt;ref-type name="Book"&gt;6&lt;/ref-type&gt;&lt;contributors&gt;&lt;authors&gt;&lt;author&gt;Boghossian, Paul&lt;/author&gt;&lt;/authors&gt;&lt;/contributors&gt;&lt;titles&gt;&lt;title&gt;Fear of knowledge: Against relativism and constructivism&lt;/title&gt;&lt;/titles&gt;&lt;dates&gt;&lt;year&gt;2007&lt;/year&gt;&lt;/dates&gt;&lt;publisher&gt;Clarendon Press&lt;/publisher&gt;&lt;isbn&gt;0191622753&lt;/isbn&gt;&lt;urls&gt;&lt;/urls&gt;&lt;/record&gt;&lt;/Cite&gt;&lt;/EndNote&gt;</w:instrText>
      </w:r>
      <w:r w:rsidR="00617029">
        <w:rPr>
          <w:rFonts w:ascii="Arial" w:hAnsi="Arial" w:cs="Arial"/>
        </w:rPr>
        <w:fldChar w:fldCharType="separate"/>
      </w:r>
      <w:r w:rsidR="00617029">
        <w:rPr>
          <w:rFonts w:ascii="Arial" w:hAnsi="Arial" w:cs="Arial"/>
          <w:noProof/>
        </w:rPr>
        <w:t>(Boghossian 2007)</w:t>
      </w:r>
      <w:r w:rsidR="00617029">
        <w:rPr>
          <w:rFonts w:ascii="Arial" w:hAnsi="Arial" w:cs="Arial"/>
        </w:rPr>
        <w:fldChar w:fldCharType="end"/>
      </w:r>
      <w:r w:rsidR="2EFA459E" w:rsidRPr="3ECA8337">
        <w:rPr>
          <w:rFonts w:ascii="Arial" w:hAnsi="Arial" w:cs="Arial"/>
        </w:rPr>
        <w:t xml:space="preserve">, </w:t>
      </w:r>
      <w:r w:rsidR="00617029">
        <w:rPr>
          <w:rFonts w:ascii="Arial" w:hAnsi="Arial" w:cs="Arial"/>
        </w:rPr>
        <w:t>a</w:t>
      </w:r>
      <w:r w:rsidR="1FB2A711" w:rsidRPr="3ECA8337">
        <w:rPr>
          <w:rFonts w:ascii="Arial" w:hAnsi="Arial" w:cs="Arial"/>
        </w:rPr>
        <w:t xml:space="preserve">nd defended by others </w:t>
      </w:r>
      <w:r w:rsidR="00960D77" w:rsidRPr="3ECA8337">
        <w:rPr>
          <w:rFonts w:ascii="Arial" w:hAnsi="Arial" w:cs="Arial"/>
        </w:rPr>
        <w:fldChar w:fldCharType="begin"/>
      </w:r>
      <w:r w:rsidR="00960D77" w:rsidRPr="3ECA8337">
        <w:rPr>
          <w:rFonts w:ascii="Arial" w:hAnsi="Arial" w:cs="Arial"/>
        </w:rPr>
        <w:instrText xml:space="preserve"> ADDIN EN.CITE &lt;EndNote&gt;&lt;Cite&gt;&lt;Author&gt;Haslanger&lt;/Author&gt;&lt;Year&gt;1995&lt;/Year&gt;&lt;RecNum&gt;132&lt;/RecNum&gt;&lt;Prefix&gt;e.g. &lt;/Prefix&gt;&lt;DisplayText&gt;(e.g. Haslanger 1995, 2003)&lt;/DisplayText&gt;&lt;record&gt;&lt;rec-number&gt;132&lt;/rec-number&gt;&lt;foreign-keys&gt;&lt;key app="EN" db-id="vr9w2vefi92tpqetz9lxs2dmwrstxtazevv0" timestamp="1636996870"&gt;132&lt;/key&gt;&lt;/foreign-keys&gt;&lt;ref-type name="Journal Article"&gt;17&lt;/ref-type&gt;&lt;contributors&gt;&lt;authors&gt;&lt;author&gt;Haslanger, Sally&lt;/author&gt;&lt;/authors&gt;&lt;/contributors&gt;&lt;titles&gt;&lt;title&gt;Ontology and social construction&lt;/title&gt;&lt;secondary-title&gt;Philosophical topics&lt;/secondary-title&gt;&lt;/titles&gt;&lt;periodical&gt;&lt;full-title&gt;Philosophical topics&lt;/full-title&gt;&lt;/periodical&gt;&lt;pages&gt;95-125&lt;/pages&gt;&lt;volume&gt;23&lt;/volume&gt;&lt;num-vols&gt;2&lt;/num-vols&gt;&lt;dates&gt;&lt;year&gt;1995&lt;/year&gt;&lt;/dates&gt;&lt;urls&gt;&lt;/urls&gt;&lt;/record&gt;&lt;/Cite&gt;&lt;Cite&gt;&lt;Author&gt;Haslanger&lt;/Author&gt;&lt;Year&gt;2003&lt;/Year&gt;&lt;RecNum&gt;225&lt;/RecNum&gt;&lt;record&gt;&lt;rec-number&gt;225&lt;/rec-number&gt;&lt;foreign-keys&gt;&lt;key app="EN" db-id="vr9w2vefi92tpqetz9lxs2dmwrstxtazevv0" timestamp="1674245801"&gt;225&lt;/key&gt;&lt;/foreign-keys&gt;&lt;ref-type name="Journal Article"&gt;17&lt;/ref-type&gt;&lt;contributors&gt;&lt;authors&gt;&lt;author&gt;Haslanger, Sally&lt;/author&gt;&lt;/authors&gt;&lt;/contributors&gt;&lt;titles&gt;&lt;title&gt;Social construction: the&amp;quot;“debunking&amp;quot;” project&lt;/title&gt;&lt;/titles&gt;&lt;dates&gt;&lt;year&gt;2003&lt;/year&gt;&lt;/dates&gt;&lt;urls&gt;&lt;/urls&gt;&lt;/record&gt;&lt;/Cite&gt;&lt;/EndNote&gt;</w:instrText>
      </w:r>
      <w:r w:rsidR="00960D77" w:rsidRPr="3ECA8337">
        <w:rPr>
          <w:rFonts w:ascii="Arial" w:hAnsi="Arial" w:cs="Arial"/>
        </w:rPr>
        <w:fldChar w:fldCharType="separate"/>
      </w:r>
      <w:r w:rsidR="16F6CC18" w:rsidRPr="3ECA8337">
        <w:rPr>
          <w:rFonts w:ascii="Arial" w:hAnsi="Arial" w:cs="Arial"/>
          <w:noProof/>
        </w:rPr>
        <w:t>(e.g. Haslanger 1995, 2003)</w:t>
      </w:r>
      <w:r w:rsidR="00960D77" w:rsidRPr="3ECA8337">
        <w:rPr>
          <w:rFonts w:ascii="Arial" w:hAnsi="Arial" w:cs="Arial"/>
        </w:rPr>
        <w:fldChar w:fldCharType="end"/>
      </w:r>
      <w:r w:rsidR="16F6CC18" w:rsidRPr="3ECA8337">
        <w:rPr>
          <w:rFonts w:ascii="Arial" w:hAnsi="Arial" w:cs="Arial"/>
        </w:rPr>
        <w:t>, still polarize</w:t>
      </w:r>
      <w:r w:rsidR="3412B21C" w:rsidRPr="3ECA8337">
        <w:rPr>
          <w:rFonts w:ascii="Arial" w:hAnsi="Arial" w:cs="Arial"/>
        </w:rPr>
        <w:t xml:space="preserve">s </w:t>
      </w:r>
      <w:r w:rsidR="16F6CC18" w:rsidRPr="3ECA8337">
        <w:rPr>
          <w:rFonts w:ascii="Arial" w:hAnsi="Arial" w:cs="Arial"/>
        </w:rPr>
        <w:t xml:space="preserve">the </w:t>
      </w:r>
      <w:r w:rsidR="3D0B6474" w:rsidRPr="3ECA8337">
        <w:rPr>
          <w:rFonts w:ascii="Arial" w:hAnsi="Arial" w:cs="Arial"/>
        </w:rPr>
        <w:t xml:space="preserve">philosophical and social scientific communities. </w:t>
      </w:r>
      <w:r w:rsidR="00FB721D">
        <w:rPr>
          <w:rFonts w:ascii="Arial" w:eastAsiaTheme="minorEastAsia" w:hAnsi="Arial" w:cs="Arial"/>
          <w:color w:val="000000" w:themeColor="text1"/>
          <w:lang w:eastAsia="en-US"/>
        </w:rPr>
        <w:t xml:space="preserve">In what follows we </w:t>
      </w:r>
      <w:r w:rsidR="6C5100E9" w:rsidRPr="3ECA8337">
        <w:rPr>
          <w:rFonts w:ascii="Arial" w:eastAsiaTheme="minorEastAsia" w:hAnsi="Arial" w:cs="Arial"/>
          <w:color w:val="000000" w:themeColor="text1"/>
          <w:lang w:eastAsia="en-US"/>
        </w:rPr>
        <w:t>present an analysis of a prominent</w:t>
      </w:r>
      <w:r w:rsidR="3F5A78DC" w:rsidRPr="3ECA8337">
        <w:rPr>
          <w:rFonts w:ascii="Arial" w:eastAsiaTheme="minorEastAsia" w:hAnsi="Arial" w:cs="Arial"/>
          <w:color w:val="000000" w:themeColor="text1"/>
          <w:lang w:eastAsia="en-US"/>
        </w:rPr>
        <w:t xml:space="preserve"> critique of</w:t>
      </w:r>
      <w:r w:rsidR="6C5100E9" w:rsidRPr="3ECA8337">
        <w:rPr>
          <w:rFonts w:ascii="Arial" w:eastAsiaTheme="minorEastAsia" w:hAnsi="Arial" w:cs="Arial"/>
          <w:color w:val="000000" w:themeColor="text1"/>
          <w:lang w:eastAsia="en-US"/>
        </w:rPr>
        <w:t xml:space="preserve"> </w:t>
      </w:r>
      <w:r w:rsidR="7D3F2C66" w:rsidRPr="3ECA8337">
        <w:rPr>
          <w:rFonts w:ascii="Arial" w:eastAsiaTheme="minorEastAsia" w:hAnsi="Arial" w:cs="Arial"/>
          <w:color w:val="000000" w:themeColor="text1"/>
          <w:lang w:eastAsia="en-US"/>
        </w:rPr>
        <w:t>social constructivism</w:t>
      </w:r>
      <w:r w:rsidR="008074AD">
        <w:rPr>
          <w:rFonts w:ascii="Arial" w:eastAsiaTheme="minorEastAsia" w:hAnsi="Arial" w:cs="Arial"/>
          <w:color w:val="000000" w:themeColor="text1"/>
          <w:lang w:eastAsia="en-US"/>
        </w:rPr>
        <w:t xml:space="preserve"> informed by </w:t>
      </w:r>
      <w:r w:rsidR="00C90B18">
        <w:rPr>
          <w:rFonts w:ascii="Arial" w:eastAsiaTheme="minorEastAsia" w:hAnsi="Arial" w:cs="Arial"/>
          <w:color w:val="000000" w:themeColor="text1"/>
          <w:lang w:eastAsia="en-US"/>
        </w:rPr>
        <w:t xml:space="preserve">the </w:t>
      </w:r>
      <w:r w:rsidR="008710B9">
        <w:rPr>
          <w:rFonts w:ascii="Arial" w:eastAsiaTheme="minorEastAsia" w:hAnsi="Arial" w:cs="Arial"/>
          <w:color w:val="000000" w:themeColor="text1"/>
          <w:lang w:eastAsia="en-US"/>
        </w:rPr>
        <w:t xml:space="preserve">above </w:t>
      </w:r>
      <w:r w:rsidR="00C90B18">
        <w:rPr>
          <w:rFonts w:ascii="Arial" w:eastAsiaTheme="minorEastAsia" w:hAnsi="Arial" w:cs="Arial"/>
          <w:color w:val="000000" w:themeColor="text1"/>
          <w:lang w:eastAsia="en-US"/>
        </w:rPr>
        <w:t xml:space="preserve">considerations </w:t>
      </w:r>
      <w:r w:rsidR="008710B9">
        <w:rPr>
          <w:rFonts w:ascii="Arial" w:eastAsiaTheme="minorEastAsia" w:hAnsi="Arial" w:cs="Arial"/>
          <w:color w:val="000000" w:themeColor="text1"/>
          <w:lang w:eastAsia="en-US"/>
        </w:rPr>
        <w:t>on ontological anthropology</w:t>
      </w:r>
      <w:r w:rsidR="7D3F2C66" w:rsidRPr="3ECA8337">
        <w:rPr>
          <w:rFonts w:ascii="Arial" w:eastAsiaTheme="minorEastAsia" w:hAnsi="Arial" w:cs="Arial"/>
          <w:color w:val="000000" w:themeColor="text1"/>
          <w:lang w:eastAsia="en-US"/>
        </w:rPr>
        <w:t xml:space="preserve">. </w:t>
      </w:r>
    </w:p>
    <w:p w14:paraId="6C31F920" w14:textId="77777777" w:rsidR="00FB721D" w:rsidRDefault="00FB721D" w:rsidP="3ECA8337">
      <w:pPr>
        <w:spacing w:line="276" w:lineRule="auto"/>
        <w:jc w:val="both"/>
        <w:rPr>
          <w:rFonts w:ascii="Arial" w:eastAsiaTheme="minorEastAsia" w:hAnsi="Arial" w:cs="Arial"/>
          <w:color w:val="000000" w:themeColor="text1"/>
          <w:lang w:eastAsia="en-US"/>
        </w:rPr>
      </w:pPr>
    </w:p>
    <w:p w14:paraId="01342382" w14:textId="42665E07" w:rsidR="0062010F" w:rsidRPr="00FB721D" w:rsidRDefault="7D3F2C66" w:rsidP="3ECA8337">
      <w:pPr>
        <w:spacing w:line="276" w:lineRule="auto"/>
        <w:jc w:val="both"/>
        <w:rPr>
          <w:rFonts w:ascii="Arial" w:hAnsi="Arial" w:cs="Arial"/>
        </w:rPr>
      </w:pPr>
      <w:r w:rsidRPr="3ECA8337">
        <w:rPr>
          <w:rFonts w:ascii="Arial" w:eastAsiaTheme="minorEastAsia" w:hAnsi="Arial" w:cs="Arial"/>
          <w:color w:val="000000" w:themeColor="text1"/>
          <w:lang w:eastAsia="en-US"/>
        </w:rPr>
        <w:t>T</w:t>
      </w:r>
      <w:r w:rsidR="2BAC60D8" w:rsidRPr="3ECA8337">
        <w:rPr>
          <w:rFonts w:ascii="Arial" w:eastAsiaTheme="minorEastAsia" w:hAnsi="Arial" w:cs="Arial"/>
          <w:color w:val="000000" w:themeColor="text1"/>
          <w:lang w:eastAsia="en-US"/>
        </w:rPr>
        <w:t xml:space="preserve">he term </w:t>
      </w:r>
      <w:r w:rsidR="2BAC60D8" w:rsidRPr="3ECA8337">
        <w:rPr>
          <w:rFonts w:ascii="Arial" w:eastAsiaTheme="minorEastAsia" w:hAnsi="Arial" w:cs="Arial"/>
          <w:i/>
          <w:iCs/>
          <w:color w:val="000000" w:themeColor="text1"/>
          <w:lang w:eastAsia="en-US"/>
        </w:rPr>
        <w:t>ontological gerrymandering</w:t>
      </w:r>
      <w:r w:rsidR="2BAC60D8" w:rsidRPr="3ECA8337">
        <w:rPr>
          <w:rFonts w:ascii="Arial" w:eastAsiaTheme="minorEastAsia" w:hAnsi="Arial" w:cs="Arial"/>
          <w:color w:val="000000" w:themeColor="text1"/>
          <w:lang w:eastAsia="en-US"/>
        </w:rPr>
        <w:t xml:space="preserve"> was coined by </w:t>
      </w:r>
      <w:r w:rsidR="00E764BA" w:rsidRPr="3ECA8337">
        <w:rPr>
          <w:rFonts w:ascii="Arial" w:eastAsiaTheme="minorEastAsia" w:hAnsi="Arial" w:cs="Arial"/>
          <w:color w:val="000000" w:themeColor="text1"/>
          <w:lang w:eastAsia="en-US"/>
        </w:rPr>
        <w:fldChar w:fldCharType="begin"/>
      </w:r>
      <w:r w:rsidR="00E764BA" w:rsidRPr="3ECA8337">
        <w:rPr>
          <w:rFonts w:ascii="Arial" w:eastAsiaTheme="minorEastAsia" w:hAnsi="Arial" w:cs="Arial"/>
          <w:color w:val="000000" w:themeColor="text1"/>
          <w:lang w:eastAsia="en-US"/>
        </w:rPr>
        <w:instrText xml:space="preserve"> ADDIN EN.CITE &lt;EndNote&gt;&lt;Cite AuthorYear="1"&gt;&lt;Author&gt;Woolgar&lt;/Author&gt;&lt;Year&gt;1985&lt;/Year&gt;&lt;RecNum&gt;219&lt;/RecNum&gt;&lt;DisplayText&gt;Woolgar and Pawluch (1985)&lt;/DisplayText&gt;&lt;record&gt;&lt;rec-number&gt;219&lt;/rec-number&gt;&lt;foreign-keys&gt;&lt;key app="EN" db-id="vr9w2vefi92tpqetz9lxs2dmwrstxtazevv0" timestamp="1673906645"&gt;219&lt;/key&gt;&lt;/foreign-keys&gt;&lt;ref-type name="Journal Article"&gt;17&lt;/ref-type&gt;&lt;contributors&gt;&lt;authors&gt;&lt;author&gt;Woolgar, Steve&lt;/author&gt;&lt;author&gt;Pawluch, Dorothy&lt;/author&gt;&lt;/authors&gt;&lt;/contributors&gt;&lt;titles&gt;&lt;title&gt;Ontological Gerrymandering: The Anatomy of Social Problems Explanations*&lt;/title&gt;&lt;secondary-title&gt;Social Problems&lt;/secondary-title&gt;&lt;/titles&gt;&lt;periodical&gt;&lt;full-title&gt;Social Problems&lt;/full-title&gt;&lt;/periodical&gt;&lt;pages&gt;214-227&lt;/pages&gt;&lt;volume&gt;32&lt;/volume&gt;&lt;number&gt;3&lt;/number&gt;&lt;dates&gt;&lt;year&gt;1985&lt;/year&gt;&lt;/dates&gt;&lt;isbn&gt;0037-7791&lt;/isbn&gt;&lt;urls&gt;&lt;/urls&gt;&lt;access-date&gt;1/16/2023&lt;/access-date&gt;&lt;/record&gt;&lt;/Cite&gt;&lt;/EndNote&gt;</w:instrText>
      </w:r>
      <w:r w:rsidR="00E764BA" w:rsidRPr="3ECA8337">
        <w:rPr>
          <w:rFonts w:ascii="Arial" w:eastAsiaTheme="minorEastAsia" w:hAnsi="Arial" w:cs="Arial"/>
          <w:color w:val="000000" w:themeColor="text1"/>
          <w:lang w:eastAsia="en-US"/>
        </w:rPr>
        <w:fldChar w:fldCharType="separate"/>
      </w:r>
      <w:r w:rsidR="2BAC60D8" w:rsidRPr="3ECA8337">
        <w:rPr>
          <w:rFonts w:ascii="Arial" w:eastAsiaTheme="minorEastAsia" w:hAnsi="Arial" w:cs="Arial"/>
          <w:noProof/>
          <w:color w:val="000000" w:themeColor="text1"/>
          <w:lang w:eastAsia="en-US"/>
        </w:rPr>
        <w:t>Woolgar and Pawluch (1985)</w:t>
      </w:r>
      <w:r w:rsidR="00E764BA" w:rsidRPr="3ECA8337">
        <w:rPr>
          <w:rFonts w:ascii="Arial" w:eastAsiaTheme="minorEastAsia" w:hAnsi="Arial" w:cs="Arial"/>
          <w:color w:val="000000" w:themeColor="text1"/>
          <w:lang w:eastAsia="en-US"/>
        </w:rPr>
        <w:fldChar w:fldCharType="end"/>
      </w:r>
      <w:r w:rsidR="2BAC60D8" w:rsidRPr="3ECA8337">
        <w:rPr>
          <w:rFonts w:ascii="Arial" w:eastAsiaTheme="minorEastAsia" w:hAnsi="Arial" w:cs="Arial"/>
          <w:color w:val="000000" w:themeColor="text1"/>
          <w:lang w:eastAsia="en-US"/>
        </w:rPr>
        <w:t xml:space="preserve"> to frame an inconsistency in what they describe as the “central strategy” of the social constructivist approach to the study of social problems. In a later work, </w:t>
      </w:r>
      <w:proofErr w:type="spellStart"/>
      <w:r w:rsidR="2BAC60D8" w:rsidRPr="3ECA8337">
        <w:rPr>
          <w:rFonts w:ascii="Arial" w:eastAsiaTheme="minorEastAsia" w:hAnsi="Arial" w:cs="Arial"/>
          <w:color w:val="000000" w:themeColor="text1"/>
          <w:lang w:eastAsia="en-US"/>
        </w:rPr>
        <w:t>Woolgar</w:t>
      </w:r>
      <w:proofErr w:type="spellEnd"/>
      <w:r w:rsidR="2BAC60D8" w:rsidRPr="3ECA8337">
        <w:rPr>
          <w:rFonts w:ascii="Arial" w:eastAsiaTheme="minorEastAsia" w:hAnsi="Arial" w:cs="Arial"/>
          <w:color w:val="000000" w:themeColor="text1"/>
          <w:lang w:eastAsia="en-US"/>
        </w:rPr>
        <w:t xml:space="preserve"> diagnoses the core of the constructivist approach as follows:</w:t>
      </w:r>
    </w:p>
    <w:p w14:paraId="4842DAFD" w14:textId="77777777" w:rsidR="0062010F" w:rsidRPr="007603C0" w:rsidRDefault="0062010F" w:rsidP="0062010F">
      <w:pPr>
        <w:spacing w:line="276" w:lineRule="auto"/>
        <w:jc w:val="both"/>
        <w:rPr>
          <w:rFonts w:ascii="Arial" w:eastAsiaTheme="minorHAnsi" w:hAnsi="Arial" w:cs="Arial"/>
          <w:color w:val="000000" w:themeColor="text1"/>
          <w:lang w:eastAsia="en-US"/>
        </w:rPr>
      </w:pPr>
    </w:p>
    <w:p w14:paraId="47D7EE8F" w14:textId="2F93E047" w:rsidR="0062010F" w:rsidRPr="007603C0" w:rsidRDefault="0062010F" w:rsidP="0062010F">
      <w:pPr>
        <w:spacing w:line="276" w:lineRule="auto"/>
        <w:jc w:val="both"/>
        <w:rPr>
          <w:rFonts w:ascii="Arial" w:eastAsiaTheme="minorHAnsi" w:hAnsi="Arial" w:cs="Arial"/>
          <w:color w:val="000000" w:themeColor="text1"/>
          <w:lang w:eastAsia="en-US"/>
        </w:rPr>
      </w:pPr>
      <w:r w:rsidRPr="007603C0">
        <w:rPr>
          <w:rFonts w:ascii="Arial" w:eastAsiaTheme="minorHAnsi" w:hAnsi="Arial" w:cs="Arial"/>
          <w:color w:val="000000" w:themeColor="text1"/>
          <w:lang w:eastAsia="en-US"/>
        </w:rPr>
        <w:t xml:space="preserve">“The key analytic logic in the social construction of social problems is the declaration that since a condition (or substance or </w:t>
      </w:r>
      <w:proofErr w:type="spellStart"/>
      <w:r w:rsidRPr="007603C0">
        <w:rPr>
          <w:rFonts w:ascii="Arial" w:eastAsiaTheme="minorHAnsi" w:hAnsi="Arial" w:cs="Arial"/>
          <w:color w:val="000000" w:themeColor="text1"/>
          <w:lang w:eastAsia="en-US"/>
        </w:rPr>
        <w:t>behaviour</w:t>
      </w:r>
      <w:proofErr w:type="spellEnd"/>
      <w:r w:rsidRPr="007603C0">
        <w:rPr>
          <w:rFonts w:ascii="Arial" w:eastAsiaTheme="minorHAnsi" w:hAnsi="Arial" w:cs="Arial"/>
          <w:color w:val="000000" w:themeColor="text1"/>
          <w:lang w:eastAsia="en-US"/>
        </w:rPr>
        <w:t xml:space="preserve">) had not changed over </w:t>
      </w:r>
      <w:proofErr w:type="gramStart"/>
      <w:r w:rsidRPr="007603C0">
        <w:rPr>
          <w:rFonts w:ascii="Arial" w:eastAsiaTheme="minorHAnsi" w:hAnsi="Arial" w:cs="Arial"/>
          <w:color w:val="000000" w:themeColor="text1"/>
          <w:lang w:eastAsia="en-US"/>
        </w:rPr>
        <w:t>a period of time</w:t>
      </w:r>
      <w:proofErr w:type="gramEnd"/>
      <w:r w:rsidRPr="007603C0">
        <w:rPr>
          <w:rFonts w:ascii="Arial" w:eastAsiaTheme="minorHAnsi" w:hAnsi="Arial" w:cs="Arial"/>
          <w:color w:val="000000" w:themeColor="text1"/>
          <w:lang w:eastAsia="en-US"/>
        </w:rPr>
        <w:t xml:space="preserve">, and yet the response had changed, this proved that the representation was socially contingent. For example, attitudes to marijuana smoking changed across a period of several years. Since, it is claimed, the nature of marijuana had not changed, this demonstrates the contingency of the apprehension (definition, construction). This contingency is then explained in traditional terms, through the invocation of antecedent circumstances, typically as social forces, interests and so on.” </w:t>
      </w:r>
      <w:r w:rsidRPr="007603C0">
        <w:rPr>
          <w:rFonts w:ascii="Arial" w:eastAsiaTheme="minorHAnsi" w:hAnsi="Arial" w:cs="Arial"/>
          <w:color w:val="000000" w:themeColor="text1"/>
          <w:lang w:eastAsia="en-US"/>
        </w:rPr>
        <w:fldChar w:fldCharType="begin"/>
      </w:r>
      <w:r w:rsidR="00FA626B" w:rsidRPr="007603C0">
        <w:rPr>
          <w:rFonts w:ascii="Arial" w:eastAsiaTheme="minorHAnsi" w:hAnsi="Arial" w:cs="Arial"/>
          <w:color w:val="000000" w:themeColor="text1"/>
          <w:lang w:eastAsia="en-US"/>
        </w:rPr>
        <w:instrText xml:space="preserve"> ADDIN EN.CITE &lt;EndNote&gt;&lt;Cite ExcludeAuth="1"&gt;&lt;Author&gt;Woolgar&lt;/Author&gt;&lt;Year&gt;2022&lt;/Year&gt;&lt;RecNum&gt;218&lt;/RecNum&gt;&lt;Pages&gt;180&lt;/Pages&gt;&lt;DisplayText&gt;(2022, 180)&lt;/DisplayText&gt;&lt;record&gt;&lt;rec-number&gt;218&lt;/rec-number&gt;&lt;foreign-keys&gt;&lt;key app="EN" db-id="vr9w2vefi92tpqetz9lxs2dmwrstxtazevv0" timestamp="1673878959"&gt;218&lt;/key&gt;&lt;/foreign-keys&gt;&lt;ref-type name="Journal Article"&gt;17&lt;/ref-type&gt;&lt;contributors&gt;&lt;authors&gt;&lt;author&gt;Woolgar, Steve&lt;/author&gt;&lt;/authors&gt;&lt;/contributors&gt;&lt;titles&gt;&lt;title&gt;The Value of Strident Agnosticism: Dorothy Pawluch and the Endurance of Ontological Gerrymandering&lt;/title&gt;&lt;secondary-title&gt;The American Sociologist&lt;/secondary-title&gt;&lt;/titles&gt;&lt;periodical&gt;&lt;full-title&gt;The American Sociologist&lt;/full-title&gt;&lt;/periodical&gt;&lt;pages&gt;176-187&lt;/pages&gt;&lt;volume&gt;53&lt;/volume&gt;&lt;number&gt;2&lt;/number&gt;&lt;dates&gt;&lt;year&gt;2022&lt;/year&gt;&lt;pub-dates&gt;&lt;date&gt;2022/06/01&lt;/date&gt;&lt;/pub-dates&gt;&lt;/dates&gt;&lt;isbn&gt;1936-4784&lt;/isbn&gt;&lt;urls&gt;&lt;/urls&gt;&lt;/record&gt;&lt;/Cite&gt;&lt;/EndNote&gt;</w:instrText>
      </w:r>
      <w:r w:rsidRPr="007603C0">
        <w:rPr>
          <w:rFonts w:ascii="Arial" w:eastAsiaTheme="minorHAnsi" w:hAnsi="Arial" w:cs="Arial"/>
          <w:color w:val="000000" w:themeColor="text1"/>
          <w:lang w:eastAsia="en-US"/>
        </w:rPr>
        <w:fldChar w:fldCharType="separate"/>
      </w:r>
      <w:r w:rsidRPr="007603C0">
        <w:rPr>
          <w:rFonts w:ascii="Arial" w:eastAsiaTheme="minorHAnsi" w:hAnsi="Arial" w:cs="Arial"/>
          <w:noProof/>
          <w:color w:val="000000" w:themeColor="text1"/>
          <w:lang w:eastAsia="en-US"/>
        </w:rPr>
        <w:t>(2022, 180)</w:t>
      </w:r>
      <w:r w:rsidRPr="007603C0">
        <w:rPr>
          <w:rFonts w:ascii="Arial" w:eastAsiaTheme="minorHAnsi" w:hAnsi="Arial" w:cs="Arial"/>
          <w:color w:val="000000" w:themeColor="text1"/>
          <w:lang w:eastAsia="en-US"/>
        </w:rPr>
        <w:fldChar w:fldCharType="end"/>
      </w:r>
    </w:p>
    <w:p w14:paraId="41E7B04D" w14:textId="77777777" w:rsidR="0062010F" w:rsidRPr="007603C0" w:rsidRDefault="0062010F" w:rsidP="0062010F">
      <w:pPr>
        <w:spacing w:line="276" w:lineRule="auto"/>
        <w:jc w:val="both"/>
        <w:rPr>
          <w:rFonts w:ascii="Arial" w:eastAsiaTheme="minorHAnsi" w:hAnsi="Arial" w:cs="Arial"/>
          <w:color w:val="000000" w:themeColor="text1"/>
          <w:lang w:eastAsia="en-US"/>
        </w:rPr>
      </w:pPr>
    </w:p>
    <w:p w14:paraId="70635755" w14:textId="1BB13E2F" w:rsidR="0062010F" w:rsidRPr="007603C0" w:rsidRDefault="0062010F" w:rsidP="0062010F">
      <w:pPr>
        <w:spacing w:line="276" w:lineRule="auto"/>
        <w:jc w:val="both"/>
        <w:rPr>
          <w:rFonts w:ascii="Arial" w:hAnsi="Arial" w:cs="Arial"/>
          <w:color w:val="000000" w:themeColor="text1"/>
        </w:rPr>
      </w:pPr>
      <w:r w:rsidRPr="007603C0">
        <w:rPr>
          <w:rFonts w:ascii="Arial" w:hAnsi="Arial" w:cs="Arial"/>
          <w:color w:val="000000" w:themeColor="text1"/>
        </w:rPr>
        <w:lastRenderedPageBreak/>
        <w:t xml:space="preserve">The ontological gerrymandering argument observes a fault in this reasoning, as therein it is left unexplained why certain features of the constructivist explanation are described as given or unquestioned, namely the stability of “the condition (or substance or </w:t>
      </w:r>
      <w:proofErr w:type="spellStart"/>
      <w:r w:rsidRPr="007603C0">
        <w:rPr>
          <w:rFonts w:ascii="Arial" w:hAnsi="Arial" w:cs="Arial"/>
          <w:color w:val="000000" w:themeColor="text1"/>
        </w:rPr>
        <w:t>behaviour</w:t>
      </w:r>
      <w:proofErr w:type="spellEnd"/>
      <w:r w:rsidRPr="007603C0">
        <w:rPr>
          <w:rFonts w:ascii="Arial" w:hAnsi="Arial" w:cs="Arial"/>
          <w:color w:val="000000" w:themeColor="text1"/>
        </w:rPr>
        <w:t xml:space="preserve">)” (ibid.) over time as well as the identity of the social unit which utters the response to the condition, and some are under scrutiny and rendered as constructed such as </w:t>
      </w:r>
      <w:r w:rsidR="008E2728">
        <w:rPr>
          <w:rFonts w:ascii="Arial" w:hAnsi="Arial" w:cs="Arial"/>
          <w:color w:val="000000" w:themeColor="text1"/>
        </w:rPr>
        <w:t>“</w:t>
      </w:r>
      <w:r w:rsidRPr="007603C0">
        <w:rPr>
          <w:rFonts w:ascii="Arial" w:eastAsiaTheme="minorHAnsi" w:hAnsi="Arial" w:cs="Arial"/>
          <w:color w:val="000000" w:themeColor="text1"/>
          <w:lang w:eastAsia="en-US"/>
        </w:rPr>
        <w:t>the apprehension (definition, construction)” (ibid.)</w:t>
      </w:r>
      <w:r w:rsidRPr="007603C0">
        <w:rPr>
          <w:rFonts w:ascii="Arial" w:hAnsi="Arial" w:cs="Arial"/>
          <w:color w:val="000000" w:themeColor="text1"/>
        </w:rPr>
        <w:t xml:space="preserve">. </w:t>
      </w:r>
      <w:proofErr w:type="spellStart"/>
      <w:r w:rsidRPr="007603C0">
        <w:rPr>
          <w:rFonts w:ascii="Arial" w:hAnsi="Arial" w:cs="Arial"/>
          <w:color w:val="000000" w:themeColor="text1"/>
        </w:rPr>
        <w:t>Woolgar</w:t>
      </w:r>
      <w:proofErr w:type="spellEnd"/>
      <w:r w:rsidRPr="007603C0">
        <w:rPr>
          <w:rFonts w:ascii="Arial" w:hAnsi="Arial" w:cs="Arial"/>
          <w:color w:val="000000" w:themeColor="text1"/>
        </w:rPr>
        <w:t xml:space="preserve"> and </w:t>
      </w:r>
      <w:proofErr w:type="spellStart"/>
      <w:r w:rsidRPr="007603C0">
        <w:rPr>
          <w:rFonts w:ascii="Arial" w:hAnsi="Arial" w:cs="Arial"/>
          <w:color w:val="000000" w:themeColor="text1"/>
        </w:rPr>
        <w:t>Pawluch</w:t>
      </w:r>
      <w:proofErr w:type="spellEnd"/>
      <w:r w:rsidRPr="007603C0">
        <w:rPr>
          <w:rFonts w:ascii="Arial" w:hAnsi="Arial" w:cs="Arial"/>
          <w:color w:val="000000" w:themeColor="text1"/>
        </w:rPr>
        <w:t xml:space="preserve"> </w:t>
      </w:r>
      <w:r w:rsidR="008E2728">
        <w:rPr>
          <w:rFonts w:ascii="Arial" w:hAnsi="Arial" w:cs="Arial"/>
          <w:color w:val="000000" w:themeColor="text1"/>
        </w:rPr>
        <w:t xml:space="preserve">(1985) </w:t>
      </w:r>
      <w:r w:rsidRPr="007603C0">
        <w:rPr>
          <w:rFonts w:ascii="Arial" w:hAnsi="Arial" w:cs="Arial"/>
          <w:color w:val="000000" w:themeColor="text1"/>
        </w:rPr>
        <w:t xml:space="preserve">argue that this amounts to </w:t>
      </w:r>
      <w:r w:rsidRPr="007603C0">
        <w:rPr>
          <w:rFonts w:ascii="Arial" w:hAnsi="Arial" w:cs="Arial"/>
          <w:i/>
          <w:iCs/>
          <w:color w:val="000000" w:themeColor="text1"/>
        </w:rPr>
        <w:t>selective relativism</w:t>
      </w:r>
      <w:r w:rsidRPr="007603C0">
        <w:rPr>
          <w:rFonts w:ascii="Arial" w:hAnsi="Arial" w:cs="Arial"/>
          <w:color w:val="000000" w:themeColor="text1"/>
        </w:rPr>
        <w:t xml:space="preserve">, i.e., “the differential susceptibility of phenomena to ontological uncertainty” </w:t>
      </w:r>
      <w:r w:rsidRPr="007603C0">
        <w:rPr>
          <w:rFonts w:ascii="Arial" w:hAnsi="Arial" w:cs="Arial"/>
          <w:color w:val="000000" w:themeColor="text1"/>
        </w:rPr>
        <w:fldChar w:fldCharType="begin"/>
      </w:r>
      <w:r w:rsidR="00FA626B" w:rsidRPr="007603C0">
        <w:rPr>
          <w:rFonts w:ascii="Arial" w:hAnsi="Arial" w:cs="Arial"/>
          <w:color w:val="000000" w:themeColor="text1"/>
        </w:rPr>
        <w:instrText xml:space="preserve"> ADDIN EN.CITE &lt;EndNote&gt;&lt;Cite ExcludeAuth="1" ExcludeYear="1"&gt;&lt;Author&gt;Woolgar&lt;/Author&gt;&lt;Year&gt;1985&lt;/Year&gt;&lt;RecNum&gt;219&lt;/RecNum&gt;&lt;Pages&gt;216&lt;/Pages&gt;&lt;DisplayText&gt;(216)&lt;/DisplayText&gt;&lt;record&gt;&lt;rec-number&gt;219&lt;/rec-number&gt;&lt;foreign-keys&gt;&lt;key app="EN" db-id="vr9w2vefi92tpqetz9lxs2dmwrstxtazevv0" timestamp="1673906645"&gt;219&lt;/key&gt;&lt;/foreign-keys&gt;&lt;ref-type name="Journal Article"&gt;17&lt;/ref-type&gt;&lt;contributors&gt;&lt;authors&gt;&lt;author&gt;Woolgar, Steve&lt;/author&gt;&lt;author&gt;Pawluch, Dorothy&lt;/author&gt;&lt;/authors&gt;&lt;/contributors&gt;&lt;titles&gt;&lt;title&gt;Ontological Gerrymandering: The Anatomy of Social Problems Explanations*&lt;/title&gt;&lt;secondary-title&gt;Social Problems&lt;/secondary-title&gt;&lt;/titles&gt;&lt;periodical&gt;&lt;full-title&gt;Social Problems&lt;/full-title&gt;&lt;/periodical&gt;&lt;pages&gt;214-227&lt;/pages&gt;&lt;volume&gt;32&lt;/volume&gt;&lt;number&gt;3&lt;/number&gt;&lt;dates&gt;&lt;year&gt;1985&lt;/year&gt;&lt;/dates&gt;&lt;isbn&gt;0037-7791&lt;/isbn&gt;&lt;urls&gt;&lt;/urls&gt;&lt;access-date&gt;1/16/2023&lt;/access-date&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(216)</w:t>
      </w:r>
      <w:r w:rsidRPr="007603C0">
        <w:rPr>
          <w:rFonts w:ascii="Arial" w:hAnsi="Arial" w:cs="Arial"/>
          <w:color w:val="000000" w:themeColor="text1"/>
        </w:rPr>
        <w:fldChar w:fldCharType="end"/>
      </w:r>
      <w:r w:rsidRPr="007603C0">
        <w:rPr>
          <w:rFonts w:ascii="Arial" w:hAnsi="Arial" w:cs="Arial"/>
          <w:color w:val="000000" w:themeColor="text1"/>
        </w:rPr>
        <w:t>. While the original work was directed at social problems studies, the purchase of the argument spread to Science and Technology Studies more broadly</w:t>
      </w:r>
      <w:r w:rsidR="00912ACA">
        <w:rPr>
          <w:rFonts w:ascii="Arial" w:hAnsi="Arial" w:cs="Arial"/>
          <w:color w:val="000000" w:themeColor="text1"/>
        </w:rPr>
        <w:t xml:space="preserve"> </w:t>
      </w:r>
      <w:r w:rsidR="00912ACA">
        <w:rPr>
          <w:rFonts w:ascii="Arial" w:hAnsi="Arial" w:cs="Arial"/>
          <w:color w:val="000000" w:themeColor="text1"/>
        </w:rPr>
        <w:fldChar w:fldCharType="begin"/>
      </w:r>
      <w:r w:rsidR="00912ACA">
        <w:rPr>
          <w:rFonts w:ascii="Arial" w:hAnsi="Arial" w:cs="Arial"/>
          <w:color w:val="000000" w:themeColor="text1"/>
        </w:rPr>
        <w:instrText xml:space="preserve"> ADDIN EN.CITE &lt;EndNote&gt;&lt;Cite&gt;&lt;Author&gt;Gieryn&lt;/Author&gt;&lt;Year&gt;2022&lt;/Year&gt;&lt;RecNum&gt;226&lt;/RecNum&gt;&lt;Prefix&gt;e.g. &lt;/Prefix&gt;&lt;DisplayText&gt;(e.g. Gieryn 2022)&lt;/DisplayText&gt;&lt;record&gt;&lt;rec-number&gt;226&lt;/rec-number&gt;&lt;foreign-keys&gt;&lt;key app="EN" db-id="vr9w2vefi92tpqetz9lxs2dmwrstxtazevv0" timestamp="1674246321"&gt;226&lt;/key&gt;&lt;/foreign-keys&gt;&lt;ref-type name="Book"&gt;6&lt;/ref-type&gt;&lt;contributors&gt;&lt;authors&gt;&lt;author&gt;Gieryn, Thomas F&lt;/author&gt;&lt;/authors&gt;&lt;/contributors&gt;&lt;titles&gt;&lt;title&gt;Cultural boundaries of science: Credibility on the line&lt;/title&gt;&lt;/titles&gt;&lt;dates&gt;&lt;year&gt;2022&lt;/year&gt;&lt;/dates&gt;&lt;publisher&gt;University of Chicago Press&lt;/publisher&gt;&lt;isbn&gt;022682442X&lt;/isbn&gt;&lt;urls&gt;&lt;/urls&gt;&lt;/record&gt;&lt;/Cite&gt;&lt;/EndNote&gt;</w:instrText>
      </w:r>
      <w:r w:rsidR="00912ACA">
        <w:rPr>
          <w:rFonts w:ascii="Arial" w:hAnsi="Arial" w:cs="Arial"/>
          <w:color w:val="000000" w:themeColor="text1"/>
        </w:rPr>
        <w:fldChar w:fldCharType="separate"/>
      </w:r>
      <w:r w:rsidR="00912ACA">
        <w:rPr>
          <w:rFonts w:ascii="Arial" w:hAnsi="Arial" w:cs="Arial"/>
          <w:noProof/>
          <w:color w:val="000000" w:themeColor="text1"/>
        </w:rPr>
        <w:t>(e.g. Gieryn 2022)</w:t>
      </w:r>
      <w:r w:rsidR="00912ACA">
        <w:rPr>
          <w:rFonts w:ascii="Arial" w:hAnsi="Arial" w:cs="Arial"/>
          <w:color w:val="000000" w:themeColor="text1"/>
        </w:rPr>
        <w:fldChar w:fldCharType="end"/>
      </w:r>
      <w:r w:rsidRPr="007603C0">
        <w:rPr>
          <w:rFonts w:ascii="Arial" w:hAnsi="Arial" w:cs="Arial"/>
          <w:color w:val="000000" w:themeColor="text1"/>
        </w:rPr>
        <w:t>, and philosophy of science</w:t>
      </w:r>
      <w:r w:rsidR="00A74D2F" w:rsidRPr="00A74D2F">
        <w:rPr>
          <w:rFonts w:ascii="Arial" w:hAnsi="Arial" w:cs="Arial"/>
          <w:color w:val="000000" w:themeColor="text1"/>
        </w:rPr>
        <w:t xml:space="preserve"> </w:t>
      </w:r>
      <w:r w:rsidRPr="007603C0">
        <w:rPr>
          <w:rFonts w:ascii="Arial" w:hAnsi="Arial" w:cs="Arial"/>
          <w:color w:val="000000" w:themeColor="text1"/>
        </w:rPr>
        <w:t>and metaphysics</w:t>
      </w:r>
      <w:r w:rsidR="003C1D82">
        <w:rPr>
          <w:rFonts w:ascii="Arial" w:hAnsi="Arial" w:cs="Arial"/>
          <w:color w:val="000000" w:themeColor="text1"/>
        </w:rPr>
        <w:t xml:space="preserve"> </w:t>
      </w:r>
      <w:r w:rsidR="003C1D82">
        <w:rPr>
          <w:rFonts w:ascii="Arial" w:hAnsi="Arial" w:cs="Arial"/>
          <w:color w:val="000000" w:themeColor="text1"/>
        </w:rPr>
        <w:fldChar w:fldCharType="begin"/>
      </w:r>
      <w:r w:rsidR="0037456F">
        <w:rPr>
          <w:rFonts w:ascii="Arial" w:hAnsi="Arial" w:cs="Arial"/>
          <w:color w:val="000000" w:themeColor="text1"/>
        </w:rPr>
        <w:instrText xml:space="preserve"> ADDIN EN.CITE &lt;EndNote&gt;&lt;Cite&gt;&lt;Author&gt;Kincaid&lt;/Author&gt;&lt;Year&gt;2007&lt;/Year&gt;&lt;RecNum&gt;228&lt;/RecNum&gt;&lt;Prefix&gt;e.g. &lt;/Prefix&gt;&lt;DisplayText&gt;(e.g. Kincaid, Dupré, and Wylie 2007; Travers 2017)&lt;/DisplayText&gt;&lt;record&gt;&lt;rec-number&gt;228&lt;/rec-number&gt;&lt;foreign-keys&gt;&lt;key app="EN" db-id="vr9w2vefi92tpqetz9lxs2dmwrstxtazevv0" timestamp="1674246751"&gt;228&lt;/key&gt;&lt;/foreign-keys&gt;&lt;ref-type name="Book"&gt;6&lt;/ref-type&gt;&lt;contributors&gt;&lt;authors&gt;&lt;author&gt;Kincaid, Harold&lt;/author&gt;&lt;author&gt;Dupré, John&lt;/author&gt;&lt;author&gt;Wylie, Alison&lt;/author&gt;&lt;/authors&gt;&lt;/contributors&gt;&lt;titles&gt;&lt;title&gt;Value-free science: ideals and illusions?&lt;/title&gt;&lt;/titles&gt;&lt;dates&gt;&lt;year&gt;2007&lt;/year&gt;&lt;/dates&gt;&lt;publisher&gt;Oxford University Press&lt;/publisher&gt;&lt;isbn&gt;0190294795&lt;/isbn&gt;&lt;urls&gt;&lt;/urls&gt;&lt;/record&gt;&lt;/Cite&gt;&lt;Cite&gt;&lt;Author&gt;Travers&lt;/Author&gt;&lt;Year&gt;2017&lt;/Year&gt;&lt;RecNum&gt;227&lt;/RecNum&gt;&lt;record&gt;&lt;rec-number&gt;227&lt;/rec-number&gt;&lt;foreign-keys&gt;&lt;key app="EN" db-id="vr9w2vefi92tpqetz9lxs2dmwrstxtazevv0" timestamp="1674246549"&gt;227&lt;/key&gt;&lt;/foreign-keys&gt;&lt;ref-type name="Book Section"&gt;5&lt;/ref-type&gt;&lt;contributors&gt;&lt;authors&gt;&lt;author&gt;Travers, Max&lt;/author&gt;&lt;/authors&gt;&lt;/contributors&gt;&lt;titles&gt;&lt;title&gt;The philosophical assumptions of constructionism&lt;/title&gt;&lt;secondary-title&gt;Social constructionism in housing research&lt;/secondary-title&gt;&lt;/titles&gt;&lt;pages&gt;14-31&lt;/pages&gt;&lt;dates&gt;&lt;year&gt;2017&lt;/year&gt;&lt;/dates&gt;&lt;publisher&gt;Routledge&lt;/publisher&gt;&lt;isbn&gt;1315242966&lt;/isbn&gt;&lt;urls&gt;&lt;/urls&gt;&lt;/record&gt;&lt;/Cite&gt;&lt;/EndNote&gt;</w:instrText>
      </w:r>
      <w:r w:rsidR="003C1D82">
        <w:rPr>
          <w:rFonts w:ascii="Arial" w:hAnsi="Arial" w:cs="Arial"/>
          <w:color w:val="000000" w:themeColor="text1"/>
        </w:rPr>
        <w:fldChar w:fldCharType="separate"/>
      </w:r>
      <w:r w:rsidR="0037456F">
        <w:rPr>
          <w:rFonts w:ascii="Arial" w:hAnsi="Arial" w:cs="Arial"/>
          <w:noProof/>
          <w:color w:val="000000" w:themeColor="text1"/>
        </w:rPr>
        <w:t>(e.g. Kincaid, Dupré, and Wylie 2007; Travers 2017)</w:t>
      </w:r>
      <w:r w:rsidR="003C1D82">
        <w:rPr>
          <w:rFonts w:ascii="Arial" w:hAnsi="Arial" w:cs="Arial"/>
          <w:color w:val="000000" w:themeColor="text1"/>
        </w:rPr>
        <w:fldChar w:fldCharType="end"/>
      </w:r>
      <w:r w:rsidR="004E596B">
        <w:rPr>
          <w:rFonts w:ascii="Arial" w:hAnsi="Arial" w:cs="Arial"/>
          <w:color w:val="000000" w:themeColor="text1"/>
        </w:rPr>
        <w:t>.</w:t>
      </w:r>
    </w:p>
    <w:p w14:paraId="2E1A3E28" w14:textId="77777777" w:rsidR="0062010F" w:rsidRPr="007603C0" w:rsidRDefault="0062010F" w:rsidP="0062010F">
      <w:pPr>
        <w:spacing w:line="276" w:lineRule="auto"/>
        <w:jc w:val="both"/>
        <w:rPr>
          <w:rFonts w:ascii="Arial" w:hAnsi="Arial" w:cs="Arial"/>
          <w:color w:val="000000" w:themeColor="text1"/>
        </w:rPr>
      </w:pPr>
    </w:p>
    <w:p w14:paraId="3FCF5C1F" w14:textId="58DAFE0D" w:rsidR="0062010F" w:rsidRPr="007603C0" w:rsidRDefault="0062010F" w:rsidP="0062010F">
      <w:pPr>
        <w:spacing w:line="276" w:lineRule="auto"/>
        <w:jc w:val="both"/>
        <w:rPr>
          <w:rFonts w:ascii="Arial" w:hAnsi="Arial" w:cs="Arial"/>
          <w:color w:val="000000" w:themeColor="text1"/>
        </w:rPr>
      </w:pPr>
      <w:r w:rsidRPr="007603C0">
        <w:rPr>
          <w:rFonts w:ascii="Arial" w:hAnsi="Arial" w:cs="Arial"/>
          <w:color w:val="000000" w:themeColor="text1"/>
        </w:rPr>
        <w:t xml:space="preserve">In what follows, we use the equivocation-avoidant strategy outlined by this paper to explore the opportunities for mutual learnings between the inquiries into the </w:t>
      </w:r>
      <w:r w:rsidR="00A3522D">
        <w:rPr>
          <w:rFonts w:ascii="Arial" w:hAnsi="Arial" w:cs="Arial"/>
          <w:color w:val="000000" w:themeColor="text1"/>
        </w:rPr>
        <w:t>phenomenon</w:t>
      </w:r>
      <w:r w:rsidRPr="007603C0">
        <w:rPr>
          <w:rFonts w:ascii="Arial" w:hAnsi="Arial" w:cs="Arial"/>
          <w:color w:val="000000" w:themeColor="text1"/>
        </w:rPr>
        <w:t xml:space="preserve"> of ontological gerrymandering and the ontological anthropology literature. Firstly, we determine whether </w:t>
      </w:r>
      <w:proofErr w:type="spellStart"/>
      <w:r w:rsidRPr="007603C0">
        <w:rPr>
          <w:rFonts w:ascii="Arial" w:hAnsi="Arial" w:cs="Arial"/>
          <w:color w:val="000000" w:themeColor="text1"/>
        </w:rPr>
        <w:t>Woolgar</w:t>
      </w:r>
      <w:proofErr w:type="spellEnd"/>
      <w:r w:rsidRPr="007603C0">
        <w:rPr>
          <w:rFonts w:ascii="Arial" w:hAnsi="Arial" w:cs="Arial"/>
          <w:color w:val="000000" w:themeColor="text1"/>
        </w:rPr>
        <w:t xml:space="preserve"> and </w:t>
      </w:r>
      <w:proofErr w:type="spellStart"/>
      <w:r w:rsidRPr="007603C0">
        <w:rPr>
          <w:rFonts w:ascii="Arial" w:hAnsi="Arial" w:cs="Arial"/>
          <w:color w:val="000000" w:themeColor="text1"/>
        </w:rPr>
        <w:t>Pawluch’s</w:t>
      </w:r>
      <w:proofErr w:type="spellEnd"/>
      <w:r w:rsidRPr="007603C0">
        <w:rPr>
          <w:rFonts w:ascii="Arial" w:hAnsi="Arial" w:cs="Arial"/>
          <w:color w:val="000000" w:themeColor="text1"/>
        </w:rPr>
        <w:t xml:space="preserve"> argument should be situated within the realm of first</w:t>
      </w:r>
      <w:r w:rsidR="004E5936">
        <w:rPr>
          <w:rFonts w:ascii="Arial" w:hAnsi="Arial" w:cs="Arial"/>
          <w:color w:val="000000" w:themeColor="text1"/>
        </w:rPr>
        <w:t>-</w:t>
      </w:r>
      <w:r w:rsidRPr="007603C0">
        <w:rPr>
          <w:rFonts w:ascii="Arial" w:hAnsi="Arial" w:cs="Arial"/>
          <w:color w:val="000000" w:themeColor="text1"/>
        </w:rPr>
        <w:t>order claims about the world or the second order claims about ontologi</w:t>
      </w:r>
      <w:r w:rsidR="004E5936">
        <w:rPr>
          <w:rFonts w:ascii="Arial" w:hAnsi="Arial" w:cs="Arial"/>
          <w:color w:val="000000" w:themeColor="text1"/>
        </w:rPr>
        <w:t>cal frameworks</w:t>
      </w:r>
      <w:r w:rsidRPr="007603C0">
        <w:rPr>
          <w:rFonts w:ascii="Arial" w:hAnsi="Arial" w:cs="Arial"/>
          <w:color w:val="000000" w:themeColor="text1"/>
        </w:rPr>
        <w:t xml:space="preserve"> (see sections 2 and 4). Secondly, we sketch the implications for the narrative of the argument when ontologies are thought of anthropologically, namely as a heuristic tool used in anthropology </w:t>
      </w:r>
      <w:r w:rsidR="00553546">
        <w:rPr>
          <w:rFonts w:ascii="Arial" w:hAnsi="Arial" w:cs="Arial"/>
          <w:color w:val="000000" w:themeColor="text1"/>
        </w:rPr>
        <w:t>to</w:t>
      </w:r>
      <w:r w:rsidRPr="007603C0">
        <w:rPr>
          <w:rFonts w:ascii="Arial" w:hAnsi="Arial" w:cs="Arial"/>
          <w:color w:val="000000" w:themeColor="text1"/>
        </w:rPr>
        <w:t xml:space="preserve"> engag</w:t>
      </w:r>
      <w:r w:rsidR="00553546">
        <w:rPr>
          <w:rFonts w:ascii="Arial" w:hAnsi="Arial" w:cs="Arial"/>
          <w:color w:val="000000" w:themeColor="text1"/>
        </w:rPr>
        <w:t>e</w:t>
      </w:r>
      <w:r w:rsidRPr="007603C0">
        <w:rPr>
          <w:rFonts w:ascii="Arial" w:hAnsi="Arial" w:cs="Arial"/>
          <w:color w:val="000000" w:themeColor="text1"/>
        </w:rPr>
        <w:t xml:space="preserve"> with </w:t>
      </w:r>
      <w:r w:rsidRPr="007603C0">
        <w:rPr>
          <w:rFonts w:ascii="Arial" w:hAnsi="Arial" w:cs="Arial"/>
          <w:bCs/>
          <w:color w:val="000000" w:themeColor="text1"/>
        </w:rPr>
        <w:t>collective-dependent, knowledge-making, self-determined interpretative domains (see section 3)</w:t>
      </w:r>
      <w:r w:rsidRPr="007603C0">
        <w:rPr>
          <w:rFonts w:ascii="Arial" w:hAnsi="Arial" w:cs="Arial"/>
          <w:color w:val="000000" w:themeColor="text1"/>
        </w:rPr>
        <w:t>. Finally, we spell out the avenues of enrichments stemming from those insights for both fields of inquiry, to illustrate our key claim that the tensions between philosophical and anthropological debates on ontology can be used productively.</w:t>
      </w:r>
    </w:p>
    <w:p w14:paraId="110DF811" w14:textId="77777777" w:rsidR="0062010F" w:rsidRPr="007603C0" w:rsidRDefault="0062010F" w:rsidP="0062010F">
      <w:pPr>
        <w:spacing w:line="276" w:lineRule="auto"/>
        <w:jc w:val="both"/>
        <w:rPr>
          <w:rFonts w:ascii="Arial" w:hAnsi="Arial" w:cs="Arial"/>
          <w:color w:val="000000" w:themeColor="text1"/>
        </w:rPr>
      </w:pPr>
    </w:p>
    <w:p w14:paraId="5FF25FBE" w14:textId="642D88B3" w:rsidR="0062010F" w:rsidRPr="007603C0" w:rsidRDefault="1477D3A3" w:rsidP="0062010F">
      <w:pPr>
        <w:spacing w:line="276" w:lineRule="auto"/>
        <w:jc w:val="both"/>
        <w:rPr>
          <w:rFonts w:ascii="Arial" w:hAnsi="Arial" w:cs="Arial"/>
          <w:color w:val="000000" w:themeColor="text1"/>
        </w:rPr>
      </w:pPr>
      <w:r w:rsidRPr="3ECA8337">
        <w:rPr>
          <w:rFonts w:ascii="Arial" w:hAnsi="Arial" w:cs="Arial"/>
          <w:color w:val="000000" w:themeColor="text1"/>
        </w:rPr>
        <w:t>S</w:t>
      </w:r>
      <w:r w:rsidR="2BAC60D8" w:rsidRPr="3ECA8337">
        <w:rPr>
          <w:rFonts w:ascii="Arial" w:hAnsi="Arial" w:cs="Arial"/>
          <w:color w:val="000000" w:themeColor="text1"/>
        </w:rPr>
        <w:t>ituating the ontological gerrymandering argument along the first- and second-order claim axis is dependent on whether one defines social constructivism as a claim about the world, in which case the argument in question is also a first-order claim, or a claim about ontologi</w:t>
      </w:r>
      <w:r w:rsidR="00391962">
        <w:rPr>
          <w:rFonts w:ascii="Arial" w:hAnsi="Arial" w:cs="Arial"/>
          <w:color w:val="000000" w:themeColor="text1"/>
        </w:rPr>
        <w:t>cal frameworks</w:t>
      </w:r>
      <w:r w:rsidR="2BAC60D8" w:rsidRPr="3ECA8337">
        <w:rPr>
          <w:rFonts w:ascii="Arial" w:hAnsi="Arial" w:cs="Arial"/>
          <w:color w:val="000000" w:themeColor="text1"/>
        </w:rPr>
        <w:t>, and then the argument is a second-order claim about ontologies as well. As both interpretations are permissible by the social constructivism literature, and both offer interesting results with respect to the current investigation, we sketch out both options one by one in the remainder of this section.</w:t>
      </w:r>
    </w:p>
    <w:p w14:paraId="704FE55F" w14:textId="77777777" w:rsidR="0062010F" w:rsidRPr="007603C0" w:rsidRDefault="0062010F" w:rsidP="0062010F">
      <w:pPr>
        <w:spacing w:line="276" w:lineRule="auto"/>
        <w:jc w:val="both"/>
        <w:rPr>
          <w:rFonts w:ascii="Arial" w:hAnsi="Arial" w:cs="Arial"/>
          <w:color w:val="000000" w:themeColor="text1"/>
        </w:rPr>
      </w:pPr>
    </w:p>
    <w:p w14:paraId="165091E3" w14:textId="77777777" w:rsidR="00283660" w:rsidRDefault="2BAC60D8" w:rsidP="0062010F">
      <w:pPr>
        <w:spacing w:line="276" w:lineRule="auto"/>
        <w:jc w:val="both"/>
        <w:rPr>
          <w:rFonts w:ascii="Arial" w:hAnsi="Arial" w:cs="Arial"/>
          <w:color w:val="000000" w:themeColor="text1"/>
        </w:rPr>
      </w:pPr>
      <w:r w:rsidRPr="3ECA8337">
        <w:rPr>
          <w:rFonts w:ascii="Arial" w:hAnsi="Arial" w:cs="Arial"/>
          <w:color w:val="000000" w:themeColor="text1"/>
        </w:rPr>
        <w:t>Suppose that the social constructivis</w:t>
      </w:r>
      <w:r w:rsidR="1626083B" w:rsidRPr="3ECA8337">
        <w:rPr>
          <w:rFonts w:ascii="Arial" w:hAnsi="Arial" w:cs="Arial"/>
          <w:color w:val="000000" w:themeColor="text1"/>
        </w:rPr>
        <w:t>t</w:t>
      </w:r>
      <w:r w:rsidRPr="3ECA8337">
        <w:rPr>
          <w:rFonts w:ascii="Arial" w:hAnsi="Arial" w:cs="Arial"/>
          <w:color w:val="000000" w:themeColor="text1"/>
        </w:rPr>
        <w:t xml:space="preserve"> approach is a </w:t>
      </w:r>
      <w:r w:rsidR="00391962">
        <w:rPr>
          <w:rFonts w:ascii="Arial" w:hAnsi="Arial" w:cs="Arial"/>
          <w:color w:val="000000" w:themeColor="text1"/>
        </w:rPr>
        <w:t>consequence</w:t>
      </w:r>
      <w:r w:rsidRPr="3ECA8337">
        <w:rPr>
          <w:rFonts w:ascii="Arial" w:hAnsi="Arial" w:cs="Arial"/>
          <w:color w:val="000000" w:themeColor="text1"/>
        </w:rPr>
        <w:t xml:space="preserve"> of an ontological (in a philosophical sense) claim that the existence of some (or all) aspects of reality is grounded in the social processes which constructed this phenomenon</w:t>
      </w:r>
      <w:r w:rsidR="08F81B57">
        <w:t xml:space="preserve"> </w:t>
      </w:r>
      <w:r w:rsidR="0062010F" w:rsidRPr="3ECA8337">
        <w:rPr>
          <w:rFonts w:ascii="Arial" w:hAnsi="Arial" w:cs="Arial"/>
          <w:color w:val="000000" w:themeColor="text1"/>
        </w:rPr>
        <w:fldChar w:fldCharType="begin"/>
      </w:r>
      <w:r w:rsidR="0062010F" w:rsidRPr="3ECA8337">
        <w:rPr>
          <w:rFonts w:ascii="Arial" w:hAnsi="Arial" w:cs="Arial"/>
          <w:color w:val="000000" w:themeColor="text1"/>
        </w:rPr>
        <w:instrText xml:space="preserve"> ADDIN EN.CITE &lt;EndNote&gt;&lt;Cite&gt;&lt;Author&gt;Haslanger&lt;/Author&gt;&lt;Year&gt;1995&lt;/Year&gt;&lt;RecNum&gt;132&lt;/RecNum&gt;&lt;Prefix&gt;e.g. &lt;/Prefix&gt;&lt;DisplayText&gt;(e.g. Haslanger 1995)&lt;/DisplayText&gt;&lt;record&gt;&lt;rec-number&gt;132&lt;/rec-number&gt;&lt;foreign-keys&gt;&lt;key app="EN" db-id="vr9w2vefi92tpqetz9lxs2dmwrstxtazevv0" timestamp="1636996870"&gt;132&lt;/key&gt;&lt;/foreign-keys&gt;&lt;ref-type name="Journal Article"&gt;17&lt;/ref-type&gt;&lt;contributors&gt;&lt;authors&gt;&lt;author&gt;Haslanger, Sally&lt;/author&gt;&lt;/authors&gt;&lt;/contributors&gt;&lt;titles&gt;&lt;title&gt;Ontology and social construction&lt;/title&gt;&lt;secondary-title&gt;Philosophical topics&lt;/secondary-title&gt;&lt;/titles&gt;&lt;periodical&gt;&lt;full-title&gt;Philosophical topics&lt;/full-title&gt;&lt;/periodical&gt;&lt;pages&gt;95-125&lt;/pages&gt;&lt;volume&gt;23&lt;/volume&gt;&lt;num-vols&gt;2&lt;/num-vols&gt;&lt;dates&gt;&lt;year&gt;1995&lt;/year&gt;&lt;/dates&gt;&lt;urls&gt;&lt;/urls&gt;&lt;/record&gt;&lt;/Cite&gt;&lt;/EndNote&gt;</w:instrText>
      </w:r>
      <w:r w:rsidR="0062010F" w:rsidRPr="3ECA8337">
        <w:rPr>
          <w:rFonts w:ascii="Arial" w:hAnsi="Arial" w:cs="Arial"/>
          <w:color w:val="000000" w:themeColor="text1"/>
        </w:rPr>
        <w:fldChar w:fldCharType="separate"/>
      </w:r>
      <w:r w:rsidR="7B9813C1" w:rsidRPr="3ECA8337">
        <w:rPr>
          <w:rFonts w:ascii="Arial" w:hAnsi="Arial" w:cs="Arial"/>
          <w:noProof/>
          <w:color w:val="000000" w:themeColor="text1"/>
        </w:rPr>
        <w:t>(e.g. Haslanger 1995)</w:t>
      </w:r>
      <w:r w:rsidR="0062010F" w:rsidRPr="3ECA8337">
        <w:rPr>
          <w:rFonts w:ascii="Arial" w:hAnsi="Arial" w:cs="Arial"/>
          <w:color w:val="000000" w:themeColor="text1"/>
        </w:rPr>
        <w:fldChar w:fldCharType="end"/>
      </w:r>
      <w:r w:rsidR="08F81B57" w:rsidRPr="3ECA8337">
        <w:rPr>
          <w:rFonts w:ascii="Arial" w:hAnsi="Arial" w:cs="Arial"/>
          <w:color w:val="000000" w:themeColor="text1"/>
        </w:rPr>
        <w:t>,</w:t>
      </w:r>
      <w:r w:rsidRPr="3ECA8337">
        <w:rPr>
          <w:rFonts w:ascii="Arial" w:hAnsi="Arial" w:cs="Arial"/>
          <w:color w:val="000000" w:themeColor="text1"/>
        </w:rPr>
        <w:t xml:space="preserve"> which falls</w:t>
      </w:r>
      <w:r w:rsidR="008F1DD3">
        <w:rPr>
          <w:rFonts w:ascii="Arial" w:hAnsi="Arial" w:cs="Arial"/>
          <w:color w:val="000000" w:themeColor="text1"/>
        </w:rPr>
        <w:t xml:space="preserve"> </w:t>
      </w:r>
      <w:r w:rsidR="008F1DD3" w:rsidRPr="3ECA8337">
        <w:rPr>
          <w:rFonts w:ascii="Arial" w:hAnsi="Arial" w:cs="Arial"/>
          <w:color w:val="000000" w:themeColor="text1"/>
        </w:rPr>
        <w:t>in our classification</w:t>
      </w:r>
      <w:r w:rsidRPr="3ECA8337">
        <w:rPr>
          <w:rFonts w:ascii="Arial" w:hAnsi="Arial" w:cs="Arial"/>
          <w:color w:val="000000" w:themeColor="text1"/>
        </w:rPr>
        <w:t xml:space="preserve"> under the first-order claims about the world. The binary which is created upon this formulation, between the entities which are constructed and those which are given independently, is not just the precise subject of the critique of the ontological gerrymandering argument but is also reminiscent of the Nature/Culture divide, with the natural as the given, and the cultural as the constructed, the critique of which is foundational to ontological anthropology, as described in section 2. We propose that the anthropological critique of the Nature/Culture binary</w:t>
      </w:r>
      <w:r w:rsidR="008C214C">
        <w:rPr>
          <w:rFonts w:ascii="Arial" w:hAnsi="Arial" w:cs="Arial"/>
          <w:color w:val="000000" w:themeColor="text1"/>
        </w:rPr>
        <w:t>,</w:t>
      </w:r>
      <w:r w:rsidRPr="3ECA8337">
        <w:rPr>
          <w:rFonts w:ascii="Arial" w:hAnsi="Arial" w:cs="Arial"/>
          <w:color w:val="000000" w:themeColor="text1"/>
        </w:rPr>
        <w:t xml:space="preserve"> </w:t>
      </w:r>
      <w:r w:rsidR="008C214C" w:rsidRPr="003C4E6F">
        <w:rPr>
          <w:rFonts w:ascii="Arial" w:hAnsi="Arial" w:cs="Arial"/>
          <w:color w:val="000000" w:themeColor="text1"/>
        </w:rPr>
        <w:t>foundational for</w:t>
      </w:r>
      <w:r w:rsidR="00CB580E" w:rsidRPr="003C4E6F">
        <w:rPr>
          <w:rFonts w:ascii="Arial" w:hAnsi="Arial" w:cs="Arial"/>
          <w:color w:val="000000" w:themeColor="text1"/>
        </w:rPr>
        <w:t xml:space="preserve"> </w:t>
      </w:r>
      <w:r w:rsidR="006917A5" w:rsidRPr="003C4E6F">
        <w:rPr>
          <w:rFonts w:ascii="Arial" w:hAnsi="Arial" w:cs="Arial"/>
          <w:color w:val="000000" w:themeColor="text1"/>
        </w:rPr>
        <w:t>interpretivism and cognitivism</w:t>
      </w:r>
      <w:r w:rsidR="008C214C">
        <w:rPr>
          <w:rFonts w:ascii="Arial" w:hAnsi="Arial" w:cs="Arial"/>
          <w:color w:val="000000" w:themeColor="text1"/>
        </w:rPr>
        <w:t>,</w:t>
      </w:r>
      <w:r w:rsidR="006917A5">
        <w:rPr>
          <w:rFonts w:ascii="Arial" w:hAnsi="Arial" w:cs="Arial"/>
          <w:color w:val="000000" w:themeColor="text1"/>
        </w:rPr>
        <w:t xml:space="preserve"> </w:t>
      </w:r>
      <w:r w:rsidRPr="3ECA8337">
        <w:rPr>
          <w:rFonts w:ascii="Arial" w:hAnsi="Arial" w:cs="Arial"/>
          <w:color w:val="000000" w:themeColor="text1"/>
        </w:rPr>
        <w:t xml:space="preserve">could </w:t>
      </w:r>
      <w:r w:rsidR="004D7F21">
        <w:rPr>
          <w:rFonts w:ascii="Arial" w:hAnsi="Arial" w:cs="Arial"/>
          <w:color w:val="000000" w:themeColor="text1"/>
        </w:rPr>
        <w:t xml:space="preserve">therefore </w:t>
      </w:r>
      <w:r w:rsidRPr="3ECA8337">
        <w:rPr>
          <w:rFonts w:ascii="Arial" w:hAnsi="Arial" w:cs="Arial"/>
          <w:color w:val="000000" w:themeColor="text1"/>
        </w:rPr>
        <w:lastRenderedPageBreak/>
        <w:t xml:space="preserve">be enriched by enlisting the ontological gerrymandering argument to showcase conceptual inconsistencies inherent in this ontological distinction. </w:t>
      </w:r>
    </w:p>
    <w:p w14:paraId="1A2C3D05" w14:textId="77777777" w:rsidR="00283660" w:rsidRDefault="00283660" w:rsidP="0062010F">
      <w:pPr>
        <w:spacing w:line="276" w:lineRule="auto"/>
        <w:jc w:val="both"/>
        <w:rPr>
          <w:rFonts w:ascii="Arial" w:hAnsi="Arial" w:cs="Arial"/>
          <w:color w:val="000000" w:themeColor="text1"/>
        </w:rPr>
      </w:pPr>
    </w:p>
    <w:p w14:paraId="5F976709" w14:textId="3703C536" w:rsidR="00024F82" w:rsidRDefault="0063177C" w:rsidP="0062010F">
      <w:pPr>
        <w:spacing w:line="276" w:lineRule="auto"/>
        <w:jc w:val="both"/>
        <w:rPr>
          <w:rFonts w:ascii="Arial" w:hAnsi="Arial" w:cs="Arial"/>
          <w:color w:val="000000" w:themeColor="text1"/>
        </w:rPr>
      </w:pPr>
      <w:r w:rsidRPr="00723E19">
        <w:rPr>
          <w:rFonts w:ascii="Arial" w:hAnsi="Arial" w:cs="Arial"/>
          <w:color w:val="000000" w:themeColor="text1"/>
        </w:rPr>
        <w:t>The argument goes as follows.</w:t>
      </w:r>
      <w:r w:rsidR="00AD6FC9" w:rsidRPr="00723E19">
        <w:rPr>
          <w:rFonts w:ascii="Arial" w:hAnsi="Arial" w:cs="Arial"/>
          <w:color w:val="000000" w:themeColor="text1"/>
        </w:rPr>
        <w:t xml:space="preserve"> </w:t>
      </w:r>
      <w:r w:rsidR="00B63486" w:rsidRPr="00723E19">
        <w:rPr>
          <w:rFonts w:ascii="Arial" w:hAnsi="Arial" w:cs="Arial"/>
          <w:color w:val="000000" w:themeColor="text1"/>
        </w:rPr>
        <w:t>As discussed in section 2., in the</w:t>
      </w:r>
      <w:r w:rsidR="009A4821">
        <w:rPr>
          <w:rFonts w:ascii="Arial" w:hAnsi="Arial" w:cs="Arial"/>
          <w:color w:val="000000" w:themeColor="text1"/>
        </w:rPr>
        <w:t xml:space="preserve"> </w:t>
      </w:r>
      <w:r w:rsidR="00460E35" w:rsidRPr="00723E19">
        <w:rPr>
          <w:rFonts w:ascii="Arial" w:hAnsi="Arial" w:cs="Arial"/>
          <w:color w:val="000000" w:themeColor="text1"/>
        </w:rPr>
        <w:t xml:space="preserve">cognitivist and interpretivist schools of thought in anthropology, it is assumed that human beings </w:t>
      </w:r>
      <w:r w:rsidR="00B63486" w:rsidRPr="00723E19">
        <w:rPr>
          <w:rFonts w:ascii="Arial" w:hAnsi="Arial" w:cs="Arial"/>
          <w:color w:val="000000" w:themeColor="text1"/>
        </w:rPr>
        <w:t>share a set of universal</w:t>
      </w:r>
      <w:r w:rsidR="00365709" w:rsidRPr="00723E19">
        <w:rPr>
          <w:rFonts w:ascii="Arial" w:hAnsi="Arial" w:cs="Arial"/>
          <w:color w:val="000000" w:themeColor="text1"/>
        </w:rPr>
        <w:t xml:space="preserve"> biological and cognitive</w:t>
      </w:r>
      <w:r w:rsidR="00B63486" w:rsidRPr="00723E19">
        <w:rPr>
          <w:rFonts w:ascii="Arial" w:hAnsi="Arial" w:cs="Arial"/>
          <w:color w:val="000000" w:themeColor="text1"/>
        </w:rPr>
        <w:t xml:space="preserve"> </w:t>
      </w:r>
      <w:r w:rsidR="00C87209" w:rsidRPr="00723E19">
        <w:rPr>
          <w:rFonts w:ascii="Arial" w:hAnsi="Arial" w:cs="Arial"/>
          <w:color w:val="000000" w:themeColor="text1"/>
        </w:rPr>
        <w:t>qualities</w:t>
      </w:r>
      <w:r w:rsidR="00DD7BB3" w:rsidRPr="00723E19">
        <w:rPr>
          <w:rFonts w:ascii="Arial" w:hAnsi="Arial" w:cs="Arial"/>
          <w:color w:val="000000" w:themeColor="text1"/>
        </w:rPr>
        <w:t xml:space="preserve">, and </w:t>
      </w:r>
      <w:r w:rsidR="00CB0283" w:rsidRPr="00723E19">
        <w:rPr>
          <w:rFonts w:ascii="Arial" w:hAnsi="Arial" w:cs="Arial"/>
          <w:color w:val="000000" w:themeColor="text1"/>
        </w:rPr>
        <w:t>that communities are</w:t>
      </w:r>
      <w:r w:rsidR="00DD7BB3" w:rsidRPr="00723E19">
        <w:rPr>
          <w:rFonts w:ascii="Arial" w:hAnsi="Arial" w:cs="Arial"/>
          <w:color w:val="000000" w:themeColor="text1"/>
        </w:rPr>
        <w:t xml:space="preserve"> situated </w:t>
      </w:r>
      <w:r w:rsidR="00D353D7" w:rsidRPr="00723E19">
        <w:rPr>
          <w:rFonts w:ascii="Arial" w:hAnsi="Arial" w:cs="Arial"/>
          <w:color w:val="000000" w:themeColor="text1"/>
        </w:rPr>
        <w:t xml:space="preserve">in an environment of a material physical reality </w:t>
      </w:r>
      <w:r w:rsidR="006F2731" w:rsidRPr="00723E19">
        <w:rPr>
          <w:rFonts w:ascii="Arial" w:hAnsi="Arial" w:cs="Arial"/>
          <w:color w:val="000000" w:themeColor="text1"/>
        </w:rPr>
        <w:t xml:space="preserve">which is </w:t>
      </w:r>
      <w:r w:rsidR="00315E21">
        <w:rPr>
          <w:rFonts w:ascii="Arial" w:hAnsi="Arial" w:cs="Arial"/>
          <w:color w:val="000000" w:themeColor="text1"/>
        </w:rPr>
        <w:t>most accurately</w:t>
      </w:r>
      <w:r w:rsidR="006F2731" w:rsidRPr="00723E19">
        <w:rPr>
          <w:rFonts w:ascii="Arial" w:hAnsi="Arial" w:cs="Arial"/>
          <w:color w:val="000000" w:themeColor="text1"/>
        </w:rPr>
        <w:t xml:space="preserve"> described by the best available</w:t>
      </w:r>
      <w:r w:rsidR="001447FA" w:rsidRPr="00723E19">
        <w:rPr>
          <w:rFonts w:ascii="Arial" w:hAnsi="Arial" w:cs="Arial"/>
          <w:color w:val="000000" w:themeColor="text1"/>
        </w:rPr>
        <w:t xml:space="preserve"> natural</w:t>
      </w:r>
      <w:r w:rsidR="006F2731" w:rsidRPr="00723E19">
        <w:rPr>
          <w:rFonts w:ascii="Arial" w:hAnsi="Arial" w:cs="Arial"/>
          <w:color w:val="000000" w:themeColor="text1"/>
        </w:rPr>
        <w:t xml:space="preserve"> science. These qualities and this material reality comprise </w:t>
      </w:r>
      <w:r w:rsidR="00224341" w:rsidRPr="00723E19">
        <w:rPr>
          <w:rFonts w:ascii="Arial" w:hAnsi="Arial" w:cs="Arial"/>
          <w:color w:val="000000" w:themeColor="text1"/>
        </w:rPr>
        <w:t xml:space="preserve">Nature, the ontological realm which </w:t>
      </w:r>
      <w:r w:rsidR="00F7392A" w:rsidRPr="00723E19">
        <w:rPr>
          <w:rFonts w:ascii="Arial" w:hAnsi="Arial" w:cs="Arial"/>
          <w:color w:val="000000" w:themeColor="text1"/>
        </w:rPr>
        <w:t xml:space="preserve">is governed by laws independent from human intervention. The </w:t>
      </w:r>
      <w:r w:rsidR="00464A79">
        <w:rPr>
          <w:rFonts w:ascii="Arial" w:hAnsi="Arial" w:cs="Arial"/>
          <w:color w:val="000000" w:themeColor="text1"/>
        </w:rPr>
        <w:t>counterpart of Nature in</w:t>
      </w:r>
      <w:r w:rsidR="00F7392A" w:rsidRPr="00723E19">
        <w:rPr>
          <w:rFonts w:ascii="Arial" w:hAnsi="Arial" w:cs="Arial"/>
          <w:color w:val="000000" w:themeColor="text1"/>
        </w:rPr>
        <w:t xml:space="preserve"> this ontological framework is Culture, which is everything that is contingen</w:t>
      </w:r>
      <w:r w:rsidR="003C4E6F" w:rsidRPr="00723E19">
        <w:rPr>
          <w:rFonts w:ascii="Arial" w:hAnsi="Arial" w:cs="Arial"/>
          <w:color w:val="000000" w:themeColor="text1"/>
        </w:rPr>
        <w:t>t</w:t>
      </w:r>
      <w:r w:rsidR="00F7392A" w:rsidRPr="00723E19">
        <w:rPr>
          <w:rFonts w:ascii="Arial" w:hAnsi="Arial" w:cs="Arial"/>
          <w:color w:val="000000" w:themeColor="text1"/>
        </w:rPr>
        <w:t xml:space="preserve"> o</w:t>
      </w:r>
      <w:r w:rsidR="003C4E6F" w:rsidRPr="00723E19">
        <w:rPr>
          <w:rFonts w:ascii="Arial" w:hAnsi="Arial" w:cs="Arial"/>
          <w:color w:val="000000" w:themeColor="text1"/>
        </w:rPr>
        <w:t>n</w:t>
      </w:r>
      <w:r w:rsidR="00F7392A" w:rsidRPr="00723E19">
        <w:rPr>
          <w:rFonts w:ascii="Arial" w:hAnsi="Arial" w:cs="Arial"/>
          <w:color w:val="000000" w:themeColor="text1"/>
        </w:rPr>
        <w:t xml:space="preserve"> the human existence, </w:t>
      </w:r>
      <w:r w:rsidR="003C4E6F" w:rsidRPr="00723E19">
        <w:rPr>
          <w:rFonts w:ascii="Arial" w:hAnsi="Arial" w:cs="Arial"/>
          <w:color w:val="000000" w:themeColor="text1"/>
        </w:rPr>
        <w:t>e.g.,</w:t>
      </w:r>
      <w:r w:rsidR="001447FA" w:rsidRPr="00723E19">
        <w:rPr>
          <w:rFonts w:ascii="Arial" w:hAnsi="Arial" w:cs="Arial"/>
          <w:color w:val="000000" w:themeColor="text1"/>
        </w:rPr>
        <w:t xml:space="preserve"> language, kinship relations, labor systems, </w:t>
      </w:r>
      <w:r w:rsidR="00723E19" w:rsidRPr="00723E19">
        <w:rPr>
          <w:rFonts w:ascii="Arial" w:hAnsi="Arial" w:cs="Arial"/>
          <w:color w:val="000000" w:themeColor="text1"/>
        </w:rPr>
        <w:t>in other words,</w:t>
      </w:r>
      <w:r w:rsidR="001447FA" w:rsidRPr="00723E19">
        <w:rPr>
          <w:rFonts w:ascii="Arial" w:hAnsi="Arial" w:cs="Arial"/>
          <w:color w:val="000000" w:themeColor="text1"/>
        </w:rPr>
        <w:t xml:space="preserve"> all that is </w:t>
      </w:r>
      <w:r w:rsidR="00585F84" w:rsidRPr="00723E19">
        <w:rPr>
          <w:rFonts w:ascii="Arial" w:hAnsi="Arial" w:cs="Arial"/>
          <w:color w:val="000000" w:themeColor="text1"/>
        </w:rPr>
        <w:t>social, and therefore within the scope of social science, including anthropology.</w:t>
      </w:r>
      <w:r w:rsidR="002811EE" w:rsidRPr="00723E19">
        <w:rPr>
          <w:rFonts w:ascii="Arial" w:hAnsi="Arial" w:cs="Arial"/>
          <w:color w:val="000000" w:themeColor="text1"/>
        </w:rPr>
        <w:t xml:space="preserve"> </w:t>
      </w:r>
      <w:r w:rsidR="00AE53A0" w:rsidRPr="00723E19">
        <w:rPr>
          <w:rFonts w:ascii="Arial" w:hAnsi="Arial" w:cs="Arial"/>
          <w:color w:val="000000" w:themeColor="text1"/>
        </w:rPr>
        <w:t xml:space="preserve">It is at this level, according to the cognitivist and interpretivist paradigms, where differences between human collectives must be explained, </w:t>
      </w:r>
      <w:r w:rsidR="002725D9" w:rsidRPr="00723E19">
        <w:rPr>
          <w:rFonts w:ascii="Arial" w:hAnsi="Arial" w:cs="Arial"/>
          <w:color w:val="000000" w:themeColor="text1"/>
        </w:rPr>
        <w:t>as, like was asserted, all residing</w:t>
      </w:r>
      <w:r w:rsidR="0090657C">
        <w:rPr>
          <w:rFonts w:ascii="Arial" w:hAnsi="Arial" w:cs="Arial"/>
          <w:color w:val="000000" w:themeColor="text1"/>
        </w:rPr>
        <w:t xml:space="preserve"> at</w:t>
      </w:r>
      <w:r w:rsidR="002725D9" w:rsidRPr="00723E19">
        <w:rPr>
          <w:rFonts w:ascii="Arial" w:hAnsi="Arial" w:cs="Arial"/>
          <w:color w:val="000000" w:themeColor="text1"/>
        </w:rPr>
        <w:t xml:space="preserve"> the level of Nature is necessary and uniform</w:t>
      </w:r>
      <w:r w:rsidR="00AF1F8E">
        <w:rPr>
          <w:rFonts w:ascii="Arial" w:hAnsi="Arial" w:cs="Arial"/>
          <w:color w:val="000000" w:themeColor="text1"/>
        </w:rPr>
        <w:t xml:space="preserve"> for all</w:t>
      </w:r>
      <w:r w:rsidR="002725D9" w:rsidRPr="00723E19">
        <w:rPr>
          <w:rFonts w:ascii="Arial" w:hAnsi="Arial" w:cs="Arial"/>
          <w:color w:val="000000" w:themeColor="text1"/>
        </w:rPr>
        <w:t xml:space="preserve">. </w:t>
      </w:r>
      <w:r w:rsidR="002811EE" w:rsidRPr="00723E19">
        <w:rPr>
          <w:rFonts w:ascii="Arial" w:hAnsi="Arial" w:cs="Arial"/>
          <w:color w:val="000000" w:themeColor="text1"/>
        </w:rPr>
        <w:t xml:space="preserve">However, </w:t>
      </w:r>
      <w:r w:rsidR="00D10632" w:rsidRPr="00723E19">
        <w:rPr>
          <w:rFonts w:ascii="Arial" w:hAnsi="Arial" w:cs="Arial"/>
          <w:color w:val="000000" w:themeColor="text1"/>
        </w:rPr>
        <w:t>according to the ontological gerrymandering argument, this division</w:t>
      </w:r>
      <w:r w:rsidR="008C05FB" w:rsidRPr="00723E19">
        <w:rPr>
          <w:rFonts w:ascii="Arial" w:hAnsi="Arial" w:cs="Arial"/>
          <w:color w:val="000000" w:themeColor="text1"/>
        </w:rPr>
        <w:t xml:space="preserve"> between the two ontological realms is itself </w:t>
      </w:r>
      <w:r w:rsidR="00E17A74" w:rsidRPr="00723E19">
        <w:rPr>
          <w:rFonts w:ascii="Arial" w:hAnsi="Arial" w:cs="Arial"/>
          <w:color w:val="000000" w:themeColor="text1"/>
        </w:rPr>
        <w:t xml:space="preserve">inherently contradictory in a way that certain parts of reality are </w:t>
      </w:r>
      <w:r w:rsidR="00724D23" w:rsidRPr="00723E19">
        <w:rPr>
          <w:rFonts w:ascii="Arial" w:hAnsi="Arial" w:cs="Arial"/>
          <w:color w:val="000000" w:themeColor="text1"/>
        </w:rPr>
        <w:t xml:space="preserve">selectively placed on the side of the given, and others on the side of the contingent. And thus, </w:t>
      </w:r>
      <w:r w:rsidR="00997298" w:rsidRPr="00723E19">
        <w:rPr>
          <w:rFonts w:ascii="Arial" w:hAnsi="Arial" w:cs="Arial"/>
          <w:color w:val="000000" w:themeColor="text1"/>
        </w:rPr>
        <w:t>assuming the Nature/Culture divide as the ontological starting point for anthropological work</w:t>
      </w:r>
      <w:r w:rsidR="00AA101D" w:rsidRPr="00723E19">
        <w:rPr>
          <w:rFonts w:ascii="Arial" w:hAnsi="Arial" w:cs="Arial"/>
          <w:color w:val="000000" w:themeColor="text1"/>
        </w:rPr>
        <w:t xml:space="preserve"> is not just methodologically, epistemically, politically concerning, as the ontological anthropologists argue (see section 2), but on top of that </w:t>
      </w:r>
      <w:r w:rsidR="006406DF" w:rsidRPr="00723E19">
        <w:rPr>
          <w:rFonts w:ascii="Arial" w:hAnsi="Arial" w:cs="Arial"/>
          <w:color w:val="000000" w:themeColor="text1"/>
        </w:rPr>
        <w:t xml:space="preserve">is grounded on a conceptually flawed assumption of the selective binary </w:t>
      </w:r>
      <w:r w:rsidR="00006B78">
        <w:rPr>
          <w:rFonts w:ascii="Arial" w:hAnsi="Arial" w:cs="Arial"/>
          <w:color w:val="000000" w:themeColor="text1"/>
        </w:rPr>
        <w:t xml:space="preserve">division </w:t>
      </w:r>
      <w:r w:rsidR="006406DF" w:rsidRPr="00723E19">
        <w:rPr>
          <w:rFonts w:ascii="Arial" w:hAnsi="Arial" w:cs="Arial"/>
          <w:color w:val="000000" w:themeColor="text1"/>
        </w:rPr>
        <w:t>between Nature and Culture</w:t>
      </w:r>
      <w:r w:rsidR="00C80374" w:rsidRPr="00723E19">
        <w:rPr>
          <w:rFonts w:ascii="Arial" w:hAnsi="Arial" w:cs="Arial"/>
          <w:color w:val="000000" w:themeColor="text1"/>
        </w:rPr>
        <w:t xml:space="preserve"> as shown by the ontological gerrymandering argument.</w:t>
      </w:r>
    </w:p>
    <w:p w14:paraId="38BF0975" w14:textId="77777777" w:rsidR="00024F82" w:rsidRDefault="00024F82" w:rsidP="0062010F">
      <w:pPr>
        <w:spacing w:line="276" w:lineRule="auto"/>
        <w:jc w:val="both"/>
        <w:rPr>
          <w:rFonts w:ascii="Arial" w:hAnsi="Arial" w:cs="Arial"/>
          <w:color w:val="000000" w:themeColor="text1"/>
        </w:rPr>
      </w:pPr>
    </w:p>
    <w:p w14:paraId="441F5630" w14:textId="152AB317" w:rsidR="0062010F" w:rsidRPr="007603C0" w:rsidRDefault="2BAC60D8" w:rsidP="0062010F">
      <w:pPr>
        <w:spacing w:line="276" w:lineRule="auto"/>
        <w:jc w:val="both"/>
        <w:rPr>
          <w:rFonts w:ascii="Arial" w:hAnsi="Arial" w:cs="Arial"/>
          <w:color w:val="000000" w:themeColor="text1"/>
        </w:rPr>
      </w:pPr>
      <w:r w:rsidRPr="3ECA8337">
        <w:rPr>
          <w:rFonts w:ascii="Arial" w:hAnsi="Arial" w:cs="Arial"/>
          <w:color w:val="000000" w:themeColor="text1"/>
        </w:rPr>
        <w:t xml:space="preserve">On </w:t>
      </w:r>
      <w:r w:rsidR="00B328A2">
        <w:rPr>
          <w:rFonts w:ascii="Arial" w:hAnsi="Arial" w:cs="Arial"/>
          <w:color w:val="000000" w:themeColor="text1"/>
        </w:rPr>
        <w:t>the</w:t>
      </w:r>
      <w:r w:rsidRPr="3ECA8337">
        <w:rPr>
          <w:rFonts w:ascii="Arial" w:hAnsi="Arial" w:cs="Arial"/>
          <w:color w:val="000000" w:themeColor="text1"/>
        </w:rPr>
        <w:t xml:space="preserve"> positive side, the purchase of alternative ontologies</w:t>
      </w:r>
      <w:r w:rsidR="00A93AE7">
        <w:rPr>
          <w:rFonts w:ascii="Arial" w:hAnsi="Arial" w:cs="Arial"/>
          <w:color w:val="000000" w:themeColor="text1"/>
        </w:rPr>
        <w:t xml:space="preserve"> such as Ingold’s monistic ideas related to the phenomenologically grounded dwelling perspective</w:t>
      </w:r>
      <w:r w:rsidRPr="3ECA8337">
        <w:rPr>
          <w:rFonts w:ascii="Arial" w:hAnsi="Arial" w:cs="Arial"/>
          <w:color w:val="000000" w:themeColor="text1"/>
        </w:rPr>
        <w:t xml:space="preserve"> </w:t>
      </w:r>
      <w:r w:rsidR="00A93AE7">
        <w:rPr>
          <w:rFonts w:ascii="Arial" w:hAnsi="Arial" w:cs="Arial"/>
          <w:color w:val="000000" w:themeColor="text1"/>
        </w:rPr>
        <w:fldChar w:fldCharType="begin"/>
      </w:r>
      <w:r w:rsidR="00A93AE7">
        <w:rPr>
          <w:rFonts w:ascii="Arial" w:hAnsi="Arial" w:cs="Arial"/>
          <w:color w:val="000000" w:themeColor="text1"/>
        </w:rPr>
        <w:instrText xml:space="preserve"> ADDIN EN.CITE &lt;EndNote&gt;&lt;Cite ExcludeAuth="1"&gt;&lt;Author&gt;Ingold&lt;/Author&gt;&lt;Year&gt;2000&lt;/Year&gt;&lt;RecNum&gt;45&lt;/RecNum&gt;&lt;DisplayText&gt;(2000)&lt;/DisplayText&gt;&lt;record&gt;&lt;rec-number&gt;45&lt;/rec-number&gt;&lt;foreign-keys&gt;&lt;key app="EN" db-id="vr9w2vefi92tpqetz9lxs2dmwrstxtazevv0" timestamp="1620050009"&gt;45&lt;/key&gt;&lt;/foreign-keys&gt;&lt;ref-type name="Book"&gt;6&lt;/ref-type&gt;&lt;contributors&gt;&lt;authors&gt;&lt;author&gt;Ingold, Tim&lt;/author&gt;&lt;/authors&gt;&lt;/contributors&gt;&lt;titles&gt;&lt;title&gt;The perception of the environment : essays on livelihood, dwelling and skill&lt;/title&gt;&lt;/titles&gt;&lt;pages&gt;xiv, 465 p.&lt;/pages&gt;&lt;keywords&gt;&lt;keyword&gt;Anthropology Philosophy.&lt;/keyword&gt;&lt;keyword&gt;Human ecology Philosophy.&lt;/keyword&gt;&lt;keyword&gt;Psychology.&lt;/keyword&gt;&lt;keyword&gt;Social evolution.&lt;/keyword&gt;&lt;/keywords&gt;&lt;dates&gt;&lt;year&gt;2000&lt;/year&gt;&lt;/dates&gt;&lt;publisher&gt;Routledge&lt;/publisher&gt;&lt;isbn&gt;041522831x (cased)&amp;#xD;0415228328 (pbk.)&lt;/isbn&gt;&lt;urls&gt;&lt;/urls&gt;&lt;/record&gt;&lt;/Cite&gt;&lt;/EndNote&gt;</w:instrText>
      </w:r>
      <w:r w:rsidR="00A93AE7">
        <w:rPr>
          <w:rFonts w:ascii="Arial" w:hAnsi="Arial" w:cs="Arial"/>
          <w:color w:val="000000" w:themeColor="text1"/>
        </w:rPr>
        <w:fldChar w:fldCharType="separate"/>
      </w:r>
      <w:r w:rsidR="00A93AE7">
        <w:rPr>
          <w:rFonts w:ascii="Arial" w:hAnsi="Arial" w:cs="Arial"/>
          <w:noProof/>
          <w:color w:val="000000" w:themeColor="text1"/>
        </w:rPr>
        <w:t>(2000)</w:t>
      </w:r>
      <w:r w:rsidR="00A93AE7">
        <w:rPr>
          <w:rFonts w:ascii="Arial" w:hAnsi="Arial" w:cs="Arial"/>
          <w:color w:val="000000" w:themeColor="text1"/>
        </w:rPr>
        <w:fldChar w:fldCharType="end"/>
      </w:r>
      <w:r w:rsidR="00A93AE7">
        <w:rPr>
          <w:rFonts w:ascii="Arial" w:hAnsi="Arial" w:cs="Arial"/>
          <w:color w:val="000000" w:themeColor="text1"/>
        </w:rPr>
        <w:t xml:space="preserve"> </w:t>
      </w:r>
      <w:r w:rsidRPr="3ECA8337">
        <w:rPr>
          <w:rFonts w:ascii="Arial" w:hAnsi="Arial" w:cs="Arial"/>
          <w:color w:val="000000" w:themeColor="text1"/>
        </w:rPr>
        <w:t xml:space="preserve">could be expanded by showing </w:t>
      </w:r>
      <w:r w:rsidR="00A93AE7">
        <w:rPr>
          <w:rFonts w:ascii="Arial" w:hAnsi="Arial" w:cs="Arial"/>
          <w:color w:val="000000" w:themeColor="text1"/>
        </w:rPr>
        <w:t>it</w:t>
      </w:r>
      <w:r w:rsidRPr="3ECA8337">
        <w:rPr>
          <w:rFonts w:ascii="Arial" w:hAnsi="Arial" w:cs="Arial"/>
          <w:color w:val="000000" w:themeColor="text1"/>
        </w:rPr>
        <w:t xml:space="preserve"> can also be seen as </w:t>
      </w:r>
      <w:r w:rsidR="00A93AE7">
        <w:rPr>
          <w:rFonts w:ascii="Arial" w:hAnsi="Arial" w:cs="Arial"/>
          <w:color w:val="000000" w:themeColor="text1"/>
        </w:rPr>
        <w:t xml:space="preserve">a </w:t>
      </w:r>
      <w:r w:rsidRPr="3ECA8337">
        <w:rPr>
          <w:rFonts w:ascii="Arial" w:hAnsi="Arial" w:cs="Arial"/>
          <w:color w:val="000000" w:themeColor="text1"/>
        </w:rPr>
        <w:t>solution to the ontological gerrymandering conundru</w:t>
      </w:r>
      <w:r w:rsidR="00AA1F6E">
        <w:rPr>
          <w:rFonts w:ascii="Arial" w:hAnsi="Arial" w:cs="Arial"/>
          <w:color w:val="000000" w:themeColor="text1"/>
        </w:rPr>
        <w:t>m as follows. In</w:t>
      </w:r>
      <w:r w:rsidR="00997158">
        <w:rPr>
          <w:rFonts w:ascii="Arial" w:hAnsi="Arial" w:cs="Arial"/>
          <w:color w:val="000000" w:themeColor="text1"/>
        </w:rPr>
        <w:t xml:space="preserve"> </w:t>
      </w:r>
      <w:r w:rsidR="00AA1F6E">
        <w:rPr>
          <w:rFonts w:ascii="Arial" w:hAnsi="Arial" w:cs="Arial"/>
          <w:color w:val="000000" w:themeColor="text1"/>
        </w:rPr>
        <w:t>Ingold’s view</w:t>
      </w:r>
      <w:r w:rsidR="008C2AAF">
        <w:rPr>
          <w:rFonts w:ascii="Arial" w:hAnsi="Arial" w:cs="Arial"/>
          <w:color w:val="000000" w:themeColor="text1"/>
        </w:rPr>
        <w:t>,</w:t>
      </w:r>
      <w:r w:rsidR="00997158">
        <w:rPr>
          <w:rFonts w:ascii="Arial" w:hAnsi="Arial" w:cs="Arial"/>
          <w:color w:val="000000" w:themeColor="text1"/>
        </w:rPr>
        <w:t xml:space="preserve"> the </w:t>
      </w:r>
      <w:r w:rsidR="004852A4">
        <w:rPr>
          <w:rFonts w:ascii="Arial" w:hAnsi="Arial" w:cs="Arial"/>
          <w:color w:val="000000" w:themeColor="text1"/>
        </w:rPr>
        <w:t>lived experienc</w:t>
      </w:r>
      <w:r w:rsidR="00C33ED1">
        <w:rPr>
          <w:rFonts w:ascii="Arial" w:hAnsi="Arial" w:cs="Arial"/>
          <w:color w:val="000000" w:themeColor="text1"/>
        </w:rPr>
        <w:t xml:space="preserve">e </w:t>
      </w:r>
      <w:r w:rsidR="004852A4">
        <w:rPr>
          <w:rFonts w:ascii="Arial" w:hAnsi="Arial" w:cs="Arial"/>
          <w:color w:val="000000" w:themeColor="text1"/>
        </w:rPr>
        <w:t>is the primary ontological category</w:t>
      </w:r>
      <w:r w:rsidRPr="3ECA8337">
        <w:rPr>
          <w:rFonts w:ascii="Arial" w:hAnsi="Arial" w:cs="Arial"/>
          <w:color w:val="000000" w:themeColor="text1"/>
        </w:rPr>
        <w:t xml:space="preserve">. </w:t>
      </w:r>
      <w:r w:rsidR="00C33ED1">
        <w:rPr>
          <w:rFonts w:ascii="Arial" w:hAnsi="Arial" w:cs="Arial"/>
          <w:color w:val="000000" w:themeColor="text1"/>
        </w:rPr>
        <w:t>According to phenomenological theory</w:t>
      </w:r>
      <w:r w:rsidR="00672F2D">
        <w:rPr>
          <w:rFonts w:ascii="Arial" w:hAnsi="Arial" w:cs="Arial"/>
          <w:color w:val="000000" w:themeColor="text1"/>
        </w:rPr>
        <w:t xml:space="preserve"> of experience</w:t>
      </w:r>
      <w:r w:rsidR="00C33ED1">
        <w:rPr>
          <w:rFonts w:ascii="Arial" w:hAnsi="Arial" w:cs="Arial"/>
          <w:color w:val="000000" w:themeColor="text1"/>
        </w:rPr>
        <w:t xml:space="preserve">, </w:t>
      </w:r>
      <w:r w:rsidR="00A86201">
        <w:rPr>
          <w:rFonts w:ascii="Arial" w:hAnsi="Arial" w:cs="Arial"/>
          <w:color w:val="000000" w:themeColor="text1"/>
        </w:rPr>
        <w:t>such lived experience</w:t>
      </w:r>
      <w:r w:rsidR="00C33ED1">
        <w:rPr>
          <w:rFonts w:ascii="Arial" w:hAnsi="Arial" w:cs="Arial"/>
          <w:color w:val="000000" w:themeColor="text1"/>
        </w:rPr>
        <w:t xml:space="preserve"> cannot be divided into the given and the constructed</w:t>
      </w:r>
      <w:r w:rsidR="00FA0DE4" w:rsidRPr="00FA0DE4">
        <w:t xml:space="preserve"> </w:t>
      </w:r>
      <w:r w:rsidR="00FA0DE4">
        <w:rPr>
          <w:rFonts w:ascii="Arial" w:hAnsi="Arial" w:cs="Arial"/>
          <w:color w:val="000000" w:themeColor="text1"/>
        </w:rPr>
        <w:fldChar w:fldCharType="begin"/>
      </w:r>
      <w:r w:rsidR="00FA0DE4">
        <w:rPr>
          <w:rFonts w:ascii="Arial" w:hAnsi="Arial" w:cs="Arial"/>
          <w:color w:val="000000" w:themeColor="text1"/>
        </w:rPr>
        <w:instrText xml:space="preserve"> ADDIN EN.CITE &lt;EndNote&gt;&lt;Cite&gt;&lt;Author&gt;Lauterbach&lt;/Author&gt;&lt;Year&gt;2018&lt;/Year&gt;&lt;RecNum&gt;214&lt;/RecNum&gt;&lt;DisplayText&gt;(Lauterbach 2018)&lt;/DisplayText&gt;&lt;record&gt;&lt;rec-number&gt;214&lt;/rec-number&gt;&lt;foreign-keys&gt;&lt;key app="EN" db-id="vr9w2vefi92tpqetz9lxs2dmwrstxtazevv0" timestamp="1673026262"&gt;214&lt;/key&gt;&lt;/foreign-keys&gt;&lt;ref-type name="Journal Article"&gt;17&lt;/ref-type&gt;&lt;contributors&gt;&lt;authors&gt;&lt;author&gt;Lauterbach, Alexandra A.&lt;/author&gt;&lt;/authors&gt;&lt;/contributors&gt;&lt;titles&gt;&lt;title&gt;Hermeneutic phenomenological interviewing: Going beyond semi-structured formats to help participants revisit experience&lt;/title&gt;&lt;secondary-title&gt;The Qualitative Report&lt;/secondary-title&gt;&lt;/titles&gt;&lt;periodical&gt;&lt;full-title&gt;The Qualitative Report&lt;/full-title&gt;&lt;/periodical&gt;&lt;pages&gt;2883-2898&lt;/pages&gt;&lt;volume&gt;23&lt;/volume&gt;&lt;num-vols&gt;11&lt;/num-vols&gt;&lt;dates&gt;&lt;year&gt;2018&lt;/year&gt;&lt;/dates&gt;&lt;urls&gt;&lt;/urls&gt;&lt;/record&gt;&lt;/Cite&gt;&lt;/EndNote&gt;</w:instrText>
      </w:r>
      <w:r w:rsidR="00FA0DE4">
        <w:rPr>
          <w:rFonts w:ascii="Arial" w:hAnsi="Arial" w:cs="Arial"/>
          <w:color w:val="000000" w:themeColor="text1"/>
        </w:rPr>
        <w:fldChar w:fldCharType="separate"/>
      </w:r>
      <w:r w:rsidR="00FA0DE4">
        <w:rPr>
          <w:rFonts w:ascii="Arial" w:hAnsi="Arial" w:cs="Arial"/>
          <w:noProof/>
          <w:color w:val="000000" w:themeColor="text1"/>
        </w:rPr>
        <w:t>(Lauterbach 2018)</w:t>
      </w:r>
      <w:r w:rsidR="00FA0DE4">
        <w:rPr>
          <w:rFonts w:ascii="Arial" w:hAnsi="Arial" w:cs="Arial"/>
          <w:color w:val="000000" w:themeColor="text1"/>
        </w:rPr>
        <w:fldChar w:fldCharType="end"/>
      </w:r>
      <w:r w:rsidR="001F1D12">
        <w:rPr>
          <w:rFonts w:ascii="Arial" w:hAnsi="Arial" w:cs="Arial"/>
          <w:color w:val="000000" w:themeColor="text1"/>
        </w:rPr>
        <w:t xml:space="preserve">. </w:t>
      </w:r>
      <w:r w:rsidR="008E795D" w:rsidRPr="00527A29">
        <w:rPr>
          <w:rFonts w:ascii="Arial" w:hAnsi="Arial" w:cs="Arial"/>
          <w:color w:val="000000" w:themeColor="text1"/>
        </w:rPr>
        <w:t>T</w:t>
      </w:r>
      <w:r w:rsidR="00FA0DE4" w:rsidRPr="00527A29">
        <w:rPr>
          <w:rFonts w:ascii="Arial" w:hAnsi="Arial" w:cs="Arial"/>
          <w:color w:val="000000" w:themeColor="text1"/>
        </w:rPr>
        <w:t>herefore</w:t>
      </w:r>
      <w:r w:rsidR="008E795D" w:rsidRPr="00527A29">
        <w:rPr>
          <w:rFonts w:ascii="Arial" w:hAnsi="Arial" w:cs="Arial"/>
          <w:color w:val="000000" w:themeColor="text1"/>
        </w:rPr>
        <w:t xml:space="preserve">, </w:t>
      </w:r>
      <w:r w:rsidR="00FA0DE4" w:rsidRPr="00527A29">
        <w:rPr>
          <w:rFonts w:ascii="Arial" w:hAnsi="Arial" w:cs="Arial"/>
          <w:color w:val="000000" w:themeColor="text1"/>
        </w:rPr>
        <w:t xml:space="preserve">the </w:t>
      </w:r>
      <w:r w:rsidR="00493E14" w:rsidRPr="00527A29">
        <w:rPr>
          <w:rFonts w:ascii="Arial" w:hAnsi="Arial" w:cs="Arial"/>
          <w:color w:val="000000" w:themeColor="text1"/>
        </w:rPr>
        <w:t xml:space="preserve">ontological description in accordance with Ingold’s theory </w:t>
      </w:r>
      <w:r w:rsidR="0004713C" w:rsidRPr="00527A29">
        <w:rPr>
          <w:rFonts w:ascii="Arial" w:hAnsi="Arial" w:cs="Arial"/>
          <w:color w:val="000000" w:themeColor="text1"/>
        </w:rPr>
        <w:t xml:space="preserve">is not susceptible to the </w:t>
      </w:r>
      <w:r w:rsidR="00C64414" w:rsidRPr="00527A29">
        <w:rPr>
          <w:rFonts w:ascii="Arial" w:hAnsi="Arial" w:cs="Arial"/>
          <w:color w:val="000000" w:themeColor="text1"/>
        </w:rPr>
        <w:t xml:space="preserve">threat of </w:t>
      </w:r>
      <w:r w:rsidR="0004713C" w:rsidRPr="00527A29">
        <w:rPr>
          <w:rFonts w:ascii="Arial" w:hAnsi="Arial" w:cs="Arial"/>
          <w:color w:val="000000" w:themeColor="text1"/>
        </w:rPr>
        <w:t>gerrymandering</w:t>
      </w:r>
      <w:r w:rsidR="006641F2" w:rsidRPr="00527A29">
        <w:rPr>
          <w:rFonts w:ascii="Arial" w:hAnsi="Arial" w:cs="Arial"/>
          <w:color w:val="000000" w:themeColor="text1"/>
        </w:rPr>
        <w:t xml:space="preserve"> as it removes the </w:t>
      </w:r>
      <w:r w:rsidR="005A14D1" w:rsidRPr="00527A29">
        <w:rPr>
          <w:rFonts w:ascii="Arial" w:hAnsi="Arial" w:cs="Arial"/>
          <w:color w:val="000000" w:themeColor="text1"/>
        </w:rPr>
        <w:t xml:space="preserve">binary between the given Nature and the contingent Culture entirely, </w:t>
      </w:r>
      <w:r w:rsidR="00D572C7" w:rsidRPr="00527A29">
        <w:rPr>
          <w:rFonts w:ascii="Arial" w:hAnsi="Arial" w:cs="Arial"/>
          <w:color w:val="000000" w:themeColor="text1"/>
        </w:rPr>
        <w:t xml:space="preserve">while still </w:t>
      </w:r>
      <w:r w:rsidR="00F00D05" w:rsidRPr="00527A29">
        <w:rPr>
          <w:rFonts w:ascii="Arial" w:hAnsi="Arial" w:cs="Arial"/>
          <w:color w:val="000000" w:themeColor="text1"/>
        </w:rPr>
        <w:t xml:space="preserve">explaining the diversity of ways of being in the world by adhering to differences in lived experiences and </w:t>
      </w:r>
      <w:r w:rsidR="001F1D12" w:rsidRPr="00527A29">
        <w:rPr>
          <w:rFonts w:ascii="Arial" w:hAnsi="Arial" w:cs="Arial"/>
          <w:color w:val="000000" w:themeColor="text1"/>
        </w:rPr>
        <w:t>relational networks of various collectives.</w:t>
      </w:r>
    </w:p>
    <w:p w14:paraId="013A3FD7" w14:textId="77777777" w:rsidR="0062010F" w:rsidRPr="007603C0" w:rsidRDefault="0062010F" w:rsidP="0062010F">
      <w:pPr>
        <w:spacing w:line="276" w:lineRule="auto"/>
        <w:jc w:val="both"/>
        <w:rPr>
          <w:rFonts w:ascii="Arial" w:hAnsi="Arial" w:cs="Arial"/>
          <w:color w:val="000000" w:themeColor="text1"/>
        </w:rPr>
      </w:pPr>
    </w:p>
    <w:p w14:paraId="730ADBB7" w14:textId="3B17031E" w:rsidR="00C36EF7" w:rsidRDefault="2BAC60D8" w:rsidP="0062010F">
      <w:pPr>
        <w:spacing w:line="276" w:lineRule="auto"/>
        <w:jc w:val="both"/>
        <w:rPr>
          <w:rFonts w:ascii="Arial" w:hAnsi="Arial" w:cs="Arial"/>
          <w:color w:val="000000" w:themeColor="text1"/>
        </w:rPr>
      </w:pPr>
      <w:r w:rsidRPr="3ECA8337">
        <w:rPr>
          <w:rFonts w:ascii="Arial" w:hAnsi="Arial" w:cs="Arial"/>
          <w:color w:val="000000" w:themeColor="text1"/>
        </w:rPr>
        <w:t>Simultaneously, the philosophical debate on ontological gerrymandering as a first-order claim about the world can be enriched t</w:t>
      </w:r>
      <w:r w:rsidR="4359B8E3" w:rsidRPr="3ECA8337">
        <w:rPr>
          <w:rFonts w:ascii="Arial" w:hAnsi="Arial" w:cs="Arial"/>
          <w:color w:val="000000" w:themeColor="text1"/>
        </w:rPr>
        <w:t>h</w:t>
      </w:r>
      <w:r w:rsidRPr="3ECA8337">
        <w:rPr>
          <w:rFonts w:ascii="Arial" w:hAnsi="Arial" w:cs="Arial"/>
          <w:color w:val="000000" w:themeColor="text1"/>
        </w:rPr>
        <w:t xml:space="preserve">rough the exploration of the methodological, the epistemic and the political </w:t>
      </w:r>
      <w:r w:rsidR="000F7170">
        <w:rPr>
          <w:rFonts w:ascii="Arial" w:hAnsi="Arial" w:cs="Arial"/>
          <w:color w:val="000000" w:themeColor="text1"/>
        </w:rPr>
        <w:t>faces</w:t>
      </w:r>
      <w:r w:rsidRPr="3ECA8337">
        <w:rPr>
          <w:rFonts w:ascii="Arial" w:hAnsi="Arial" w:cs="Arial"/>
          <w:color w:val="000000" w:themeColor="text1"/>
        </w:rPr>
        <w:t xml:space="preserve"> of the concept of ontology present in its anthropological definition to investigate concerns with this strategy beyond the conceptual difficulties. </w:t>
      </w:r>
      <w:r w:rsidR="00BC3DF0" w:rsidRPr="00527A29">
        <w:rPr>
          <w:rFonts w:ascii="Arial" w:hAnsi="Arial" w:cs="Arial"/>
          <w:color w:val="000000" w:themeColor="text1"/>
        </w:rPr>
        <w:t>Arguments of this sort have been raised</w:t>
      </w:r>
      <w:r w:rsidR="007836D2" w:rsidRPr="00527A29">
        <w:rPr>
          <w:rFonts w:ascii="Arial" w:hAnsi="Arial" w:cs="Arial"/>
          <w:color w:val="000000" w:themeColor="text1"/>
        </w:rPr>
        <w:t xml:space="preserve"> in other context</w:t>
      </w:r>
      <w:r w:rsidR="000B6075">
        <w:rPr>
          <w:rFonts w:ascii="Arial" w:hAnsi="Arial" w:cs="Arial"/>
          <w:color w:val="000000" w:themeColor="text1"/>
        </w:rPr>
        <w:t>s</w:t>
      </w:r>
      <w:r w:rsidR="007836D2" w:rsidRPr="00527A29">
        <w:rPr>
          <w:rFonts w:ascii="Arial" w:hAnsi="Arial" w:cs="Arial"/>
          <w:color w:val="000000" w:themeColor="text1"/>
        </w:rPr>
        <w:t xml:space="preserve"> outside of the ontological gerrymandering debate</w:t>
      </w:r>
      <w:r w:rsidR="00BC3DF0" w:rsidRPr="00527A29">
        <w:rPr>
          <w:rFonts w:ascii="Arial" w:hAnsi="Arial" w:cs="Arial"/>
          <w:color w:val="000000" w:themeColor="text1"/>
        </w:rPr>
        <w:t xml:space="preserve"> under the umbrella of </w:t>
      </w:r>
      <w:r w:rsidR="007836D2" w:rsidRPr="00527A29">
        <w:rPr>
          <w:rFonts w:ascii="Arial" w:hAnsi="Arial" w:cs="Arial"/>
          <w:color w:val="000000" w:themeColor="text1"/>
        </w:rPr>
        <w:t>n</w:t>
      </w:r>
      <w:r w:rsidR="00BC3DF0" w:rsidRPr="00527A29">
        <w:rPr>
          <w:rFonts w:ascii="Arial" w:hAnsi="Arial" w:cs="Arial"/>
          <w:color w:val="000000" w:themeColor="text1"/>
        </w:rPr>
        <w:t xml:space="preserve">aturalized </w:t>
      </w:r>
      <w:r w:rsidR="007836D2" w:rsidRPr="00527A29">
        <w:rPr>
          <w:rFonts w:ascii="Arial" w:hAnsi="Arial" w:cs="Arial"/>
          <w:color w:val="000000" w:themeColor="text1"/>
        </w:rPr>
        <w:t>s</w:t>
      </w:r>
      <w:r w:rsidR="00BC3DF0" w:rsidRPr="00527A29">
        <w:rPr>
          <w:rFonts w:ascii="Arial" w:hAnsi="Arial" w:cs="Arial"/>
          <w:color w:val="000000" w:themeColor="text1"/>
        </w:rPr>
        <w:t xml:space="preserve">ocial </w:t>
      </w:r>
      <w:r w:rsidR="007836D2" w:rsidRPr="00527A29">
        <w:rPr>
          <w:rFonts w:ascii="Arial" w:hAnsi="Arial" w:cs="Arial"/>
          <w:color w:val="000000" w:themeColor="text1"/>
        </w:rPr>
        <w:t>m</w:t>
      </w:r>
      <w:r w:rsidR="00BC3DF0" w:rsidRPr="00527A29">
        <w:rPr>
          <w:rFonts w:ascii="Arial" w:hAnsi="Arial" w:cs="Arial"/>
          <w:color w:val="000000" w:themeColor="text1"/>
        </w:rPr>
        <w:t xml:space="preserve">etaphysics </w:t>
      </w:r>
      <w:r w:rsidR="00C30841" w:rsidRPr="00527A29">
        <w:rPr>
          <w:rFonts w:ascii="Arial" w:hAnsi="Arial" w:cs="Arial"/>
          <w:color w:val="000000" w:themeColor="text1"/>
        </w:rPr>
        <w:fldChar w:fldCharType="begin"/>
      </w:r>
      <w:r w:rsidR="003B5421" w:rsidRPr="00527A29">
        <w:rPr>
          <w:rFonts w:ascii="Arial" w:hAnsi="Arial" w:cs="Arial"/>
          <w:color w:val="000000" w:themeColor="text1"/>
        </w:rPr>
        <w:instrText xml:space="preserve"> ADDIN EN.CITE &lt;EndNote&gt;&lt;Cite&gt;&lt;Author&gt;Porpora&lt;/Author&gt;&lt;Year&gt;2022&lt;/Year&gt;&lt;RecNum&gt;240&lt;/RecNum&gt;&lt;Prefix&gt;see: &lt;/Prefix&gt;&lt;DisplayText&gt;(see: Porpora 2022; Saunders 2020)&lt;/DisplayText&gt;&lt;record&gt;&lt;rec-number&gt;240&lt;/rec-number&gt;&lt;foreign-keys&gt;&lt;key app="EN" db-id="vr9w2vefi92tpqetz9lxs2dmwrstxtazevv0" timestamp="1681985297"&gt;240&lt;/key&gt;&lt;/foreign-keys&gt;&lt;ref-type name="Journal Article"&gt;17&lt;/ref-type&gt;&lt;contributors&gt;&lt;authors&gt;&lt;author&gt;Porpora, Douglas V.&lt;/author&gt;&lt;/authors&gt;&lt;/contributors&gt;&lt;titles&gt;&lt;title&gt;The metaphysical issues in the social sciences and how social scientists debate them&lt;/title&gt;&lt;secondary-title&gt;Synthese&lt;/secondary-title&gt;&lt;/titles&gt;&lt;periodical&gt;&lt;full-title&gt;Synthese&lt;/full-title&gt;&lt;/periodical&gt;&lt;pages&gt;501&lt;/pages&gt;&lt;volume&gt;200&lt;/volume&gt;&lt;number&gt;6&lt;/number&gt;&lt;dates&gt;&lt;year&gt;2022&lt;/year&gt;&lt;/dates&gt;&lt;isbn&gt;1573-0964&lt;/isbn&gt;&lt;urls&gt;&lt;/urls&gt;&lt;/record&gt;&lt;/Cite&gt;&lt;Cite&gt;&lt;Author&gt;Saunders&lt;/Author&gt;&lt;Year&gt;2020&lt;/Year&gt;&lt;RecNum&gt;239&lt;/RecNum&gt;&lt;record&gt;&lt;rec-number&gt;239&lt;/rec-number&gt;&lt;foreign-keys&gt;&lt;key app="EN" db-id="vr9w2vefi92tpqetz9lxs2dmwrstxtazevv0" timestamp="1681985247"&gt;239&lt;/key&gt;&lt;/foreign-keys&gt;&lt;ref-type name="Journal Article"&gt;17&lt;/ref-type&gt;&lt;contributors&gt;&lt;authors&gt;&lt;author&gt;Saunders, Daniel&lt;/author&gt;&lt;/authors&gt;&lt;/contributors&gt;&lt;titles&gt;&lt;title&gt;Optimism for Naturalized Social Metaphysics: A Reply to Hawley&lt;/title&gt;&lt;secondary-title&gt;Philosophy of the Social Sciences&lt;/secondary-title&gt;&lt;/titles&gt;&lt;periodical&gt;&lt;full-title&gt;Philosophy of the social sciences&lt;/full-title&gt;&lt;/periodical&gt;&lt;pages&gt;138-160&lt;/pages&gt;&lt;volume&gt;50&lt;/volume&gt;&lt;number&gt;2&lt;/number&gt;&lt;dates&gt;&lt;year&gt;2020&lt;/year&gt;&lt;/dates&gt;&lt;isbn&gt;0048-3931&lt;/isbn&gt;&lt;urls&gt;&lt;/urls&gt;&lt;/record&gt;&lt;/Cite&gt;&lt;/EndNote&gt;</w:instrText>
      </w:r>
      <w:r w:rsidR="00C30841" w:rsidRPr="00527A29">
        <w:rPr>
          <w:rFonts w:ascii="Arial" w:hAnsi="Arial" w:cs="Arial"/>
          <w:color w:val="000000" w:themeColor="text1"/>
        </w:rPr>
        <w:fldChar w:fldCharType="separate"/>
      </w:r>
      <w:r w:rsidR="003B5421" w:rsidRPr="00527A29">
        <w:rPr>
          <w:rFonts w:ascii="Arial" w:hAnsi="Arial" w:cs="Arial"/>
          <w:noProof/>
          <w:color w:val="000000" w:themeColor="text1"/>
        </w:rPr>
        <w:t>(see: Porpora 2022; Saunders 2020)</w:t>
      </w:r>
      <w:r w:rsidR="00C30841" w:rsidRPr="00527A29">
        <w:rPr>
          <w:rFonts w:ascii="Arial" w:hAnsi="Arial" w:cs="Arial"/>
          <w:color w:val="000000" w:themeColor="text1"/>
        </w:rPr>
        <w:fldChar w:fldCharType="end"/>
      </w:r>
      <w:r w:rsidR="003B5421">
        <w:rPr>
          <w:rFonts w:ascii="Arial" w:hAnsi="Arial" w:cs="Arial"/>
          <w:color w:val="000000" w:themeColor="text1"/>
        </w:rPr>
        <w:t>.</w:t>
      </w:r>
      <w:r w:rsidR="00C30841" w:rsidRPr="00C30841">
        <w:rPr>
          <w:rFonts w:ascii="Arial" w:hAnsi="Arial" w:cs="Arial"/>
          <w:color w:val="000000" w:themeColor="text1"/>
        </w:rPr>
        <w:t xml:space="preserve"> </w:t>
      </w:r>
      <w:r w:rsidR="001A4577">
        <w:rPr>
          <w:rFonts w:ascii="Arial" w:hAnsi="Arial" w:cs="Arial"/>
          <w:color w:val="000000" w:themeColor="text1"/>
        </w:rPr>
        <w:t>Similar</w:t>
      </w:r>
      <w:r w:rsidR="00AC1477">
        <w:rPr>
          <w:rFonts w:ascii="Arial" w:hAnsi="Arial" w:cs="Arial"/>
          <w:color w:val="000000" w:themeColor="text1"/>
        </w:rPr>
        <w:t xml:space="preserve"> </w:t>
      </w:r>
      <w:r w:rsidR="001A4577">
        <w:rPr>
          <w:rFonts w:ascii="Arial" w:hAnsi="Arial" w:cs="Arial"/>
          <w:color w:val="000000" w:themeColor="text1"/>
        </w:rPr>
        <w:t>intervention</w:t>
      </w:r>
      <w:r w:rsidR="00AC1477">
        <w:rPr>
          <w:rFonts w:ascii="Arial" w:hAnsi="Arial" w:cs="Arial"/>
          <w:color w:val="000000" w:themeColor="text1"/>
        </w:rPr>
        <w:t xml:space="preserve"> </w:t>
      </w:r>
      <w:r w:rsidR="001A4577">
        <w:rPr>
          <w:rFonts w:ascii="Arial" w:hAnsi="Arial" w:cs="Arial"/>
          <w:color w:val="000000" w:themeColor="text1"/>
        </w:rPr>
        <w:t xml:space="preserve">in the </w:t>
      </w:r>
      <w:r w:rsidR="001A4577">
        <w:rPr>
          <w:rFonts w:ascii="Arial" w:hAnsi="Arial" w:cs="Arial"/>
          <w:color w:val="000000" w:themeColor="text1"/>
        </w:rPr>
        <w:lastRenderedPageBreak/>
        <w:t xml:space="preserve">discussion under consideration </w:t>
      </w:r>
      <w:r w:rsidR="00AC1477">
        <w:rPr>
          <w:rFonts w:ascii="Arial" w:hAnsi="Arial" w:cs="Arial"/>
          <w:color w:val="000000" w:themeColor="text1"/>
        </w:rPr>
        <w:t>could lead to</w:t>
      </w:r>
      <w:r w:rsidRPr="3ECA8337">
        <w:rPr>
          <w:rFonts w:ascii="Arial" w:hAnsi="Arial" w:cs="Arial"/>
          <w:color w:val="000000" w:themeColor="text1"/>
        </w:rPr>
        <w:t xml:space="preserve"> investigating questions </w:t>
      </w:r>
      <w:r w:rsidR="00FD4928">
        <w:rPr>
          <w:rFonts w:ascii="Arial" w:hAnsi="Arial" w:cs="Arial"/>
          <w:color w:val="000000" w:themeColor="text1"/>
        </w:rPr>
        <w:t>like</w:t>
      </w:r>
      <w:r w:rsidR="00AC1477">
        <w:rPr>
          <w:rFonts w:ascii="Arial" w:hAnsi="Arial" w:cs="Arial"/>
          <w:color w:val="000000" w:themeColor="text1"/>
        </w:rPr>
        <w:t>:</w:t>
      </w:r>
      <w:r w:rsidRPr="3ECA8337">
        <w:rPr>
          <w:rFonts w:ascii="Arial" w:hAnsi="Arial" w:cs="Arial"/>
          <w:color w:val="000000" w:themeColor="text1"/>
        </w:rPr>
        <w:t xml:space="preserve"> what are the empirical factors contributing to the maintenance of this problematic binary</w:t>
      </w:r>
      <w:r w:rsidR="00AC1477">
        <w:rPr>
          <w:rFonts w:ascii="Arial" w:hAnsi="Arial" w:cs="Arial"/>
          <w:color w:val="000000" w:themeColor="text1"/>
        </w:rPr>
        <w:t>?</w:t>
      </w:r>
      <w:r w:rsidRPr="3ECA8337">
        <w:rPr>
          <w:rFonts w:ascii="Arial" w:hAnsi="Arial" w:cs="Arial"/>
          <w:color w:val="000000" w:themeColor="text1"/>
        </w:rPr>
        <w:t xml:space="preserve"> </w:t>
      </w:r>
      <w:r w:rsidR="00AC1477">
        <w:rPr>
          <w:rFonts w:ascii="Arial" w:hAnsi="Arial" w:cs="Arial"/>
          <w:color w:val="000000" w:themeColor="text1"/>
        </w:rPr>
        <w:t>W</w:t>
      </w:r>
      <w:r w:rsidRPr="3ECA8337">
        <w:rPr>
          <w:rFonts w:ascii="Arial" w:hAnsi="Arial" w:cs="Arial"/>
          <w:color w:val="000000" w:themeColor="text1"/>
        </w:rPr>
        <w:t>ho is included and who is excluded from determin</w:t>
      </w:r>
      <w:r w:rsidR="00057D23">
        <w:rPr>
          <w:rFonts w:ascii="Arial" w:hAnsi="Arial" w:cs="Arial"/>
          <w:color w:val="000000" w:themeColor="text1"/>
        </w:rPr>
        <w:t>ing</w:t>
      </w:r>
      <w:r w:rsidRPr="3ECA8337">
        <w:rPr>
          <w:rFonts w:ascii="Arial" w:hAnsi="Arial" w:cs="Arial"/>
          <w:color w:val="000000" w:themeColor="text1"/>
        </w:rPr>
        <w:t xml:space="preserve"> which aspects of reality should be treated as</w:t>
      </w:r>
      <w:r w:rsidR="00B531D6">
        <w:rPr>
          <w:rFonts w:ascii="Arial" w:hAnsi="Arial" w:cs="Arial"/>
          <w:color w:val="000000" w:themeColor="text1"/>
        </w:rPr>
        <w:t xml:space="preserve"> a</w:t>
      </w:r>
      <w:r w:rsidRPr="3ECA8337">
        <w:rPr>
          <w:rFonts w:ascii="Arial" w:hAnsi="Arial" w:cs="Arial"/>
          <w:color w:val="000000" w:themeColor="text1"/>
        </w:rPr>
        <w:t xml:space="preserve"> given, and which should be questioned, or in other words, who are the agents of ontological gerrymandering? What kind of knowledge is produced and what methodologies are complicit in engaging in gerrymandering strategies? These considerations can shed new light on the phenomenon o</w:t>
      </w:r>
      <w:r w:rsidR="01FE9E15" w:rsidRPr="3ECA8337">
        <w:rPr>
          <w:rFonts w:ascii="Arial" w:hAnsi="Arial" w:cs="Arial"/>
          <w:color w:val="000000" w:themeColor="text1"/>
        </w:rPr>
        <w:t>f</w:t>
      </w:r>
      <w:r w:rsidRPr="3ECA8337">
        <w:rPr>
          <w:rFonts w:ascii="Arial" w:hAnsi="Arial" w:cs="Arial"/>
          <w:color w:val="000000" w:themeColor="text1"/>
        </w:rPr>
        <w:t xml:space="preserve"> ontological gerrymandering and consequently contribute to </w:t>
      </w:r>
      <w:r w:rsidR="00692E2F">
        <w:rPr>
          <w:rFonts w:ascii="Arial" w:hAnsi="Arial" w:cs="Arial"/>
          <w:color w:val="000000" w:themeColor="text1"/>
        </w:rPr>
        <w:t xml:space="preserve">a </w:t>
      </w:r>
      <w:r w:rsidR="00692E2F" w:rsidRPr="3ECA8337">
        <w:rPr>
          <w:rFonts w:ascii="Arial" w:hAnsi="Arial" w:cs="Arial"/>
          <w:color w:val="000000" w:themeColor="text1"/>
        </w:rPr>
        <w:t>broaden</w:t>
      </w:r>
      <w:r w:rsidR="00692E2F">
        <w:rPr>
          <w:rFonts w:ascii="Arial" w:hAnsi="Arial" w:cs="Arial"/>
          <w:color w:val="000000" w:themeColor="text1"/>
        </w:rPr>
        <w:t>ing of</w:t>
      </w:r>
      <w:r w:rsidRPr="3ECA8337">
        <w:rPr>
          <w:rFonts w:ascii="Arial" w:hAnsi="Arial" w:cs="Arial"/>
          <w:color w:val="000000" w:themeColor="text1"/>
        </w:rPr>
        <w:t xml:space="preserve"> philosophical debates concerning social constructivism.</w:t>
      </w:r>
      <w:r w:rsidR="00CC189C">
        <w:rPr>
          <w:rFonts w:ascii="Arial" w:hAnsi="Arial" w:cs="Arial"/>
          <w:color w:val="000000" w:themeColor="text1"/>
        </w:rPr>
        <w:t xml:space="preserve"> </w:t>
      </w:r>
    </w:p>
    <w:p w14:paraId="3113E85D" w14:textId="77777777" w:rsidR="00C36EF7" w:rsidRDefault="00C36EF7" w:rsidP="0062010F">
      <w:pPr>
        <w:spacing w:line="276" w:lineRule="auto"/>
        <w:jc w:val="both"/>
        <w:rPr>
          <w:rFonts w:ascii="Arial" w:hAnsi="Arial" w:cs="Arial"/>
          <w:color w:val="000000" w:themeColor="text1"/>
        </w:rPr>
      </w:pPr>
    </w:p>
    <w:p w14:paraId="32AFCAC3" w14:textId="1703137B" w:rsidR="0062010F" w:rsidRPr="006B3825" w:rsidRDefault="00F7423A" w:rsidP="0062010F">
      <w:pPr>
        <w:spacing w:line="276" w:lineRule="auto"/>
        <w:jc w:val="both"/>
        <w:rPr>
          <w:rFonts w:ascii="Arial" w:hAnsi="Arial" w:cs="Arial"/>
          <w:color w:val="000000" w:themeColor="text1"/>
        </w:rPr>
      </w:pPr>
      <w:r w:rsidRPr="006B3825">
        <w:rPr>
          <w:rFonts w:ascii="Arial" w:hAnsi="Arial" w:cs="Arial"/>
          <w:color w:val="000000" w:themeColor="text1"/>
        </w:rPr>
        <w:t>To show how this works in practice, l</w:t>
      </w:r>
      <w:r w:rsidR="00352808" w:rsidRPr="006B3825">
        <w:rPr>
          <w:rFonts w:ascii="Arial" w:hAnsi="Arial" w:cs="Arial"/>
          <w:color w:val="000000" w:themeColor="text1"/>
        </w:rPr>
        <w:t xml:space="preserve">et us turn </w:t>
      </w:r>
      <w:r w:rsidRPr="006B3825">
        <w:rPr>
          <w:rFonts w:ascii="Arial" w:hAnsi="Arial" w:cs="Arial"/>
          <w:color w:val="000000" w:themeColor="text1"/>
        </w:rPr>
        <w:t xml:space="preserve">once </w:t>
      </w:r>
      <w:r w:rsidR="00352808" w:rsidRPr="006B3825">
        <w:rPr>
          <w:rFonts w:ascii="Arial" w:hAnsi="Arial" w:cs="Arial"/>
          <w:color w:val="000000" w:themeColor="text1"/>
        </w:rPr>
        <w:t xml:space="preserve">again to the </w:t>
      </w:r>
      <w:r w:rsidR="00087EF1">
        <w:rPr>
          <w:rFonts w:ascii="Arial" w:hAnsi="Arial" w:cs="Arial"/>
          <w:color w:val="000000" w:themeColor="text1"/>
        </w:rPr>
        <w:t>r</w:t>
      </w:r>
      <w:r w:rsidR="00352808" w:rsidRPr="006B3825">
        <w:rPr>
          <w:rFonts w:ascii="Arial" w:hAnsi="Arial" w:cs="Arial"/>
          <w:color w:val="000000" w:themeColor="text1"/>
        </w:rPr>
        <w:t xml:space="preserve">ivers as </w:t>
      </w:r>
      <w:r w:rsidR="00087EF1">
        <w:rPr>
          <w:rFonts w:ascii="Arial" w:hAnsi="Arial" w:cs="Arial"/>
          <w:color w:val="000000" w:themeColor="text1"/>
        </w:rPr>
        <w:t>p</w:t>
      </w:r>
      <w:r w:rsidR="00352808" w:rsidRPr="006B3825">
        <w:rPr>
          <w:rFonts w:ascii="Arial" w:hAnsi="Arial" w:cs="Arial"/>
          <w:color w:val="000000" w:themeColor="text1"/>
        </w:rPr>
        <w:t>ersons case studies described in Section 3.</w:t>
      </w:r>
      <w:r w:rsidR="00AE1945" w:rsidRPr="006B3825">
        <w:rPr>
          <w:rFonts w:ascii="Arial" w:hAnsi="Arial" w:cs="Arial"/>
          <w:color w:val="000000" w:themeColor="text1"/>
        </w:rPr>
        <w:t xml:space="preserve"> </w:t>
      </w:r>
      <w:r w:rsidR="009353A2" w:rsidRPr="006B3825">
        <w:rPr>
          <w:rFonts w:ascii="Arial" w:hAnsi="Arial" w:cs="Arial"/>
          <w:color w:val="000000" w:themeColor="text1"/>
        </w:rPr>
        <w:t>The status quo</w:t>
      </w:r>
      <w:r w:rsidR="00C3260E" w:rsidRPr="006B3825">
        <w:rPr>
          <w:rFonts w:ascii="Arial" w:hAnsi="Arial" w:cs="Arial"/>
          <w:color w:val="000000" w:themeColor="text1"/>
        </w:rPr>
        <w:t>, when governance of water resources is concerned</w:t>
      </w:r>
      <w:r w:rsidR="006F2351" w:rsidRPr="006B3825">
        <w:t xml:space="preserve"> </w:t>
      </w:r>
      <w:r w:rsidR="006F2351" w:rsidRPr="006B3825">
        <w:rPr>
          <w:rFonts w:ascii="Arial" w:hAnsi="Arial" w:cs="Arial"/>
          <w:color w:val="000000" w:themeColor="text1"/>
        </w:rPr>
        <w:fldChar w:fldCharType="begin"/>
      </w:r>
      <w:r w:rsidR="006F2351" w:rsidRPr="006B3825">
        <w:rPr>
          <w:rFonts w:ascii="Arial" w:hAnsi="Arial" w:cs="Arial"/>
          <w:color w:val="000000" w:themeColor="text1"/>
        </w:rPr>
        <w:instrText xml:space="preserve"> ADDIN EN.CITE &lt;EndNote&gt;&lt;Cite&gt;&lt;Author&gt;DePuy&lt;/Author&gt;&lt;Year&gt;2021&lt;/Year&gt;&lt;RecNum&gt;117&lt;/RecNum&gt;&lt;DisplayText&gt;(DePuy et al. 2021)&lt;/DisplayText&gt;&lt;record&gt;&lt;rec-number&gt;117&lt;/rec-number&gt;&lt;foreign-keys&gt;&lt;key app="EN" db-id="vr9w2vefi92tpqetz9lxs2dmwrstxtazevv0" timestamp="1624364679"&gt;117&lt;/key&gt;&lt;/foreign-keys&gt;&lt;ref-type name="Journal Article"&gt;17&lt;/ref-type&gt;&lt;contributors&gt;&lt;authors&gt;&lt;author&gt;DePuy, W.&lt;/author&gt;&lt;author&gt;Weger, J.&lt;/author&gt;&lt;author&gt;Foster, K.&lt;/author&gt;&lt;author&gt;Bonanno, A. M.&lt;/author&gt;&lt;author&gt;Kumar, S.&lt;/author&gt;&lt;author&gt;Lear, K.&lt;/author&gt;&lt;author&gt; ...&lt;/author&gt;&lt;author&gt;German, L. &lt;/author&gt;&lt;/authors&gt;&lt;/contributors&gt;&lt;titles&gt;&lt;title&gt;Environmental governance: Broadening ontological spaces for a more livable world&lt;/title&gt;&lt;secondary-title&gt;Environment and Planning E: Nature and Space&lt;/secondary-title&gt;&lt;/titles&gt;&lt;periodical&gt;&lt;full-title&gt;Environment and Planning E: Nature and Space&lt;/full-title&gt;&lt;/periodical&gt;&lt;dates&gt;&lt;year&gt;2021&lt;/year&gt;&lt;/dates&gt;&lt;urls&gt;&lt;/urls&gt;&lt;/record&gt;&lt;/Cite&gt;&lt;/EndNote&gt;</w:instrText>
      </w:r>
      <w:r w:rsidR="006F2351" w:rsidRPr="006B3825">
        <w:rPr>
          <w:rFonts w:ascii="Arial" w:hAnsi="Arial" w:cs="Arial"/>
          <w:color w:val="000000" w:themeColor="text1"/>
        </w:rPr>
        <w:fldChar w:fldCharType="separate"/>
      </w:r>
      <w:r w:rsidR="006F2351" w:rsidRPr="006B3825">
        <w:rPr>
          <w:rFonts w:ascii="Arial" w:hAnsi="Arial" w:cs="Arial"/>
          <w:noProof/>
          <w:color w:val="000000" w:themeColor="text1"/>
        </w:rPr>
        <w:t>(DePuy et al. 2021)</w:t>
      </w:r>
      <w:r w:rsidR="006F2351" w:rsidRPr="006B3825">
        <w:rPr>
          <w:rFonts w:ascii="Arial" w:hAnsi="Arial" w:cs="Arial"/>
          <w:color w:val="000000" w:themeColor="text1"/>
        </w:rPr>
        <w:fldChar w:fldCharType="end"/>
      </w:r>
      <w:r w:rsidR="00C3260E" w:rsidRPr="006B3825">
        <w:rPr>
          <w:rFonts w:ascii="Arial" w:hAnsi="Arial" w:cs="Arial"/>
          <w:color w:val="000000" w:themeColor="text1"/>
        </w:rPr>
        <w:t>,</w:t>
      </w:r>
      <w:r w:rsidR="009353A2" w:rsidRPr="006B3825">
        <w:rPr>
          <w:rFonts w:ascii="Arial" w:hAnsi="Arial" w:cs="Arial"/>
          <w:color w:val="000000" w:themeColor="text1"/>
        </w:rPr>
        <w:t xml:space="preserve"> is that rivers </w:t>
      </w:r>
      <w:r w:rsidR="00044947">
        <w:rPr>
          <w:rFonts w:ascii="Arial" w:hAnsi="Arial" w:cs="Arial"/>
          <w:color w:val="000000" w:themeColor="text1"/>
        </w:rPr>
        <w:t>are</w:t>
      </w:r>
      <w:r w:rsidR="009353A2" w:rsidRPr="006B3825">
        <w:rPr>
          <w:rFonts w:ascii="Arial" w:hAnsi="Arial" w:cs="Arial"/>
          <w:color w:val="000000" w:themeColor="text1"/>
        </w:rPr>
        <w:t xml:space="preserve"> inanimate, non-agential objects belonging to the Nature ontological realm, and therefore ontologically </w:t>
      </w:r>
      <w:r w:rsidR="00C36EF7" w:rsidRPr="006B3825">
        <w:rPr>
          <w:rFonts w:ascii="Arial" w:hAnsi="Arial" w:cs="Arial"/>
          <w:color w:val="000000" w:themeColor="text1"/>
        </w:rPr>
        <w:t xml:space="preserve">distinct from the social realm of Culture. </w:t>
      </w:r>
      <w:r w:rsidR="006F2351" w:rsidRPr="006B3825">
        <w:rPr>
          <w:rFonts w:ascii="Arial" w:hAnsi="Arial" w:cs="Arial"/>
          <w:color w:val="000000" w:themeColor="text1"/>
        </w:rPr>
        <w:t xml:space="preserve">Despite common local dissent from this conceptualization of rivers, the binary </w:t>
      </w:r>
      <w:r w:rsidR="00806265" w:rsidRPr="006B3825">
        <w:rPr>
          <w:rFonts w:ascii="Arial" w:hAnsi="Arial" w:cs="Arial"/>
          <w:color w:val="000000" w:themeColor="text1"/>
        </w:rPr>
        <w:t>of Nature/Culture is maintained in an entanglement of socio</w:t>
      </w:r>
      <w:r w:rsidR="002D17E8" w:rsidRPr="006B3825">
        <w:rPr>
          <w:rFonts w:ascii="Arial" w:hAnsi="Arial" w:cs="Arial"/>
          <w:color w:val="000000" w:themeColor="text1"/>
        </w:rPr>
        <w:t>-political and economic factors such as for instance th</w:t>
      </w:r>
      <w:r w:rsidR="00964571">
        <w:rPr>
          <w:rFonts w:ascii="Arial" w:hAnsi="Arial" w:cs="Arial"/>
          <w:color w:val="000000" w:themeColor="text1"/>
        </w:rPr>
        <w:t xml:space="preserve">ose </w:t>
      </w:r>
      <w:r w:rsidR="009E62DE">
        <w:rPr>
          <w:rFonts w:ascii="Arial" w:hAnsi="Arial" w:cs="Arial"/>
          <w:color w:val="000000" w:themeColor="text1"/>
        </w:rPr>
        <w:t>surrounding</w:t>
      </w:r>
      <w:r w:rsidR="002D17E8" w:rsidRPr="006B3825">
        <w:rPr>
          <w:rFonts w:ascii="Arial" w:hAnsi="Arial" w:cs="Arial"/>
          <w:color w:val="000000" w:themeColor="text1"/>
        </w:rPr>
        <w:t xml:space="preserve"> large dams infrastructural sites on the Yamuna river in India </w:t>
      </w:r>
      <w:r w:rsidR="009236EE" w:rsidRPr="006B3825">
        <w:rPr>
          <w:rFonts w:ascii="Arial" w:hAnsi="Arial" w:cs="Arial"/>
          <w:color w:val="000000" w:themeColor="text1"/>
        </w:rPr>
        <w:fldChar w:fldCharType="begin"/>
      </w:r>
      <w:r w:rsidR="009236EE" w:rsidRPr="006B3825">
        <w:rPr>
          <w:rFonts w:ascii="Arial" w:hAnsi="Arial" w:cs="Arial"/>
          <w:color w:val="000000" w:themeColor="text1"/>
        </w:rPr>
        <w:instrText xml:space="preserve"> ADDIN EN.CITE &lt;EndNote&gt;&lt;Cite&gt;&lt;Author&gt;Kelkar&lt;/Author&gt;&lt;Year&gt;2008&lt;/Year&gt;&lt;RecNum&gt;241&lt;/RecNum&gt;&lt;DisplayText&gt;(Kelkar et al. 2008)&lt;/DisplayText&gt;&lt;record&gt;&lt;rec-number&gt;241&lt;/rec-number&gt;&lt;foreign-keys&gt;&lt;key app="EN" db-id="vr9w2vefi92tpqetz9lxs2dmwrstxtazevv0" timestamp="1681991549"&gt;241&lt;/key&gt;&lt;/foreign-keys&gt;&lt;ref-type name="Journal Article"&gt;17&lt;/ref-type&gt;&lt;contributors&gt;&lt;authors&gt;&lt;author&gt;Kelkar, Ulka&lt;/author&gt;&lt;author&gt;Narula, Kapil Kumar&lt;/author&gt;&lt;author&gt;Sharma, Ved Prakash&lt;/author&gt;&lt;author&gt;Chandna, Usha&lt;/author&gt;&lt;/authors&gt;&lt;/contributors&gt;&lt;titles&gt;&lt;title&gt;Vulnerability and adaptation to climate variability and water stress in Uttarakhand State, India&lt;/title&gt;&lt;secondary-title&gt;Global Environmental Change&lt;/secondary-title&gt;&lt;/titles&gt;&lt;periodical&gt;&lt;full-title&gt;Global Environmental Change&lt;/full-title&gt;&lt;/periodical&gt;&lt;pages&gt;564-574&lt;/pages&gt;&lt;volume&gt;18&lt;/volume&gt;&lt;number&gt;4&lt;/number&gt;&lt;dates&gt;&lt;year&gt;2008&lt;/year&gt;&lt;/dates&gt;&lt;isbn&gt;0959-3780&lt;/isbn&gt;&lt;urls&gt;&lt;/urls&gt;&lt;/record&gt;&lt;/Cite&gt;&lt;/EndNote&gt;</w:instrText>
      </w:r>
      <w:r w:rsidR="009236EE" w:rsidRPr="006B3825">
        <w:rPr>
          <w:rFonts w:ascii="Arial" w:hAnsi="Arial" w:cs="Arial"/>
          <w:color w:val="000000" w:themeColor="text1"/>
        </w:rPr>
        <w:fldChar w:fldCharType="separate"/>
      </w:r>
      <w:r w:rsidR="009236EE" w:rsidRPr="006B3825">
        <w:rPr>
          <w:rFonts w:ascii="Arial" w:hAnsi="Arial" w:cs="Arial"/>
          <w:noProof/>
          <w:color w:val="000000" w:themeColor="text1"/>
        </w:rPr>
        <w:t>(Kelkar et al. 2008)</w:t>
      </w:r>
      <w:r w:rsidR="009236EE" w:rsidRPr="006B3825">
        <w:rPr>
          <w:rFonts w:ascii="Arial" w:hAnsi="Arial" w:cs="Arial"/>
          <w:color w:val="000000" w:themeColor="text1"/>
        </w:rPr>
        <w:fldChar w:fldCharType="end"/>
      </w:r>
      <w:r w:rsidR="009236EE" w:rsidRPr="006B3825">
        <w:rPr>
          <w:rFonts w:ascii="Arial" w:hAnsi="Arial" w:cs="Arial"/>
          <w:color w:val="000000" w:themeColor="text1"/>
        </w:rPr>
        <w:t xml:space="preserve">. This sheds light on the selection strategies of the “selective relativism” </w:t>
      </w:r>
      <w:r w:rsidR="00B94776" w:rsidRPr="006B3825">
        <w:rPr>
          <w:rFonts w:ascii="Arial" w:hAnsi="Arial" w:cs="Arial"/>
          <w:color w:val="000000" w:themeColor="text1"/>
        </w:rPr>
        <w:t xml:space="preserve">which </w:t>
      </w:r>
      <w:proofErr w:type="spellStart"/>
      <w:r w:rsidR="009236EE" w:rsidRPr="006B3825">
        <w:rPr>
          <w:rFonts w:ascii="Arial" w:hAnsi="Arial" w:cs="Arial"/>
          <w:color w:val="000000" w:themeColor="text1"/>
        </w:rPr>
        <w:t>Woolgar</w:t>
      </w:r>
      <w:proofErr w:type="spellEnd"/>
      <w:r w:rsidR="009236EE" w:rsidRPr="006B3825">
        <w:rPr>
          <w:rFonts w:ascii="Arial" w:hAnsi="Arial" w:cs="Arial"/>
          <w:color w:val="000000" w:themeColor="text1"/>
        </w:rPr>
        <w:t xml:space="preserve"> and </w:t>
      </w:r>
      <w:proofErr w:type="spellStart"/>
      <w:r w:rsidR="009236EE" w:rsidRPr="006B3825">
        <w:rPr>
          <w:rFonts w:ascii="Arial" w:hAnsi="Arial" w:cs="Arial"/>
          <w:color w:val="000000" w:themeColor="text1"/>
        </w:rPr>
        <w:t>Pawluch</w:t>
      </w:r>
      <w:proofErr w:type="spellEnd"/>
      <w:r w:rsidR="00B94776" w:rsidRPr="006B3825">
        <w:rPr>
          <w:rFonts w:ascii="Arial" w:hAnsi="Arial" w:cs="Arial"/>
          <w:color w:val="000000" w:themeColor="text1"/>
        </w:rPr>
        <w:t xml:space="preserve"> describe, where the instrumentalist view of nature</w:t>
      </w:r>
      <w:r w:rsidR="007440E8">
        <w:rPr>
          <w:rFonts w:ascii="Arial" w:hAnsi="Arial" w:cs="Arial"/>
          <w:color w:val="000000" w:themeColor="text1"/>
        </w:rPr>
        <w:t xml:space="preserve"> as inert</w:t>
      </w:r>
      <w:r w:rsidR="00B94776" w:rsidRPr="006B3825">
        <w:rPr>
          <w:rFonts w:ascii="Arial" w:hAnsi="Arial" w:cs="Arial"/>
          <w:color w:val="000000" w:themeColor="text1"/>
        </w:rPr>
        <w:t xml:space="preserve"> allows for the exploitative </w:t>
      </w:r>
      <w:r w:rsidR="00205F4A" w:rsidRPr="006B3825">
        <w:rPr>
          <w:rFonts w:ascii="Arial" w:hAnsi="Arial" w:cs="Arial"/>
          <w:color w:val="000000" w:themeColor="text1"/>
        </w:rPr>
        <w:t>activity of a kind that the Rivers as Persons view woul</w:t>
      </w:r>
      <w:r w:rsidR="007E2099" w:rsidRPr="006B3825">
        <w:rPr>
          <w:rFonts w:ascii="Arial" w:hAnsi="Arial" w:cs="Arial"/>
          <w:color w:val="000000" w:themeColor="text1"/>
        </w:rPr>
        <w:t xml:space="preserve">d reject. Which leads us to addressing the </w:t>
      </w:r>
      <w:r w:rsidR="007E2099" w:rsidRPr="006B3825">
        <w:rPr>
          <w:rFonts w:ascii="Arial" w:hAnsi="Arial" w:cs="Arial"/>
          <w:i/>
          <w:iCs/>
          <w:color w:val="000000" w:themeColor="text1"/>
        </w:rPr>
        <w:t xml:space="preserve">who </w:t>
      </w:r>
      <w:r w:rsidR="007E2099" w:rsidRPr="006B3825">
        <w:rPr>
          <w:rFonts w:ascii="Arial" w:hAnsi="Arial" w:cs="Arial"/>
          <w:color w:val="000000" w:themeColor="text1"/>
        </w:rPr>
        <w:t xml:space="preserve">and the </w:t>
      </w:r>
      <w:r w:rsidR="007E2099" w:rsidRPr="006B3825">
        <w:rPr>
          <w:rFonts w:ascii="Arial" w:hAnsi="Arial" w:cs="Arial"/>
          <w:i/>
          <w:iCs/>
          <w:color w:val="000000" w:themeColor="text1"/>
        </w:rPr>
        <w:t>on what epistemic grounds</w:t>
      </w:r>
      <w:r w:rsidR="007E2099" w:rsidRPr="006B3825">
        <w:rPr>
          <w:rFonts w:ascii="Arial" w:hAnsi="Arial" w:cs="Arial"/>
          <w:color w:val="000000" w:themeColor="text1"/>
        </w:rPr>
        <w:t xml:space="preserve"> </w:t>
      </w:r>
      <w:r w:rsidR="00E30AEB" w:rsidRPr="006B3825">
        <w:rPr>
          <w:rFonts w:ascii="Arial" w:hAnsi="Arial" w:cs="Arial"/>
          <w:color w:val="000000" w:themeColor="text1"/>
        </w:rPr>
        <w:t xml:space="preserve">gets to determine the ontological status of rivers in these contexts. </w:t>
      </w:r>
      <w:r w:rsidR="00967E56" w:rsidRPr="006B3825">
        <w:rPr>
          <w:rFonts w:ascii="Arial" w:hAnsi="Arial" w:cs="Arial"/>
          <w:color w:val="000000" w:themeColor="text1"/>
        </w:rPr>
        <w:t xml:space="preserve">The implication of the works we surveyed is that state governance in tandem with the technoscientific structures and the large </w:t>
      </w:r>
      <w:r w:rsidR="003F6B39" w:rsidRPr="006B3825">
        <w:rPr>
          <w:rFonts w:ascii="Arial" w:hAnsi="Arial" w:cs="Arial"/>
          <w:color w:val="000000" w:themeColor="text1"/>
        </w:rPr>
        <w:t>economic interest groups suppress</w:t>
      </w:r>
      <w:r w:rsidR="005C42F6">
        <w:rPr>
          <w:rFonts w:ascii="Arial" w:hAnsi="Arial" w:cs="Arial"/>
          <w:color w:val="000000" w:themeColor="text1"/>
        </w:rPr>
        <w:t>es</w:t>
      </w:r>
      <w:r w:rsidR="003F6B39" w:rsidRPr="006B3825">
        <w:rPr>
          <w:rFonts w:ascii="Arial" w:hAnsi="Arial" w:cs="Arial"/>
          <w:color w:val="000000" w:themeColor="text1"/>
        </w:rPr>
        <w:t xml:space="preserve"> the social adherence and policy solutions </w:t>
      </w:r>
      <w:r w:rsidR="00884BD4" w:rsidRPr="006B3825">
        <w:rPr>
          <w:rFonts w:ascii="Arial" w:hAnsi="Arial" w:cs="Arial"/>
          <w:color w:val="000000" w:themeColor="text1"/>
        </w:rPr>
        <w:t>grounded in</w:t>
      </w:r>
      <w:r w:rsidR="00B12A3D">
        <w:rPr>
          <w:rFonts w:ascii="Arial" w:hAnsi="Arial" w:cs="Arial"/>
          <w:color w:val="000000" w:themeColor="text1"/>
        </w:rPr>
        <w:t xml:space="preserve"> the</w:t>
      </w:r>
      <w:r w:rsidR="003F6B39" w:rsidRPr="006B3825">
        <w:rPr>
          <w:rFonts w:ascii="Arial" w:hAnsi="Arial" w:cs="Arial"/>
          <w:color w:val="000000" w:themeColor="text1"/>
        </w:rPr>
        <w:t xml:space="preserve"> </w:t>
      </w:r>
      <w:r w:rsidR="000924EA">
        <w:rPr>
          <w:rFonts w:ascii="Arial" w:hAnsi="Arial" w:cs="Arial"/>
          <w:color w:val="000000" w:themeColor="text1"/>
        </w:rPr>
        <w:t>r</w:t>
      </w:r>
      <w:r w:rsidR="003F6B39" w:rsidRPr="006B3825">
        <w:rPr>
          <w:rFonts w:ascii="Arial" w:hAnsi="Arial" w:cs="Arial"/>
          <w:color w:val="000000" w:themeColor="text1"/>
        </w:rPr>
        <w:t>ivers</w:t>
      </w:r>
      <w:r w:rsidR="00B12A3D">
        <w:rPr>
          <w:rFonts w:ascii="Arial" w:hAnsi="Arial" w:cs="Arial"/>
          <w:color w:val="000000" w:themeColor="text1"/>
        </w:rPr>
        <w:t>-</w:t>
      </w:r>
      <w:r w:rsidR="003F6B39" w:rsidRPr="006B3825">
        <w:rPr>
          <w:rFonts w:ascii="Arial" w:hAnsi="Arial" w:cs="Arial"/>
          <w:color w:val="000000" w:themeColor="text1"/>
        </w:rPr>
        <w:t>as</w:t>
      </w:r>
      <w:r w:rsidR="00B12A3D">
        <w:rPr>
          <w:rFonts w:ascii="Arial" w:hAnsi="Arial" w:cs="Arial"/>
          <w:color w:val="000000" w:themeColor="text1"/>
        </w:rPr>
        <w:t>-</w:t>
      </w:r>
      <w:r w:rsidR="000924EA">
        <w:rPr>
          <w:rFonts w:ascii="Arial" w:hAnsi="Arial" w:cs="Arial"/>
          <w:color w:val="000000" w:themeColor="text1"/>
        </w:rPr>
        <w:t>p</w:t>
      </w:r>
      <w:r w:rsidR="003F6B39" w:rsidRPr="006B3825">
        <w:rPr>
          <w:rFonts w:ascii="Arial" w:hAnsi="Arial" w:cs="Arial"/>
          <w:color w:val="000000" w:themeColor="text1"/>
        </w:rPr>
        <w:t>ersons</w:t>
      </w:r>
      <w:r w:rsidR="00B12A3D">
        <w:rPr>
          <w:rFonts w:ascii="Arial" w:hAnsi="Arial" w:cs="Arial"/>
          <w:color w:val="000000" w:themeColor="text1"/>
        </w:rPr>
        <w:t xml:space="preserve"> perspective</w:t>
      </w:r>
      <w:r w:rsidR="003F6B39" w:rsidRPr="006B3825">
        <w:rPr>
          <w:rFonts w:ascii="Arial" w:hAnsi="Arial" w:cs="Arial"/>
          <w:color w:val="000000" w:themeColor="text1"/>
        </w:rPr>
        <w:t xml:space="preserve"> </w:t>
      </w:r>
      <w:r w:rsidR="00884BD4" w:rsidRPr="006B3825">
        <w:rPr>
          <w:rFonts w:ascii="Arial" w:hAnsi="Arial" w:cs="Arial"/>
          <w:color w:val="000000" w:themeColor="text1"/>
        </w:rPr>
        <w:t xml:space="preserve">to </w:t>
      </w:r>
      <w:r w:rsidR="00890C32">
        <w:rPr>
          <w:rFonts w:ascii="Arial" w:hAnsi="Arial" w:cs="Arial"/>
          <w:color w:val="000000" w:themeColor="text1"/>
        </w:rPr>
        <w:t>maintain</w:t>
      </w:r>
      <w:r w:rsidR="00884BD4" w:rsidRPr="006B3825">
        <w:rPr>
          <w:rFonts w:ascii="Arial" w:hAnsi="Arial" w:cs="Arial"/>
          <w:color w:val="000000" w:themeColor="text1"/>
        </w:rPr>
        <w:t xml:space="preserve"> the view of progress as economic development grounded in </w:t>
      </w:r>
      <w:r w:rsidR="001B3726" w:rsidRPr="006B3825">
        <w:rPr>
          <w:rFonts w:ascii="Arial" w:hAnsi="Arial" w:cs="Arial"/>
          <w:color w:val="000000" w:themeColor="text1"/>
        </w:rPr>
        <w:t>exploitation of natural resources</w:t>
      </w:r>
      <w:r w:rsidR="00C57EE9">
        <w:rPr>
          <w:rFonts w:ascii="Arial" w:hAnsi="Arial" w:cs="Arial"/>
          <w:color w:val="000000" w:themeColor="text1"/>
        </w:rPr>
        <w:t xml:space="preserve"> (ibid.)</w:t>
      </w:r>
      <w:r w:rsidR="001B3726" w:rsidRPr="006B3825">
        <w:rPr>
          <w:rFonts w:ascii="Arial" w:hAnsi="Arial" w:cs="Arial"/>
          <w:color w:val="000000" w:themeColor="text1"/>
        </w:rPr>
        <w:t>. The conclusion would thus be that</w:t>
      </w:r>
      <w:r w:rsidR="00D71079" w:rsidRPr="006B3825">
        <w:rPr>
          <w:rFonts w:ascii="Arial" w:hAnsi="Arial" w:cs="Arial"/>
          <w:color w:val="000000" w:themeColor="text1"/>
        </w:rPr>
        <w:t xml:space="preserve"> in the case of </w:t>
      </w:r>
      <w:r w:rsidR="00890C32">
        <w:rPr>
          <w:rFonts w:ascii="Arial" w:hAnsi="Arial" w:cs="Arial"/>
          <w:color w:val="000000" w:themeColor="text1"/>
        </w:rPr>
        <w:t>r</w:t>
      </w:r>
      <w:r w:rsidR="00D71079" w:rsidRPr="006B3825">
        <w:rPr>
          <w:rFonts w:ascii="Arial" w:hAnsi="Arial" w:cs="Arial"/>
          <w:color w:val="000000" w:themeColor="text1"/>
        </w:rPr>
        <w:t xml:space="preserve">ivers as </w:t>
      </w:r>
      <w:r w:rsidR="00890C32">
        <w:rPr>
          <w:rFonts w:ascii="Arial" w:hAnsi="Arial" w:cs="Arial"/>
          <w:color w:val="000000" w:themeColor="text1"/>
        </w:rPr>
        <w:t>p</w:t>
      </w:r>
      <w:r w:rsidR="00D71079" w:rsidRPr="006B3825">
        <w:rPr>
          <w:rFonts w:ascii="Arial" w:hAnsi="Arial" w:cs="Arial"/>
          <w:color w:val="000000" w:themeColor="text1"/>
        </w:rPr>
        <w:t>ersons</w:t>
      </w:r>
      <w:r w:rsidR="00797B5F">
        <w:rPr>
          <w:rFonts w:ascii="Arial" w:hAnsi="Arial" w:cs="Arial"/>
          <w:color w:val="000000" w:themeColor="text1"/>
        </w:rPr>
        <w:t>,</w:t>
      </w:r>
      <w:r w:rsidR="001B3726" w:rsidRPr="006B3825">
        <w:rPr>
          <w:rFonts w:ascii="Arial" w:hAnsi="Arial" w:cs="Arial"/>
          <w:color w:val="000000" w:themeColor="text1"/>
        </w:rPr>
        <w:t xml:space="preserve"> </w:t>
      </w:r>
      <w:r w:rsidR="005B2D1E" w:rsidRPr="006B3825">
        <w:rPr>
          <w:rFonts w:ascii="Arial" w:hAnsi="Arial" w:cs="Arial"/>
          <w:color w:val="000000" w:themeColor="text1"/>
        </w:rPr>
        <w:t xml:space="preserve">while the </w:t>
      </w:r>
      <w:r w:rsidR="0010287C">
        <w:rPr>
          <w:rFonts w:ascii="Arial" w:hAnsi="Arial" w:cs="Arial"/>
          <w:color w:val="000000" w:themeColor="text1"/>
        </w:rPr>
        <w:t>construction</w:t>
      </w:r>
      <w:r w:rsidR="005B2D1E" w:rsidRPr="006B3825">
        <w:rPr>
          <w:rFonts w:ascii="Arial" w:hAnsi="Arial" w:cs="Arial"/>
          <w:color w:val="000000" w:themeColor="text1"/>
        </w:rPr>
        <w:t xml:space="preserve"> of the Nature/Culture divide is selective, as described by </w:t>
      </w:r>
      <w:proofErr w:type="spellStart"/>
      <w:r w:rsidR="005B2D1E" w:rsidRPr="006B3825">
        <w:rPr>
          <w:rFonts w:ascii="Arial" w:hAnsi="Arial" w:cs="Arial"/>
          <w:color w:val="000000" w:themeColor="text1"/>
        </w:rPr>
        <w:t>Woolgar</w:t>
      </w:r>
      <w:proofErr w:type="spellEnd"/>
      <w:r w:rsidR="005B2D1E" w:rsidRPr="006B3825">
        <w:rPr>
          <w:rFonts w:ascii="Arial" w:hAnsi="Arial" w:cs="Arial"/>
          <w:color w:val="000000" w:themeColor="text1"/>
        </w:rPr>
        <w:t xml:space="preserve"> and </w:t>
      </w:r>
      <w:proofErr w:type="spellStart"/>
      <w:r w:rsidR="005B2D1E" w:rsidRPr="006B3825">
        <w:rPr>
          <w:rFonts w:ascii="Arial" w:hAnsi="Arial" w:cs="Arial"/>
          <w:color w:val="000000" w:themeColor="text1"/>
        </w:rPr>
        <w:t>Pawluch</w:t>
      </w:r>
      <w:proofErr w:type="spellEnd"/>
      <w:r w:rsidR="005B2D1E" w:rsidRPr="006B3825">
        <w:rPr>
          <w:rFonts w:ascii="Arial" w:hAnsi="Arial" w:cs="Arial"/>
          <w:color w:val="000000" w:themeColor="text1"/>
        </w:rPr>
        <w:t xml:space="preserve">, </w:t>
      </w:r>
      <w:r w:rsidR="0010287C">
        <w:rPr>
          <w:rFonts w:ascii="Arial" w:hAnsi="Arial" w:cs="Arial"/>
          <w:color w:val="000000" w:themeColor="text1"/>
        </w:rPr>
        <w:t>this process is</w:t>
      </w:r>
      <w:r w:rsidR="005B2D1E" w:rsidRPr="006B3825">
        <w:rPr>
          <w:rFonts w:ascii="Arial" w:hAnsi="Arial" w:cs="Arial"/>
          <w:color w:val="000000" w:themeColor="text1"/>
        </w:rPr>
        <w:t xml:space="preserve"> not random, but instead generated by specific constellation of sociopolitical factors.</w:t>
      </w:r>
    </w:p>
    <w:p w14:paraId="1D026266" w14:textId="77777777" w:rsidR="0062010F" w:rsidRPr="006B3825" w:rsidRDefault="0062010F" w:rsidP="0062010F">
      <w:pPr>
        <w:spacing w:line="276" w:lineRule="auto"/>
        <w:jc w:val="both"/>
        <w:rPr>
          <w:rFonts w:ascii="Arial" w:hAnsi="Arial" w:cs="Arial"/>
          <w:color w:val="000000" w:themeColor="text1"/>
        </w:rPr>
      </w:pPr>
    </w:p>
    <w:p w14:paraId="7F85B3F0" w14:textId="6FF27344" w:rsidR="0062010F" w:rsidRPr="007603C0" w:rsidRDefault="00037265" w:rsidP="0062010F">
      <w:pPr>
        <w:spacing w:line="276" w:lineRule="auto"/>
        <w:jc w:val="both"/>
        <w:rPr>
          <w:rFonts w:ascii="Arial" w:hAnsi="Arial" w:cs="Arial"/>
          <w:color w:val="000000" w:themeColor="text1"/>
        </w:rPr>
      </w:pPr>
      <w:r w:rsidRPr="006B3825">
        <w:rPr>
          <w:rFonts w:ascii="Arial" w:hAnsi="Arial" w:cs="Arial"/>
          <w:color w:val="000000" w:themeColor="text1"/>
        </w:rPr>
        <w:t xml:space="preserve">Until now we have focused on the interpretation of social constructivism as a first-order claim about the world. </w:t>
      </w:r>
      <w:r w:rsidR="0062010F" w:rsidRPr="006B3825">
        <w:rPr>
          <w:rFonts w:ascii="Arial" w:hAnsi="Arial" w:cs="Arial"/>
          <w:color w:val="000000" w:themeColor="text1"/>
        </w:rPr>
        <w:t>If,</w:t>
      </w:r>
      <w:r w:rsidR="0062010F" w:rsidRPr="007603C0">
        <w:rPr>
          <w:rFonts w:ascii="Arial" w:hAnsi="Arial" w:cs="Arial"/>
          <w:color w:val="000000" w:themeColor="text1"/>
        </w:rPr>
        <w:t xml:space="preserve"> on the other hand, social constructivism is read as a second-order claim about ontologies</w:t>
      </w:r>
      <w:r w:rsidR="00377F83">
        <w:rPr>
          <w:rFonts w:ascii="Arial" w:hAnsi="Arial" w:cs="Arial"/>
          <w:color w:val="000000" w:themeColor="text1"/>
        </w:rPr>
        <w:t xml:space="preserve"> </w:t>
      </w:r>
      <w:r w:rsidR="00377F83">
        <w:rPr>
          <w:rFonts w:ascii="Arial" w:hAnsi="Arial" w:cs="Arial"/>
          <w:color w:val="000000" w:themeColor="text1"/>
        </w:rPr>
        <w:fldChar w:fldCharType="begin"/>
      </w:r>
      <w:r w:rsidR="00377F83">
        <w:rPr>
          <w:rFonts w:ascii="Arial" w:hAnsi="Arial" w:cs="Arial"/>
          <w:color w:val="000000" w:themeColor="text1"/>
        </w:rPr>
        <w:instrText xml:space="preserve"> ADDIN EN.CITE &lt;EndNote&gt;&lt;Cite&gt;&lt;Author&gt;Lupovici&lt;/Author&gt;&lt;Year&gt;2009&lt;/Year&gt;&lt;RecNum&gt;229&lt;/RecNum&gt;&lt;Prefix&gt;e.g. &lt;/Prefix&gt;&lt;DisplayText&gt;(e.g. Lupovici 2009)&lt;/DisplayText&gt;&lt;record&gt;&lt;rec-number&gt;229&lt;/rec-number&gt;&lt;foreign-keys&gt;&lt;key app="EN" db-id="vr9w2vefi92tpqetz9lxs2dmwrstxtazevv0" timestamp="1674246985"&gt;229&lt;/key&gt;&lt;/foreign-keys&gt;&lt;ref-type name="Journal Article"&gt;17&lt;/ref-type&gt;&lt;contributors&gt;&lt;authors&gt;&lt;author&gt;Lupovici, Amir&lt;/author&gt;&lt;/authors&gt;&lt;/contributors&gt;&lt;titles&gt;&lt;title&gt;Constructivist methods: a plea and manifesto for pluralism&lt;/title&gt;&lt;secondary-title&gt;Review of international studies&lt;/secondary-title&gt;&lt;/titles&gt;&lt;periodical&gt;&lt;full-title&gt;Review of international studies&lt;/full-title&gt;&lt;/periodical&gt;&lt;pages&gt;195-218&lt;/pages&gt;&lt;volume&gt;35&lt;/volume&gt;&lt;number&gt;1&lt;/number&gt;&lt;dates&gt;&lt;year&gt;2009&lt;/year&gt;&lt;/dates&gt;&lt;isbn&gt;1469-9044&lt;/isbn&gt;&lt;urls&gt;&lt;/urls&gt;&lt;/record&gt;&lt;/Cite&gt;&lt;/EndNote&gt;</w:instrText>
      </w:r>
      <w:r w:rsidR="00377F83">
        <w:rPr>
          <w:rFonts w:ascii="Arial" w:hAnsi="Arial" w:cs="Arial"/>
          <w:color w:val="000000" w:themeColor="text1"/>
        </w:rPr>
        <w:fldChar w:fldCharType="separate"/>
      </w:r>
      <w:r w:rsidR="00377F83">
        <w:rPr>
          <w:rFonts w:ascii="Arial" w:hAnsi="Arial" w:cs="Arial"/>
          <w:noProof/>
          <w:color w:val="000000" w:themeColor="text1"/>
        </w:rPr>
        <w:t>(e.g. Lupovici 2009)</w:t>
      </w:r>
      <w:r w:rsidR="00377F83">
        <w:rPr>
          <w:rFonts w:ascii="Arial" w:hAnsi="Arial" w:cs="Arial"/>
          <w:color w:val="000000" w:themeColor="text1"/>
        </w:rPr>
        <w:fldChar w:fldCharType="end"/>
      </w:r>
      <w:r w:rsidR="0062010F" w:rsidRPr="007603C0">
        <w:rPr>
          <w:rFonts w:ascii="Arial" w:hAnsi="Arial" w:cs="Arial"/>
          <w:color w:val="000000" w:themeColor="text1"/>
        </w:rPr>
        <w:t xml:space="preserve">, namely that in certain ontological frameworks, some objects may emerge via processes of social construction, then another aspect of the ontological gerrymandering concern comes to the fore, and that is </w:t>
      </w:r>
      <w:r w:rsidR="00020E5A">
        <w:rPr>
          <w:rFonts w:ascii="Arial" w:hAnsi="Arial" w:cs="Arial"/>
          <w:color w:val="000000" w:themeColor="text1"/>
        </w:rPr>
        <w:t xml:space="preserve">selective </w:t>
      </w:r>
      <w:r w:rsidR="0062010F" w:rsidRPr="007603C0">
        <w:rPr>
          <w:rFonts w:ascii="Arial" w:hAnsi="Arial" w:cs="Arial"/>
          <w:color w:val="000000" w:themeColor="text1"/>
        </w:rPr>
        <w:t xml:space="preserve">relativism. On page </w:t>
      </w:r>
      <w:r w:rsidR="00776A91">
        <w:rPr>
          <w:rFonts w:ascii="Arial" w:hAnsi="Arial" w:cs="Arial"/>
          <w:color w:val="000000" w:themeColor="text1"/>
        </w:rPr>
        <w:t>5</w:t>
      </w:r>
      <w:r w:rsidR="0062010F" w:rsidRPr="007603C0">
        <w:rPr>
          <w:rFonts w:ascii="Arial" w:hAnsi="Arial" w:cs="Arial"/>
          <w:color w:val="000000" w:themeColor="text1"/>
        </w:rPr>
        <w:t xml:space="preserve">. </w:t>
      </w:r>
      <w:r w:rsidR="00776A91">
        <w:rPr>
          <w:rFonts w:ascii="Arial" w:hAnsi="Arial" w:cs="Arial"/>
          <w:color w:val="000000" w:themeColor="text1"/>
        </w:rPr>
        <w:t>we have</w:t>
      </w:r>
      <w:r w:rsidR="0062010F" w:rsidRPr="007603C0">
        <w:rPr>
          <w:rFonts w:ascii="Arial" w:hAnsi="Arial" w:cs="Arial"/>
          <w:color w:val="000000" w:themeColor="text1"/>
        </w:rPr>
        <w:t xml:space="preserve"> introduced the methodologies of reflexivity, conceptualization, and experimentation from </w:t>
      </w:r>
      <w:r w:rsidR="0062010F" w:rsidRPr="007603C0">
        <w:rPr>
          <w:rFonts w:ascii="Arial" w:hAnsi="Arial" w:cs="Arial"/>
          <w:color w:val="000000" w:themeColor="text1"/>
        </w:rPr>
        <w:fldChar w:fldCharType="begin"/>
      </w:r>
      <w:r w:rsidR="0062010F" w:rsidRPr="007603C0">
        <w:rPr>
          <w:rFonts w:ascii="Arial" w:hAnsi="Arial" w:cs="Arial"/>
          <w:color w:val="000000" w:themeColor="text1"/>
        </w:rPr>
        <w:instrText xml:space="preserve"> ADDIN EN.CITE &lt;EndNote&gt;&lt;Cite AuthorYear="1"&gt;&lt;Author&gt;Holbraad&lt;/Author&gt;&lt;Year&gt;2017&lt;/Year&gt;&lt;RecNum&gt;20&lt;/RecNum&gt;&lt;DisplayText&gt;Holbraad and Pedersen (2017)&lt;/DisplayText&gt;&lt;record&gt;&lt;rec-number&gt;20&lt;/rec-number&gt;&lt;foreign-keys&gt;&lt;key app="EN" db-id="vr9w2vefi92tpqetz9lxs2dmwrstxtazevv0" timestamp="1620050009"&gt;20&lt;/key&gt;&lt;/foreign-keys&gt;&lt;ref-type name="Book"&gt;6&lt;/ref-type&gt;&lt;contributors&gt;&lt;authors&gt;&lt;author&gt;Holbraad, Martin&lt;/author&gt;&lt;author&gt;Pedersen, Morten Axel&lt;/author&gt;&lt;/authors&gt;&lt;/contributors&gt;&lt;titles&gt;&lt;title&gt;The Ontological Turn: An Anthropological Exposition&lt;/title&gt;&lt;/titles&gt;&lt;dates&gt;&lt;year&gt;2017&lt;/year&gt;&lt;/dates&gt;&lt;publisher&gt;Cambridge University Press&lt;/publisher&gt;&lt;isbn&gt;9781107503946&lt;/isbn&gt;&lt;urls&gt;&lt;/urls&gt;&lt;/record&gt;&lt;/Cite&gt;&lt;/EndNote&gt;</w:instrText>
      </w:r>
      <w:r w:rsidR="0062010F" w:rsidRPr="007603C0">
        <w:rPr>
          <w:rFonts w:ascii="Arial" w:hAnsi="Arial" w:cs="Arial"/>
          <w:color w:val="000000" w:themeColor="text1"/>
        </w:rPr>
        <w:fldChar w:fldCharType="separate"/>
      </w:r>
      <w:r w:rsidR="0062010F" w:rsidRPr="007603C0">
        <w:rPr>
          <w:rFonts w:ascii="Arial" w:hAnsi="Arial" w:cs="Arial"/>
          <w:noProof/>
          <w:color w:val="000000" w:themeColor="text1"/>
        </w:rPr>
        <w:t>Holbraad and Pedersen (2017)</w:t>
      </w:r>
      <w:r w:rsidR="0062010F" w:rsidRPr="007603C0">
        <w:rPr>
          <w:rFonts w:ascii="Arial" w:hAnsi="Arial" w:cs="Arial"/>
          <w:color w:val="000000" w:themeColor="text1"/>
        </w:rPr>
        <w:fldChar w:fldCharType="end"/>
      </w:r>
      <w:r w:rsidR="0062010F" w:rsidRPr="007603C0">
        <w:rPr>
          <w:rFonts w:ascii="Arial" w:hAnsi="Arial" w:cs="Arial"/>
          <w:color w:val="000000" w:themeColor="text1"/>
        </w:rPr>
        <w:t xml:space="preserve">, which represent the key strategies of the pluralist ontological turn. </w:t>
      </w:r>
      <w:proofErr w:type="gramStart"/>
      <w:r w:rsidR="0062010F" w:rsidRPr="007603C0">
        <w:rPr>
          <w:rFonts w:ascii="Arial" w:hAnsi="Arial" w:cs="Arial"/>
          <w:color w:val="000000" w:themeColor="text1"/>
        </w:rPr>
        <w:t>Each and every</w:t>
      </w:r>
      <w:proofErr w:type="gramEnd"/>
      <w:r w:rsidR="0062010F" w:rsidRPr="007603C0">
        <w:rPr>
          <w:rFonts w:ascii="Arial" w:hAnsi="Arial" w:cs="Arial"/>
          <w:color w:val="000000" w:themeColor="text1"/>
        </w:rPr>
        <w:t xml:space="preserve"> analytical concept employed in the analysis is supposed to be explored </w:t>
      </w:r>
      <w:r w:rsidR="00C62AC4">
        <w:rPr>
          <w:rFonts w:ascii="Arial" w:hAnsi="Arial" w:cs="Arial"/>
          <w:color w:val="000000" w:themeColor="text1"/>
        </w:rPr>
        <w:t xml:space="preserve">by the </w:t>
      </w:r>
      <w:r w:rsidR="0062010F" w:rsidRPr="007603C0">
        <w:rPr>
          <w:rFonts w:ascii="Arial" w:hAnsi="Arial" w:cs="Arial"/>
          <w:color w:val="000000" w:themeColor="text1"/>
        </w:rPr>
        <w:t>us</w:t>
      </w:r>
      <w:r w:rsidR="00C62AC4">
        <w:rPr>
          <w:rFonts w:ascii="Arial" w:hAnsi="Arial" w:cs="Arial"/>
          <w:color w:val="000000" w:themeColor="text1"/>
        </w:rPr>
        <w:t>e of</w:t>
      </w:r>
      <w:r w:rsidR="0062010F" w:rsidRPr="007603C0">
        <w:rPr>
          <w:rFonts w:ascii="Arial" w:hAnsi="Arial" w:cs="Arial"/>
          <w:color w:val="000000" w:themeColor="text1"/>
        </w:rPr>
        <w:t xml:space="preserve"> these methodologies, according to their prescription. Therefore, one might say, </w:t>
      </w:r>
      <w:r w:rsidR="0081251B">
        <w:rPr>
          <w:rFonts w:ascii="Arial" w:hAnsi="Arial" w:cs="Arial"/>
          <w:color w:val="000000" w:themeColor="text1"/>
        </w:rPr>
        <w:t>“</w:t>
      </w:r>
      <w:r w:rsidR="0062010F" w:rsidRPr="007603C0">
        <w:rPr>
          <w:rFonts w:ascii="Arial" w:hAnsi="Arial" w:cs="Arial"/>
          <w:color w:val="000000" w:themeColor="text1"/>
        </w:rPr>
        <w:t>no one is safe</w:t>
      </w:r>
      <w:r w:rsidR="0081251B">
        <w:rPr>
          <w:rFonts w:ascii="Arial" w:hAnsi="Arial" w:cs="Arial"/>
          <w:color w:val="000000" w:themeColor="text1"/>
        </w:rPr>
        <w:t>”</w:t>
      </w:r>
      <w:r w:rsidR="0062010F" w:rsidRPr="007603C0">
        <w:rPr>
          <w:rFonts w:ascii="Arial" w:hAnsi="Arial" w:cs="Arial"/>
          <w:color w:val="000000" w:themeColor="text1"/>
        </w:rPr>
        <w:t xml:space="preserve">. No aspect of the analysis should be treated as a given, and instead all should be radically reflexively reconceptualized and experimented with. In this way, the </w:t>
      </w:r>
      <w:r w:rsidR="0062010F" w:rsidRPr="007603C0">
        <w:rPr>
          <w:rFonts w:ascii="Arial" w:hAnsi="Arial" w:cs="Arial"/>
          <w:color w:val="000000" w:themeColor="text1"/>
        </w:rPr>
        <w:lastRenderedPageBreak/>
        <w:t xml:space="preserve">pluralist ontological turn overcomes the ontological gerrymandering difficulty by refusing to accept </w:t>
      </w:r>
      <w:r w:rsidR="005A6D9A">
        <w:rPr>
          <w:rFonts w:ascii="Arial" w:hAnsi="Arial" w:cs="Arial"/>
          <w:color w:val="000000" w:themeColor="text1"/>
        </w:rPr>
        <w:t>a</w:t>
      </w:r>
      <w:r w:rsidR="0062010F" w:rsidRPr="007603C0">
        <w:rPr>
          <w:rFonts w:ascii="Arial" w:hAnsi="Arial" w:cs="Arial"/>
          <w:color w:val="000000" w:themeColor="text1"/>
        </w:rPr>
        <w:t xml:space="preserve"> boundary between the given and the questionable, but rather placing everything on the side of the latter. </w:t>
      </w:r>
    </w:p>
    <w:p w14:paraId="4754EE51" w14:textId="77777777" w:rsidR="0062010F" w:rsidRPr="007603C0" w:rsidRDefault="0062010F" w:rsidP="0062010F">
      <w:pPr>
        <w:spacing w:line="276" w:lineRule="auto"/>
        <w:jc w:val="both"/>
        <w:rPr>
          <w:rFonts w:ascii="Arial" w:hAnsi="Arial" w:cs="Arial"/>
          <w:color w:val="000000" w:themeColor="text1"/>
        </w:rPr>
      </w:pPr>
    </w:p>
    <w:p w14:paraId="20477FDB" w14:textId="7F0B8226" w:rsidR="0062010F" w:rsidRPr="007603C0" w:rsidRDefault="0062010F" w:rsidP="0062010F">
      <w:pPr>
        <w:spacing w:line="276" w:lineRule="auto"/>
        <w:jc w:val="both"/>
        <w:rPr>
          <w:rFonts w:ascii="Arial" w:hAnsi="Arial" w:cs="Arial"/>
          <w:color w:val="000000" w:themeColor="text1"/>
        </w:rPr>
      </w:pPr>
      <w:r w:rsidRPr="007603C0">
        <w:rPr>
          <w:rFonts w:ascii="Arial" w:hAnsi="Arial" w:cs="Arial"/>
          <w:color w:val="000000" w:themeColor="text1"/>
        </w:rPr>
        <w:t xml:space="preserve">While the intervention of </w:t>
      </w:r>
      <w:r w:rsidR="007B2654">
        <w:rPr>
          <w:rFonts w:ascii="Arial" w:hAnsi="Arial" w:cs="Arial"/>
          <w:color w:val="000000" w:themeColor="text1"/>
        </w:rPr>
        <w:t xml:space="preserve">second-order </w:t>
      </w:r>
      <w:r w:rsidRPr="007603C0">
        <w:rPr>
          <w:rFonts w:ascii="Arial" w:hAnsi="Arial" w:cs="Arial"/>
          <w:color w:val="000000" w:themeColor="text1"/>
        </w:rPr>
        <w:t xml:space="preserve">ontological anthropology can therefore be seen as progress in addressing the ontological gerrymandering challenge, one might ask if what this amounts to is the advocacy for what </w:t>
      </w:r>
      <w:proofErr w:type="spellStart"/>
      <w:r w:rsidRPr="007603C0">
        <w:rPr>
          <w:rFonts w:ascii="Arial" w:hAnsi="Arial" w:cs="Arial"/>
          <w:color w:val="000000" w:themeColor="text1"/>
        </w:rPr>
        <w:t>Woolgar</w:t>
      </w:r>
      <w:proofErr w:type="spellEnd"/>
      <w:r w:rsidRPr="007603C0">
        <w:rPr>
          <w:rFonts w:ascii="Arial" w:hAnsi="Arial" w:cs="Arial"/>
          <w:color w:val="000000" w:themeColor="text1"/>
        </w:rPr>
        <w:t xml:space="preserve"> calls “irresponsible relativism” </w:t>
      </w:r>
      <w:r w:rsidRPr="007603C0">
        <w:rPr>
          <w:rFonts w:ascii="Arial" w:hAnsi="Arial" w:cs="Arial"/>
          <w:color w:val="000000" w:themeColor="text1"/>
        </w:rPr>
        <w:fldChar w:fldCharType="begin"/>
      </w:r>
      <w:r w:rsidR="00FA626B" w:rsidRPr="007603C0">
        <w:rPr>
          <w:rFonts w:ascii="Arial" w:hAnsi="Arial" w:cs="Arial"/>
          <w:color w:val="000000" w:themeColor="text1"/>
        </w:rPr>
        <w:instrText xml:space="preserve"> ADDIN EN.CITE &lt;EndNote&gt;&lt;Cite ExcludeAuth="1"&gt;&lt;Author&gt;Woolgar&lt;/Author&gt;&lt;Year&gt;2022&lt;/Year&gt;&lt;RecNum&gt;218&lt;/RecNum&gt;&lt;Pages&gt;180&lt;/Pages&gt;&lt;DisplayText&gt;(2022, 180)&lt;/DisplayText&gt;&lt;record&gt;&lt;rec-number&gt;218&lt;/rec-number&gt;&lt;foreign-keys&gt;&lt;key app="EN" db-id="vr9w2vefi92tpqetz9lxs2dmwrstxtazevv0" timestamp="1673878959"&gt;218&lt;/key&gt;&lt;/foreign-keys&gt;&lt;ref-type name="Journal Article"&gt;17&lt;/ref-type&gt;&lt;contributors&gt;&lt;authors&gt;&lt;author&gt;Woolgar, Steve&lt;/author&gt;&lt;/authors&gt;&lt;/contributors&gt;&lt;titles&gt;&lt;title&gt;The Value of Strident Agnosticism: Dorothy Pawluch and the Endurance of Ontological Gerrymandering&lt;/title&gt;&lt;secondary-title&gt;The American Sociologist&lt;/secondary-title&gt;&lt;/titles&gt;&lt;periodical&gt;&lt;full-title&gt;The American Sociologist&lt;/full-title&gt;&lt;/periodical&gt;&lt;pages&gt;176-187&lt;/pages&gt;&lt;volume&gt;53&lt;/volume&gt;&lt;number&gt;2&lt;/number&gt;&lt;dates&gt;&lt;year&gt;2022&lt;/year&gt;&lt;pub-dates&gt;&lt;date&gt;2022/06/01&lt;/date&gt;&lt;/pub-dates&gt;&lt;/dates&gt;&lt;isbn&gt;1936-4784&lt;/isbn&gt;&lt;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(2022, 180)</w:t>
      </w:r>
      <w:r w:rsidRPr="007603C0">
        <w:rPr>
          <w:rFonts w:ascii="Arial" w:hAnsi="Arial" w:cs="Arial"/>
          <w:color w:val="000000" w:themeColor="text1"/>
        </w:rPr>
        <w:fldChar w:fldCharType="end"/>
      </w:r>
      <w:r w:rsidRPr="007603C0">
        <w:rPr>
          <w:rFonts w:ascii="Arial" w:hAnsi="Arial" w:cs="Arial"/>
          <w:color w:val="000000" w:themeColor="text1"/>
        </w:rPr>
        <w:t xml:space="preserve">, where essentially all the interpretive domains are unstable which leads to an infinite proliferation of incommensurability in every possible configuration of collectives. </w:t>
      </w:r>
      <w:r w:rsidR="009D5D9B">
        <w:rPr>
          <w:rFonts w:ascii="Arial" w:hAnsi="Arial" w:cs="Arial"/>
          <w:color w:val="000000" w:themeColor="text1"/>
        </w:rPr>
        <w:t xml:space="preserve">Here the distinction we </w:t>
      </w:r>
      <w:r w:rsidR="005E77ED">
        <w:rPr>
          <w:rFonts w:ascii="Arial" w:hAnsi="Arial" w:cs="Arial"/>
          <w:color w:val="000000" w:themeColor="text1"/>
        </w:rPr>
        <w:t xml:space="preserve">have </w:t>
      </w:r>
      <w:r w:rsidR="009D5D9B">
        <w:rPr>
          <w:rFonts w:ascii="Arial" w:hAnsi="Arial" w:cs="Arial"/>
          <w:color w:val="000000" w:themeColor="text1"/>
        </w:rPr>
        <w:t xml:space="preserve">proposed between first- and second-order claims comes in </w:t>
      </w:r>
      <w:r w:rsidR="00CF7118">
        <w:rPr>
          <w:rFonts w:ascii="Arial" w:hAnsi="Arial" w:cs="Arial"/>
          <w:color w:val="000000" w:themeColor="text1"/>
        </w:rPr>
        <w:t xml:space="preserve">handy to understand </w:t>
      </w:r>
      <w:r w:rsidR="00C312ED">
        <w:rPr>
          <w:rFonts w:ascii="Arial" w:hAnsi="Arial" w:cs="Arial"/>
          <w:color w:val="000000" w:themeColor="text1"/>
        </w:rPr>
        <w:t xml:space="preserve">without equivocation </w:t>
      </w:r>
      <w:r w:rsidR="00CF7118">
        <w:rPr>
          <w:rFonts w:ascii="Arial" w:hAnsi="Arial" w:cs="Arial"/>
          <w:color w:val="000000" w:themeColor="text1"/>
        </w:rPr>
        <w:t>the relation between plurality claims in the</w:t>
      </w:r>
      <w:r w:rsidR="00797155">
        <w:rPr>
          <w:rFonts w:ascii="Arial" w:hAnsi="Arial" w:cs="Arial"/>
          <w:color w:val="000000" w:themeColor="text1"/>
        </w:rPr>
        <w:t xml:space="preserve"> pluralist</w:t>
      </w:r>
      <w:r w:rsidR="00CF7118">
        <w:rPr>
          <w:rFonts w:ascii="Arial" w:hAnsi="Arial" w:cs="Arial"/>
          <w:color w:val="000000" w:themeColor="text1"/>
        </w:rPr>
        <w:t xml:space="preserve"> ontological turn and the </w:t>
      </w:r>
      <w:r w:rsidR="00C312ED">
        <w:rPr>
          <w:rFonts w:ascii="Arial" w:hAnsi="Arial" w:cs="Arial"/>
          <w:color w:val="000000" w:themeColor="text1"/>
        </w:rPr>
        <w:t xml:space="preserve">variety of types of relativism present in </w:t>
      </w:r>
      <w:r w:rsidR="00A36CB2">
        <w:rPr>
          <w:rFonts w:ascii="Arial" w:hAnsi="Arial" w:cs="Arial"/>
          <w:color w:val="000000" w:themeColor="text1"/>
        </w:rPr>
        <w:t xml:space="preserve">philosophical debates. </w:t>
      </w:r>
      <w:r w:rsidRPr="007603C0">
        <w:rPr>
          <w:rFonts w:ascii="Arial" w:hAnsi="Arial" w:cs="Arial"/>
          <w:color w:val="000000" w:themeColor="text1"/>
        </w:rPr>
        <w:t>The pluralist ontological turn in anthropology</w:t>
      </w:r>
      <w:r w:rsidR="00A36CB2">
        <w:rPr>
          <w:rFonts w:ascii="Arial" w:hAnsi="Arial" w:cs="Arial"/>
          <w:color w:val="000000" w:themeColor="text1"/>
        </w:rPr>
        <w:t xml:space="preserve"> </w:t>
      </w:r>
      <w:r w:rsidRPr="007603C0">
        <w:rPr>
          <w:rFonts w:ascii="Arial" w:hAnsi="Arial" w:cs="Arial"/>
          <w:color w:val="000000" w:themeColor="text1"/>
        </w:rPr>
        <w:t>does not easily fit philosophical definitions of relativism</w:t>
      </w:r>
      <w:r w:rsidR="00A36CB2">
        <w:rPr>
          <w:rFonts w:ascii="Arial" w:hAnsi="Arial" w:cs="Arial"/>
          <w:color w:val="000000" w:themeColor="text1"/>
        </w:rPr>
        <w:t xml:space="preserve"> as a first-order claim,</w:t>
      </w:r>
      <w:r w:rsidR="00943ECE">
        <w:rPr>
          <w:rFonts w:ascii="Arial" w:hAnsi="Arial" w:cs="Arial"/>
          <w:color w:val="000000" w:themeColor="text1"/>
        </w:rPr>
        <w:t xml:space="preserve"> such as “irresponsible relativism” </w:t>
      </w:r>
      <w:proofErr w:type="spellStart"/>
      <w:r w:rsidR="00943ECE">
        <w:rPr>
          <w:rFonts w:ascii="Arial" w:hAnsi="Arial" w:cs="Arial"/>
          <w:color w:val="000000" w:themeColor="text1"/>
        </w:rPr>
        <w:t>Woolgar</w:t>
      </w:r>
      <w:proofErr w:type="spellEnd"/>
      <w:r w:rsidR="00943ECE">
        <w:rPr>
          <w:rFonts w:ascii="Arial" w:hAnsi="Arial" w:cs="Arial"/>
          <w:color w:val="000000" w:themeColor="text1"/>
        </w:rPr>
        <w:t xml:space="preserve"> alludes to,</w:t>
      </w:r>
      <w:r w:rsidRPr="007603C0">
        <w:rPr>
          <w:rFonts w:ascii="Arial" w:hAnsi="Arial" w:cs="Arial"/>
          <w:color w:val="000000" w:themeColor="text1"/>
        </w:rPr>
        <w:t xml:space="preserve"> as it largely relates to relativism as a methodological project in anthropology and other social sciences such as the “empirical </w:t>
      </w:r>
      <w:proofErr w:type="spellStart"/>
      <w:r w:rsidRPr="007603C0">
        <w:rPr>
          <w:rFonts w:ascii="Arial" w:hAnsi="Arial" w:cs="Arial"/>
          <w:color w:val="000000" w:themeColor="text1"/>
        </w:rPr>
        <w:t>programme</w:t>
      </w:r>
      <w:proofErr w:type="spellEnd"/>
      <w:r w:rsidRPr="007603C0">
        <w:rPr>
          <w:rFonts w:ascii="Arial" w:hAnsi="Arial" w:cs="Arial"/>
          <w:color w:val="000000" w:themeColor="text1"/>
        </w:rPr>
        <w:t xml:space="preserve"> of relativism” </w:t>
      </w:r>
      <w:r w:rsidRPr="007603C0">
        <w:rPr>
          <w:rFonts w:ascii="Arial" w:hAnsi="Arial" w:cs="Arial"/>
          <w:color w:val="000000" w:themeColor="text1"/>
        </w:rPr>
        <w:fldChar w:fldCharType="begin"/>
      </w:r>
      <w:r w:rsidR="00D316C2">
        <w:rPr>
          <w:rFonts w:ascii="Arial" w:hAnsi="Arial" w:cs="Arial"/>
          <w:color w:val="000000" w:themeColor="text1"/>
        </w:rPr>
        <w:instrText xml:space="preserve"> ADDIN EN.CITE &lt;EndNote&gt;&lt;Cite&gt;&lt;Author&gt;Collins&lt;/Author&gt;&lt;Year&gt;1981&lt;/Year&gt;&lt;RecNum&gt;210&lt;/RecNum&gt;&lt;DisplayText&gt;(Collins 1981)&lt;/DisplayText&gt;&lt;record&gt;&lt;rec-number&gt;210&lt;/rec-number&gt;&lt;foreign-keys&gt;&lt;key app="EN" db-id="vr9w2vefi92tpqetz9lxs2dmwrstxtazevv0" timestamp="1655133997"&gt;210&lt;/key&gt;&lt;/foreign-keys&gt;&lt;ref-type name="Journal Article"&gt;17&lt;/ref-type&gt;&lt;contributors&gt;&lt;authors&gt;&lt;author&gt;Collins, Harry M&lt;/author&gt;&lt;/authors&gt;&lt;/contributors&gt;&lt;titles&gt;&lt;title&gt;Stages in the empirical programme of relativism&lt;/title&gt;&lt;/titles&gt;&lt;pages&gt;3-10&lt;/pages&gt;&lt;volume&gt;11&lt;/volume&gt;&lt;number&gt;1&lt;/number&gt;&lt;dates&gt;&lt;year&gt;1981&lt;/year&gt;&lt;/dates&gt;&lt;publisher&gt;Social studies of science&lt;/publisher&gt;&lt;isbn&gt;0306-3127&lt;/isbn&gt;&lt;urls&gt;&lt;/urls&gt;&lt;/record&gt;&lt;/Cite&gt;&lt;/EndNote&gt;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(Collins 1981)</w:t>
      </w:r>
      <w:r w:rsidRPr="007603C0">
        <w:rPr>
          <w:rFonts w:ascii="Arial" w:hAnsi="Arial" w:cs="Arial"/>
          <w:color w:val="000000" w:themeColor="text1"/>
        </w:rPr>
        <w:fldChar w:fldCharType="end"/>
      </w:r>
      <w:r w:rsidRPr="007603C0">
        <w:rPr>
          <w:rFonts w:ascii="Arial" w:hAnsi="Arial" w:cs="Arial"/>
          <w:color w:val="000000" w:themeColor="text1"/>
        </w:rPr>
        <w:t xml:space="preserve"> in sociology of science</w:t>
      </w:r>
      <w:r w:rsidR="00A4588F">
        <w:rPr>
          <w:rFonts w:ascii="Arial" w:hAnsi="Arial" w:cs="Arial"/>
          <w:color w:val="000000" w:themeColor="text1"/>
        </w:rPr>
        <w:t xml:space="preserve"> itself, just like the pluralist ontological turn, a second-order claim about ontologies.</w:t>
      </w:r>
    </w:p>
    <w:p w14:paraId="7200B3A5" w14:textId="77777777" w:rsidR="0062010F" w:rsidRPr="007603C0" w:rsidRDefault="0062010F" w:rsidP="0062010F">
      <w:pPr>
        <w:spacing w:line="276" w:lineRule="auto"/>
        <w:jc w:val="both"/>
        <w:rPr>
          <w:rFonts w:ascii="Arial" w:hAnsi="Arial" w:cs="Arial"/>
          <w:color w:val="000000" w:themeColor="text1"/>
        </w:rPr>
      </w:pPr>
    </w:p>
    <w:p w14:paraId="2A7E9930" w14:textId="77777777" w:rsidR="00BB3763" w:rsidRDefault="00307236" w:rsidP="00A865EF">
      <w:pPr>
        <w:spacing w:line="276" w:lineRule="auto"/>
        <w:jc w:val="both"/>
        <w:rPr>
          <w:rFonts w:ascii="Arial" w:hAnsi="Arial" w:cs="Arial"/>
          <w:color w:val="000000" w:themeColor="text1"/>
        </w:rPr>
      </w:pPr>
      <w:r>
        <w:rPr>
          <w:rFonts w:ascii="Arial" w:hAnsi="Arial"/>
          <w:color w:val="000000"/>
          <w:u w:color="000000"/>
        </w:rPr>
        <w:t xml:space="preserve">This relation between anthropological and philosophical approaches to relativism turns out to be productive for both sides. The empirical results of ontological anthropology present evidence for the diversity of interpretative domains which are not only linguistic, but they are also deeply entangled with practices, and epistemic and political dynamics. This complexity makes the ontologies anthropologists talk about irreducible to conceptual schemes, and so deep diversity described by the pluralist ontological turn cannot be readily dismissed based on Davidson’s </w:t>
      </w:r>
      <w:r w:rsidRPr="006B3825">
        <w:rPr>
          <w:rFonts w:ascii="Arial" w:hAnsi="Arial"/>
          <w:color w:val="000000"/>
          <w:u w:color="000000"/>
        </w:rPr>
        <w:t>renowned argument against conceptual relativism</w:t>
      </w:r>
      <w:r w:rsidR="0062010F" w:rsidRPr="006B3825">
        <w:rPr>
          <w:rFonts w:ascii="Arial" w:hAnsi="Arial" w:cs="Arial"/>
          <w:color w:val="000000" w:themeColor="text1"/>
        </w:rPr>
        <w:t xml:space="preserve"> </w:t>
      </w:r>
      <w:r w:rsidR="0062010F" w:rsidRPr="006B3825">
        <w:rPr>
          <w:rFonts w:ascii="Arial" w:hAnsi="Arial" w:cs="Arial"/>
          <w:color w:val="000000" w:themeColor="text1"/>
        </w:rPr>
        <w:fldChar w:fldCharType="begin"/>
      </w:r>
      <w:r w:rsidR="0062010F" w:rsidRPr="006B3825">
        <w:rPr>
          <w:rFonts w:ascii="Arial" w:hAnsi="Arial" w:cs="Arial"/>
          <w:color w:val="000000" w:themeColor="text1"/>
        </w:rPr>
        <w:instrText xml:space="preserve"> ADDIN EN.CITE &lt;EndNote&gt;&lt;Cite&gt;&lt;Author&gt;Davidson&lt;/Author&gt;&lt;Year&gt;1973&lt;/Year&gt;&lt;RecNum&gt;70&lt;/RecNum&gt;&lt;DisplayText&gt;(Davidson 1973; Palecek and Risjord 2012)&lt;/DisplayText&gt;&lt;record&gt;&lt;rec-number&gt;70&lt;/rec-number&gt;&lt;foreign-keys&gt;&lt;key app="EN" db-id="vr9w2vefi92tpqetz9lxs2dmwrstxtazevv0" timestamp="1620050009"&gt;70&lt;/key&gt;&lt;/foreign-keys&gt;&lt;ref-type name="Journal Article"&gt;17&lt;/ref-type&gt;&lt;contributors&gt;&lt;authors&gt;&lt;author&gt;Davidson, Donald&lt;/author&gt;&lt;/authors&gt;&lt;/contributors&gt;&lt;titles&gt;&lt;title&gt;On the Very Idea of a Conceptual Scheme&lt;/title&gt;&lt;secondary-title&gt;Proceedings and Addresses of the American Philosophical Association&lt;/secondary-title&gt;&lt;/titles&gt;&lt;periodical&gt;&lt;full-title&gt;Proceedings and Addresses of the American Philosophical Association&lt;/full-title&gt;&lt;/periodical&gt;&lt;pages&gt;5-20&lt;/pages&gt;&lt;volume&gt;47&lt;/volume&gt;&lt;dates&gt;&lt;year&gt;1973&lt;/year&gt;&lt;/dates&gt;&lt;isbn&gt;0065972X&lt;/isbn&gt;&lt;urls&gt;&lt;/urls&gt;&lt;remote-database-name&gt;JSTOR&lt;/remote-database-name&gt;&lt;remote-database-provider&gt;JSTOR http://www.jstor.org&lt;/remote-database-provider&gt;&lt;/record&gt;&lt;/Cite&gt;&lt;Cite&gt;&lt;Author&gt;Palecek&lt;/Author&gt;&lt;Year&gt;2012&lt;/Year&gt;&lt;RecNum&gt;84&lt;/RecNum&gt;&lt;record&gt;&lt;rec-number&gt;84&lt;/rec-number&gt;&lt;foreign-keys&gt;&lt;key app="EN" db-id="vr9w2vefi92tpqetz9lxs2dmwrstxtazevv0" timestamp="1620050009"&gt;84&lt;/key&gt;&lt;/foreign-keys&gt;&lt;ref-type name="Journal Article"&gt;17&lt;/ref-type&gt;&lt;contributors&gt;&lt;authors&gt;&lt;author&gt;Palecek, Martin&lt;/author&gt;&lt;author&gt;Risjord, Mark&lt;/author&gt;&lt;/authors&gt;&lt;/contributors&gt;&lt;titles&gt;&lt;title&gt;Relativism and the ontological turn within anthropology&lt;/title&gt;&lt;secondary-title&gt;Philosophy of the social sciences&lt;/secondary-title&gt;&lt;/titles&gt;&lt;periodical&gt;&lt;full-title&gt;Philosophy of the social sciences&lt;/full-title&gt;&lt;/periodical&gt;&lt;pages&gt;3-23&lt;/pages&gt;&lt;volume&gt;43&lt;/volume&gt;&lt;number&gt;1&lt;/number&gt;&lt;keywords&gt;&lt;keyword&gt;relativism&lt;/keyword&gt;&lt;keyword&gt;philosophy of anthropology&lt;/keyword&gt;&lt;keyword&gt;ethnography&lt;/keyword&gt;&lt;keyword&gt;interpretation&lt;/keyword&gt;&lt;keyword&gt;Davidson&lt;/keyword&gt;&lt;keyword&gt;Sage CA: Los Angeles, CA&lt;/keyword&gt;&lt;/keywords&gt;&lt;dates&gt;&lt;year&gt;2012&lt;/year&gt;&lt;pub-dates&gt;&lt;date&gt;2012-10-17&lt;/date&gt;&lt;/pub-dates&gt;&lt;/dates&gt;&lt;work-type&gt;research-article&lt;/work-type&gt;&lt;urls&gt;&lt;/urls&gt;&lt;language&gt;en&lt;/language&gt;&lt;/record&gt;&lt;/Cite&gt;&lt;/EndNote&gt;</w:instrText>
      </w:r>
      <w:r w:rsidR="0062010F" w:rsidRPr="006B3825">
        <w:rPr>
          <w:rFonts w:ascii="Arial" w:hAnsi="Arial" w:cs="Arial"/>
          <w:color w:val="000000" w:themeColor="text1"/>
        </w:rPr>
        <w:fldChar w:fldCharType="separate"/>
      </w:r>
      <w:r w:rsidR="0062010F" w:rsidRPr="006B3825">
        <w:rPr>
          <w:rFonts w:ascii="Arial" w:hAnsi="Arial" w:cs="Arial"/>
          <w:noProof/>
          <w:color w:val="000000" w:themeColor="text1"/>
        </w:rPr>
        <w:t>(Davidson 1973; Palecek and Risjord 2012)</w:t>
      </w:r>
      <w:r w:rsidR="0062010F" w:rsidRPr="006B3825">
        <w:rPr>
          <w:rFonts w:ascii="Arial" w:hAnsi="Arial" w:cs="Arial"/>
          <w:color w:val="000000" w:themeColor="text1"/>
        </w:rPr>
        <w:fldChar w:fldCharType="end"/>
      </w:r>
      <w:r w:rsidR="00C024A6" w:rsidRPr="006B3825">
        <w:rPr>
          <w:rFonts w:ascii="Arial" w:hAnsi="Arial" w:cs="Arial"/>
          <w:color w:val="000000" w:themeColor="text1"/>
        </w:rPr>
        <w:t xml:space="preserve">, as Davidson’s </w:t>
      </w:r>
      <w:r w:rsidR="008D763B" w:rsidRPr="006B3825">
        <w:rPr>
          <w:rFonts w:ascii="Arial" w:hAnsi="Arial" w:cs="Arial"/>
          <w:color w:val="000000" w:themeColor="text1"/>
        </w:rPr>
        <w:t xml:space="preserve">argument addresses primarily the </w:t>
      </w:r>
      <w:r w:rsidR="00485218" w:rsidRPr="006B3825">
        <w:rPr>
          <w:rFonts w:ascii="Arial" w:hAnsi="Arial" w:cs="Arial"/>
          <w:color w:val="000000" w:themeColor="text1"/>
        </w:rPr>
        <w:t>translatability</w:t>
      </w:r>
      <w:r w:rsidR="008D763B" w:rsidRPr="006B3825">
        <w:rPr>
          <w:rFonts w:ascii="Arial" w:hAnsi="Arial" w:cs="Arial"/>
          <w:color w:val="000000" w:themeColor="text1"/>
        </w:rPr>
        <w:t xml:space="preserve"> of translatability between </w:t>
      </w:r>
      <w:r w:rsidR="005174D6" w:rsidRPr="006B3825">
        <w:rPr>
          <w:rFonts w:ascii="Arial" w:hAnsi="Arial" w:cs="Arial"/>
          <w:color w:val="000000" w:themeColor="text1"/>
        </w:rPr>
        <w:t>languages</w:t>
      </w:r>
      <w:r w:rsidR="0062010F" w:rsidRPr="006B3825">
        <w:rPr>
          <w:rFonts w:ascii="Arial" w:hAnsi="Arial" w:cs="Arial"/>
          <w:color w:val="000000" w:themeColor="text1"/>
        </w:rPr>
        <w:t xml:space="preserve">. Aside from rendering the existing philosophical concepts relating to diversity </w:t>
      </w:r>
      <w:r w:rsidR="00137998" w:rsidRPr="006B3825">
        <w:rPr>
          <w:rFonts w:ascii="Arial" w:hAnsi="Arial" w:cs="Arial"/>
          <w:color w:val="000000" w:themeColor="text1"/>
        </w:rPr>
        <w:t>as lacking certain levels of complexity</w:t>
      </w:r>
      <w:r w:rsidR="0062010F" w:rsidRPr="006B3825">
        <w:rPr>
          <w:rFonts w:ascii="Arial" w:hAnsi="Arial" w:cs="Arial"/>
          <w:color w:val="000000" w:themeColor="text1"/>
        </w:rPr>
        <w:t xml:space="preserve">, this entanglement of interpretation, episteme, and politics, can be </w:t>
      </w:r>
      <w:proofErr w:type="gramStart"/>
      <w:r w:rsidR="0062010F" w:rsidRPr="006B3825">
        <w:rPr>
          <w:rFonts w:ascii="Arial" w:hAnsi="Arial" w:cs="Arial"/>
          <w:color w:val="000000" w:themeColor="text1"/>
        </w:rPr>
        <w:t>explored in its own right, fueling</w:t>
      </w:r>
      <w:proofErr w:type="gramEnd"/>
      <w:r w:rsidR="0062010F" w:rsidRPr="006B3825">
        <w:rPr>
          <w:rFonts w:ascii="Arial" w:hAnsi="Arial" w:cs="Arial"/>
          <w:color w:val="000000" w:themeColor="text1"/>
        </w:rPr>
        <w:t xml:space="preserve"> the existing discussions on pluralism across many philosophical domains</w:t>
      </w:r>
      <w:r w:rsidR="00BF599E" w:rsidRPr="006B3825">
        <w:rPr>
          <w:rFonts w:ascii="Arial" w:hAnsi="Arial" w:cs="Arial"/>
          <w:color w:val="000000" w:themeColor="text1"/>
        </w:rPr>
        <w:t xml:space="preserve">, as exemplified by the </w:t>
      </w:r>
      <w:r w:rsidR="00275450" w:rsidRPr="006B3825">
        <w:rPr>
          <w:rFonts w:ascii="Arial" w:hAnsi="Arial" w:cs="Arial"/>
          <w:color w:val="000000" w:themeColor="text1"/>
        </w:rPr>
        <w:t>r</w:t>
      </w:r>
      <w:r w:rsidR="00BF599E" w:rsidRPr="006B3825">
        <w:rPr>
          <w:rFonts w:ascii="Arial" w:hAnsi="Arial" w:cs="Arial"/>
          <w:color w:val="000000" w:themeColor="text1"/>
        </w:rPr>
        <w:t xml:space="preserve">ights of </w:t>
      </w:r>
      <w:r w:rsidR="00275450" w:rsidRPr="006B3825">
        <w:rPr>
          <w:rFonts w:ascii="Arial" w:hAnsi="Arial" w:cs="Arial"/>
          <w:color w:val="000000" w:themeColor="text1"/>
        </w:rPr>
        <w:t>n</w:t>
      </w:r>
      <w:r w:rsidR="00BF599E" w:rsidRPr="006B3825">
        <w:rPr>
          <w:rFonts w:ascii="Arial" w:hAnsi="Arial" w:cs="Arial"/>
          <w:color w:val="000000" w:themeColor="text1"/>
        </w:rPr>
        <w:t xml:space="preserve">ature and </w:t>
      </w:r>
      <w:r w:rsidR="00275450" w:rsidRPr="006B3825">
        <w:rPr>
          <w:rFonts w:ascii="Arial" w:hAnsi="Arial" w:cs="Arial"/>
          <w:color w:val="000000" w:themeColor="text1"/>
        </w:rPr>
        <w:t>r</w:t>
      </w:r>
      <w:r w:rsidR="00BF599E" w:rsidRPr="006B3825">
        <w:rPr>
          <w:rFonts w:ascii="Arial" w:hAnsi="Arial" w:cs="Arial"/>
          <w:color w:val="000000" w:themeColor="text1"/>
        </w:rPr>
        <w:t xml:space="preserve">ivers as </w:t>
      </w:r>
      <w:r w:rsidR="00275450" w:rsidRPr="006B3825">
        <w:rPr>
          <w:rFonts w:ascii="Arial" w:hAnsi="Arial" w:cs="Arial"/>
          <w:color w:val="000000" w:themeColor="text1"/>
        </w:rPr>
        <w:t>p</w:t>
      </w:r>
      <w:r w:rsidR="00BF599E" w:rsidRPr="006B3825">
        <w:rPr>
          <w:rFonts w:ascii="Arial" w:hAnsi="Arial" w:cs="Arial"/>
          <w:color w:val="000000" w:themeColor="text1"/>
        </w:rPr>
        <w:t>ersons case studies presented in section 3</w:t>
      </w:r>
      <w:r w:rsidR="0062010F" w:rsidRPr="006B3825">
        <w:rPr>
          <w:rFonts w:ascii="Arial" w:hAnsi="Arial" w:cs="Arial"/>
          <w:color w:val="000000" w:themeColor="text1"/>
        </w:rPr>
        <w:t xml:space="preserve">. A lot can be learned about the relation of ontologies with practices including livelihood practices and sustainable engagement with environments </w:t>
      </w:r>
      <w:r w:rsidR="0062010F" w:rsidRPr="006B3825">
        <w:rPr>
          <w:rFonts w:ascii="Arial" w:hAnsi="Arial" w:cs="Arial"/>
          <w:color w:val="000000" w:themeColor="text1"/>
        </w:rPr>
        <w:fldChar w:fldCharType="begin"/>
      </w:r>
      <w:r w:rsidR="0062010F" w:rsidRPr="006B3825">
        <w:rPr>
          <w:rFonts w:ascii="Arial" w:hAnsi="Arial" w:cs="Arial"/>
          <w:color w:val="000000" w:themeColor="text1"/>
        </w:rPr>
        <w:instrText xml:space="preserve"> ADDIN EN.CITE &lt;EndNote&gt;&lt;Cite&gt;&lt;Author&gt;Stensrud&lt;/Author&gt;&lt;Year&gt;2016&lt;/Year&gt;&lt;RecNum&gt;174&lt;/RecNum&gt;&lt;Prefix&gt;e.g. &lt;/Prefix&gt;&lt;DisplayText&gt;(e.g. Stensrud 2016)&lt;/DisplayText&gt;&lt;record&gt;&lt;rec-number&gt;174&lt;/rec-number&gt;&lt;foreign-keys&gt;&lt;key app="EN" db-id="vr9w2vefi92tpqetz9lxs2dmwrstxtazevv0" timestamp="1653649366"&gt;174&lt;/key&gt;&lt;/foreign-keys&gt;&lt;ref-type name="Book Section"&gt;5&lt;/ref-type&gt;&lt;contributors&gt;&lt;authors&gt;&lt;author&gt;Stensrud, Astrid B.&lt;/author&gt;&lt;/authors&gt;&lt;secondary-authors&gt;&lt;author&gt;Bertelsen, Bjørn Enge&lt;/author&gt;&lt;author&gt;Bendixsen, Synnøve&lt;/author&gt;&lt;/secondary-authors&gt;&lt;/contributors&gt;&lt;titles&gt;&lt;title&gt;“It Seems Like a Lie”: The Everyday Politics of World-Making in Contemporary Peru&lt;/title&gt;&lt;secondary-title&gt;Critical anthropological engagements in human alterity and difference&lt;/secondary-title&gt;&lt;/titles&gt;&lt;pages&gt;253-272&lt;/pages&gt;&lt;dates&gt;&lt;year&gt;2016&lt;/year&gt;&lt;/dates&gt;&lt;publisher&gt;Palgrave Macmillan&lt;/publisher&gt;&lt;urls&gt;&lt;/urls&gt;&lt;/record&gt;&lt;/Cite&gt;&lt;/EndNote&gt;</w:instrText>
      </w:r>
      <w:r w:rsidR="0062010F" w:rsidRPr="006B3825">
        <w:rPr>
          <w:rFonts w:ascii="Arial" w:hAnsi="Arial" w:cs="Arial"/>
          <w:color w:val="000000" w:themeColor="text1"/>
        </w:rPr>
        <w:fldChar w:fldCharType="separate"/>
      </w:r>
      <w:r w:rsidR="0062010F" w:rsidRPr="006B3825">
        <w:rPr>
          <w:rFonts w:ascii="Arial" w:hAnsi="Arial" w:cs="Arial"/>
          <w:noProof/>
          <w:color w:val="000000" w:themeColor="text1"/>
        </w:rPr>
        <w:t>(e.g. Stensrud 2016)</w:t>
      </w:r>
      <w:r w:rsidR="0062010F" w:rsidRPr="006B3825">
        <w:rPr>
          <w:rFonts w:ascii="Arial" w:hAnsi="Arial" w:cs="Arial"/>
          <w:color w:val="000000" w:themeColor="text1"/>
        </w:rPr>
        <w:fldChar w:fldCharType="end"/>
      </w:r>
      <w:r w:rsidR="00836FB9" w:rsidRPr="006B3825">
        <w:rPr>
          <w:rFonts w:ascii="Arial" w:hAnsi="Arial" w:cs="Arial"/>
          <w:color w:val="000000" w:themeColor="text1"/>
        </w:rPr>
        <w:t xml:space="preserve"> to develop a metaphysical understanding of a human being as </w:t>
      </w:r>
      <w:r w:rsidR="00F61329" w:rsidRPr="006B3825">
        <w:rPr>
          <w:rFonts w:ascii="Arial" w:hAnsi="Arial" w:cs="Arial"/>
          <w:color w:val="000000" w:themeColor="text1"/>
        </w:rPr>
        <w:t xml:space="preserve">one of the agents in the environmental networks rather than </w:t>
      </w:r>
      <w:r w:rsidR="00DA584C" w:rsidRPr="006B3825">
        <w:rPr>
          <w:rFonts w:ascii="Arial" w:hAnsi="Arial" w:cs="Arial"/>
          <w:color w:val="000000" w:themeColor="text1"/>
        </w:rPr>
        <w:t>a key stakeholder hierarchically placed above all the other participants of the lived reality</w:t>
      </w:r>
      <w:r w:rsidR="0062010F" w:rsidRPr="006B3825">
        <w:rPr>
          <w:rFonts w:ascii="Arial" w:hAnsi="Arial" w:cs="Arial"/>
          <w:color w:val="000000" w:themeColor="text1"/>
        </w:rPr>
        <w:t xml:space="preserve">. About the political dynamics through which ontologies become dominant in practice </w:t>
      </w:r>
      <w:r w:rsidR="0062010F" w:rsidRPr="006B3825">
        <w:rPr>
          <w:rFonts w:ascii="Arial" w:hAnsi="Arial" w:cs="Arial"/>
          <w:color w:val="000000" w:themeColor="text1"/>
        </w:rPr>
        <w:fldChar w:fldCharType="begin"/>
      </w:r>
      <w:r w:rsidR="0062010F" w:rsidRPr="006B3825">
        <w:rPr>
          <w:rFonts w:ascii="Arial" w:hAnsi="Arial" w:cs="Arial"/>
          <w:color w:val="000000" w:themeColor="text1"/>
        </w:rPr>
        <w:instrText xml:space="preserve"> ADDIN EN.CITE &lt;EndNote&gt;&lt;Cite&gt;&lt;Author&gt;De la Cadena&lt;/Author&gt;&lt;Year&gt;2019&lt;/Year&gt;&lt;RecNum&gt;126&lt;/RecNum&gt;&lt;Prefix&gt;e.g. &lt;/Prefix&gt;&lt;DisplayText&gt;(e.g. De la Cadena 2019)&lt;/DisplayText&gt;&lt;record&gt;&lt;rec-number&gt;126&lt;/rec-number&gt;&lt;foreign-keys&gt;&lt;key app="EN" db-id="vr9w2vefi92tpqetz9lxs2dmwrstxtazevv0" timestamp="1633516050"&gt;126&lt;/key&gt;&lt;/foreign-keys&gt;&lt;ref-type name="Journal Article"&gt;17&lt;/ref-type&gt;&lt;contributors&gt;&lt;authors&gt;&lt;author&gt;De la Cadena, Marisol&lt;/author&gt;&lt;/authors&gt;&lt;/contributors&gt;&lt;titles&gt;&lt;title&gt;An Invitation to Live Together: Making the “Complex We”&lt;/title&gt;&lt;secondary-title&gt;Environmental Humanities&lt;/secondary-title&gt;&lt;/titles&gt;&lt;periodical&gt;&lt;full-title&gt;Environmental Humanities&lt;/full-title&gt;&lt;/periodical&gt;&lt;pages&gt;477-484&lt;/pages&gt;&lt;volume&gt;11&lt;/volume&gt;&lt;number&gt;2&lt;/number&gt;&lt;dates&gt;&lt;year&gt;2019&lt;/year&gt;&lt;/dates&gt;&lt;urls&gt;&lt;/urls&gt;&lt;/record&gt;&lt;/Cite&gt;&lt;/EndNote&gt;</w:instrText>
      </w:r>
      <w:r w:rsidR="0062010F" w:rsidRPr="006B3825">
        <w:rPr>
          <w:rFonts w:ascii="Arial" w:hAnsi="Arial" w:cs="Arial"/>
          <w:color w:val="000000" w:themeColor="text1"/>
        </w:rPr>
        <w:fldChar w:fldCharType="separate"/>
      </w:r>
      <w:r w:rsidR="0062010F" w:rsidRPr="006B3825">
        <w:rPr>
          <w:rFonts w:ascii="Arial" w:hAnsi="Arial" w:cs="Arial"/>
          <w:noProof/>
          <w:color w:val="000000" w:themeColor="text1"/>
        </w:rPr>
        <w:t>(e.g. De la Cadena 2019)</w:t>
      </w:r>
      <w:r w:rsidR="0062010F" w:rsidRPr="006B3825">
        <w:rPr>
          <w:rFonts w:ascii="Arial" w:hAnsi="Arial" w:cs="Arial"/>
          <w:color w:val="000000" w:themeColor="text1"/>
        </w:rPr>
        <w:fldChar w:fldCharType="end"/>
      </w:r>
      <w:r w:rsidR="00DA584C" w:rsidRPr="006B3825">
        <w:rPr>
          <w:rFonts w:ascii="Arial" w:hAnsi="Arial" w:cs="Arial"/>
          <w:color w:val="000000" w:themeColor="text1"/>
        </w:rPr>
        <w:t>,</w:t>
      </w:r>
      <w:r w:rsidR="0062010F" w:rsidRPr="006B3825">
        <w:rPr>
          <w:rFonts w:ascii="Arial" w:hAnsi="Arial" w:cs="Arial"/>
          <w:color w:val="000000" w:themeColor="text1"/>
        </w:rPr>
        <w:t xml:space="preserve"> </w:t>
      </w:r>
      <w:r w:rsidR="00DA584C" w:rsidRPr="006B3825">
        <w:rPr>
          <w:rFonts w:ascii="Arial" w:hAnsi="Arial" w:cs="Arial"/>
          <w:color w:val="000000" w:themeColor="text1"/>
        </w:rPr>
        <w:t>and a</w:t>
      </w:r>
      <w:r w:rsidR="0062010F" w:rsidRPr="006B3825">
        <w:rPr>
          <w:rFonts w:ascii="Arial" w:hAnsi="Arial" w:cs="Arial"/>
          <w:color w:val="000000" w:themeColor="text1"/>
        </w:rPr>
        <w:t xml:space="preserve">bout how marginalized ontologies can become forms of political resistance </w:t>
      </w:r>
      <w:r w:rsidR="0062010F" w:rsidRPr="006B3825">
        <w:rPr>
          <w:rFonts w:ascii="Arial" w:hAnsi="Arial" w:cs="Arial"/>
          <w:color w:val="000000" w:themeColor="text1"/>
        </w:rPr>
        <w:fldChar w:fldCharType="begin"/>
      </w:r>
      <w:r w:rsidR="0062010F" w:rsidRPr="006B3825">
        <w:rPr>
          <w:rFonts w:ascii="Arial" w:hAnsi="Arial" w:cs="Arial"/>
          <w:color w:val="000000" w:themeColor="text1"/>
        </w:rPr>
        <w:instrText xml:space="preserve"> ADDIN EN.CITE &lt;EndNote&gt;&lt;Cite&gt;&lt;Author&gt;Hunt&lt;/Author&gt;&lt;Year&gt;2013&lt;/Year&gt;&lt;RecNum&gt;88&lt;/RecNum&gt;&lt;Prefix&gt;e.g. &lt;/Prefix&gt;&lt;DisplayText&gt;(e.g. Hunt 2013)&lt;/DisplayText&gt;&lt;record&gt;&lt;rec-number&gt;88&lt;/rec-number&gt;&lt;foreign-keys&gt;&lt;key app="EN" db-id="vr9w2vefi92tpqetz9lxs2dmwrstxtazevv0" timestamp="1620050009"&gt;88&lt;/key&gt;&lt;/foreign-keys&gt;&lt;ref-type name="Journal Article"&gt;17&lt;/ref-type&gt;&lt;contributors&gt;&lt;authors&gt;&lt;author&gt;Hunt, Sarah&lt;/author&gt;&lt;/authors&gt;&lt;/contributors&gt;&lt;titles&gt;&lt;title&gt;Ontologies of Indigeneity: the politics of embodying a concept&lt;/title&gt;&lt;secondary-title&gt;cultural geographies&lt;/secondary-title&gt;&lt;/titles&gt;&lt;periodical&gt;&lt;full-title&gt;cultural geographies&lt;/full-title&gt;&lt;/periodical&gt;&lt;pages&gt;27-32&lt;/pages&gt;&lt;volume&gt;21&lt;/volume&gt;&lt;number&gt;1&lt;/number&gt;&lt;dates&gt;&lt;year&gt;2013&lt;/year&gt;&lt;/dates&gt;&lt;urls&gt;&lt;/urls&gt;&lt;/record&gt;&lt;/Cite&gt;&lt;/EndNote&gt;</w:instrText>
      </w:r>
      <w:r w:rsidR="0062010F" w:rsidRPr="006B3825">
        <w:rPr>
          <w:rFonts w:ascii="Arial" w:hAnsi="Arial" w:cs="Arial"/>
          <w:color w:val="000000" w:themeColor="text1"/>
        </w:rPr>
        <w:fldChar w:fldCharType="separate"/>
      </w:r>
      <w:r w:rsidR="0062010F" w:rsidRPr="006B3825">
        <w:rPr>
          <w:rFonts w:ascii="Arial" w:hAnsi="Arial" w:cs="Arial"/>
          <w:noProof/>
          <w:color w:val="000000" w:themeColor="text1"/>
        </w:rPr>
        <w:t>(e.g. Hunt 2013)</w:t>
      </w:r>
      <w:r w:rsidR="0062010F" w:rsidRPr="006B3825">
        <w:rPr>
          <w:rFonts w:ascii="Arial" w:hAnsi="Arial" w:cs="Arial"/>
          <w:color w:val="000000" w:themeColor="text1"/>
        </w:rPr>
        <w:fldChar w:fldCharType="end"/>
      </w:r>
      <w:r w:rsidR="00DA584C" w:rsidRPr="006B3825">
        <w:rPr>
          <w:rFonts w:ascii="Arial" w:hAnsi="Arial" w:cs="Arial"/>
          <w:color w:val="000000" w:themeColor="text1"/>
        </w:rPr>
        <w:t xml:space="preserve">, </w:t>
      </w:r>
      <w:r w:rsidR="008C3803" w:rsidRPr="006B3825">
        <w:rPr>
          <w:rFonts w:ascii="Arial" w:hAnsi="Arial" w:cs="Arial"/>
          <w:color w:val="000000" w:themeColor="text1"/>
        </w:rPr>
        <w:t xml:space="preserve">to reflect deeply about the entanglement of ontology, no longer exclusively understood as a necessary given outside </w:t>
      </w:r>
      <w:r w:rsidR="00BB3763" w:rsidRPr="006B3825">
        <w:rPr>
          <w:rFonts w:ascii="Arial" w:hAnsi="Arial" w:cs="Arial"/>
          <w:color w:val="000000" w:themeColor="text1"/>
        </w:rPr>
        <w:t>of the social realm, and power.</w:t>
      </w:r>
    </w:p>
    <w:p w14:paraId="45D627BC" w14:textId="77777777" w:rsidR="00480600" w:rsidRDefault="00480600" w:rsidP="00A865EF">
      <w:pPr>
        <w:spacing w:line="276" w:lineRule="auto"/>
        <w:jc w:val="both"/>
        <w:rPr>
          <w:rFonts w:ascii="Arial" w:hAnsi="Arial" w:cs="Arial"/>
          <w:color w:val="000000" w:themeColor="text1"/>
        </w:rPr>
      </w:pPr>
    </w:p>
    <w:p w14:paraId="34A3772E" w14:textId="5284A5B6" w:rsidR="00A865EF" w:rsidRDefault="2BAC60D8" w:rsidP="00A865EF">
      <w:pPr>
        <w:spacing w:line="276" w:lineRule="auto"/>
        <w:jc w:val="both"/>
        <w:rPr>
          <w:rFonts w:ascii="Arial" w:hAnsi="Arial" w:cs="Arial"/>
          <w:color w:val="000000" w:themeColor="text1"/>
        </w:rPr>
      </w:pPr>
      <w:r w:rsidRPr="007603C0">
        <w:rPr>
          <w:rFonts w:ascii="Arial" w:hAnsi="Arial" w:cs="Arial"/>
          <w:color w:val="000000" w:themeColor="text1"/>
        </w:rPr>
        <w:lastRenderedPageBreak/>
        <w:t xml:space="preserve">While the pluralist ontological turn is primarily grounded in methodological </w:t>
      </w:r>
      <w:r w:rsidR="00D33669">
        <w:rPr>
          <w:rFonts w:ascii="Arial" w:hAnsi="Arial" w:cs="Arial"/>
          <w:color w:val="000000" w:themeColor="text1"/>
        </w:rPr>
        <w:t xml:space="preserve">(second-order) </w:t>
      </w:r>
      <w:r w:rsidRPr="007603C0">
        <w:rPr>
          <w:rFonts w:ascii="Arial" w:hAnsi="Arial" w:cs="Arial"/>
          <w:color w:val="000000" w:themeColor="text1"/>
        </w:rPr>
        <w:t xml:space="preserve">rather than metaphysical </w:t>
      </w:r>
      <w:r w:rsidR="00ED05BF">
        <w:rPr>
          <w:rFonts w:ascii="Arial" w:hAnsi="Arial" w:cs="Arial"/>
          <w:color w:val="000000" w:themeColor="text1"/>
        </w:rPr>
        <w:t xml:space="preserve">(first-order) </w:t>
      </w:r>
      <w:r w:rsidRPr="007603C0">
        <w:rPr>
          <w:rFonts w:ascii="Arial" w:hAnsi="Arial" w:cs="Arial"/>
          <w:color w:val="000000" w:themeColor="text1"/>
        </w:rPr>
        <w:t xml:space="preserve">claims, </w:t>
      </w:r>
      <w:r w:rsidR="00276B1C">
        <w:rPr>
          <w:rFonts w:ascii="Arial" w:hAnsi="Arial" w:cs="Arial"/>
          <w:color w:val="000000" w:themeColor="text1"/>
        </w:rPr>
        <w:t xml:space="preserve">some argue that </w:t>
      </w:r>
      <w:r w:rsidR="53F340EE" w:rsidRPr="007603C0">
        <w:rPr>
          <w:rFonts w:ascii="Arial" w:hAnsi="Arial" w:cs="Arial"/>
          <w:color w:val="000000" w:themeColor="text1"/>
        </w:rPr>
        <w:t>they cannot be</w:t>
      </w:r>
      <w:r w:rsidRPr="007603C0">
        <w:rPr>
          <w:rFonts w:ascii="Arial" w:hAnsi="Arial" w:cs="Arial"/>
          <w:color w:val="000000" w:themeColor="text1"/>
        </w:rPr>
        <w:t xml:space="preserve"> neatly separated and isolated from each other</w:t>
      </w:r>
      <w:r w:rsidR="00FF7526" w:rsidRPr="00FF7526">
        <w:t xml:space="preserve"> </w:t>
      </w:r>
      <w:r w:rsidR="00FF7526">
        <w:rPr>
          <w:rFonts w:ascii="Arial" w:hAnsi="Arial" w:cs="Arial"/>
          <w:color w:val="000000" w:themeColor="text1"/>
        </w:rPr>
        <w:fldChar w:fldCharType="begin"/>
      </w:r>
      <w:r w:rsidR="000D16DA">
        <w:rPr>
          <w:rFonts w:ascii="Arial" w:hAnsi="Arial" w:cs="Arial"/>
          <w:color w:val="000000" w:themeColor="text1"/>
        </w:rPr>
        <w:instrText xml:space="preserve"> ADDIN EN.CITE &lt;EndNote&gt;&lt;Cite&gt;&lt;Author&gt;Ramos&lt;/Author&gt;&lt;Year&gt;2012&lt;/Year&gt;&lt;RecNum&gt;122&lt;/RecNum&gt;&lt;DisplayText&gt;(Ramos 2012)&lt;/DisplayText&gt;&lt;record&gt;&lt;rec-number&gt;122&lt;/rec-number&gt;&lt;foreign-keys&gt;&lt;key app="EN" db-id="vr9w2vefi92tpqetz9lxs2dmwrstxtazevv0" timestamp="1633427958"&gt;122&lt;/key&gt;&lt;/foreign-keys&gt;&lt;ref-type name="Journal Article"&gt;17&lt;/ref-type&gt;&lt;contributors&gt;&lt;authors&gt;&lt;author&gt;Ramos, Alcida Rita&lt;/author&gt;&lt;/authors&gt;&lt;/contributors&gt;&lt;titles&gt;&lt;title&gt;The politics of perspectivism&lt;/title&gt;&lt;secondary-title&gt;Annual Review of Anthropology&lt;/secondary-title&gt;&lt;/titles&gt;&lt;periodical&gt;&lt;full-title&gt;Annual Review of Anthropology&lt;/full-title&gt;&lt;/periodical&gt;&lt;pages&gt;481-494&lt;/pages&gt;&lt;volume&gt;41&lt;/volume&gt;&lt;dates&gt;&lt;year&gt;2012&lt;/year&gt;&lt;/dates&gt;&lt;urls&gt;&lt;/urls&gt;&lt;/record&gt;&lt;/Cite&gt;&lt;/EndNote&gt;</w:instrText>
      </w:r>
      <w:r w:rsidR="00FF7526">
        <w:rPr>
          <w:rFonts w:ascii="Arial" w:hAnsi="Arial" w:cs="Arial"/>
          <w:color w:val="000000" w:themeColor="text1"/>
        </w:rPr>
        <w:fldChar w:fldCharType="separate"/>
      </w:r>
      <w:r w:rsidR="000D16DA">
        <w:rPr>
          <w:rFonts w:ascii="Arial" w:hAnsi="Arial" w:cs="Arial"/>
          <w:noProof/>
          <w:color w:val="000000" w:themeColor="text1"/>
        </w:rPr>
        <w:t>(Ramos 2012)</w:t>
      </w:r>
      <w:r w:rsidR="00FF7526">
        <w:rPr>
          <w:rFonts w:ascii="Arial" w:hAnsi="Arial" w:cs="Arial"/>
          <w:color w:val="000000" w:themeColor="text1"/>
        </w:rPr>
        <w:fldChar w:fldCharType="end"/>
      </w:r>
      <w:r w:rsidRPr="007603C0">
        <w:rPr>
          <w:rFonts w:ascii="Arial" w:hAnsi="Arial" w:cs="Arial"/>
          <w:color w:val="000000" w:themeColor="text1"/>
        </w:rPr>
        <w:t xml:space="preserve">. </w:t>
      </w:r>
      <w:r w:rsidR="00096AC4">
        <w:rPr>
          <w:rFonts w:ascii="Arial" w:hAnsi="Arial" w:cs="Arial"/>
          <w:color w:val="000000" w:themeColor="text1"/>
        </w:rPr>
        <w:t>P</w:t>
      </w:r>
      <w:r w:rsidRPr="007603C0">
        <w:rPr>
          <w:rFonts w:ascii="Arial" w:hAnsi="Arial" w:cs="Arial"/>
          <w:color w:val="000000" w:themeColor="text1"/>
        </w:rPr>
        <w:t>olitical ambitions of ontological anthropologists</w:t>
      </w:r>
      <w:r w:rsidR="00096AC4">
        <w:rPr>
          <w:rFonts w:ascii="Arial" w:hAnsi="Arial" w:cs="Arial"/>
          <w:color w:val="000000" w:themeColor="text1"/>
        </w:rPr>
        <w:t xml:space="preserve"> in particular</w:t>
      </w:r>
      <w:r w:rsidRPr="007603C0">
        <w:rPr>
          <w:rFonts w:ascii="Arial" w:hAnsi="Arial" w:cs="Arial"/>
          <w:color w:val="000000" w:themeColor="text1"/>
        </w:rPr>
        <w:t xml:space="preserve"> limit the anthropological suspension of judgment and ultimately require an unapologetically normative approach to ontological plurality. Here, the productive tension between anthropological and philosophical ontology provides anthropologists with normative resources from meta-ontological traditions such as perspectivism, pragmatism, and scientific pluralism that can respond to accusations that the pluralist ontological turn leads to philosophically obscure claims about multiple worlds </w:t>
      </w:r>
      <w:r w:rsidR="0062010F" w:rsidRPr="007603C0">
        <w:rPr>
          <w:rFonts w:ascii="Arial" w:hAnsi="Arial" w:cs="Arial"/>
          <w:color w:val="000000" w:themeColor="text1"/>
        </w:rPr>
        <w:fldChar w:fldCharType="begin"/>
      </w:r>
      <w:r w:rsidR="0062010F" w:rsidRPr="007603C0">
        <w:rPr>
          <w:rFonts w:ascii="Arial" w:hAnsi="Arial" w:cs="Arial"/>
          <w:color w:val="000000" w:themeColor="text1"/>
        </w:rPr>
        <w:instrText xml:space="preserve"> ADDIN EN.CITE &lt;EndNote&gt;&lt;Cite&gt;&lt;Author&gt;Graeber&lt;/Author&gt;&lt;Year&gt;2017&lt;/Year&gt;&lt;RecNum&gt;97&lt;/RecNum&gt;&lt;DisplayText&gt;(Graeber 2017)&lt;/DisplayText&gt;&lt;record&gt;&lt;rec-number&gt;97&lt;/rec-number&gt;&lt;foreign-keys&gt;&lt;key app="EN" db-id="vr9w2vefi92tpqetz9lxs2dmwrstxtazevv0" timestamp="1620050009"&gt;97&lt;/key&gt;&lt;/foreign-keys&gt;&lt;ref-type name="Journal Article"&gt;17&lt;/ref-type&gt;&lt;contributors&gt;&lt;authors&gt;&lt;author&gt;Graeber, David&lt;/author&gt;&lt;/authors&gt;&lt;/contributors&gt;&lt;titles&gt;&lt;title&gt;Radical alterity is just another way of saying “reality” a reply to Eduardo Viveiros de Castro&lt;/title&gt;&lt;secondary-title&gt;HAU: journal of ethnographic theory&lt;/secondary-title&gt;&lt;/titles&gt;&lt;periodical&gt;&lt;full-title&gt;HAU: Journal of Ethnographic Theory&lt;/full-title&gt;&lt;/periodical&gt;&lt;pages&gt;1-41&lt;/pages&gt;&lt;volume&gt;5&lt;/volume&gt;&lt;number&gt;2&lt;/number&gt;&lt;keywords&gt;&lt;keyword&gt;magic&lt;/keyword&gt;&lt;keyword&gt;ontology&lt;/keyword&gt;&lt;keyword&gt;epistemology&lt;/keyword&gt;&lt;keyword&gt;Critical Realism&lt;/keyword&gt;&lt;keyword&gt;Madagascar&lt;/keyword&gt;&lt;keyword&gt;world&lt;/keyword&gt;&lt;/keywords&gt;&lt;dates&gt;&lt;year&gt;2017&lt;/year&gt;&lt;pub-dates&gt;&lt;date&gt;2017-11-28&lt;/date&gt;&lt;/pub-dates&gt;&lt;/dates&gt;&lt;publisher&gt;University of Chicago Press&lt;/publisher&gt;&lt;work-type&gt;research-article&lt;/work-type&gt;&lt;urls&gt;&lt;/urls&gt;&lt;language&gt;en&lt;/language&gt;&lt;/record&gt;&lt;/Cite&gt;&lt;/EndNote&gt;</w:instrText>
      </w:r>
      <w:r w:rsidR="0062010F" w:rsidRPr="007603C0">
        <w:rPr>
          <w:rFonts w:ascii="Arial" w:hAnsi="Arial" w:cs="Arial"/>
          <w:color w:val="000000" w:themeColor="text1"/>
        </w:rPr>
        <w:fldChar w:fldCharType="separate"/>
      </w:r>
      <w:r w:rsidRPr="007603C0">
        <w:rPr>
          <w:rFonts w:ascii="Arial" w:hAnsi="Arial" w:cs="Arial"/>
          <w:noProof/>
          <w:color w:val="000000" w:themeColor="text1"/>
        </w:rPr>
        <w:t>(Graeber 2017)</w:t>
      </w:r>
      <w:r w:rsidR="0062010F" w:rsidRPr="007603C0">
        <w:rPr>
          <w:rFonts w:ascii="Arial" w:hAnsi="Arial" w:cs="Arial"/>
          <w:color w:val="000000" w:themeColor="text1"/>
        </w:rPr>
        <w:fldChar w:fldCharType="end"/>
      </w:r>
      <w:r w:rsidRPr="007603C0">
        <w:rPr>
          <w:rFonts w:ascii="Arial" w:hAnsi="Arial" w:cs="Arial"/>
          <w:color w:val="000000" w:themeColor="text1"/>
        </w:rPr>
        <w:t xml:space="preserve">. </w:t>
      </w:r>
      <w:r w:rsidR="00F03876" w:rsidRPr="007603C0">
        <w:rPr>
          <w:rFonts w:ascii="Arial" w:hAnsi="Arial" w:cs="Arial"/>
          <w:color w:val="000000" w:themeColor="text1"/>
        </w:rPr>
        <w:t xml:space="preserve"> </w:t>
      </w:r>
    </w:p>
    <w:p w14:paraId="22693E7D" w14:textId="77777777" w:rsidR="00EB6F76" w:rsidRDefault="00EB6F76" w:rsidP="00A865EF">
      <w:pPr>
        <w:spacing w:line="276" w:lineRule="auto"/>
        <w:jc w:val="both"/>
        <w:rPr>
          <w:rFonts w:ascii="Arial" w:hAnsi="Arial" w:cs="Arial"/>
          <w:color w:val="000000" w:themeColor="text1"/>
        </w:rPr>
      </w:pPr>
    </w:p>
    <w:p w14:paraId="275CF9F2" w14:textId="77777777" w:rsidR="00A865EF" w:rsidRDefault="00A865EF" w:rsidP="00A865EF">
      <w:pPr>
        <w:spacing w:line="276" w:lineRule="auto"/>
        <w:jc w:val="both"/>
        <w:rPr>
          <w:rFonts w:ascii="Arial" w:hAnsi="Arial" w:cs="Arial"/>
          <w:color w:val="000000" w:themeColor="text1"/>
        </w:rPr>
      </w:pPr>
    </w:p>
    <w:p w14:paraId="3BB2F41D" w14:textId="7E1FDC8D" w:rsidR="0062010F" w:rsidRPr="00A865EF" w:rsidRDefault="0062010F" w:rsidP="00A865EF">
      <w:pPr>
        <w:spacing w:line="276" w:lineRule="auto"/>
        <w:jc w:val="both"/>
        <w:rPr>
          <w:rFonts w:ascii="Arial" w:hAnsi="Arial" w:cs="Arial"/>
          <w:color w:val="000000" w:themeColor="text1"/>
        </w:rPr>
      </w:pPr>
      <w:r w:rsidRPr="007603C0">
        <w:rPr>
          <w:rFonts w:ascii="Arial" w:hAnsi="Arial" w:cs="Arial"/>
          <w:b/>
          <w:bCs/>
          <w:color w:val="000000" w:themeColor="text1"/>
        </w:rPr>
        <w:t>5.2 Social ontology</w:t>
      </w:r>
    </w:p>
    <w:p w14:paraId="5B4BD04E" w14:textId="0ADD713A" w:rsidR="0062010F" w:rsidRPr="007603C0" w:rsidRDefault="2BAC60D8" w:rsidP="0062010F">
      <w:pPr>
        <w:spacing w:line="276" w:lineRule="auto"/>
        <w:jc w:val="both"/>
        <w:rPr>
          <w:rFonts w:ascii="Arial" w:hAnsi="Arial" w:cs="Arial"/>
          <w:color w:val="000000" w:themeColor="text1"/>
        </w:rPr>
      </w:pPr>
      <w:r w:rsidRPr="3ECA8337">
        <w:rPr>
          <w:rFonts w:ascii="Arial" w:hAnsi="Arial" w:cs="Arial"/>
          <w:color w:val="000000" w:themeColor="text1"/>
        </w:rPr>
        <w:t>In the previous section we</w:t>
      </w:r>
      <w:r w:rsidR="006252C2">
        <w:rPr>
          <w:rFonts w:ascii="Arial" w:hAnsi="Arial" w:cs="Arial"/>
          <w:color w:val="000000" w:themeColor="text1"/>
        </w:rPr>
        <w:t xml:space="preserve"> have</w:t>
      </w:r>
      <w:r w:rsidRPr="3ECA8337">
        <w:rPr>
          <w:rFonts w:ascii="Arial" w:hAnsi="Arial" w:cs="Arial"/>
          <w:color w:val="000000" w:themeColor="text1"/>
        </w:rPr>
        <w:t xml:space="preserve"> </w:t>
      </w:r>
      <w:r w:rsidR="001C2F91" w:rsidRPr="3ECA8337">
        <w:rPr>
          <w:rFonts w:ascii="Arial" w:hAnsi="Arial" w:cs="Arial"/>
          <w:color w:val="000000" w:themeColor="text1"/>
        </w:rPr>
        <w:t>investigated</w:t>
      </w:r>
      <w:r w:rsidRPr="3ECA8337">
        <w:rPr>
          <w:rFonts w:ascii="Arial" w:hAnsi="Arial" w:cs="Arial"/>
          <w:color w:val="000000" w:themeColor="text1"/>
        </w:rPr>
        <w:t xml:space="preserve"> the applicability of our methodology of bringing together conversations on ontology in philosophy an</w:t>
      </w:r>
      <w:r w:rsidR="5F704CEA" w:rsidRPr="3ECA8337">
        <w:rPr>
          <w:rFonts w:ascii="Arial" w:hAnsi="Arial" w:cs="Arial"/>
          <w:color w:val="000000" w:themeColor="text1"/>
        </w:rPr>
        <w:t>d</w:t>
      </w:r>
      <w:r w:rsidRPr="3ECA8337">
        <w:rPr>
          <w:rFonts w:ascii="Arial" w:hAnsi="Arial" w:cs="Arial"/>
          <w:color w:val="000000" w:themeColor="text1"/>
        </w:rPr>
        <w:t xml:space="preserve"> anthropology to explore the theme</w:t>
      </w:r>
      <w:r w:rsidR="007C4FDE">
        <w:rPr>
          <w:rFonts w:ascii="Arial" w:hAnsi="Arial" w:cs="Arial"/>
          <w:color w:val="000000" w:themeColor="text1"/>
        </w:rPr>
        <w:t>s</w:t>
      </w:r>
      <w:r w:rsidRPr="3ECA8337">
        <w:rPr>
          <w:rFonts w:ascii="Arial" w:hAnsi="Arial" w:cs="Arial"/>
          <w:color w:val="000000" w:themeColor="text1"/>
        </w:rPr>
        <w:t xml:space="preserve"> of ontological gerrymandering and relativism</w:t>
      </w:r>
      <w:r w:rsidR="0056187F">
        <w:rPr>
          <w:rFonts w:ascii="Arial" w:hAnsi="Arial" w:cs="Arial"/>
          <w:color w:val="000000" w:themeColor="text1"/>
        </w:rPr>
        <w:t>.</w:t>
      </w:r>
      <w:r w:rsidR="00591027">
        <w:rPr>
          <w:rFonts w:ascii="Arial" w:hAnsi="Arial" w:cs="Arial"/>
          <w:color w:val="000000" w:themeColor="text1"/>
        </w:rPr>
        <w:t xml:space="preserve"> </w:t>
      </w:r>
      <w:r w:rsidR="00B71D41">
        <w:rPr>
          <w:rFonts w:ascii="Arial" w:hAnsi="Arial" w:cs="Arial"/>
          <w:color w:val="000000" w:themeColor="text1"/>
        </w:rPr>
        <w:t>We now move on to expandin</w:t>
      </w:r>
      <w:r w:rsidR="00C048EC">
        <w:rPr>
          <w:rFonts w:ascii="Arial" w:hAnsi="Arial" w:cs="Arial"/>
          <w:color w:val="000000" w:themeColor="text1"/>
        </w:rPr>
        <w:t>g</w:t>
      </w:r>
      <w:r w:rsidRPr="3ECA8337">
        <w:rPr>
          <w:rFonts w:ascii="Arial" w:hAnsi="Arial" w:cs="Arial"/>
          <w:color w:val="000000" w:themeColor="text1"/>
        </w:rPr>
        <w:t xml:space="preserve"> our consideration to another field of philosophical interest, namely social ontology, and thus present productive tensions and opportunities for enrichment between the two disciplines at a larger scale.</w:t>
      </w:r>
    </w:p>
    <w:p w14:paraId="06831D07" w14:textId="77777777" w:rsidR="0062010F" w:rsidRPr="007603C0" w:rsidRDefault="0062010F" w:rsidP="0062010F">
      <w:pPr>
        <w:spacing w:line="276" w:lineRule="auto"/>
        <w:jc w:val="both"/>
        <w:rPr>
          <w:rFonts w:ascii="Arial" w:hAnsi="Arial" w:cs="Arial"/>
          <w:color w:val="000000" w:themeColor="text1"/>
        </w:rPr>
      </w:pPr>
    </w:p>
    <w:p w14:paraId="6EFD3D1A" w14:textId="0A6605C8" w:rsidR="0062010F" w:rsidRPr="007603C0" w:rsidRDefault="0062010F" w:rsidP="0062010F">
      <w:pPr>
        <w:spacing w:line="276" w:lineRule="auto"/>
        <w:jc w:val="both"/>
        <w:rPr>
          <w:rFonts w:ascii="Arial" w:hAnsi="Arial" w:cs="Arial"/>
          <w:color w:val="000000" w:themeColor="text1"/>
        </w:rPr>
      </w:pPr>
      <w:r w:rsidRPr="007603C0">
        <w:rPr>
          <w:rFonts w:ascii="Arial" w:hAnsi="Arial" w:cs="Arial"/>
          <w:color w:val="000000" w:themeColor="text1"/>
        </w:rPr>
        <w:t>Philosophical ontology is undergoing a process of transformation and</w:t>
      </w:r>
      <w:r w:rsidR="00494582">
        <w:rPr>
          <w:rFonts w:ascii="Arial" w:hAnsi="Arial" w:cs="Arial"/>
          <w:color w:val="000000" w:themeColor="text1"/>
        </w:rPr>
        <w:t xml:space="preserve"> of</w:t>
      </w:r>
      <w:r w:rsidRPr="007603C0">
        <w:rPr>
          <w:rFonts w:ascii="Arial" w:hAnsi="Arial" w:cs="Arial"/>
          <w:color w:val="000000" w:themeColor="text1"/>
        </w:rPr>
        <w:t xml:space="preserve"> broadening of research agendas. While analytic metaphysics of the second half of the 20th century remained detached in its focus on fundamental entities such as universals or abstract objects, the emergence of social ontology reflects an increased philosophical concern with the social domain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&lt;EndNote&gt;&lt;Cite&gt;&lt;Author&gt;Barnes&lt;/Author&gt;&lt;Year&gt;2014&lt;/Year&gt;&lt;RecNum&gt;188&lt;/RecNum&gt;&lt;DisplayText&gt;(Barnes 2014; Ludwig 2021)&lt;/DisplayText&gt;&lt;record&gt;&lt;rec-number&gt;188&lt;/rec-number&gt;&lt;foreign-keys&gt;&lt;key app="EN" db-id="vr9w2vefi92tpqetz9lxs2dmwrstxtazevv0" timestamp="1654779289"&gt;188&lt;/key&gt;&lt;/foreign-keys&gt;&lt;ref-type name="Conference Proceedings"&gt;10&lt;/ref-type&gt;&lt;contributors&gt;&lt;authors&gt;&lt;author&gt;Barnes, Elizabeth&lt;/author&gt;&lt;/authors&gt;&lt;/contributors&gt;&lt;titles&gt;&lt;title&gt;XV—Going Beyond the Fundamental: Feminism in Contemporary Metaphysics&lt;/title&gt;&lt;secondary-title&gt;Proceedings of the Aristotelian Society&lt;/secondary-title&gt;&lt;/titles&gt;&lt;pages&gt;335-351&lt;/pages&gt;&lt;volume&gt;114&lt;/volume&gt;&lt;number&gt;3_pt_3&lt;/number&gt;&lt;dates&gt;&lt;year&gt;2014&lt;/year&gt;&lt;/dates&gt;&lt;publisher&gt;Oxford University Press&lt;/publisher&gt;&lt;isbn&gt;0066-7374&lt;/isbn&gt;&lt;urls&gt;&lt;/urls&gt;&lt;/record&gt;&lt;/Cite&gt;&lt;Cite&gt;&lt;Author&gt;Ludwig&lt;/Author&gt;&lt;Year&gt;2021&lt;/Year&gt;&lt;RecNum&gt;189&lt;/RecNum&gt;&lt;record&gt;&lt;rec-number&gt;189&lt;/rec-number&gt;&lt;foreign-keys&gt;&lt;key app="EN" db-id="vr9w2vefi92tpqetz9lxs2dmwrstxtazevv0" timestamp="1654779324"&gt;189&lt;/key&gt;&lt;/foreign-keys&gt;&lt;ref-type name="Book Section"&gt;5&lt;/ref-type&gt;&lt;contributors&gt;&lt;authors&gt;&lt;author&gt;Ludwig, David&lt;/author&gt;&lt;/authors&gt;&lt;secondary-authors&gt;&lt;author&gt;Lorusso, Ludovica&lt;/author&gt;&lt;author&gt;Grønfeldt Winther, Rasmus&lt;/author&gt;&lt;/secondary-authors&gt;&lt;/contributors&gt;&lt;titles&gt;&lt;title&gt;New work for a critical metaphysics of race&lt;/title&gt;&lt;secondary-title&gt;Remapping Race in a Global Context&lt;/secondary-title&gt;&lt;/titles&gt;&lt;pages&gt;184-203&lt;/pages&gt;&lt;dates&gt;&lt;year&gt;2021&lt;/year&gt;&lt;/dates&gt;&lt;publisher&gt;Routledge&lt;/publisher&gt;&lt;isbn&gt;131520889X&lt;/isbn&gt;&lt;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(Barnes 2014; Ludwig 2021)</w:t>
      </w:r>
      <w:r w:rsidRPr="007603C0">
        <w:rPr>
          <w:rFonts w:ascii="Arial" w:hAnsi="Arial" w:cs="Arial"/>
          <w:color w:val="000000" w:themeColor="text1"/>
        </w:rPr>
        <w:fldChar w:fldCharType="end"/>
      </w:r>
      <w:r w:rsidRPr="007603C0">
        <w:rPr>
          <w:rFonts w:ascii="Arial" w:hAnsi="Arial" w:cs="Arial"/>
          <w:color w:val="000000" w:themeColor="text1"/>
        </w:rPr>
        <w:t xml:space="preserve">. As a relatively novel field, social ontology can be interpreted in a variety of ways. First, social ontology can be defined through its concern with the ontology, in its philosophical sense as an inquiry into the nature of being, of the social world. In this way, it aligns with our classification as a first-order investigation. Along these lines, </w:t>
      </w:r>
      <w:r w:rsidRPr="007603C0">
        <w:rPr>
          <w:rFonts w:ascii="Arial" w:hAnsi="Arial" w:cs="Arial"/>
          <w:noProof/>
          <w:color w:val="000000" w:themeColor="text1"/>
        </w:rPr>
        <w:t xml:space="preserve">Baumann and Bultmann </w:t>
      </w:r>
      <w:r w:rsidRPr="007603C0">
        <w:rPr>
          <w:rFonts w:ascii="Arial" w:hAnsi="Arial" w:cs="Arial"/>
          <w:noProof/>
          <w:color w:val="000000" w:themeColor="text1"/>
        </w:rPr>
        <w:fldChar w:fldCharType="begin"/>
      </w:r>
      <w:r w:rsidRPr="007603C0">
        <w:rPr>
          <w:rFonts w:ascii="Arial" w:hAnsi="Arial" w:cs="Arial"/>
          <w:noProof/>
          <w:color w:val="000000" w:themeColor="text1"/>
        </w:rPr>
        <w:instrText xml:space="preserve"> ADDIN EN.CITE &lt;EndNote&gt;&lt;Cite ExcludeAuth="1"&gt;&lt;Author&gt;Baumann&lt;/Author&gt;&lt;Year&gt;2020&lt;/Year&gt;&lt;RecNum&gt;129&lt;/RecNum&gt;&lt;Pages&gt;1&lt;/Pages&gt;&lt;DisplayText&gt;(2020, 1)&lt;/DisplayText&gt;&lt;record&gt;&lt;rec-number&gt;129&lt;/rec-number&gt;&lt;foreign-keys&gt;&lt;key app="EN" db-id="vr9w2vefi92tpqetz9lxs2dmwrstxtazevv0" timestamp="1636986166"&gt;129&lt;/key&gt;&lt;/foreign-keys&gt;&lt;ref-type name="Book"&gt;6&lt;/ref-type&gt;&lt;contributors&gt;&lt;authors&gt;&lt;author&gt;Baumann, Benjamin&lt;/author&gt;&lt;author&gt;Bultmann, Daniel&lt;/author&gt;&lt;/authors&gt;&lt;/contributors&gt;&lt;titles&gt;&lt;title&gt;Social Ontology, Sociocultures, and Inequality in the Global South&lt;/title&gt;&lt;/titles&gt;&lt;dates&gt;&lt;year&gt;2020&lt;/year&gt;&lt;/dates&gt;&lt;publisher&gt;Routledge&lt;/publisher&gt;&lt;urls&gt;&lt;/urls&gt;&lt;/record&gt;&lt;/Cite&gt;&lt;/EndNote&gt;</w:instrText>
      </w:r>
      <w:r w:rsidRPr="007603C0">
        <w:rPr>
          <w:rFonts w:ascii="Arial" w:hAnsi="Arial" w:cs="Arial"/>
          <w:noProof/>
          <w:color w:val="000000" w:themeColor="text1"/>
        </w:rPr>
        <w:fldChar w:fldCharType="separate"/>
      </w:r>
      <w:r w:rsidRPr="007603C0">
        <w:rPr>
          <w:rFonts w:ascii="Arial" w:hAnsi="Arial" w:cs="Arial"/>
          <w:noProof/>
          <w:color w:val="000000" w:themeColor="text1"/>
        </w:rPr>
        <w:t>(2020, 1)</w:t>
      </w:r>
      <w:r w:rsidRPr="007603C0">
        <w:rPr>
          <w:rFonts w:ascii="Arial" w:hAnsi="Arial" w:cs="Arial"/>
          <w:noProof/>
          <w:color w:val="000000" w:themeColor="text1"/>
        </w:rPr>
        <w:fldChar w:fldCharType="end"/>
      </w:r>
      <w:r w:rsidRPr="007603C0">
        <w:rPr>
          <w:rFonts w:ascii="Arial" w:hAnsi="Arial" w:cs="Arial"/>
          <w:color w:val="000000" w:themeColor="text1"/>
        </w:rPr>
        <w:t xml:space="preserve"> describe the core interest of social ontology as “the most encompassing and most deeply embodied meaningful structures that define what collectives are, how they structure themselves, and which entities can become part of them”. In this sense, the scope of social ontology is defined by the social world - e.g., it includes questions about the ontology of social groups and institutions in general terms but also particular social entities such as gender or money. While ontological anthropology is partly concerned with the social world, it is focused on the interpretative domain of a collective which often reaches beyond the social world as reflected in ontological conflicts about entities such as forests, jaguars, or rivers. </w:t>
      </w:r>
    </w:p>
    <w:p w14:paraId="041E0B0E" w14:textId="77777777" w:rsidR="0062010F" w:rsidRPr="007603C0" w:rsidRDefault="0062010F" w:rsidP="0062010F">
      <w:pPr>
        <w:spacing w:line="276" w:lineRule="auto"/>
        <w:jc w:val="both"/>
        <w:rPr>
          <w:rFonts w:ascii="Arial" w:hAnsi="Arial" w:cs="Arial"/>
          <w:color w:val="000000" w:themeColor="text1"/>
        </w:rPr>
      </w:pPr>
      <w:r w:rsidRPr="007603C0">
        <w:rPr>
          <w:rFonts w:ascii="Arial" w:hAnsi="Arial" w:cs="Arial"/>
          <w:color w:val="000000" w:themeColor="text1"/>
        </w:rPr>
        <w:t xml:space="preserve"> </w:t>
      </w:r>
    </w:p>
    <w:p w14:paraId="0F9ACE43" w14:textId="7349FB25" w:rsidR="0062010F" w:rsidRPr="007603C0" w:rsidRDefault="0062010F" w:rsidP="0062010F">
      <w:pPr>
        <w:spacing w:line="276" w:lineRule="auto"/>
        <w:jc w:val="both"/>
        <w:rPr>
          <w:rFonts w:ascii="Arial" w:hAnsi="Arial" w:cs="Arial"/>
          <w:color w:val="000000" w:themeColor="text1"/>
        </w:rPr>
      </w:pPr>
      <w:r w:rsidRPr="007603C0">
        <w:rPr>
          <w:rFonts w:ascii="Arial" w:hAnsi="Arial" w:cs="Arial"/>
          <w:color w:val="000000" w:themeColor="text1"/>
        </w:rPr>
        <w:t xml:space="preserve">Second, social ontology can also be interpreted as being concerned with the social dimensions of ontological negotiations rather than exclusively as the ontology of the social world, and thus engaging with second-order claims about ontologies. While the first interpretation defines social ontology through its domain of application (the social world), the second interpretation expands the considered dimensions of ontological </w:t>
      </w:r>
      <w:r w:rsidRPr="007603C0">
        <w:rPr>
          <w:rFonts w:ascii="Arial" w:hAnsi="Arial" w:cs="Arial"/>
          <w:color w:val="000000" w:themeColor="text1"/>
        </w:rPr>
        <w:lastRenderedPageBreak/>
        <w:t xml:space="preserve">negotiation (social, rather than exclusively epistemological or metaphysical). This second interpretation positions “social ontology” in similar ways as “social epistemology”. Social epistemologists are not </w:t>
      </w:r>
      <w:r w:rsidR="002E4EBF">
        <w:rPr>
          <w:rFonts w:ascii="Arial" w:hAnsi="Arial" w:cs="Arial"/>
          <w:color w:val="000000" w:themeColor="text1"/>
        </w:rPr>
        <w:t>merely</w:t>
      </w:r>
      <w:r w:rsidRPr="007603C0">
        <w:rPr>
          <w:rFonts w:ascii="Arial" w:hAnsi="Arial" w:cs="Arial"/>
          <w:color w:val="000000" w:themeColor="text1"/>
        </w:rPr>
        <w:t xml:space="preserve"> concerned with knowledge about the social world but rather with the social dimensions of producing and negotiating knowledge. For example, social epistemologists do not only discuss knowledge production in the social sciences but have also critically engaged with epistemic practices in biological and other natural sciences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&lt;EndNote&gt;&lt;Cite&gt;&lt;Author&gt;Wagenknecht&lt;/Author&gt;&lt;Year&gt;2016&lt;/Year&gt;&lt;RecNum&gt;190&lt;/RecNum&gt;&lt;DisplayText&gt;(Wagenknecht 2016; Wray 2011)&lt;/DisplayText&gt;&lt;record&gt;&lt;rec-number&gt;190&lt;/rec-number&gt;&lt;foreign-keys&gt;&lt;key app="EN" db-id="vr9w2vefi92tpqetz9lxs2dmwrstxtazevv0" timestamp="1654779657"&gt;190&lt;/key&gt;&lt;/foreign-keys&gt;&lt;ref-type name="Book"&gt;6&lt;/ref-type&gt;&lt;contributors&gt;&lt;authors&gt;&lt;author&gt;Wagenknecht, Susann&lt;/author&gt;&lt;/authors&gt;&lt;/contributors&gt;&lt;titles&gt;&lt;title&gt;A social epistemology of research groups&lt;/title&gt;&lt;/titles&gt;&lt;dates&gt;&lt;year&gt;2016&lt;/year&gt;&lt;/dates&gt;&lt;publisher&gt;Springer&lt;/publisher&gt;&lt;isbn&gt;1137524103&lt;/isbn&gt;&lt;urls&gt;&lt;/urls&gt;&lt;/record&gt;&lt;/Cite&gt;&lt;Cite&gt;&lt;Author&gt;Wray&lt;/Author&gt;&lt;Year&gt;2011&lt;/Year&gt;&lt;RecNum&gt;191&lt;/RecNum&gt;&lt;record&gt;&lt;rec-number&gt;191&lt;/rec-number&gt;&lt;foreign-keys&gt;&lt;key app="EN" db-id="vr9w2vefi92tpqetz9lxs2dmwrstxtazevv0" timestamp="1654779681"&gt;191&lt;/key&gt;&lt;/foreign-keys&gt;&lt;ref-type name="Book"&gt;6&lt;/ref-type&gt;&lt;contributors&gt;&lt;authors&gt;&lt;author&gt;Wray, K. Brad&lt;/author&gt;&lt;/authors&gt;&lt;/contributors&gt;&lt;titles&gt;&lt;title&gt;Kuhn&amp;apos;s evolutionary social epistemology&lt;/title&gt;&lt;/titles&gt;&lt;dates&gt;&lt;year&gt;2011&lt;/year&gt;&lt;/dates&gt;&lt;publisher&gt;Cambridge University Press&lt;/publisher&gt;&lt;isbn&gt;1139503464&lt;/isbn&gt;&lt;urls&gt;&lt;/urls&gt;&lt;/record&gt;&lt;/Cite&gt;&lt;/EndNote&gt;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(Wagenknecht 2016; Wray 2011)</w:t>
      </w:r>
      <w:r w:rsidRPr="007603C0">
        <w:rPr>
          <w:rFonts w:ascii="Arial" w:hAnsi="Arial" w:cs="Arial"/>
          <w:color w:val="000000" w:themeColor="text1"/>
        </w:rPr>
        <w:fldChar w:fldCharType="end"/>
      </w:r>
      <w:r w:rsidRPr="007603C0">
        <w:rPr>
          <w:rFonts w:ascii="Arial" w:hAnsi="Arial" w:cs="Arial"/>
          <w:color w:val="000000" w:themeColor="text1"/>
        </w:rPr>
        <w:t>. In analogy, a broader reading of social ontology also opens space for reflexivity about the social dimensions of producing and negotiating ontological frameworks - no matter whether in social sciences, biological sciences, or some other domain.</w:t>
      </w:r>
    </w:p>
    <w:p w14:paraId="40E7A054" w14:textId="77777777" w:rsidR="0062010F" w:rsidRPr="007603C0" w:rsidRDefault="0062010F" w:rsidP="0062010F">
      <w:pPr>
        <w:spacing w:line="276" w:lineRule="auto"/>
        <w:jc w:val="both"/>
        <w:rPr>
          <w:rFonts w:ascii="Arial" w:hAnsi="Arial" w:cs="Arial"/>
          <w:color w:val="000000" w:themeColor="text1"/>
        </w:rPr>
      </w:pPr>
      <w:r w:rsidRPr="007603C0">
        <w:rPr>
          <w:rFonts w:ascii="Arial" w:hAnsi="Arial" w:cs="Arial"/>
          <w:color w:val="000000" w:themeColor="text1"/>
        </w:rPr>
        <w:t xml:space="preserve"> </w:t>
      </w:r>
    </w:p>
    <w:p w14:paraId="10FE9501" w14:textId="002D4996" w:rsidR="0062010F" w:rsidRPr="007603C0" w:rsidRDefault="0062010F" w:rsidP="0062010F">
      <w:pPr>
        <w:spacing w:line="276" w:lineRule="auto"/>
        <w:jc w:val="both"/>
        <w:rPr>
          <w:rFonts w:ascii="Arial" w:hAnsi="Arial" w:cs="Arial"/>
          <w:color w:val="000000" w:themeColor="text1"/>
        </w:rPr>
      </w:pPr>
      <w:r w:rsidRPr="007603C0">
        <w:rPr>
          <w:rFonts w:ascii="Arial" w:hAnsi="Arial" w:cs="Arial"/>
          <w:color w:val="000000" w:themeColor="text1"/>
        </w:rPr>
        <w:t xml:space="preserve">Ontological anthropology provides rich empirical and methodological resources for addressing this second issue of the social dimensions of ontological negotiations. Many social ontologists have challenged the idea of value-freedom in ontology </w:t>
      </w:r>
      <w:r w:rsidRPr="007603C0">
        <w:rPr>
          <w:rFonts w:ascii="Arial" w:hAnsi="Arial" w:cs="Arial"/>
          <w:color w:val="000000" w:themeColor="text1"/>
        </w:rPr>
        <w:fldChar w:fldCharType="begin">
          <w:fldData xml:space="preserve">PEVuZE5vdGU+PENpdGU+PEF1dGhvcj5Ew61heuKAkExlw7NuPC9BdXRob3I+PFllYXI+MjAyMTwv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</w:fldData>
        </w:fldChar>
      </w:r>
      <w:r w:rsidRPr="007603C0">
        <w:rPr>
          <w:rFonts w:ascii="Arial" w:hAnsi="Arial" w:cs="Arial"/>
          <w:color w:val="000000" w:themeColor="text1"/>
        </w:rPr>
        <w:instrText xml:space="preserve"> ADDIN EN.CITE </w:instrText>
      </w:r>
      <w:r w:rsidRPr="007603C0">
        <w:rPr>
          <w:rFonts w:ascii="Arial" w:hAnsi="Arial" w:cs="Arial"/>
          <w:color w:val="000000" w:themeColor="text1"/>
        </w:rPr>
        <w:fldChar w:fldCharType="begin">
          <w:fldData xml:space="preserve">PEVuZE5vdGU+PENpdGU+PEF1dGhvcj5Ew61heuKAkExlw7NuPC9BdXRob3I+PFllYXI+MjAyMTwv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</w:fldData>
        </w:fldChar>
      </w:r>
      <w:r w:rsidRPr="007603C0">
        <w:rPr>
          <w:rFonts w:ascii="Arial" w:hAnsi="Arial" w:cs="Arial"/>
          <w:color w:val="000000" w:themeColor="text1"/>
        </w:rPr>
        <w:instrText xml:space="preserve"> ADDIN EN.CITE.DATA </w:instrText>
      </w:r>
      <w:r w:rsidRPr="007603C0">
        <w:rPr>
          <w:rFonts w:ascii="Arial" w:hAnsi="Arial" w:cs="Arial"/>
          <w:color w:val="000000" w:themeColor="text1"/>
        </w:rPr>
      </w:r>
      <w:r w:rsidRPr="007603C0">
        <w:rPr>
          <w:rFonts w:ascii="Arial" w:hAnsi="Arial" w:cs="Arial"/>
          <w:color w:val="000000" w:themeColor="text1"/>
        </w:rPr>
        <w:fldChar w:fldCharType="end"/>
      </w:r>
      <w:r w:rsidRPr="007603C0">
        <w:rPr>
          <w:rFonts w:ascii="Arial" w:hAnsi="Arial" w:cs="Arial"/>
          <w:color w:val="000000" w:themeColor="text1"/>
        </w:rPr>
      </w:r>
      <w:r w:rsidRPr="007603C0">
        <w:rPr>
          <w:rFonts w:ascii="Arial" w:hAnsi="Arial" w:cs="Arial"/>
          <w:color w:val="000000" w:themeColor="text1"/>
        </w:rPr>
        <w:fldChar w:fldCharType="separate"/>
      </w:r>
      <w:r w:rsidRPr="007603C0">
        <w:rPr>
          <w:rFonts w:ascii="Arial" w:hAnsi="Arial" w:cs="Arial"/>
          <w:noProof/>
          <w:color w:val="000000" w:themeColor="text1"/>
        </w:rPr>
        <w:t>(Díaz</w:t>
      </w:r>
      <w:r w:rsidRPr="007603C0">
        <w:rPr>
          <w:rFonts w:ascii="Cambria Math" w:hAnsi="Cambria Math" w:cs="Cambria Math"/>
          <w:noProof/>
          <w:color w:val="000000" w:themeColor="text1"/>
        </w:rPr>
        <w:t>‐</w:t>
      </w:r>
      <w:r w:rsidRPr="007603C0">
        <w:rPr>
          <w:rFonts w:ascii="Arial" w:hAnsi="Arial" w:cs="Arial"/>
          <w:noProof/>
          <w:color w:val="000000" w:themeColor="text1"/>
        </w:rPr>
        <w:t>León 2021; Ludwig 2016; Mikkola 2015)</w:t>
      </w:r>
      <w:r w:rsidRPr="007603C0">
        <w:rPr>
          <w:rFonts w:ascii="Arial" w:hAnsi="Arial" w:cs="Arial"/>
          <w:color w:val="000000" w:themeColor="text1"/>
        </w:rPr>
        <w:fldChar w:fldCharType="end"/>
      </w:r>
      <w:r w:rsidRPr="007603C0">
        <w:rPr>
          <w:rFonts w:ascii="Arial" w:hAnsi="Arial" w:cs="Arial"/>
          <w:color w:val="000000" w:themeColor="text1"/>
        </w:rPr>
        <w:t xml:space="preserve">, pointing out that social values are deeply entangled with ontological frameworks. Ontological anthropology allows </w:t>
      </w:r>
      <w:r w:rsidR="004531D5">
        <w:rPr>
          <w:rFonts w:ascii="Arial" w:hAnsi="Arial" w:cs="Arial"/>
          <w:color w:val="000000" w:themeColor="text1"/>
        </w:rPr>
        <w:t xml:space="preserve">to </w:t>
      </w:r>
      <w:r w:rsidRPr="007603C0">
        <w:rPr>
          <w:rFonts w:ascii="Arial" w:hAnsi="Arial" w:cs="Arial"/>
          <w:color w:val="000000" w:themeColor="text1"/>
        </w:rPr>
        <w:t>explor</w:t>
      </w:r>
      <w:r w:rsidR="004531D5">
        <w:rPr>
          <w:rFonts w:ascii="Arial" w:hAnsi="Arial" w:cs="Arial"/>
          <w:color w:val="000000" w:themeColor="text1"/>
        </w:rPr>
        <w:t>e</w:t>
      </w:r>
      <w:r w:rsidRPr="007603C0">
        <w:rPr>
          <w:rFonts w:ascii="Arial" w:hAnsi="Arial" w:cs="Arial"/>
          <w:color w:val="000000" w:themeColor="text1"/>
        </w:rPr>
        <w:t xml:space="preserve"> this entanglement via its heuristic grasp on collective-dependent, knowledge-making, self-determined interpretative domains. Rather than simply stat</w:t>
      </w:r>
      <w:r w:rsidR="00CF6C02">
        <w:rPr>
          <w:rFonts w:ascii="Arial" w:hAnsi="Arial" w:cs="Arial"/>
          <w:color w:val="000000" w:themeColor="text1"/>
        </w:rPr>
        <w:t>e</w:t>
      </w:r>
      <w:r w:rsidRPr="007603C0">
        <w:rPr>
          <w:rFonts w:ascii="Arial" w:hAnsi="Arial" w:cs="Arial"/>
          <w:color w:val="000000" w:themeColor="text1"/>
        </w:rPr>
        <w:t xml:space="preserve"> that social values and ontological frameworks shape each other, ethnography provides an entry point for understanding how this entanglement is constituted in practice. Consider prominent cases that are discussed in ontological anthropology such as thinking forests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&lt;EndNote&gt;&lt;Cite&gt;&lt;Author&gt;Kohn&lt;/Author&gt;&lt;Year&gt;2013&lt;/Year&gt;&lt;RecNum&gt;112&lt;/RecNum&gt;&lt;DisplayText&gt;(Kohn 2013)&lt;/DisplayText&gt;&lt;record&gt;&lt;rec-number&gt;112&lt;/rec-number&gt;&lt;foreign-keys&gt;&lt;key app="EN" db-id="vr9w2vefi92tpqetz9lxs2dmwrstxtazevv0" timestamp="1620219525"&gt;112&lt;/key&gt;&lt;/foreign-keys&gt;&lt;ref-type name="Book"&gt;6&lt;/ref-type&gt;&lt;contributors&gt;&lt;authors&gt;&lt;author&gt;Kohn, Eduardo&lt;/author&gt;&lt;/authors&gt;&lt;/contributors&gt;&lt;titles&gt;&lt;title&gt;How forests think: Toward an anthropology beyond the human&lt;/title&gt;&lt;/titles&gt;&lt;dates&gt;&lt;year&gt;2013&lt;/year&gt;&lt;/dates&gt;&lt;publisher&gt;University of California Press&lt;/publisher&gt;&lt;urls&gt;&lt;/urls&gt;&lt;/record&gt;&lt;/Cite&gt;&lt;/EndNote&gt;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(Kohn 2013)</w:t>
      </w:r>
      <w:r w:rsidRPr="007603C0">
        <w:rPr>
          <w:rFonts w:ascii="Arial" w:hAnsi="Arial" w:cs="Arial"/>
          <w:color w:val="000000" w:themeColor="text1"/>
        </w:rPr>
        <w:fldChar w:fldCharType="end"/>
      </w:r>
      <w:r w:rsidRPr="007603C0">
        <w:rPr>
          <w:rFonts w:ascii="Arial" w:hAnsi="Arial" w:cs="Arial"/>
          <w:color w:val="000000" w:themeColor="text1"/>
        </w:rPr>
        <w:t xml:space="preserve"> or rivers as persons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&lt;EndNote&gt;&lt;Cite&gt;&lt;Author&gt;Kramm&lt;/Author&gt;&lt;Year&gt;2021&lt;/Year&gt;&lt;RecNum&gt;136&lt;/RecNum&gt;&lt;DisplayText&gt;(Kramm 2021)&lt;/DisplayText&gt;&lt;record&gt;&lt;rec-number&gt;136&lt;/rec-number&gt;&lt;foreign-keys&gt;&lt;key app="EN" db-id="vr9w2vefi92tpqetz9lxs2dmwrstxtazevv0" timestamp="1637679691"&gt;136&lt;/key&gt;&lt;/foreign-keys&gt;&lt;ref-type name="Journal Article"&gt;17&lt;/ref-type&gt;&lt;contributors&gt;&lt;authors&gt;&lt;author&gt;Kramm, Matthias&lt;/author&gt;&lt;/authors&gt;&lt;/contributors&gt;&lt;titles&gt;&lt;title&gt;The role of political ontology for Indigenous self-determination&lt;/title&gt;&lt;secondary-title&gt;Critical Review of International Social and Political Philosophy&lt;/secondary-title&gt;&lt;/titles&gt;&lt;periodical&gt;&lt;full-title&gt;Critical Review of International Social and Political Philosophy&lt;/full-title&gt;&lt;/periodical&gt;&lt;pages&gt;1-22&lt;/pages&gt;&lt;dates&gt;&lt;year&gt;2021&lt;/year&gt;&lt;/dates&gt;&lt;urls&gt;&lt;/urls&gt;&lt;/record&gt;&lt;/Cite&gt;&lt;/EndNote&gt;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(Kramm 2021)</w:t>
      </w:r>
      <w:r w:rsidRPr="007603C0">
        <w:rPr>
          <w:rFonts w:ascii="Arial" w:hAnsi="Arial" w:cs="Arial"/>
          <w:color w:val="000000" w:themeColor="text1"/>
        </w:rPr>
        <w:fldChar w:fldCharType="end"/>
      </w:r>
      <w:r w:rsidRPr="007603C0">
        <w:rPr>
          <w:rFonts w:ascii="Arial" w:hAnsi="Arial" w:cs="Arial"/>
          <w:color w:val="000000" w:themeColor="text1"/>
        </w:rPr>
        <w:t xml:space="preserve">. Ethnographic methods help to understand how ontological and moral orders are intertwined and shape each other. Ontologies that expand agency to non-human entities such as forests and rivers shape moral reasoning just as Indigenous norms of engaging with non-human entities shape their ontological framing. In this sense, many Indigenous communities embrace ontological and moral orders that fundamentally differ from current sustainability frameworks which reflect modern economic thinking about rivers and forests as finite natural resources that need to be exploited in non-destructive ways but are not moral </w:t>
      </w:r>
      <w:proofErr w:type="gramStart"/>
      <w:r w:rsidRPr="007603C0">
        <w:rPr>
          <w:rFonts w:ascii="Arial" w:hAnsi="Arial" w:cs="Arial"/>
          <w:color w:val="000000" w:themeColor="text1"/>
        </w:rPr>
        <w:t>agents in their own right</w:t>
      </w:r>
      <w:proofErr w:type="gramEnd"/>
      <w:r w:rsidRPr="007603C0">
        <w:rPr>
          <w:rFonts w:ascii="Arial" w:hAnsi="Arial" w:cs="Arial"/>
          <w:color w:val="000000" w:themeColor="text1"/>
        </w:rPr>
        <w:t xml:space="preserve">. </w:t>
      </w:r>
    </w:p>
    <w:p w14:paraId="11A6FCB7" w14:textId="77777777" w:rsidR="0062010F" w:rsidRPr="007603C0" w:rsidRDefault="0062010F" w:rsidP="0062010F">
      <w:pPr>
        <w:spacing w:line="276" w:lineRule="auto"/>
        <w:jc w:val="both"/>
        <w:rPr>
          <w:rFonts w:ascii="Arial" w:hAnsi="Arial" w:cs="Arial"/>
          <w:color w:val="000000" w:themeColor="text1"/>
        </w:rPr>
      </w:pPr>
      <w:r w:rsidRPr="007603C0">
        <w:rPr>
          <w:rFonts w:ascii="Arial" w:hAnsi="Arial" w:cs="Arial"/>
          <w:color w:val="000000" w:themeColor="text1"/>
        </w:rPr>
        <w:t xml:space="preserve"> </w:t>
      </w:r>
    </w:p>
    <w:p w14:paraId="4E39B88B" w14:textId="3F5EA5B7" w:rsidR="0062010F" w:rsidRPr="007603C0" w:rsidRDefault="0062010F" w:rsidP="0062010F">
      <w:pPr>
        <w:spacing w:line="276" w:lineRule="auto"/>
        <w:jc w:val="both"/>
        <w:rPr>
          <w:rFonts w:ascii="Arial" w:hAnsi="Arial" w:cs="Arial"/>
          <w:color w:val="000000" w:themeColor="text1"/>
        </w:rPr>
      </w:pPr>
      <w:r w:rsidRPr="007603C0">
        <w:rPr>
          <w:rFonts w:ascii="Arial" w:hAnsi="Arial" w:cs="Arial"/>
          <w:color w:val="000000" w:themeColor="text1"/>
        </w:rPr>
        <w:t xml:space="preserve">Understanding social dimensions of ontological negotiation requires contextual and empirical depth while purely philosophical discussions of ontology tend to be abstract and generic. Integrating conceptual tools from philosophy with ethnographic depth from anthropology provides a much richer entry point for engaging with these complex realities of ontological negotiation. One of the clearest examples of this is philosophical reflexivity about the political dimensions of ontological plurality. Ethnography is key for understanding how different ontologies do not only constitute abstract possibilities of carving up the world but </w:t>
      </w:r>
      <w:r w:rsidR="000F06A5">
        <w:rPr>
          <w:rFonts w:ascii="Arial" w:hAnsi="Arial" w:cs="Arial"/>
          <w:color w:val="000000" w:themeColor="text1"/>
        </w:rPr>
        <w:t xml:space="preserve">that they </w:t>
      </w:r>
      <w:r w:rsidRPr="007603C0">
        <w:rPr>
          <w:rFonts w:ascii="Arial" w:hAnsi="Arial" w:cs="Arial"/>
          <w:color w:val="000000" w:themeColor="text1"/>
        </w:rPr>
        <w:t xml:space="preserve">rather guide action and practice. Ontological anthropology shows how local ontologies support local livelihood practices from farming and fishing to community organization. Ethnography and interpretative methods such as </w:t>
      </w:r>
      <w:r w:rsidR="00540E48" w:rsidRPr="007603C0">
        <w:rPr>
          <w:rFonts w:ascii="Arial" w:hAnsi="Arial" w:cs="Arial"/>
          <w:color w:val="000000" w:themeColor="text1"/>
        </w:rPr>
        <w:t xml:space="preserve">reflexivity, conceptualization, and experimentation </w:t>
      </w:r>
      <w:r w:rsidR="00BC1ED9">
        <w:rPr>
          <w:rFonts w:ascii="Arial" w:hAnsi="Arial" w:cs="Arial"/>
          <w:color w:val="000000" w:themeColor="text1"/>
        </w:rPr>
        <w:fldChar w:fldCharType="begin"/>
      </w:r>
      <w:r w:rsidR="00BC1ED9">
        <w:rPr>
          <w:rFonts w:ascii="Arial" w:hAnsi="Arial" w:cs="Arial"/>
          <w:color w:val="000000" w:themeColor="text1"/>
        </w:rPr>
        <w:instrText xml:space="preserve"> ADDIN EN.CITE &lt;EndNote&gt;&lt;Cite&gt;&lt;Author&gt;Holbraad&lt;/Author&gt;&lt;Year&gt;2017&lt;/Year&gt;&lt;RecNum&gt;20&lt;/RecNum&gt;&lt;DisplayText&gt;(Holbraad and Pedersen 2017)&lt;/DisplayText&gt;&lt;record&gt;&lt;rec-number&gt;20&lt;/rec-number&gt;&lt;foreign-keys&gt;&lt;key app="EN" db-id="vr9w2vefi92tpqetz9lxs2dmwrstxtazevv0" timestamp="1620050009"&gt;20&lt;/key&gt;&lt;/foreign-keys&gt;&lt;ref-type name="Book"&gt;6&lt;/ref-type&gt;&lt;contributors&gt;&lt;authors&gt;&lt;author&gt;Holbraad, Martin&lt;/author&gt;&lt;author&gt;Pedersen, Morten Axel&lt;/author&gt;&lt;/authors&gt;&lt;/contributors&gt;&lt;titles&gt;&lt;title&gt;The Ontological Turn: An Anthropological Exposition&lt;/title&gt;&lt;/titles&gt;&lt;dates&gt;&lt;year&gt;2017&lt;/year&gt;&lt;/dates&gt;&lt;publisher&gt;Cambridge University Press&lt;/publisher&gt;&lt;isbn&gt;9781107503946&lt;/isbn&gt;&lt;urls&gt;&lt;/urls&gt;&lt;/record&gt;&lt;/Cite&gt;&lt;/EndNote&gt;</w:instrText>
      </w:r>
      <w:r w:rsidR="00BC1ED9">
        <w:rPr>
          <w:rFonts w:ascii="Arial" w:hAnsi="Arial" w:cs="Arial"/>
          <w:color w:val="000000" w:themeColor="text1"/>
        </w:rPr>
        <w:fldChar w:fldCharType="separate"/>
      </w:r>
      <w:r w:rsidR="00BC1ED9">
        <w:rPr>
          <w:rFonts w:ascii="Arial" w:hAnsi="Arial" w:cs="Arial"/>
          <w:noProof/>
          <w:color w:val="000000" w:themeColor="text1"/>
        </w:rPr>
        <w:t>(Holbraad and Pedersen 2017)</w:t>
      </w:r>
      <w:r w:rsidR="00BC1ED9">
        <w:rPr>
          <w:rFonts w:ascii="Arial" w:hAnsi="Arial" w:cs="Arial"/>
          <w:color w:val="000000" w:themeColor="text1"/>
        </w:rPr>
        <w:fldChar w:fldCharType="end"/>
      </w:r>
      <w:r w:rsidR="00BC1ED9" w:rsidRPr="00BC1ED9">
        <w:rPr>
          <w:rFonts w:ascii="Arial" w:hAnsi="Arial" w:cs="Arial"/>
          <w:color w:val="000000" w:themeColor="text1"/>
        </w:rPr>
        <w:t xml:space="preserve"> </w:t>
      </w:r>
      <w:r w:rsidRPr="007603C0">
        <w:rPr>
          <w:rFonts w:ascii="Arial" w:hAnsi="Arial" w:cs="Arial"/>
          <w:color w:val="000000" w:themeColor="text1"/>
        </w:rPr>
        <w:t xml:space="preserve">are also crucial </w:t>
      </w:r>
      <w:r w:rsidR="00122940">
        <w:rPr>
          <w:rFonts w:ascii="Arial" w:hAnsi="Arial" w:cs="Arial"/>
          <w:color w:val="000000" w:themeColor="text1"/>
        </w:rPr>
        <w:t>to</w:t>
      </w:r>
      <w:r w:rsidRPr="007603C0">
        <w:rPr>
          <w:rFonts w:ascii="Arial" w:hAnsi="Arial" w:cs="Arial"/>
          <w:color w:val="000000" w:themeColor="text1"/>
        </w:rPr>
        <w:t xml:space="preserve"> understand</w:t>
      </w:r>
      <w:r w:rsidR="00CF0162">
        <w:rPr>
          <w:rFonts w:ascii="Arial" w:hAnsi="Arial" w:cs="Arial"/>
          <w:color w:val="000000" w:themeColor="text1"/>
        </w:rPr>
        <w:t>ing</w:t>
      </w:r>
      <w:r w:rsidRPr="007603C0">
        <w:rPr>
          <w:rFonts w:ascii="Arial" w:hAnsi="Arial" w:cs="Arial"/>
          <w:color w:val="000000" w:themeColor="text1"/>
        </w:rPr>
        <w:t xml:space="preserve"> inter-ontological encounters and the marginalization of Indigenous ontologies in processes of development and </w:t>
      </w:r>
      <w:r w:rsidRPr="007603C0">
        <w:rPr>
          <w:rFonts w:ascii="Arial" w:hAnsi="Arial" w:cs="Arial"/>
          <w:color w:val="000000" w:themeColor="text1"/>
        </w:rPr>
        <w:lastRenderedPageBreak/>
        <w:t xml:space="preserve">modernization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&lt;EndNote&gt;&lt;Cite&gt;&lt;Author&gt;Escobar&lt;/Author&gt;&lt;Year&gt;2017&lt;/Year&gt;&lt;RecNum&gt;69&lt;/RecNum&gt;&lt;DisplayText&gt;(Escobar 2017)&lt;/DisplayText&gt;&lt;record&gt;&lt;rec-number&gt;69&lt;/rec-number&gt;&lt;foreign-keys&gt;&lt;key app="EN" db-id="vr9w2vefi92tpqetz9lxs2dmwrstxtazevv0" timestamp="1620050009"&gt;69&lt;/key&gt;&lt;/foreign-keys&gt;&lt;ref-type name="Book"&gt;6&lt;/ref-type&gt;&lt;contributors&gt;&lt;authors&gt;&lt;author&gt;Escobar, Arturo&lt;/author&gt;&lt;/authors&gt;&lt;/contributors&gt;&lt;titles&gt;&lt;title&gt;Designs for the Pluriverse&lt;/title&gt;&lt;/titles&gt;&lt;dates&gt;&lt;year&gt;2017&lt;/year&gt;&lt;/dates&gt;&lt;publisher&gt;Duke University Press&lt;/publisher&gt;&lt;isbn&gt;9780822370901&lt;/isbn&gt;&lt;urls&gt;&lt;related-urls&gt;&lt;url&gt;http://www.jstor.org/stable/j.ctv11smgs6&lt;/url&gt;&lt;/related-urls&gt;&lt;/urls&gt;&lt;remote-database-name&gt;JSTOR&lt;/remote-database-name&gt;&lt;remote-database-provider&gt;JSTOR http://www.jstor.org&lt;/remote-database-provider&gt;&lt;/record&gt;&lt;/Cite&gt;&lt;/EndNote&gt;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(Escobar 2017)</w:t>
      </w:r>
      <w:r w:rsidRPr="007603C0">
        <w:rPr>
          <w:rFonts w:ascii="Arial" w:hAnsi="Arial" w:cs="Arial"/>
          <w:color w:val="000000" w:themeColor="text1"/>
        </w:rPr>
        <w:fldChar w:fldCharType="end"/>
      </w:r>
      <w:r w:rsidRPr="007603C0">
        <w:rPr>
          <w:rFonts w:ascii="Arial" w:hAnsi="Arial" w:cs="Arial"/>
          <w:color w:val="000000" w:themeColor="text1"/>
        </w:rPr>
        <w:t xml:space="preserve">. For social ontology, these issues constitute an important opportunity </w:t>
      </w:r>
      <w:r w:rsidR="00197F5F">
        <w:rPr>
          <w:rFonts w:ascii="Arial" w:hAnsi="Arial" w:cs="Arial"/>
          <w:color w:val="000000" w:themeColor="text1"/>
        </w:rPr>
        <w:t>to</w:t>
      </w:r>
      <w:r w:rsidRPr="007603C0">
        <w:rPr>
          <w:rFonts w:ascii="Arial" w:hAnsi="Arial" w:cs="Arial"/>
          <w:color w:val="000000" w:themeColor="text1"/>
        </w:rPr>
        <w:t xml:space="preserve"> overcom</w:t>
      </w:r>
      <w:r w:rsidR="00197F5F">
        <w:rPr>
          <w:rFonts w:ascii="Arial" w:hAnsi="Arial" w:cs="Arial"/>
          <w:color w:val="000000" w:themeColor="text1"/>
        </w:rPr>
        <w:t>e</w:t>
      </w:r>
      <w:r w:rsidRPr="007603C0">
        <w:rPr>
          <w:rFonts w:ascii="Arial" w:hAnsi="Arial" w:cs="Arial"/>
          <w:color w:val="000000" w:themeColor="text1"/>
        </w:rPr>
        <w:t xml:space="preserve"> its narrow and often deeply Eurocentric focus by opening ontological perspectives on global negotiations of livelihoods, modernization, and development. Careful engagement with insights from ontological anthropology therefore </w:t>
      </w:r>
      <w:r w:rsidR="008634E6">
        <w:rPr>
          <w:rFonts w:ascii="Arial" w:hAnsi="Arial" w:cs="Arial"/>
          <w:color w:val="000000" w:themeColor="text1"/>
        </w:rPr>
        <w:t>constitutes</w:t>
      </w:r>
      <w:r w:rsidRPr="007603C0">
        <w:rPr>
          <w:rFonts w:ascii="Arial" w:hAnsi="Arial" w:cs="Arial"/>
          <w:color w:val="000000" w:themeColor="text1"/>
        </w:rPr>
        <w:t xml:space="preserve"> an invitation </w:t>
      </w:r>
      <w:r w:rsidR="008634E6">
        <w:rPr>
          <w:rFonts w:ascii="Arial" w:hAnsi="Arial" w:cs="Arial"/>
          <w:color w:val="000000" w:themeColor="text1"/>
        </w:rPr>
        <w:t>to</w:t>
      </w:r>
      <w:r w:rsidRPr="007603C0">
        <w:rPr>
          <w:rFonts w:ascii="Arial" w:hAnsi="Arial" w:cs="Arial"/>
          <w:color w:val="000000" w:themeColor="text1"/>
        </w:rPr>
        <w:t xml:space="preserve"> social ontologists to develop a broader and practice-oriented approach towards the interface of ontology and society. </w:t>
      </w:r>
    </w:p>
    <w:p w14:paraId="4810EEDE" w14:textId="77777777" w:rsidR="0062010F" w:rsidRPr="007603C0" w:rsidRDefault="0062010F" w:rsidP="0062010F">
      <w:pPr>
        <w:spacing w:line="276" w:lineRule="auto"/>
        <w:jc w:val="both"/>
        <w:rPr>
          <w:rFonts w:ascii="Arial" w:hAnsi="Arial" w:cs="Arial"/>
          <w:color w:val="000000" w:themeColor="text1"/>
        </w:rPr>
      </w:pPr>
    </w:p>
    <w:p w14:paraId="4CA8A173" w14:textId="77777777" w:rsidR="0062010F" w:rsidRPr="007603C0" w:rsidRDefault="0062010F" w:rsidP="0062010F">
      <w:pPr>
        <w:pStyle w:val="Heading1"/>
        <w:rPr>
          <w:rFonts w:ascii="Arial" w:hAnsi="Arial" w:cs="Arial"/>
          <w:b/>
          <w:bCs/>
          <w:color w:val="000000" w:themeColor="text1"/>
          <w:sz w:val="24"/>
          <w:szCs w:val="24"/>
        </w:rPr>
      </w:pPr>
      <w:r w:rsidRPr="007603C0">
        <w:rPr>
          <w:rFonts w:ascii="Arial" w:hAnsi="Arial" w:cs="Arial"/>
          <w:b/>
          <w:bCs/>
          <w:color w:val="000000" w:themeColor="text1"/>
          <w:sz w:val="24"/>
          <w:szCs w:val="24"/>
        </w:rPr>
        <w:t>6. Being with difference</w:t>
      </w:r>
    </w:p>
    <w:p w14:paraId="7C469AB5" w14:textId="386A819C" w:rsidR="0062010F" w:rsidRPr="007603C0" w:rsidRDefault="0062010F" w:rsidP="0062010F">
      <w:pPr>
        <w:spacing w:line="276" w:lineRule="auto"/>
        <w:jc w:val="both"/>
        <w:rPr>
          <w:rFonts w:ascii="Arial" w:hAnsi="Arial" w:cs="Arial"/>
          <w:color w:val="000000" w:themeColor="text1"/>
        </w:rPr>
      </w:pPr>
      <w:r w:rsidRPr="007603C0">
        <w:rPr>
          <w:rFonts w:ascii="Arial" w:hAnsi="Arial" w:cs="Arial"/>
          <w:bCs/>
          <w:color w:val="000000" w:themeColor="text1"/>
        </w:rPr>
        <w:t>“</w:t>
      </w:r>
      <w:r w:rsidRPr="007603C0">
        <w:rPr>
          <w:rFonts w:ascii="Arial" w:hAnsi="Arial" w:cs="Arial"/>
          <w:color w:val="000000" w:themeColor="text1"/>
        </w:rPr>
        <w:t>Anthropology ... is akin to philosophy …, but differs from philosophy (at least as practiced by the majority of professional philosophers) in that it does its philosophizing in the world, in conversation with its diverse inhabitants rather than in arcane</w:t>
      </w:r>
      <w:r w:rsidRPr="007603C0">
        <w:rPr>
          <w:rFonts w:ascii="Arial" w:hAnsi="Arial" w:cs="Arial"/>
          <w:bCs/>
          <w:color w:val="000000" w:themeColor="text1"/>
        </w:rPr>
        <w:t xml:space="preserve"> </w:t>
      </w:r>
      <w:r w:rsidRPr="007603C0">
        <w:rPr>
          <w:rFonts w:ascii="Arial" w:hAnsi="Arial" w:cs="Arial"/>
          <w:color w:val="000000" w:themeColor="text1"/>
        </w:rPr>
        <w:t>reflections on an already established literary canon</w:t>
      </w:r>
      <w:r w:rsidRPr="007603C0">
        <w:rPr>
          <w:rFonts w:ascii="Arial" w:hAnsi="Arial" w:cs="Arial"/>
          <w:bCs/>
          <w:color w:val="000000" w:themeColor="text1"/>
        </w:rPr>
        <w:t xml:space="preserve">” </w:t>
      </w:r>
      <w:r w:rsidRPr="007603C0">
        <w:rPr>
          <w:rFonts w:ascii="Arial" w:hAnsi="Arial" w:cs="Arial"/>
          <w:bCs/>
          <w:color w:val="000000" w:themeColor="text1"/>
        </w:rPr>
        <w:fldChar w:fldCharType="begin"/>
      </w:r>
      <w:r w:rsidRPr="007603C0">
        <w:rPr>
          <w:rFonts w:ascii="Arial" w:hAnsi="Arial" w:cs="Arial"/>
          <w:bCs/>
          <w:color w:val="000000" w:themeColor="text1"/>
        </w:rPr>
        <w:instrText xml:space="preserve"> ADDIN EN.CITE &lt;EndNote&gt;&lt;Cite&gt;&lt;Author&gt;Ingold&lt;/Author&gt;&lt;Year&gt;2017&lt;/Year&gt;&lt;RecNum&gt;164&lt;/RecNum&gt;&lt;Pages&gt;24&lt;/Pages&gt;&lt;DisplayText&gt;(Ingold 2017, 24)&lt;/DisplayText&gt;&lt;record&gt;&lt;rec-number&gt;164&lt;/rec-number&gt;&lt;foreign-keys&gt;&lt;key app="EN" db-id="vr9w2vefi92tpqetz9lxs2dmwrstxtazevv0" timestamp="1653393221"&gt;164&lt;/key&gt;&lt;/foreign-keys&gt;&lt;ref-type name="Journal Article"&gt;17&lt;/ref-type&gt;&lt;contributors&gt;&lt;authors&gt;&lt;author&gt;Ingold, Tim&lt;/author&gt;&lt;/authors&gt;&lt;/contributors&gt;&lt;titles&gt;&lt;title&gt;Anthropology contra ethnography&lt;/title&gt;&lt;secondary-title&gt;HAU: Journal of Ethnographic Theory &lt;/secondary-title&gt;&lt;/titles&gt;&lt;pages&gt;21-26&lt;/pages&gt;&lt;volume&gt;7&lt;/volume&gt;&lt;number&gt;1&lt;/number&gt;&lt;dates&gt;&lt;year&gt;2017&lt;/year&gt;&lt;/dates&gt;&lt;urls&gt;&lt;/urls&gt;&lt;/record&gt;&lt;/Cite&gt;&lt;/EndNote&gt;</w:instrText>
      </w:r>
      <w:r w:rsidRPr="007603C0">
        <w:rPr>
          <w:rFonts w:ascii="Arial" w:hAnsi="Arial" w:cs="Arial"/>
          <w:bCs/>
          <w:color w:val="000000" w:themeColor="text1"/>
        </w:rPr>
        <w:fldChar w:fldCharType="separate"/>
      </w:r>
      <w:r w:rsidRPr="007603C0">
        <w:rPr>
          <w:rFonts w:ascii="Arial" w:hAnsi="Arial" w:cs="Arial"/>
          <w:bCs/>
          <w:noProof/>
          <w:color w:val="000000" w:themeColor="text1"/>
        </w:rPr>
        <w:t>(Ingold 2017, 24)</w:t>
      </w:r>
      <w:r w:rsidRPr="007603C0">
        <w:rPr>
          <w:rFonts w:ascii="Arial" w:hAnsi="Arial" w:cs="Arial"/>
          <w:bCs/>
          <w:color w:val="000000" w:themeColor="text1"/>
        </w:rPr>
        <w:fldChar w:fldCharType="end"/>
      </w:r>
      <w:r w:rsidRPr="007603C0">
        <w:rPr>
          <w:rFonts w:ascii="Arial" w:hAnsi="Arial" w:cs="Arial"/>
          <w:bCs/>
          <w:color w:val="000000" w:themeColor="text1"/>
        </w:rPr>
        <w:t>.</w:t>
      </w:r>
      <w:r w:rsidRPr="007603C0">
        <w:rPr>
          <w:rFonts w:ascii="Arial" w:hAnsi="Arial" w:cs="Arial"/>
          <w:color w:val="000000" w:themeColor="text1"/>
        </w:rPr>
        <w:t xml:space="preserve"> It is becoming increasingly </w:t>
      </w:r>
      <w:r w:rsidR="00FF5FD9">
        <w:rPr>
          <w:rFonts w:ascii="Arial" w:hAnsi="Arial" w:cs="Arial"/>
          <w:color w:val="000000" w:themeColor="text1"/>
        </w:rPr>
        <w:t>recognized</w:t>
      </w:r>
      <w:r w:rsidRPr="007603C0">
        <w:rPr>
          <w:rFonts w:ascii="Arial" w:hAnsi="Arial" w:cs="Arial"/>
          <w:color w:val="000000" w:themeColor="text1"/>
        </w:rPr>
        <w:t xml:space="preserve"> that philosophy needs to be engaging with the material issues of practice and empirical reality of plurality. This paper emerged from our experience as scholars of “philosophy of science in practice”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&lt;EndNote&gt;&lt;Cite&gt;&lt;Author&gt;Ankeny&lt;/Author&gt;&lt;Year&gt;2011&lt;/Year&gt;&lt;RecNum&gt;203&lt;/RecNum&gt;&lt;DisplayText&gt;(Ankeny et al. 2011; Boon 2017)&lt;/DisplayText&gt;&lt;record&gt;&lt;rec-number&gt;203&lt;/rec-number&gt;&lt;foreign-keys&gt;&lt;key app="EN" db-id="vr9w2vefi92tpqetz9lxs2dmwrstxtazevv0" timestamp="1655127493"&gt;203&lt;/key&gt;&lt;/foreign-keys&gt;&lt;ref-type name="Journal Article"&gt;17&lt;/ref-type&gt;&lt;contributors&gt;&lt;authors&gt;&lt;author&gt;Ankeny, Rachel&lt;/author&gt;&lt;author&gt;Chang, Hasok&lt;/author&gt;&lt;author&gt;Boumans, Marcel&lt;/author&gt;&lt;author&gt;Boon, Mieke&lt;/author&gt;&lt;/authors&gt;&lt;/contributors&gt;&lt;titles&gt;&lt;title&gt;Introduction: Philosophy of science in practice&lt;/title&gt;&lt;secondary-title&gt;European journal for philosophy of science&lt;/secondary-title&gt;&lt;/titles&gt;&lt;periodical&gt;&lt;full-title&gt;European journal for philosophy of science&lt;/full-title&gt;&lt;/periodical&gt;&lt;pages&gt;303-307&lt;/pages&gt;&lt;volume&gt;1&lt;/volume&gt;&lt;number&gt;3&lt;/number&gt;&lt;dates&gt;&lt;year&gt;2011&lt;/year&gt;&lt;/dates&gt;&lt;isbn&gt;1879-4920&lt;/isbn&gt;&lt;urls&gt;&lt;/urls&gt;&lt;/record&gt;&lt;/Cite&gt;&lt;Cite&gt;&lt;Author&gt;Boon&lt;/Author&gt;&lt;Year&gt;2017&lt;/Year&gt;&lt;RecNum&gt;204&lt;/RecNum&gt;&lt;record&gt;&lt;rec-number&gt;204&lt;/rec-number&gt;&lt;foreign-keys&gt;&lt;key app="EN" db-id="vr9w2vefi92tpqetz9lxs2dmwrstxtazevv0" timestamp="1655127531"&gt;204&lt;/key&gt;&lt;/foreign-keys&gt;&lt;ref-type name="Conference Proceedings"&gt;10&lt;/ref-type&gt;&lt;contributors&gt;&lt;authors&gt;&lt;author&gt;Boon, Mieke&lt;/author&gt;&lt;/authors&gt;&lt;/contributors&gt;&lt;titles&gt;&lt;title&gt;Philosophy of science in practice: A proposal for epistemological constructivism&lt;/title&gt;&lt;secondary-title&gt;Logic, methodology and philosophy of science–Proceedings of the 15th international congress&lt;/secondary-title&gt;&lt;/titles&gt;&lt;pages&gt;289-310&lt;/pages&gt;&lt;dates&gt;&lt;year&gt;2017&lt;/year&gt;&lt;/dates&gt;&lt;urls&gt;&lt;/urls&gt;&lt;/record&gt;&lt;/Cite&gt;&lt;/EndNote&gt;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(Ankeny et al. 2011; Boon 2017)</w:t>
      </w:r>
      <w:r w:rsidRPr="007603C0">
        <w:rPr>
          <w:rFonts w:ascii="Arial" w:hAnsi="Arial" w:cs="Arial"/>
          <w:color w:val="000000" w:themeColor="text1"/>
        </w:rPr>
        <w:fldChar w:fldCharType="end"/>
      </w:r>
      <w:r w:rsidRPr="007603C0">
        <w:rPr>
          <w:rFonts w:ascii="Arial" w:hAnsi="Arial" w:cs="Arial"/>
          <w:color w:val="000000" w:themeColor="text1"/>
        </w:rPr>
        <w:t xml:space="preserve"> involved in an interdisciplinary research project focusing on the relation between metaphysics and the practical dimension of knowledge diversity</w:t>
      </w:r>
      <w:r w:rsidRPr="007603C0">
        <w:rPr>
          <w:rStyle w:val="FootnoteReference"/>
          <w:rFonts w:ascii="Arial" w:hAnsi="Arial" w:cs="Arial"/>
          <w:color w:val="000000" w:themeColor="text1"/>
        </w:rPr>
        <w:footnoteReference w:id="8"/>
      </w:r>
      <w:r w:rsidRPr="007603C0">
        <w:rPr>
          <w:rFonts w:ascii="Arial" w:hAnsi="Arial" w:cs="Arial"/>
          <w:color w:val="000000" w:themeColor="text1"/>
        </w:rPr>
        <w:t xml:space="preserve">. </w:t>
      </w:r>
      <w:proofErr w:type="gramStart"/>
      <w:r w:rsidRPr="007603C0">
        <w:rPr>
          <w:rFonts w:ascii="Arial" w:hAnsi="Arial" w:cs="Arial"/>
          <w:color w:val="000000" w:themeColor="text1"/>
        </w:rPr>
        <w:t>In the course of</w:t>
      </w:r>
      <w:proofErr w:type="gramEnd"/>
      <w:r w:rsidRPr="007603C0">
        <w:rPr>
          <w:rFonts w:ascii="Arial" w:hAnsi="Arial" w:cs="Arial"/>
          <w:color w:val="000000" w:themeColor="text1"/>
        </w:rPr>
        <w:t xml:space="preserve"> our research, we became aware of the scale of interest</w:t>
      </w:r>
      <w:r w:rsidRPr="007603C0">
        <w:rPr>
          <w:rStyle w:val="FootnoteReference"/>
          <w:rFonts w:ascii="Arial" w:hAnsi="Arial" w:cs="Arial"/>
          <w:color w:val="000000" w:themeColor="text1"/>
        </w:rPr>
        <w:footnoteReference w:id="9"/>
      </w:r>
      <w:r w:rsidRPr="007603C0">
        <w:rPr>
          <w:rFonts w:ascii="Arial" w:hAnsi="Arial" w:cs="Arial"/>
          <w:color w:val="000000" w:themeColor="text1"/>
        </w:rPr>
        <w:t xml:space="preserve"> in ontology in the context of social difference in </w:t>
      </w:r>
      <w:r w:rsidR="001250D0">
        <w:rPr>
          <w:rFonts w:ascii="Arial" w:hAnsi="Arial" w:cs="Arial"/>
          <w:color w:val="000000" w:themeColor="text1"/>
        </w:rPr>
        <w:t xml:space="preserve">the </w:t>
      </w:r>
      <w:r w:rsidRPr="007603C0">
        <w:rPr>
          <w:rFonts w:ascii="Arial" w:hAnsi="Arial" w:cs="Arial"/>
          <w:color w:val="000000" w:themeColor="text1"/>
        </w:rPr>
        <w:t xml:space="preserve">social sciences, and anthropology in particular. Yet </w:t>
      </w:r>
      <w:r w:rsidR="00857C80">
        <w:rPr>
          <w:rFonts w:ascii="Arial" w:hAnsi="Arial" w:cs="Arial"/>
          <w:color w:val="000000" w:themeColor="text1"/>
        </w:rPr>
        <w:t>early on</w:t>
      </w:r>
      <w:r w:rsidRPr="007603C0">
        <w:rPr>
          <w:rFonts w:ascii="Arial" w:hAnsi="Arial" w:cs="Arial"/>
          <w:color w:val="000000" w:themeColor="text1"/>
        </w:rPr>
        <w:t xml:space="preserve"> we c</w:t>
      </w:r>
      <w:r w:rsidR="002253CF">
        <w:rPr>
          <w:rFonts w:ascii="Arial" w:hAnsi="Arial" w:cs="Arial"/>
          <w:color w:val="000000" w:themeColor="text1"/>
        </w:rPr>
        <w:t>a</w:t>
      </w:r>
      <w:r w:rsidRPr="007603C0">
        <w:rPr>
          <w:rFonts w:ascii="Arial" w:hAnsi="Arial" w:cs="Arial"/>
          <w:color w:val="000000" w:themeColor="text1"/>
        </w:rPr>
        <w:t xml:space="preserve">me to realize that while the input of the anthropological investigations of this topic was very relevant to our own work, the usage of the term </w:t>
      </w:r>
      <w:r w:rsidRPr="007603C0">
        <w:rPr>
          <w:rFonts w:ascii="Arial" w:hAnsi="Arial" w:cs="Arial"/>
          <w:i/>
          <w:iCs/>
          <w:color w:val="000000" w:themeColor="text1"/>
        </w:rPr>
        <w:t xml:space="preserve">ontology </w:t>
      </w:r>
      <w:r w:rsidRPr="007603C0">
        <w:rPr>
          <w:rFonts w:ascii="Arial" w:hAnsi="Arial" w:cs="Arial"/>
          <w:color w:val="000000" w:themeColor="text1"/>
        </w:rPr>
        <w:t>in these texts was far from clear</w:t>
      </w:r>
      <w:r w:rsidR="00D50B32">
        <w:rPr>
          <w:rFonts w:ascii="Arial" w:hAnsi="Arial" w:cs="Arial"/>
          <w:color w:val="000000" w:themeColor="text1"/>
        </w:rPr>
        <w:t xml:space="preserve">. Therefore, </w:t>
      </w:r>
      <w:r w:rsidRPr="007603C0">
        <w:rPr>
          <w:rFonts w:ascii="Arial" w:hAnsi="Arial" w:cs="Arial"/>
          <w:color w:val="000000" w:themeColor="text1"/>
        </w:rPr>
        <w:t xml:space="preserve">to meaningfully engage with this literature, we had to understand how this ontology relates to philosophical ontology, and the current work is the result of this investigation. </w:t>
      </w:r>
    </w:p>
    <w:p w14:paraId="3BA9FB1B" w14:textId="77777777" w:rsidR="0062010F" w:rsidRPr="007603C0" w:rsidRDefault="0062010F" w:rsidP="0062010F">
      <w:pPr>
        <w:spacing w:line="276" w:lineRule="auto"/>
        <w:jc w:val="both"/>
        <w:rPr>
          <w:rFonts w:ascii="Arial" w:hAnsi="Arial" w:cs="Arial"/>
          <w:color w:val="000000" w:themeColor="text1"/>
        </w:rPr>
      </w:pPr>
    </w:p>
    <w:p w14:paraId="29F4AFF3" w14:textId="5C31DE80" w:rsidR="00473EB4" w:rsidRDefault="0062010F" w:rsidP="0062010F">
      <w:pPr>
        <w:spacing w:line="276" w:lineRule="auto"/>
        <w:jc w:val="both"/>
        <w:rPr>
          <w:rFonts w:ascii="Arial" w:hAnsi="Arial" w:cs="Arial"/>
          <w:color w:val="000000" w:themeColor="text1"/>
        </w:rPr>
      </w:pPr>
      <w:r w:rsidRPr="007603C0">
        <w:rPr>
          <w:rFonts w:ascii="Arial" w:hAnsi="Arial" w:cs="Arial"/>
          <w:color w:val="000000" w:themeColor="text1"/>
        </w:rPr>
        <w:t xml:space="preserve">This article therefore aims at conceptual clarification, aligning related but distinct uses of </w:t>
      </w:r>
      <w:r w:rsidRPr="007603C0">
        <w:rPr>
          <w:rFonts w:ascii="Arial" w:hAnsi="Arial" w:cs="Arial"/>
          <w:i/>
          <w:iCs/>
          <w:color w:val="000000" w:themeColor="text1"/>
        </w:rPr>
        <w:t>ontology</w:t>
      </w:r>
      <w:r w:rsidRPr="007603C0">
        <w:rPr>
          <w:rFonts w:ascii="Arial" w:hAnsi="Arial" w:cs="Arial"/>
          <w:color w:val="000000" w:themeColor="text1"/>
        </w:rPr>
        <w:t xml:space="preserve"> in different academic communities. At the same time, </w:t>
      </w:r>
      <w:r w:rsidR="00473EB4">
        <w:rPr>
          <w:rFonts w:ascii="Arial" w:hAnsi="Arial" w:cs="Arial"/>
          <w:color w:val="000000" w:themeColor="text1"/>
        </w:rPr>
        <w:t>our</w:t>
      </w:r>
      <w:r w:rsidRPr="007603C0">
        <w:rPr>
          <w:rFonts w:ascii="Arial" w:hAnsi="Arial" w:cs="Arial"/>
          <w:color w:val="000000" w:themeColor="text1"/>
        </w:rPr>
        <w:t xml:space="preserve"> ambitions reach beyond conceptual clarification, aiming to contribute to new spaces of interdisciplinary exchange. </w:t>
      </w:r>
      <w:r w:rsidR="00FC2B95">
        <w:rPr>
          <w:rFonts w:ascii="Arial" w:hAnsi="Arial" w:cs="Arial"/>
          <w:color w:val="000000" w:themeColor="text1"/>
        </w:rPr>
        <w:t>An e</w:t>
      </w:r>
      <w:r w:rsidRPr="007603C0">
        <w:rPr>
          <w:rFonts w:ascii="Arial" w:hAnsi="Arial" w:cs="Arial"/>
          <w:color w:val="000000" w:themeColor="text1"/>
        </w:rPr>
        <w:t>xchange which, strengthened by the said clarification and the strategy outlined here, can proceed while the risk of equivocation is minimized</w:t>
      </w:r>
      <w:r w:rsidR="00DF0FE4">
        <w:rPr>
          <w:rFonts w:ascii="Arial" w:hAnsi="Arial" w:cs="Arial"/>
          <w:color w:val="000000" w:themeColor="text1"/>
        </w:rPr>
        <w:t xml:space="preserve">, as exhibited </w:t>
      </w:r>
      <w:r w:rsidR="00ED185B">
        <w:rPr>
          <w:rFonts w:ascii="Arial" w:hAnsi="Arial" w:cs="Arial"/>
          <w:color w:val="000000" w:themeColor="text1"/>
        </w:rPr>
        <w:t>in our analyses of ontological gerrymandering, relativism and social ontology</w:t>
      </w:r>
      <w:r w:rsidRPr="007603C0">
        <w:rPr>
          <w:rFonts w:ascii="Arial" w:hAnsi="Arial" w:cs="Arial"/>
          <w:color w:val="000000" w:themeColor="text1"/>
        </w:rPr>
        <w:t xml:space="preserve">. </w:t>
      </w:r>
      <w:r w:rsidR="00EF0A68">
        <w:rPr>
          <w:rFonts w:ascii="Arial" w:hAnsi="Arial" w:cs="Arial"/>
          <w:color w:val="000000" w:themeColor="text1"/>
        </w:rPr>
        <w:t>We see this result as important</w:t>
      </w:r>
      <w:r w:rsidR="00750B14">
        <w:rPr>
          <w:rFonts w:ascii="Arial" w:hAnsi="Arial" w:cs="Arial"/>
          <w:color w:val="000000" w:themeColor="text1"/>
        </w:rPr>
        <w:t>, as t</w:t>
      </w:r>
      <w:r w:rsidRPr="007603C0">
        <w:rPr>
          <w:rFonts w:ascii="Arial" w:hAnsi="Arial" w:cs="Arial"/>
          <w:color w:val="000000" w:themeColor="text1"/>
        </w:rPr>
        <w:t xml:space="preserve">he </w:t>
      </w:r>
      <w:r w:rsidR="009A0740">
        <w:rPr>
          <w:rFonts w:ascii="Arial" w:hAnsi="Arial" w:cs="Arial"/>
          <w:color w:val="000000" w:themeColor="text1"/>
        </w:rPr>
        <w:t xml:space="preserve">prevailing </w:t>
      </w:r>
      <w:r w:rsidRPr="007603C0">
        <w:rPr>
          <w:rFonts w:ascii="Arial" w:hAnsi="Arial" w:cs="Arial"/>
          <w:color w:val="000000" w:themeColor="text1"/>
        </w:rPr>
        <w:t xml:space="preserve">silence between anthropological and philosophical research communities </w:t>
      </w:r>
      <w:r w:rsidR="001B24F7">
        <w:rPr>
          <w:rFonts w:ascii="Arial" w:hAnsi="Arial" w:cs="Arial"/>
          <w:color w:val="000000" w:themeColor="text1"/>
        </w:rPr>
        <w:t xml:space="preserve">only </w:t>
      </w:r>
      <w:r w:rsidRPr="007603C0">
        <w:rPr>
          <w:rFonts w:ascii="Arial" w:hAnsi="Arial" w:cs="Arial"/>
          <w:color w:val="000000" w:themeColor="text1"/>
        </w:rPr>
        <w:t xml:space="preserve">amplifies confusions and limitations of academic debates about ontology. </w:t>
      </w:r>
    </w:p>
    <w:p w14:paraId="70EFA7A2" w14:textId="77777777" w:rsidR="00473EB4" w:rsidRDefault="00473EB4" w:rsidP="0062010F">
      <w:pPr>
        <w:spacing w:line="276" w:lineRule="auto"/>
        <w:jc w:val="both"/>
        <w:rPr>
          <w:rFonts w:ascii="Arial" w:hAnsi="Arial" w:cs="Arial"/>
          <w:color w:val="000000" w:themeColor="text1"/>
        </w:rPr>
      </w:pPr>
    </w:p>
    <w:p w14:paraId="0312FD46" w14:textId="454F6AED" w:rsidR="0062010F" w:rsidRPr="007603C0" w:rsidRDefault="0062010F" w:rsidP="0062010F">
      <w:pPr>
        <w:spacing w:line="276" w:lineRule="auto"/>
        <w:jc w:val="both"/>
        <w:rPr>
          <w:rFonts w:ascii="Arial" w:hAnsi="Arial" w:cs="Arial"/>
          <w:color w:val="000000" w:themeColor="text1"/>
        </w:rPr>
      </w:pPr>
      <w:r w:rsidRPr="007603C0">
        <w:rPr>
          <w:rFonts w:ascii="Arial" w:hAnsi="Arial" w:cs="Arial"/>
          <w:color w:val="000000" w:themeColor="text1"/>
        </w:rPr>
        <w:t xml:space="preserve">Philosophical engagement with ontology has substantially broadened in scope as most clearly reflected in the burgeoning literature on social ontology and human kinds </w:t>
      </w:r>
      <w:r w:rsidRPr="007603C0">
        <w:rPr>
          <w:rFonts w:ascii="Arial" w:hAnsi="Arial" w:cs="Arial"/>
          <w:color w:val="000000" w:themeColor="text1"/>
        </w:rPr>
        <w:fldChar w:fldCharType="begin">
          <w:fldData xml:space="preserve">PEVuZE5vdGU+PENpdGU+PEF1dGhvcj5IYXNsYW5nZXI8L0F1dGhvcj48WWVhcj4yMDEyPC9ZZWFy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</w:fldData>
        </w:fldChar>
      </w:r>
      <w:r w:rsidRPr="007603C0">
        <w:rPr>
          <w:rFonts w:ascii="Arial" w:hAnsi="Arial" w:cs="Arial"/>
          <w:color w:val="000000" w:themeColor="text1"/>
        </w:rPr>
        <w:instrText xml:space="preserve"> ADDIN EN.CITE </w:instrText>
      </w:r>
      <w:r w:rsidRPr="007603C0">
        <w:rPr>
          <w:rFonts w:ascii="Arial" w:hAnsi="Arial" w:cs="Arial"/>
          <w:color w:val="000000" w:themeColor="text1"/>
        </w:rPr>
        <w:fldChar w:fldCharType="begin">
          <w:fldData xml:space="preserve">PEVuZE5vdGU+PENpdGU+PEF1dGhvcj5IYXNsYW5nZXI8L0F1dGhvcj48WWVhcj4yMDEyPC9ZZWFy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</w:fldData>
        </w:fldChar>
      </w:r>
      <w:r w:rsidRPr="007603C0">
        <w:rPr>
          <w:rFonts w:ascii="Arial" w:hAnsi="Arial" w:cs="Arial"/>
          <w:color w:val="000000" w:themeColor="text1"/>
        </w:rPr>
        <w:instrText xml:space="preserve"> ADDIN EN.CITE.DATA </w:instrText>
      </w:r>
      <w:r w:rsidRPr="007603C0">
        <w:rPr>
          <w:rFonts w:ascii="Arial" w:hAnsi="Arial" w:cs="Arial"/>
          <w:color w:val="000000" w:themeColor="text1"/>
        </w:rPr>
      </w:r>
      <w:r w:rsidRPr="007603C0">
        <w:rPr>
          <w:rFonts w:ascii="Arial" w:hAnsi="Arial" w:cs="Arial"/>
          <w:color w:val="000000" w:themeColor="text1"/>
        </w:rPr>
        <w:fldChar w:fldCharType="end"/>
      </w:r>
      <w:r w:rsidRPr="007603C0">
        <w:rPr>
          <w:rFonts w:ascii="Arial" w:hAnsi="Arial" w:cs="Arial"/>
          <w:color w:val="000000" w:themeColor="text1"/>
        </w:rPr>
      </w:r>
      <w:r w:rsidRPr="007603C0">
        <w:rPr>
          <w:rFonts w:ascii="Arial" w:hAnsi="Arial" w:cs="Arial"/>
          <w:color w:val="000000" w:themeColor="text1"/>
        </w:rPr>
        <w:fldChar w:fldCharType="separate"/>
      </w:r>
      <w:r w:rsidRPr="007603C0">
        <w:rPr>
          <w:rFonts w:ascii="Arial" w:hAnsi="Arial" w:cs="Arial"/>
          <w:noProof/>
          <w:color w:val="000000" w:themeColor="text1"/>
        </w:rPr>
        <w:t>(Haslanger 2012; Jenkins 2020; Mikkola 2015)</w:t>
      </w:r>
      <w:r w:rsidRPr="007603C0">
        <w:rPr>
          <w:rFonts w:ascii="Arial" w:hAnsi="Arial" w:cs="Arial"/>
          <w:color w:val="000000" w:themeColor="text1"/>
        </w:rPr>
        <w:fldChar w:fldCharType="end"/>
      </w:r>
      <w:r w:rsidRPr="007603C0">
        <w:rPr>
          <w:rFonts w:ascii="Arial" w:hAnsi="Arial" w:cs="Arial"/>
          <w:color w:val="000000" w:themeColor="text1"/>
        </w:rPr>
        <w:t xml:space="preserve">. At the same time, philosophers often </w:t>
      </w:r>
      <w:r w:rsidRPr="007603C0">
        <w:rPr>
          <w:rFonts w:ascii="Arial" w:hAnsi="Arial" w:cs="Arial"/>
          <w:color w:val="000000" w:themeColor="text1"/>
        </w:rPr>
        <w:lastRenderedPageBreak/>
        <w:t xml:space="preserve">lack methods and training to navigate the empirical complexity of ontological contestations. While experimental philosophy has mainstreamed some empirical methods in philosophy </w:t>
      </w:r>
      <w:r w:rsidRPr="007603C0">
        <w:rPr>
          <w:rFonts w:ascii="Arial" w:hAnsi="Arial" w:cs="Arial"/>
          <w:color w:val="000000" w:themeColor="text1"/>
        </w:rPr>
        <w:fldChar w:fldCharType="begin"/>
      </w:r>
      <w:r w:rsidR="00C30841">
        <w:rPr>
          <w:rFonts w:ascii="Arial" w:hAnsi="Arial" w:cs="Arial"/>
          <w:color w:val="000000" w:themeColor="text1"/>
        </w:rPr>
        <w:instrText xml:space="preserve"> ADDIN EN.CITE &lt;EndNote&gt;&lt;Cite&gt;&lt;Author&gt;Kiper&lt;/Author&gt;&lt;Year&gt;2021&lt;/Year&gt;&lt;RecNum&gt;201&lt;/RecNum&gt;&lt;DisplayText&gt;(Kiper et al. 2021)&lt;/DisplayText&gt;&lt;record&gt;&lt;rec-number&gt;201&lt;/rec-number&gt;&lt;foreign-keys&gt;&lt;key app="EN" db-id="vr9w2vefi92tpqetz9lxs2dmwrstxtazevv0" timestamp="1655109725"&gt;201&lt;/key&gt;&lt;/foreign-keys&gt;&lt;ref-type name="Book Section"&gt;5&lt;/ref-type&gt;&lt;contributors&gt;&lt;authors&gt;&lt;author&gt;Kiper, Jordan&lt;/author&gt;&lt;author&gt;Stich, Stephen&lt;/author&gt;&lt;author&gt;Barrett, Clark H.&lt;/author&gt;&lt;author&gt;Machery, Edouard&lt;/author&gt;&lt;/authors&gt;&lt;/contributors&gt;&lt;titles&gt;&lt;title&gt;Experimental philosophy&lt;/title&gt;&lt;secondary-title&gt;Global Epistemologies and Philosophies of Science&lt;/secondary-title&gt;&lt;/titles&gt;&lt;pages&gt;61-73&lt;/pages&gt;&lt;dates&gt;&lt;year&gt;2021&lt;/year&gt;&lt;/dates&gt;&lt;publisher&gt;Routledge&lt;/publisher&gt;&lt;isbn&gt;1003027148&lt;/isbn&gt;&lt;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(Kiper et al. 2021)</w:t>
      </w:r>
      <w:r w:rsidRPr="007603C0">
        <w:rPr>
          <w:rFonts w:ascii="Arial" w:hAnsi="Arial" w:cs="Arial"/>
          <w:color w:val="000000" w:themeColor="text1"/>
        </w:rPr>
        <w:fldChar w:fldCharType="end"/>
      </w:r>
      <w:r w:rsidRPr="007603C0">
        <w:rPr>
          <w:rFonts w:ascii="Arial" w:hAnsi="Arial" w:cs="Arial"/>
          <w:color w:val="000000" w:themeColor="text1"/>
        </w:rPr>
        <w:t>, experimental and quantitative approaches alone are not sufficient</w:t>
      </w:r>
      <w:r w:rsidR="000156F7">
        <w:rPr>
          <w:rFonts w:ascii="Arial" w:hAnsi="Arial" w:cs="Arial"/>
          <w:color w:val="000000" w:themeColor="text1"/>
        </w:rPr>
        <w:t xml:space="preserve"> enough</w:t>
      </w:r>
      <w:r w:rsidRPr="007603C0">
        <w:rPr>
          <w:rFonts w:ascii="Arial" w:hAnsi="Arial" w:cs="Arial"/>
          <w:color w:val="000000" w:themeColor="text1"/>
        </w:rPr>
        <w:t xml:space="preserve"> </w:t>
      </w:r>
      <w:r w:rsidR="000156F7">
        <w:rPr>
          <w:rFonts w:ascii="Arial" w:hAnsi="Arial" w:cs="Arial"/>
          <w:color w:val="000000" w:themeColor="text1"/>
        </w:rPr>
        <w:t>to</w:t>
      </w:r>
      <w:r w:rsidRPr="007603C0">
        <w:rPr>
          <w:rFonts w:ascii="Arial" w:hAnsi="Arial" w:cs="Arial"/>
          <w:color w:val="000000" w:themeColor="text1"/>
        </w:rPr>
        <w:t xml:space="preserve"> navigat</w:t>
      </w:r>
      <w:r w:rsidR="000156F7">
        <w:rPr>
          <w:rFonts w:ascii="Arial" w:hAnsi="Arial" w:cs="Arial"/>
          <w:color w:val="000000" w:themeColor="text1"/>
        </w:rPr>
        <w:t>e</w:t>
      </w:r>
      <w:r w:rsidRPr="007603C0">
        <w:rPr>
          <w:rFonts w:ascii="Arial" w:hAnsi="Arial" w:cs="Arial"/>
          <w:color w:val="000000" w:themeColor="text1"/>
        </w:rPr>
        <w:t xml:space="preserve"> heterogeneous practices and politics of ontological negotiations on a global scale. The ontological turn in anthropology provides philosophers with a unique opportunity to overcome these limitations through ethnographic depth that takes ontological plurality seriously in its entanglement with lives and livelihoods of diverse people. For philosophers, </w:t>
      </w:r>
      <w:r w:rsidR="00F93545">
        <w:rPr>
          <w:rFonts w:ascii="Arial" w:hAnsi="Arial" w:cs="Arial"/>
          <w:color w:val="000000" w:themeColor="text1"/>
        </w:rPr>
        <w:t>surmounting</w:t>
      </w:r>
      <w:r w:rsidRPr="007603C0">
        <w:rPr>
          <w:rFonts w:ascii="Arial" w:hAnsi="Arial" w:cs="Arial"/>
          <w:color w:val="000000" w:themeColor="text1"/>
        </w:rPr>
        <w:t xml:space="preserve"> the current disconnect with anthropologists constitutes a major opportunity </w:t>
      </w:r>
      <w:r w:rsidR="007B16B5">
        <w:rPr>
          <w:rFonts w:ascii="Arial" w:hAnsi="Arial" w:cs="Arial"/>
          <w:color w:val="000000" w:themeColor="text1"/>
        </w:rPr>
        <w:t>to</w:t>
      </w:r>
      <w:r w:rsidRPr="007603C0">
        <w:rPr>
          <w:rFonts w:ascii="Arial" w:hAnsi="Arial" w:cs="Arial"/>
          <w:color w:val="000000" w:themeColor="text1"/>
        </w:rPr>
        <w:t xml:space="preserve"> expand their methodological toolbox and </w:t>
      </w:r>
      <w:r w:rsidR="00896734">
        <w:rPr>
          <w:rFonts w:ascii="Arial" w:hAnsi="Arial" w:cs="Arial"/>
          <w:color w:val="000000" w:themeColor="text1"/>
        </w:rPr>
        <w:t xml:space="preserve">to </w:t>
      </w:r>
      <w:r w:rsidRPr="007603C0">
        <w:rPr>
          <w:rFonts w:ascii="Arial" w:hAnsi="Arial" w:cs="Arial"/>
          <w:color w:val="000000" w:themeColor="text1"/>
        </w:rPr>
        <w:t>align it with the broadening scope of philosophical ontology in the social domain.</w:t>
      </w:r>
      <w:r w:rsidR="00DF7CB1">
        <w:rPr>
          <w:rFonts w:ascii="Arial" w:hAnsi="Arial" w:cs="Arial"/>
          <w:color w:val="000000" w:themeColor="text1"/>
        </w:rPr>
        <w:t xml:space="preserve"> </w:t>
      </w:r>
      <w:r w:rsidR="00283B9E">
        <w:rPr>
          <w:rFonts w:ascii="Arial" w:hAnsi="Arial" w:cs="Arial"/>
          <w:color w:val="000000" w:themeColor="text1"/>
        </w:rPr>
        <w:t xml:space="preserve">We </w:t>
      </w:r>
      <w:r w:rsidR="004536A4">
        <w:rPr>
          <w:rFonts w:ascii="Arial" w:hAnsi="Arial" w:cs="Arial"/>
          <w:color w:val="000000" w:themeColor="text1"/>
        </w:rPr>
        <w:t xml:space="preserve">are </w:t>
      </w:r>
      <w:r w:rsidR="00283B9E">
        <w:rPr>
          <w:rFonts w:ascii="Arial" w:hAnsi="Arial" w:cs="Arial"/>
          <w:color w:val="000000" w:themeColor="text1"/>
        </w:rPr>
        <w:t>hope</w:t>
      </w:r>
      <w:r w:rsidR="004536A4">
        <w:rPr>
          <w:rFonts w:ascii="Arial" w:hAnsi="Arial" w:cs="Arial"/>
          <w:color w:val="000000" w:themeColor="text1"/>
        </w:rPr>
        <w:t>ful</w:t>
      </w:r>
      <w:r w:rsidR="00283B9E">
        <w:rPr>
          <w:rFonts w:ascii="Arial" w:hAnsi="Arial" w:cs="Arial"/>
          <w:color w:val="000000" w:themeColor="text1"/>
        </w:rPr>
        <w:t xml:space="preserve"> that </w:t>
      </w:r>
      <w:r w:rsidR="00BD6916">
        <w:rPr>
          <w:rFonts w:ascii="Arial" w:hAnsi="Arial" w:cs="Arial"/>
          <w:color w:val="000000" w:themeColor="text1"/>
        </w:rPr>
        <w:t>this</w:t>
      </w:r>
      <w:r w:rsidR="00283B9E">
        <w:rPr>
          <w:rFonts w:ascii="Arial" w:hAnsi="Arial" w:cs="Arial"/>
          <w:color w:val="000000" w:themeColor="text1"/>
        </w:rPr>
        <w:t xml:space="preserve"> piece</w:t>
      </w:r>
      <w:r w:rsidR="002E4A3D">
        <w:rPr>
          <w:rFonts w:ascii="Arial" w:hAnsi="Arial" w:cs="Arial"/>
          <w:color w:val="000000" w:themeColor="text1"/>
        </w:rPr>
        <w:t>, where we apply traditional analytic philosophy methodologies such as literature review and conceptual analysis</w:t>
      </w:r>
      <w:r w:rsidR="00B109F3">
        <w:rPr>
          <w:rFonts w:ascii="Arial" w:hAnsi="Arial" w:cs="Arial"/>
          <w:color w:val="000000" w:themeColor="text1"/>
        </w:rPr>
        <w:t xml:space="preserve"> to investigate</w:t>
      </w:r>
      <w:r w:rsidR="00BD6916">
        <w:rPr>
          <w:rFonts w:ascii="Arial" w:hAnsi="Arial" w:cs="Arial"/>
          <w:color w:val="000000" w:themeColor="text1"/>
        </w:rPr>
        <w:t xml:space="preserve"> works of anthropologists and search for connections with philosophical debates on ontology,</w:t>
      </w:r>
      <w:r w:rsidR="00283B9E">
        <w:rPr>
          <w:rFonts w:ascii="Arial" w:hAnsi="Arial" w:cs="Arial"/>
          <w:color w:val="000000" w:themeColor="text1"/>
        </w:rPr>
        <w:t xml:space="preserve"> can </w:t>
      </w:r>
      <w:r w:rsidR="00D26AF4">
        <w:rPr>
          <w:rFonts w:ascii="Arial" w:hAnsi="Arial" w:cs="Arial"/>
          <w:color w:val="000000" w:themeColor="text1"/>
        </w:rPr>
        <w:t>contribute to</w:t>
      </w:r>
      <w:r w:rsidR="00283B9E">
        <w:rPr>
          <w:rFonts w:ascii="Arial" w:hAnsi="Arial" w:cs="Arial"/>
          <w:color w:val="000000" w:themeColor="text1"/>
        </w:rPr>
        <w:t xml:space="preserve"> </w:t>
      </w:r>
      <w:r w:rsidR="002E4A3D">
        <w:rPr>
          <w:rFonts w:ascii="Arial" w:hAnsi="Arial" w:cs="Arial"/>
          <w:color w:val="000000" w:themeColor="text1"/>
        </w:rPr>
        <w:t>facilitating progress in this aspect.</w:t>
      </w:r>
    </w:p>
    <w:p w14:paraId="0A8B1E54" w14:textId="77777777" w:rsidR="0062010F" w:rsidRPr="007603C0" w:rsidRDefault="0062010F" w:rsidP="0062010F">
      <w:pPr>
        <w:spacing w:line="276" w:lineRule="auto"/>
        <w:jc w:val="both"/>
        <w:rPr>
          <w:rFonts w:ascii="Arial" w:hAnsi="Arial" w:cs="Arial"/>
          <w:color w:val="000000" w:themeColor="text1"/>
        </w:rPr>
      </w:pPr>
    </w:p>
    <w:p w14:paraId="16174354" w14:textId="7DA5592F" w:rsidR="0062010F" w:rsidRDefault="0062010F" w:rsidP="0062010F">
      <w:pPr>
        <w:spacing w:line="276" w:lineRule="auto"/>
        <w:jc w:val="both"/>
        <w:rPr>
          <w:rFonts w:ascii="Arial" w:hAnsi="Arial" w:cs="Arial"/>
          <w:color w:val="000000" w:themeColor="text1"/>
        </w:rPr>
      </w:pPr>
      <w:r w:rsidRPr="007603C0">
        <w:rPr>
          <w:rFonts w:ascii="Arial" w:hAnsi="Arial" w:cs="Arial"/>
          <w:color w:val="000000" w:themeColor="text1"/>
        </w:rPr>
        <w:t xml:space="preserve">For anthropologists, a dialogue with philosophers also comes with opportunities of addressing current limitations and frustrations. While the ontological turn is testimony to innovative conceptual experimentation in anthropological theory, it also reflects confusion and ambiguities that result from the anthropological proliferation of theoretical concepts. When </w:t>
      </w:r>
      <w:r w:rsidRPr="007603C0">
        <w:rPr>
          <w:rFonts w:ascii="Arial" w:hAnsi="Arial" w:cs="Arial"/>
          <w:color w:val="000000" w:themeColor="text1"/>
        </w:rPr>
        <w:fldChar w:fldCharType="begin"/>
      </w:r>
      <w:r w:rsidRPr="007603C0">
        <w:rPr>
          <w:rFonts w:ascii="Arial" w:hAnsi="Arial" w:cs="Arial"/>
          <w:color w:val="000000" w:themeColor="text1"/>
        </w:rPr>
        <w:instrText xml:space="preserve"> ADDIN EN.CITE &lt;EndNote&gt;&lt;Cite AuthorYear="1"&gt;&lt;Author&gt;Kohn&lt;/Author&gt;&lt;Year&gt;2013&lt;/Year&gt;&lt;RecNum&gt;112&lt;/RecNum&gt;&lt;Pages&gt;139&lt;/Pages&gt;&lt;DisplayText&gt;Kohn (2013, 139)&lt;/DisplayText&gt;&lt;record&gt;&lt;rec-number&gt;112&lt;/rec-number&gt;&lt;foreign-keys&gt;&lt;key app="EN" db-id="vr9w2vefi92tpqetz9lxs2dmwrstxtazevv0" timestamp="1620219525"&gt;112&lt;/key&gt;&lt;/foreign-keys&gt;&lt;ref-type name="Book"&gt;6&lt;/ref-type&gt;&lt;contributors&gt;&lt;authors&gt;&lt;author&gt;Kohn, Eduardo&lt;/author&gt;&lt;/authors&gt;&lt;/contributors&gt;&lt;titles&gt;&lt;title&gt;How forests think: Toward an anthropology beyond the human&lt;/title&gt;&lt;/titles&gt;&lt;dates&gt;&lt;year&gt;2013&lt;/year&gt;&lt;/dates&gt;&lt;publisher&gt;University of California Press&lt;/publisher&gt;&lt;urls&gt;&lt;/urls&gt;&lt;/record&gt;&lt;/Cite&gt;&lt;/EndNote&gt;</w:instrText>
      </w:r>
      <w:r w:rsidRPr="007603C0">
        <w:rPr>
          <w:rFonts w:ascii="Arial" w:hAnsi="Arial" w:cs="Arial"/>
          <w:color w:val="000000" w:themeColor="text1"/>
        </w:rPr>
        <w:fldChar w:fldCharType="separate"/>
      </w:r>
      <w:r w:rsidRPr="007603C0">
        <w:rPr>
          <w:rFonts w:ascii="Arial" w:hAnsi="Arial" w:cs="Arial"/>
          <w:noProof/>
          <w:color w:val="000000" w:themeColor="text1"/>
        </w:rPr>
        <w:t>Kohn (2013, 139)</w:t>
      </w:r>
      <w:r w:rsidRPr="007603C0">
        <w:rPr>
          <w:rFonts w:ascii="Arial" w:hAnsi="Arial" w:cs="Arial"/>
          <w:color w:val="000000" w:themeColor="text1"/>
        </w:rPr>
        <w:fldChar w:fldCharType="end"/>
      </w:r>
      <w:r w:rsidRPr="007603C0">
        <w:rPr>
          <w:rFonts w:ascii="Arial" w:hAnsi="Arial" w:cs="Arial"/>
          <w:color w:val="000000" w:themeColor="text1"/>
        </w:rPr>
        <w:t xml:space="preserve"> asks “Can anthropology make general claims about the way the world is?”, anthropologists appear to give radically different answers - from positioning themselves as metaphysicians who make first-order claims about the world to emphatically denying any metaphysical ambitions. But even if the ontological turn is carefully constructed as a methodological rather than metaphysical project in line with the view of ontology as a heuristic device we present here, it inevitably bumps into thorny epistemological, metaphysical, and normative questions about ontological plurality. Rather than pretending that anthropologists can thoroughly isolate themselves from such philosophical questions, this article constitutes an invitation for</w:t>
      </w:r>
      <w:r w:rsidR="00F92746">
        <w:rPr>
          <w:rFonts w:ascii="Arial" w:hAnsi="Arial" w:cs="Arial"/>
          <w:color w:val="000000" w:themeColor="text1"/>
        </w:rPr>
        <w:t xml:space="preserve"> both parties to </w:t>
      </w:r>
      <w:proofErr w:type="gramStart"/>
      <w:r w:rsidR="00F21FA5">
        <w:rPr>
          <w:rFonts w:ascii="Arial" w:hAnsi="Arial" w:cs="Arial"/>
          <w:color w:val="000000" w:themeColor="text1"/>
        </w:rPr>
        <w:t>enter into</w:t>
      </w:r>
      <w:proofErr w:type="gramEnd"/>
      <w:r w:rsidRPr="007603C0">
        <w:rPr>
          <w:rFonts w:ascii="Arial" w:hAnsi="Arial" w:cs="Arial"/>
          <w:color w:val="000000" w:themeColor="text1"/>
        </w:rPr>
        <w:t xml:space="preserve"> a mutually enriching dialogue that remains sensitive to different conceptual legacies of </w:t>
      </w:r>
      <w:r w:rsidRPr="007603C0">
        <w:rPr>
          <w:rFonts w:ascii="Arial" w:hAnsi="Arial" w:cs="Arial"/>
          <w:i/>
          <w:color w:val="000000" w:themeColor="text1"/>
        </w:rPr>
        <w:t>ontology</w:t>
      </w:r>
      <w:r w:rsidRPr="007603C0">
        <w:rPr>
          <w:rFonts w:ascii="Arial" w:hAnsi="Arial" w:cs="Arial"/>
          <w:color w:val="000000" w:themeColor="text1"/>
        </w:rPr>
        <w:t xml:space="preserve"> in anthropology and philosophy.</w:t>
      </w:r>
    </w:p>
    <w:p w14:paraId="70FA4508" w14:textId="77777777" w:rsidR="005E7375" w:rsidRDefault="005E7375" w:rsidP="0062010F">
      <w:pPr>
        <w:spacing w:line="276" w:lineRule="auto"/>
        <w:jc w:val="both"/>
        <w:rPr>
          <w:rFonts w:ascii="Arial" w:hAnsi="Arial" w:cs="Arial"/>
          <w:color w:val="000000" w:themeColor="text1"/>
        </w:rPr>
      </w:pPr>
    </w:p>
    <w:p w14:paraId="7D039186" w14:textId="3A844C58" w:rsidR="005E7375" w:rsidRDefault="005E7375" w:rsidP="0062010F">
      <w:pPr>
        <w:spacing w:line="276" w:lineRule="auto"/>
        <w:jc w:val="both"/>
        <w:rPr>
          <w:rFonts w:ascii="Arial" w:hAnsi="Arial" w:cs="Arial"/>
          <w:b/>
          <w:bCs/>
          <w:color w:val="000000" w:themeColor="text1"/>
        </w:rPr>
      </w:pPr>
      <w:r>
        <w:rPr>
          <w:rFonts w:ascii="Arial" w:hAnsi="Arial" w:cs="Arial"/>
          <w:b/>
          <w:bCs/>
          <w:color w:val="000000" w:themeColor="text1"/>
        </w:rPr>
        <w:t>Acknowledgments</w:t>
      </w:r>
    </w:p>
    <w:p w14:paraId="21C4F574" w14:textId="6CA21BE2" w:rsidR="005E7375" w:rsidRPr="005E7375" w:rsidRDefault="00BF797B" w:rsidP="0062010F">
      <w:pPr>
        <w:spacing w:line="276" w:lineRule="auto"/>
        <w:jc w:val="both"/>
        <w:rPr>
          <w:rFonts w:ascii="Arial" w:hAnsi="Arial" w:cs="Arial"/>
          <w:color w:val="000000" w:themeColor="text1"/>
        </w:rPr>
      </w:pPr>
      <w:r>
        <w:rPr>
          <w:rFonts w:ascii="Arial" w:hAnsi="Arial" w:cs="Arial"/>
          <w:color w:val="000000" w:themeColor="text1"/>
        </w:rPr>
        <w:t xml:space="preserve">The authors </w:t>
      </w:r>
      <w:r w:rsidR="00393953">
        <w:rPr>
          <w:rFonts w:ascii="Arial" w:hAnsi="Arial" w:cs="Arial"/>
          <w:color w:val="000000" w:themeColor="text1"/>
        </w:rPr>
        <w:t xml:space="preserve">would like to extend our gratitude to </w:t>
      </w:r>
      <w:r>
        <w:rPr>
          <w:rFonts w:ascii="Arial" w:hAnsi="Arial" w:cs="Arial"/>
          <w:color w:val="000000" w:themeColor="text1"/>
        </w:rPr>
        <w:t>the members of the GEOS project</w:t>
      </w:r>
      <w:r w:rsidR="00393953">
        <w:rPr>
          <w:rFonts w:ascii="Arial" w:hAnsi="Arial" w:cs="Arial"/>
          <w:color w:val="000000" w:themeColor="text1"/>
        </w:rPr>
        <w:t xml:space="preserve"> as well as</w:t>
      </w:r>
      <w:r>
        <w:rPr>
          <w:rFonts w:ascii="Arial" w:hAnsi="Arial" w:cs="Arial"/>
          <w:color w:val="000000" w:themeColor="text1"/>
        </w:rPr>
        <w:t xml:space="preserve"> Esha Shah, Phil </w:t>
      </w:r>
      <w:proofErr w:type="spellStart"/>
      <w:r>
        <w:rPr>
          <w:rFonts w:ascii="Arial" w:hAnsi="Arial" w:cs="Arial"/>
          <w:color w:val="000000" w:themeColor="text1"/>
        </w:rPr>
        <w:t>Mac</w:t>
      </w:r>
      <w:r w:rsidR="001C062A">
        <w:rPr>
          <w:rFonts w:ascii="Arial" w:hAnsi="Arial" w:cs="Arial"/>
          <w:color w:val="000000" w:themeColor="text1"/>
        </w:rPr>
        <w:t>n</w:t>
      </w:r>
      <w:r>
        <w:rPr>
          <w:rFonts w:ascii="Arial" w:hAnsi="Arial" w:cs="Arial"/>
          <w:color w:val="000000" w:themeColor="text1"/>
        </w:rPr>
        <w:t>aghten</w:t>
      </w:r>
      <w:proofErr w:type="spellEnd"/>
      <w:r>
        <w:rPr>
          <w:rFonts w:ascii="Arial" w:hAnsi="Arial" w:cs="Arial"/>
          <w:color w:val="000000" w:themeColor="text1"/>
        </w:rPr>
        <w:t xml:space="preserve">, Charbel </w:t>
      </w:r>
      <w:r w:rsidR="001C062A">
        <w:rPr>
          <w:rFonts w:ascii="Arial" w:hAnsi="Arial" w:cs="Arial"/>
          <w:color w:val="000000" w:themeColor="text1"/>
        </w:rPr>
        <w:t>E</w:t>
      </w:r>
      <w:r>
        <w:rPr>
          <w:rFonts w:ascii="Arial" w:hAnsi="Arial" w:cs="Arial"/>
          <w:color w:val="000000" w:themeColor="text1"/>
        </w:rPr>
        <w:t>l</w:t>
      </w:r>
      <w:r w:rsidR="001C062A">
        <w:rPr>
          <w:rFonts w:ascii="Arial" w:hAnsi="Arial" w:cs="Arial"/>
          <w:color w:val="000000" w:themeColor="text1"/>
        </w:rPr>
        <w:t>-</w:t>
      </w:r>
      <w:r>
        <w:rPr>
          <w:rFonts w:ascii="Arial" w:hAnsi="Arial" w:cs="Arial"/>
          <w:color w:val="000000" w:themeColor="text1"/>
        </w:rPr>
        <w:t xml:space="preserve">Hani, </w:t>
      </w:r>
      <w:r w:rsidR="00D32758">
        <w:rPr>
          <w:rFonts w:ascii="Arial" w:hAnsi="Arial" w:cs="Arial"/>
          <w:color w:val="000000" w:themeColor="text1"/>
        </w:rPr>
        <w:t xml:space="preserve">Beata </w:t>
      </w:r>
      <w:proofErr w:type="spellStart"/>
      <w:r w:rsidR="00D32758">
        <w:rPr>
          <w:rFonts w:ascii="Arial" w:hAnsi="Arial" w:cs="Arial"/>
          <w:color w:val="000000" w:themeColor="text1"/>
        </w:rPr>
        <w:t>Turska</w:t>
      </w:r>
      <w:proofErr w:type="spellEnd"/>
      <w:r w:rsidR="00D32758">
        <w:rPr>
          <w:rFonts w:ascii="Arial" w:hAnsi="Arial" w:cs="Arial"/>
          <w:color w:val="000000" w:themeColor="text1"/>
        </w:rPr>
        <w:t xml:space="preserve"> and Valentin </w:t>
      </w:r>
      <w:proofErr w:type="spellStart"/>
      <w:r w:rsidR="00D32758">
        <w:rPr>
          <w:rFonts w:ascii="Arial" w:hAnsi="Arial" w:cs="Arial"/>
          <w:color w:val="000000" w:themeColor="text1"/>
        </w:rPr>
        <w:t>Vogelman</w:t>
      </w:r>
      <w:proofErr w:type="spellEnd"/>
      <w:r w:rsidR="00D32758">
        <w:rPr>
          <w:rFonts w:ascii="Arial" w:hAnsi="Arial" w:cs="Arial"/>
          <w:color w:val="000000" w:themeColor="text1"/>
        </w:rPr>
        <w:t xml:space="preserve"> for their </w:t>
      </w:r>
      <w:r w:rsidR="00F475E5">
        <w:rPr>
          <w:rFonts w:ascii="Arial" w:hAnsi="Arial" w:cs="Arial"/>
          <w:color w:val="000000" w:themeColor="text1"/>
        </w:rPr>
        <w:t xml:space="preserve">comments on the manuscript. </w:t>
      </w:r>
      <w:r w:rsidR="00393953">
        <w:rPr>
          <w:rFonts w:ascii="Arial" w:hAnsi="Arial" w:cs="Arial"/>
          <w:color w:val="000000" w:themeColor="text1"/>
        </w:rPr>
        <w:t xml:space="preserve">Furthermore, we would like to thank the two anonymous reviewers </w:t>
      </w:r>
      <w:r w:rsidR="002E0F00">
        <w:rPr>
          <w:rFonts w:ascii="Arial" w:hAnsi="Arial" w:cs="Arial"/>
          <w:color w:val="000000" w:themeColor="text1"/>
        </w:rPr>
        <w:t>for their</w:t>
      </w:r>
      <w:r w:rsidR="00393953">
        <w:rPr>
          <w:rFonts w:ascii="Arial" w:hAnsi="Arial" w:cs="Arial"/>
          <w:color w:val="000000" w:themeColor="text1"/>
        </w:rPr>
        <w:t xml:space="preserve"> </w:t>
      </w:r>
      <w:r w:rsidR="00BB2556">
        <w:rPr>
          <w:rFonts w:ascii="Arial" w:hAnsi="Arial" w:cs="Arial"/>
          <w:color w:val="000000" w:themeColor="text1"/>
        </w:rPr>
        <w:t>generous feedback</w:t>
      </w:r>
      <w:r w:rsidR="002E0F00">
        <w:rPr>
          <w:rFonts w:ascii="Arial" w:hAnsi="Arial" w:cs="Arial"/>
          <w:color w:val="000000" w:themeColor="text1"/>
        </w:rPr>
        <w:t>.</w:t>
      </w:r>
    </w:p>
    <w:p w14:paraId="157EAA93" w14:textId="2390FA89" w:rsidR="0062010F" w:rsidRDefault="0062010F" w:rsidP="0062010F">
      <w:pPr>
        <w:jc w:val="both"/>
        <w:rPr>
          <w:rFonts w:ascii="Arial" w:hAnsi="Arial" w:cs="Arial"/>
          <w:color w:val="000000" w:themeColor="text1"/>
        </w:rPr>
      </w:pPr>
    </w:p>
    <w:p w14:paraId="61D50A19" w14:textId="77777777" w:rsidR="00FC5936" w:rsidRPr="007603C0" w:rsidRDefault="00FC5936" w:rsidP="0062010F">
      <w:pPr>
        <w:jc w:val="both"/>
        <w:rPr>
          <w:rFonts w:ascii="Arial" w:hAnsi="Arial" w:cs="Arial"/>
          <w:noProof/>
          <w:color w:val="000000" w:themeColor="text1"/>
        </w:rPr>
      </w:pPr>
    </w:p>
    <w:p w14:paraId="100360EF" w14:textId="77777777" w:rsidR="0050074D" w:rsidRPr="00055ABF" w:rsidRDefault="0062010F" w:rsidP="0050074D">
      <w:pPr>
        <w:pStyle w:val="EndNoteBibliographyTitle"/>
        <w:rPr>
          <w:noProof/>
          <w:lang w:val="pt-BR"/>
        </w:rPr>
      </w:pPr>
      <w:r w:rsidRPr="007603C0">
        <w:fldChar w:fldCharType="begin"/>
      </w:r>
      <w:r w:rsidRPr="007603C0">
        <w:rPr>
          <w:lang w:val="pt-BR"/>
        </w:rPr>
        <w:instrText xml:space="preserve"> ADDIN </w:instrText>
      </w:r>
      <w:r w:rsidRPr="007603C0">
        <w:fldChar w:fldCharType="end"/>
      </w:r>
      <w:r w:rsidRPr="007603C0">
        <w:fldChar w:fldCharType="begin"/>
      </w:r>
      <w:r w:rsidRPr="007603C0">
        <w:rPr>
          <w:lang w:val="pt-BR"/>
        </w:rPr>
        <w:instrText xml:space="preserve"> ADDIN EN.REFLIST </w:instrText>
      </w:r>
      <w:r w:rsidRPr="007603C0">
        <w:fldChar w:fldCharType="separate"/>
      </w:r>
      <w:r w:rsidR="0050074D" w:rsidRPr="00055ABF">
        <w:rPr>
          <w:noProof/>
          <w:lang w:val="pt-BR"/>
        </w:rPr>
        <w:t>References</w:t>
      </w:r>
    </w:p>
    <w:p w14:paraId="6207366D" w14:textId="77777777" w:rsidR="0050074D" w:rsidRPr="00055ABF" w:rsidRDefault="0050074D" w:rsidP="0050074D">
      <w:pPr>
        <w:pStyle w:val="EndNoteBibliographyTitle"/>
        <w:rPr>
          <w:noProof/>
          <w:lang w:val="pt-BR"/>
        </w:rPr>
      </w:pPr>
    </w:p>
    <w:p w14:paraId="79659940" w14:textId="77777777" w:rsidR="0050074D" w:rsidRPr="0050074D" w:rsidRDefault="0050074D" w:rsidP="0050074D">
      <w:pPr>
        <w:pStyle w:val="EndNoteBibliography"/>
        <w:ind w:left="720" w:hanging="720"/>
        <w:rPr>
          <w:noProof/>
        </w:rPr>
      </w:pPr>
      <w:r w:rsidRPr="00055ABF">
        <w:rPr>
          <w:noProof/>
          <w:lang w:val="pt-BR"/>
        </w:rPr>
        <w:t xml:space="preserve">Albuquerque, Ulysses Paulino, David Ludwig, Ivanilda Soares Feitosa, Joelson Moreno Brito de Moura, Paulo Henrique Santos Gonçalves, Risoneide Henriques da Silva, Taline Cristina da Silva, Thiago Gonçalves-Souza, and Washington Soares Ferreira Junior. </w:t>
      </w:r>
      <w:r w:rsidRPr="0050074D">
        <w:rPr>
          <w:noProof/>
        </w:rPr>
        <w:t xml:space="preserve">2021. "Integrating traditional ecological </w:t>
      </w:r>
      <w:r w:rsidRPr="0050074D">
        <w:rPr>
          <w:noProof/>
        </w:rPr>
        <w:lastRenderedPageBreak/>
        <w:t xml:space="preserve">knowledge into academic research at local and global scales." </w:t>
      </w:r>
      <w:r w:rsidRPr="0050074D">
        <w:rPr>
          <w:i/>
          <w:noProof/>
        </w:rPr>
        <w:t>Regional Environmental Change</w:t>
      </w:r>
      <w:r w:rsidRPr="0050074D">
        <w:rPr>
          <w:noProof/>
        </w:rPr>
        <w:t xml:space="preserve"> 21 (2): 1-11.</w:t>
      </w:r>
    </w:p>
    <w:p w14:paraId="20B3BDAA" w14:textId="77777777" w:rsidR="0050074D" w:rsidRPr="0050074D" w:rsidRDefault="0050074D" w:rsidP="0050074D">
      <w:pPr>
        <w:pStyle w:val="EndNoteBibliography"/>
        <w:ind w:left="720" w:hanging="720"/>
        <w:rPr>
          <w:noProof/>
        </w:rPr>
      </w:pPr>
      <w:r w:rsidRPr="0050074D">
        <w:rPr>
          <w:noProof/>
        </w:rPr>
        <w:t>Allais, Lucy. 2016. "Problematising Western philosophy as one part of Africanising the curriculum."</w:t>
      </w:r>
      <w:r w:rsidRPr="0050074D">
        <w:rPr>
          <w:i/>
          <w:noProof/>
        </w:rPr>
        <w:t xml:space="preserve"> South African Journal of Philosophy= Suid-Afrikaanse Tydskrif vir Wysbegeerte </w:t>
      </w:r>
      <w:r w:rsidRPr="0050074D">
        <w:rPr>
          <w:noProof/>
        </w:rPr>
        <w:t>35 (4): 537-545.</w:t>
      </w:r>
    </w:p>
    <w:p w14:paraId="64409E2F" w14:textId="77777777" w:rsidR="0050074D" w:rsidRPr="0050074D" w:rsidRDefault="0050074D" w:rsidP="0050074D">
      <w:pPr>
        <w:pStyle w:val="EndNoteBibliography"/>
        <w:ind w:left="720" w:hanging="720"/>
        <w:rPr>
          <w:noProof/>
        </w:rPr>
      </w:pPr>
      <w:r w:rsidRPr="0050074D">
        <w:rPr>
          <w:noProof/>
        </w:rPr>
        <w:t xml:space="preserve">Ankeny, Rachel, Hasok Chang, Marcel Boumans, and Mieke Boon. 2011. "Introduction: Philosophy of science in practice." </w:t>
      </w:r>
      <w:r w:rsidRPr="0050074D">
        <w:rPr>
          <w:i/>
          <w:noProof/>
        </w:rPr>
        <w:t>European journal for philosophy of science</w:t>
      </w:r>
      <w:r w:rsidRPr="0050074D">
        <w:rPr>
          <w:noProof/>
        </w:rPr>
        <w:t xml:space="preserve"> 1 (3): 303-307.</w:t>
      </w:r>
    </w:p>
    <w:p w14:paraId="341693FF" w14:textId="77777777" w:rsidR="0050074D" w:rsidRPr="0050074D" w:rsidRDefault="0050074D" w:rsidP="0050074D">
      <w:pPr>
        <w:pStyle w:val="EndNoteBibliography"/>
        <w:ind w:left="720" w:hanging="720"/>
        <w:rPr>
          <w:noProof/>
        </w:rPr>
      </w:pPr>
      <w:r w:rsidRPr="0050074D">
        <w:rPr>
          <w:noProof/>
        </w:rPr>
        <w:t xml:space="preserve">Barbosa, Lia Pinheiro. 2022. "Onto-Epistemic Paradigm of the Countryside and Social Theory: What Do Popular Movements of Latin America and the Caribbean Teach Us?" </w:t>
      </w:r>
      <w:r w:rsidRPr="0050074D">
        <w:rPr>
          <w:i/>
          <w:noProof/>
        </w:rPr>
        <w:t>Educational Studies</w:t>
      </w:r>
      <w:r w:rsidRPr="0050074D">
        <w:rPr>
          <w:noProof/>
        </w:rPr>
        <w:t xml:space="preserve"> 58 (5-6): 620-640.</w:t>
      </w:r>
    </w:p>
    <w:p w14:paraId="3DD32456" w14:textId="77777777" w:rsidR="0050074D" w:rsidRPr="0050074D" w:rsidRDefault="0050074D" w:rsidP="0050074D">
      <w:pPr>
        <w:pStyle w:val="EndNoteBibliography"/>
        <w:ind w:left="720" w:hanging="720"/>
        <w:rPr>
          <w:noProof/>
        </w:rPr>
      </w:pPr>
      <w:r w:rsidRPr="0050074D">
        <w:rPr>
          <w:noProof/>
        </w:rPr>
        <w:t>Barnes, Elizabeth. 2014. "XV—Going Beyond the Fundamental: Feminism in Contemporary Metaphysics." Proceedings of the Aristotelian Society.</w:t>
      </w:r>
    </w:p>
    <w:p w14:paraId="0FD84D06" w14:textId="77777777" w:rsidR="0050074D" w:rsidRPr="0050074D" w:rsidRDefault="0050074D" w:rsidP="0050074D">
      <w:pPr>
        <w:pStyle w:val="EndNoteBibliography"/>
        <w:ind w:left="720" w:hanging="720"/>
        <w:rPr>
          <w:noProof/>
        </w:rPr>
      </w:pPr>
      <w:r w:rsidRPr="0050074D">
        <w:rPr>
          <w:noProof/>
        </w:rPr>
        <w:t xml:space="preserve">Baumann, Benjamin, and Daniel Bultmann. 2020. </w:t>
      </w:r>
      <w:r w:rsidRPr="0050074D">
        <w:rPr>
          <w:i/>
          <w:noProof/>
        </w:rPr>
        <w:t>Social Ontology, Sociocultures, and Inequality in the Global South</w:t>
      </w:r>
      <w:r w:rsidRPr="0050074D">
        <w:rPr>
          <w:noProof/>
        </w:rPr>
        <w:t>. Routledge.</w:t>
      </w:r>
    </w:p>
    <w:p w14:paraId="2C8AE243" w14:textId="77777777" w:rsidR="0050074D" w:rsidRPr="0050074D" w:rsidRDefault="0050074D" w:rsidP="0050074D">
      <w:pPr>
        <w:pStyle w:val="EndNoteBibliography"/>
        <w:ind w:left="720" w:hanging="720"/>
        <w:rPr>
          <w:noProof/>
        </w:rPr>
      </w:pPr>
      <w:r w:rsidRPr="0050074D">
        <w:rPr>
          <w:noProof/>
        </w:rPr>
        <w:t xml:space="preserve">Berger, Peter, and Thomas Luckmann. 1967. </w:t>
      </w:r>
      <w:r w:rsidRPr="0050074D">
        <w:rPr>
          <w:i/>
          <w:noProof/>
        </w:rPr>
        <w:t>The social construction of reality</w:t>
      </w:r>
      <w:r w:rsidRPr="0050074D">
        <w:rPr>
          <w:noProof/>
        </w:rPr>
        <w:t>. Anchor books.</w:t>
      </w:r>
    </w:p>
    <w:p w14:paraId="77E59F18" w14:textId="77777777" w:rsidR="0050074D" w:rsidRPr="0050074D" w:rsidRDefault="0050074D" w:rsidP="0050074D">
      <w:pPr>
        <w:pStyle w:val="EndNoteBibliography"/>
        <w:ind w:left="720" w:hanging="720"/>
        <w:rPr>
          <w:noProof/>
        </w:rPr>
      </w:pPr>
      <w:r w:rsidRPr="0050074D">
        <w:rPr>
          <w:noProof/>
        </w:rPr>
        <w:t xml:space="preserve">Bertelsen, Bjørn Enge, and Synnøve Bendixsen. 2017. </w:t>
      </w:r>
      <w:r w:rsidRPr="0050074D">
        <w:rPr>
          <w:i/>
          <w:noProof/>
        </w:rPr>
        <w:t>Critical Anthropological Engagements in Human Alterity and Difference</w:t>
      </w:r>
      <w:r w:rsidRPr="0050074D">
        <w:rPr>
          <w:noProof/>
        </w:rPr>
        <w:t>. Edited by Bjørn Enge Bertelsen and Synnøve Bendixsen. Springer.</w:t>
      </w:r>
    </w:p>
    <w:p w14:paraId="2BECA981" w14:textId="77777777" w:rsidR="0050074D" w:rsidRPr="0050074D" w:rsidRDefault="0050074D" w:rsidP="0050074D">
      <w:pPr>
        <w:pStyle w:val="EndNoteBibliography"/>
        <w:ind w:left="720" w:hanging="720"/>
        <w:rPr>
          <w:noProof/>
        </w:rPr>
      </w:pPr>
      <w:r w:rsidRPr="0050074D">
        <w:rPr>
          <w:noProof/>
        </w:rPr>
        <w:t xml:space="preserve">Bessire, Lucas, and David Bond. 2014. "Ontological anthropology and the deferral of critique." </w:t>
      </w:r>
      <w:r w:rsidRPr="0050074D">
        <w:rPr>
          <w:i/>
          <w:noProof/>
        </w:rPr>
        <w:t>American ethnologist</w:t>
      </w:r>
      <w:r w:rsidRPr="0050074D">
        <w:rPr>
          <w:noProof/>
        </w:rPr>
        <w:t xml:space="preserve"> 41 (3): 440-456.</w:t>
      </w:r>
    </w:p>
    <w:p w14:paraId="33FA09CC" w14:textId="77777777" w:rsidR="0050074D" w:rsidRPr="0050074D" w:rsidRDefault="0050074D" w:rsidP="0050074D">
      <w:pPr>
        <w:pStyle w:val="EndNoteBibliography"/>
        <w:ind w:left="720" w:hanging="720"/>
        <w:rPr>
          <w:noProof/>
        </w:rPr>
      </w:pPr>
      <w:r w:rsidRPr="0050074D">
        <w:rPr>
          <w:noProof/>
        </w:rPr>
        <w:t xml:space="preserve">Blaser, Mario. 2009. "The threat of the Yrmo: the political ontology of a sustainable hunting program." </w:t>
      </w:r>
      <w:r w:rsidRPr="0050074D">
        <w:rPr>
          <w:i/>
          <w:noProof/>
        </w:rPr>
        <w:t>American anthropologist</w:t>
      </w:r>
      <w:r w:rsidRPr="0050074D">
        <w:rPr>
          <w:noProof/>
        </w:rPr>
        <w:t xml:space="preserve"> 111 (1): 10-20.</w:t>
      </w:r>
    </w:p>
    <w:p w14:paraId="06B5FB28" w14:textId="77777777" w:rsidR="0050074D" w:rsidRPr="0050074D" w:rsidRDefault="0050074D" w:rsidP="0050074D">
      <w:pPr>
        <w:pStyle w:val="EndNoteBibliography"/>
        <w:ind w:left="720" w:hanging="720"/>
        <w:rPr>
          <w:noProof/>
        </w:rPr>
      </w:pPr>
      <w:r w:rsidRPr="0050074D">
        <w:rPr>
          <w:noProof/>
        </w:rPr>
        <w:t xml:space="preserve">---. 2013. "Notes towards a political ontology of ‘environmental’ conflicts." In </w:t>
      </w:r>
      <w:r w:rsidRPr="0050074D">
        <w:rPr>
          <w:i/>
          <w:noProof/>
        </w:rPr>
        <w:t>Contested ecologies: Dialogues in the South on nature and knowledge</w:t>
      </w:r>
      <w:r w:rsidRPr="0050074D">
        <w:rPr>
          <w:noProof/>
        </w:rPr>
        <w:t>, edited by Lesley Green, 13-27. HSRC Press.</w:t>
      </w:r>
    </w:p>
    <w:p w14:paraId="6ED97866" w14:textId="77777777" w:rsidR="0050074D" w:rsidRPr="0050074D" w:rsidRDefault="0050074D" w:rsidP="0050074D">
      <w:pPr>
        <w:pStyle w:val="EndNoteBibliography"/>
        <w:ind w:left="720" w:hanging="720"/>
        <w:rPr>
          <w:noProof/>
        </w:rPr>
      </w:pPr>
      <w:r w:rsidRPr="0050074D">
        <w:rPr>
          <w:noProof/>
        </w:rPr>
        <w:t xml:space="preserve">Blatti, Stephan, and Sandra Lapointe. 2016. </w:t>
      </w:r>
      <w:r w:rsidRPr="0050074D">
        <w:rPr>
          <w:i/>
          <w:noProof/>
        </w:rPr>
        <w:t>Ontology after Carnap</w:t>
      </w:r>
      <w:r w:rsidRPr="0050074D">
        <w:rPr>
          <w:noProof/>
        </w:rPr>
        <w:t>. Oxford University Press.</w:t>
      </w:r>
    </w:p>
    <w:p w14:paraId="43B8C7AD" w14:textId="77777777" w:rsidR="0050074D" w:rsidRPr="0050074D" w:rsidRDefault="0050074D" w:rsidP="0050074D">
      <w:pPr>
        <w:pStyle w:val="EndNoteBibliography"/>
        <w:ind w:left="720" w:hanging="720"/>
        <w:rPr>
          <w:noProof/>
        </w:rPr>
      </w:pPr>
      <w:r w:rsidRPr="0050074D">
        <w:rPr>
          <w:noProof/>
        </w:rPr>
        <w:t xml:space="preserve">Bloor, David. 1983. </w:t>
      </w:r>
      <w:r w:rsidRPr="0050074D">
        <w:rPr>
          <w:i/>
          <w:noProof/>
        </w:rPr>
        <w:t>Wittgenstein: A social theory of knowledge</w:t>
      </w:r>
      <w:r w:rsidRPr="0050074D">
        <w:rPr>
          <w:noProof/>
        </w:rPr>
        <w:t>. Macmillan International Higher Education.</w:t>
      </w:r>
    </w:p>
    <w:p w14:paraId="521DCA01" w14:textId="77777777" w:rsidR="0050074D" w:rsidRPr="0050074D" w:rsidRDefault="0050074D" w:rsidP="0050074D">
      <w:pPr>
        <w:pStyle w:val="EndNoteBibliography"/>
        <w:ind w:left="720" w:hanging="720"/>
        <w:rPr>
          <w:noProof/>
        </w:rPr>
      </w:pPr>
      <w:r w:rsidRPr="0050074D">
        <w:rPr>
          <w:noProof/>
        </w:rPr>
        <w:t xml:space="preserve">Boelens, Rutgerd, Arturo Escobar, Karen Bakker, Lena Hommes, Erik Swyngedouw, Barbara Hogenboom, Edward H Huijbens, Sue Jackson, Jeroen Vos, and Leila M Harris. 2022. "Riverhood: political ecologies of socionature commoning and translocal struggles for water justice." </w:t>
      </w:r>
      <w:r w:rsidRPr="0050074D">
        <w:rPr>
          <w:i/>
          <w:noProof/>
        </w:rPr>
        <w:t>The Journal of Peasant Studies</w:t>
      </w:r>
      <w:r w:rsidRPr="0050074D">
        <w:rPr>
          <w:noProof/>
        </w:rPr>
        <w:t>: 1-32.</w:t>
      </w:r>
    </w:p>
    <w:p w14:paraId="680B586E" w14:textId="77777777" w:rsidR="0050074D" w:rsidRPr="0050074D" w:rsidRDefault="0050074D" w:rsidP="0050074D">
      <w:pPr>
        <w:pStyle w:val="EndNoteBibliography"/>
        <w:ind w:left="720" w:hanging="720"/>
        <w:rPr>
          <w:noProof/>
        </w:rPr>
      </w:pPr>
      <w:r w:rsidRPr="0050074D">
        <w:rPr>
          <w:noProof/>
        </w:rPr>
        <w:t xml:space="preserve">Boghossian, Paul. 2007. </w:t>
      </w:r>
      <w:r w:rsidRPr="0050074D">
        <w:rPr>
          <w:i/>
          <w:noProof/>
        </w:rPr>
        <w:t>Fear of knowledge: Against relativism and constructivism</w:t>
      </w:r>
      <w:r w:rsidRPr="0050074D">
        <w:rPr>
          <w:noProof/>
        </w:rPr>
        <w:t>. Clarendon Press.</w:t>
      </w:r>
    </w:p>
    <w:p w14:paraId="0B2302B0" w14:textId="77777777" w:rsidR="0050074D" w:rsidRPr="0050074D" w:rsidRDefault="0050074D" w:rsidP="0050074D">
      <w:pPr>
        <w:pStyle w:val="EndNoteBibliography"/>
        <w:ind w:left="720" w:hanging="720"/>
        <w:rPr>
          <w:noProof/>
        </w:rPr>
      </w:pPr>
      <w:r w:rsidRPr="0050074D">
        <w:rPr>
          <w:noProof/>
        </w:rPr>
        <w:t xml:space="preserve">Bond, David, and Lucas Bessire. 2014. "Ontology: A Difficult Keyword." </w:t>
      </w:r>
      <w:r w:rsidRPr="0050074D">
        <w:rPr>
          <w:i/>
          <w:noProof/>
        </w:rPr>
        <w:t>Ontology in American Ethnologist, 1980–2014</w:t>
      </w:r>
      <w:r w:rsidRPr="0050074D">
        <w:rPr>
          <w:noProof/>
        </w:rPr>
        <w:t xml:space="preserve"> (blog),</w:t>
      </w:r>
      <w:r w:rsidRPr="0050074D">
        <w:rPr>
          <w:i/>
          <w:noProof/>
        </w:rPr>
        <w:t xml:space="preserve"> American Ethnologist</w:t>
      </w:r>
      <w:r w:rsidRPr="0050074D">
        <w:rPr>
          <w:noProof/>
        </w:rPr>
        <w:t>.</w:t>
      </w:r>
    </w:p>
    <w:p w14:paraId="5FC077AD" w14:textId="77777777" w:rsidR="0050074D" w:rsidRPr="0050074D" w:rsidRDefault="0050074D" w:rsidP="0050074D">
      <w:pPr>
        <w:pStyle w:val="EndNoteBibliography"/>
        <w:ind w:left="720" w:hanging="720"/>
        <w:rPr>
          <w:noProof/>
        </w:rPr>
      </w:pPr>
      <w:r w:rsidRPr="0050074D">
        <w:rPr>
          <w:noProof/>
        </w:rPr>
        <w:t>Boon, Mieke. 2017. "Philosophy of science in practice: A proposal for epistemological constructivism." Logic, methodology and philosophy of science–Proceedings of the 15th international congress.</w:t>
      </w:r>
    </w:p>
    <w:p w14:paraId="0E135DED" w14:textId="77777777" w:rsidR="0050074D" w:rsidRPr="0050074D" w:rsidRDefault="0050074D" w:rsidP="0050074D">
      <w:pPr>
        <w:pStyle w:val="EndNoteBibliography"/>
        <w:ind w:left="720" w:hanging="720"/>
        <w:rPr>
          <w:noProof/>
        </w:rPr>
      </w:pPr>
      <w:r w:rsidRPr="0050074D">
        <w:rPr>
          <w:noProof/>
        </w:rPr>
        <w:t xml:space="preserve">Bricker, Phillip. 2016. Ontological Commitment. In </w:t>
      </w:r>
      <w:r w:rsidRPr="0050074D">
        <w:rPr>
          <w:i/>
          <w:noProof/>
        </w:rPr>
        <w:t>The Stanford Encyclopedia of Philosophy</w:t>
      </w:r>
      <w:r w:rsidRPr="0050074D">
        <w:rPr>
          <w:noProof/>
        </w:rPr>
        <w:t>, edited by Edward N. Zalta: Metaphysics Research Lab, Stanford University.</w:t>
      </w:r>
    </w:p>
    <w:p w14:paraId="5EA2851A" w14:textId="77777777" w:rsidR="0050074D" w:rsidRPr="0050074D" w:rsidRDefault="0050074D" w:rsidP="0050074D">
      <w:pPr>
        <w:pStyle w:val="EndNoteBibliography"/>
        <w:ind w:left="720" w:hanging="720"/>
        <w:rPr>
          <w:noProof/>
        </w:rPr>
      </w:pPr>
      <w:r w:rsidRPr="0050074D">
        <w:rPr>
          <w:noProof/>
        </w:rPr>
        <w:t xml:space="preserve">Burkhart, Brian. 2019. </w:t>
      </w:r>
      <w:r w:rsidRPr="0050074D">
        <w:rPr>
          <w:i/>
          <w:noProof/>
        </w:rPr>
        <w:t>Indigenizing philosophy through the land: A trickster methodology for decolonizing environmental ethics and Indigenous futures</w:t>
      </w:r>
      <w:r w:rsidRPr="0050074D">
        <w:rPr>
          <w:noProof/>
        </w:rPr>
        <w:t>. MSU Press.</w:t>
      </w:r>
    </w:p>
    <w:p w14:paraId="4AB8AE65" w14:textId="77777777" w:rsidR="0050074D" w:rsidRPr="0050074D" w:rsidRDefault="0050074D" w:rsidP="0050074D">
      <w:pPr>
        <w:pStyle w:val="EndNoteBibliography"/>
        <w:ind w:left="720" w:hanging="720"/>
        <w:rPr>
          <w:noProof/>
        </w:rPr>
      </w:pPr>
      <w:r w:rsidRPr="0050074D">
        <w:rPr>
          <w:noProof/>
        </w:rPr>
        <w:lastRenderedPageBreak/>
        <w:t xml:space="preserve">Chalmers, David. 2009. "Ontological anti-realism." </w:t>
      </w:r>
      <w:r w:rsidRPr="0050074D">
        <w:rPr>
          <w:i/>
          <w:noProof/>
        </w:rPr>
        <w:t>Metametaphysics: New essays on the foundations of ontology</w:t>
      </w:r>
      <w:r w:rsidRPr="0050074D">
        <w:rPr>
          <w:noProof/>
        </w:rPr>
        <w:t xml:space="preserve"> (77-129).</w:t>
      </w:r>
    </w:p>
    <w:p w14:paraId="6ED477FA" w14:textId="77777777" w:rsidR="0050074D" w:rsidRPr="00055ABF" w:rsidRDefault="0050074D" w:rsidP="0050074D">
      <w:pPr>
        <w:pStyle w:val="EndNoteBibliography"/>
        <w:ind w:left="720" w:hanging="720"/>
        <w:rPr>
          <w:noProof/>
          <w:lang w:val="pt-BR"/>
        </w:rPr>
      </w:pPr>
      <w:r w:rsidRPr="0050074D">
        <w:rPr>
          <w:noProof/>
        </w:rPr>
        <w:t xml:space="preserve">Chalmers, David, David  Manley, and Ryan (eds.) Wasserman. 2009. </w:t>
      </w:r>
      <w:r w:rsidRPr="0050074D">
        <w:rPr>
          <w:i/>
          <w:noProof/>
        </w:rPr>
        <w:t>Metametaphysics: New essays on the foundations of ontology</w:t>
      </w:r>
      <w:r w:rsidRPr="0050074D">
        <w:rPr>
          <w:noProof/>
        </w:rPr>
        <w:t xml:space="preserve">. </w:t>
      </w:r>
      <w:r w:rsidRPr="00055ABF">
        <w:rPr>
          <w:noProof/>
          <w:lang w:val="pt-BR"/>
        </w:rPr>
        <w:t>OUP Oxford.</w:t>
      </w:r>
    </w:p>
    <w:p w14:paraId="47DD2AD9" w14:textId="77777777" w:rsidR="0050074D" w:rsidRPr="0050074D" w:rsidRDefault="0050074D" w:rsidP="0050074D">
      <w:pPr>
        <w:pStyle w:val="EndNoteBibliography"/>
        <w:ind w:left="720" w:hanging="720"/>
        <w:rPr>
          <w:noProof/>
        </w:rPr>
      </w:pPr>
      <w:r w:rsidRPr="00055ABF">
        <w:rPr>
          <w:noProof/>
          <w:lang w:val="pt-BR"/>
        </w:rPr>
        <w:t xml:space="preserve">Chaves, Iván Vargas, Gloria Amparo Rodríguez, Alexandra Cumbe Figueroa, and Sandra Estefanía Mora Garzón. 2020. "El reconocimiento de los derechos de la naturaleza en Colombia: El caso del río Atrato." </w:t>
      </w:r>
      <w:r w:rsidRPr="0050074D">
        <w:rPr>
          <w:i/>
          <w:noProof/>
        </w:rPr>
        <w:t>Jurídicas</w:t>
      </w:r>
      <w:r w:rsidRPr="0050074D">
        <w:rPr>
          <w:noProof/>
        </w:rPr>
        <w:t xml:space="preserve"> 17 (1): 13-41.</w:t>
      </w:r>
    </w:p>
    <w:p w14:paraId="42ADA79A" w14:textId="77777777" w:rsidR="0050074D" w:rsidRPr="0050074D" w:rsidRDefault="0050074D" w:rsidP="0050074D">
      <w:pPr>
        <w:pStyle w:val="EndNoteBibliography"/>
        <w:ind w:left="720" w:hanging="720"/>
        <w:rPr>
          <w:noProof/>
        </w:rPr>
      </w:pPr>
      <w:r w:rsidRPr="0050074D">
        <w:rPr>
          <w:noProof/>
        </w:rPr>
        <w:t xml:space="preserve">Chilisa, Bagele. 2019. </w:t>
      </w:r>
      <w:r w:rsidRPr="0050074D">
        <w:rPr>
          <w:i/>
          <w:noProof/>
        </w:rPr>
        <w:t>Indigenous research methodologies</w:t>
      </w:r>
      <w:r w:rsidRPr="0050074D">
        <w:rPr>
          <w:noProof/>
        </w:rPr>
        <w:t>. Sage publications.</w:t>
      </w:r>
    </w:p>
    <w:p w14:paraId="2BF95E5A" w14:textId="77777777" w:rsidR="0050074D" w:rsidRPr="0050074D" w:rsidRDefault="0050074D" w:rsidP="0050074D">
      <w:pPr>
        <w:pStyle w:val="EndNoteBibliography"/>
        <w:ind w:left="720" w:hanging="720"/>
        <w:rPr>
          <w:noProof/>
        </w:rPr>
      </w:pPr>
      <w:r w:rsidRPr="0050074D">
        <w:rPr>
          <w:noProof/>
        </w:rPr>
        <w:t>Collins, Harry M. 1981. "Stages in the empirical programme of relativism."  11 (1): 3-10.</w:t>
      </w:r>
    </w:p>
    <w:p w14:paraId="1F066CB0" w14:textId="77777777" w:rsidR="0050074D" w:rsidRPr="0050074D" w:rsidRDefault="0050074D" w:rsidP="0050074D">
      <w:pPr>
        <w:pStyle w:val="EndNoteBibliography"/>
        <w:ind w:left="720" w:hanging="720"/>
        <w:rPr>
          <w:noProof/>
        </w:rPr>
      </w:pPr>
      <w:r w:rsidRPr="0050074D">
        <w:rPr>
          <w:noProof/>
        </w:rPr>
        <w:t xml:space="preserve">Davidson, Donald. 1973. "On the Very Idea of a Conceptual Scheme." </w:t>
      </w:r>
      <w:r w:rsidRPr="0050074D">
        <w:rPr>
          <w:i/>
          <w:noProof/>
        </w:rPr>
        <w:t>Proceedings and Addresses of the American Philosophical Association</w:t>
      </w:r>
      <w:r w:rsidRPr="0050074D">
        <w:rPr>
          <w:noProof/>
        </w:rPr>
        <w:t xml:space="preserve"> 47: 5-20.</w:t>
      </w:r>
    </w:p>
    <w:p w14:paraId="0EFAFCE3" w14:textId="77777777" w:rsidR="0050074D" w:rsidRPr="0050074D" w:rsidRDefault="0050074D" w:rsidP="0050074D">
      <w:pPr>
        <w:pStyle w:val="EndNoteBibliography"/>
        <w:ind w:left="720" w:hanging="720"/>
        <w:rPr>
          <w:noProof/>
        </w:rPr>
      </w:pPr>
      <w:r w:rsidRPr="0050074D">
        <w:rPr>
          <w:noProof/>
        </w:rPr>
        <w:t xml:space="preserve">De la Cadena, Marisol. 2019. "An Invitation to Live Together: Making the “Complex We”." </w:t>
      </w:r>
      <w:r w:rsidRPr="0050074D">
        <w:rPr>
          <w:i/>
          <w:noProof/>
        </w:rPr>
        <w:t>Environmental Humanities</w:t>
      </w:r>
      <w:r w:rsidRPr="0050074D">
        <w:rPr>
          <w:noProof/>
        </w:rPr>
        <w:t xml:space="preserve"> 11 (2): 477-484.</w:t>
      </w:r>
    </w:p>
    <w:p w14:paraId="7BD158D8" w14:textId="77777777" w:rsidR="0050074D" w:rsidRPr="0050074D" w:rsidRDefault="0050074D" w:rsidP="0050074D">
      <w:pPr>
        <w:pStyle w:val="EndNoteBibliography"/>
        <w:ind w:left="720" w:hanging="720"/>
        <w:rPr>
          <w:noProof/>
        </w:rPr>
      </w:pPr>
      <w:r w:rsidRPr="0050074D">
        <w:rPr>
          <w:noProof/>
        </w:rPr>
        <w:t xml:space="preserve">De la Cadena, Marisol, and Mario Blaser. 2018. </w:t>
      </w:r>
      <w:r w:rsidRPr="0050074D">
        <w:rPr>
          <w:i/>
          <w:noProof/>
        </w:rPr>
        <w:t>A world of many worlds</w:t>
      </w:r>
      <w:r w:rsidRPr="0050074D">
        <w:rPr>
          <w:noProof/>
        </w:rPr>
        <w:t>. Duke University Press.</w:t>
      </w:r>
    </w:p>
    <w:p w14:paraId="690F782F" w14:textId="77777777" w:rsidR="0050074D" w:rsidRPr="0050074D" w:rsidRDefault="0050074D" w:rsidP="0050074D">
      <w:pPr>
        <w:pStyle w:val="EndNoteBibliography"/>
        <w:ind w:left="720" w:hanging="720"/>
        <w:rPr>
          <w:noProof/>
        </w:rPr>
      </w:pPr>
      <w:r w:rsidRPr="0050074D">
        <w:rPr>
          <w:noProof/>
        </w:rPr>
        <w:t xml:space="preserve">Deleuze, Gilles, and Félix Guattari. 1988. </w:t>
      </w:r>
      <w:r w:rsidRPr="0050074D">
        <w:rPr>
          <w:i/>
          <w:noProof/>
        </w:rPr>
        <w:t>A thousand plateaus: Capitalism and schizophrenia</w:t>
      </w:r>
      <w:r w:rsidRPr="0050074D">
        <w:rPr>
          <w:noProof/>
        </w:rPr>
        <w:t>. Bloomsbury Publishing.</w:t>
      </w:r>
    </w:p>
    <w:p w14:paraId="2B50B19E" w14:textId="77777777" w:rsidR="0050074D" w:rsidRPr="0050074D" w:rsidRDefault="0050074D" w:rsidP="0050074D">
      <w:pPr>
        <w:pStyle w:val="EndNoteBibliography"/>
        <w:ind w:left="720" w:hanging="720"/>
        <w:rPr>
          <w:noProof/>
        </w:rPr>
      </w:pPr>
      <w:r w:rsidRPr="0050074D">
        <w:rPr>
          <w:noProof/>
        </w:rPr>
        <w:t xml:space="preserve">DePuy, W., J. Weger, K. Foster, A. M. Bonanno, S. Kumar, K. Lear, ..., and L.  German. 2021. "Environmental governance: Broadening ontological spaces for a more livable world." </w:t>
      </w:r>
      <w:r w:rsidRPr="0050074D">
        <w:rPr>
          <w:i/>
          <w:noProof/>
        </w:rPr>
        <w:t>Environment and Planning E: Nature and Space</w:t>
      </w:r>
      <w:r w:rsidRPr="0050074D">
        <w:rPr>
          <w:noProof/>
        </w:rPr>
        <w:t>.</w:t>
      </w:r>
    </w:p>
    <w:p w14:paraId="07D7550D" w14:textId="77777777" w:rsidR="0050074D" w:rsidRPr="0050074D" w:rsidRDefault="0050074D" w:rsidP="0050074D">
      <w:pPr>
        <w:pStyle w:val="EndNoteBibliography"/>
        <w:ind w:left="720" w:hanging="720"/>
        <w:rPr>
          <w:noProof/>
        </w:rPr>
      </w:pPr>
      <w:r w:rsidRPr="0050074D">
        <w:rPr>
          <w:noProof/>
        </w:rPr>
        <w:t xml:space="preserve">Descola, Philippe. 2013. </w:t>
      </w:r>
      <w:r w:rsidRPr="0050074D">
        <w:rPr>
          <w:i/>
          <w:noProof/>
        </w:rPr>
        <w:t>Beyond nature and culture</w:t>
      </w:r>
      <w:r w:rsidRPr="0050074D">
        <w:rPr>
          <w:noProof/>
        </w:rPr>
        <w:t>. University of Chicago Press.</w:t>
      </w:r>
    </w:p>
    <w:p w14:paraId="589F403A" w14:textId="77777777" w:rsidR="0050074D" w:rsidRPr="0050074D" w:rsidRDefault="0050074D" w:rsidP="0050074D">
      <w:pPr>
        <w:pStyle w:val="EndNoteBibliography"/>
        <w:ind w:left="720" w:hanging="720"/>
        <w:rPr>
          <w:noProof/>
        </w:rPr>
      </w:pPr>
      <w:r w:rsidRPr="0050074D">
        <w:rPr>
          <w:noProof/>
        </w:rPr>
        <w:t>Díaz</w:t>
      </w:r>
      <w:r w:rsidRPr="0050074D">
        <w:rPr>
          <w:rFonts w:ascii="Cambria Math" w:hAnsi="Cambria Math" w:cs="Cambria Math"/>
          <w:noProof/>
        </w:rPr>
        <w:t>‐</w:t>
      </w:r>
      <w:r w:rsidRPr="0050074D">
        <w:rPr>
          <w:noProof/>
        </w:rPr>
        <w:t xml:space="preserve">León, E. 2021. "Substantive metaphysical debates about gender and race: Verbal disputes and metaphysical deflationism." </w:t>
      </w:r>
      <w:r w:rsidRPr="0050074D">
        <w:rPr>
          <w:i/>
          <w:noProof/>
        </w:rPr>
        <w:t>Journal of Social Philosophy</w:t>
      </w:r>
      <w:r w:rsidRPr="0050074D">
        <w:rPr>
          <w:noProof/>
        </w:rPr>
        <w:t>.</w:t>
      </w:r>
    </w:p>
    <w:p w14:paraId="0B7A81D0" w14:textId="77777777" w:rsidR="0050074D" w:rsidRPr="0050074D" w:rsidRDefault="0050074D" w:rsidP="0050074D">
      <w:pPr>
        <w:pStyle w:val="EndNoteBibliography"/>
        <w:ind w:left="720" w:hanging="720"/>
        <w:rPr>
          <w:noProof/>
        </w:rPr>
      </w:pPr>
      <w:r w:rsidRPr="0050074D">
        <w:rPr>
          <w:noProof/>
        </w:rPr>
        <w:t xml:space="preserve">El-Hani, Charbel, Luana Poliseli, and David Ludwig. 2022. "Beyond the Divide Between Traditional and Academic Knowledge Causal and Mechanistic." </w:t>
      </w:r>
      <w:r w:rsidRPr="0050074D">
        <w:rPr>
          <w:i/>
          <w:noProof/>
        </w:rPr>
        <w:t>Studies in History and Philosophy of Science</w:t>
      </w:r>
      <w:r w:rsidRPr="0050074D">
        <w:rPr>
          <w:noProof/>
        </w:rPr>
        <w:t xml:space="preserve"> 91: 296-306.</w:t>
      </w:r>
    </w:p>
    <w:p w14:paraId="4B2C68FF" w14:textId="77777777" w:rsidR="0050074D" w:rsidRPr="0050074D" w:rsidRDefault="0050074D" w:rsidP="0050074D">
      <w:pPr>
        <w:pStyle w:val="EndNoteBibliography"/>
        <w:ind w:left="720" w:hanging="720"/>
        <w:rPr>
          <w:noProof/>
        </w:rPr>
      </w:pPr>
      <w:r w:rsidRPr="0050074D">
        <w:rPr>
          <w:noProof/>
        </w:rPr>
        <w:t xml:space="preserve">Escobar, Arturo. 2017. </w:t>
      </w:r>
      <w:r w:rsidRPr="0050074D">
        <w:rPr>
          <w:i/>
          <w:noProof/>
        </w:rPr>
        <w:t>Designs for the Pluriverse</w:t>
      </w:r>
      <w:r w:rsidRPr="0050074D">
        <w:rPr>
          <w:noProof/>
        </w:rPr>
        <w:t>. Duke University Press.</w:t>
      </w:r>
    </w:p>
    <w:p w14:paraId="7AA58FFA" w14:textId="77777777" w:rsidR="0050074D" w:rsidRPr="0050074D" w:rsidRDefault="0050074D" w:rsidP="0050074D">
      <w:pPr>
        <w:pStyle w:val="EndNoteBibliography"/>
        <w:ind w:left="720" w:hanging="720"/>
        <w:rPr>
          <w:noProof/>
        </w:rPr>
      </w:pPr>
      <w:r w:rsidRPr="0050074D">
        <w:rPr>
          <w:noProof/>
        </w:rPr>
        <w:t xml:space="preserve">---. 2020. </w:t>
      </w:r>
      <w:r w:rsidRPr="0050074D">
        <w:rPr>
          <w:i/>
          <w:noProof/>
        </w:rPr>
        <w:t>Pluriversal Politics: the real and the possible</w:t>
      </w:r>
      <w:r w:rsidRPr="0050074D">
        <w:rPr>
          <w:noProof/>
        </w:rPr>
        <w:t>. Duke University Press.</w:t>
      </w:r>
    </w:p>
    <w:p w14:paraId="5414BA83" w14:textId="77777777" w:rsidR="0050074D" w:rsidRPr="0050074D" w:rsidRDefault="0050074D" w:rsidP="0050074D">
      <w:pPr>
        <w:pStyle w:val="EndNoteBibliography"/>
        <w:ind w:left="720" w:hanging="720"/>
        <w:rPr>
          <w:noProof/>
        </w:rPr>
      </w:pPr>
      <w:r w:rsidRPr="0050074D">
        <w:rPr>
          <w:noProof/>
        </w:rPr>
        <w:t xml:space="preserve">Falguera, José L., Concha Martínez-Vidal, and Gideon Rosen. 2022. Abstract Objects. In </w:t>
      </w:r>
      <w:r w:rsidRPr="0050074D">
        <w:rPr>
          <w:i/>
          <w:noProof/>
        </w:rPr>
        <w:t xml:space="preserve">The Stanford Encyclopedia of Philosophy </w:t>
      </w:r>
      <w:r w:rsidRPr="0050074D">
        <w:rPr>
          <w:noProof/>
        </w:rPr>
        <w:t>edited by Edward N. Zalta.</w:t>
      </w:r>
    </w:p>
    <w:p w14:paraId="1B8159D8" w14:textId="77777777" w:rsidR="0050074D" w:rsidRPr="0050074D" w:rsidRDefault="0050074D" w:rsidP="0050074D">
      <w:pPr>
        <w:pStyle w:val="EndNoteBibliography"/>
        <w:ind w:left="720" w:hanging="720"/>
        <w:rPr>
          <w:noProof/>
        </w:rPr>
      </w:pPr>
      <w:r w:rsidRPr="0050074D">
        <w:rPr>
          <w:noProof/>
        </w:rPr>
        <w:t xml:space="preserve">Fontein, Joost. 2021. "From ‘Other Worlds’ and ‘Multiple Ontologies’ to ‘a Methodological Project That Poses Ontological Questions to Solve Epistemological Problems’. What Happened to Thinking Through Things? Henare, A., Holbraad, M. &amp; Wastell, S. 2007. Thinking Through Things: Theorising Artefacts Ethnographically London: Routledge." </w:t>
      </w:r>
      <w:r w:rsidRPr="0050074D">
        <w:rPr>
          <w:i/>
          <w:noProof/>
        </w:rPr>
        <w:t>Ethnos</w:t>
      </w:r>
      <w:r w:rsidRPr="0050074D">
        <w:rPr>
          <w:noProof/>
        </w:rPr>
        <w:t xml:space="preserve"> 86 (1): 173-188.</w:t>
      </w:r>
    </w:p>
    <w:p w14:paraId="42E85FCF" w14:textId="77777777" w:rsidR="0050074D" w:rsidRPr="0050074D" w:rsidRDefault="0050074D" w:rsidP="0050074D">
      <w:pPr>
        <w:pStyle w:val="EndNoteBibliography"/>
        <w:ind w:left="720" w:hanging="720"/>
        <w:rPr>
          <w:noProof/>
        </w:rPr>
      </w:pPr>
      <w:r w:rsidRPr="0050074D">
        <w:rPr>
          <w:noProof/>
        </w:rPr>
        <w:t xml:space="preserve">Fricker, Miranda. 2019. "Testimonial injustice." In </w:t>
      </w:r>
      <w:r w:rsidRPr="0050074D">
        <w:rPr>
          <w:i/>
          <w:noProof/>
        </w:rPr>
        <w:t>Contemporary Epistemology: An Anthology</w:t>
      </w:r>
      <w:r w:rsidRPr="0050074D">
        <w:rPr>
          <w:noProof/>
        </w:rPr>
        <w:t>, edited by E. Sosa, Kim, J., J. Fantl and M. McGrath, 149-163.</w:t>
      </w:r>
    </w:p>
    <w:p w14:paraId="41D8AC47" w14:textId="77777777" w:rsidR="0050074D" w:rsidRPr="0050074D" w:rsidRDefault="0050074D" w:rsidP="0050074D">
      <w:pPr>
        <w:pStyle w:val="EndNoteBibliography"/>
        <w:ind w:left="720" w:hanging="720"/>
        <w:rPr>
          <w:noProof/>
        </w:rPr>
      </w:pPr>
      <w:r w:rsidRPr="00055ABF">
        <w:rPr>
          <w:noProof/>
          <w:lang w:val="pt-BR"/>
        </w:rPr>
        <w:t xml:space="preserve">Furlan, Violeta, N. David Jiménez-Escobar, Fernando Zamudio, and Celeste Medrano. </w:t>
      </w:r>
      <w:r w:rsidRPr="0050074D">
        <w:rPr>
          <w:noProof/>
        </w:rPr>
        <w:t xml:space="preserve">2020. "‘Ethnobiological equivocation’ and other misunderstandings in the interpretation of natures." </w:t>
      </w:r>
      <w:r w:rsidRPr="0050074D">
        <w:rPr>
          <w:i/>
          <w:noProof/>
        </w:rPr>
        <w:t>Studies in History and Philosophy of Science Part C: Studies in History and Philosophy of Biological and Biomedical Sciences</w:t>
      </w:r>
      <w:r w:rsidRPr="0050074D">
        <w:rPr>
          <w:noProof/>
        </w:rPr>
        <w:t xml:space="preserve"> 84: 101333.</w:t>
      </w:r>
    </w:p>
    <w:p w14:paraId="6EB53DBE" w14:textId="77777777" w:rsidR="0050074D" w:rsidRPr="0050074D" w:rsidRDefault="0050074D" w:rsidP="0050074D">
      <w:pPr>
        <w:pStyle w:val="EndNoteBibliography"/>
        <w:ind w:left="720" w:hanging="720"/>
        <w:rPr>
          <w:noProof/>
        </w:rPr>
      </w:pPr>
      <w:r w:rsidRPr="0050074D">
        <w:rPr>
          <w:noProof/>
        </w:rPr>
        <w:t xml:space="preserve">Geertz, Clifford. 2008 [1973]. "Thick description: Toward an interpretive theory of culture." In </w:t>
      </w:r>
      <w:r w:rsidRPr="0050074D">
        <w:rPr>
          <w:i/>
          <w:noProof/>
        </w:rPr>
        <w:t>The cultural geography reader</w:t>
      </w:r>
      <w:r w:rsidRPr="0050074D">
        <w:rPr>
          <w:noProof/>
        </w:rPr>
        <w:t>, 41-51. Routledge.</w:t>
      </w:r>
    </w:p>
    <w:p w14:paraId="0BDECCD9" w14:textId="77777777" w:rsidR="0050074D" w:rsidRPr="00055ABF" w:rsidRDefault="0050074D" w:rsidP="0050074D">
      <w:pPr>
        <w:pStyle w:val="EndNoteBibliography"/>
        <w:ind w:left="720" w:hanging="720"/>
        <w:rPr>
          <w:noProof/>
          <w:lang w:val="pt-BR"/>
        </w:rPr>
      </w:pPr>
      <w:r w:rsidRPr="0050074D">
        <w:rPr>
          <w:noProof/>
        </w:rPr>
        <w:t xml:space="preserve">Gieryn, Thomas F. 2022. </w:t>
      </w:r>
      <w:r w:rsidRPr="0050074D">
        <w:rPr>
          <w:i/>
          <w:noProof/>
        </w:rPr>
        <w:t>Cultural boundaries of science: Credibility on the line</w:t>
      </w:r>
      <w:r w:rsidRPr="0050074D">
        <w:rPr>
          <w:noProof/>
        </w:rPr>
        <w:t xml:space="preserve">. </w:t>
      </w:r>
      <w:r w:rsidRPr="00055ABF">
        <w:rPr>
          <w:noProof/>
          <w:lang w:val="pt-BR"/>
        </w:rPr>
        <w:t>University of Chicago Press.</w:t>
      </w:r>
    </w:p>
    <w:p w14:paraId="3365EC1D" w14:textId="77777777" w:rsidR="0050074D" w:rsidRPr="0050074D" w:rsidRDefault="0050074D" w:rsidP="0050074D">
      <w:pPr>
        <w:pStyle w:val="EndNoteBibliography"/>
        <w:ind w:left="720" w:hanging="720"/>
        <w:rPr>
          <w:noProof/>
        </w:rPr>
      </w:pPr>
      <w:r w:rsidRPr="00055ABF">
        <w:rPr>
          <w:noProof/>
          <w:lang w:val="pt-BR"/>
        </w:rPr>
        <w:lastRenderedPageBreak/>
        <w:t xml:space="preserve">Giraldo, Omar Felipe. 2012. "Presupuestos ontológicos para la Declaración Universal de los Derechos de la Madre Tierra." </w:t>
      </w:r>
      <w:r w:rsidRPr="0050074D">
        <w:rPr>
          <w:i/>
          <w:noProof/>
        </w:rPr>
        <w:t>Luna Azul</w:t>
      </w:r>
      <w:r w:rsidRPr="0050074D">
        <w:rPr>
          <w:noProof/>
        </w:rPr>
        <w:t xml:space="preserve"> (35): 78-93.</w:t>
      </w:r>
    </w:p>
    <w:p w14:paraId="6B9B9AEE" w14:textId="77777777" w:rsidR="0050074D" w:rsidRPr="0050074D" w:rsidRDefault="0050074D" w:rsidP="0050074D">
      <w:pPr>
        <w:pStyle w:val="EndNoteBibliography"/>
        <w:ind w:left="720" w:hanging="720"/>
        <w:rPr>
          <w:noProof/>
        </w:rPr>
      </w:pPr>
      <w:r w:rsidRPr="0050074D">
        <w:rPr>
          <w:noProof/>
        </w:rPr>
        <w:t xml:space="preserve">Graeber, David. 2017. "Radical alterity is just another way of saying “reality” a reply to Eduardo Viveiros de Castro." </w:t>
      </w:r>
      <w:r w:rsidRPr="0050074D">
        <w:rPr>
          <w:i/>
          <w:noProof/>
        </w:rPr>
        <w:t>HAU: journal of ethnographic theory</w:t>
      </w:r>
      <w:r w:rsidRPr="0050074D">
        <w:rPr>
          <w:noProof/>
        </w:rPr>
        <w:t xml:space="preserve"> 5 (2): 1-41.</w:t>
      </w:r>
    </w:p>
    <w:p w14:paraId="766CF444" w14:textId="77777777" w:rsidR="0050074D" w:rsidRPr="0050074D" w:rsidRDefault="0050074D" w:rsidP="0050074D">
      <w:pPr>
        <w:pStyle w:val="EndNoteBibliography"/>
        <w:ind w:left="720" w:hanging="720"/>
        <w:rPr>
          <w:noProof/>
        </w:rPr>
      </w:pPr>
      <w:r w:rsidRPr="0050074D">
        <w:rPr>
          <w:noProof/>
        </w:rPr>
        <w:t xml:space="preserve">Haslanger, Sally. 1995. "Ontology and social construction." </w:t>
      </w:r>
      <w:r w:rsidRPr="0050074D">
        <w:rPr>
          <w:i/>
          <w:noProof/>
        </w:rPr>
        <w:t>Philosophical topics</w:t>
      </w:r>
      <w:r w:rsidRPr="0050074D">
        <w:rPr>
          <w:noProof/>
        </w:rPr>
        <w:t xml:space="preserve"> 23, no. 2: 95-125.</w:t>
      </w:r>
    </w:p>
    <w:p w14:paraId="4C09BFF1" w14:textId="77777777" w:rsidR="0050074D" w:rsidRPr="0050074D" w:rsidRDefault="0050074D" w:rsidP="0050074D">
      <w:pPr>
        <w:pStyle w:val="EndNoteBibliography"/>
        <w:ind w:left="720" w:hanging="720"/>
        <w:rPr>
          <w:noProof/>
        </w:rPr>
      </w:pPr>
      <w:r w:rsidRPr="0050074D">
        <w:rPr>
          <w:noProof/>
        </w:rPr>
        <w:t>---. 2003. "Social construction: the"“debunking"” project."</w:t>
      </w:r>
    </w:p>
    <w:p w14:paraId="285EB2CF" w14:textId="77777777" w:rsidR="0050074D" w:rsidRPr="0050074D" w:rsidRDefault="0050074D" w:rsidP="0050074D">
      <w:pPr>
        <w:pStyle w:val="EndNoteBibliography"/>
        <w:ind w:left="720" w:hanging="720"/>
        <w:rPr>
          <w:noProof/>
        </w:rPr>
      </w:pPr>
      <w:r w:rsidRPr="0050074D">
        <w:rPr>
          <w:noProof/>
        </w:rPr>
        <w:t xml:space="preserve">---. 2012. </w:t>
      </w:r>
      <w:r w:rsidRPr="0050074D">
        <w:rPr>
          <w:i/>
          <w:noProof/>
        </w:rPr>
        <w:t>Resisting reality: Social construction and social critique</w:t>
      </w:r>
      <w:r w:rsidRPr="0050074D">
        <w:rPr>
          <w:noProof/>
        </w:rPr>
        <w:t>. Oxford University Press.</w:t>
      </w:r>
    </w:p>
    <w:p w14:paraId="08B725FB" w14:textId="77777777" w:rsidR="0050074D" w:rsidRPr="0050074D" w:rsidRDefault="0050074D" w:rsidP="0050074D">
      <w:pPr>
        <w:pStyle w:val="EndNoteBibliography"/>
        <w:ind w:left="720" w:hanging="720"/>
        <w:rPr>
          <w:noProof/>
        </w:rPr>
      </w:pPr>
      <w:r w:rsidRPr="0050074D">
        <w:rPr>
          <w:noProof/>
        </w:rPr>
        <w:t xml:space="preserve">Heartfield, James. 1996. "Marxism and social construction." In </w:t>
      </w:r>
      <w:r w:rsidRPr="0050074D">
        <w:rPr>
          <w:i/>
          <w:noProof/>
        </w:rPr>
        <w:t>Marxism, Mysticism and Modern Theory</w:t>
      </w:r>
      <w:r w:rsidRPr="0050074D">
        <w:rPr>
          <w:noProof/>
        </w:rPr>
        <w:t>, 7-27. Springer.</w:t>
      </w:r>
    </w:p>
    <w:p w14:paraId="1C92ABC5" w14:textId="77777777" w:rsidR="0050074D" w:rsidRPr="0050074D" w:rsidRDefault="0050074D" w:rsidP="0050074D">
      <w:pPr>
        <w:pStyle w:val="EndNoteBibliography"/>
        <w:ind w:left="720" w:hanging="720"/>
        <w:rPr>
          <w:noProof/>
        </w:rPr>
      </w:pPr>
      <w:r w:rsidRPr="0050074D">
        <w:rPr>
          <w:noProof/>
        </w:rPr>
        <w:t xml:space="preserve">Hēnare, Mānuka. 2015. "Tapu, mana, mauri, hau, wairua." In </w:t>
      </w:r>
      <w:r w:rsidRPr="0050074D">
        <w:rPr>
          <w:i/>
          <w:noProof/>
        </w:rPr>
        <w:t>Indigenous spiritualities at work: Transforming the spirit of enterprise</w:t>
      </w:r>
      <w:r w:rsidRPr="0050074D">
        <w:rPr>
          <w:noProof/>
        </w:rPr>
        <w:t>, edited by Chellie Spiller and Rachel Wolfgramm, 77-98.</w:t>
      </w:r>
    </w:p>
    <w:p w14:paraId="085CB9E4" w14:textId="77777777" w:rsidR="0050074D" w:rsidRPr="0050074D" w:rsidRDefault="0050074D" w:rsidP="0050074D">
      <w:pPr>
        <w:pStyle w:val="EndNoteBibliography"/>
        <w:ind w:left="720" w:hanging="720"/>
        <w:rPr>
          <w:noProof/>
        </w:rPr>
      </w:pPr>
      <w:r w:rsidRPr="0050074D">
        <w:rPr>
          <w:noProof/>
        </w:rPr>
        <w:t xml:space="preserve">Hofweber, Thomas. 2018. "Ontology and the Ambitions of Metaphysics." </w:t>
      </w:r>
      <w:r w:rsidRPr="0050074D">
        <w:rPr>
          <w:i/>
          <w:noProof/>
        </w:rPr>
        <w:t>Analysis</w:t>
      </w:r>
      <w:r w:rsidRPr="0050074D">
        <w:rPr>
          <w:noProof/>
        </w:rPr>
        <w:t xml:space="preserve"> 78 (2): 289-291.</w:t>
      </w:r>
    </w:p>
    <w:p w14:paraId="7C10CD88" w14:textId="77777777" w:rsidR="0050074D" w:rsidRPr="0050074D" w:rsidRDefault="0050074D" w:rsidP="0050074D">
      <w:pPr>
        <w:pStyle w:val="EndNoteBibliography"/>
        <w:ind w:left="720" w:hanging="720"/>
        <w:rPr>
          <w:noProof/>
        </w:rPr>
      </w:pPr>
      <w:r w:rsidRPr="0050074D">
        <w:rPr>
          <w:noProof/>
        </w:rPr>
        <w:t xml:space="preserve">Holbraad, Martin, and Morten Axel Pedersen. 2017. </w:t>
      </w:r>
      <w:r w:rsidRPr="0050074D">
        <w:rPr>
          <w:i/>
          <w:noProof/>
        </w:rPr>
        <w:t>The Ontological Turn: An Anthropological Exposition</w:t>
      </w:r>
      <w:r w:rsidRPr="0050074D">
        <w:rPr>
          <w:noProof/>
        </w:rPr>
        <w:t>. Cambridge University Press.</w:t>
      </w:r>
    </w:p>
    <w:p w14:paraId="1984C135" w14:textId="77777777" w:rsidR="0050074D" w:rsidRPr="0050074D" w:rsidRDefault="0050074D" w:rsidP="0050074D">
      <w:pPr>
        <w:pStyle w:val="EndNoteBibliography"/>
        <w:ind w:left="720" w:hanging="720"/>
        <w:rPr>
          <w:noProof/>
        </w:rPr>
      </w:pPr>
      <w:r w:rsidRPr="0050074D">
        <w:rPr>
          <w:noProof/>
        </w:rPr>
        <w:t xml:space="preserve">Hunt, Sarah. 2013. "Ontologies of Indigeneity: the politics of embodying a concept." </w:t>
      </w:r>
      <w:r w:rsidRPr="0050074D">
        <w:rPr>
          <w:i/>
          <w:noProof/>
        </w:rPr>
        <w:t>cultural geographies</w:t>
      </w:r>
      <w:r w:rsidRPr="0050074D">
        <w:rPr>
          <w:noProof/>
        </w:rPr>
        <w:t xml:space="preserve"> 21 (1): 27-32.</w:t>
      </w:r>
    </w:p>
    <w:p w14:paraId="0E00A5DE" w14:textId="77777777" w:rsidR="0050074D" w:rsidRPr="0050074D" w:rsidRDefault="0050074D" w:rsidP="0050074D">
      <w:pPr>
        <w:pStyle w:val="EndNoteBibliography"/>
        <w:ind w:left="720" w:hanging="720"/>
        <w:rPr>
          <w:noProof/>
        </w:rPr>
      </w:pPr>
      <w:r w:rsidRPr="0050074D">
        <w:rPr>
          <w:noProof/>
        </w:rPr>
        <w:t xml:space="preserve">Ingold, Tim. 2000. </w:t>
      </w:r>
      <w:r w:rsidRPr="0050074D">
        <w:rPr>
          <w:i/>
          <w:noProof/>
        </w:rPr>
        <w:t>The perception of the environment : essays on livelihood, dwelling and skill</w:t>
      </w:r>
      <w:r w:rsidRPr="0050074D">
        <w:rPr>
          <w:noProof/>
        </w:rPr>
        <w:t>. Routledge.</w:t>
      </w:r>
    </w:p>
    <w:p w14:paraId="46989D6E" w14:textId="77777777" w:rsidR="0050074D" w:rsidRPr="0050074D" w:rsidRDefault="0050074D" w:rsidP="0050074D">
      <w:pPr>
        <w:pStyle w:val="EndNoteBibliography"/>
        <w:ind w:left="720" w:hanging="720"/>
        <w:rPr>
          <w:noProof/>
        </w:rPr>
      </w:pPr>
      <w:r w:rsidRPr="0050074D">
        <w:rPr>
          <w:noProof/>
        </w:rPr>
        <w:t xml:space="preserve">---. 2016. "A naturalist abroad in the museum of ontology: Philippe Descola's Beyond nature and culture." </w:t>
      </w:r>
      <w:r w:rsidRPr="0050074D">
        <w:rPr>
          <w:i/>
          <w:noProof/>
        </w:rPr>
        <w:t>Anthropological forum</w:t>
      </w:r>
      <w:r w:rsidRPr="0050074D">
        <w:rPr>
          <w:noProof/>
        </w:rPr>
        <w:t xml:space="preserve"> 26 (3).</w:t>
      </w:r>
    </w:p>
    <w:p w14:paraId="0E86751E" w14:textId="77777777" w:rsidR="0050074D" w:rsidRPr="0050074D" w:rsidRDefault="0050074D" w:rsidP="0050074D">
      <w:pPr>
        <w:pStyle w:val="EndNoteBibliography"/>
        <w:ind w:left="720" w:hanging="720"/>
        <w:rPr>
          <w:noProof/>
        </w:rPr>
      </w:pPr>
      <w:r w:rsidRPr="0050074D">
        <w:rPr>
          <w:noProof/>
        </w:rPr>
        <w:t xml:space="preserve">---. 2017. "Anthropology contra ethnography." </w:t>
      </w:r>
      <w:r w:rsidRPr="0050074D">
        <w:rPr>
          <w:i/>
          <w:noProof/>
        </w:rPr>
        <w:t xml:space="preserve">HAU: Journal of Ethnographic Theory </w:t>
      </w:r>
      <w:r w:rsidRPr="0050074D">
        <w:rPr>
          <w:noProof/>
        </w:rPr>
        <w:t>7 (1): 21-26.</w:t>
      </w:r>
    </w:p>
    <w:p w14:paraId="77CFB7FB" w14:textId="77777777" w:rsidR="0050074D" w:rsidRPr="0050074D" w:rsidRDefault="0050074D" w:rsidP="0050074D">
      <w:pPr>
        <w:pStyle w:val="EndNoteBibliography"/>
        <w:ind w:left="720" w:hanging="720"/>
        <w:rPr>
          <w:noProof/>
        </w:rPr>
      </w:pPr>
      <w:r w:rsidRPr="0050074D">
        <w:rPr>
          <w:noProof/>
        </w:rPr>
        <w:t xml:space="preserve">Jenkins, Katharine. 2020. "Ontic injustice." </w:t>
      </w:r>
      <w:r w:rsidRPr="0050074D">
        <w:rPr>
          <w:i/>
          <w:noProof/>
        </w:rPr>
        <w:t>Journal of the American Philosophical Association</w:t>
      </w:r>
      <w:r w:rsidRPr="0050074D">
        <w:rPr>
          <w:noProof/>
        </w:rPr>
        <w:t xml:space="preserve"> 6 (2): 188-205.</w:t>
      </w:r>
    </w:p>
    <w:p w14:paraId="75D0BA9E" w14:textId="77777777" w:rsidR="0050074D" w:rsidRPr="0050074D" w:rsidRDefault="0050074D" w:rsidP="0050074D">
      <w:pPr>
        <w:pStyle w:val="EndNoteBibliography"/>
        <w:ind w:left="720" w:hanging="720"/>
        <w:rPr>
          <w:noProof/>
        </w:rPr>
      </w:pPr>
      <w:r w:rsidRPr="0050074D">
        <w:rPr>
          <w:noProof/>
        </w:rPr>
        <w:t xml:space="preserve">Kelkar, Ulka, Kapil Kumar Narula, Ved Prakash Sharma, and Usha Chandna. 2008. "Vulnerability and adaptation to climate variability and water stress in Uttarakhand State, India." </w:t>
      </w:r>
      <w:r w:rsidRPr="0050074D">
        <w:rPr>
          <w:i/>
          <w:noProof/>
        </w:rPr>
        <w:t>Global Environmental Change</w:t>
      </w:r>
      <w:r w:rsidRPr="0050074D">
        <w:rPr>
          <w:noProof/>
        </w:rPr>
        <w:t xml:space="preserve"> 18 (4): 564-574.</w:t>
      </w:r>
    </w:p>
    <w:p w14:paraId="4698E019" w14:textId="77777777" w:rsidR="0050074D" w:rsidRPr="0050074D" w:rsidRDefault="0050074D" w:rsidP="0050074D">
      <w:pPr>
        <w:pStyle w:val="EndNoteBibliography"/>
        <w:ind w:left="720" w:hanging="720"/>
        <w:rPr>
          <w:noProof/>
        </w:rPr>
      </w:pPr>
      <w:r w:rsidRPr="0050074D">
        <w:rPr>
          <w:noProof/>
        </w:rPr>
        <w:t xml:space="preserve">Kincaid, Harold, John Dupré, and Alison Wylie. 2007. </w:t>
      </w:r>
      <w:r w:rsidRPr="0050074D">
        <w:rPr>
          <w:i/>
          <w:noProof/>
        </w:rPr>
        <w:t>Value-free science: ideals and illusions?</w:t>
      </w:r>
      <w:r w:rsidRPr="0050074D">
        <w:rPr>
          <w:noProof/>
        </w:rPr>
        <w:t>: Oxford University Press.</w:t>
      </w:r>
    </w:p>
    <w:p w14:paraId="5331FBC4" w14:textId="77777777" w:rsidR="0050074D" w:rsidRPr="0050074D" w:rsidRDefault="0050074D" w:rsidP="0050074D">
      <w:pPr>
        <w:pStyle w:val="EndNoteBibliography"/>
        <w:ind w:left="720" w:hanging="720"/>
        <w:rPr>
          <w:noProof/>
        </w:rPr>
      </w:pPr>
      <w:r w:rsidRPr="0050074D">
        <w:rPr>
          <w:noProof/>
        </w:rPr>
        <w:t xml:space="preserve">Kiper, Jordan, Stephen Stich, Clark H. Barrett, and Edouard Machery. 2021. "Experimental philosophy." In </w:t>
      </w:r>
      <w:r w:rsidRPr="0050074D">
        <w:rPr>
          <w:i/>
          <w:noProof/>
        </w:rPr>
        <w:t>Global Epistemologies and Philosophies of Science</w:t>
      </w:r>
      <w:r w:rsidRPr="0050074D">
        <w:rPr>
          <w:noProof/>
        </w:rPr>
        <w:t>, 61-73. Routledge.</w:t>
      </w:r>
    </w:p>
    <w:p w14:paraId="4E7B3294" w14:textId="77777777" w:rsidR="0050074D" w:rsidRPr="0050074D" w:rsidRDefault="0050074D" w:rsidP="0050074D">
      <w:pPr>
        <w:pStyle w:val="EndNoteBibliography"/>
        <w:ind w:left="720" w:hanging="720"/>
        <w:rPr>
          <w:noProof/>
        </w:rPr>
      </w:pPr>
      <w:r w:rsidRPr="0050074D">
        <w:rPr>
          <w:noProof/>
        </w:rPr>
        <w:t xml:space="preserve">Kohn, Eduardo. 2013. </w:t>
      </w:r>
      <w:r w:rsidRPr="0050074D">
        <w:rPr>
          <w:i/>
          <w:noProof/>
        </w:rPr>
        <w:t>How forests think: Toward an anthropology beyond the human</w:t>
      </w:r>
      <w:r w:rsidRPr="0050074D">
        <w:rPr>
          <w:noProof/>
        </w:rPr>
        <w:t>. University of California Press.</w:t>
      </w:r>
    </w:p>
    <w:p w14:paraId="1A2537D9" w14:textId="77777777" w:rsidR="0050074D" w:rsidRPr="0050074D" w:rsidRDefault="0050074D" w:rsidP="0050074D">
      <w:pPr>
        <w:pStyle w:val="EndNoteBibliography"/>
        <w:ind w:left="720" w:hanging="720"/>
        <w:rPr>
          <w:noProof/>
        </w:rPr>
      </w:pPr>
      <w:r w:rsidRPr="0050074D">
        <w:rPr>
          <w:noProof/>
        </w:rPr>
        <w:t xml:space="preserve">Koskinen, Inkeri. 2019. "Relativism in the Philosophy of Anthropology." In </w:t>
      </w:r>
      <w:r w:rsidRPr="0050074D">
        <w:rPr>
          <w:i/>
          <w:noProof/>
        </w:rPr>
        <w:t>The Routledge Handbook of Philosophy of Relativism</w:t>
      </w:r>
      <w:r w:rsidRPr="0050074D">
        <w:rPr>
          <w:noProof/>
        </w:rPr>
        <w:t>, edited by Martin Kusch. Routledge.</w:t>
      </w:r>
    </w:p>
    <w:p w14:paraId="3BC2E2B3" w14:textId="77777777" w:rsidR="0050074D" w:rsidRPr="0050074D" w:rsidRDefault="0050074D" w:rsidP="0050074D">
      <w:pPr>
        <w:pStyle w:val="EndNoteBibliography"/>
        <w:ind w:left="720" w:hanging="720"/>
        <w:rPr>
          <w:noProof/>
        </w:rPr>
      </w:pPr>
      <w:r w:rsidRPr="0050074D">
        <w:rPr>
          <w:noProof/>
        </w:rPr>
        <w:t xml:space="preserve">Kramm, Matthias. 2020. "When a river becomes a person." </w:t>
      </w:r>
      <w:r w:rsidRPr="0050074D">
        <w:rPr>
          <w:i/>
          <w:noProof/>
        </w:rPr>
        <w:t>Journal of Human Development and Capabilities</w:t>
      </w:r>
      <w:r w:rsidRPr="0050074D">
        <w:rPr>
          <w:noProof/>
        </w:rPr>
        <w:t xml:space="preserve"> 21 (4): 307-319.</w:t>
      </w:r>
    </w:p>
    <w:p w14:paraId="0FB16D5C" w14:textId="77777777" w:rsidR="0050074D" w:rsidRPr="0050074D" w:rsidRDefault="0050074D" w:rsidP="0050074D">
      <w:pPr>
        <w:pStyle w:val="EndNoteBibliography"/>
        <w:ind w:left="720" w:hanging="720"/>
        <w:rPr>
          <w:noProof/>
        </w:rPr>
      </w:pPr>
      <w:r w:rsidRPr="0050074D">
        <w:rPr>
          <w:noProof/>
        </w:rPr>
        <w:t xml:space="preserve">---. 2021. "The role of political ontology for Indigenous self-determination." </w:t>
      </w:r>
      <w:r w:rsidRPr="0050074D">
        <w:rPr>
          <w:i/>
          <w:noProof/>
        </w:rPr>
        <w:t>Critical Review of International Social and Political Philosophy</w:t>
      </w:r>
      <w:r w:rsidRPr="0050074D">
        <w:rPr>
          <w:noProof/>
        </w:rPr>
        <w:t>: 1-22.</w:t>
      </w:r>
    </w:p>
    <w:p w14:paraId="0500CA1A" w14:textId="77777777" w:rsidR="0050074D" w:rsidRPr="0050074D" w:rsidRDefault="0050074D" w:rsidP="0050074D">
      <w:pPr>
        <w:pStyle w:val="EndNoteBibliography"/>
        <w:ind w:left="720" w:hanging="720"/>
        <w:rPr>
          <w:noProof/>
        </w:rPr>
      </w:pPr>
      <w:r w:rsidRPr="0050074D">
        <w:rPr>
          <w:noProof/>
        </w:rPr>
        <w:t xml:space="preserve">Lauterbach, Alexandra A. 2018. "Hermeneutic phenomenological interviewing: Going beyond semi-structured formats to help participants revisit experience." </w:t>
      </w:r>
      <w:r w:rsidRPr="0050074D">
        <w:rPr>
          <w:i/>
          <w:noProof/>
        </w:rPr>
        <w:t>The Qualitative Report</w:t>
      </w:r>
      <w:r w:rsidRPr="0050074D">
        <w:rPr>
          <w:noProof/>
        </w:rPr>
        <w:t xml:space="preserve"> 23, no. 11: 2883-2898.</w:t>
      </w:r>
    </w:p>
    <w:p w14:paraId="78E390D6" w14:textId="77777777" w:rsidR="0050074D" w:rsidRPr="0050074D" w:rsidRDefault="0050074D" w:rsidP="0050074D">
      <w:pPr>
        <w:pStyle w:val="EndNoteBibliography"/>
        <w:ind w:left="720" w:hanging="720"/>
        <w:rPr>
          <w:noProof/>
        </w:rPr>
      </w:pPr>
      <w:r w:rsidRPr="0050074D">
        <w:rPr>
          <w:noProof/>
        </w:rPr>
        <w:lastRenderedPageBreak/>
        <w:t xml:space="preserve">Lewis, David. 1983. "New work for a theory of universals." </w:t>
      </w:r>
      <w:r w:rsidRPr="0050074D">
        <w:rPr>
          <w:i/>
          <w:noProof/>
        </w:rPr>
        <w:t>Australasian journal of philosophy</w:t>
      </w:r>
      <w:r w:rsidRPr="0050074D">
        <w:rPr>
          <w:noProof/>
        </w:rPr>
        <w:t xml:space="preserve"> 61 (4): 343-377.</w:t>
      </w:r>
    </w:p>
    <w:p w14:paraId="07A7CBF1" w14:textId="77777777" w:rsidR="0050074D" w:rsidRPr="0050074D" w:rsidRDefault="0050074D" w:rsidP="0050074D">
      <w:pPr>
        <w:pStyle w:val="EndNoteBibliography"/>
        <w:ind w:left="720" w:hanging="720"/>
        <w:rPr>
          <w:noProof/>
        </w:rPr>
      </w:pPr>
      <w:r w:rsidRPr="0050074D">
        <w:rPr>
          <w:noProof/>
        </w:rPr>
        <w:t xml:space="preserve">Lloyd, Geoffrey, and Ernest Richard. 2012. </w:t>
      </w:r>
      <w:r w:rsidRPr="0050074D">
        <w:rPr>
          <w:i/>
          <w:noProof/>
        </w:rPr>
        <w:t>Being, humanity, and understanding: Studies in ancient and modern societies</w:t>
      </w:r>
      <w:r w:rsidRPr="0050074D">
        <w:rPr>
          <w:noProof/>
        </w:rPr>
        <w:t>. Oxford University Press.</w:t>
      </w:r>
    </w:p>
    <w:p w14:paraId="1DFCB2A9" w14:textId="77777777" w:rsidR="0050074D" w:rsidRPr="0050074D" w:rsidRDefault="0050074D" w:rsidP="0050074D">
      <w:pPr>
        <w:pStyle w:val="EndNoteBibliography"/>
        <w:ind w:left="720" w:hanging="720"/>
        <w:rPr>
          <w:noProof/>
        </w:rPr>
      </w:pPr>
      <w:r w:rsidRPr="0050074D">
        <w:rPr>
          <w:noProof/>
        </w:rPr>
        <w:t xml:space="preserve">Ludwig, David. 2016. "Ontological choices and the value-free ideal." </w:t>
      </w:r>
      <w:r w:rsidRPr="0050074D">
        <w:rPr>
          <w:i/>
          <w:noProof/>
        </w:rPr>
        <w:t>Erkenntnis</w:t>
      </w:r>
      <w:r w:rsidRPr="0050074D">
        <w:rPr>
          <w:noProof/>
        </w:rPr>
        <w:t xml:space="preserve"> 81 (6): 1253-1272.</w:t>
      </w:r>
    </w:p>
    <w:p w14:paraId="094083D2" w14:textId="77777777" w:rsidR="0050074D" w:rsidRPr="0050074D" w:rsidRDefault="0050074D" w:rsidP="0050074D">
      <w:pPr>
        <w:pStyle w:val="EndNoteBibliography"/>
        <w:ind w:left="720" w:hanging="720"/>
        <w:rPr>
          <w:noProof/>
        </w:rPr>
      </w:pPr>
      <w:r w:rsidRPr="0050074D">
        <w:rPr>
          <w:noProof/>
        </w:rPr>
        <w:t>---. 2018. "Title." Vernieuwingsimpuls 2018 Innovational Research Incentives Scheme.</w:t>
      </w:r>
    </w:p>
    <w:p w14:paraId="4E2862AC" w14:textId="77777777" w:rsidR="0050074D" w:rsidRPr="0050074D" w:rsidRDefault="0050074D" w:rsidP="0050074D">
      <w:pPr>
        <w:pStyle w:val="EndNoteBibliography"/>
        <w:ind w:left="720" w:hanging="720"/>
        <w:rPr>
          <w:noProof/>
        </w:rPr>
      </w:pPr>
      <w:r w:rsidRPr="0050074D">
        <w:rPr>
          <w:noProof/>
        </w:rPr>
        <w:t xml:space="preserve">---. 2021. "New work for a critical metaphysics of race." In </w:t>
      </w:r>
      <w:r w:rsidRPr="0050074D">
        <w:rPr>
          <w:i/>
          <w:noProof/>
        </w:rPr>
        <w:t>Remapping Race in a Global Context</w:t>
      </w:r>
      <w:r w:rsidRPr="0050074D">
        <w:rPr>
          <w:noProof/>
        </w:rPr>
        <w:t>, edited by Ludovica Lorusso and Rasmus Grønfeldt Winther, 184-203. Routledge.</w:t>
      </w:r>
    </w:p>
    <w:p w14:paraId="005AAF0B" w14:textId="77777777" w:rsidR="0050074D" w:rsidRPr="0050074D" w:rsidRDefault="0050074D" w:rsidP="0050074D">
      <w:pPr>
        <w:pStyle w:val="EndNoteBibliography"/>
        <w:ind w:left="720" w:hanging="720"/>
        <w:rPr>
          <w:noProof/>
        </w:rPr>
      </w:pPr>
      <w:r w:rsidRPr="0050074D">
        <w:rPr>
          <w:noProof/>
        </w:rPr>
        <w:t xml:space="preserve">Ludwig, David, Inkeri Koskinen, Zinhle Mncube, Luana Poliseli, and Luis Reyes-Galindo. 2021. </w:t>
      </w:r>
      <w:r w:rsidRPr="0050074D">
        <w:rPr>
          <w:i/>
          <w:noProof/>
        </w:rPr>
        <w:t>Global Epistemologies and Philosophies of Science</w:t>
      </w:r>
      <w:r w:rsidRPr="0050074D">
        <w:rPr>
          <w:noProof/>
        </w:rPr>
        <w:t>. Routeldge.</w:t>
      </w:r>
    </w:p>
    <w:p w14:paraId="541EEA63" w14:textId="77777777" w:rsidR="0050074D" w:rsidRPr="0050074D" w:rsidRDefault="0050074D" w:rsidP="0050074D">
      <w:pPr>
        <w:pStyle w:val="EndNoteBibliography"/>
        <w:ind w:left="720" w:hanging="720"/>
        <w:rPr>
          <w:noProof/>
        </w:rPr>
      </w:pPr>
      <w:r w:rsidRPr="0050074D">
        <w:rPr>
          <w:noProof/>
        </w:rPr>
        <w:t xml:space="preserve">Ludwig, David, and Stéphanie Ruphy. 2021. Scientific Pluralism. In </w:t>
      </w:r>
      <w:r w:rsidRPr="0050074D">
        <w:rPr>
          <w:i/>
          <w:noProof/>
        </w:rPr>
        <w:t xml:space="preserve">The Stanford Encyclopedia of Philosophy </w:t>
      </w:r>
      <w:r w:rsidRPr="0050074D">
        <w:rPr>
          <w:noProof/>
        </w:rPr>
        <w:t>edited by Edward N. Zalta.</w:t>
      </w:r>
    </w:p>
    <w:p w14:paraId="08F93272" w14:textId="77777777" w:rsidR="0050074D" w:rsidRPr="0050074D" w:rsidRDefault="0050074D" w:rsidP="0050074D">
      <w:pPr>
        <w:pStyle w:val="EndNoteBibliography"/>
        <w:ind w:left="720" w:hanging="720"/>
        <w:rPr>
          <w:noProof/>
        </w:rPr>
      </w:pPr>
      <w:r w:rsidRPr="0050074D">
        <w:rPr>
          <w:noProof/>
        </w:rPr>
        <w:t xml:space="preserve">Lupovici, Amir. 2009. "Constructivist methods: a plea and manifesto for pluralism." </w:t>
      </w:r>
      <w:r w:rsidRPr="0050074D">
        <w:rPr>
          <w:i/>
          <w:noProof/>
        </w:rPr>
        <w:t>Review of international studies</w:t>
      </w:r>
      <w:r w:rsidRPr="0050074D">
        <w:rPr>
          <w:noProof/>
        </w:rPr>
        <w:t xml:space="preserve"> 35 (1): 195-218.</w:t>
      </w:r>
    </w:p>
    <w:p w14:paraId="56197FC1" w14:textId="77777777" w:rsidR="0050074D" w:rsidRPr="0050074D" w:rsidRDefault="0050074D" w:rsidP="0050074D">
      <w:pPr>
        <w:pStyle w:val="EndNoteBibliography"/>
        <w:ind w:left="720" w:hanging="720"/>
        <w:rPr>
          <w:noProof/>
        </w:rPr>
      </w:pPr>
      <w:r w:rsidRPr="0050074D">
        <w:rPr>
          <w:noProof/>
        </w:rPr>
        <w:t xml:space="preserve">Martin, Michael. 1993. "Geertz and the interpretive approach in anthropology." </w:t>
      </w:r>
      <w:r w:rsidRPr="0050074D">
        <w:rPr>
          <w:i/>
          <w:noProof/>
        </w:rPr>
        <w:t>Synthese</w:t>
      </w:r>
      <w:r w:rsidRPr="0050074D">
        <w:rPr>
          <w:noProof/>
        </w:rPr>
        <w:t>: 269-286.</w:t>
      </w:r>
    </w:p>
    <w:p w14:paraId="5921B8CC" w14:textId="77777777" w:rsidR="0050074D" w:rsidRPr="0050074D" w:rsidRDefault="0050074D" w:rsidP="0050074D">
      <w:pPr>
        <w:pStyle w:val="EndNoteBibliography"/>
        <w:ind w:left="720" w:hanging="720"/>
        <w:rPr>
          <w:noProof/>
        </w:rPr>
      </w:pPr>
      <w:r w:rsidRPr="0050074D">
        <w:rPr>
          <w:noProof/>
        </w:rPr>
        <w:t xml:space="preserve">Massimi, Michela. 2021. </w:t>
      </w:r>
      <w:r w:rsidRPr="0050074D">
        <w:rPr>
          <w:i/>
          <w:noProof/>
        </w:rPr>
        <w:t>Perspectival realism</w:t>
      </w:r>
      <w:r w:rsidRPr="0050074D">
        <w:rPr>
          <w:noProof/>
        </w:rPr>
        <w:t>. Oxford University Press.</w:t>
      </w:r>
    </w:p>
    <w:p w14:paraId="0F147094" w14:textId="77777777" w:rsidR="0050074D" w:rsidRPr="0050074D" w:rsidRDefault="0050074D" w:rsidP="0050074D">
      <w:pPr>
        <w:pStyle w:val="EndNoteBibliography"/>
        <w:ind w:left="720" w:hanging="720"/>
        <w:rPr>
          <w:noProof/>
        </w:rPr>
      </w:pPr>
      <w:r w:rsidRPr="0050074D">
        <w:rPr>
          <w:noProof/>
        </w:rPr>
        <w:t>Mauss, Marcel. 1990 [1925].</w:t>
      </w:r>
      <w:r w:rsidRPr="0050074D">
        <w:rPr>
          <w:i/>
          <w:noProof/>
        </w:rPr>
        <w:t xml:space="preserve"> The Gift: The Form and Reason for Exchange in Archaic Societies</w:t>
      </w:r>
      <w:r w:rsidRPr="0050074D">
        <w:rPr>
          <w:noProof/>
        </w:rPr>
        <w:t>. Translated by W. D. Halls. Routledge.</w:t>
      </w:r>
    </w:p>
    <w:p w14:paraId="20B5F6C7" w14:textId="77777777" w:rsidR="0050074D" w:rsidRPr="0050074D" w:rsidRDefault="0050074D" w:rsidP="0050074D">
      <w:pPr>
        <w:pStyle w:val="EndNoteBibliography"/>
        <w:ind w:left="720" w:hanging="720"/>
        <w:rPr>
          <w:noProof/>
        </w:rPr>
      </w:pPr>
      <w:r w:rsidRPr="0050074D">
        <w:rPr>
          <w:noProof/>
        </w:rPr>
        <w:t xml:space="preserve">Mikkola, Mari. 2015. "Doing ontology and doing justice: What feminist philosophy can teach us about meta-metaphysics." </w:t>
      </w:r>
      <w:r w:rsidRPr="0050074D">
        <w:rPr>
          <w:i/>
          <w:noProof/>
        </w:rPr>
        <w:t>Inquiry</w:t>
      </w:r>
      <w:r w:rsidRPr="0050074D">
        <w:rPr>
          <w:noProof/>
        </w:rPr>
        <w:t xml:space="preserve"> 58 (7-8): 780-805.</w:t>
      </w:r>
    </w:p>
    <w:p w14:paraId="47617EA5" w14:textId="77777777" w:rsidR="0050074D" w:rsidRPr="0050074D" w:rsidRDefault="0050074D" w:rsidP="0050074D">
      <w:pPr>
        <w:pStyle w:val="EndNoteBibliography"/>
        <w:ind w:left="720" w:hanging="720"/>
        <w:rPr>
          <w:noProof/>
        </w:rPr>
      </w:pPr>
      <w:r w:rsidRPr="0050074D">
        <w:rPr>
          <w:noProof/>
        </w:rPr>
        <w:t xml:space="preserve">Mol, Annemarie. 1999. "Ontological politics. A word and some questions." </w:t>
      </w:r>
      <w:r w:rsidRPr="0050074D">
        <w:rPr>
          <w:i/>
          <w:noProof/>
        </w:rPr>
        <w:t>The sociological review</w:t>
      </w:r>
      <w:r w:rsidRPr="0050074D">
        <w:rPr>
          <w:noProof/>
        </w:rPr>
        <w:t xml:space="preserve"> 47 (1): 74-89.</w:t>
      </w:r>
    </w:p>
    <w:p w14:paraId="147430FA" w14:textId="77777777" w:rsidR="0050074D" w:rsidRPr="00055ABF" w:rsidRDefault="0050074D" w:rsidP="0050074D">
      <w:pPr>
        <w:pStyle w:val="EndNoteBibliography"/>
        <w:ind w:left="720" w:hanging="720"/>
        <w:rPr>
          <w:noProof/>
          <w:lang w:val="pt-BR"/>
        </w:rPr>
      </w:pPr>
      <w:r w:rsidRPr="0050074D">
        <w:rPr>
          <w:noProof/>
        </w:rPr>
        <w:t xml:space="preserve">Moustakas, Clark. 1990. </w:t>
      </w:r>
      <w:r w:rsidRPr="0050074D">
        <w:rPr>
          <w:i/>
          <w:noProof/>
        </w:rPr>
        <w:t>Heuristic research: Design, methodology, and applications</w:t>
      </w:r>
      <w:r w:rsidRPr="0050074D">
        <w:rPr>
          <w:noProof/>
        </w:rPr>
        <w:t xml:space="preserve">. </w:t>
      </w:r>
      <w:r w:rsidRPr="00055ABF">
        <w:rPr>
          <w:noProof/>
          <w:lang w:val="pt-BR"/>
        </w:rPr>
        <w:t>Sage Publications.</w:t>
      </w:r>
    </w:p>
    <w:p w14:paraId="3A70ED3C" w14:textId="77777777" w:rsidR="0050074D" w:rsidRPr="00055ABF" w:rsidRDefault="0050074D" w:rsidP="0050074D">
      <w:pPr>
        <w:pStyle w:val="EndNoteBibliography"/>
        <w:ind w:left="720" w:hanging="720"/>
        <w:rPr>
          <w:noProof/>
          <w:lang w:val="pt-BR"/>
        </w:rPr>
      </w:pPr>
      <w:r w:rsidRPr="00055ABF">
        <w:rPr>
          <w:noProof/>
          <w:lang w:val="pt-BR"/>
        </w:rPr>
        <w:t xml:space="preserve">Nunes, João Arriscado. 2009. "Rescuing epistemology." </w:t>
      </w:r>
      <w:r w:rsidRPr="00055ABF">
        <w:rPr>
          <w:i/>
          <w:noProof/>
          <w:lang w:val="pt-BR"/>
        </w:rPr>
        <w:t>RCCS Annual Review. A selection from the Portuguese journal Revista Crítica de Ciências Sociais</w:t>
      </w:r>
      <w:r w:rsidRPr="00055ABF">
        <w:rPr>
          <w:noProof/>
          <w:lang w:val="pt-BR"/>
        </w:rPr>
        <w:t xml:space="preserve"> 1.</w:t>
      </w:r>
    </w:p>
    <w:p w14:paraId="44DDCC2C" w14:textId="77777777" w:rsidR="0050074D" w:rsidRPr="0050074D" w:rsidRDefault="0050074D" w:rsidP="0050074D">
      <w:pPr>
        <w:pStyle w:val="EndNoteBibliography"/>
        <w:ind w:left="720" w:hanging="720"/>
        <w:rPr>
          <w:noProof/>
        </w:rPr>
      </w:pPr>
      <w:r w:rsidRPr="0050074D">
        <w:rPr>
          <w:noProof/>
        </w:rPr>
        <w:t xml:space="preserve">O’Donnell, Erin L. 2018. "At the intersection of the sacred and the legal: rights for nature in Uttarakhand, India." </w:t>
      </w:r>
      <w:r w:rsidRPr="0050074D">
        <w:rPr>
          <w:i/>
          <w:noProof/>
        </w:rPr>
        <w:t>Journal of Environmental Law</w:t>
      </w:r>
      <w:r w:rsidRPr="0050074D">
        <w:rPr>
          <w:noProof/>
        </w:rPr>
        <w:t xml:space="preserve"> 30 (1): 135-144.</w:t>
      </w:r>
    </w:p>
    <w:p w14:paraId="3E950385" w14:textId="77777777" w:rsidR="0050074D" w:rsidRPr="0050074D" w:rsidRDefault="0050074D" w:rsidP="0050074D">
      <w:pPr>
        <w:pStyle w:val="EndNoteBibliography"/>
        <w:ind w:left="720" w:hanging="720"/>
        <w:rPr>
          <w:noProof/>
        </w:rPr>
      </w:pPr>
      <w:r w:rsidRPr="0050074D">
        <w:rPr>
          <w:noProof/>
        </w:rPr>
        <w:t xml:space="preserve">Palecek, Martin, and Mark Risjord. 2012. "Relativism and the ontological turn within anthropology." </w:t>
      </w:r>
      <w:r w:rsidRPr="0050074D">
        <w:rPr>
          <w:i/>
          <w:noProof/>
        </w:rPr>
        <w:t>Philosophy of the social sciences</w:t>
      </w:r>
      <w:r w:rsidRPr="0050074D">
        <w:rPr>
          <w:noProof/>
        </w:rPr>
        <w:t xml:space="preserve"> 43 (1): 3-23.</w:t>
      </w:r>
    </w:p>
    <w:p w14:paraId="530C6750" w14:textId="5D0A806B" w:rsidR="0050074D" w:rsidRPr="0050074D" w:rsidRDefault="0050074D" w:rsidP="0050074D">
      <w:pPr>
        <w:pStyle w:val="EndNoteBibliography"/>
        <w:ind w:left="720" w:hanging="720"/>
        <w:rPr>
          <w:noProof/>
        </w:rPr>
      </w:pPr>
    </w:p>
    <w:p w14:paraId="57EF3608" w14:textId="77777777" w:rsidR="0050074D" w:rsidRPr="0050074D" w:rsidRDefault="0050074D" w:rsidP="0050074D">
      <w:pPr>
        <w:pStyle w:val="EndNoteBibliography"/>
        <w:ind w:left="720" w:hanging="720"/>
        <w:rPr>
          <w:noProof/>
        </w:rPr>
      </w:pPr>
      <w:r w:rsidRPr="0050074D">
        <w:rPr>
          <w:noProof/>
        </w:rPr>
        <w:t xml:space="preserve">Porpora, Douglas V. 2022. "The metaphysical issues in the social sciences and how social scientists debate them." </w:t>
      </w:r>
      <w:r w:rsidRPr="0050074D">
        <w:rPr>
          <w:i/>
          <w:noProof/>
        </w:rPr>
        <w:t>Synthese</w:t>
      </w:r>
      <w:r w:rsidRPr="0050074D">
        <w:rPr>
          <w:noProof/>
        </w:rPr>
        <w:t xml:space="preserve"> 200 (6): 501.</w:t>
      </w:r>
    </w:p>
    <w:p w14:paraId="52B4A35A" w14:textId="77777777" w:rsidR="0050074D" w:rsidRPr="0050074D" w:rsidRDefault="0050074D" w:rsidP="0050074D">
      <w:pPr>
        <w:pStyle w:val="EndNoteBibliography"/>
        <w:ind w:left="720" w:hanging="720"/>
        <w:rPr>
          <w:noProof/>
        </w:rPr>
      </w:pPr>
      <w:r w:rsidRPr="0050074D">
        <w:rPr>
          <w:noProof/>
        </w:rPr>
        <w:t xml:space="preserve">Putnam, Hilary. 2004. </w:t>
      </w:r>
      <w:r w:rsidRPr="0050074D">
        <w:rPr>
          <w:i/>
          <w:noProof/>
        </w:rPr>
        <w:t>Ethics without ontology</w:t>
      </w:r>
      <w:r w:rsidRPr="0050074D">
        <w:rPr>
          <w:noProof/>
        </w:rPr>
        <w:t>. Harvard University Press.</w:t>
      </w:r>
    </w:p>
    <w:p w14:paraId="44C71C45" w14:textId="77777777" w:rsidR="0050074D" w:rsidRPr="0050074D" w:rsidRDefault="0050074D" w:rsidP="0050074D">
      <w:pPr>
        <w:pStyle w:val="EndNoteBibliography"/>
        <w:ind w:left="720" w:hanging="720"/>
        <w:rPr>
          <w:noProof/>
        </w:rPr>
      </w:pPr>
      <w:r w:rsidRPr="0050074D">
        <w:rPr>
          <w:noProof/>
        </w:rPr>
        <w:t xml:space="preserve">Quine, Willard Van Orman. 1953. "On what there is." In </w:t>
      </w:r>
      <w:r w:rsidRPr="0050074D">
        <w:rPr>
          <w:i/>
          <w:noProof/>
        </w:rPr>
        <w:t>From a Logical Point of View</w:t>
      </w:r>
      <w:r w:rsidRPr="0050074D">
        <w:rPr>
          <w:noProof/>
        </w:rPr>
        <w:t>, 1-19. Cambridge, Mass: Harvard University Press.</w:t>
      </w:r>
    </w:p>
    <w:p w14:paraId="2F01DE49" w14:textId="77777777" w:rsidR="0050074D" w:rsidRPr="0050074D" w:rsidRDefault="0050074D" w:rsidP="0050074D">
      <w:pPr>
        <w:pStyle w:val="EndNoteBibliography"/>
        <w:ind w:left="720" w:hanging="720"/>
        <w:rPr>
          <w:noProof/>
        </w:rPr>
      </w:pPr>
      <w:r w:rsidRPr="0050074D">
        <w:rPr>
          <w:noProof/>
        </w:rPr>
        <w:t xml:space="preserve">Ramos, Alcida Rita. 2012. "The politics of perspectivism." </w:t>
      </w:r>
      <w:r w:rsidRPr="0050074D">
        <w:rPr>
          <w:i/>
          <w:noProof/>
        </w:rPr>
        <w:t>Annual Review of Anthropology</w:t>
      </w:r>
      <w:r w:rsidRPr="0050074D">
        <w:rPr>
          <w:noProof/>
        </w:rPr>
        <w:t xml:space="preserve"> 41: 481-494.</w:t>
      </w:r>
    </w:p>
    <w:p w14:paraId="6318CD9F" w14:textId="77777777" w:rsidR="0050074D" w:rsidRPr="0050074D" w:rsidRDefault="0050074D" w:rsidP="0050074D">
      <w:pPr>
        <w:pStyle w:val="EndNoteBibliography"/>
        <w:ind w:left="720" w:hanging="720"/>
        <w:rPr>
          <w:noProof/>
        </w:rPr>
      </w:pPr>
      <w:r w:rsidRPr="0050074D">
        <w:rPr>
          <w:noProof/>
        </w:rPr>
        <w:t xml:space="preserve">Risjord, Mark. 2020. "Anthropology without Belief: An Anti-representationalist Ontological Turn." </w:t>
      </w:r>
      <w:r w:rsidRPr="0050074D">
        <w:rPr>
          <w:i/>
          <w:noProof/>
        </w:rPr>
        <w:t>Philosophy of the Social Sciences</w:t>
      </w:r>
      <w:r w:rsidRPr="0050074D">
        <w:rPr>
          <w:noProof/>
        </w:rPr>
        <w:t xml:space="preserve"> 50 (6): 586-609.</w:t>
      </w:r>
    </w:p>
    <w:p w14:paraId="36F3D82D" w14:textId="77777777" w:rsidR="0050074D" w:rsidRPr="00055ABF" w:rsidRDefault="0050074D" w:rsidP="0050074D">
      <w:pPr>
        <w:pStyle w:val="EndNoteBibliography"/>
        <w:ind w:left="720" w:hanging="720"/>
        <w:rPr>
          <w:noProof/>
          <w:lang w:val="pt-BR"/>
        </w:rPr>
      </w:pPr>
      <w:r w:rsidRPr="0050074D">
        <w:rPr>
          <w:noProof/>
        </w:rPr>
        <w:t xml:space="preserve">Rosen, Gideon. 2014. "Quine and the Revival of Metaphysics." In </w:t>
      </w:r>
      <w:r w:rsidRPr="0050074D">
        <w:rPr>
          <w:i/>
          <w:noProof/>
        </w:rPr>
        <w:t>A Companion to WVO Quine</w:t>
      </w:r>
      <w:r w:rsidRPr="0050074D">
        <w:rPr>
          <w:noProof/>
        </w:rPr>
        <w:t xml:space="preserve">, edited by Gilbert Harman and Ernest Lepore, 552-570. </w:t>
      </w:r>
      <w:r w:rsidRPr="00055ABF">
        <w:rPr>
          <w:noProof/>
          <w:lang w:val="pt-BR"/>
        </w:rPr>
        <w:t>John Wiley &amp; Sons.</w:t>
      </w:r>
    </w:p>
    <w:p w14:paraId="13261B49" w14:textId="77777777" w:rsidR="0050074D" w:rsidRPr="0050074D" w:rsidRDefault="0050074D" w:rsidP="0050074D">
      <w:pPr>
        <w:pStyle w:val="EndNoteBibliography"/>
        <w:ind w:left="720" w:hanging="720"/>
        <w:rPr>
          <w:noProof/>
        </w:rPr>
      </w:pPr>
      <w:r w:rsidRPr="00055ABF">
        <w:rPr>
          <w:noProof/>
          <w:lang w:val="pt-BR"/>
        </w:rPr>
        <w:lastRenderedPageBreak/>
        <w:t xml:space="preserve">Santamaría Ortiz, Alejandro. 2023. "La naturaleza como sujeto de derechos:¿ transformaciones del derecho para responder a sociedades pluriétnicas oa cambios en la ontología occidental?" </w:t>
      </w:r>
      <w:r w:rsidRPr="0050074D">
        <w:rPr>
          <w:i/>
          <w:noProof/>
        </w:rPr>
        <w:t>Revista Derecho del Estado</w:t>
      </w:r>
      <w:r w:rsidRPr="0050074D">
        <w:rPr>
          <w:noProof/>
        </w:rPr>
        <w:t xml:space="preserve"> (54).</w:t>
      </w:r>
    </w:p>
    <w:p w14:paraId="44C712F5" w14:textId="77777777" w:rsidR="0050074D" w:rsidRPr="0050074D" w:rsidRDefault="0050074D" w:rsidP="0050074D">
      <w:pPr>
        <w:pStyle w:val="EndNoteBibliography"/>
        <w:ind w:left="720" w:hanging="720"/>
        <w:rPr>
          <w:noProof/>
        </w:rPr>
      </w:pPr>
      <w:r w:rsidRPr="0050074D">
        <w:rPr>
          <w:noProof/>
        </w:rPr>
        <w:t xml:space="preserve">Saunders, Daniel. 2020. "Optimism for Naturalized Social Metaphysics: A Reply to Hawley." </w:t>
      </w:r>
      <w:r w:rsidRPr="0050074D">
        <w:rPr>
          <w:i/>
          <w:noProof/>
        </w:rPr>
        <w:t>Philosophy of the Social Sciences</w:t>
      </w:r>
      <w:r w:rsidRPr="0050074D">
        <w:rPr>
          <w:noProof/>
        </w:rPr>
        <w:t xml:space="preserve"> 50 (2): 138-160.</w:t>
      </w:r>
    </w:p>
    <w:p w14:paraId="17F3950A" w14:textId="77777777" w:rsidR="0050074D" w:rsidRPr="0050074D" w:rsidRDefault="0050074D" w:rsidP="0050074D">
      <w:pPr>
        <w:pStyle w:val="EndNoteBibliography"/>
        <w:ind w:left="720" w:hanging="720"/>
        <w:rPr>
          <w:noProof/>
        </w:rPr>
      </w:pPr>
      <w:r w:rsidRPr="0050074D">
        <w:rPr>
          <w:noProof/>
        </w:rPr>
        <w:t xml:space="preserve">Sider, Theodore. 1997. "Four-dimensionalism." </w:t>
      </w:r>
      <w:r w:rsidRPr="0050074D">
        <w:rPr>
          <w:i/>
          <w:noProof/>
        </w:rPr>
        <w:t>The Philosophical Review</w:t>
      </w:r>
      <w:r w:rsidRPr="0050074D">
        <w:rPr>
          <w:noProof/>
        </w:rPr>
        <w:t xml:space="preserve"> 106 (2): 197-231.</w:t>
      </w:r>
    </w:p>
    <w:p w14:paraId="5AE9B260" w14:textId="77777777" w:rsidR="0050074D" w:rsidRPr="0050074D" w:rsidRDefault="0050074D" w:rsidP="0050074D">
      <w:pPr>
        <w:pStyle w:val="EndNoteBibliography"/>
        <w:ind w:left="720" w:hanging="720"/>
        <w:rPr>
          <w:noProof/>
        </w:rPr>
      </w:pPr>
      <w:r w:rsidRPr="0050074D">
        <w:rPr>
          <w:noProof/>
        </w:rPr>
        <w:t xml:space="preserve">Simons, Peter. 2004. "Criticism, Renewal and the Future of Metaphysics." </w:t>
      </w:r>
      <w:r w:rsidRPr="0050074D">
        <w:rPr>
          <w:i/>
          <w:noProof/>
        </w:rPr>
        <w:t>Richmond Journal of Philosophy</w:t>
      </w:r>
      <w:r w:rsidRPr="0050074D">
        <w:rPr>
          <w:noProof/>
        </w:rPr>
        <w:t xml:space="preserve"> 6: 1-9.</w:t>
      </w:r>
    </w:p>
    <w:p w14:paraId="37C1C1CF" w14:textId="77777777" w:rsidR="0050074D" w:rsidRPr="0050074D" w:rsidRDefault="0050074D" w:rsidP="0050074D">
      <w:pPr>
        <w:pStyle w:val="EndNoteBibliography"/>
        <w:ind w:left="720" w:hanging="720"/>
        <w:rPr>
          <w:noProof/>
        </w:rPr>
      </w:pPr>
      <w:r w:rsidRPr="0050074D">
        <w:rPr>
          <w:noProof/>
        </w:rPr>
        <w:t xml:space="preserve">Smith, Linda Tuhiwai. 2021. </w:t>
      </w:r>
      <w:r w:rsidRPr="0050074D">
        <w:rPr>
          <w:i/>
          <w:noProof/>
        </w:rPr>
        <w:t>Decolonizing methodologies: Research and indigenous peoples</w:t>
      </w:r>
      <w:r w:rsidRPr="0050074D">
        <w:rPr>
          <w:noProof/>
        </w:rPr>
        <w:t>. Bloomsbury Publishing.</w:t>
      </w:r>
    </w:p>
    <w:p w14:paraId="28B3989F" w14:textId="77777777" w:rsidR="0050074D" w:rsidRPr="0050074D" w:rsidRDefault="0050074D" w:rsidP="0050074D">
      <w:pPr>
        <w:pStyle w:val="EndNoteBibliography"/>
        <w:ind w:left="720" w:hanging="720"/>
        <w:rPr>
          <w:noProof/>
        </w:rPr>
      </w:pPr>
      <w:r w:rsidRPr="0050074D">
        <w:rPr>
          <w:noProof/>
        </w:rPr>
        <w:t xml:space="preserve">Sperber, Dan. 1996. "Explaining culture: A naturalistic approach." </w:t>
      </w:r>
      <w:r w:rsidRPr="0050074D">
        <w:rPr>
          <w:i/>
          <w:noProof/>
        </w:rPr>
        <w:t>Cambridge, MA: Cambridge</w:t>
      </w:r>
      <w:r w:rsidRPr="0050074D">
        <w:rPr>
          <w:noProof/>
        </w:rPr>
        <w:t xml:space="preserve"> 1101.</w:t>
      </w:r>
    </w:p>
    <w:p w14:paraId="57779D44" w14:textId="77777777" w:rsidR="0050074D" w:rsidRPr="0050074D" w:rsidRDefault="0050074D" w:rsidP="0050074D">
      <w:pPr>
        <w:pStyle w:val="EndNoteBibliography"/>
        <w:ind w:left="720" w:hanging="720"/>
        <w:rPr>
          <w:noProof/>
        </w:rPr>
      </w:pPr>
      <w:r w:rsidRPr="0050074D">
        <w:rPr>
          <w:noProof/>
        </w:rPr>
        <w:t xml:space="preserve">Stensrud, Astrid B. 2016. "“It Seems Like a Lie”: The Everyday Politics of World-Making in Contemporary Peru." In </w:t>
      </w:r>
      <w:r w:rsidRPr="0050074D">
        <w:rPr>
          <w:i/>
          <w:noProof/>
        </w:rPr>
        <w:t>Critical anthropological engagements in human alterity and difference</w:t>
      </w:r>
      <w:r w:rsidRPr="0050074D">
        <w:rPr>
          <w:noProof/>
        </w:rPr>
        <w:t>, edited by Bjørn Enge Bertelsen and Synnøve Bendixsen, 253-272. Palgrave Macmillan.</w:t>
      </w:r>
    </w:p>
    <w:p w14:paraId="7D148A10" w14:textId="77777777" w:rsidR="0050074D" w:rsidRPr="0050074D" w:rsidRDefault="0050074D" w:rsidP="0050074D">
      <w:pPr>
        <w:pStyle w:val="EndNoteBibliography"/>
        <w:ind w:left="720" w:hanging="720"/>
        <w:rPr>
          <w:noProof/>
        </w:rPr>
      </w:pPr>
      <w:r w:rsidRPr="0050074D">
        <w:rPr>
          <w:noProof/>
        </w:rPr>
        <w:t xml:space="preserve">Strathern, Marilyn. 1992. </w:t>
      </w:r>
      <w:r w:rsidRPr="0050074D">
        <w:rPr>
          <w:i/>
          <w:noProof/>
        </w:rPr>
        <w:t>Reproducing the future: essays on anthropology, kinship and the new reproductive technologies</w:t>
      </w:r>
      <w:r w:rsidRPr="0050074D">
        <w:rPr>
          <w:noProof/>
        </w:rPr>
        <w:t>. Manchester University Press.</w:t>
      </w:r>
    </w:p>
    <w:p w14:paraId="486140E8" w14:textId="77777777" w:rsidR="0050074D" w:rsidRPr="0050074D" w:rsidRDefault="0050074D" w:rsidP="0050074D">
      <w:pPr>
        <w:pStyle w:val="EndNoteBibliography"/>
        <w:ind w:left="720" w:hanging="720"/>
        <w:rPr>
          <w:noProof/>
        </w:rPr>
      </w:pPr>
      <w:r w:rsidRPr="0050074D">
        <w:rPr>
          <w:noProof/>
        </w:rPr>
        <w:t xml:space="preserve">Taddei, Renzo Romano, and Sophie Haines. 2019. "When climatologists meet social scientists: ethnographic speculations around interdisciplinary equivocations." </w:t>
      </w:r>
      <w:r w:rsidRPr="0050074D">
        <w:rPr>
          <w:i/>
          <w:noProof/>
        </w:rPr>
        <w:t>Sociologias</w:t>
      </w:r>
      <w:r w:rsidRPr="0050074D">
        <w:rPr>
          <w:noProof/>
        </w:rPr>
        <w:t xml:space="preserve"> 21: 186-211.</w:t>
      </w:r>
    </w:p>
    <w:p w14:paraId="4B5FBA55" w14:textId="77777777" w:rsidR="0050074D" w:rsidRPr="0050074D" w:rsidRDefault="0050074D" w:rsidP="0050074D">
      <w:pPr>
        <w:pStyle w:val="EndNoteBibliography"/>
        <w:ind w:left="720" w:hanging="720"/>
        <w:rPr>
          <w:noProof/>
        </w:rPr>
      </w:pPr>
      <w:r w:rsidRPr="0050074D">
        <w:rPr>
          <w:noProof/>
        </w:rPr>
        <w:t xml:space="preserve">Tănăsescu, Mihnea. 2020. "Rights of nature, legal personality, and Indigenous philosophies." </w:t>
      </w:r>
      <w:r w:rsidRPr="0050074D">
        <w:rPr>
          <w:i/>
          <w:noProof/>
        </w:rPr>
        <w:t>Transnational environmental law</w:t>
      </w:r>
      <w:r w:rsidRPr="0050074D">
        <w:rPr>
          <w:noProof/>
        </w:rPr>
        <w:t xml:space="preserve"> 9 (3): 429-453.</w:t>
      </w:r>
    </w:p>
    <w:p w14:paraId="5FA332FB" w14:textId="77777777" w:rsidR="0050074D" w:rsidRPr="0050074D" w:rsidRDefault="0050074D" w:rsidP="0050074D">
      <w:pPr>
        <w:pStyle w:val="EndNoteBibliography"/>
        <w:ind w:left="720" w:hanging="720"/>
        <w:rPr>
          <w:noProof/>
        </w:rPr>
      </w:pPr>
      <w:r w:rsidRPr="0050074D">
        <w:rPr>
          <w:noProof/>
        </w:rPr>
        <w:t xml:space="preserve">Todd, Zoe. 2016. "An Indigenous Feminist's Take On The Ontological Turn: ‘Ontology’ Is Just Another Word For Colonialism." </w:t>
      </w:r>
      <w:r w:rsidRPr="0050074D">
        <w:rPr>
          <w:i/>
          <w:noProof/>
        </w:rPr>
        <w:t>Academic Freedom and the Contemporary Academy</w:t>
      </w:r>
      <w:r w:rsidRPr="0050074D">
        <w:rPr>
          <w:noProof/>
        </w:rPr>
        <w:t xml:space="preserve"> 29 (1): 4-22.</w:t>
      </w:r>
    </w:p>
    <w:p w14:paraId="33A98478" w14:textId="77777777" w:rsidR="0050074D" w:rsidRPr="0050074D" w:rsidRDefault="0050074D" w:rsidP="0050074D">
      <w:pPr>
        <w:pStyle w:val="EndNoteBibliography"/>
        <w:ind w:left="720" w:hanging="720"/>
        <w:rPr>
          <w:noProof/>
        </w:rPr>
      </w:pPr>
      <w:r w:rsidRPr="0050074D">
        <w:rPr>
          <w:noProof/>
        </w:rPr>
        <w:t xml:space="preserve">Travers, Max. 2017. "The philosophical assumptions of constructionism." In </w:t>
      </w:r>
      <w:r w:rsidRPr="0050074D">
        <w:rPr>
          <w:i/>
          <w:noProof/>
        </w:rPr>
        <w:t>Social constructionism in housing research</w:t>
      </w:r>
      <w:r w:rsidRPr="0050074D">
        <w:rPr>
          <w:noProof/>
        </w:rPr>
        <w:t>, 14-31. Routledge.</w:t>
      </w:r>
    </w:p>
    <w:p w14:paraId="3892FA7E" w14:textId="77777777" w:rsidR="0050074D" w:rsidRPr="0050074D" w:rsidRDefault="0050074D" w:rsidP="0050074D">
      <w:pPr>
        <w:pStyle w:val="EndNoteBibliography"/>
        <w:ind w:left="720" w:hanging="720"/>
        <w:rPr>
          <w:noProof/>
        </w:rPr>
      </w:pPr>
      <w:r w:rsidRPr="0050074D">
        <w:rPr>
          <w:noProof/>
        </w:rPr>
        <w:t xml:space="preserve">UN. 2007. "United Nations declaration on the rights of indigenous peoples." </w:t>
      </w:r>
      <w:r w:rsidRPr="0050074D">
        <w:rPr>
          <w:i/>
          <w:noProof/>
        </w:rPr>
        <w:t>UN Wash</w:t>
      </w:r>
      <w:r w:rsidRPr="0050074D">
        <w:rPr>
          <w:noProof/>
        </w:rPr>
        <w:t xml:space="preserve"> 12: 1-18.</w:t>
      </w:r>
    </w:p>
    <w:p w14:paraId="4DE586D3" w14:textId="77777777" w:rsidR="0050074D" w:rsidRPr="0050074D" w:rsidRDefault="0050074D" w:rsidP="0050074D">
      <w:pPr>
        <w:pStyle w:val="EndNoteBibliography"/>
        <w:ind w:left="720" w:hanging="720"/>
        <w:rPr>
          <w:noProof/>
        </w:rPr>
      </w:pPr>
      <w:r w:rsidRPr="0050074D">
        <w:rPr>
          <w:noProof/>
        </w:rPr>
        <w:t xml:space="preserve">Van Inwagen, Peter. 1990. "Material beings." In </w:t>
      </w:r>
      <w:r w:rsidRPr="0050074D">
        <w:rPr>
          <w:i/>
          <w:noProof/>
        </w:rPr>
        <w:t>Material beings</w:t>
      </w:r>
      <w:r w:rsidRPr="0050074D">
        <w:rPr>
          <w:noProof/>
        </w:rPr>
        <w:t>. Cornell University Press.</w:t>
      </w:r>
    </w:p>
    <w:p w14:paraId="2AD6E5F9" w14:textId="77777777" w:rsidR="0050074D" w:rsidRPr="0050074D" w:rsidRDefault="0050074D" w:rsidP="0050074D">
      <w:pPr>
        <w:pStyle w:val="EndNoteBibliography"/>
        <w:ind w:left="720" w:hanging="720"/>
        <w:rPr>
          <w:noProof/>
        </w:rPr>
      </w:pPr>
      <w:r w:rsidRPr="0050074D">
        <w:rPr>
          <w:noProof/>
        </w:rPr>
        <w:t xml:space="preserve">Van Inwagen, Peter, and Meghan Sullivan. 2021. Metaphysics. In </w:t>
      </w:r>
      <w:r w:rsidRPr="0050074D">
        <w:rPr>
          <w:i/>
          <w:noProof/>
        </w:rPr>
        <w:t>The Stanford Encyclopedia of Philosophy</w:t>
      </w:r>
      <w:r w:rsidRPr="0050074D">
        <w:rPr>
          <w:noProof/>
        </w:rPr>
        <w:t>, edited by Edward N. Zalta: Metaphysics Research Lab, Stanford University.</w:t>
      </w:r>
    </w:p>
    <w:p w14:paraId="190B658B" w14:textId="77777777" w:rsidR="0050074D" w:rsidRPr="0050074D" w:rsidRDefault="0050074D" w:rsidP="0050074D">
      <w:pPr>
        <w:pStyle w:val="EndNoteBibliography"/>
        <w:ind w:left="720" w:hanging="720"/>
        <w:rPr>
          <w:noProof/>
        </w:rPr>
      </w:pPr>
      <w:r w:rsidRPr="0050074D">
        <w:rPr>
          <w:noProof/>
        </w:rPr>
        <w:t xml:space="preserve">Viveiros de Castro, Eduardo. 2004. "Perspectival Anthropology and the Method of Controlled Equivocation." </w:t>
      </w:r>
      <w:r w:rsidRPr="0050074D">
        <w:rPr>
          <w:i/>
          <w:noProof/>
        </w:rPr>
        <w:t>Tipití: Journal of the Society for the Anthropology of Lowland South America</w:t>
      </w:r>
      <w:r w:rsidRPr="0050074D">
        <w:rPr>
          <w:noProof/>
        </w:rPr>
        <w:t xml:space="preserve"> 2 (1): 1.</w:t>
      </w:r>
    </w:p>
    <w:p w14:paraId="7C6FD656" w14:textId="77777777" w:rsidR="0050074D" w:rsidRPr="0050074D" w:rsidRDefault="0050074D" w:rsidP="0050074D">
      <w:pPr>
        <w:pStyle w:val="EndNoteBibliography"/>
        <w:ind w:left="720" w:hanging="720"/>
        <w:rPr>
          <w:noProof/>
        </w:rPr>
      </w:pPr>
      <w:r w:rsidRPr="0050074D">
        <w:rPr>
          <w:noProof/>
        </w:rPr>
        <w:t xml:space="preserve">---. 2012. </w:t>
      </w:r>
      <w:r w:rsidRPr="0050074D">
        <w:rPr>
          <w:i/>
          <w:noProof/>
        </w:rPr>
        <w:t>Cosmological Perspectivism in Amazonia and Elsewhere</w:t>
      </w:r>
      <w:r w:rsidRPr="0050074D">
        <w:rPr>
          <w:noProof/>
        </w:rPr>
        <w:t>. Manchester: HAU Journal of Ethnographic Theory.</w:t>
      </w:r>
    </w:p>
    <w:p w14:paraId="39A2A88F" w14:textId="77777777" w:rsidR="0050074D" w:rsidRPr="0050074D" w:rsidRDefault="0050074D" w:rsidP="0050074D">
      <w:pPr>
        <w:pStyle w:val="EndNoteBibliography"/>
        <w:ind w:left="720" w:hanging="720"/>
        <w:rPr>
          <w:noProof/>
        </w:rPr>
      </w:pPr>
      <w:r w:rsidRPr="0050074D">
        <w:rPr>
          <w:noProof/>
        </w:rPr>
        <w:t xml:space="preserve">---. 2014. </w:t>
      </w:r>
      <w:r w:rsidRPr="0050074D">
        <w:rPr>
          <w:i/>
          <w:noProof/>
        </w:rPr>
        <w:t>Cannibal Metaphysics</w:t>
      </w:r>
      <w:r w:rsidRPr="0050074D">
        <w:rPr>
          <w:noProof/>
        </w:rPr>
        <w:t>. edited by Peter Skafish: University of Minnesota Press.</w:t>
      </w:r>
    </w:p>
    <w:p w14:paraId="6CDAB06C" w14:textId="77777777" w:rsidR="0050074D" w:rsidRPr="0050074D" w:rsidRDefault="0050074D" w:rsidP="0050074D">
      <w:pPr>
        <w:pStyle w:val="EndNoteBibliography"/>
        <w:ind w:left="720" w:hanging="720"/>
        <w:rPr>
          <w:noProof/>
        </w:rPr>
      </w:pPr>
      <w:r w:rsidRPr="0050074D">
        <w:rPr>
          <w:noProof/>
        </w:rPr>
        <w:t xml:space="preserve">---. 2015. "Who is afraid of the ontological wolf?: Some comments on an ongoing anthropological debate." </w:t>
      </w:r>
      <w:r w:rsidRPr="0050074D">
        <w:rPr>
          <w:i/>
          <w:noProof/>
        </w:rPr>
        <w:t>The Cambridge Journal of Anthropology</w:t>
      </w:r>
      <w:r w:rsidRPr="0050074D">
        <w:rPr>
          <w:noProof/>
        </w:rPr>
        <w:t xml:space="preserve"> 33 (1): 2-17.</w:t>
      </w:r>
    </w:p>
    <w:p w14:paraId="043C2A1D" w14:textId="77777777" w:rsidR="0050074D" w:rsidRPr="0050074D" w:rsidRDefault="0050074D" w:rsidP="0050074D">
      <w:pPr>
        <w:pStyle w:val="EndNoteBibliography"/>
        <w:ind w:left="720" w:hanging="720"/>
        <w:rPr>
          <w:noProof/>
        </w:rPr>
      </w:pPr>
      <w:r w:rsidRPr="0050074D">
        <w:rPr>
          <w:noProof/>
        </w:rPr>
        <w:t xml:space="preserve">Vogel, Steven. 2015. </w:t>
      </w:r>
      <w:r w:rsidRPr="0050074D">
        <w:rPr>
          <w:i/>
          <w:noProof/>
        </w:rPr>
        <w:t>Thinking like a mall: Environmental philosophy after the end of nature</w:t>
      </w:r>
      <w:r w:rsidRPr="0050074D">
        <w:rPr>
          <w:noProof/>
        </w:rPr>
        <w:t>. MIT Press.</w:t>
      </w:r>
    </w:p>
    <w:p w14:paraId="0A880ED0" w14:textId="77777777" w:rsidR="0050074D" w:rsidRPr="0050074D" w:rsidRDefault="0050074D" w:rsidP="0050074D">
      <w:pPr>
        <w:pStyle w:val="EndNoteBibliography"/>
        <w:ind w:left="720" w:hanging="720"/>
        <w:rPr>
          <w:noProof/>
        </w:rPr>
      </w:pPr>
      <w:r w:rsidRPr="0050074D">
        <w:rPr>
          <w:noProof/>
        </w:rPr>
        <w:t xml:space="preserve">Wagenknecht, Susann. 2016. </w:t>
      </w:r>
      <w:r w:rsidRPr="0050074D">
        <w:rPr>
          <w:i/>
          <w:noProof/>
        </w:rPr>
        <w:t>A social epistemology of research groups</w:t>
      </w:r>
      <w:r w:rsidRPr="0050074D">
        <w:rPr>
          <w:noProof/>
        </w:rPr>
        <w:t>. Springer.</w:t>
      </w:r>
    </w:p>
    <w:p w14:paraId="021CCDF5" w14:textId="77777777" w:rsidR="0050074D" w:rsidRPr="0050074D" w:rsidRDefault="0050074D" w:rsidP="0050074D">
      <w:pPr>
        <w:pStyle w:val="EndNoteBibliography"/>
        <w:ind w:left="720" w:hanging="720"/>
        <w:rPr>
          <w:noProof/>
        </w:rPr>
      </w:pPr>
      <w:r w:rsidRPr="0050074D">
        <w:rPr>
          <w:noProof/>
        </w:rPr>
        <w:t xml:space="preserve">Wagner, Roy. 1986. </w:t>
      </w:r>
      <w:r w:rsidRPr="0050074D">
        <w:rPr>
          <w:i/>
          <w:noProof/>
        </w:rPr>
        <w:t>Symbols that stand for themselves</w:t>
      </w:r>
      <w:r w:rsidRPr="0050074D">
        <w:rPr>
          <w:noProof/>
        </w:rPr>
        <w:t>. University of Chicago Press.</w:t>
      </w:r>
    </w:p>
    <w:p w14:paraId="3023BE9A" w14:textId="77777777" w:rsidR="0050074D" w:rsidRPr="0050074D" w:rsidRDefault="0050074D" w:rsidP="0050074D">
      <w:pPr>
        <w:pStyle w:val="EndNoteBibliography"/>
        <w:ind w:left="720" w:hanging="720"/>
        <w:rPr>
          <w:noProof/>
        </w:rPr>
      </w:pPr>
      <w:r w:rsidRPr="0050074D">
        <w:rPr>
          <w:noProof/>
        </w:rPr>
        <w:lastRenderedPageBreak/>
        <w:t xml:space="preserve">Wanderer, Jeremy. 2012. "Addressing testimonial injustice: Being ignored and being rejected." </w:t>
      </w:r>
      <w:r w:rsidRPr="0050074D">
        <w:rPr>
          <w:i/>
          <w:noProof/>
        </w:rPr>
        <w:t>The Philosophical Quarterly</w:t>
      </w:r>
      <w:r w:rsidRPr="0050074D">
        <w:rPr>
          <w:noProof/>
        </w:rPr>
        <w:t>: 148-169.</w:t>
      </w:r>
    </w:p>
    <w:p w14:paraId="06DB62E4" w14:textId="77777777" w:rsidR="0050074D" w:rsidRPr="0050074D" w:rsidRDefault="0050074D" w:rsidP="0050074D">
      <w:pPr>
        <w:pStyle w:val="EndNoteBibliography"/>
        <w:ind w:left="720" w:hanging="720"/>
        <w:rPr>
          <w:noProof/>
        </w:rPr>
      </w:pPr>
      <w:r w:rsidRPr="0050074D">
        <w:rPr>
          <w:noProof/>
        </w:rPr>
        <w:t xml:space="preserve">Watts, Vanessa. 2013. "Indigenous place-thought and agency amongst humans and non humans (First Woman and Sky Woman go on a European world tour!)." </w:t>
      </w:r>
      <w:r w:rsidRPr="0050074D">
        <w:rPr>
          <w:i/>
          <w:noProof/>
        </w:rPr>
        <w:t>Decolonization: Indigeneity, Education &amp; Society</w:t>
      </w:r>
      <w:r w:rsidRPr="0050074D">
        <w:rPr>
          <w:noProof/>
        </w:rPr>
        <w:t xml:space="preserve"> 2 (1).</w:t>
      </w:r>
    </w:p>
    <w:p w14:paraId="66096CE3" w14:textId="77777777" w:rsidR="0050074D" w:rsidRPr="0050074D" w:rsidRDefault="0050074D" w:rsidP="0050074D">
      <w:pPr>
        <w:pStyle w:val="EndNoteBibliography"/>
        <w:ind w:left="720" w:hanging="720"/>
        <w:rPr>
          <w:noProof/>
        </w:rPr>
      </w:pPr>
      <w:r w:rsidRPr="0050074D">
        <w:rPr>
          <w:noProof/>
        </w:rPr>
        <w:t xml:space="preserve">Wilson, Shawn. 2008. </w:t>
      </w:r>
      <w:r w:rsidRPr="0050074D">
        <w:rPr>
          <w:i/>
          <w:noProof/>
        </w:rPr>
        <w:t>Research is ceremony: Indigenous research methods</w:t>
      </w:r>
      <w:r w:rsidRPr="0050074D">
        <w:rPr>
          <w:noProof/>
        </w:rPr>
        <w:t>. Fernwood Publishing.</w:t>
      </w:r>
    </w:p>
    <w:p w14:paraId="37201481" w14:textId="77777777" w:rsidR="0050074D" w:rsidRPr="0050074D" w:rsidRDefault="0050074D" w:rsidP="0050074D">
      <w:pPr>
        <w:pStyle w:val="EndNoteBibliography"/>
        <w:ind w:left="720" w:hanging="720"/>
        <w:rPr>
          <w:noProof/>
        </w:rPr>
      </w:pPr>
      <w:r w:rsidRPr="0050074D">
        <w:rPr>
          <w:noProof/>
        </w:rPr>
        <w:t xml:space="preserve">Woolgar, Steve. 2022. "The Value of Strident Agnosticism: Dorothy Pawluch and the Endurance of Ontological Gerrymandering." </w:t>
      </w:r>
      <w:r w:rsidRPr="0050074D">
        <w:rPr>
          <w:i/>
          <w:noProof/>
        </w:rPr>
        <w:t>The American Sociologist</w:t>
      </w:r>
      <w:r w:rsidRPr="0050074D">
        <w:rPr>
          <w:noProof/>
        </w:rPr>
        <w:t xml:space="preserve"> 53 (2): 176-187.</w:t>
      </w:r>
    </w:p>
    <w:p w14:paraId="5E1A7F08" w14:textId="77777777" w:rsidR="0050074D" w:rsidRPr="0050074D" w:rsidRDefault="0050074D" w:rsidP="0050074D">
      <w:pPr>
        <w:pStyle w:val="EndNoteBibliography"/>
        <w:ind w:left="720" w:hanging="720"/>
        <w:rPr>
          <w:noProof/>
        </w:rPr>
      </w:pPr>
      <w:r w:rsidRPr="0050074D">
        <w:rPr>
          <w:noProof/>
        </w:rPr>
        <w:t xml:space="preserve">Woolgar, Steve, and Dorothy Pawluch. 1985. "Ontological Gerrymandering: The Anatomy of Social Problems Explanations*." </w:t>
      </w:r>
      <w:r w:rsidRPr="0050074D">
        <w:rPr>
          <w:i/>
          <w:noProof/>
        </w:rPr>
        <w:t>Social Problems</w:t>
      </w:r>
      <w:r w:rsidRPr="0050074D">
        <w:rPr>
          <w:noProof/>
        </w:rPr>
        <w:t xml:space="preserve"> 32 (3): 214-227.</w:t>
      </w:r>
    </w:p>
    <w:p w14:paraId="387FC55A" w14:textId="77777777" w:rsidR="0050074D" w:rsidRPr="0050074D" w:rsidRDefault="0050074D" w:rsidP="0050074D">
      <w:pPr>
        <w:pStyle w:val="EndNoteBibliography"/>
        <w:ind w:left="720" w:hanging="720"/>
        <w:rPr>
          <w:noProof/>
        </w:rPr>
      </w:pPr>
      <w:r w:rsidRPr="0050074D">
        <w:rPr>
          <w:noProof/>
        </w:rPr>
        <w:t xml:space="preserve">Wray, K. Brad. 2011. </w:t>
      </w:r>
      <w:r w:rsidRPr="0050074D">
        <w:rPr>
          <w:i/>
          <w:noProof/>
        </w:rPr>
        <w:t>Kuhn's evolutionary social epistemology</w:t>
      </w:r>
      <w:r w:rsidRPr="0050074D">
        <w:rPr>
          <w:noProof/>
        </w:rPr>
        <w:t>. Cambridge University Press.</w:t>
      </w:r>
    </w:p>
    <w:p w14:paraId="1A0DC289" w14:textId="39882EFF" w:rsidR="0062010F" w:rsidRPr="00587ED6" w:rsidRDefault="0062010F" w:rsidP="0062010F">
      <w:pPr>
        <w:spacing w:line="276" w:lineRule="auto"/>
        <w:jc w:val="both"/>
        <w:rPr>
          <w:rFonts w:ascii="Arial" w:hAnsi="Arial" w:cs="Arial"/>
          <w:color w:val="000000" w:themeColor="text1"/>
        </w:rPr>
      </w:pPr>
      <w:r w:rsidRPr="007603C0">
        <w:rPr>
          <w:rFonts w:ascii="Arial" w:hAnsi="Arial" w:cs="Arial"/>
          <w:color w:val="000000" w:themeColor="text1"/>
        </w:rPr>
        <w:fldChar w:fldCharType="end"/>
      </w:r>
    </w:p>
    <w:p w14:paraId="542BCBF0" w14:textId="54146BA6" w:rsidR="009A52B8" w:rsidRPr="00587ED6" w:rsidRDefault="009A52B8">
      <w:pPr>
        <w:rPr>
          <w:rFonts w:ascii="Arial" w:hAnsi="Arial" w:cs="Arial"/>
        </w:rPr>
      </w:pPr>
    </w:p>
    <w:sectPr w:rsidR="009A52B8" w:rsidRPr="00587ED6" w:rsidSect="002D19C4">
      <w:footerReference w:type="even" r:id="rId7"/>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C9086" w14:textId="77777777" w:rsidR="008E45A9" w:rsidRDefault="008E45A9" w:rsidP="0062010F">
      <w:r>
        <w:separator/>
      </w:r>
    </w:p>
  </w:endnote>
  <w:endnote w:type="continuationSeparator" w:id="0">
    <w:p w14:paraId="6B4AA367" w14:textId="77777777" w:rsidR="008E45A9" w:rsidRDefault="008E45A9" w:rsidP="0062010F">
      <w:r>
        <w:continuationSeparator/>
      </w:r>
    </w:p>
  </w:endnote>
  <w:endnote w:type="continuationNotice" w:id="1">
    <w:p w14:paraId="1E54BC95" w14:textId="77777777" w:rsidR="008E45A9" w:rsidRDefault="008E45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2020400000000000000"/>
    <w:charset w:val="80"/>
    <w:family w:val="roman"/>
    <w:notTrueType/>
    <w:pitch w:val="default"/>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6A94" w14:textId="77777777" w:rsidR="006E0A65" w:rsidRDefault="00377F83" w:rsidP="002D19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380E7646" w14:textId="77777777" w:rsidR="006E0A65" w:rsidRDefault="006E0A65" w:rsidP="006E0A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color w:val="000000" w:themeColor="text1"/>
      </w:rPr>
      <w:id w:val="1860152313"/>
      <w:docPartObj>
        <w:docPartGallery w:val="Page Numbers (Bottom of Page)"/>
        <w:docPartUnique/>
      </w:docPartObj>
    </w:sdtPr>
    <w:sdtContent>
      <w:p w14:paraId="23844EC9" w14:textId="77777777" w:rsidR="006E0A65" w:rsidRPr="00107794" w:rsidRDefault="00377F83" w:rsidP="002D19C4">
        <w:pPr>
          <w:pStyle w:val="Footer"/>
          <w:framePr w:wrap="none" w:vAnchor="text" w:hAnchor="margin" w:xAlign="right" w:y="1"/>
          <w:rPr>
            <w:rStyle w:val="PageNumber"/>
            <w:rFonts w:ascii="Arial" w:hAnsi="Arial" w:cs="Arial"/>
            <w:color w:val="000000" w:themeColor="text1"/>
          </w:rPr>
        </w:pPr>
        <w:r w:rsidRPr="00107794">
          <w:rPr>
            <w:rStyle w:val="PageNumber"/>
            <w:rFonts w:ascii="Arial" w:hAnsi="Arial" w:cs="Arial"/>
            <w:color w:val="000000" w:themeColor="text1"/>
          </w:rPr>
          <w:fldChar w:fldCharType="begin"/>
        </w:r>
        <w:r w:rsidRPr="00107794">
          <w:rPr>
            <w:rStyle w:val="PageNumber"/>
            <w:rFonts w:ascii="Arial" w:hAnsi="Arial" w:cs="Arial"/>
            <w:color w:val="000000" w:themeColor="text1"/>
          </w:rPr>
          <w:instrText xml:space="preserve"> PAGE </w:instrText>
        </w:r>
        <w:r w:rsidRPr="00107794">
          <w:rPr>
            <w:rStyle w:val="PageNumber"/>
            <w:rFonts w:ascii="Arial" w:hAnsi="Arial" w:cs="Arial"/>
            <w:color w:val="000000" w:themeColor="text1"/>
          </w:rPr>
          <w:fldChar w:fldCharType="separate"/>
        </w:r>
        <w:r w:rsidRPr="00107794">
          <w:rPr>
            <w:rStyle w:val="PageNumber"/>
            <w:rFonts w:ascii="Arial" w:hAnsi="Arial" w:cs="Arial"/>
            <w:noProof/>
            <w:color w:val="000000" w:themeColor="text1"/>
          </w:rPr>
          <w:t>1</w:t>
        </w:r>
        <w:r w:rsidRPr="00107794">
          <w:rPr>
            <w:rStyle w:val="PageNumber"/>
            <w:rFonts w:ascii="Arial" w:hAnsi="Arial" w:cs="Arial"/>
            <w:color w:val="000000" w:themeColor="text1"/>
          </w:rPr>
          <w:fldChar w:fldCharType="end"/>
        </w:r>
      </w:p>
    </w:sdtContent>
  </w:sdt>
  <w:p w14:paraId="25CF2F51" w14:textId="77777777" w:rsidR="006E0A65" w:rsidRPr="004E07AE" w:rsidRDefault="006E0A65" w:rsidP="006E0A65">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4B315" w14:textId="77777777" w:rsidR="008E45A9" w:rsidRDefault="008E45A9" w:rsidP="0062010F">
      <w:r>
        <w:separator/>
      </w:r>
    </w:p>
  </w:footnote>
  <w:footnote w:type="continuationSeparator" w:id="0">
    <w:p w14:paraId="7C984A01" w14:textId="77777777" w:rsidR="008E45A9" w:rsidRDefault="008E45A9" w:rsidP="0062010F">
      <w:r>
        <w:continuationSeparator/>
      </w:r>
    </w:p>
  </w:footnote>
  <w:footnote w:type="continuationNotice" w:id="1">
    <w:p w14:paraId="5C1A64E7" w14:textId="77777777" w:rsidR="008E45A9" w:rsidRDefault="008E45A9"/>
  </w:footnote>
  <w:footnote w:id="2">
    <w:p w14:paraId="30AD57D1" w14:textId="77777777" w:rsidR="00BB68B1" w:rsidRPr="003E27D5" w:rsidRDefault="00BB68B1" w:rsidP="00BB68B1">
      <w:pPr>
        <w:pStyle w:val="FootnoteText"/>
        <w:jc w:val="both"/>
      </w:pPr>
      <w:r>
        <w:rPr>
          <w:rStyle w:val="FootnoteReference"/>
        </w:rPr>
        <w:footnoteRef/>
      </w:r>
      <w:r>
        <w:t xml:space="preserve"> </w:t>
      </w:r>
      <w:r w:rsidRPr="00F93054">
        <w:rPr>
          <w:rFonts w:ascii="Arial" w:hAnsi="Arial" w:cs="Arial"/>
          <w:color w:val="000000" w:themeColor="text1"/>
        </w:rPr>
        <w:t xml:space="preserve">This promise of a new ontological paradigm in anthropological research is a point of departure for authors with philosophical interests ranging from relativism </w:t>
      </w:r>
      <w:r w:rsidRPr="00F93054">
        <w:rPr>
          <w:rFonts w:ascii="Arial" w:hAnsi="Arial" w:cs="Arial"/>
          <w:color w:val="000000" w:themeColor="text1"/>
        </w:rPr>
        <w:fldChar w:fldCharType="begin"/>
      </w:r>
      <w:r w:rsidRPr="00F93054">
        <w:rPr>
          <w:rFonts w:ascii="Arial" w:hAnsi="Arial" w:cs="Arial"/>
          <w:color w:val="000000" w:themeColor="text1"/>
        </w:rPr>
        <w:instrText xml:space="preserve"> ADDIN EN.CITE &lt;EndNote&gt;&lt;Cite&gt;&lt;Author&gt;Koskinen&lt;/Author&gt;&lt;Year&gt;2019&lt;/Year&gt;&lt;RecNum&gt;128&lt;/RecNum&gt;&lt;DisplayText&gt;(Koskinen 2019; Palecek and Risjord 2012)&lt;/DisplayText&gt;&lt;record&gt;&lt;rec-number&gt;128&lt;/rec-number&gt;&lt;foreign-keys&gt;&lt;key app="EN" db-id="vr9w2vefi92tpqetz9lxs2dmwrstxtazevv0" timestamp="1634203753"&gt;128&lt;/key&gt;&lt;/foreign-keys&gt;&lt;ref-type name="Book Section"&gt;5&lt;/ref-type&gt;&lt;contributors&gt;&lt;authors&gt;&lt;author&gt;Koskinen, Inkeri&lt;/author&gt;&lt;/authors&gt;&lt;secondary-authors&gt;&lt;author&gt;Kusch, Martin&lt;/author&gt;&lt;/secondary-authors&gt;&lt;/contributors&gt;&lt;titles&gt;&lt;title&gt;Relativism in the Philosophy of Anthropology&lt;/title&gt;&lt;secondary-title&gt;The Routledge Handbook of Philosophy of Relativism&lt;/secondary-title&gt;&lt;/titles&gt;&lt;dates&gt;&lt;year&gt;2019&lt;/year&gt;&lt;/dates&gt;&lt;publisher&gt;Routledge&lt;/publisher&gt;&lt;urls&gt;&lt;/urls&gt;&lt;/record&gt;&lt;/Cite&gt;&lt;Cite&gt;&lt;Author&gt;Palecek&lt;/Author&gt;&lt;Year&gt;2012&lt;/Year&gt;&lt;RecNum&gt;84&lt;/RecNum&gt;&lt;record&gt;&lt;rec-number&gt;84&lt;/rec-number&gt;&lt;foreign-keys&gt;&lt;key app="EN" db-id="vr9w2vefi92tpqetz9lxs2dmwrstxtazevv0" timestamp="1620050009"&gt;84&lt;/key&gt;&lt;/foreign-keys&gt;&lt;ref-type name="Journal Article"&gt;17&lt;/ref-type&gt;&lt;contributors&gt;&lt;authors&gt;&lt;author&gt;Palecek, Martin&lt;/author&gt;&lt;author&gt;Risjord, Mark&lt;/author&gt;&lt;/authors&gt;&lt;/contributors&gt;&lt;titles&gt;&lt;title&gt;Relativism and the ontological turn within anthropology&lt;/title&gt;&lt;secondary-title&gt;Philosophy of the social sciences&lt;/secondary-title&gt;&lt;/titles&gt;&lt;periodical&gt;&lt;full-title&gt;Philosophy of the social sciences&lt;/full-title&gt;&lt;/periodical&gt;&lt;pages&gt;3-23&lt;/pages&gt;&lt;volume&gt;43&lt;/volume&gt;&lt;number&gt;1&lt;/number&gt;&lt;keywords&gt;&lt;keyword&gt;relativism&lt;/keyword&gt;&lt;keyword&gt;philosophy of anthropology&lt;/keyword&gt;&lt;keyword&gt;ethnography&lt;/keyword&gt;&lt;keyword&gt;interpretation&lt;/keyword&gt;&lt;keyword&gt;Davidson&lt;/keyword&gt;&lt;keyword&gt;Sage CA: Los Angeles, CA&lt;/keyword&gt;&lt;/keywords&gt;&lt;dates&gt;&lt;year&gt;2012&lt;/year&gt;&lt;pub-dates&gt;&lt;date&gt;2012-10-17&lt;/date&gt;&lt;/pub-dates&gt;&lt;/dates&gt;&lt;work-type&gt;research-article&lt;/work-type&gt;&lt;urls&gt;&lt;/urls&gt;&lt;language&gt;en&lt;/language&gt;&lt;/record&gt;&lt;/Cite&gt;&lt;/EndNote&gt;</w:instrText>
      </w:r>
      <w:r w:rsidRPr="00F93054">
        <w:rPr>
          <w:rFonts w:ascii="Arial" w:hAnsi="Arial" w:cs="Arial"/>
          <w:color w:val="000000" w:themeColor="text1"/>
        </w:rPr>
        <w:fldChar w:fldCharType="separate"/>
      </w:r>
      <w:r w:rsidRPr="00F93054">
        <w:rPr>
          <w:rFonts w:ascii="Arial" w:hAnsi="Arial" w:cs="Arial"/>
          <w:noProof/>
          <w:color w:val="000000" w:themeColor="text1"/>
        </w:rPr>
        <w:t>(Koskinen 2019; Palecek and Risjord 2012)</w:t>
      </w:r>
      <w:r w:rsidRPr="00F93054">
        <w:rPr>
          <w:rFonts w:ascii="Arial" w:hAnsi="Arial" w:cs="Arial"/>
          <w:color w:val="000000" w:themeColor="text1"/>
        </w:rPr>
        <w:fldChar w:fldCharType="end"/>
      </w:r>
      <w:r w:rsidRPr="00F93054">
        <w:rPr>
          <w:rFonts w:ascii="Arial" w:eastAsiaTheme="minorEastAsia" w:hAnsi="Arial" w:cs="Arial"/>
          <w:color w:val="000000" w:themeColor="text1"/>
        </w:rPr>
        <w:t xml:space="preserve">, </w:t>
      </w:r>
      <w:r w:rsidRPr="00F93054">
        <w:rPr>
          <w:rFonts w:ascii="Arial" w:hAnsi="Arial" w:cs="Arial"/>
          <w:color w:val="000000" w:themeColor="text1"/>
        </w:rPr>
        <w:t xml:space="preserve">immanence and temporality </w:t>
      </w:r>
      <w:r w:rsidRPr="00F93054">
        <w:rPr>
          <w:rFonts w:ascii="Arial" w:eastAsiaTheme="minorEastAsia" w:hAnsi="Arial" w:cs="Arial"/>
          <w:noProof/>
          <w:color w:val="000000" w:themeColor="text1"/>
        </w:rPr>
        <w:t>(Bond and Bessire 2014)</w:t>
      </w:r>
      <w:r w:rsidRPr="00F93054">
        <w:rPr>
          <w:rFonts w:ascii="Arial" w:hAnsi="Arial" w:cs="Arial"/>
          <w:color w:val="000000" w:themeColor="text1"/>
        </w:rPr>
        <w:t xml:space="preserve">, de-colonial epistemology </w:t>
      </w:r>
      <w:r w:rsidRPr="00F93054">
        <w:rPr>
          <w:rFonts w:ascii="Arial" w:hAnsi="Arial" w:cs="Arial"/>
          <w:color w:val="000000" w:themeColor="text1"/>
        </w:rPr>
        <w:fldChar w:fldCharType="begin"/>
      </w:r>
      <w:r w:rsidRPr="00F93054">
        <w:rPr>
          <w:rFonts w:ascii="Arial" w:hAnsi="Arial" w:cs="Arial"/>
          <w:color w:val="000000" w:themeColor="text1"/>
        </w:rPr>
        <w:instrText xml:space="preserve"> ADDIN EN.CITE &lt;EndNote&gt;&lt;Cite&gt;&lt;Author&gt;Ludwig&lt;/Author&gt;&lt;Year&gt;2018&lt;/Year&gt;&lt;RecNum&gt;95&lt;/RecNum&gt;&lt;DisplayText&gt;(Ludwig 2018; Nunes 2009)&lt;/DisplayText&gt;&lt;record&gt;&lt;rec-number&gt;95&lt;/rec-number&gt;&lt;foreign-keys&gt;&lt;key app="EN" db-id="vr9w2vefi92tpqetz9lxs2dmwrstxtazevv0" timestamp="1620050009"&gt;95&lt;/key&gt;&lt;/foreign-keys&gt;&lt;ref-type name="Unpublished Work"&gt;34&lt;/ref-type&gt;&lt;contributors&gt;&lt;authors&gt;&lt;author&gt;Ludwig, David&lt;/author&gt;&lt;/authors&gt;&lt;/contributors&gt;&lt;titles&gt;&lt;title&gt;Ethnoontologies. Relating Metaphysics and Practice of Knowledge Diversity&lt;/title&gt;&lt;secondary-title&gt;Vernieuwingsimpuls 2018 Innovational Research Incentives Scheme&lt;/secondary-title&gt;&lt;/titles&gt;&lt;dates&gt;&lt;year&gt;2018&lt;/year&gt;&lt;/dates&gt;&lt;urls&gt;&lt;/urls&gt;&lt;/record&gt;&lt;/Cite&gt;&lt;Cite&gt;&lt;Author&gt;Nunes&lt;/Author&gt;&lt;Year&gt;2009&lt;/Year&gt;&lt;RecNum&gt;127&lt;/RecNum&gt;&lt;record&gt;&lt;rec-number&gt;127&lt;/rec-number&gt;&lt;foreign-keys&gt;&lt;key app="EN" db-id="vr9w2vefi92tpqetz9lxs2dmwrstxtazevv0" timestamp="1634203691"&gt;127&lt;/key&gt;&lt;/foreign-keys&gt;&lt;ref-type name="Journal Article"&gt;17&lt;/ref-type&gt;&lt;contributors&gt;&lt;authors&gt;&lt;author&gt;Nunes, João Arriscado&lt;/author&gt;&lt;/authors&gt;&lt;/contributors&gt;&lt;titles&gt;&lt;title&gt;Rescuing epistemology&lt;/title&gt;&lt;secondary-title&gt;RCCS Annual Review. A selection from the Portuguese journal Revista Crítica de Ciências Sociais&lt;/secondary-title&gt;&lt;/titles&gt;&lt;periodical&gt;&lt;full-title&gt;RCCS Annual Review. A selection from the Portuguese journal Revista Crítica de Ciências Sociais&lt;/full-title&gt;&lt;/periodical&gt;&lt;volume&gt;1&lt;/volume&gt;&lt;dates&gt;&lt;year&gt;2009&lt;/year&gt;&lt;/dates&gt;&lt;urls&gt;&lt;/urls&gt;&lt;/record&gt;&lt;/Cite&gt;&lt;/EndNote&gt;</w:instrText>
      </w:r>
      <w:r w:rsidRPr="00F93054">
        <w:rPr>
          <w:rFonts w:ascii="Arial" w:hAnsi="Arial" w:cs="Arial"/>
          <w:color w:val="000000" w:themeColor="text1"/>
        </w:rPr>
        <w:fldChar w:fldCharType="separate"/>
      </w:r>
      <w:r w:rsidRPr="00F93054">
        <w:rPr>
          <w:rFonts w:ascii="Arial" w:hAnsi="Arial" w:cs="Arial"/>
          <w:noProof/>
          <w:color w:val="000000" w:themeColor="text1"/>
        </w:rPr>
        <w:t>(Ludwig 2018; Nunes 2009)</w:t>
      </w:r>
      <w:r w:rsidRPr="00F93054">
        <w:rPr>
          <w:rFonts w:ascii="Arial" w:hAnsi="Arial" w:cs="Arial"/>
          <w:color w:val="000000" w:themeColor="text1"/>
        </w:rPr>
        <w:fldChar w:fldCharType="end"/>
      </w:r>
      <w:r w:rsidRPr="00F93054">
        <w:rPr>
          <w:rFonts w:ascii="Arial" w:hAnsi="Arial" w:cs="Arial"/>
          <w:color w:val="000000" w:themeColor="text1"/>
        </w:rPr>
        <w:t xml:space="preserve">, to the critique of representationalism </w:t>
      </w:r>
      <w:r w:rsidRPr="00F93054">
        <w:rPr>
          <w:rFonts w:ascii="Arial" w:hAnsi="Arial" w:cs="Arial"/>
          <w:color w:val="000000" w:themeColor="text1"/>
        </w:rPr>
        <w:fldChar w:fldCharType="begin"/>
      </w:r>
      <w:r w:rsidRPr="00F93054">
        <w:rPr>
          <w:rFonts w:ascii="Arial" w:hAnsi="Arial" w:cs="Arial"/>
          <w:color w:val="000000" w:themeColor="text1"/>
        </w:rPr>
        <w:instrText xml:space="preserve"> ADDIN EN.CITE &lt;EndNote&gt;&lt;Cite&gt;&lt;Author&gt;Risjord&lt;/Author&gt;&lt;Year&gt;2020&lt;/Year&gt;&lt;RecNum&gt;86&lt;/RecNum&gt;&lt;DisplayText&gt;(Risjord 2020)&lt;/DisplayText&gt;&lt;record&gt;&lt;rec-number&gt;86&lt;/rec-number&gt;&lt;foreign-keys&gt;&lt;key app="EN" db-id="vr9w2vefi92tpqetz9lxs2dmwrstxtazevv0" timestamp="1620050009"&gt;86&lt;/key&gt;&lt;/foreign-keys&gt;&lt;ref-type name="Journal Article"&gt;17&lt;/ref-type&gt;&lt;contributors&gt;&lt;authors&gt;&lt;author&gt;Risjord, Mark&lt;/author&gt;&lt;/authors&gt;&lt;/contributors&gt;&lt;titles&gt;&lt;title&gt;Anthropology without Belief: An Anti-representationalist Ontological Turn&lt;/title&gt;&lt;secondary-title&gt;Philosophy of the Social Sciences&lt;/secondary-title&gt;&lt;/titles&gt;&lt;periodical&gt;&lt;full-title&gt;Philosophy of the social sciences&lt;/full-title&gt;&lt;/periodical&gt;&lt;pages&gt;586-609&lt;/pages&gt;&lt;volume&gt;50&lt;/volume&gt;&lt;number&gt;6&lt;/number&gt;&lt;keywords&gt;&lt;keyword&gt;Ontological turn&lt;/keyword&gt;&lt;keyword&gt;representationalism&lt;/keyword&gt;&lt;keyword&gt;anthropological&lt;/keyword&gt;&lt;keyword&gt;theory&lt;/keyword&gt;&lt;keyword&gt;externalism&lt;/keyword&gt;&lt;keyword&gt;Sage CA: Los Angeles, CA&lt;/keyword&gt;&lt;/keywords&gt;&lt;dates&gt;&lt;year&gt;2020&lt;/year&gt;&lt;pub-dates&gt;&lt;date&gt;2020-05-25&lt;/date&gt;&lt;/pub-dates&gt;&lt;/dates&gt;&lt;work-type&gt;research-article&lt;/work-type&gt;&lt;urls&gt;&lt;/urls&gt;&lt;language&gt;en&lt;/language&gt;&lt;/record&gt;&lt;/Cite&gt;&lt;/EndNote&gt;</w:instrText>
      </w:r>
      <w:r w:rsidRPr="00F93054">
        <w:rPr>
          <w:rFonts w:ascii="Arial" w:hAnsi="Arial" w:cs="Arial"/>
          <w:color w:val="000000" w:themeColor="text1"/>
        </w:rPr>
        <w:fldChar w:fldCharType="separate"/>
      </w:r>
      <w:r w:rsidRPr="00F93054">
        <w:rPr>
          <w:rFonts w:ascii="Arial" w:hAnsi="Arial" w:cs="Arial"/>
          <w:noProof/>
          <w:color w:val="000000" w:themeColor="text1"/>
        </w:rPr>
        <w:t>(Risjord 2020)</w:t>
      </w:r>
      <w:r w:rsidRPr="00F93054">
        <w:rPr>
          <w:rFonts w:ascii="Arial" w:hAnsi="Arial" w:cs="Arial"/>
          <w:color w:val="000000" w:themeColor="text1"/>
        </w:rPr>
        <w:fldChar w:fldCharType="end"/>
      </w:r>
      <w:r w:rsidRPr="00F93054">
        <w:rPr>
          <w:rFonts w:ascii="Arial" w:eastAsiaTheme="minorEastAsia" w:hAnsi="Arial" w:cs="Arial"/>
          <w:color w:val="000000" w:themeColor="text1"/>
        </w:rPr>
        <w:t xml:space="preserve">. It is also contributing to a growing recognition of “global epistemologies and philosophies of science” </w:t>
      </w:r>
      <w:r w:rsidRPr="00F93054">
        <w:rPr>
          <w:rFonts w:ascii="Arial" w:eastAsiaTheme="minorEastAsia" w:hAnsi="Arial" w:cs="Arial"/>
          <w:color w:val="000000" w:themeColor="text1"/>
        </w:rPr>
        <w:fldChar w:fldCharType="begin"/>
      </w:r>
      <w:r w:rsidRPr="00F93054">
        <w:rPr>
          <w:rFonts w:ascii="Arial" w:eastAsiaTheme="minorEastAsia" w:hAnsi="Arial" w:cs="Arial"/>
          <w:color w:val="000000" w:themeColor="text1"/>
        </w:rPr>
        <w:instrText xml:space="preserve"> ADDIN EN.CITE &lt;EndNote&gt;&lt;Cite&gt;&lt;Author&gt;Ludwig&lt;/Author&gt;&lt;Year&gt;2021&lt;/Year&gt;&lt;RecNum&gt;238&lt;/RecNum&gt;&lt;DisplayText&gt;(Ludwig et al. 2021)&lt;/DisplayText&gt;&lt;record&gt;&lt;rec-number&gt;238&lt;/rec-number&gt;&lt;foreign-keys&gt;&lt;key app="EN" db-id="vr9w2vefi92tpqetz9lxs2dmwrstxtazevv0" timestamp="1674671463"&gt;238&lt;/key&gt;&lt;/foreign-keys&gt;&lt;ref-type name="Book"&gt;6&lt;/ref-type&gt;&lt;contributors&gt;&lt;authors&gt;&lt;author&gt;Ludwig, David&lt;/author&gt;&lt;author&gt;Koskinen, Inkeri&lt;/author&gt;&lt;author&gt;Mncube, Zinhle&lt;/author&gt;&lt;author&gt;Poliseli, Luana&lt;/author&gt;&lt;author&gt;Reyes-Galindo, Luis&lt;/author&gt;&lt;/authors&gt;&lt;/contributors&gt;&lt;titles&gt;&lt;title&gt;Global Epistemologies and Philosophies of Science&lt;/title&gt;&lt;/titles&gt;&lt;dates&gt;&lt;year&gt;2021&lt;/year&gt;&lt;/dates&gt;&lt;publisher&gt;Routeldge&lt;/publisher&gt;&lt;isbn&gt;0367461374&lt;/isbn&gt;&lt;urls&gt;&lt;/urls&gt;&lt;/record&gt;&lt;/Cite&gt;&lt;/EndNote&gt;</w:instrText>
      </w:r>
      <w:r w:rsidRPr="00F93054">
        <w:rPr>
          <w:rFonts w:ascii="Arial" w:eastAsiaTheme="minorEastAsia" w:hAnsi="Arial" w:cs="Arial"/>
          <w:color w:val="000000" w:themeColor="text1"/>
        </w:rPr>
        <w:fldChar w:fldCharType="separate"/>
      </w:r>
      <w:r w:rsidRPr="00F93054">
        <w:rPr>
          <w:rFonts w:ascii="Arial" w:eastAsiaTheme="minorEastAsia" w:hAnsi="Arial" w:cs="Arial"/>
          <w:noProof/>
          <w:color w:val="000000" w:themeColor="text1"/>
        </w:rPr>
        <w:t>(Ludwig et al. 2021)</w:t>
      </w:r>
      <w:r w:rsidRPr="00F93054">
        <w:rPr>
          <w:rFonts w:ascii="Arial" w:eastAsiaTheme="minorEastAsia" w:hAnsi="Arial" w:cs="Arial"/>
          <w:color w:val="000000" w:themeColor="text1"/>
        </w:rPr>
        <w:fldChar w:fldCharType="end"/>
      </w:r>
      <w:r w:rsidRPr="00F93054">
        <w:rPr>
          <w:rFonts w:ascii="Arial" w:eastAsiaTheme="minorEastAsia" w:hAnsi="Arial" w:cs="Arial"/>
          <w:color w:val="000000" w:themeColor="text1"/>
        </w:rPr>
        <w:t xml:space="preserve"> in the mainstream of academic philosophy. </w:t>
      </w:r>
      <w:r w:rsidRPr="00F93054">
        <w:rPr>
          <w:rFonts w:ascii="Arial" w:hAnsi="Arial" w:cs="Arial"/>
          <w:color w:val="000000" w:themeColor="text1"/>
        </w:rPr>
        <w:t xml:space="preserve">Nevertheless, ontological debates in academic philosophy remain largely isolated from this career of </w:t>
      </w:r>
      <w:r w:rsidRPr="00F93054">
        <w:rPr>
          <w:rFonts w:ascii="Arial" w:hAnsi="Arial" w:cs="Arial"/>
          <w:i/>
          <w:iCs/>
          <w:color w:val="000000" w:themeColor="text1"/>
        </w:rPr>
        <w:t>ontology</w:t>
      </w:r>
      <w:r w:rsidRPr="00F93054">
        <w:rPr>
          <w:rFonts w:ascii="Arial" w:hAnsi="Arial" w:cs="Arial"/>
          <w:color w:val="000000" w:themeColor="text1"/>
        </w:rPr>
        <w:t xml:space="preserve"> across social sciences and humanities.</w:t>
      </w:r>
    </w:p>
  </w:footnote>
  <w:footnote w:id="3">
    <w:p w14:paraId="7B5BC2CC" w14:textId="77777777" w:rsidR="0062010F" w:rsidRPr="00224CFA" w:rsidRDefault="0062010F" w:rsidP="0062010F">
      <w:pPr>
        <w:pStyle w:val="FootnoteText"/>
        <w:jc w:val="both"/>
        <w:rPr>
          <w:rFonts w:ascii="Arial" w:hAnsi="Arial" w:cs="Arial"/>
        </w:rPr>
      </w:pPr>
      <w:r w:rsidRPr="00224CFA">
        <w:rPr>
          <w:rStyle w:val="FootnoteReference"/>
          <w:rFonts w:ascii="Arial" w:hAnsi="Arial" w:cs="Arial"/>
        </w:rPr>
        <w:footnoteRef/>
      </w:r>
      <w:r w:rsidRPr="00224CFA">
        <w:rPr>
          <w:rFonts w:ascii="Arial" w:hAnsi="Arial" w:cs="Arial"/>
        </w:rPr>
        <w:t xml:space="preserve"> We discuss Graeber’s argument in more detail later in the paper (section 3.), where we re-examine his conceptual analysis of ontology in anthropology and propose a revised conceptualization of how the term is used.</w:t>
      </w:r>
    </w:p>
  </w:footnote>
  <w:footnote w:id="4">
    <w:p w14:paraId="0A4D026D" w14:textId="77777777" w:rsidR="0062010F" w:rsidRPr="00687C94" w:rsidRDefault="0062010F" w:rsidP="0062010F">
      <w:pPr>
        <w:pStyle w:val="FootnoteText"/>
        <w:jc w:val="both"/>
        <w:rPr>
          <w:rFonts w:ascii="Arial" w:hAnsi="Arial" w:cs="Arial"/>
        </w:rPr>
      </w:pPr>
      <w:r w:rsidRPr="00687C94">
        <w:rPr>
          <w:rStyle w:val="FootnoteReference"/>
          <w:rFonts w:ascii="Arial" w:hAnsi="Arial" w:cs="Arial"/>
        </w:rPr>
        <w:footnoteRef/>
      </w:r>
      <w:r w:rsidRPr="00687C94">
        <w:rPr>
          <w:rFonts w:ascii="Arial" w:hAnsi="Arial" w:cs="Arial"/>
        </w:rPr>
        <w:t xml:space="preserve"> For the purpose of this paper, we leave aside the question of whether these labels, specifically those alluding to a geographical location, such as </w:t>
      </w:r>
      <w:r w:rsidRPr="00687C94">
        <w:rPr>
          <w:rFonts w:ascii="Arial" w:hAnsi="Arial" w:cs="Arial"/>
          <w:i/>
        </w:rPr>
        <w:t xml:space="preserve">Western </w:t>
      </w:r>
      <w:r w:rsidRPr="00687C94">
        <w:rPr>
          <w:rFonts w:ascii="Arial" w:hAnsi="Arial" w:cs="Arial"/>
        </w:rPr>
        <w:t xml:space="preserve">or </w:t>
      </w:r>
      <w:r w:rsidRPr="00687C94">
        <w:rPr>
          <w:rFonts w:ascii="Arial" w:hAnsi="Arial" w:cs="Arial"/>
          <w:i/>
        </w:rPr>
        <w:t>Northern</w:t>
      </w:r>
      <w:r w:rsidRPr="00687C94">
        <w:rPr>
          <w:rFonts w:ascii="Arial" w:hAnsi="Arial" w:cs="Arial"/>
          <w:iCs/>
        </w:rPr>
        <w:t>,</w:t>
      </w:r>
      <w:r w:rsidRPr="00687C94">
        <w:rPr>
          <w:rFonts w:ascii="Arial" w:hAnsi="Arial" w:cs="Arial"/>
          <w:i/>
        </w:rPr>
        <w:t xml:space="preserve"> </w:t>
      </w:r>
      <w:r w:rsidRPr="00687C94">
        <w:rPr>
          <w:rFonts w:ascii="Arial" w:hAnsi="Arial" w:cs="Arial"/>
        </w:rPr>
        <w:t>are adequate in describing this specific dualist ontological order, see</w:t>
      </w:r>
      <w:r w:rsidRPr="00662D50">
        <w:rPr>
          <w:rFonts w:ascii="Arial" w:hAnsi="Arial" w:cs="Arial"/>
        </w:rPr>
        <w:t xml:space="preserve"> </w:t>
      </w:r>
      <w:r>
        <w:rPr>
          <w:rFonts w:ascii="Arial" w:hAnsi="Arial" w:cs="Arial"/>
        </w:rPr>
        <w:fldChar w:fldCharType="begin"/>
      </w:r>
      <w:r>
        <w:rPr>
          <w:rFonts w:ascii="Arial" w:hAnsi="Arial" w:cs="Arial"/>
        </w:rPr>
        <w:instrText xml:space="preserve"> ADDIN EN.CITE &lt;EndNote&gt;&lt;Cite AuthorYear="1"&gt;&lt;Author&gt;Allais&lt;/Author&gt;&lt;Year&gt;2016&lt;/Year&gt;&lt;RecNum&gt;142&lt;/RecNum&gt;&lt;DisplayText&gt;Allais (2016)&lt;/DisplayText&gt;&lt;record&gt;&lt;rec-number&gt;142&lt;/rec-number&gt;&lt;foreign-keys&gt;&lt;key app="EN" db-id="vr9w2vefi92tpqetz9lxs2dmwrstxtazevv0" timestamp="1637762327"&gt;142&lt;/key&gt;&lt;/foreign-keys&gt;&lt;ref-type name="Journal Article"&gt;17&lt;/ref-type&gt;&lt;contributors&gt;&lt;authors&gt;&lt;author&gt;Allais, Lucy&lt;/author&gt;&lt;/authors&gt;&lt;/contributors&gt;&lt;titles&gt;&lt;title&gt;Problematising Western philosophy as one part of Africanising the curriculum&lt;/title&gt;&lt;secondary-title&gt; South African Journal of Philosophy= Suid-Afrikaanse Tydskrif vir Wysbegeerte &lt;/secondary-title&gt;&lt;/titles&gt;&lt;pages&gt;537-545&lt;/pages&gt;&lt;volume&gt;35&lt;/volume&gt;&lt;number&gt;4&lt;/number&gt;&lt;dates&gt;&lt;year&gt;2016&lt;/year&gt;&lt;/dates&gt;&lt;urls&gt;&lt;/urls&gt;&lt;/record&gt;&lt;/Cite&gt;&lt;/EndNote&gt;</w:instrText>
      </w:r>
      <w:r>
        <w:rPr>
          <w:rFonts w:ascii="Arial" w:hAnsi="Arial" w:cs="Arial"/>
        </w:rPr>
        <w:fldChar w:fldCharType="separate"/>
      </w:r>
      <w:r>
        <w:rPr>
          <w:rFonts w:ascii="Arial" w:hAnsi="Arial" w:cs="Arial"/>
          <w:noProof/>
        </w:rPr>
        <w:t>Allais (2016)</w:t>
      </w:r>
      <w:r>
        <w:rPr>
          <w:rFonts w:ascii="Arial" w:hAnsi="Arial" w:cs="Arial"/>
        </w:rPr>
        <w:fldChar w:fldCharType="end"/>
      </w:r>
      <w:r w:rsidRPr="00687C94">
        <w:rPr>
          <w:rFonts w:ascii="Arial" w:hAnsi="Arial" w:cs="Arial"/>
        </w:rPr>
        <w:t>.</w:t>
      </w:r>
    </w:p>
  </w:footnote>
  <w:footnote w:id="5">
    <w:p w14:paraId="4762BBE1" w14:textId="77777777" w:rsidR="0062010F" w:rsidRPr="00687C94" w:rsidRDefault="0062010F" w:rsidP="0062010F">
      <w:pPr>
        <w:pStyle w:val="FootnoteText"/>
        <w:jc w:val="both"/>
        <w:rPr>
          <w:rFonts w:ascii="Arial" w:hAnsi="Arial" w:cs="Arial"/>
        </w:rPr>
      </w:pPr>
      <w:r w:rsidRPr="00687C94">
        <w:rPr>
          <w:rStyle w:val="FootnoteReference"/>
          <w:rFonts w:ascii="Arial" w:hAnsi="Arial" w:cs="Arial"/>
        </w:rPr>
        <w:footnoteRef/>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 AuthorYear="1"&gt;&lt;Author&gt;Graeber&lt;/Author&gt;&lt;Year&gt;2017&lt;/Year&gt;&lt;RecNum&gt;97&lt;/RecNum&gt;&lt;Pages&gt;18&lt;/Pages&gt;&lt;DisplayText&gt;Graeber (2017, 18)&lt;/DisplayText&gt;&lt;record&gt;&lt;rec-number&gt;97&lt;/rec-number&gt;&lt;foreign-keys&gt;&lt;key app="EN" db-id="vr9w2vefi92tpqetz9lxs2dmwrstxtazevv0" timestamp="1620050009"&gt;97&lt;/key&gt;&lt;/foreign-keys&gt;&lt;ref-type name="Journal Article"&gt;17&lt;/ref-type&gt;&lt;contributors&gt;&lt;authors&gt;&lt;author&gt;Graeber, David&lt;/author&gt;&lt;/authors&gt;&lt;/contributors&gt;&lt;titles&gt;&lt;title&gt;Radical alterity is just another way of saying “reality” a reply to Eduardo Viveiros de Castro&lt;/title&gt;&lt;secondary-title&gt;HAU: journal of ethnographic theory&lt;/secondary-title&gt;&lt;/titles&gt;&lt;periodical&gt;&lt;full-title&gt;HAU: Journal of Ethnographic Theory&lt;/full-title&gt;&lt;/periodical&gt;&lt;pages&gt;1-41&lt;/pages&gt;&lt;volume&gt;5&lt;/volume&gt;&lt;number&gt;2&lt;/number&gt;&lt;keywords&gt;&lt;keyword&gt;magic&lt;/keyword&gt;&lt;keyword&gt;ontology&lt;/keyword&gt;&lt;keyword&gt;epistemology&lt;/keyword&gt;&lt;keyword&gt;Critical Realism&lt;/keyword&gt;&lt;keyword&gt;Madagascar&lt;/keyword&gt;&lt;keyword&gt;world&lt;/keyword&gt;&lt;/keywords&gt;&lt;dates&gt;&lt;year&gt;2017&lt;/year&gt;&lt;pub-dates&gt;&lt;date&gt;2017-11-28&lt;/date&gt;&lt;/pub-dates&gt;&lt;/dates&gt;&lt;publisher&gt;University of Chicago Press&lt;/publisher&gt;&lt;work-type&gt;research-article&lt;/work-type&gt;&lt;urls&gt;&lt;/urls&gt;&lt;language&gt;en&lt;/language&gt;&lt;/record&gt;&lt;/Cite&gt;&lt;/EndNote&gt;</w:instrText>
      </w:r>
      <w:r>
        <w:rPr>
          <w:rFonts w:ascii="Arial" w:hAnsi="Arial" w:cs="Arial"/>
        </w:rPr>
        <w:fldChar w:fldCharType="separate"/>
      </w:r>
      <w:r>
        <w:rPr>
          <w:rFonts w:ascii="Arial" w:hAnsi="Arial" w:cs="Arial"/>
          <w:noProof/>
        </w:rPr>
        <w:t>Graeber (2017, 18)</w:t>
      </w:r>
      <w:r>
        <w:rPr>
          <w:rFonts w:ascii="Arial" w:hAnsi="Arial" w:cs="Arial"/>
        </w:rPr>
        <w:fldChar w:fldCharType="end"/>
      </w:r>
      <w:r w:rsidRPr="00687C94">
        <w:rPr>
          <w:rFonts w:ascii="Arial" w:hAnsi="Arial" w:cs="Arial"/>
        </w:rPr>
        <w:t xml:space="preserve"> also argues that </w:t>
      </w:r>
      <w:r w:rsidRPr="00687C94">
        <w:rPr>
          <w:rFonts w:ascii="Arial" w:hAnsi="Arial" w:cs="Arial"/>
          <w:i/>
        </w:rPr>
        <w:t xml:space="preserve">ontology </w:t>
      </w:r>
      <w:r w:rsidRPr="00687C94">
        <w:rPr>
          <w:rFonts w:ascii="Arial" w:hAnsi="Arial" w:cs="Arial"/>
        </w:rPr>
        <w:t xml:space="preserve">in the philosophical sense falls under how </w:t>
      </w:r>
      <w:r w:rsidRPr="00687C94">
        <w:rPr>
          <w:rFonts w:ascii="Arial" w:hAnsi="Arial" w:cs="Arial"/>
          <w:i/>
        </w:rPr>
        <w:t xml:space="preserve">epistemology </w:t>
      </w:r>
      <w:r w:rsidRPr="00687C94">
        <w:rPr>
          <w:rFonts w:ascii="Arial" w:hAnsi="Arial" w:cs="Arial"/>
        </w:rPr>
        <w:t xml:space="preserve">is used in anthropology, where </w:t>
      </w:r>
      <w:r w:rsidRPr="00687C94">
        <w:rPr>
          <w:rFonts w:ascii="Arial" w:hAnsi="Arial" w:cs="Arial"/>
          <w:i/>
        </w:rPr>
        <w:t xml:space="preserve">epistemology </w:t>
      </w:r>
      <w:r w:rsidRPr="00687C94">
        <w:rPr>
          <w:rFonts w:ascii="Arial" w:hAnsi="Arial" w:cs="Arial"/>
        </w:rPr>
        <w:t xml:space="preserve">in the anthropological sense is a </w:t>
      </w:r>
      <w:r w:rsidRPr="00687C94">
        <w:rPr>
          <w:rFonts w:ascii="Arial" w:hAnsi="Arial" w:cs="Arial"/>
          <w:i/>
        </w:rPr>
        <w:t>way of knowing</w:t>
      </w:r>
      <w:r w:rsidRPr="00687C94">
        <w:rPr>
          <w:rFonts w:ascii="Arial" w:hAnsi="Arial" w:cs="Arial"/>
        </w:rPr>
        <w:t xml:space="preserve">, i.e., </w:t>
      </w:r>
      <w:r w:rsidRPr="00687C94">
        <w:rPr>
          <w:rFonts w:ascii="Arial" w:hAnsi="Arial" w:cs="Arial"/>
          <w:i/>
        </w:rPr>
        <w:t xml:space="preserve">ontology </w:t>
      </w:r>
      <w:r w:rsidRPr="00687C94">
        <w:rPr>
          <w:rFonts w:ascii="Arial" w:hAnsi="Arial" w:cs="Arial"/>
        </w:rPr>
        <w:t xml:space="preserve">as a philosophical inquiry is a particular type of a knowledge production practice which is called an </w:t>
      </w:r>
      <w:r w:rsidRPr="00687C94">
        <w:rPr>
          <w:rFonts w:ascii="Arial" w:hAnsi="Arial" w:cs="Arial"/>
          <w:i/>
        </w:rPr>
        <w:t xml:space="preserve">epistemology </w:t>
      </w:r>
      <w:r w:rsidRPr="00687C94">
        <w:rPr>
          <w:rFonts w:ascii="Arial" w:hAnsi="Arial" w:cs="Arial"/>
        </w:rPr>
        <w:t>by anthropologists.</w:t>
      </w:r>
    </w:p>
  </w:footnote>
  <w:footnote w:id="6">
    <w:p w14:paraId="31CE8DFE" w14:textId="77777777" w:rsidR="0062010F" w:rsidRPr="00C048CE" w:rsidRDefault="0062010F" w:rsidP="0062010F">
      <w:pPr>
        <w:pStyle w:val="FootnoteText"/>
        <w:jc w:val="both"/>
        <w:rPr>
          <w:rFonts w:ascii="Arial" w:hAnsi="Arial" w:cs="Arial"/>
        </w:rPr>
      </w:pPr>
      <w:r w:rsidRPr="00C048CE">
        <w:rPr>
          <w:rStyle w:val="FootnoteReference"/>
          <w:rFonts w:ascii="Arial" w:hAnsi="Arial" w:cs="Arial"/>
        </w:rPr>
        <w:footnoteRef/>
      </w:r>
      <w:r w:rsidRPr="00C048CE">
        <w:rPr>
          <w:rFonts w:ascii="Arial" w:hAnsi="Arial" w:cs="Arial"/>
        </w:rPr>
        <w:t xml:space="preserve"> Hau, “a cosmic power and a vital essence” </w:t>
      </w:r>
      <w:r>
        <w:rPr>
          <w:rFonts w:ascii="Arial" w:hAnsi="Arial" w:cs="Arial"/>
        </w:rPr>
        <w:fldChar w:fldCharType="begin"/>
      </w:r>
      <w:r>
        <w:rPr>
          <w:rFonts w:ascii="Arial" w:hAnsi="Arial" w:cs="Arial"/>
        </w:rPr>
        <w:instrText xml:space="preserve"> ADDIN EN.CITE &lt;EndNote&gt;&lt;Cite&gt;&lt;Author&gt;Hēnare&lt;/Author&gt;&lt;Year&gt;2015&lt;/Year&gt;&lt;RecNum&gt;211&lt;/RecNum&gt;&lt;Pages&gt;89&lt;/Pages&gt;&lt;DisplayText&gt;(Hēnare 2015, 89)&lt;/DisplayText&gt;&lt;record&gt;&lt;rec-number&gt;211&lt;/rec-number&gt;&lt;foreign-keys&gt;&lt;key app="EN" db-id="vr9w2vefi92tpqetz9lxs2dmwrstxtazevv0" timestamp="1655199396"&gt;211&lt;/key&gt;&lt;/foreign-keys&gt;&lt;ref-type name="Book Section"&gt;5&lt;/ref-type&gt;&lt;contributors&gt;&lt;authors&gt;&lt;author&gt;Hēnare, Mānuka&lt;/author&gt;&lt;/authors&gt;&lt;secondary-authors&gt;&lt;author&gt;Spiller, Chellie&lt;/author&gt;&lt;author&gt;Wolfgramm, Rachel&lt;/author&gt;&lt;/secondary-authors&gt;&lt;/contributors&gt;&lt;titles&gt;&lt;title&gt;Tapu, mana, mauri, hau, wairua&lt;/title&gt;&lt;secondary-title&gt;Indigenous spiritualities at work: Transforming the spirit of enterprise&lt;/secondary-title&gt;&lt;/titles&gt;&lt;periodical&gt;&lt;full-title&gt;Indigenous spiritualities at work: Transforming the spirit of enterprise&lt;/full-title&gt;&lt;/periodical&gt;&lt;pages&gt;77-98&lt;/pages&gt;&lt;dates&gt;&lt;year&gt;2015&lt;/year&gt;&lt;/dates&gt;&lt;isbn&gt;1681231573&lt;/isbn&gt;&lt;urls&gt;&lt;/urls&gt;&lt;/record&gt;&lt;/Cite&gt;&lt;/EndNote&gt;</w:instrText>
      </w:r>
      <w:r>
        <w:rPr>
          <w:rFonts w:ascii="Arial" w:hAnsi="Arial" w:cs="Arial"/>
        </w:rPr>
        <w:fldChar w:fldCharType="separate"/>
      </w:r>
      <w:r>
        <w:rPr>
          <w:rFonts w:ascii="Arial" w:hAnsi="Arial" w:cs="Arial"/>
          <w:noProof/>
        </w:rPr>
        <w:t>(Hēnare 2015, 89)</w:t>
      </w:r>
      <w:r>
        <w:rPr>
          <w:rFonts w:ascii="Arial" w:hAnsi="Arial" w:cs="Arial"/>
        </w:rPr>
        <w:fldChar w:fldCharType="end"/>
      </w:r>
      <w:r w:rsidRPr="00C048CE">
        <w:rPr>
          <w:rFonts w:ascii="Arial" w:hAnsi="Arial" w:cs="Arial"/>
        </w:rPr>
        <w:t xml:space="preserve">, is a much-discussed concept in social and cultural anthropology, often in relation to the work of </w:t>
      </w:r>
      <w:r>
        <w:rPr>
          <w:rFonts w:ascii="Arial" w:hAnsi="Arial" w:cs="Arial"/>
        </w:rPr>
        <w:t xml:space="preserve">Marcel </w:t>
      </w:r>
      <w:r>
        <w:rPr>
          <w:rFonts w:ascii="Arial" w:hAnsi="Arial" w:cs="Arial"/>
        </w:rPr>
        <w:fldChar w:fldCharType="begin"/>
      </w:r>
      <w:r>
        <w:rPr>
          <w:rFonts w:ascii="Arial" w:hAnsi="Arial" w:cs="Arial"/>
        </w:rPr>
        <w:instrText xml:space="preserve"> ADDIN EN.CITE &lt;EndNote&gt;&lt;Cite AuthorYear="1"&gt;&lt;Author&gt;Mauss&lt;/Author&gt;&lt;Year&gt;1990 [1925]&lt;/Year&gt;&lt;RecNum&gt;212&lt;/RecNum&gt;&lt;DisplayText&gt;Mauss (1990 [1925])&lt;/DisplayText&gt;&lt;record&gt;&lt;rec-number&gt;212&lt;/rec-number&gt;&lt;foreign-keys&gt;&lt;key app="EN" db-id="vr9w2vefi92tpqetz9lxs2dmwrstxtazevv0" timestamp="1655199847"&gt;212&lt;/key&gt;&lt;/foreign-keys&gt;&lt;ref-type name="Book"&gt;6&lt;/ref-type&gt;&lt;contributors&gt;&lt;authors&gt;&lt;author&gt;Mauss, Marcel&lt;/author&gt;&lt;/authors&gt;&lt;subsidiary-authors&gt;&lt;author&gt;Halls, W. D.&lt;/author&gt;&lt;/subsidiary-authors&gt;&lt;/contributors&gt;&lt;titles&gt;&lt;title&gt; The Gift: The Form and Reason for Exchange in Archaic Societies&lt;/title&gt;&lt;/titles&gt;&lt;dates&gt;&lt;year&gt;1990 [1925]&lt;/year&gt;&lt;/dates&gt;&lt;publisher&gt;Routledge&lt;/publisher&gt;&lt;urls&gt;&lt;/urls&gt;&lt;/record&gt;&lt;/Cite&gt;&lt;/EndNote&gt;</w:instrText>
      </w:r>
      <w:r>
        <w:rPr>
          <w:rFonts w:ascii="Arial" w:hAnsi="Arial" w:cs="Arial"/>
        </w:rPr>
        <w:fldChar w:fldCharType="separate"/>
      </w:r>
      <w:r>
        <w:rPr>
          <w:rFonts w:ascii="Arial" w:hAnsi="Arial" w:cs="Arial"/>
          <w:noProof/>
        </w:rPr>
        <w:t>Mauss (1990 [1925])</w:t>
      </w:r>
      <w:r>
        <w:rPr>
          <w:rFonts w:ascii="Arial" w:hAnsi="Arial" w:cs="Arial"/>
        </w:rPr>
        <w:fldChar w:fldCharType="end"/>
      </w:r>
      <w:r w:rsidRPr="00C048CE">
        <w:rPr>
          <w:rFonts w:ascii="Arial" w:hAnsi="Arial" w:cs="Arial"/>
        </w:rPr>
        <w:t xml:space="preserve"> on gift exchange.</w:t>
      </w:r>
    </w:p>
  </w:footnote>
  <w:footnote w:id="7">
    <w:p w14:paraId="5C2A0849" w14:textId="77777777" w:rsidR="0062010F" w:rsidRPr="00231054" w:rsidRDefault="0062010F" w:rsidP="0062010F">
      <w:pPr>
        <w:pStyle w:val="FootnoteText"/>
        <w:jc w:val="both"/>
        <w:rPr>
          <w:rFonts w:ascii="Segoe UI" w:hAnsi="Segoe UI" w:cs="Segoe UI"/>
        </w:rPr>
      </w:pPr>
      <w:r w:rsidRPr="00C048CE">
        <w:rPr>
          <w:rStyle w:val="FootnoteReference"/>
          <w:rFonts w:ascii="Arial" w:hAnsi="Arial" w:cs="Arial"/>
        </w:rPr>
        <w:footnoteRef/>
      </w:r>
      <w:r w:rsidRPr="00C048CE">
        <w:rPr>
          <w:rFonts w:ascii="Arial" w:hAnsi="Arial" w:cs="Arial"/>
        </w:rPr>
        <w:t xml:space="preserve"> The phrasing </w:t>
      </w:r>
      <w:r w:rsidRPr="00C048CE">
        <w:rPr>
          <w:rFonts w:ascii="Arial" w:hAnsi="Arial" w:cs="Arial"/>
          <w:i/>
        </w:rPr>
        <w:t xml:space="preserve">knowledge-making </w:t>
      </w:r>
      <w:r w:rsidRPr="00C048CE">
        <w:rPr>
          <w:rFonts w:ascii="Arial" w:hAnsi="Arial" w:cs="Arial"/>
        </w:rPr>
        <w:t>is used here to leave it undetermined whether ontology should be understood as a system of knowledge itself or as knowledge-grounding, which would depend on the metaphysical outlook on the relation between knowledge and the entities it describes. This issue is not sufficiently described in literature to unequivocally offer one interpretation over the other. While further discussion of this is beyond the scope of this paper, what we want to emphasize is that in terms of epistemic concepts, ontology in anthropology should be understood as related to knowledge, not belief.</w:t>
      </w:r>
    </w:p>
  </w:footnote>
  <w:footnote w:id="8">
    <w:p w14:paraId="538CCF81" w14:textId="5D89E1DB" w:rsidR="0062010F" w:rsidRPr="00055ABF" w:rsidRDefault="0062010F" w:rsidP="0062010F">
      <w:pPr>
        <w:pStyle w:val="FootnoteText"/>
        <w:jc w:val="both"/>
        <w:rPr>
          <w:rFonts w:ascii="Arial" w:hAnsi="Arial" w:cs="Arial"/>
        </w:rPr>
      </w:pPr>
      <w:r w:rsidRPr="00C048CE">
        <w:rPr>
          <w:rStyle w:val="FootnoteReference"/>
          <w:rFonts w:ascii="Arial" w:hAnsi="Arial" w:cs="Arial"/>
        </w:rPr>
        <w:footnoteRef/>
      </w:r>
      <w:r w:rsidRPr="00C048CE">
        <w:rPr>
          <w:rFonts w:ascii="Arial" w:hAnsi="Arial" w:cs="Arial"/>
        </w:rPr>
        <w:t xml:space="preserve"> </w:t>
      </w:r>
      <w:r w:rsidR="00D04B71" w:rsidRPr="00D04B71">
        <w:rPr>
          <w:rFonts w:ascii="Arial" w:hAnsi="Arial" w:cs="Arial"/>
        </w:rPr>
        <w:t>https://www.geos-project.org/</w:t>
      </w:r>
    </w:p>
  </w:footnote>
  <w:footnote w:id="9">
    <w:p w14:paraId="5C0172C9" w14:textId="77777777" w:rsidR="0062010F" w:rsidRPr="00905960" w:rsidRDefault="0062010F" w:rsidP="0062010F">
      <w:pPr>
        <w:pStyle w:val="FootnoteText"/>
        <w:jc w:val="both"/>
        <w:rPr>
          <w:rFonts w:ascii="Segoe UI" w:hAnsi="Segoe UI" w:cs="Segoe UI"/>
        </w:rPr>
      </w:pPr>
      <w:r w:rsidRPr="00C048CE">
        <w:rPr>
          <w:rStyle w:val="FootnoteReference"/>
          <w:rFonts w:ascii="Arial" w:hAnsi="Arial" w:cs="Arial"/>
        </w:rPr>
        <w:footnoteRef/>
      </w:r>
      <w:r w:rsidRPr="00C048CE">
        <w:rPr>
          <w:rFonts w:ascii="Arial" w:hAnsi="Arial" w:cs="Arial"/>
        </w:rPr>
        <w:t xml:space="preserve"> “Drawing on Google Scholar one can see that between 1960 and 1990 there were only eight articles published which had anthropology and ontology- related words in the title, while between 1990 and 2016 the number was approximately 90. And akin to the ontological maneuver of a reversal of perspectives, our impression is that these 90 merely comprise the tip of the proverbial iceberg.” </w:t>
      </w:r>
      <w:r>
        <w:rPr>
          <w:rFonts w:ascii="Arial" w:hAnsi="Arial" w:cs="Arial"/>
        </w:rPr>
        <w:fldChar w:fldCharType="begin"/>
      </w:r>
      <w:r>
        <w:rPr>
          <w:rFonts w:ascii="Arial" w:hAnsi="Arial" w:cs="Arial"/>
        </w:rPr>
        <w:instrText xml:space="preserve"> ADDIN EN.CITE &lt;EndNote&gt;&lt;Cite&gt;&lt;Author&gt;Bertelsen&lt;/Author&gt;&lt;Year&gt;2017&lt;/Year&gt;&lt;RecNum&gt;113&lt;/RecNum&gt;&lt;Pages&gt;1&lt;/Pages&gt;&lt;DisplayText&gt;(Bertelsen and Bendixsen 2017, 1)&lt;/DisplayText&gt;&lt;record&gt;&lt;rec-number&gt;113&lt;/rec-number&gt;&lt;foreign-keys&gt;&lt;key app="EN" db-id="vr9w2vefi92tpqetz9lxs2dmwrstxtazevv0" timestamp="1623663832"&gt;113&lt;/key&gt;&lt;/foreign-keys&gt;&lt;ref-type name="Book"&gt;6&lt;/ref-type&gt;&lt;contributors&gt;&lt;authors&gt;&lt;author&gt;Bertelsen, Bjørn Enge&lt;/author&gt;&lt;author&gt;Bendixsen, Synnøve&lt;/author&gt;&lt;/authors&gt;&lt;secondary-authors&gt;&lt;author&gt;Bertelsen, Bjørn Enge&lt;/author&gt;&lt;author&gt;Bendixsen, Synnøve&lt;/author&gt;&lt;/secondary-authors&gt;&lt;/contributors&gt;&lt;titles&gt;&lt;title&gt;Critical Anthropological Engagements in Human Alterity and Difference&lt;/title&gt;&lt;/titles&gt;&lt;dates&gt;&lt;year&gt;2017&lt;/year&gt;&lt;/dates&gt;&lt;publisher&gt;Springer&lt;/publisher&gt;&lt;urls&gt;&lt;/urls&gt;&lt;/record&gt;&lt;/Cite&gt;&lt;/EndNote&gt;</w:instrText>
      </w:r>
      <w:r>
        <w:rPr>
          <w:rFonts w:ascii="Arial" w:hAnsi="Arial" w:cs="Arial"/>
        </w:rPr>
        <w:fldChar w:fldCharType="separate"/>
      </w:r>
      <w:r>
        <w:rPr>
          <w:rFonts w:ascii="Arial" w:hAnsi="Arial" w:cs="Arial"/>
          <w:noProof/>
        </w:rPr>
        <w:t>(Bertelsen and Bendixsen 2017, 1)</w:t>
      </w:r>
      <w:r>
        <w:rPr>
          <w:rFonts w:ascii="Arial" w:hAnsi="Arial" w:cs="Arial"/>
        </w:rPr>
        <w:fldChar w:fldCharType="end"/>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4568"/>
    <w:multiLevelType w:val="hybridMultilevel"/>
    <w:tmpl w:val="8E80320C"/>
    <w:lvl w:ilvl="0" w:tplc="A62EE2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496EC8"/>
    <w:multiLevelType w:val="hybridMultilevel"/>
    <w:tmpl w:val="183E6E66"/>
    <w:lvl w:ilvl="0" w:tplc="AFE2043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A00457"/>
    <w:multiLevelType w:val="hybridMultilevel"/>
    <w:tmpl w:val="4B00D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050E8"/>
    <w:multiLevelType w:val="hybridMultilevel"/>
    <w:tmpl w:val="77CA0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2140CC"/>
    <w:multiLevelType w:val="hybridMultilevel"/>
    <w:tmpl w:val="019AE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44B3327"/>
    <w:multiLevelType w:val="multilevel"/>
    <w:tmpl w:val="493003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7DAA4843"/>
    <w:multiLevelType w:val="hybridMultilevel"/>
    <w:tmpl w:val="C6C4E5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9441192">
    <w:abstractNumId w:val="6"/>
  </w:num>
  <w:num w:numId="2" w16cid:durableId="1783300493">
    <w:abstractNumId w:val="3"/>
  </w:num>
  <w:num w:numId="3" w16cid:durableId="743768844">
    <w:abstractNumId w:val="2"/>
  </w:num>
  <w:num w:numId="4" w16cid:durableId="608392737">
    <w:abstractNumId w:val="4"/>
  </w:num>
  <w:num w:numId="5" w16cid:durableId="1975016659">
    <w:abstractNumId w:val="1"/>
  </w:num>
  <w:num w:numId="6" w16cid:durableId="1201553875">
    <w:abstractNumId w:val="5"/>
  </w:num>
  <w:num w:numId="7" w16cid:durableId="205634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hicago 17th Author-Date&lt;/Style&gt;&lt;LeftDelim&gt;{&lt;/LeftDelim&gt;&lt;RightDelim&gt;}&lt;/RightDelim&gt;&lt;FontName&gt;Arial&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2010F"/>
    <w:rsid w:val="00001B9F"/>
    <w:rsid w:val="00002E8E"/>
    <w:rsid w:val="00006B78"/>
    <w:rsid w:val="00007BF9"/>
    <w:rsid w:val="000156F7"/>
    <w:rsid w:val="000165C0"/>
    <w:rsid w:val="00020E5A"/>
    <w:rsid w:val="00020FD3"/>
    <w:rsid w:val="00023A5B"/>
    <w:rsid w:val="00024F82"/>
    <w:rsid w:val="000266BC"/>
    <w:rsid w:val="00027DF8"/>
    <w:rsid w:val="000303D5"/>
    <w:rsid w:val="00033343"/>
    <w:rsid w:val="00037265"/>
    <w:rsid w:val="00042688"/>
    <w:rsid w:val="00044947"/>
    <w:rsid w:val="00044D40"/>
    <w:rsid w:val="00046B94"/>
    <w:rsid w:val="0004713C"/>
    <w:rsid w:val="00052227"/>
    <w:rsid w:val="00054519"/>
    <w:rsid w:val="00055ABF"/>
    <w:rsid w:val="00057D23"/>
    <w:rsid w:val="000642CC"/>
    <w:rsid w:val="00071C25"/>
    <w:rsid w:val="00080239"/>
    <w:rsid w:val="0008477B"/>
    <w:rsid w:val="00087EF1"/>
    <w:rsid w:val="000924EA"/>
    <w:rsid w:val="00094021"/>
    <w:rsid w:val="00095F08"/>
    <w:rsid w:val="00096AC4"/>
    <w:rsid w:val="000A2F94"/>
    <w:rsid w:val="000B6075"/>
    <w:rsid w:val="000B6583"/>
    <w:rsid w:val="000C1527"/>
    <w:rsid w:val="000C666D"/>
    <w:rsid w:val="000C7D9A"/>
    <w:rsid w:val="000D16DA"/>
    <w:rsid w:val="000D3FCE"/>
    <w:rsid w:val="000D47A0"/>
    <w:rsid w:val="000D5BEC"/>
    <w:rsid w:val="000E06D5"/>
    <w:rsid w:val="000E41EC"/>
    <w:rsid w:val="000F06A5"/>
    <w:rsid w:val="000F1C31"/>
    <w:rsid w:val="000F4052"/>
    <w:rsid w:val="000F57D1"/>
    <w:rsid w:val="000F7170"/>
    <w:rsid w:val="0010287C"/>
    <w:rsid w:val="001037A4"/>
    <w:rsid w:val="001150EC"/>
    <w:rsid w:val="00116200"/>
    <w:rsid w:val="00120A7C"/>
    <w:rsid w:val="00120B1A"/>
    <w:rsid w:val="001228CE"/>
    <w:rsid w:val="00122940"/>
    <w:rsid w:val="001250D0"/>
    <w:rsid w:val="00136D3E"/>
    <w:rsid w:val="00137998"/>
    <w:rsid w:val="0014097B"/>
    <w:rsid w:val="00143197"/>
    <w:rsid w:val="001447FA"/>
    <w:rsid w:val="0014623F"/>
    <w:rsid w:val="0015269C"/>
    <w:rsid w:val="00152F3D"/>
    <w:rsid w:val="00157F5D"/>
    <w:rsid w:val="001617B0"/>
    <w:rsid w:val="00161A85"/>
    <w:rsid w:val="00161C5D"/>
    <w:rsid w:val="001648F9"/>
    <w:rsid w:val="0017344B"/>
    <w:rsid w:val="00174256"/>
    <w:rsid w:val="001807AC"/>
    <w:rsid w:val="00197F5F"/>
    <w:rsid w:val="001A04B0"/>
    <w:rsid w:val="001A04B4"/>
    <w:rsid w:val="001A4577"/>
    <w:rsid w:val="001B24F7"/>
    <w:rsid w:val="001B3726"/>
    <w:rsid w:val="001C062A"/>
    <w:rsid w:val="001C2F91"/>
    <w:rsid w:val="001C466D"/>
    <w:rsid w:val="001C4E5E"/>
    <w:rsid w:val="001C6E6B"/>
    <w:rsid w:val="001C75E7"/>
    <w:rsid w:val="001D1875"/>
    <w:rsid w:val="001E2CA3"/>
    <w:rsid w:val="001F1D12"/>
    <w:rsid w:val="001F1F25"/>
    <w:rsid w:val="00205F4A"/>
    <w:rsid w:val="00211FD8"/>
    <w:rsid w:val="00216E06"/>
    <w:rsid w:val="00217610"/>
    <w:rsid w:val="00217BB6"/>
    <w:rsid w:val="00224341"/>
    <w:rsid w:val="002253CF"/>
    <w:rsid w:val="00233930"/>
    <w:rsid w:val="00240079"/>
    <w:rsid w:val="002413E3"/>
    <w:rsid w:val="00243CF0"/>
    <w:rsid w:val="00255500"/>
    <w:rsid w:val="002615A0"/>
    <w:rsid w:val="00264EAB"/>
    <w:rsid w:val="00265F58"/>
    <w:rsid w:val="00271119"/>
    <w:rsid w:val="002725D9"/>
    <w:rsid w:val="002752AE"/>
    <w:rsid w:val="00275450"/>
    <w:rsid w:val="00276B1C"/>
    <w:rsid w:val="00280DEB"/>
    <w:rsid w:val="002811EE"/>
    <w:rsid w:val="00283660"/>
    <w:rsid w:val="00283B9E"/>
    <w:rsid w:val="00295EFF"/>
    <w:rsid w:val="002A7477"/>
    <w:rsid w:val="002B0AFF"/>
    <w:rsid w:val="002B3F89"/>
    <w:rsid w:val="002D17E8"/>
    <w:rsid w:val="002D19C4"/>
    <w:rsid w:val="002D1E6B"/>
    <w:rsid w:val="002D251A"/>
    <w:rsid w:val="002D4BD5"/>
    <w:rsid w:val="002D695B"/>
    <w:rsid w:val="002E0F00"/>
    <w:rsid w:val="002E206B"/>
    <w:rsid w:val="002E4A3D"/>
    <w:rsid w:val="002E4EBF"/>
    <w:rsid w:val="002F07E0"/>
    <w:rsid w:val="002F5D29"/>
    <w:rsid w:val="002F6DA6"/>
    <w:rsid w:val="00300AFE"/>
    <w:rsid w:val="003053EA"/>
    <w:rsid w:val="00307236"/>
    <w:rsid w:val="00315E21"/>
    <w:rsid w:val="003177EF"/>
    <w:rsid w:val="0032040C"/>
    <w:rsid w:val="00325839"/>
    <w:rsid w:val="00334B82"/>
    <w:rsid w:val="00340BFF"/>
    <w:rsid w:val="0034136B"/>
    <w:rsid w:val="00347F69"/>
    <w:rsid w:val="00352808"/>
    <w:rsid w:val="00352C45"/>
    <w:rsid w:val="0035602A"/>
    <w:rsid w:val="00363311"/>
    <w:rsid w:val="00365709"/>
    <w:rsid w:val="0037456F"/>
    <w:rsid w:val="00377F83"/>
    <w:rsid w:val="003912DB"/>
    <w:rsid w:val="00391962"/>
    <w:rsid w:val="00391EC5"/>
    <w:rsid w:val="00393953"/>
    <w:rsid w:val="0039400A"/>
    <w:rsid w:val="00396363"/>
    <w:rsid w:val="00396638"/>
    <w:rsid w:val="003A4950"/>
    <w:rsid w:val="003B0173"/>
    <w:rsid w:val="003B53E8"/>
    <w:rsid w:val="003B5421"/>
    <w:rsid w:val="003B65FD"/>
    <w:rsid w:val="003C1D82"/>
    <w:rsid w:val="003C4E6F"/>
    <w:rsid w:val="003D1471"/>
    <w:rsid w:val="003D2424"/>
    <w:rsid w:val="003D4B31"/>
    <w:rsid w:val="003E27D5"/>
    <w:rsid w:val="003E702C"/>
    <w:rsid w:val="003F2722"/>
    <w:rsid w:val="003F4780"/>
    <w:rsid w:val="003F4D34"/>
    <w:rsid w:val="003F4FE2"/>
    <w:rsid w:val="003F6B39"/>
    <w:rsid w:val="003F6E10"/>
    <w:rsid w:val="0040076B"/>
    <w:rsid w:val="00411714"/>
    <w:rsid w:val="00412071"/>
    <w:rsid w:val="00427122"/>
    <w:rsid w:val="0042C546"/>
    <w:rsid w:val="0043623B"/>
    <w:rsid w:val="004531D5"/>
    <w:rsid w:val="004536A4"/>
    <w:rsid w:val="00460E35"/>
    <w:rsid w:val="00461F22"/>
    <w:rsid w:val="00464A79"/>
    <w:rsid w:val="00467994"/>
    <w:rsid w:val="00473EB4"/>
    <w:rsid w:val="0048039D"/>
    <w:rsid w:val="00480600"/>
    <w:rsid w:val="00485218"/>
    <w:rsid w:val="004852A4"/>
    <w:rsid w:val="00493E14"/>
    <w:rsid w:val="00494582"/>
    <w:rsid w:val="004B0C08"/>
    <w:rsid w:val="004B4E35"/>
    <w:rsid w:val="004B506B"/>
    <w:rsid w:val="004C4D5A"/>
    <w:rsid w:val="004C757B"/>
    <w:rsid w:val="004D073F"/>
    <w:rsid w:val="004D33BD"/>
    <w:rsid w:val="004D7F21"/>
    <w:rsid w:val="004E5936"/>
    <w:rsid w:val="004E596B"/>
    <w:rsid w:val="004F16CB"/>
    <w:rsid w:val="0050074D"/>
    <w:rsid w:val="005107E8"/>
    <w:rsid w:val="00510A15"/>
    <w:rsid w:val="005153F0"/>
    <w:rsid w:val="005174D6"/>
    <w:rsid w:val="00521380"/>
    <w:rsid w:val="00527A29"/>
    <w:rsid w:val="00537409"/>
    <w:rsid w:val="0053784A"/>
    <w:rsid w:val="00540E48"/>
    <w:rsid w:val="0054503B"/>
    <w:rsid w:val="00553451"/>
    <w:rsid w:val="00553546"/>
    <w:rsid w:val="00560507"/>
    <w:rsid w:val="0056187F"/>
    <w:rsid w:val="005769C7"/>
    <w:rsid w:val="00585F84"/>
    <w:rsid w:val="00587ED6"/>
    <w:rsid w:val="00591027"/>
    <w:rsid w:val="00594C83"/>
    <w:rsid w:val="005A110B"/>
    <w:rsid w:val="005A14D1"/>
    <w:rsid w:val="005A5454"/>
    <w:rsid w:val="005A5CA2"/>
    <w:rsid w:val="005A6D9A"/>
    <w:rsid w:val="005A75D0"/>
    <w:rsid w:val="005B2D1E"/>
    <w:rsid w:val="005B683B"/>
    <w:rsid w:val="005B7B42"/>
    <w:rsid w:val="005C154A"/>
    <w:rsid w:val="005C42F6"/>
    <w:rsid w:val="005D0200"/>
    <w:rsid w:val="005D0E25"/>
    <w:rsid w:val="005D5BF0"/>
    <w:rsid w:val="005E4CDD"/>
    <w:rsid w:val="005E6B1B"/>
    <w:rsid w:val="005E7375"/>
    <w:rsid w:val="005E77ED"/>
    <w:rsid w:val="005F63C3"/>
    <w:rsid w:val="00602259"/>
    <w:rsid w:val="00602A02"/>
    <w:rsid w:val="00603CED"/>
    <w:rsid w:val="0060613E"/>
    <w:rsid w:val="00612DAD"/>
    <w:rsid w:val="00613D2A"/>
    <w:rsid w:val="00615975"/>
    <w:rsid w:val="00617029"/>
    <w:rsid w:val="0062010F"/>
    <w:rsid w:val="006252C2"/>
    <w:rsid w:val="00625A50"/>
    <w:rsid w:val="0063177C"/>
    <w:rsid w:val="006406DF"/>
    <w:rsid w:val="00644B47"/>
    <w:rsid w:val="00654167"/>
    <w:rsid w:val="00654BC7"/>
    <w:rsid w:val="00655435"/>
    <w:rsid w:val="006641F2"/>
    <w:rsid w:val="00672562"/>
    <w:rsid w:val="00672F2D"/>
    <w:rsid w:val="00674E8B"/>
    <w:rsid w:val="006917A5"/>
    <w:rsid w:val="00692E2F"/>
    <w:rsid w:val="006966EB"/>
    <w:rsid w:val="0069776C"/>
    <w:rsid w:val="006A066C"/>
    <w:rsid w:val="006A2F51"/>
    <w:rsid w:val="006B3825"/>
    <w:rsid w:val="006B5A67"/>
    <w:rsid w:val="006B7107"/>
    <w:rsid w:val="006C0B39"/>
    <w:rsid w:val="006C216D"/>
    <w:rsid w:val="006C6993"/>
    <w:rsid w:val="006C6A85"/>
    <w:rsid w:val="006D4614"/>
    <w:rsid w:val="006E0A65"/>
    <w:rsid w:val="006E1A53"/>
    <w:rsid w:val="006E2668"/>
    <w:rsid w:val="006F181F"/>
    <w:rsid w:val="006F2028"/>
    <w:rsid w:val="006F2351"/>
    <w:rsid w:val="006F2731"/>
    <w:rsid w:val="007011AF"/>
    <w:rsid w:val="007035D3"/>
    <w:rsid w:val="00704453"/>
    <w:rsid w:val="00704B77"/>
    <w:rsid w:val="00705F33"/>
    <w:rsid w:val="0070608A"/>
    <w:rsid w:val="00706CFE"/>
    <w:rsid w:val="0071276B"/>
    <w:rsid w:val="00720D80"/>
    <w:rsid w:val="00722E3C"/>
    <w:rsid w:val="00723E19"/>
    <w:rsid w:val="00724D23"/>
    <w:rsid w:val="00726206"/>
    <w:rsid w:val="007351CE"/>
    <w:rsid w:val="007440E8"/>
    <w:rsid w:val="00747775"/>
    <w:rsid w:val="00750B14"/>
    <w:rsid w:val="00754952"/>
    <w:rsid w:val="007572B7"/>
    <w:rsid w:val="007603C0"/>
    <w:rsid w:val="00761042"/>
    <w:rsid w:val="00766803"/>
    <w:rsid w:val="00767820"/>
    <w:rsid w:val="00776436"/>
    <w:rsid w:val="00776A91"/>
    <w:rsid w:val="007836D2"/>
    <w:rsid w:val="00797155"/>
    <w:rsid w:val="00797B5F"/>
    <w:rsid w:val="007B16B5"/>
    <w:rsid w:val="007B2654"/>
    <w:rsid w:val="007C137F"/>
    <w:rsid w:val="007C2E15"/>
    <w:rsid w:val="007C4FDE"/>
    <w:rsid w:val="007C550A"/>
    <w:rsid w:val="007D35F8"/>
    <w:rsid w:val="007E00A6"/>
    <w:rsid w:val="007E2099"/>
    <w:rsid w:val="007E66C7"/>
    <w:rsid w:val="007E7CA9"/>
    <w:rsid w:val="00806265"/>
    <w:rsid w:val="00806A82"/>
    <w:rsid w:val="008074AD"/>
    <w:rsid w:val="0081251B"/>
    <w:rsid w:val="0081668B"/>
    <w:rsid w:val="008167AD"/>
    <w:rsid w:val="0083016B"/>
    <w:rsid w:val="0083039F"/>
    <w:rsid w:val="00830AB3"/>
    <w:rsid w:val="0083402B"/>
    <w:rsid w:val="00836FB9"/>
    <w:rsid w:val="008408EE"/>
    <w:rsid w:val="0085290A"/>
    <w:rsid w:val="00857C80"/>
    <w:rsid w:val="008634E6"/>
    <w:rsid w:val="008710B9"/>
    <w:rsid w:val="00880840"/>
    <w:rsid w:val="00882F8B"/>
    <w:rsid w:val="008830B0"/>
    <w:rsid w:val="008839A5"/>
    <w:rsid w:val="00884BD4"/>
    <w:rsid w:val="00885086"/>
    <w:rsid w:val="00890C32"/>
    <w:rsid w:val="00896734"/>
    <w:rsid w:val="00897580"/>
    <w:rsid w:val="008A5748"/>
    <w:rsid w:val="008A57FC"/>
    <w:rsid w:val="008A7BB2"/>
    <w:rsid w:val="008B6727"/>
    <w:rsid w:val="008B76C0"/>
    <w:rsid w:val="008C05FB"/>
    <w:rsid w:val="008C0F87"/>
    <w:rsid w:val="008C214C"/>
    <w:rsid w:val="008C2AAF"/>
    <w:rsid w:val="008C3803"/>
    <w:rsid w:val="008C7F46"/>
    <w:rsid w:val="008D1AEF"/>
    <w:rsid w:val="008D763B"/>
    <w:rsid w:val="008E139A"/>
    <w:rsid w:val="008E2728"/>
    <w:rsid w:val="008E45A9"/>
    <w:rsid w:val="008E4823"/>
    <w:rsid w:val="008E795D"/>
    <w:rsid w:val="008F1DD3"/>
    <w:rsid w:val="0090348A"/>
    <w:rsid w:val="0090349C"/>
    <w:rsid w:val="00904ABD"/>
    <w:rsid w:val="0090657C"/>
    <w:rsid w:val="00906EEC"/>
    <w:rsid w:val="00912ACA"/>
    <w:rsid w:val="009150F9"/>
    <w:rsid w:val="0092349E"/>
    <w:rsid w:val="009236EE"/>
    <w:rsid w:val="0092492A"/>
    <w:rsid w:val="009353A2"/>
    <w:rsid w:val="00937918"/>
    <w:rsid w:val="00943ECE"/>
    <w:rsid w:val="00951118"/>
    <w:rsid w:val="00953889"/>
    <w:rsid w:val="009559C4"/>
    <w:rsid w:val="00956655"/>
    <w:rsid w:val="00960D77"/>
    <w:rsid w:val="00961D30"/>
    <w:rsid w:val="00964571"/>
    <w:rsid w:val="00967E56"/>
    <w:rsid w:val="0097118A"/>
    <w:rsid w:val="00976BE9"/>
    <w:rsid w:val="009862C2"/>
    <w:rsid w:val="009870A8"/>
    <w:rsid w:val="00992C84"/>
    <w:rsid w:val="00997158"/>
    <w:rsid w:val="00997298"/>
    <w:rsid w:val="009A0740"/>
    <w:rsid w:val="009A4821"/>
    <w:rsid w:val="009A52B8"/>
    <w:rsid w:val="009A73AD"/>
    <w:rsid w:val="009B1D58"/>
    <w:rsid w:val="009B1FA5"/>
    <w:rsid w:val="009B6386"/>
    <w:rsid w:val="009C548E"/>
    <w:rsid w:val="009D32D1"/>
    <w:rsid w:val="009D5D9B"/>
    <w:rsid w:val="009E3423"/>
    <w:rsid w:val="009E62DE"/>
    <w:rsid w:val="009F4AB4"/>
    <w:rsid w:val="009F63F0"/>
    <w:rsid w:val="00A147DE"/>
    <w:rsid w:val="00A14DCE"/>
    <w:rsid w:val="00A20563"/>
    <w:rsid w:val="00A35086"/>
    <w:rsid w:val="00A3522D"/>
    <w:rsid w:val="00A3652A"/>
    <w:rsid w:val="00A36CB2"/>
    <w:rsid w:val="00A4588F"/>
    <w:rsid w:val="00A50573"/>
    <w:rsid w:val="00A5587D"/>
    <w:rsid w:val="00A56965"/>
    <w:rsid w:val="00A60E20"/>
    <w:rsid w:val="00A62447"/>
    <w:rsid w:val="00A71F32"/>
    <w:rsid w:val="00A74185"/>
    <w:rsid w:val="00A7420D"/>
    <w:rsid w:val="00A74D2F"/>
    <w:rsid w:val="00A75DC5"/>
    <w:rsid w:val="00A82C05"/>
    <w:rsid w:val="00A85BF0"/>
    <w:rsid w:val="00A86201"/>
    <w:rsid w:val="00A865EF"/>
    <w:rsid w:val="00A87B44"/>
    <w:rsid w:val="00A92CEF"/>
    <w:rsid w:val="00A93AE7"/>
    <w:rsid w:val="00A967D0"/>
    <w:rsid w:val="00AA101D"/>
    <w:rsid w:val="00AA1F6E"/>
    <w:rsid w:val="00AA48B2"/>
    <w:rsid w:val="00AA7C1E"/>
    <w:rsid w:val="00AB0CCD"/>
    <w:rsid w:val="00AB3E84"/>
    <w:rsid w:val="00AB76F6"/>
    <w:rsid w:val="00AC1477"/>
    <w:rsid w:val="00AC2FBA"/>
    <w:rsid w:val="00AD5CB7"/>
    <w:rsid w:val="00AD6832"/>
    <w:rsid w:val="00AD6FC9"/>
    <w:rsid w:val="00AE1945"/>
    <w:rsid w:val="00AE2685"/>
    <w:rsid w:val="00AE53A0"/>
    <w:rsid w:val="00AF1F8E"/>
    <w:rsid w:val="00AF66C8"/>
    <w:rsid w:val="00AF6A71"/>
    <w:rsid w:val="00AF72A2"/>
    <w:rsid w:val="00B01DC0"/>
    <w:rsid w:val="00B031F6"/>
    <w:rsid w:val="00B04330"/>
    <w:rsid w:val="00B07666"/>
    <w:rsid w:val="00B109F3"/>
    <w:rsid w:val="00B124EE"/>
    <w:rsid w:val="00B12A3D"/>
    <w:rsid w:val="00B1598D"/>
    <w:rsid w:val="00B159B0"/>
    <w:rsid w:val="00B15F5F"/>
    <w:rsid w:val="00B204C9"/>
    <w:rsid w:val="00B24383"/>
    <w:rsid w:val="00B25353"/>
    <w:rsid w:val="00B322AD"/>
    <w:rsid w:val="00B328A2"/>
    <w:rsid w:val="00B33DDC"/>
    <w:rsid w:val="00B40DC3"/>
    <w:rsid w:val="00B443FB"/>
    <w:rsid w:val="00B531D6"/>
    <w:rsid w:val="00B56513"/>
    <w:rsid w:val="00B63486"/>
    <w:rsid w:val="00B71AA7"/>
    <w:rsid w:val="00B71D41"/>
    <w:rsid w:val="00B806D3"/>
    <w:rsid w:val="00B808DF"/>
    <w:rsid w:val="00B8472A"/>
    <w:rsid w:val="00B90FBC"/>
    <w:rsid w:val="00B93FD3"/>
    <w:rsid w:val="00B94776"/>
    <w:rsid w:val="00B97CE0"/>
    <w:rsid w:val="00BA3D11"/>
    <w:rsid w:val="00BB2556"/>
    <w:rsid w:val="00BB3763"/>
    <w:rsid w:val="00BB43A4"/>
    <w:rsid w:val="00BB4F18"/>
    <w:rsid w:val="00BB68B1"/>
    <w:rsid w:val="00BC0A53"/>
    <w:rsid w:val="00BC130E"/>
    <w:rsid w:val="00BC154F"/>
    <w:rsid w:val="00BC1ED9"/>
    <w:rsid w:val="00BC2483"/>
    <w:rsid w:val="00BC3DF0"/>
    <w:rsid w:val="00BC5160"/>
    <w:rsid w:val="00BC5F95"/>
    <w:rsid w:val="00BC6EF3"/>
    <w:rsid w:val="00BD1B00"/>
    <w:rsid w:val="00BD6398"/>
    <w:rsid w:val="00BD6916"/>
    <w:rsid w:val="00BE78CD"/>
    <w:rsid w:val="00BF2B3E"/>
    <w:rsid w:val="00BF53BB"/>
    <w:rsid w:val="00BF599E"/>
    <w:rsid w:val="00BF6154"/>
    <w:rsid w:val="00BF697B"/>
    <w:rsid w:val="00BF76F3"/>
    <w:rsid w:val="00BF797B"/>
    <w:rsid w:val="00C024A6"/>
    <w:rsid w:val="00C048EC"/>
    <w:rsid w:val="00C12D03"/>
    <w:rsid w:val="00C153C0"/>
    <w:rsid w:val="00C248BB"/>
    <w:rsid w:val="00C30841"/>
    <w:rsid w:val="00C312ED"/>
    <w:rsid w:val="00C3260E"/>
    <w:rsid w:val="00C33294"/>
    <w:rsid w:val="00C33ED1"/>
    <w:rsid w:val="00C36EF7"/>
    <w:rsid w:val="00C423ED"/>
    <w:rsid w:val="00C5494A"/>
    <w:rsid w:val="00C57EE9"/>
    <w:rsid w:val="00C62AC4"/>
    <w:rsid w:val="00C64414"/>
    <w:rsid w:val="00C6463A"/>
    <w:rsid w:val="00C67147"/>
    <w:rsid w:val="00C764FC"/>
    <w:rsid w:val="00C80374"/>
    <w:rsid w:val="00C814D5"/>
    <w:rsid w:val="00C81FF9"/>
    <w:rsid w:val="00C85DBD"/>
    <w:rsid w:val="00C87209"/>
    <w:rsid w:val="00C90B18"/>
    <w:rsid w:val="00C918F1"/>
    <w:rsid w:val="00C91AE4"/>
    <w:rsid w:val="00CA1417"/>
    <w:rsid w:val="00CA2011"/>
    <w:rsid w:val="00CA38BC"/>
    <w:rsid w:val="00CA7A3C"/>
    <w:rsid w:val="00CB0283"/>
    <w:rsid w:val="00CB2EAF"/>
    <w:rsid w:val="00CB3DF5"/>
    <w:rsid w:val="00CB580E"/>
    <w:rsid w:val="00CB731F"/>
    <w:rsid w:val="00CC059D"/>
    <w:rsid w:val="00CC189C"/>
    <w:rsid w:val="00CD103F"/>
    <w:rsid w:val="00CD7718"/>
    <w:rsid w:val="00CF0162"/>
    <w:rsid w:val="00CF6C02"/>
    <w:rsid w:val="00CF7118"/>
    <w:rsid w:val="00D04B71"/>
    <w:rsid w:val="00D10632"/>
    <w:rsid w:val="00D2405A"/>
    <w:rsid w:val="00D26AF4"/>
    <w:rsid w:val="00D27D33"/>
    <w:rsid w:val="00D316C2"/>
    <w:rsid w:val="00D32072"/>
    <w:rsid w:val="00D32758"/>
    <w:rsid w:val="00D33669"/>
    <w:rsid w:val="00D353D7"/>
    <w:rsid w:val="00D35936"/>
    <w:rsid w:val="00D376A8"/>
    <w:rsid w:val="00D50B32"/>
    <w:rsid w:val="00D564CB"/>
    <w:rsid w:val="00D572C7"/>
    <w:rsid w:val="00D63A6B"/>
    <w:rsid w:val="00D71079"/>
    <w:rsid w:val="00D714FA"/>
    <w:rsid w:val="00D726D4"/>
    <w:rsid w:val="00D7639F"/>
    <w:rsid w:val="00D836BC"/>
    <w:rsid w:val="00D86164"/>
    <w:rsid w:val="00D94435"/>
    <w:rsid w:val="00D95CAC"/>
    <w:rsid w:val="00DA47B1"/>
    <w:rsid w:val="00DA584C"/>
    <w:rsid w:val="00DA682F"/>
    <w:rsid w:val="00DC15B4"/>
    <w:rsid w:val="00DC4166"/>
    <w:rsid w:val="00DD18D4"/>
    <w:rsid w:val="00DD3FEA"/>
    <w:rsid w:val="00DD4C0B"/>
    <w:rsid w:val="00DD6974"/>
    <w:rsid w:val="00DD729A"/>
    <w:rsid w:val="00DD7BB3"/>
    <w:rsid w:val="00DE27BF"/>
    <w:rsid w:val="00DE3A2D"/>
    <w:rsid w:val="00DE4DF7"/>
    <w:rsid w:val="00DF0FE4"/>
    <w:rsid w:val="00DF203F"/>
    <w:rsid w:val="00DF7CB1"/>
    <w:rsid w:val="00E07F0F"/>
    <w:rsid w:val="00E1222E"/>
    <w:rsid w:val="00E15F10"/>
    <w:rsid w:val="00E17A74"/>
    <w:rsid w:val="00E210B7"/>
    <w:rsid w:val="00E227C6"/>
    <w:rsid w:val="00E23C5C"/>
    <w:rsid w:val="00E3070B"/>
    <w:rsid w:val="00E3077B"/>
    <w:rsid w:val="00E30AEB"/>
    <w:rsid w:val="00E32E21"/>
    <w:rsid w:val="00E373E8"/>
    <w:rsid w:val="00E37F2D"/>
    <w:rsid w:val="00E43F79"/>
    <w:rsid w:val="00E47F14"/>
    <w:rsid w:val="00E505D5"/>
    <w:rsid w:val="00E50C79"/>
    <w:rsid w:val="00E52341"/>
    <w:rsid w:val="00E52A91"/>
    <w:rsid w:val="00E52F50"/>
    <w:rsid w:val="00E54C0A"/>
    <w:rsid w:val="00E54E28"/>
    <w:rsid w:val="00E57436"/>
    <w:rsid w:val="00E6394D"/>
    <w:rsid w:val="00E651B7"/>
    <w:rsid w:val="00E764BA"/>
    <w:rsid w:val="00E83C09"/>
    <w:rsid w:val="00E84B7C"/>
    <w:rsid w:val="00E924EB"/>
    <w:rsid w:val="00E92CD6"/>
    <w:rsid w:val="00EA02C6"/>
    <w:rsid w:val="00EA0993"/>
    <w:rsid w:val="00EA71FF"/>
    <w:rsid w:val="00EB6F76"/>
    <w:rsid w:val="00EC07C2"/>
    <w:rsid w:val="00EC20F5"/>
    <w:rsid w:val="00EC3DBB"/>
    <w:rsid w:val="00EC48AD"/>
    <w:rsid w:val="00ED05BF"/>
    <w:rsid w:val="00ED185B"/>
    <w:rsid w:val="00ED561B"/>
    <w:rsid w:val="00ED772C"/>
    <w:rsid w:val="00EE136E"/>
    <w:rsid w:val="00EE674D"/>
    <w:rsid w:val="00EE6FED"/>
    <w:rsid w:val="00EF07DD"/>
    <w:rsid w:val="00EF0A68"/>
    <w:rsid w:val="00F00D05"/>
    <w:rsid w:val="00F03876"/>
    <w:rsid w:val="00F0724E"/>
    <w:rsid w:val="00F11458"/>
    <w:rsid w:val="00F12DAF"/>
    <w:rsid w:val="00F12EB4"/>
    <w:rsid w:val="00F21FA5"/>
    <w:rsid w:val="00F26C8C"/>
    <w:rsid w:val="00F356D5"/>
    <w:rsid w:val="00F37D1A"/>
    <w:rsid w:val="00F40464"/>
    <w:rsid w:val="00F44D92"/>
    <w:rsid w:val="00F472E3"/>
    <w:rsid w:val="00F475E5"/>
    <w:rsid w:val="00F607D3"/>
    <w:rsid w:val="00F61329"/>
    <w:rsid w:val="00F61837"/>
    <w:rsid w:val="00F6441C"/>
    <w:rsid w:val="00F7392A"/>
    <w:rsid w:val="00F7423A"/>
    <w:rsid w:val="00F75503"/>
    <w:rsid w:val="00F86550"/>
    <w:rsid w:val="00F877CC"/>
    <w:rsid w:val="00F9170B"/>
    <w:rsid w:val="00F92746"/>
    <w:rsid w:val="00F93054"/>
    <w:rsid w:val="00F93545"/>
    <w:rsid w:val="00F97D5F"/>
    <w:rsid w:val="00FA0DE4"/>
    <w:rsid w:val="00FA4C0E"/>
    <w:rsid w:val="00FA5DA1"/>
    <w:rsid w:val="00FA626B"/>
    <w:rsid w:val="00FA7ABE"/>
    <w:rsid w:val="00FA7CC3"/>
    <w:rsid w:val="00FB1F74"/>
    <w:rsid w:val="00FB2416"/>
    <w:rsid w:val="00FB676A"/>
    <w:rsid w:val="00FB68B5"/>
    <w:rsid w:val="00FB721D"/>
    <w:rsid w:val="00FC2B95"/>
    <w:rsid w:val="00FC54BE"/>
    <w:rsid w:val="00FC5936"/>
    <w:rsid w:val="00FC61B3"/>
    <w:rsid w:val="00FD4500"/>
    <w:rsid w:val="00FD4928"/>
    <w:rsid w:val="00FF378C"/>
    <w:rsid w:val="00FF52F1"/>
    <w:rsid w:val="00FF5FD9"/>
    <w:rsid w:val="00FF7526"/>
    <w:rsid w:val="01A99612"/>
    <w:rsid w:val="01FE9E15"/>
    <w:rsid w:val="028E68EC"/>
    <w:rsid w:val="03201BBB"/>
    <w:rsid w:val="03CA1F24"/>
    <w:rsid w:val="04914D4B"/>
    <w:rsid w:val="049CC1E5"/>
    <w:rsid w:val="04AD23B2"/>
    <w:rsid w:val="04D8035A"/>
    <w:rsid w:val="05466FCB"/>
    <w:rsid w:val="05B5221C"/>
    <w:rsid w:val="0663A129"/>
    <w:rsid w:val="077855B6"/>
    <w:rsid w:val="07FF718A"/>
    <w:rsid w:val="08051FB1"/>
    <w:rsid w:val="0839EA47"/>
    <w:rsid w:val="08B30AAA"/>
    <w:rsid w:val="08F81B57"/>
    <w:rsid w:val="08FF8A78"/>
    <w:rsid w:val="09472F61"/>
    <w:rsid w:val="097DB876"/>
    <w:rsid w:val="0A8B13DF"/>
    <w:rsid w:val="0B92CF73"/>
    <w:rsid w:val="0BAF74FA"/>
    <w:rsid w:val="0C02C55A"/>
    <w:rsid w:val="0C18C356"/>
    <w:rsid w:val="0CC93D1F"/>
    <w:rsid w:val="0CF5CEFF"/>
    <w:rsid w:val="0E8BABDC"/>
    <w:rsid w:val="0EF1279C"/>
    <w:rsid w:val="0F25D890"/>
    <w:rsid w:val="0FC67AE3"/>
    <w:rsid w:val="101B75B0"/>
    <w:rsid w:val="111D3C0F"/>
    <w:rsid w:val="112FD670"/>
    <w:rsid w:val="115BE2E9"/>
    <w:rsid w:val="11CAB069"/>
    <w:rsid w:val="11DBEB40"/>
    <w:rsid w:val="127F1C70"/>
    <w:rsid w:val="128089BF"/>
    <w:rsid w:val="12E0F293"/>
    <w:rsid w:val="12E2E764"/>
    <w:rsid w:val="1304E891"/>
    <w:rsid w:val="1403D924"/>
    <w:rsid w:val="141C5A20"/>
    <w:rsid w:val="1477D3A3"/>
    <w:rsid w:val="15328C73"/>
    <w:rsid w:val="155A0F4A"/>
    <w:rsid w:val="1626083B"/>
    <w:rsid w:val="165E4913"/>
    <w:rsid w:val="16F6CC18"/>
    <w:rsid w:val="178F8E53"/>
    <w:rsid w:val="17A7E2AC"/>
    <w:rsid w:val="17D2EB13"/>
    <w:rsid w:val="18F0608A"/>
    <w:rsid w:val="194114BB"/>
    <w:rsid w:val="1A3C307C"/>
    <w:rsid w:val="1AB5F88A"/>
    <w:rsid w:val="1ACF2FDC"/>
    <w:rsid w:val="1BC57FD0"/>
    <w:rsid w:val="1BED166C"/>
    <w:rsid w:val="1C601382"/>
    <w:rsid w:val="1CC13EE8"/>
    <w:rsid w:val="1DDEBFB7"/>
    <w:rsid w:val="1E0918E8"/>
    <w:rsid w:val="1E270E77"/>
    <w:rsid w:val="1F8048AD"/>
    <w:rsid w:val="1FB2A711"/>
    <w:rsid w:val="200B00A9"/>
    <w:rsid w:val="206EE765"/>
    <w:rsid w:val="20A9FC9D"/>
    <w:rsid w:val="20FB65E9"/>
    <w:rsid w:val="21C91EAA"/>
    <w:rsid w:val="2242FEF0"/>
    <w:rsid w:val="224EAD0B"/>
    <w:rsid w:val="22DD3919"/>
    <w:rsid w:val="22F942BE"/>
    <w:rsid w:val="231A39A5"/>
    <w:rsid w:val="23B30DA0"/>
    <w:rsid w:val="23FD4806"/>
    <w:rsid w:val="2432E291"/>
    <w:rsid w:val="2472E1DD"/>
    <w:rsid w:val="247FB483"/>
    <w:rsid w:val="24858882"/>
    <w:rsid w:val="24F8AD5E"/>
    <w:rsid w:val="2583521E"/>
    <w:rsid w:val="2583DBB0"/>
    <w:rsid w:val="25867DF4"/>
    <w:rsid w:val="258D4CF1"/>
    <w:rsid w:val="25DDEBF2"/>
    <w:rsid w:val="2628F4C1"/>
    <w:rsid w:val="2636BE8B"/>
    <w:rsid w:val="26D57DC9"/>
    <w:rsid w:val="28A12E8C"/>
    <w:rsid w:val="28E4EE2C"/>
    <w:rsid w:val="290E0296"/>
    <w:rsid w:val="29256E2D"/>
    <w:rsid w:val="2958F9A5"/>
    <w:rsid w:val="29E4D036"/>
    <w:rsid w:val="2AF4CA06"/>
    <w:rsid w:val="2BAC60D8"/>
    <w:rsid w:val="2C02B75A"/>
    <w:rsid w:val="2C09C89F"/>
    <w:rsid w:val="2E2C2D9A"/>
    <w:rsid w:val="2EE733D3"/>
    <w:rsid w:val="2EFA459E"/>
    <w:rsid w:val="2F8C80C3"/>
    <w:rsid w:val="2FC17B5D"/>
    <w:rsid w:val="30F775D3"/>
    <w:rsid w:val="3172810C"/>
    <w:rsid w:val="320BA662"/>
    <w:rsid w:val="32CDC48A"/>
    <w:rsid w:val="33111783"/>
    <w:rsid w:val="3412B21C"/>
    <w:rsid w:val="34246B8C"/>
    <w:rsid w:val="34726722"/>
    <w:rsid w:val="35717C93"/>
    <w:rsid w:val="3616BB7A"/>
    <w:rsid w:val="37A160C0"/>
    <w:rsid w:val="37AE4C48"/>
    <w:rsid w:val="38498D03"/>
    <w:rsid w:val="398A7966"/>
    <w:rsid w:val="39E7E4DF"/>
    <w:rsid w:val="3A98AC19"/>
    <w:rsid w:val="3BC1ABA4"/>
    <w:rsid w:val="3C3E8D99"/>
    <w:rsid w:val="3D0B6474"/>
    <w:rsid w:val="3D2294D4"/>
    <w:rsid w:val="3EB4BBBF"/>
    <w:rsid w:val="3ECA8337"/>
    <w:rsid w:val="3F5A78DC"/>
    <w:rsid w:val="3FC2310E"/>
    <w:rsid w:val="3FFE4339"/>
    <w:rsid w:val="40B6F065"/>
    <w:rsid w:val="40CFF6D7"/>
    <w:rsid w:val="414E9162"/>
    <w:rsid w:val="418A8206"/>
    <w:rsid w:val="41CFC651"/>
    <w:rsid w:val="426EBB98"/>
    <w:rsid w:val="4359B8E3"/>
    <w:rsid w:val="44393820"/>
    <w:rsid w:val="44C26B0C"/>
    <w:rsid w:val="458C6AAC"/>
    <w:rsid w:val="4597D59F"/>
    <w:rsid w:val="45AD1AF0"/>
    <w:rsid w:val="46C9FF2C"/>
    <w:rsid w:val="47283B0D"/>
    <w:rsid w:val="473E6189"/>
    <w:rsid w:val="47E228A9"/>
    <w:rsid w:val="49DBF8BB"/>
    <w:rsid w:val="4A0B4DCA"/>
    <w:rsid w:val="4A5DB0C0"/>
    <w:rsid w:val="4B3DFE6B"/>
    <w:rsid w:val="4BD92478"/>
    <w:rsid w:val="4C854995"/>
    <w:rsid w:val="4DE13084"/>
    <w:rsid w:val="4F954D56"/>
    <w:rsid w:val="5192F4E9"/>
    <w:rsid w:val="51D7D024"/>
    <w:rsid w:val="52FD401A"/>
    <w:rsid w:val="53CC06EC"/>
    <w:rsid w:val="53F340EE"/>
    <w:rsid w:val="54CB9C59"/>
    <w:rsid w:val="55760A3C"/>
    <w:rsid w:val="55881087"/>
    <w:rsid w:val="55B3DA70"/>
    <w:rsid w:val="55D09A9F"/>
    <w:rsid w:val="574DE83B"/>
    <w:rsid w:val="5786A1B2"/>
    <w:rsid w:val="57DCB85C"/>
    <w:rsid w:val="57F2F518"/>
    <w:rsid w:val="580B7FE3"/>
    <w:rsid w:val="589C0CD9"/>
    <w:rsid w:val="58AE9146"/>
    <w:rsid w:val="58C4EA96"/>
    <w:rsid w:val="58D1D534"/>
    <w:rsid w:val="58E7E99B"/>
    <w:rsid w:val="58F2871E"/>
    <w:rsid w:val="5942B877"/>
    <w:rsid w:val="59B65F87"/>
    <w:rsid w:val="59DA1597"/>
    <w:rsid w:val="5A3FE342"/>
    <w:rsid w:val="5A66D4F1"/>
    <w:rsid w:val="5C42EFD3"/>
    <w:rsid w:val="5C65215D"/>
    <w:rsid w:val="5C66C742"/>
    <w:rsid w:val="5C7786AF"/>
    <w:rsid w:val="5D289705"/>
    <w:rsid w:val="5E5591E4"/>
    <w:rsid w:val="5F704CEA"/>
    <w:rsid w:val="5F958AC4"/>
    <w:rsid w:val="5FCCACD3"/>
    <w:rsid w:val="5FDECCA2"/>
    <w:rsid w:val="60002578"/>
    <w:rsid w:val="625E571D"/>
    <w:rsid w:val="62A5C87A"/>
    <w:rsid w:val="633B00F2"/>
    <w:rsid w:val="63B23E47"/>
    <w:rsid w:val="63DBA074"/>
    <w:rsid w:val="643566F1"/>
    <w:rsid w:val="65560629"/>
    <w:rsid w:val="656FE49D"/>
    <w:rsid w:val="66ACFB52"/>
    <w:rsid w:val="66C2655C"/>
    <w:rsid w:val="670B0283"/>
    <w:rsid w:val="68B584B8"/>
    <w:rsid w:val="69B87EB5"/>
    <w:rsid w:val="6A9A8DF7"/>
    <w:rsid w:val="6ACCB76B"/>
    <w:rsid w:val="6AED7897"/>
    <w:rsid w:val="6B26E580"/>
    <w:rsid w:val="6C00C79B"/>
    <w:rsid w:val="6C5100E9"/>
    <w:rsid w:val="6E14C9B6"/>
    <w:rsid w:val="6E3DF8F3"/>
    <w:rsid w:val="6E483D25"/>
    <w:rsid w:val="6E55ABC8"/>
    <w:rsid w:val="6EEA6C5E"/>
    <w:rsid w:val="6EEE0462"/>
    <w:rsid w:val="6EFA0507"/>
    <w:rsid w:val="6FB09A17"/>
    <w:rsid w:val="6FD64E54"/>
    <w:rsid w:val="714C6A78"/>
    <w:rsid w:val="728E5DAC"/>
    <w:rsid w:val="73921987"/>
    <w:rsid w:val="740A75F6"/>
    <w:rsid w:val="747697E8"/>
    <w:rsid w:val="749A92CC"/>
    <w:rsid w:val="74A9BF77"/>
    <w:rsid w:val="754D54CE"/>
    <w:rsid w:val="76892D6C"/>
    <w:rsid w:val="76AF3317"/>
    <w:rsid w:val="76B1B8D8"/>
    <w:rsid w:val="76C06ACE"/>
    <w:rsid w:val="76FC34E2"/>
    <w:rsid w:val="776B9FA6"/>
    <w:rsid w:val="779DF479"/>
    <w:rsid w:val="779E869D"/>
    <w:rsid w:val="79CFD68B"/>
    <w:rsid w:val="7A80B1CE"/>
    <w:rsid w:val="7B9813C1"/>
    <w:rsid w:val="7D3F2C66"/>
    <w:rsid w:val="7DD6246C"/>
    <w:rsid w:val="7DFFA03B"/>
    <w:rsid w:val="7E255CE7"/>
    <w:rsid w:val="7E2CDA9F"/>
    <w:rsid w:val="7F37F47B"/>
    <w:rsid w:val="7FB97577"/>
    <w:rsid w:val="7FD030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C69D"/>
  <w15:chartTrackingRefBased/>
  <w15:docId w15:val="{1E3AA8C2-B3E6-43EB-AF15-4FA3F383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10F"/>
    <w:rPr>
      <w:rFonts w:ascii="Times New Roman" w:eastAsia="Times New Roman" w:hAnsi="Times New Roman" w:cs="Times New Roman"/>
      <w:lang w:val="en-US" w:eastAsia="en-GB"/>
    </w:rPr>
  </w:style>
  <w:style w:type="paragraph" w:styleId="Heading1">
    <w:name w:val="heading 1"/>
    <w:basedOn w:val="Normal"/>
    <w:next w:val="Normal"/>
    <w:link w:val="Heading1Char"/>
    <w:uiPriority w:val="9"/>
    <w:qFormat/>
    <w:rsid w:val="006201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01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10F"/>
    <w:rPr>
      <w:rFonts w:asciiTheme="majorHAnsi" w:eastAsiaTheme="majorEastAsia" w:hAnsiTheme="majorHAnsi" w:cstheme="majorBidi"/>
      <w:color w:val="2F5496" w:themeColor="accent1" w:themeShade="BF"/>
      <w:sz w:val="32"/>
      <w:szCs w:val="32"/>
      <w:lang w:val="en-US" w:eastAsia="en-GB"/>
    </w:rPr>
  </w:style>
  <w:style w:type="character" w:customStyle="1" w:styleId="Heading2Char">
    <w:name w:val="Heading 2 Char"/>
    <w:basedOn w:val="DefaultParagraphFont"/>
    <w:link w:val="Heading2"/>
    <w:uiPriority w:val="9"/>
    <w:rsid w:val="0062010F"/>
    <w:rPr>
      <w:rFonts w:asciiTheme="majorHAnsi" w:eastAsiaTheme="majorEastAsia" w:hAnsiTheme="majorHAnsi" w:cstheme="majorBidi"/>
      <w:color w:val="2F5496" w:themeColor="accent1" w:themeShade="BF"/>
      <w:sz w:val="26"/>
      <w:szCs w:val="26"/>
      <w:lang w:val="en-US" w:eastAsia="en-GB"/>
    </w:rPr>
  </w:style>
  <w:style w:type="paragraph" w:styleId="ListParagraph">
    <w:name w:val="List Paragraph"/>
    <w:basedOn w:val="Normal"/>
    <w:uiPriority w:val="34"/>
    <w:qFormat/>
    <w:rsid w:val="0062010F"/>
    <w:pPr>
      <w:ind w:left="720"/>
      <w:contextualSpacing/>
    </w:pPr>
    <w:rPr>
      <w:rFonts w:asciiTheme="minorHAnsi" w:eastAsiaTheme="minorHAnsi" w:hAnsiTheme="minorHAnsi" w:cstheme="minorBidi"/>
      <w:lang w:eastAsia="en-US"/>
    </w:rPr>
  </w:style>
  <w:style w:type="paragraph" w:customStyle="1" w:styleId="EndNoteBibliographyTitle">
    <w:name w:val="EndNote Bibliography Title"/>
    <w:basedOn w:val="Normal"/>
    <w:link w:val="EndNoteBibliographyTitleChar"/>
    <w:rsid w:val="0062010F"/>
    <w:pPr>
      <w:jc w:val="center"/>
    </w:pPr>
    <w:rPr>
      <w:rFonts w:ascii="Arial" w:eastAsiaTheme="minorHAnsi" w:hAnsi="Arial" w:cs="Arial"/>
      <w:lang w:eastAsia="en-US"/>
    </w:rPr>
  </w:style>
  <w:style w:type="character" w:customStyle="1" w:styleId="EndNoteBibliographyTitleChar">
    <w:name w:val="EndNote Bibliography Title Char"/>
    <w:basedOn w:val="DefaultParagraphFont"/>
    <w:link w:val="EndNoteBibliographyTitle"/>
    <w:rsid w:val="0062010F"/>
    <w:rPr>
      <w:rFonts w:ascii="Arial" w:hAnsi="Arial" w:cs="Arial"/>
      <w:lang w:val="en-US"/>
    </w:rPr>
  </w:style>
  <w:style w:type="paragraph" w:customStyle="1" w:styleId="EndNoteBibliography">
    <w:name w:val="EndNote Bibliography"/>
    <w:basedOn w:val="Normal"/>
    <w:link w:val="EndNoteBibliographyChar"/>
    <w:rsid w:val="0062010F"/>
    <w:rPr>
      <w:rFonts w:ascii="Arial" w:eastAsiaTheme="minorHAnsi" w:hAnsi="Arial" w:cs="Arial"/>
      <w:lang w:eastAsia="en-US"/>
    </w:rPr>
  </w:style>
  <w:style w:type="character" w:customStyle="1" w:styleId="EndNoteBibliographyChar">
    <w:name w:val="EndNote Bibliography Char"/>
    <w:basedOn w:val="DefaultParagraphFont"/>
    <w:link w:val="EndNoteBibliography"/>
    <w:rsid w:val="0062010F"/>
    <w:rPr>
      <w:rFonts w:ascii="Arial" w:hAnsi="Arial" w:cs="Arial"/>
      <w:lang w:val="en-US"/>
    </w:rPr>
  </w:style>
  <w:style w:type="paragraph" w:styleId="NormalWeb">
    <w:name w:val="Normal (Web)"/>
    <w:basedOn w:val="Normal"/>
    <w:uiPriority w:val="99"/>
    <w:unhideWhenUsed/>
    <w:rsid w:val="0062010F"/>
    <w:pPr>
      <w:spacing w:before="100" w:beforeAutospacing="1" w:after="100" w:afterAutospacing="1"/>
    </w:pPr>
  </w:style>
  <w:style w:type="character" w:styleId="Hyperlink">
    <w:name w:val="Hyperlink"/>
    <w:basedOn w:val="DefaultParagraphFont"/>
    <w:uiPriority w:val="99"/>
    <w:unhideWhenUsed/>
    <w:rsid w:val="0062010F"/>
    <w:rPr>
      <w:color w:val="0563C1" w:themeColor="hyperlink"/>
      <w:u w:val="single"/>
    </w:rPr>
  </w:style>
  <w:style w:type="character" w:styleId="UnresolvedMention">
    <w:name w:val="Unresolved Mention"/>
    <w:basedOn w:val="DefaultParagraphFont"/>
    <w:uiPriority w:val="99"/>
    <w:semiHidden/>
    <w:unhideWhenUsed/>
    <w:rsid w:val="0062010F"/>
    <w:rPr>
      <w:color w:val="605E5C"/>
      <w:shd w:val="clear" w:color="auto" w:fill="E1DFDD"/>
    </w:rPr>
  </w:style>
  <w:style w:type="paragraph" w:styleId="Footer">
    <w:name w:val="footer"/>
    <w:basedOn w:val="Normal"/>
    <w:link w:val="FooterChar"/>
    <w:uiPriority w:val="99"/>
    <w:unhideWhenUsed/>
    <w:rsid w:val="0062010F"/>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62010F"/>
    <w:rPr>
      <w:lang w:val="en-US"/>
    </w:rPr>
  </w:style>
  <w:style w:type="character" w:styleId="PageNumber">
    <w:name w:val="page number"/>
    <w:basedOn w:val="DefaultParagraphFont"/>
    <w:uiPriority w:val="99"/>
    <w:semiHidden/>
    <w:unhideWhenUsed/>
    <w:rsid w:val="0062010F"/>
  </w:style>
  <w:style w:type="paragraph" w:styleId="Header">
    <w:name w:val="header"/>
    <w:basedOn w:val="Normal"/>
    <w:link w:val="HeaderChar"/>
    <w:uiPriority w:val="99"/>
    <w:unhideWhenUsed/>
    <w:rsid w:val="0062010F"/>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62010F"/>
    <w:rPr>
      <w:lang w:val="en-US"/>
    </w:rPr>
  </w:style>
  <w:style w:type="paragraph" w:styleId="FootnoteText">
    <w:name w:val="footnote text"/>
    <w:basedOn w:val="Normal"/>
    <w:link w:val="FootnoteTextChar"/>
    <w:uiPriority w:val="99"/>
    <w:unhideWhenUsed/>
    <w:rsid w:val="0062010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62010F"/>
    <w:rPr>
      <w:sz w:val="20"/>
      <w:szCs w:val="20"/>
      <w:lang w:val="en-US"/>
    </w:rPr>
  </w:style>
  <w:style w:type="character" w:styleId="FootnoteReference">
    <w:name w:val="footnote reference"/>
    <w:basedOn w:val="DefaultParagraphFont"/>
    <w:uiPriority w:val="99"/>
    <w:semiHidden/>
    <w:unhideWhenUsed/>
    <w:rsid w:val="0062010F"/>
    <w:rPr>
      <w:vertAlign w:val="superscript"/>
    </w:rPr>
  </w:style>
  <w:style w:type="character" w:styleId="CommentReference">
    <w:name w:val="annotation reference"/>
    <w:basedOn w:val="DefaultParagraphFont"/>
    <w:uiPriority w:val="99"/>
    <w:semiHidden/>
    <w:unhideWhenUsed/>
    <w:rsid w:val="0062010F"/>
    <w:rPr>
      <w:sz w:val="16"/>
      <w:szCs w:val="16"/>
    </w:rPr>
  </w:style>
  <w:style w:type="paragraph" w:styleId="CommentText">
    <w:name w:val="annotation text"/>
    <w:basedOn w:val="Normal"/>
    <w:link w:val="CommentTextChar"/>
    <w:uiPriority w:val="99"/>
    <w:unhideWhenUsed/>
    <w:rsid w:val="0062010F"/>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62010F"/>
    <w:rPr>
      <w:sz w:val="20"/>
      <w:szCs w:val="20"/>
      <w:lang w:val="en-US"/>
    </w:rPr>
  </w:style>
  <w:style w:type="paragraph" w:styleId="CommentSubject">
    <w:name w:val="annotation subject"/>
    <w:basedOn w:val="CommentText"/>
    <w:next w:val="CommentText"/>
    <w:link w:val="CommentSubjectChar"/>
    <w:uiPriority w:val="99"/>
    <w:semiHidden/>
    <w:unhideWhenUsed/>
    <w:rsid w:val="0062010F"/>
    <w:rPr>
      <w:b/>
      <w:bCs/>
    </w:rPr>
  </w:style>
  <w:style w:type="character" w:customStyle="1" w:styleId="CommentSubjectChar">
    <w:name w:val="Comment Subject Char"/>
    <w:basedOn w:val="CommentTextChar"/>
    <w:link w:val="CommentSubject"/>
    <w:uiPriority w:val="99"/>
    <w:semiHidden/>
    <w:rsid w:val="0062010F"/>
    <w:rPr>
      <w:b/>
      <w:bCs/>
      <w:sz w:val="20"/>
      <w:szCs w:val="20"/>
      <w:lang w:val="en-US"/>
    </w:rPr>
  </w:style>
  <w:style w:type="paragraph" w:styleId="Revision">
    <w:name w:val="Revision"/>
    <w:hidden/>
    <w:uiPriority w:val="99"/>
    <w:semiHidden/>
    <w:rsid w:val="0062010F"/>
    <w:rPr>
      <w:lang w:val="en-US"/>
    </w:rPr>
  </w:style>
  <w:style w:type="character" w:styleId="Mention">
    <w:name w:val="Mention"/>
    <w:basedOn w:val="DefaultParagraphFont"/>
    <w:uiPriority w:val="99"/>
    <w:unhideWhenUsed/>
    <w:rsid w:val="0062010F"/>
    <w:rPr>
      <w:color w:val="2B579A"/>
      <w:shd w:val="clear" w:color="auto" w:fill="E1DFDD"/>
    </w:rPr>
  </w:style>
  <w:style w:type="paragraph" w:styleId="NoSpacing">
    <w:name w:val="No Spacing"/>
    <w:qFormat/>
    <w:rsid w:val="0062010F"/>
    <w:rPr>
      <w:lang w:val="en-US"/>
    </w:rPr>
  </w:style>
  <w:style w:type="paragraph" w:customStyle="1" w:styleId="Heading">
    <w:name w:val="Heading"/>
    <w:next w:val="Body"/>
    <w:rsid w:val="00B24383"/>
    <w:pPr>
      <w:keepNext/>
      <w:keepLines/>
      <w:pBdr>
        <w:top w:val="nil"/>
        <w:left w:val="nil"/>
        <w:bottom w:val="nil"/>
        <w:right w:val="nil"/>
        <w:between w:val="nil"/>
        <w:bar w:val="nil"/>
      </w:pBdr>
      <w:spacing w:before="240"/>
      <w:outlineLvl w:val="0"/>
    </w:pPr>
    <w:rPr>
      <w:rFonts w:ascii="Calibri Light" w:eastAsia="Arial Unicode MS" w:hAnsi="Calibri Light" w:cs="Arial Unicode MS"/>
      <w:color w:val="2F5496"/>
      <w:sz w:val="32"/>
      <w:szCs w:val="32"/>
      <w:u w:color="2F5496"/>
      <w:bdr w:val="nil"/>
      <w:lang w:val="en-US" w:eastAsia="en-GB"/>
      <w14:textOutline w14:w="0" w14:cap="flat" w14:cmpd="sng" w14:algn="ctr">
        <w14:noFill/>
        <w14:prstDash w14:val="solid"/>
        <w14:bevel/>
      </w14:textOutline>
    </w:rPr>
  </w:style>
  <w:style w:type="paragraph" w:customStyle="1" w:styleId="Body">
    <w:name w:val="Body"/>
    <w:rsid w:val="00B24383"/>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25</Pages>
  <Words>23562</Words>
  <Characters>134309</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Turska, Julia</dc:creator>
  <cp:keywords/>
  <dc:description/>
  <cp:lastModifiedBy>Turska, Julia</cp:lastModifiedBy>
  <cp:revision>87</cp:revision>
  <dcterms:created xsi:type="dcterms:W3CDTF">2023-05-01T16:04:00Z</dcterms:created>
  <dcterms:modified xsi:type="dcterms:W3CDTF">2023-06-23T07:54:00Z</dcterms:modified>
</cp:coreProperties>
</file>