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47E7" w14:textId="6295518A" w:rsidR="000C6036" w:rsidRDefault="000C6036" w:rsidP="00F243C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This version is a preprint. Please do not cite or distribute without permission. The final version will appear in </w:t>
      </w:r>
      <w:r w:rsidRPr="000C6036">
        <w:rPr>
          <w:rFonts w:ascii="Times New Roman" w:hAnsi="Times New Roman" w:cs="Times New Roman"/>
          <w:b/>
          <w:bCs/>
          <w:i/>
          <w:sz w:val="28"/>
          <w:szCs w:val="28"/>
        </w:rPr>
        <w:t>European Joural for the Philosophy of Science</w:t>
      </w:r>
      <w:r>
        <w:rPr>
          <w:rFonts w:ascii="Times New Roman" w:hAnsi="Times New Roman" w:cs="Times New Roman"/>
          <w:b/>
          <w:bCs/>
          <w:sz w:val="28"/>
          <w:szCs w:val="28"/>
        </w:rPr>
        <w:t>]</w:t>
      </w:r>
    </w:p>
    <w:p w14:paraId="36AF63F7" w14:textId="3EC3F560" w:rsidR="00F243CC" w:rsidRDefault="00F243CC" w:rsidP="00F243CC">
      <w:pPr>
        <w:spacing w:line="360" w:lineRule="auto"/>
        <w:jc w:val="center"/>
        <w:rPr>
          <w:rFonts w:ascii="Times New Roman" w:hAnsi="Times New Roman" w:cs="Times New Roman"/>
          <w:bCs/>
          <w:sz w:val="28"/>
          <w:szCs w:val="28"/>
        </w:rPr>
      </w:pPr>
      <w:r w:rsidRPr="00A41955">
        <w:rPr>
          <w:rFonts w:ascii="Times New Roman" w:hAnsi="Times New Roman" w:cs="Times New Roman"/>
          <w:b/>
          <w:bCs/>
          <w:sz w:val="28"/>
          <w:szCs w:val="28"/>
        </w:rPr>
        <w:t>Javier Suárez</w:t>
      </w:r>
      <w:r w:rsidR="000C6036">
        <w:rPr>
          <w:rFonts w:ascii="Times New Roman" w:hAnsi="Times New Roman" w:cs="Times New Roman"/>
          <w:b/>
          <w:bCs/>
          <w:sz w:val="28"/>
          <w:szCs w:val="28"/>
          <w:vertAlign w:val="superscript"/>
        </w:rPr>
        <w:t xml:space="preserve"> 1, 2, 3</w:t>
      </w:r>
      <w:r w:rsidRPr="00A41955">
        <w:rPr>
          <w:rFonts w:ascii="Times New Roman" w:hAnsi="Times New Roman" w:cs="Times New Roman"/>
          <w:b/>
          <w:bCs/>
          <w:sz w:val="28"/>
          <w:szCs w:val="28"/>
        </w:rPr>
        <w:br/>
      </w:r>
      <w:r>
        <w:rPr>
          <w:rFonts w:ascii="Times New Roman" w:hAnsi="Times New Roman" w:cs="Times New Roman"/>
          <w:bCs/>
          <w:sz w:val="28"/>
          <w:szCs w:val="28"/>
        </w:rPr>
        <w:t>1) Institute of the Philosophy of the Natural Sciences, Jagiellonian University, Krakow, Poland</w:t>
      </w:r>
    </w:p>
    <w:p w14:paraId="019ADB78" w14:textId="77777777" w:rsidR="00F243CC" w:rsidRDefault="00F243CC" w:rsidP="00F243C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 Department of Philosophy, Bielefeld University, Germany</w:t>
      </w:r>
      <w:r>
        <w:rPr>
          <w:rFonts w:ascii="Times New Roman" w:hAnsi="Times New Roman" w:cs="Times New Roman"/>
          <w:bCs/>
          <w:sz w:val="28"/>
          <w:szCs w:val="28"/>
        </w:rPr>
        <w:br/>
        <w:t>3) Department of Philosophy, University of Oviedo, Spain</w:t>
      </w:r>
    </w:p>
    <w:p w14:paraId="2CE22AD0" w14:textId="2487E51F" w:rsidR="00F243CC" w:rsidRPr="00A41955" w:rsidRDefault="00F243CC" w:rsidP="00F243C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Email for correspondence: </w:t>
      </w:r>
      <w:r w:rsidR="000C6036">
        <w:rPr>
          <w:rFonts w:ascii="Times New Roman" w:hAnsi="Times New Roman" w:cs="Times New Roman"/>
          <w:bCs/>
          <w:sz w:val="28"/>
          <w:szCs w:val="28"/>
        </w:rPr>
        <w:fldChar w:fldCharType="begin"/>
      </w:r>
      <w:r w:rsidR="000C6036">
        <w:rPr>
          <w:rFonts w:ascii="Times New Roman" w:hAnsi="Times New Roman" w:cs="Times New Roman"/>
          <w:bCs/>
          <w:sz w:val="28"/>
          <w:szCs w:val="28"/>
        </w:rPr>
        <w:instrText xml:space="preserve"> HYPERLINK "mailto:</w:instrText>
      </w:r>
      <w:r w:rsidR="000C6036" w:rsidRPr="000C6036">
        <w:rPr>
          <w:rFonts w:ascii="Times New Roman" w:hAnsi="Times New Roman" w:cs="Times New Roman"/>
          <w:bCs/>
          <w:sz w:val="28"/>
          <w:szCs w:val="28"/>
        </w:rPr>
        <w:instrText>javier.suarez@uniovi.es</w:instrText>
      </w:r>
      <w:r w:rsidR="000C6036">
        <w:rPr>
          <w:rFonts w:ascii="Times New Roman" w:hAnsi="Times New Roman" w:cs="Times New Roman"/>
          <w:bCs/>
          <w:sz w:val="28"/>
          <w:szCs w:val="28"/>
        </w:rPr>
        <w:instrText xml:space="preserve">" </w:instrText>
      </w:r>
      <w:r w:rsidR="000C6036">
        <w:rPr>
          <w:rFonts w:ascii="Times New Roman" w:hAnsi="Times New Roman" w:cs="Times New Roman"/>
          <w:bCs/>
          <w:sz w:val="28"/>
          <w:szCs w:val="28"/>
        </w:rPr>
        <w:fldChar w:fldCharType="separate"/>
      </w:r>
      <w:r w:rsidR="000C6036" w:rsidRPr="00F22658">
        <w:rPr>
          <w:rStyle w:val="Hipervnculo"/>
          <w:rFonts w:ascii="Times New Roman" w:hAnsi="Times New Roman" w:cs="Times New Roman"/>
          <w:bCs/>
          <w:sz w:val="28"/>
          <w:szCs w:val="28"/>
        </w:rPr>
        <w:t>javier.suarez@uniovi.es</w:t>
      </w:r>
      <w:r w:rsidR="000C6036">
        <w:rPr>
          <w:rFonts w:ascii="Times New Roman" w:hAnsi="Times New Roman" w:cs="Times New Roman"/>
          <w:bCs/>
          <w:sz w:val="28"/>
          <w:szCs w:val="28"/>
        </w:rPr>
        <w:fldChar w:fldCharType="end"/>
      </w:r>
    </w:p>
    <w:p w14:paraId="35F05432" w14:textId="77777777" w:rsidR="00F243CC" w:rsidRPr="00F243CC" w:rsidRDefault="00F243CC" w:rsidP="00503017">
      <w:pPr>
        <w:spacing w:line="276" w:lineRule="auto"/>
        <w:rPr>
          <w:rFonts w:ascii="Times New Roman" w:hAnsi="Times New Roman" w:cs="Times New Roman"/>
          <w:b/>
          <w:sz w:val="28"/>
        </w:rPr>
      </w:pPr>
    </w:p>
    <w:p w14:paraId="30717F40" w14:textId="14DE79B8" w:rsidR="00290672" w:rsidRPr="00C55E7C" w:rsidRDefault="00237CE0" w:rsidP="00503017">
      <w:pPr>
        <w:spacing w:line="276" w:lineRule="auto"/>
        <w:rPr>
          <w:rFonts w:ascii="Times New Roman" w:hAnsi="Times New Roman" w:cs="Times New Roman"/>
          <w:b/>
          <w:sz w:val="28"/>
          <w:lang w:val="en-GB"/>
        </w:rPr>
      </w:pPr>
      <w:r>
        <w:rPr>
          <w:rFonts w:ascii="Times New Roman" w:hAnsi="Times New Roman" w:cs="Times New Roman"/>
          <w:b/>
          <w:sz w:val="28"/>
          <w:lang w:val="en-GB"/>
        </w:rPr>
        <w:t>Masking</w:t>
      </w:r>
      <w:r w:rsidR="00140A01">
        <w:rPr>
          <w:rFonts w:ascii="Times New Roman" w:hAnsi="Times New Roman" w:cs="Times New Roman"/>
          <w:b/>
          <w:sz w:val="28"/>
          <w:lang w:val="en-GB"/>
        </w:rPr>
        <w:t xml:space="preserve">, </w:t>
      </w:r>
      <w:proofErr w:type="spellStart"/>
      <w:r w:rsidR="00FD0C79">
        <w:rPr>
          <w:rFonts w:ascii="Times New Roman" w:hAnsi="Times New Roman" w:cs="Times New Roman"/>
          <w:b/>
          <w:sz w:val="28"/>
          <w:lang w:val="en-GB"/>
        </w:rPr>
        <w:t>Extrinsic</w:t>
      </w:r>
      <w:r w:rsidR="00140A01">
        <w:rPr>
          <w:rFonts w:ascii="Times New Roman" w:hAnsi="Times New Roman" w:cs="Times New Roman"/>
          <w:b/>
          <w:sz w:val="28"/>
          <w:lang w:val="en-GB"/>
        </w:rPr>
        <w:t>ness</w:t>
      </w:r>
      <w:proofErr w:type="spellEnd"/>
      <w:r w:rsidR="00802605">
        <w:rPr>
          <w:rFonts w:ascii="Times New Roman" w:hAnsi="Times New Roman" w:cs="Times New Roman"/>
          <w:b/>
          <w:sz w:val="28"/>
          <w:lang w:val="en-GB"/>
        </w:rPr>
        <w:t>,</w:t>
      </w:r>
      <w:r w:rsidR="00140A01">
        <w:rPr>
          <w:rFonts w:ascii="Times New Roman" w:hAnsi="Times New Roman" w:cs="Times New Roman"/>
          <w:b/>
          <w:sz w:val="28"/>
          <w:lang w:val="en-GB"/>
        </w:rPr>
        <w:t xml:space="preserve"> and the Nature of Dispositions</w:t>
      </w:r>
      <w:r w:rsidR="00065515">
        <w:rPr>
          <w:rFonts w:ascii="Times New Roman" w:hAnsi="Times New Roman" w:cs="Times New Roman"/>
          <w:b/>
          <w:sz w:val="28"/>
          <w:lang w:val="en-GB"/>
        </w:rPr>
        <w:t xml:space="preserve">: </w:t>
      </w:r>
      <w:r>
        <w:rPr>
          <w:rFonts w:ascii="Times New Roman" w:hAnsi="Times New Roman" w:cs="Times New Roman"/>
          <w:b/>
          <w:sz w:val="28"/>
          <w:lang w:val="en-GB"/>
        </w:rPr>
        <w:t xml:space="preserve">The Role of </w:t>
      </w:r>
      <w:r w:rsidR="00065515">
        <w:rPr>
          <w:rFonts w:ascii="Times New Roman" w:hAnsi="Times New Roman" w:cs="Times New Roman"/>
          <w:b/>
          <w:sz w:val="28"/>
          <w:lang w:val="en-GB"/>
        </w:rPr>
        <w:t xml:space="preserve">Niche </w:t>
      </w:r>
      <w:r w:rsidR="00FD0C79">
        <w:rPr>
          <w:rFonts w:ascii="Times New Roman" w:hAnsi="Times New Roman" w:cs="Times New Roman"/>
          <w:b/>
          <w:sz w:val="28"/>
          <w:lang w:val="en-GB"/>
        </w:rPr>
        <w:t xml:space="preserve">Signals </w:t>
      </w:r>
      <w:r w:rsidR="005B60C6">
        <w:rPr>
          <w:rFonts w:ascii="Times New Roman" w:hAnsi="Times New Roman" w:cs="Times New Roman"/>
          <w:b/>
          <w:sz w:val="28"/>
          <w:lang w:val="en-GB"/>
        </w:rPr>
        <w:t>in Muscle Stem Cells</w:t>
      </w:r>
    </w:p>
    <w:p w14:paraId="0D2B82DC" w14:textId="0BA3246A" w:rsidR="00C55E7C" w:rsidRDefault="00C55E7C" w:rsidP="00503017">
      <w:pPr>
        <w:spacing w:line="276" w:lineRule="auto"/>
        <w:rPr>
          <w:rFonts w:ascii="Times New Roman" w:hAnsi="Times New Roman" w:cs="Times New Roman"/>
          <w:sz w:val="28"/>
          <w:lang w:val="en-GB"/>
        </w:rPr>
      </w:pPr>
    </w:p>
    <w:p w14:paraId="0CB89EAC" w14:textId="235FD161" w:rsidR="008C7C18" w:rsidRPr="008C7C18" w:rsidRDefault="008C7C18" w:rsidP="00503017">
      <w:pPr>
        <w:spacing w:line="276" w:lineRule="auto"/>
        <w:rPr>
          <w:rFonts w:ascii="Times New Roman" w:hAnsi="Times New Roman" w:cs="Times New Roman"/>
          <w:b/>
          <w:sz w:val="28"/>
          <w:lang w:val="en-GB"/>
        </w:rPr>
      </w:pPr>
      <w:r w:rsidRPr="008C7C18">
        <w:rPr>
          <w:rFonts w:ascii="Times New Roman" w:hAnsi="Times New Roman" w:cs="Times New Roman"/>
          <w:b/>
          <w:sz w:val="28"/>
          <w:lang w:val="en-GB"/>
        </w:rPr>
        <w:t>Abstract</w:t>
      </w:r>
    </w:p>
    <w:p w14:paraId="5947E5C5" w14:textId="373A117A" w:rsidR="007A02B7" w:rsidRPr="00644957" w:rsidRDefault="0049464B" w:rsidP="00503017">
      <w:pPr>
        <w:spacing w:line="276" w:lineRule="auto"/>
        <w:rPr>
          <w:rFonts w:ascii="Times New Roman" w:hAnsi="Times New Roman" w:cs="Times New Roman"/>
          <w:sz w:val="28"/>
          <w:lang w:val="en-GB"/>
        </w:rPr>
      </w:pPr>
      <w:r>
        <w:rPr>
          <w:rFonts w:ascii="Times New Roman" w:hAnsi="Times New Roman" w:cs="Times New Roman"/>
          <w:sz w:val="28"/>
          <w:lang w:val="en-GB"/>
        </w:rPr>
        <w:t>I</w:t>
      </w:r>
      <w:r w:rsidR="00197849">
        <w:rPr>
          <w:rFonts w:ascii="Times New Roman" w:hAnsi="Times New Roman" w:cs="Times New Roman"/>
          <w:sz w:val="28"/>
          <w:lang w:val="en-GB"/>
        </w:rPr>
        <w:t xml:space="preserve"> </w:t>
      </w:r>
      <w:r w:rsidR="00CB4DB1">
        <w:rPr>
          <w:rFonts w:ascii="Times New Roman" w:hAnsi="Times New Roman" w:cs="Times New Roman"/>
          <w:sz w:val="28"/>
          <w:lang w:val="en-GB"/>
        </w:rPr>
        <w:t xml:space="preserve">investigate the </w:t>
      </w:r>
      <w:r w:rsidR="00FD0C79">
        <w:rPr>
          <w:rFonts w:ascii="Times New Roman" w:hAnsi="Times New Roman" w:cs="Times New Roman"/>
          <w:sz w:val="28"/>
          <w:lang w:val="en-GB"/>
        </w:rPr>
        <w:t xml:space="preserve">intrinsic/extrinsic nature </w:t>
      </w:r>
      <w:r w:rsidR="00CB4DB1">
        <w:rPr>
          <w:rFonts w:ascii="Times New Roman" w:hAnsi="Times New Roman" w:cs="Times New Roman"/>
          <w:sz w:val="28"/>
          <w:lang w:val="en-GB"/>
        </w:rPr>
        <w:t xml:space="preserve">of </w:t>
      </w:r>
      <w:proofErr w:type="spellStart"/>
      <w:r w:rsidR="00CB4DB1">
        <w:rPr>
          <w:rFonts w:ascii="Times New Roman" w:hAnsi="Times New Roman" w:cs="Times New Roman"/>
          <w:sz w:val="28"/>
          <w:lang w:val="en-GB"/>
        </w:rPr>
        <w:t>stemness</w:t>
      </w:r>
      <w:proofErr w:type="spellEnd"/>
      <w:r w:rsidR="00237CE0">
        <w:rPr>
          <w:rFonts w:ascii="Times New Roman" w:hAnsi="Times New Roman" w:cs="Times New Roman"/>
          <w:sz w:val="28"/>
          <w:lang w:val="en-GB"/>
        </w:rPr>
        <w:t xml:space="preserve"> in muscle stem cells</w:t>
      </w:r>
      <w:r w:rsidR="005A0961">
        <w:rPr>
          <w:rFonts w:ascii="Times New Roman" w:hAnsi="Times New Roman" w:cs="Times New Roman"/>
          <w:sz w:val="28"/>
          <w:lang w:val="en-GB"/>
        </w:rPr>
        <w:t xml:space="preserve"> (MSC)</w:t>
      </w:r>
      <w:r w:rsidR="00CB4DB1">
        <w:rPr>
          <w:rFonts w:ascii="Times New Roman" w:hAnsi="Times New Roman" w:cs="Times New Roman"/>
          <w:sz w:val="28"/>
          <w:lang w:val="en-GB"/>
        </w:rPr>
        <w:t xml:space="preserve"> by relying on recent research on quiescence</w:t>
      </w:r>
      <w:r w:rsidR="006D5145">
        <w:rPr>
          <w:rFonts w:ascii="Times New Roman" w:hAnsi="Times New Roman" w:cs="Times New Roman"/>
          <w:sz w:val="28"/>
          <w:lang w:val="en-GB"/>
        </w:rPr>
        <w:t>, with the aim of shedding light on the nature of dispositions</w:t>
      </w:r>
      <w:r w:rsidR="009360C0">
        <w:rPr>
          <w:rFonts w:ascii="Times New Roman" w:hAnsi="Times New Roman" w:cs="Times New Roman"/>
          <w:sz w:val="28"/>
          <w:lang w:val="en-GB"/>
        </w:rPr>
        <w:t xml:space="preserve"> and deriving some consequence</w:t>
      </w:r>
      <w:r w:rsidR="00B9497F">
        <w:rPr>
          <w:rFonts w:ascii="Times New Roman" w:hAnsi="Times New Roman" w:cs="Times New Roman"/>
          <w:sz w:val="28"/>
          <w:lang w:val="en-GB"/>
        </w:rPr>
        <w:t>s</w:t>
      </w:r>
      <w:r w:rsidR="009360C0">
        <w:rPr>
          <w:rFonts w:ascii="Times New Roman" w:hAnsi="Times New Roman" w:cs="Times New Roman"/>
          <w:sz w:val="28"/>
          <w:lang w:val="en-GB"/>
        </w:rPr>
        <w:t xml:space="preserve"> about stem cell</w:t>
      </w:r>
      <w:r w:rsidR="007367C0">
        <w:rPr>
          <w:rFonts w:ascii="Times New Roman" w:hAnsi="Times New Roman" w:cs="Times New Roman"/>
          <w:sz w:val="28"/>
          <w:lang w:val="en-GB"/>
        </w:rPr>
        <w:t>s</w:t>
      </w:r>
      <w:r w:rsidR="00901E57">
        <w:rPr>
          <w:rFonts w:ascii="Times New Roman" w:hAnsi="Times New Roman" w:cs="Times New Roman"/>
          <w:sz w:val="28"/>
          <w:lang w:val="en-GB"/>
        </w:rPr>
        <w:t>.</w:t>
      </w:r>
      <w:r w:rsidR="006D5145">
        <w:rPr>
          <w:rFonts w:ascii="Times New Roman" w:hAnsi="Times New Roman" w:cs="Times New Roman"/>
          <w:sz w:val="28"/>
          <w:lang w:val="en-GB"/>
        </w:rPr>
        <w:t xml:space="preserve"> </w:t>
      </w:r>
      <w:r w:rsidR="00EB080D">
        <w:rPr>
          <w:rFonts w:ascii="Times New Roman" w:hAnsi="Times New Roman" w:cs="Times New Roman"/>
          <w:sz w:val="28"/>
          <w:lang w:val="en-GB"/>
        </w:rPr>
        <w:t>First,</w:t>
      </w:r>
      <w:r w:rsidR="00D01115">
        <w:rPr>
          <w:rFonts w:ascii="Times New Roman" w:hAnsi="Times New Roman" w:cs="Times New Roman"/>
          <w:sz w:val="28"/>
          <w:lang w:val="en-GB"/>
        </w:rPr>
        <w:t xml:space="preserve"> </w:t>
      </w:r>
      <w:r>
        <w:rPr>
          <w:rFonts w:ascii="Times New Roman" w:hAnsi="Times New Roman" w:cs="Times New Roman"/>
          <w:sz w:val="28"/>
          <w:lang w:val="en-GB"/>
        </w:rPr>
        <w:t>I</w:t>
      </w:r>
      <w:r w:rsidR="00D01115">
        <w:rPr>
          <w:rFonts w:ascii="Times New Roman" w:hAnsi="Times New Roman" w:cs="Times New Roman"/>
          <w:sz w:val="28"/>
          <w:lang w:val="en-GB"/>
        </w:rPr>
        <w:t xml:space="preserve"> argue why the study of quiescence is the best available way to establish any claim about the </w:t>
      </w:r>
      <w:proofErr w:type="spellStart"/>
      <w:r w:rsidR="00D01115">
        <w:rPr>
          <w:rFonts w:ascii="Times New Roman" w:hAnsi="Times New Roman" w:cs="Times New Roman"/>
          <w:sz w:val="28"/>
          <w:lang w:val="en-GB"/>
        </w:rPr>
        <w:t>intrinsicness</w:t>
      </w:r>
      <w:proofErr w:type="spellEnd"/>
      <w:r w:rsidR="00D01115">
        <w:rPr>
          <w:rFonts w:ascii="Times New Roman" w:hAnsi="Times New Roman" w:cs="Times New Roman"/>
          <w:sz w:val="28"/>
          <w:lang w:val="en-GB"/>
        </w:rPr>
        <w:t>/</w:t>
      </w:r>
      <w:proofErr w:type="spellStart"/>
      <w:r w:rsidR="00D01115">
        <w:rPr>
          <w:rFonts w:ascii="Times New Roman" w:hAnsi="Times New Roman" w:cs="Times New Roman"/>
          <w:sz w:val="28"/>
          <w:lang w:val="en-GB"/>
        </w:rPr>
        <w:t>extrinsicness</w:t>
      </w:r>
      <w:proofErr w:type="spellEnd"/>
      <w:r w:rsidR="00D01115">
        <w:rPr>
          <w:rFonts w:ascii="Times New Roman" w:hAnsi="Times New Roman" w:cs="Times New Roman"/>
          <w:sz w:val="28"/>
          <w:lang w:val="en-GB"/>
        </w:rPr>
        <w:t xml:space="preserve"> of </w:t>
      </w:r>
      <w:proofErr w:type="spellStart"/>
      <w:r w:rsidR="00D01115">
        <w:rPr>
          <w:rFonts w:ascii="Times New Roman" w:hAnsi="Times New Roman" w:cs="Times New Roman"/>
          <w:sz w:val="28"/>
          <w:lang w:val="en-GB"/>
        </w:rPr>
        <w:t>stemness</w:t>
      </w:r>
      <w:proofErr w:type="spellEnd"/>
      <w:r w:rsidR="00D01115">
        <w:rPr>
          <w:rFonts w:ascii="Times New Roman" w:hAnsi="Times New Roman" w:cs="Times New Roman"/>
          <w:sz w:val="28"/>
          <w:lang w:val="en-GB"/>
        </w:rPr>
        <w:t xml:space="preserve"> at least is some stem cells. </w:t>
      </w:r>
      <w:r>
        <w:rPr>
          <w:rFonts w:ascii="Times New Roman" w:hAnsi="Times New Roman" w:cs="Times New Roman"/>
          <w:sz w:val="28"/>
          <w:lang w:val="en-GB"/>
        </w:rPr>
        <w:t xml:space="preserve">Drawing on that, </w:t>
      </w:r>
      <w:r w:rsidR="006D5145">
        <w:rPr>
          <w:rFonts w:ascii="Times New Roman" w:hAnsi="Times New Roman" w:cs="Times New Roman"/>
          <w:sz w:val="28"/>
          <w:lang w:val="en-GB"/>
        </w:rPr>
        <w:t xml:space="preserve">I </w:t>
      </w:r>
      <w:r w:rsidR="00901E57">
        <w:rPr>
          <w:rFonts w:ascii="Times New Roman" w:hAnsi="Times New Roman" w:cs="Times New Roman"/>
          <w:sz w:val="28"/>
          <w:lang w:val="en-GB"/>
        </w:rPr>
        <w:t>argue that</w:t>
      </w:r>
      <w:r w:rsidR="00237CE0">
        <w:rPr>
          <w:rFonts w:ascii="Times New Roman" w:hAnsi="Times New Roman" w:cs="Times New Roman"/>
          <w:sz w:val="28"/>
          <w:lang w:val="en-GB"/>
        </w:rPr>
        <w:t xml:space="preserve"> </w:t>
      </w:r>
      <w:r w:rsidR="005A0961">
        <w:rPr>
          <w:rFonts w:ascii="Times New Roman" w:hAnsi="Times New Roman" w:cs="Times New Roman"/>
          <w:sz w:val="28"/>
          <w:lang w:val="en-GB"/>
        </w:rPr>
        <w:t>MSC</w:t>
      </w:r>
      <w:r w:rsidR="006D5145">
        <w:rPr>
          <w:rFonts w:ascii="Times New Roman" w:hAnsi="Times New Roman" w:cs="Times New Roman"/>
          <w:sz w:val="28"/>
          <w:lang w:val="en-GB"/>
        </w:rPr>
        <w:t>’s</w:t>
      </w:r>
      <w:r w:rsidR="00901E57">
        <w:rPr>
          <w:rFonts w:ascii="Times New Roman" w:hAnsi="Times New Roman" w:cs="Times New Roman"/>
          <w:sz w:val="28"/>
          <w:lang w:val="en-GB"/>
        </w:rPr>
        <w:t xml:space="preserve"> </w:t>
      </w:r>
      <w:r w:rsidR="006D5145">
        <w:rPr>
          <w:rFonts w:ascii="Times New Roman" w:hAnsi="Times New Roman" w:cs="Times New Roman"/>
          <w:sz w:val="28"/>
          <w:lang w:val="en-GB"/>
        </w:rPr>
        <w:t xml:space="preserve">stem </w:t>
      </w:r>
      <w:r w:rsidR="00901E57">
        <w:rPr>
          <w:rFonts w:ascii="Times New Roman" w:hAnsi="Times New Roman" w:cs="Times New Roman"/>
          <w:sz w:val="28"/>
          <w:lang w:val="en-GB"/>
        </w:rPr>
        <w:t>capacities result from the combination of intrinsic cues plus extrinsic factors from the stem cell niche</w:t>
      </w:r>
      <w:r w:rsidR="00E005F9">
        <w:rPr>
          <w:rFonts w:ascii="Times New Roman" w:hAnsi="Times New Roman" w:cs="Times New Roman"/>
          <w:sz w:val="28"/>
          <w:lang w:val="en-GB"/>
        </w:rPr>
        <w:t xml:space="preserve">, </w:t>
      </w:r>
      <w:r w:rsidR="00820D31">
        <w:rPr>
          <w:rFonts w:ascii="Times New Roman" w:hAnsi="Times New Roman" w:cs="Times New Roman"/>
          <w:sz w:val="28"/>
          <w:lang w:val="en-GB"/>
        </w:rPr>
        <w:t>making</w:t>
      </w:r>
      <w:r w:rsidR="00E005F9">
        <w:rPr>
          <w:rFonts w:ascii="Times New Roman" w:hAnsi="Times New Roman" w:cs="Times New Roman"/>
          <w:sz w:val="28"/>
          <w:lang w:val="en-GB"/>
        </w:rPr>
        <w:t xml:space="preserve"> </w:t>
      </w:r>
      <w:proofErr w:type="spellStart"/>
      <w:r w:rsidR="00E005F9">
        <w:rPr>
          <w:rFonts w:ascii="Times New Roman" w:hAnsi="Times New Roman" w:cs="Times New Roman"/>
          <w:sz w:val="28"/>
          <w:lang w:val="en-GB"/>
        </w:rPr>
        <w:t>stemness</w:t>
      </w:r>
      <w:proofErr w:type="spellEnd"/>
      <w:r w:rsidR="00E005F9">
        <w:rPr>
          <w:rFonts w:ascii="Times New Roman" w:hAnsi="Times New Roman" w:cs="Times New Roman"/>
          <w:sz w:val="28"/>
          <w:lang w:val="en-GB"/>
        </w:rPr>
        <w:t xml:space="preserve"> an extrinsic disposition</w:t>
      </w:r>
      <w:r w:rsidR="0064345C">
        <w:rPr>
          <w:rFonts w:ascii="Times New Roman" w:hAnsi="Times New Roman" w:cs="Times New Roman"/>
          <w:sz w:val="28"/>
          <w:lang w:val="en-GB"/>
        </w:rPr>
        <w:t xml:space="preserve"> </w:t>
      </w:r>
      <w:r w:rsidR="0064345C" w:rsidRPr="00644957">
        <w:rPr>
          <w:rFonts w:ascii="Times New Roman" w:hAnsi="Times New Roman" w:cs="Times New Roman"/>
          <w:sz w:val="28"/>
          <w:lang w:val="en-GB"/>
        </w:rPr>
        <w:t>in MSC</w:t>
      </w:r>
      <w:r w:rsidR="00E005F9" w:rsidRPr="00644957">
        <w:rPr>
          <w:rFonts w:ascii="Times New Roman" w:hAnsi="Times New Roman" w:cs="Times New Roman"/>
          <w:sz w:val="28"/>
          <w:lang w:val="en-GB"/>
        </w:rPr>
        <w:t xml:space="preserve">. </w:t>
      </w:r>
      <w:r w:rsidR="00CB082C" w:rsidRPr="00644957">
        <w:rPr>
          <w:rFonts w:ascii="Times New Roman" w:hAnsi="Times New Roman" w:cs="Times New Roman"/>
          <w:sz w:val="28"/>
          <w:lang w:val="en-GB"/>
        </w:rPr>
        <w:t>Importantly</w:t>
      </w:r>
      <w:r w:rsidR="00E005F9" w:rsidRPr="00644957">
        <w:rPr>
          <w:rFonts w:ascii="Times New Roman" w:hAnsi="Times New Roman" w:cs="Times New Roman"/>
          <w:sz w:val="28"/>
          <w:lang w:val="en-GB"/>
        </w:rPr>
        <w:t xml:space="preserve">, it is </w:t>
      </w:r>
      <w:r w:rsidR="00CB082C" w:rsidRPr="00644957">
        <w:rPr>
          <w:rFonts w:ascii="Times New Roman" w:hAnsi="Times New Roman" w:cs="Times New Roman"/>
          <w:sz w:val="28"/>
          <w:lang w:val="en-GB"/>
        </w:rPr>
        <w:t xml:space="preserve">shown </w:t>
      </w:r>
      <w:r w:rsidR="00E005F9" w:rsidRPr="00644957">
        <w:rPr>
          <w:rFonts w:ascii="Times New Roman" w:hAnsi="Times New Roman" w:cs="Times New Roman"/>
          <w:sz w:val="28"/>
          <w:lang w:val="en-GB"/>
        </w:rPr>
        <w:t>that</w:t>
      </w:r>
      <w:r w:rsidR="005A0961" w:rsidRPr="00644957">
        <w:rPr>
          <w:rFonts w:ascii="Times New Roman" w:hAnsi="Times New Roman" w:cs="Times New Roman"/>
          <w:sz w:val="28"/>
          <w:lang w:val="en-GB"/>
        </w:rPr>
        <w:t xml:space="preserve"> </w:t>
      </w:r>
      <w:r w:rsidR="00E005F9" w:rsidRPr="00644957">
        <w:rPr>
          <w:rFonts w:ascii="Times New Roman" w:hAnsi="Times New Roman" w:cs="Times New Roman"/>
          <w:sz w:val="28"/>
          <w:lang w:val="en-GB"/>
        </w:rPr>
        <w:t xml:space="preserve">the niche </w:t>
      </w:r>
      <w:r w:rsidR="000D6A7C" w:rsidRPr="00644957">
        <w:rPr>
          <w:rFonts w:ascii="Times New Roman" w:hAnsi="Times New Roman" w:cs="Times New Roman"/>
          <w:sz w:val="28"/>
          <w:lang w:val="en-GB"/>
        </w:rPr>
        <w:t>allows the instantiation of</w:t>
      </w:r>
      <w:r w:rsidR="005A0961" w:rsidRPr="00644957">
        <w:rPr>
          <w:rFonts w:ascii="Times New Roman" w:hAnsi="Times New Roman" w:cs="Times New Roman"/>
          <w:sz w:val="28"/>
          <w:lang w:val="en-GB"/>
        </w:rPr>
        <w:t xml:space="preserve"> </w:t>
      </w:r>
      <w:proofErr w:type="spellStart"/>
      <w:r w:rsidR="005A0961" w:rsidRPr="00644957">
        <w:rPr>
          <w:rFonts w:ascii="Times New Roman" w:hAnsi="Times New Roman" w:cs="Times New Roman"/>
          <w:sz w:val="28"/>
          <w:lang w:val="en-GB"/>
        </w:rPr>
        <w:t>stemness</w:t>
      </w:r>
      <w:proofErr w:type="spellEnd"/>
      <w:r w:rsidR="005A0961" w:rsidRPr="00644957">
        <w:rPr>
          <w:rFonts w:ascii="Times New Roman" w:hAnsi="Times New Roman" w:cs="Times New Roman"/>
          <w:sz w:val="28"/>
          <w:lang w:val="en-GB"/>
        </w:rPr>
        <w:t xml:space="preserve"> </w:t>
      </w:r>
      <w:r w:rsidR="000D6A7C" w:rsidRPr="00644957">
        <w:rPr>
          <w:rFonts w:ascii="Times New Roman" w:hAnsi="Times New Roman" w:cs="Times New Roman"/>
          <w:sz w:val="28"/>
          <w:lang w:val="en-GB"/>
        </w:rPr>
        <w:t>in</w:t>
      </w:r>
      <w:r w:rsidR="005A0961" w:rsidRPr="00644957">
        <w:rPr>
          <w:rFonts w:ascii="Times New Roman" w:hAnsi="Times New Roman" w:cs="Times New Roman"/>
          <w:sz w:val="28"/>
          <w:lang w:val="en-GB"/>
        </w:rPr>
        <w:t xml:space="preserve"> MSC by acting </w:t>
      </w:r>
      <w:r w:rsidR="00E005F9" w:rsidRPr="00644957">
        <w:rPr>
          <w:rFonts w:ascii="Times New Roman" w:hAnsi="Times New Roman" w:cs="Times New Roman"/>
          <w:sz w:val="28"/>
          <w:lang w:val="en-GB"/>
        </w:rPr>
        <w:t xml:space="preserve">as a </w:t>
      </w:r>
      <w:r w:rsidR="00E005F9" w:rsidRPr="00644957">
        <w:rPr>
          <w:rFonts w:ascii="Times New Roman" w:hAnsi="Times New Roman" w:cs="Times New Roman"/>
          <w:i/>
          <w:sz w:val="28"/>
          <w:lang w:val="en-GB"/>
        </w:rPr>
        <w:t>masker</w:t>
      </w:r>
      <w:r w:rsidR="0064345C" w:rsidRPr="00644957">
        <w:rPr>
          <w:rFonts w:ascii="Times New Roman" w:hAnsi="Times New Roman" w:cs="Times New Roman"/>
          <w:i/>
          <w:sz w:val="28"/>
          <w:lang w:val="en-GB"/>
        </w:rPr>
        <w:t xml:space="preserve"> </w:t>
      </w:r>
      <w:r w:rsidR="0064345C" w:rsidRPr="00644957">
        <w:rPr>
          <w:rFonts w:ascii="Times New Roman" w:hAnsi="Times New Roman" w:cs="Times New Roman"/>
          <w:iCs/>
          <w:sz w:val="28"/>
          <w:lang w:val="en-GB"/>
        </w:rPr>
        <w:t>of its manifestation.</w:t>
      </w:r>
      <w:r w:rsidR="00E005F9" w:rsidRPr="00644957">
        <w:rPr>
          <w:rFonts w:ascii="Times New Roman" w:hAnsi="Times New Roman" w:cs="Times New Roman"/>
          <w:sz w:val="28"/>
          <w:lang w:val="en-GB"/>
        </w:rPr>
        <w:t xml:space="preserve"> </w:t>
      </w:r>
      <w:r w:rsidR="00C9665A" w:rsidRPr="00644957">
        <w:rPr>
          <w:rFonts w:ascii="Times New Roman" w:hAnsi="Times New Roman" w:cs="Times New Roman"/>
          <w:sz w:val="28"/>
          <w:lang w:val="en-GB"/>
        </w:rPr>
        <w:t>This</w:t>
      </w:r>
      <w:r w:rsidR="00DB2C8B" w:rsidRPr="00644957">
        <w:rPr>
          <w:rFonts w:ascii="Times New Roman" w:hAnsi="Times New Roman" w:cs="Times New Roman"/>
          <w:sz w:val="28"/>
          <w:lang w:val="en-GB"/>
        </w:rPr>
        <w:t xml:space="preserve"> shows that </w:t>
      </w:r>
      <w:proofErr w:type="spellStart"/>
      <w:r w:rsidR="00B60EFA" w:rsidRPr="00644957">
        <w:rPr>
          <w:rFonts w:ascii="Times New Roman" w:hAnsi="Times New Roman" w:cs="Times New Roman"/>
          <w:sz w:val="28"/>
          <w:lang w:val="en-GB"/>
        </w:rPr>
        <w:t>stemness</w:t>
      </w:r>
      <w:proofErr w:type="spellEnd"/>
      <w:r w:rsidR="00DB2C8B" w:rsidRPr="00644957">
        <w:rPr>
          <w:rFonts w:ascii="Times New Roman" w:hAnsi="Times New Roman" w:cs="Times New Roman"/>
          <w:sz w:val="28"/>
          <w:lang w:val="en-GB"/>
        </w:rPr>
        <w:t xml:space="preserve"> is, at least in MSC, </w:t>
      </w:r>
      <w:r w:rsidR="009360C0">
        <w:rPr>
          <w:rFonts w:ascii="Times New Roman" w:hAnsi="Times New Roman" w:cs="Times New Roman"/>
          <w:sz w:val="28"/>
          <w:lang w:val="en-GB"/>
        </w:rPr>
        <w:t xml:space="preserve">what I call </w:t>
      </w:r>
      <w:r w:rsidR="00DB2C8B" w:rsidRPr="00644957">
        <w:rPr>
          <w:rFonts w:ascii="Times New Roman" w:hAnsi="Times New Roman" w:cs="Times New Roman"/>
          <w:sz w:val="28"/>
          <w:lang w:val="en-GB"/>
        </w:rPr>
        <w:t>a</w:t>
      </w:r>
      <w:r w:rsidR="00991A22" w:rsidRPr="00644957">
        <w:rPr>
          <w:rFonts w:ascii="Times New Roman" w:hAnsi="Times New Roman" w:cs="Times New Roman"/>
          <w:sz w:val="28"/>
          <w:lang w:val="en-GB"/>
        </w:rPr>
        <w:t>n extrinsically</w:t>
      </w:r>
      <w:r w:rsidR="00DB2C8B" w:rsidRPr="00644957">
        <w:rPr>
          <w:rFonts w:ascii="Times New Roman" w:hAnsi="Times New Roman" w:cs="Times New Roman"/>
          <w:sz w:val="28"/>
          <w:lang w:val="en-GB"/>
        </w:rPr>
        <w:t xml:space="preserve"> structurally masked disposition (SMD)</w:t>
      </w:r>
      <w:r w:rsidR="00991A22" w:rsidRPr="00644957">
        <w:rPr>
          <w:rFonts w:ascii="Times New Roman" w:hAnsi="Times New Roman" w:cs="Times New Roman"/>
          <w:sz w:val="28"/>
          <w:lang w:val="en-GB"/>
        </w:rPr>
        <w:t>;</w:t>
      </w:r>
      <w:r w:rsidR="00471B78" w:rsidRPr="00644957">
        <w:rPr>
          <w:rFonts w:ascii="Times New Roman" w:hAnsi="Times New Roman" w:cs="Times New Roman"/>
          <w:sz w:val="28"/>
          <w:lang w:val="en-GB"/>
        </w:rPr>
        <w:t xml:space="preserve"> that is, a disposition whose instantiation requires, as a condition of possibility, the interaction between the bearer and a masker.</w:t>
      </w:r>
      <w:r w:rsidR="009360C0">
        <w:rPr>
          <w:rFonts w:ascii="Times New Roman" w:hAnsi="Times New Roman" w:cs="Times New Roman"/>
          <w:sz w:val="28"/>
          <w:lang w:val="en-GB"/>
        </w:rPr>
        <w:t xml:space="preserve"> Finally, I conclude by suggesting some potential consequences of this observation for </w:t>
      </w:r>
      <w:r w:rsidR="006303C9">
        <w:rPr>
          <w:rFonts w:ascii="Times New Roman" w:hAnsi="Times New Roman" w:cs="Times New Roman"/>
          <w:sz w:val="28"/>
          <w:lang w:val="en-GB"/>
        </w:rPr>
        <w:t xml:space="preserve">the philosophical study of dispositions and for </w:t>
      </w:r>
      <w:r w:rsidR="009360C0">
        <w:rPr>
          <w:rFonts w:ascii="Times New Roman" w:hAnsi="Times New Roman" w:cs="Times New Roman"/>
          <w:sz w:val="28"/>
          <w:lang w:val="en-GB"/>
        </w:rPr>
        <w:t xml:space="preserve">stem cell research. </w:t>
      </w:r>
    </w:p>
    <w:p w14:paraId="3646AB15" w14:textId="77777777" w:rsidR="00901E57" w:rsidRPr="00644957" w:rsidRDefault="00901E57" w:rsidP="00503017">
      <w:pPr>
        <w:spacing w:line="276" w:lineRule="auto"/>
        <w:rPr>
          <w:rFonts w:ascii="Times New Roman" w:hAnsi="Times New Roman" w:cs="Times New Roman"/>
          <w:sz w:val="28"/>
          <w:lang w:val="en-GB"/>
        </w:rPr>
      </w:pPr>
    </w:p>
    <w:p w14:paraId="501E096A" w14:textId="60BDC792" w:rsidR="00901E57" w:rsidRDefault="00901E57" w:rsidP="00503017">
      <w:pPr>
        <w:spacing w:line="276" w:lineRule="auto"/>
        <w:rPr>
          <w:rFonts w:ascii="Times New Roman" w:hAnsi="Times New Roman" w:cs="Times New Roman"/>
          <w:sz w:val="28"/>
          <w:lang w:val="en-GB"/>
        </w:rPr>
      </w:pPr>
      <w:r w:rsidRPr="00901E57">
        <w:rPr>
          <w:rFonts w:ascii="Times New Roman" w:hAnsi="Times New Roman" w:cs="Times New Roman"/>
          <w:b/>
          <w:sz w:val="28"/>
          <w:lang w:val="en-GB"/>
        </w:rPr>
        <w:lastRenderedPageBreak/>
        <w:t>Keywords</w:t>
      </w:r>
      <w:r>
        <w:rPr>
          <w:rFonts w:ascii="Times New Roman" w:hAnsi="Times New Roman" w:cs="Times New Roman"/>
          <w:sz w:val="28"/>
          <w:lang w:val="en-GB"/>
        </w:rPr>
        <w:t xml:space="preserve">: stem cell; </w:t>
      </w:r>
      <w:r w:rsidR="0040260B">
        <w:rPr>
          <w:rFonts w:ascii="Times New Roman" w:hAnsi="Times New Roman" w:cs="Times New Roman"/>
          <w:sz w:val="28"/>
          <w:lang w:val="en-GB"/>
        </w:rPr>
        <w:t>capacity</w:t>
      </w:r>
      <w:r>
        <w:rPr>
          <w:rFonts w:ascii="Times New Roman" w:hAnsi="Times New Roman" w:cs="Times New Roman"/>
          <w:sz w:val="28"/>
          <w:lang w:val="en-GB"/>
        </w:rPr>
        <w:t>;</w:t>
      </w:r>
      <w:r w:rsidR="0040260B">
        <w:rPr>
          <w:rFonts w:ascii="Times New Roman" w:hAnsi="Times New Roman" w:cs="Times New Roman"/>
          <w:sz w:val="28"/>
          <w:lang w:val="en-GB"/>
        </w:rPr>
        <w:t xml:space="preserve"> power;</w:t>
      </w:r>
      <w:r>
        <w:rPr>
          <w:rFonts w:ascii="Times New Roman" w:hAnsi="Times New Roman" w:cs="Times New Roman"/>
          <w:sz w:val="28"/>
          <w:lang w:val="en-GB"/>
        </w:rPr>
        <w:t xml:space="preserve"> </w:t>
      </w:r>
      <w:r w:rsidR="005B60C6">
        <w:rPr>
          <w:rFonts w:ascii="Times New Roman" w:hAnsi="Times New Roman" w:cs="Times New Roman"/>
          <w:sz w:val="28"/>
          <w:lang w:val="en-GB"/>
        </w:rPr>
        <w:t>disposition</w:t>
      </w:r>
      <w:r w:rsidR="00E005F9">
        <w:rPr>
          <w:rFonts w:ascii="Times New Roman" w:hAnsi="Times New Roman" w:cs="Times New Roman"/>
          <w:sz w:val="28"/>
          <w:lang w:val="en-GB"/>
        </w:rPr>
        <w:t xml:space="preserve">; dispositional </w:t>
      </w:r>
      <w:r w:rsidR="005B60C6">
        <w:rPr>
          <w:rFonts w:ascii="Times New Roman" w:hAnsi="Times New Roman" w:cs="Times New Roman"/>
          <w:sz w:val="28"/>
          <w:lang w:val="en-GB"/>
        </w:rPr>
        <w:t>antidotes</w:t>
      </w:r>
      <w:r w:rsidR="00D94ABB">
        <w:rPr>
          <w:rFonts w:ascii="Times New Roman" w:hAnsi="Times New Roman" w:cs="Times New Roman"/>
          <w:sz w:val="28"/>
          <w:lang w:val="en-GB"/>
        </w:rPr>
        <w:t>; metaphysics of science; ontology</w:t>
      </w:r>
    </w:p>
    <w:p w14:paraId="2B5BF79C" w14:textId="77777777" w:rsidR="00901E57" w:rsidRDefault="00901E57" w:rsidP="00503017">
      <w:pPr>
        <w:spacing w:line="276" w:lineRule="auto"/>
        <w:rPr>
          <w:rFonts w:ascii="Times New Roman" w:hAnsi="Times New Roman" w:cs="Times New Roman"/>
          <w:sz w:val="28"/>
          <w:lang w:val="en-GB"/>
        </w:rPr>
      </w:pPr>
    </w:p>
    <w:p w14:paraId="0236D5D2" w14:textId="77777777" w:rsidR="009451E4" w:rsidRPr="009451E4" w:rsidRDefault="009451E4" w:rsidP="00503017">
      <w:pPr>
        <w:spacing w:line="276" w:lineRule="auto"/>
        <w:rPr>
          <w:rFonts w:ascii="Times New Roman" w:hAnsi="Times New Roman" w:cs="Times New Roman"/>
          <w:b/>
          <w:sz w:val="28"/>
          <w:lang w:val="en-GB"/>
        </w:rPr>
      </w:pPr>
      <w:r w:rsidRPr="009451E4">
        <w:rPr>
          <w:rFonts w:ascii="Times New Roman" w:hAnsi="Times New Roman" w:cs="Times New Roman"/>
          <w:b/>
          <w:sz w:val="28"/>
          <w:lang w:val="en-GB"/>
        </w:rPr>
        <w:t>1. Introduction</w:t>
      </w:r>
    </w:p>
    <w:p w14:paraId="09C221D9" w14:textId="309DAAA8" w:rsidR="00047C7E" w:rsidRDefault="00E005F9"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Stem cells are a subset of </w:t>
      </w:r>
      <w:r w:rsidR="002668C5">
        <w:rPr>
          <w:rFonts w:ascii="Times New Roman" w:hAnsi="Times New Roman" w:cs="Times New Roman"/>
          <w:sz w:val="28"/>
          <w:lang w:val="en-GB"/>
        </w:rPr>
        <w:t>undifferentiated</w:t>
      </w:r>
      <w:r>
        <w:rPr>
          <w:rFonts w:ascii="Times New Roman" w:hAnsi="Times New Roman" w:cs="Times New Roman"/>
          <w:sz w:val="28"/>
          <w:lang w:val="en-GB"/>
        </w:rPr>
        <w:t xml:space="preserve"> cells </w:t>
      </w:r>
      <w:r w:rsidR="00D91EA4">
        <w:rPr>
          <w:rFonts w:ascii="Times New Roman" w:hAnsi="Times New Roman" w:cs="Times New Roman"/>
          <w:sz w:val="28"/>
          <w:lang w:val="en-GB"/>
        </w:rPr>
        <w:t>that reside in</w:t>
      </w:r>
      <w:r>
        <w:rPr>
          <w:rFonts w:ascii="Times New Roman" w:hAnsi="Times New Roman" w:cs="Times New Roman"/>
          <w:sz w:val="28"/>
          <w:lang w:val="en-GB"/>
        </w:rPr>
        <w:t xml:space="preserve"> the body of </w:t>
      </w:r>
      <w:r w:rsidR="002668C5">
        <w:rPr>
          <w:rFonts w:ascii="Times New Roman" w:hAnsi="Times New Roman" w:cs="Times New Roman"/>
          <w:sz w:val="28"/>
          <w:lang w:val="en-GB"/>
        </w:rPr>
        <w:t xml:space="preserve">an organism. In contrast with tissue-forming or somatic cells, which are defined by </w:t>
      </w:r>
      <w:r w:rsidR="00D32434">
        <w:rPr>
          <w:rFonts w:ascii="Times New Roman" w:hAnsi="Times New Roman" w:cs="Times New Roman"/>
          <w:sz w:val="28"/>
          <w:lang w:val="en-GB"/>
        </w:rPr>
        <w:t>their phenotype</w:t>
      </w:r>
      <w:r w:rsidR="00C55E7C">
        <w:rPr>
          <w:rFonts w:ascii="Times New Roman" w:hAnsi="Times New Roman" w:cs="Times New Roman"/>
          <w:sz w:val="28"/>
          <w:lang w:val="en-GB"/>
        </w:rPr>
        <w:t>, their relative location in the body of the organism,</w:t>
      </w:r>
      <w:r w:rsidR="002668C5">
        <w:rPr>
          <w:rFonts w:ascii="Times New Roman" w:hAnsi="Times New Roman" w:cs="Times New Roman"/>
          <w:sz w:val="28"/>
          <w:lang w:val="en-GB"/>
        </w:rPr>
        <w:t xml:space="preserve"> or the</w:t>
      </w:r>
      <w:r w:rsidR="00D32434">
        <w:rPr>
          <w:rFonts w:ascii="Times New Roman" w:hAnsi="Times New Roman" w:cs="Times New Roman"/>
          <w:sz w:val="28"/>
          <w:lang w:val="en-GB"/>
        </w:rPr>
        <w:t>ir patterns of</w:t>
      </w:r>
      <w:r w:rsidR="002668C5">
        <w:rPr>
          <w:rFonts w:ascii="Times New Roman" w:hAnsi="Times New Roman" w:cs="Times New Roman"/>
          <w:sz w:val="28"/>
          <w:lang w:val="en-GB"/>
        </w:rPr>
        <w:t xml:space="preserve"> genetic express</w:t>
      </w:r>
      <w:r w:rsidR="00D32434">
        <w:rPr>
          <w:rFonts w:ascii="Times New Roman" w:hAnsi="Times New Roman" w:cs="Times New Roman"/>
          <w:sz w:val="28"/>
          <w:lang w:val="en-GB"/>
        </w:rPr>
        <w:t>ion</w:t>
      </w:r>
      <w:r w:rsidR="002668C5">
        <w:rPr>
          <w:rFonts w:ascii="Times New Roman" w:hAnsi="Times New Roman" w:cs="Times New Roman"/>
          <w:sz w:val="28"/>
          <w:lang w:val="en-GB"/>
        </w:rPr>
        <w:t xml:space="preserve">, stem cells are defined by their </w:t>
      </w:r>
      <w:r w:rsidR="00C55E7C">
        <w:rPr>
          <w:rFonts w:ascii="Times New Roman" w:hAnsi="Times New Roman" w:cs="Times New Roman"/>
          <w:sz w:val="28"/>
          <w:lang w:val="en-GB"/>
        </w:rPr>
        <w:t xml:space="preserve">range of </w:t>
      </w:r>
      <w:r w:rsidR="002668C5">
        <w:rPr>
          <w:rFonts w:ascii="Times New Roman" w:hAnsi="Times New Roman" w:cs="Times New Roman"/>
          <w:sz w:val="28"/>
          <w:lang w:val="en-GB"/>
        </w:rPr>
        <w:t xml:space="preserve">potential </w:t>
      </w:r>
      <w:r w:rsidR="002668C5" w:rsidRPr="002668C5">
        <w:rPr>
          <w:rFonts w:ascii="Times New Roman" w:hAnsi="Times New Roman" w:cs="Times New Roman"/>
          <w:sz w:val="28"/>
          <w:lang w:val="en-GB"/>
        </w:rPr>
        <w:t>behaviour</w:t>
      </w:r>
      <w:r w:rsidR="00C55E7C">
        <w:rPr>
          <w:rFonts w:ascii="Times New Roman" w:hAnsi="Times New Roman" w:cs="Times New Roman"/>
          <w:sz w:val="28"/>
          <w:lang w:val="en-GB"/>
        </w:rPr>
        <w:t>(s)</w:t>
      </w:r>
      <w:r w:rsidR="002668C5">
        <w:rPr>
          <w:rFonts w:ascii="Times New Roman" w:hAnsi="Times New Roman" w:cs="Times New Roman"/>
          <w:sz w:val="28"/>
          <w:lang w:val="en-GB"/>
        </w:rPr>
        <w:t xml:space="preserve">. </w:t>
      </w:r>
      <w:r w:rsidR="005B60C6">
        <w:rPr>
          <w:rFonts w:ascii="Times New Roman" w:hAnsi="Times New Roman" w:cs="Times New Roman"/>
          <w:sz w:val="28"/>
          <w:lang w:val="en-GB"/>
        </w:rPr>
        <w:t>Standard</w:t>
      </w:r>
      <w:r w:rsidR="002668C5">
        <w:rPr>
          <w:rFonts w:ascii="Times New Roman" w:hAnsi="Times New Roman" w:cs="Times New Roman"/>
          <w:sz w:val="28"/>
          <w:lang w:val="en-GB"/>
        </w:rPr>
        <w:t xml:space="preserve"> definition</w:t>
      </w:r>
      <w:r w:rsidR="005B60C6">
        <w:rPr>
          <w:rFonts w:ascii="Times New Roman" w:hAnsi="Times New Roman" w:cs="Times New Roman"/>
          <w:sz w:val="28"/>
          <w:lang w:val="en-GB"/>
        </w:rPr>
        <w:t>s</w:t>
      </w:r>
      <w:r w:rsidR="002668C5">
        <w:rPr>
          <w:rFonts w:ascii="Times New Roman" w:hAnsi="Times New Roman" w:cs="Times New Roman"/>
          <w:sz w:val="28"/>
          <w:lang w:val="en-GB"/>
        </w:rPr>
        <w:t xml:space="preserve"> </w:t>
      </w:r>
      <w:r w:rsidR="005B60C6">
        <w:rPr>
          <w:rFonts w:ascii="Times New Roman" w:hAnsi="Times New Roman" w:cs="Times New Roman"/>
          <w:sz w:val="28"/>
          <w:lang w:val="en-GB"/>
        </w:rPr>
        <w:t>characterize</w:t>
      </w:r>
      <w:r w:rsidR="002668C5">
        <w:rPr>
          <w:rFonts w:ascii="Times New Roman" w:hAnsi="Times New Roman" w:cs="Times New Roman"/>
          <w:sz w:val="28"/>
          <w:lang w:val="en-GB"/>
        </w:rPr>
        <w:t xml:space="preserve"> stem cell</w:t>
      </w:r>
      <w:r w:rsidR="005B60C6">
        <w:rPr>
          <w:rFonts w:ascii="Times New Roman" w:hAnsi="Times New Roman" w:cs="Times New Roman"/>
          <w:sz w:val="28"/>
          <w:lang w:val="en-GB"/>
        </w:rPr>
        <w:t>s</w:t>
      </w:r>
      <w:r w:rsidR="002668C5">
        <w:rPr>
          <w:rFonts w:ascii="Times New Roman" w:hAnsi="Times New Roman" w:cs="Times New Roman"/>
          <w:sz w:val="28"/>
          <w:lang w:val="en-GB"/>
        </w:rPr>
        <w:t xml:space="preserve"> </w:t>
      </w:r>
      <w:r w:rsidR="005B60C6">
        <w:rPr>
          <w:rFonts w:ascii="Times New Roman" w:hAnsi="Times New Roman" w:cs="Times New Roman"/>
          <w:sz w:val="28"/>
          <w:lang w:val="en-GB"/>
        </w:rPr>
        <w:t>as</w:t>
      </w:r>
      <w:r w:rsidR="002668C5">
        <w:rPr>
          <w:rFonts w:ascii="Times New Roman" w:hAnsi="Times New Roman" w:cs="Times New Roman"/>
          <w:sz w:val="28"/>
          <w:lang w:val="en-GB"/>
        </w:rPr>
        <w:t xml:space="preserve"> undifferentiated cell</w:t>
      </w:r>
      <w:r w:rsidR="005B60C6">
        <w:rPr>
          <w:rFonts w:ascii="Times New Roman" w:hAnsi="Times New Roman" w:cs="Times New Roman"/>
          <w:sz w:val="28"/>
          <w:lang w:val="en-GB"/>
        </w:rPr>
        <w:t>s</w:t>
      </w:r>
      <w:r w:rsidR="002668C5">
        <w:rPr>
          <w:rFonts w:ascii="Times New Roman" w:hAnsi="Times New Roman" w:cs="Times New Roman"/>
          <w:sz w:val="28"/>
          <w:lang w:val="en-GB"/>
        </w:rPr>
        <w:t xml:space="preserve"> that </w:t>
      </w:r>
      <w:r w:rsidR="005B60C6">
        <w:rPr>
          <w:rFonts w:ascii="Times New Roman" w:hAnsi="Times New Roman" w:cs="Times New Roman"/>
          <w:sz w:val="28"/>
          <w:lang w:val="en-GB"/>
        </w:rPr>
        <w:t xml:space="preserve">have </w:t>
      </w:r>
      <w:r w:rsidR="002668C5">
        <w:rPr>
          <w:rFonts w:ascii="Times New Roman" w:hAnsi="Times New Roman" w:cs="Times New Roman"/>
          <w:sz w:val="28"/>
          <w:lang w:val="en-GB"/>
        </w:rPr>
        <w:t xml:space="preserve">the capacity to self-renew (producing other stem cells) and generate a committed lineage of cells which differentiate to </w:t>
      </w:r>
      <w:r w:rsidR="00400FFA">
        <w:rPr>
          <w:rFonts w:ascii="Times New Roman" w:hAnsi="Times New Roman" w:cs="Times New Roman"/>
          <w:sz w:val="28"/>
          <w:lang w:val="en-GB"/>
        </w:rPr>
        <w:t>produce</w:t>
      </w:r>
      <w:r w:rsidR="002668C5">
        <w:rPr>
          <w:rFonts w:ascii="Times New Roman" w:hAnsi="Times New Roman" w:cs="Times New Roman"/>
          <w:sz w:val="28"/>
          <w:lang w:val="en-GB"/>
        </w:rPr>
        <w:t xml:space="preserve"> somatic cells </w:t>
      </w:r>
      <w:r w:rsidR="00140FED">
        <w:rPr>
          <w:rFonts w:ascii="Times New Roman" w:hAnsi="Times New Roman" w:cs="Times New Roman"/>
          <w:sz w:val="28"/>
          <w:lang w:val="en-GB"/>
        </w:rPr>
        <w:t>(Burgess 2013; Slack 201</w:t>
      </w:r>
      <w:r w:rsidR="006E0771">
        <w:rPr>
          <w:rFonts w:ascii="Times New Roman" w:hAnsi="Times New Roman" w:cs="Times New Roman"/>
          <w:sz w:val="28"/>
          <w:lang w:val="en-GB"/>
        </w:rPr>
        <w:t>8</w:t>
      </w:r>
      <w:r w:rsidR="00140FED">
        <w:rPr>
          <w:rFonts w:ascii="Times New Roman" w:hAnsi="Times New Roman" w:cs="Times New Roman"/>
          <w:sz w:val="28"/>
          <w:lang w:val="en-GB"/>
        </w:rPr>
        <w:t xml:space="preserve">; International Society for Stem Cell Research; </w:t>
      </w:r>
      <w:proofErr w:type="spellStart"/>
      <w:r w:rsidR="00140FED">
        <w:rPr>
          <w:rFonts w:ascii="Times New Roman" w:hAnsi="Times New Roman" w:cs="Times New Roman"/>
          <w:sz w:val="28"/>
          <w:lang w:val="en-GB"/>
        </w:rPr>
        <w:t>EuroStemCells</w:t>
      </w:r>
      <w:proofErr w:type="spellEnd"/>
      <w:r w:rsidR="00140FED">
        <w:rPr>
          <w:rFonts w:ascii="Times New Roman" w:hAnsi="Times New Roman" w:cs="Times New Roman"/>
          <w:sz w:val="28"/>
          <w:lang w:val="en-GB"/>
        </w:rPr>
        <w:t xml:space="preserve">) </w:t>
      </w:r>
      <w:r w:rsidR="002668C5">
        <w:rPr>
          <w:rFonts w:ascii="Times New Roman" w:hAnsi="Times New Roman" w:cs="Times New Roman"/>
          <w:sz w:val="28"/>
          <w:lang w:val="en-GB"/>
        </w:rPr>
        <w:t>(</w:t>
      </w:r>
      <w:r w:rsidR="002668C5" w:rsidRPr="00DF5C15">
        <w:rPr>
          <w:rFonts w:ascii="Times New Roman" w:hAnsi="Times New Roman" w:cs="Times New Roman"/>
          <w:b/>
          <w:sz w:val="28"/>
          <w:lang w:val="en-GB"/>
        </w:rPr>
        <w:t>Figure 1</w:t>
      </w:r>
      <w:r w:rsidR="002668C5">
        <w:rPr>
          <w:rFonts w:ascii="Times New Roman" w:hAnsi="Times New Roman" w:cs="Times New Roman"/>
          <w:sz w:val="28"/>
          <w:lang w:val="en-GB"/>
        </w:rPr>
        <w:t xml:space="preserve">). </w:t>
      </w:r>
      <w:r w:rsidR="00C55E7C">
        <w:rPr>
          <w:rFonts w:ascii="Times New Roman" w:hAnsi="Times New Roman" w:cs="Times New Roman"/>
          <w:sz w:val="28"/>
          <w:lang w:val="en-GB"/>
        </w:rPr>
        <w:t xml:space="preserve">Insofar as stem cells are defined appealing to their </w:t>
      </w:r>
      <w:r w:rsidR="00471B78">
        <w:rPr>
          <w:rFonts w:ascii="Times New Roman" w:hAnsi="Times New Roman" w:cs="Times New Roman"/>
          <w:sz w:val="28"/>
          <w:lang w:val="en-GB"/>
        </w:rPr>
        <w:t>capacities</w:t>
      </w:r>
      <w:r w:rsidR="00C55E7C">
        <w:rPr>
          <w:rFonts w:ascii="Times New Roman" w:hAnsi="Times New Roman" w:cs="Times New Roman"/>
          <w:sz w:val="28"/>
          <w:lang w:val="en-GB"/>
        </w:rPr>
        <w:t>, they possess one of the typica</w:t>
      </w:r>
      <w:bookmarkStart w:id="0" w:name="_GoBack"/>
      <w:bookmarkEnd w:id="0"/>
      <w:r w:rsidR="00C55E7C">
        <w:rPr>
          <w:rFonts w:ascii="Times New Roman" w:hAnsi="Times New Roman" w:cs="Times New Roman"/>
          <w:sz w:val="28"/>
          <w:lang w:val="en-GB"/>
        </w:rPr>
        <w:t xml:space="preserve">l hallmarks of </w:t>
      </w:r>
      <w:proofErr w:type="spellStart"/>
      <w:r w:rsidR="00C55E7C">
        <w:rPr>
          <w:rFonts w:ascii="Times New Roman" w:hAnsi="Times New Roman" w:cs="Times New Roman"/>
          <w:sz w:val="28"/>
          <w:lang w:val="en-GB"/>
        </w:rPr>
        <w:t>dispositionality</w:t>
      </w:r>
      <w:proofErr w:type="spellEnd"/>
      <w:r w:rsidR="00C303C5">
        <w:rPr>
          <w:rFonts w:ascii="Times New Roman" w:hAnsi="Times New Roman" w:cs="Times New Roman"/>
          <w:sz w:val="28"/>
          <w:lang w:val="en-GB"/>
        </w:rPr>
        <w:t xml:space="preserve">, namely, being referred by </w:t>
      </w:r>
      <w:r w:rsidR="0096422D">
        <w:rPr>
          <w:rFonts w:ascii="Times New Roman" w:hAnsi="Times New Roman" w:cs="Times New Roman"/>
          <w:sz w:val="28"/>
          <w:lang w:val="en-GB"/>
        </w:rPr>
        <w:t>a</w:t>
      </w:r>
      <w:r w:rsidR="00C303C5">
        <w:rPr>
          <w:rFonts w:ascii="Times New Roman" w:hAnsi="Times New Roman" w:cs="Times New Roman"/>
          <w:sz w:val="28"/>
          <w:lang w:val="en-GB"/>
        </w:rPr>
        <w:t xml:space="preserve"> dispositional locution</w:t>
      </w:r>
      <w:r w:rsidR="00C55E7C">
        <w:rPr>
          <w:rFonts w:ascii="Times New Roman" w:hAnsi="Times New Roman" w:cs="Times New Roman"/>
          <w:sz w:val="28"/>
          <w:lang w:val="en-GB"/>
        </w:rPr>
        <w:t>. In</w:t>
      </w:r>
      <w:r w:rsidR="00C303C5">
        <w:rPr>
          <w:rFonts w:ascii="Times New Roman" w:hAnsi="Times New Roman" w:cs="Times New Roman"/>
          <w:sz w:val="28"/>
          <w:lang w:val="en-GB"/>
        </w:rPr>
        <w:t xml:space="preserve"> addition, the definition of </w:t>
      </w:r>
      <w:proofErr w:type="spellStart"/>
      <w:r w:rsidR="00C303C5">
        <w:rPr>
          <w:rFonts w:ascii="Times New Roman" w:hAnsi="Times New Roman" w:cs="Times New Roman"/>
          <w:sz w:val="28"/>
          <w:lang w:val="en-GB"/>
        </w:rPr>
        <w:t>stemness</w:t>
      </w:r>
      <w:proofErr w:type="spellEnd"/>
      <w:r w:rsidR="00C303C5">
        <w:rPr>
          <w:rFonts w:ascii="Times New Roman" w:hAnsi="Times New Roman" w:cs="Times New Roman"/>
          <w:sz w:val="28"/>
          <w:lang w:val="en-GB"/>
        </w:rPr>
        <w:t xml:space="preserve"> </w:t>
      </w:r>
      <w:r w:rsidR="00400FFA">
        <w:rPr>
          <w:rFonts w:ascii="Times New Roman" w:hAnsi="Times New Roman" w:cs="Times New Roman"/>
          <w:sz w:val="28"/>
          <w:lang w:val="en-GB"/>
        </w:rPr>
        <w:t>refers</w:t>
      </w:r>
      <w:r w:rsidR="00C303C5">
        <w:rPr>
          <w:rFonts w:ascii="Times New Roman" w:hAnsi="Times New Roman" w:cs="Times New Roman"/>
          <w:sz w:val="28"/>
          <w:lang w:val="en-GB"/>
        </w:rPr>
        <w:t xml:space="preserve"> to a concrete pattern of manifestation (self-renewing, differentiating), and most research on the nature of </w:t>
      </w:r>
      <w:proofErr w:type="spellStart"/>
      <w:r w:rsidR="00C303C5">
        <w:rPr>
          <w:rFonts w:ascii="Times New Roman" w:hAnsi="Times New Roman" w:cs="Times New Roman"/>
          <w:sz w:val="28"/>
          <w:lang w:val="en-GB"/>
        </w:rPr>
        <w:t>stemness</w:t>
      </w:r>
      <w:proofErr w:type="spellEnd"/>
      <w:r w:rsidR="00C303C5">
        <w:rPr>
          <w:rFonts w:ascii="Times New Roman" w:hAnsi="Times New Roman" w:cs="Times New Roman"/>
          <w:sz w:val="28"/>
          <w:lang w:val="en-GB"/>
        </w:rPr>
        <w:t xml:space="preserve"> explicit</w:t>
      </w:r>
      <w:r w:rsidR="00400FFA">
        <w:rPr>
          <w:rFonts w:ascii="Times New Roman" w:hAnsi="Times New Roman" w:cs="Times New Roman"/>
          <w:sz w:val="28"/>
          <w:lang w:val="en-GB"/>
        </w:rPr>
        <w:t>ly</w:t>
      </w:r>
      <w:r w:rsidR="00C303C5">
        <w:rPr>
          <w:rFonts w:ascii="Times New Roman" w:hAnsi="Times New Roman" w:cs="Times New Roman"/>
          <w:sz w:val="28"/>
          <w:lang w:val="en-GB"/>
        </w:rPr>
        <w:t xml:space="preserve"> </w:t>
      </w:r>
      <w:r w:rsidR="00400FFA">
        <w:rPr>
          <w:rFonts w:ascii="Times New Roman" w:hAnsi="Times New Roman" w:cs="Times New Roman"/>
          <w:sz w:val="28"/>
          <w:lang w:val="en-GB"/>
        </w:rPr>
        <w:t>refers</w:t>
      </w:r>
      <w:r w:rsidR="00C303C5">
        <w:rPr>
          <w:rFonts w:ascii="Times New Roman" w:hAnsi="Times New Roman" w:cs="Times New Roman"/>
          <w:sz w:val="28"/>
          <w:lang w:val="en-GB"/>
        </w:rPr>
        <w:t xml:space="preserve"> to triggering or stimul</w:t>
      </w:r>
      <w:r w:rsidR="00471B78">
        <w:rPr>
          <w:rFonts w:ascii="Times New Roman" w:hAnsi="Times New Roman" w:cs="Times New Roman"/>
          <w:sz w:val="28"/>
          <w:lang w:val="en-GB"/>
        </w:rPr>
        <w:t>us</w:t>
      </w:r>
      <w:r w:rsidR="00C303C5">
        <w:rPr>
          <w:rFonts w:ascii="Times New Roman" w:hAnsi="Times New Roman" w:cs="Times New Roman"/>
          <w:sz w:val="28"/>
          <w:lang w:val="en-GB"/>
        </w:rPr>
        <w:t xml:space="preserve"> conditions (</w:t>
      </w:r>
      <w:r w:rsidR="00C303C5" w:rsidRPr="00C303C5">
        <w:rPr>
          <w:rFonts w:ascii="Times New Roman" w:hAnsi="Times New Roman" w:cs="Times New Roman"/>
          <w:i/>
          <w:sz w:val="28"/>
          <w:lang w:val="en-GB"/>
        </w:rPr>
        <w:t>when injured</w:t>
      </w:r>
      <w:r w:rsidR="00C303C5">
        <w:rPr>
          <w:rFonts w:ascii="Times New Roman" w:hAnsi="Times New Roman" w:cs="Times New Roman"/>
          <w:sz w:val="28"/>
          <w:lang w:val="en-GB"/>
        </w:rPr>
        <w:t xml:space="preserve">, </w:t>
      </w:r>
      <w:r w:rsidR="00C303C5" w:rsidRPr="00C303C5">
        <w:rPr>
          <w:rFonts w:ascii="Times New Roman" w:hAnsi="Times New Roman" w:cs="Times New Roman"/>
          <w:i/>
          <w:sz w:val="28"/>
          <w:lang w:val="en-GB"/>
        </w:rPr>
        <w:t>when damaged</w:t>
      </w:r>
      <w:r w:rsidR="00C303C5">
        <w:rPr>
          <w:rFonts w:ascii="Times New Roman" w:hAnsi="Times New Roman" w:cs="Times New Roman"/>
          <w:sz w:val="28"/>
          <w:lang w:val="en-GB"/>
        </w:rPr>
        <w:t>, etc.).</w:t>
      </w:r>
      <w:r w:rsidR="00C55E7C">
        <w:rPr>
          <w:rFonts w:ascii="Times New Roman" w:hAnsi="Times New Roman" w:cs="Times New Roman"/>
          <w:sz w:val="28"/>
          <w:lang w:val="en-GB"/>
        </w:rPr>
        <w:t xml:space="preserve"> </w:t>
      </w:r>
      <w:proofErr w:type="spellStart"/>
      <w:r w:rsidR="00047C7E">
        <w:rPr>
          <w:rFonts w:ascii="Times New Roman" w:hAnsi="Times New Roman" w:cs="Times New Roman"/>
          <w:sz w:val="28"/>
          <w:lang w:val="en-GB"/>
        </w:rPr>
        <w:t>Stemness</w:t>
      </w:r>
      <w:proofErr w:type="spellEnd"/>
      <w:r w:rsidR="00047C7E">
        <w:rPr>
          <w:rFonts w:ascii="Times New Roman" w:hAnsi="Times New Roman" w:cs="Times New Roman"/>
          <w:sz w:val="28"/>
          <w:lang w:val="en-GB"/>
        </w:rPr>
        <w:t xml:space="preserve"> seems to be a property characterized by its functional-causal role, and hence it seems to be the type of property that philosophers would usually characterize as a disposition (Mumford 1998, p. 77; </w:t>
      </w:r>
      <w:proofErr w:type="spellStart"/>
      <w:r w:rsidR="00047C7E">
        <w:rPr>
          <w:rFonts w:ascii="Times New Roman" w:hAnsi="Times New Roman" w:cs="Times New Roman"/>
          <w:sz w:val="28"/>
          <w:lang w:val="en-GB"/>
        </w:rPr>
        <w:t>McKitrick</w:t>
      </w:r>
      <w:proofErr w:type="spellEnd"/>
      <w:r w:rsidR="00047C7E">
        <w:rPr>
          <w:rFonts w:ascii="Times New Roman" w:hAnsi="Times New Roman" w:cs="Times New Roman"/>
          <w:sz w:val="28"/>
          <w:lang w:val="en-GB"/>
        </w:rPr>
        <w:t xml:space="preserve"> 2018; see </w:t>
      </w:r>
      <w:proofErr w:type="spellStart"/>
      <w:r w:rsidR="00047C7E">
        <w:rPr>
          <w:rFonts w:ascii="Times New Roman" w:hAnsi="Times New Roman" w:cs="Times New Roman"/>
          <w:sz w:val="28"/>
          <w:lang w:val="en-GB"/>
        </w:rPr>
        <w:t>Hüttemann</w:t>
      </w:r>
      <w:proofErr w:type="spellEnd"/>
      <w:r w:rsidR="00047C7E">
        <w:rPr>
          <w:rFonts w:ascii="Times New Roman" w:hAnsi="Times New Roman" w:cs="Times New Roman"/>
          <w:sz w:val="28"/>
          <w:lang w:val="en-GB"/>
        </w:rPr>
        <w:t xml:space="preserve"> &amp; Kaiser 2013, 2018 for the consideration of </w:t>
      </w:r>
      <w:proofErr w:type="spellStart"/>
      <w:r w:rsidR="00047C7E">
        <w:rPr>
          <w:rFonts w:ascii="Times New Roman" w:hAnsi="Times New Roman" w:cs="Times New Roman"/>
          <w:sz w:val="28"/>
          <w:lang w:val="en-GB"/>
        </w:rPr>
        <w:t>stemness</w:t>
      </w:r>
      <w:proofErr w:type="spellEnd"/>
      <w:r w:rsidR="00047C7E">
        <w:rPr>
          <w:rFonts w:ascii="Times New Roman" w:hAnsi="Times New Roman" w:cs="Times New Roman"/>
          <w:sz w:val="28"/>
          <w:lang w:val="en-GB"/>
        </w:rPr>
        <w:t xml:space="preserve"> as a disposition).</w:t>
      </w:r>
      <w:r w:rsidR="00047C7E">
        <w:rPr>
          <w:rStyle w:val="Refdenotaalpie"/>
          <w:rFonts w:ascii="Times New Roman" w:hAnsi="Times New Roman" w:cs="Times New Roman"/>
          <w:sz w:val="28"/>
          <w:lang w:val="en-GB"/>
        </w:rPr>
        <w:footnoteReference w:id="1"/>
      </w:r>
    </w:p>
    <w:p w14:paraId="4DB87130" w14:textId="77777777" w:rsidR="00047C7E" w:rsidRDefault="00047C7E" w:rsidP="00503017">
      <w:pPr>
        <w:spacing w:line="276" w:lineRule="auto"/>
        <w:rPr>
          <w:rFonts w:ascii="Times New Roman" w:hAnsi="Times New Roman" w:cs="Times New Roman"/>
          <w:sz w:val="28"/>
          <w:lang w:val="en-GB"/>
        </w:rPr>
      </w:pPr>
    </w:p>
    <w:p w14:paraId="7D1571BA" w14:textId="11644399" w:rsidR="00EA7E92" w:rsidRDefault="00400FFA" w:rsidP="00503017">
      <w:pPr>
        <w:spacing w:line="276" w:lineRule="auto"/>
        <w:rPr>
          <w:rFonts w:ascii="Times New Roman" w:hAnsi="Times New Roman" w:cs="Times New Roman"/>
          <w:sz w:val="28"/>
          <w:lang w:val="en-GB"/>
        </w:rPr>
      </w:pPr>
      <w:r>
        <w:rPr>
          <w:noProof/>
          <w:color w:val="000000"/>
          <w:sz w:val="28"/>
          <w:szCs w:val="28"/>
          <w:bdr w:val="none" w:sz="0" w:space="0" w:color="auto" w:frame="1"/>
          <w:lang w:val="en-GB" w:eastAsia="en-GB"/>
        </w:rPr>
        <w:lastRenderedPageBreak/>
        <w:drawing>
          <wp:inline distT="0" distB="0" distL="0" distR="0" wp14:anchorId="2E3C62E3" wp14:editId="748EE047">
            <wp:extent cx="3762375" cy="3276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276600"/>
                    </a:xfrm>
                    <a:prstGeom prst="rect">
                      <a:avLst/>
                    </a:prstGeom>
                    <a:noFill/>
                    <a:ln>
                      <a:noFill/>
                    </a:ln>
                  </pic:spPr>
                </pic:pic>
              </a:graphicData>
            </a:graphic>
          </wp:inline>
        </w:drawing>
      </w:r>
    </w:p>
    <w:p w14:paraId="6C63243D" w14:textId="3EE4179F" w:rsidR="00EA7E92" w:rsidRDefault="00EA7E92" w:rsidP="00503017">
      <w:pPr>
        <w:spacing w:line="276" w:lineRule="auto"/>
        <w:rPr>
          <w:rFonts w:ascii="Times New Roman" w:hAnsi="Times New Roman" w:cs="Times New Roman"/>
          <w:sz w:val="28"/>
          <w:lang w:val="en-GB"/>
        </w:rPr>
      </w:pPr>
      <w:r w:rsidRPr="00C6199A">
        <w:rPr>
          <w:rFonts w:ascii="Times New Roman" w:hAnsi="Times New Roman" w:cs="Times New Roman"/>
          <w:b/>
          <w:bCs/>
          <w:sz w:val="28"/>
          <w:lang w:val="en-GB"/>
        </w:rPr>
        <w:t>Figure 1</w:t>
      </w:r>
      <w:r>
        <w:rPr>
          <w:rFonts w:ascii="Times New Roman" w:hAnsi="Times New Roman" w:cs="Times New Roman"/>
          <w:sz w:val="28"/>
          <w:lang w:val="en-GB"/>
        </w:rPr>
        <w:t xml:space="preserve">. Basic abstract schema of </w:t>
      </w:r>
      <w:proofErr w:type="spellStart"/>
      <w:r>
        <w:rPr>
          <w:rFonts w:ascii="Times New Roman" w:hAnsi="Times New Roman" w:cs="Times New Roman"/>
          <w:sz w:val="28"/>
          <w:lang w:val="en-GB"/>
        </w:rPr>
        <w:t>stem</w:t>
      </w:r>
      <w:r w:rsidR="00C6199A">
        <w:rPr>
          <w:rFonts w:ascii="Times New Roman" w:hAnsi="Times New Roman" w:cs="Times New Roman"/>
          <w:sz w:val="28"/>
          <w:lang w:val="en-GB"/>
        </w:rPr>
        <w:t>ness</w:t>
      </w:r>
      <w:proofErr w:type="spellEnd"/>
      <w:r w:rsidR="00C6199A">
        <w:rPr>
          <w:rFonts w:ascii="Times New Roman" w:hAnsi="Times New Roman" w:cs="Times New Roman"/>
          <w:sz w:val="28"/>
          <w:lang w:val="en-GB"/>
        </w:rPr>
        <w:t xml:space="preserve">. </w:t>
      </w:r>
      <w:r w:rsidR="00400FFA">
        <w:rPr>
          <w:rFonts w:ascii="Times New Roman" w:hAnsi="Times New Roman" w:cs="Times New Roman"/>
          <w:sz w:val="28"/>
          <w:lang w:val="en-GB"/>
        </w:rPr>
        <w:t>Adapted f</w:t>
      </w:r>
      <w:r w:rsidR="00C6199A">
        <w:rPr>
          <w:rFonts w:ascii="Times New Roman" w:hAnsi="Times New Roman" w:cs="Times New Roman"/>
          <w:sz w:val="28"/>
          <w:lang w:val="en-GB"/>
        </w:rPr>
        <w:t xml:space="preserve">rom Fagan 2013b. </w:t>
      </w:r>
    </w:p>
    <w:p w14:paraId="2BA10FFC" w14:textId="77777777" w:rsidR="00CF6DD9" w:rsidRDefault="00CF6DD9" w:rsidP="00503017">
      <w:pPr>
        <w:spacing w:line="276" w:lineRule="auto"/>
        <w:rPr>
          <w:rFonts w:ascii="Times New Roman" w:hAnsi="Times New Roman" w:cs="Times New Roman"/>
          <w:sz w:val="28"/>
          <w:lang w:val="en-GB"/>
        </w:rPr>
      </w:pPr>
    </w:p>
    <w:p w14:paraId="5CEEF061" w14:textId="0C4D9E9C" w:rsidR="00CF6DD9" w:rsidRDefault="00CF6DD9"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A controversial hypothesis about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the so-called “niche hypothesis”, states that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w:t>
      </w:r>
      <w:r w:rsidR="00DF5C15">
        <w:rPr>
          <w:rFonts w:ascii="Times New Roman" w:hAnsi="Times New Roman" w:cs="Times New Roman"/>
          <w:sz w:val="28"/>
          <w:lang w:val="en-GB"/>
        </w:rPr>
        <w:t>a</w:t>
      </w:r>
      <w:r>
        <w:rPr>
          <w:rFonts w:ascii="Times New Roman" w:hAnsi="Times New Roman" w:cs="Times New Roman"/>
          <w:sz w:val="28"/>
          <w:lang w:val="en-GB"/>
        </w:rPr>
        <w:t xml:space="preserve"> property </w:t>
      </w:r>
      <w:r w:rsidR="0090713C">
        <w:rPr>
          <w:rFonts w:ascii="Times New Roman" w:hAnsi="Times New Roman" w:cs="Times New Roman"/>
          <w:sz w:val="28"/>
          <w:lang w:val="en-GB"/>
        </w:rPr>
        <w:t>a</w:t>
      </w:r>
      <w:r>
        <w:rPr>
          <w:rFonts w:ascii="Times New Roman" w:hAnsi="Times New Roman" w:cs="Times New Roman"/>
          <w:sz w:val="28"/>
          <w:lang w:val="en-GB"/>
        </w:rPr>
        <w:t xml:space="preserve"> subset of cells </w:t>
      </w:r>
      <w:r w:rsidRPr="00400FFA">
        <w:rPr>
          <w:rFonts w:ascii="Times New Roman" w:hAnsi="Times New Roman" w:cs="Times New Roman"/>
          <w:i/>
          <w:iCs/>
          <w:sz w:val="28"/>
          <w:lang w:val="en-GB"/>
        </w:rPr>
        <w:t xml:space="preserve">in </w:t>
      </w:r>
      <w:r w:rsidR="00BC4487" w:rsidRPr="00400FFA">
        <w:rPr>
          <w:rFonts w:ascii="Times New Roman" w:hAnsi="Times New Roman" w:cs="Times New Roman"/>
          <w:i/>
          <w:iCs/>
          <w:sz w:val="28"/>
          <w:lang w:val="en-GB"/>
        </w:rPr>
        <w:t>close association</w:t>
      </w:r>
      <w:r w:rsidR="00BC4487">
        <w:rPr>
          <w:rFonts w:ascii="Times New Roman" w:hAnsi="Times New Roman" w:cs="Times New Roman"/>
          <w:sz w:val="28"/>
          <w:lang w:val="en-GB"/>
        </w:rPr>
        <w:t xml:space="preserve"> with </w:t>
      </w:r>
      <w:r>
        <w:rPr>
          <w:rFonts w:ascii="Times New Roman" w:hAnsi="Times New Roman" w:cs="Times New Roman"/>
          <w:sz w:val="28"/>
          <w:lang w:val="en-GB"/>
        </w:rPr>
        <w:t xml:space="preserve">a </w:t>
      </w:r>
      <w:r w:rsidR="00BC4487">
        <w:rPr>
          <w:rFonts w:ascii="Times New Roman" w:hAnsi="Times New Roman" w:cs="Times New Roman"/>
          <w:sz w:val="28"/>
          <w:lang w:val="en-GB"/>
        </w:rPr>
        <w:t xml:space="preserve">specific stem cell microenvironment </w:t>
      </w:r>
      <w:r w:rsidR="009C69B1">
        <w:rPr>
          <w:rFonts w:ascii="Times New Roman" w:hAnsi="Times New Roman" w:cs="Times New Roman"/>
          <w:sz w:val="28"/>
          <w:lang w:val="en-GB"/>
        </w:rPr>
        <w:t>called the “niche”</w:t>
      </w:r>
      <w:r w:rsidR="001823C6">
        <w:rPr>
          <w:rFonts w:ascii="Times New Roman" w:hAnsi="Times New Roman" w:cs="Times New Roman"/>
          <w:sz w:val="28"/>
          <w:lang w:val="en-GB"/>
        </w:rPr>
        <w:t xml:space="preserve"> (</w:t>
      </w:r>
      <w:proofErr w:type="spellStart"/>
      <w:r w:rsidR="001823C6">
        <w:rPr>
          <w:rFonts w:ascii="Times New Roman" w:hAnsi="Times New Roman" w:cs="Times New Roman"/>
          <w:sz w:val="28"/>
          <w:lang w:val="en-GB"/>
        </w:rPr>
        <w:t>Schoefield</w:t>
      </w:r>
      <w:proofErr w:type="spellEnd"/>
      <w:r w:rsidR="001823C6">
        <w:rPr>
          <w:rFonts w:ascii="Times New Roman" w:hAnsi="Times New Roman" w:cs="Times New Roman"/>
          <w:sz w:val="28"/>
          <w:lang w:val="en-GB"/>
        </w:rPr>
        <w:t xml:space="preserve"> 1978; Ferraro et al. 2010; Lander et al. 2012)</w:t>
      </w:r>
      <w:r w:rsidR="009C69B1">
        <w:rPr>
          <w:rFonts w:ascii="Times New Roman" w:hAnsi="Times New Roman" w:cs="Times New Roman"/>
          <w:sz w:val="28"/>
          <w:lang w:val="en-GB"/>
        </w:rPr>
        <w:t xml:space="preserve">. </w:t>
      </w:r>
      <w:r w:rsidR="00DF5C15">
        <w:rPr>
          <w:rFonts w:ascii="Times New Roman" w:hAnsi="Times New Roman" w:cs="Times New Roman"/>
          <w:sz w:val="28"/>
          <w:lang w:val="en-GB"/>
        </w:rPr>
        <w:t xml:space="preserve">The niche hypothesis suggests two ways of conceiving the dispositional nature of stem cells: a weak interpretation, </w:t>
      </w:r>
      <w:r w:rsidR="00BC4487">
        <w:rPr>
          <w:rFonts w:ascii="Times New Roman" w:hAnsi="Times New Roman" w:cs="Times New Roman"/>
          <w:sz w:val="28"/>
          <w:lang w:val="en-GB"/>
        </w:rPr>
        <w:t>according to which</w:t>
      </w:r>
      <w:r w:rsidR="00DF5C15">
        <w:rPr>
          <w:rFonts w:ascii="Times New Roman" w:hAnsi="Times New Roman" w:cs="Times New Roman"/>
          <w:sz w:val="28"/>
          <w:lang w:val="en-GB"/>
        </w:rPr>
        <w:t xml:space="preserve"> the niche provides the stimulus conditions that cause the manifestation of </w:t>
      </w:r>
      <w:proofErr w:type="spellStart"/>
      <w:r w:rsidR="00DF5C15">
        <w:rPr>
          <w:rFonts w:ascii="Times New Roman" w:hAnsi="Times New Roman" w:cs="Times New Roman"/>
          <w:sz w:val="28"/>
          <w:lang w:val="en-GB"/>
        </w:rPr>
        <w:t>stemness</w:t>
      </w:r>
      <w:proofErr w:type="spellEnd"/>
      <w:r w:rsidR="00DF5C15">
        <w:rPr>
          <w:rFonts w:ascii="Times New Roman" w:hAnsi="Times New Roman" w:cs="Times New Roman"/>
          <w:sz w:val="28"/>
          <w:lang w:val="en-GB"/>
        </w:rPr>
        <w:t xml:space="preserve">; </w:t>
      </w:r>
      <w:r w:rsidR="001823C6">
        <w:rPr>
          <w:rFonts w:ascii="Times New Roman" w:hAnsi="Times New Roman" w:cs="Times New Roman"/>
          <w:sz w:val="28"/>
          <w:lang w:val="en-GB"/>
        </w:rPr>
        <w:t xml:space="preserve">a strong interpretation, which </w:t>
      </w:r>
      <w:r w:rsidR="00F32BF0">
        <w:rPr>
          <w:rFonts w:ascii="Times New Roman" w:hAnsi="Times New Roman" w:cs="Times New Roman"/>
          <w:sz w:val="28"/>
          <w:lang w:val="en-GB"/>
        </w:rPr>
        <w:t xml:space="preserve">suggests that the </w:t>
      </w:r>
      <w:r w:rsidR="00471B78">
        <w:rPr>
          <w:rFonts w:ascii="Times New Roman" w:hAnsi="Times New Roman" w:cs="Times New Roman"/>
          <w:sz w:val="28"/>
          <w:lang w:val="en-GB"/>
        </w:rPr>
        <w:t>capacity</w:t>
      </w:r>
      <w:r w:rsidR="00F32BF0">
        <w:rPr>
          <w:rFonts w:ascii="Times New Roman" w:hAnsi="Times New Roman" w:cs="Times New Roman"/>
          <w:sz w:val="28"/>
          <w:lang w:val="en-GB"/>
        </w:rPr>
        <w:t>, i.e.</w:t>
      </w:r>
      <w:r w:rsidR="00237CE0">
        <w:rPr>
          <w:rFonts w:ascii="Times New Roman" w:hAnsi="Times New Roman" w:cs="Times New Roman"/>
          <w:sz w:val="28"/>
          <w:lang w:val="en-GB"/>
        </w:rPr>
        <w:t>,</w:t>
      </w:r>
      <w:r w:rsidR="00F32BF0">
        <w:rPr>
          <w:rFonts w:ascii="Times New Roman" w:hAnsi="Times New Roman" w:cs="Times New Roman"/>
          <w:sz w:val="28"/>
          <w:lang w:val="en-GB"/>
        </w:rPr>
        <w:t xml:space="preserve"> </w:t>
      </w:r>
      <w:proofErr w:type="spellStart"/>
      <w:r w:rsidR="00F32BF0">
        <w:rPr>
          <w:rFonts w:ascii="Times New Roman" w:hAnsi="Times New Roman" w:cs="Times New Roman"/>
          <w:sz w:val="28"/>
          <w:lang w:val="en-GB"/>
        </w:rPr>
        <w:t>stemness</w:t>
      </w:r>
      <w:proofErr w:type="spellEnd"/>
      <w:r w:rsidR="00F32BF0">
        <w:rPr>
          <w:rFonts w:ascii="Times New Roman" w:hAnsi="Times New Roman" w:cs="Times New Roman"/>
          <w:sz w:val="28"/>
          <w:lang w:val="en-GB"/>
        </w:rPr>
        <w:t xml:space="preserve">, is not a property of a specific cell or cell type, but rather an extrinsic or relational property of </w:t>
      </w:r>
      <w:r w:rsidR="001823C6">
        <w:rPr>
          <w:rFonts w:ascii="Times New Roman" w:hAnsi="Times New Roman" w:cs="Times New Roman"/>
          <w:sz w:val="28"/>
          <w:lang w:val="en-GB"/>
        </w:rPr>
        <w:t xml:space="preserve">(almost) </w:t>
      </w:r>
      <w:r w:rsidR="00F32BF0">
        <w:rPr>
          <w:rFonts w:ascii="Times New Roman" w:hAnsi="Times New Roman" w:cs="Times New Roman"/>
          <w:sz w:val="28"/>
          <w:lang w:val="en-GB"/>
        </w:rPr>
        <w:t xml:space="preserve">every cell that is localized in that microenvironment. The weak </w:t>
      </w:r>
      <w:r w:rsidR="001823C6">
        <w:rPr>
          <w:rFonts w:ascii="Times New Roman" w:hAnsi="Times New Roman" w:cs="Times New Roman"/>
          <w:sz w:val="28"/>
          <w:lang w:val="en-GB"/>
        </w:rPr>
        <w:t>interpretation</w:t>
      </w:r>
      <w:r w:rsidR="00F32BF0">
        <w:rPr>
          <w:rFonts w:ascii="Times New Roman" w:hAnsi="Times New Roman" w:cs="Times New Roman"/>
          <w:sz w:val="28"/>
          <w:lang w:val="en-GB"/>
        </w:rPr>
        <w:t xml:space="preserve"> of the niche hypothesis suggests that </w:t>
      </w:r>
      <w:proofErr w:type="spellStart"/>
      <w:r w:rsidR="00F32BF0">
        <w:rPr>
          <w:rFonts w:ascii="Times New Roman" w:hAnsi="Times New Roman" w:cs="Times New Roman"/>
          <w:sz w:val="28"/>
          <w:lang w:val="en-GB"/>
        </w:rPr>
        <w:t>stemness</w:t>
      </w:r>
      <w:proofErr w:type="spellEnd"/>
      <w:r w:rsidR="00F32BF0">
        <w:rPr>
          <w:rFonts w:ascii="Times New Roman" w:hAnsi="Times New Roman" w:cs="Times New Roman"/>
          <w:sz w:val="28"/>
          <w:lang w:val="en-GB"/>
        </w:rPr>
        <w:t xml:space="preserve"> is an intrinsic dispositional property that is triggered by the niche. The strong </w:t>
      </w:r>
      <w:r w:rsidR="001823C6">
        <w:rPr>
          <w:rFonts w:ascii="Times New Roman" w:hAnsi="Times New Roman" w:cs="Times New Roman"/>
          <w:sz w:val="28"/>
          <w:lang w:val="en-GB"/>
        </w:rPr>
        <w:t>interpretation</w:t>
      </w:r>
      <w:r w:rsidR="00F32BF0">
        <w:rPr>
          <w:rFonts w:ascii="Times New Roman" w:hAnsi="Times New Roman" w:cs="Times New Roman"/>
          <w:sz w:val="28"/>
          <w:lang w:val="en-GB"/>
        </w:rPr>
        <w:t xml:space="preserve">, however, suggests that </w:t>
      </w:r>
      <w:proofErr w:type="spellStart"/>
      <w:r w:rsidR="00F32BF0">
        <w:rPr>
          <w:rFonts w:ascii="Times New Roman" w:hAnsi="Times New Roman" w:cs="Times New Roman"/>
          <w:sz w:val="28"/>
          <w:lang w:val="en-GB"/>
        </w:rPr>
        <w:t>stemness</w:t>
      </w:r>
      <w:proofErr w:type="spellEnd"/>
      <w:r w:rsidR="00F32BF0">
        <w:rPr>
          <w:rFonts w:ascii="Times New Roman" w:hAnsi="Times New Roman" w:cs="Times New Roman"/>
          <w:sz w:val="28"/>
          <w:lang w:val="en-GB"/>
        </w:rPr>
        <w:t xml:space="preserve"> is an ex</w:t>
      </w:r>
      <w:r w:rsidR="00583460">
        <w:rPr>
          <w:rFonts w:ascii="Times New Roman" w:hAnsi="Times New Roman" w:cs="Times New Roman"/>
          <w:sz w:val="28"/>
          <w:lang w:val="en-GB"/>
        </w:rPr>
        <w:t xml:space="preserve">trinsic dispositional property. </w:t>
      </w:r>
      <w:bookmarkStart w:id="1" w:name="_Hlk119062575"/>
      <w:r w:rsidR="003564DF">
        <w:rPr>
          <w:rFonts w:ascii="Times New Roman" w:hAnsi="Times New Roman" w:cs="Times New Roman"/>
          <w:sz w:val="28"/>
          <w:lang w:val="en-GB"/>
        </w:rPr>
        <w:t>Across the paper, the notion of “</w:t>
      </w:r>
      <w:proofErr w:type="spellStart"/>
      <w:r w:rsidR="003564DF">
        <w:rPr>
          <w:rFonts w:ascii="Times New Roman" w:hAnsi="Times New Roman" w:cs="Times New Roman"/>
          <w:sz w:val="28"/>
          <w:lang w:val="en-GB"/>
        </w:rPr>
        <w:t>intrinsicness</w:t>
      </w:r>
      <w:proofErr w:type="spellEnd"/>
      <w:r w:rsidR="003564DF">
        <w:rPr>
          <w:rFonts w:ascii="Times New Roman" w:hAnsi="Times New Roman" w:cs="Times New Roman"/>
          <w:sz w:val="28"/>
          <w:lang w:val="en-GB"/>
        </w:rPr>
        <w:t xml:space="preserve">” will be </w:t>
      </w:r>
      <w:r w:rsidR="003564DF" w:rsidRPr="003564DF">
        <w:rPr>
          <w:rFonts w:ascii="Times New Roman" w:hAnsi="Times New Roman" w:cs="Times New Roman"/>
          <w:sz w:val="28"/>
          <w:lang w:val="en-GB"/>
        </w:rPr>
        <w:t>used to refer to non-relational properties of the object (i.e., properties of the object whose instantiation does not depend on the environment), whereas “</w:t>
      </w:r>
      <w:proofErr w:type="spellStart"/>
      <w:r w:rsidR="003564DF" w:rsidRPr="003564DF">
        <w:rPr>
          <w:rFonts w:ascii="Times New Roman" w:hAnsi="Times New Roman" w:cs="Times New Roman"/>
          <w:sz w:val="28"/>
          <w:lang w:val="en-GB"/>
        </w:rPr>
        <w:t>extrinsicness</w:t>
      </w:r>
      <w:proofErr w:type="spellEnd"/>
      <w:r w:rsidR="003564DF" w:rsidRPr="003564DF">
        <w:rPr>
          <w:rFonts w:ascii="Times New Roman" w:hAnsi="Times New Roman" w:cs="Times New Roman"/>
          <w:sz w:val="28"/>
          <w:lang w:val="en-GB"/>
        </w:rPr>
        <w:t xml:space="preserve">” will refer to relational or environment-dependent properties of the object (Marshal &amp; </w:t>
      </w:r>
      <w:proofErr w:type="spellStart"/>
      <w:r w:rsidR="003564DF" w:rsidRPr="003564DF">
        <w:rPr>
          <w:rFonts w:ascii="Times New Roman" w:hAnsi="Times New Roman" w:cs="Times New Roman"/>
          <w:sz w:val="28"/>
          <w:lang w:val="en-GB"/>
        </w:rPr>
        <w:t>Weatherson</w:t>
      </w:r>
      <w:proofErr w:type="spellEnd"/>
      <w:r w:rsidR="003564DF" w:rsidRPr="003564DF">
        <w:rPr>
          <w:rFonts w:ascii="Times New Roman" w:hAnsi="Times New Roman" w:cs="Times New Roman"/>
          <w:sz w:val="28"/>
          <w:lang w:val="en-GB"/>
        </w:rPr>
        <w:t xml:space="preserve"> 2018).</w:t>
      </w:r>
      <w:r w:rsidR="003564DF">
        <w:rPr>
          <w:rFonts w:ascii="Times New Roman" w:hAnsi="Times New Roman" w:cs="Times New Roman"/>
          <w:sz w:val="28"/>
          <w:lang w:val="en-GB"/>
        </w:rPr>
        <w:t xml:space="preserve"> In other words, extrinsic properties encompass aspects of the object </w:t>
      </w:r>
      <w:r w:rsidR="00DA6B2C">
        <w:rPr>
          <w:rFonts w:ascii="Times New Roman" w:hAnsi="Times New Roman" w:cs="Times New Roman"/>
          <w:sz w:val="28"/>
          <w:lang w:val="en-GB"/>
        </w:rPr>
        <w:t xml:space="preserve">instantiating </w:t>
      </w:r>
      <w:r w:rsidR="003564DF">
        <w:rPr>
          <w:rFonts w:ascii="Times New Roman" w:hAnsi="Times New Roman" w:cs="Times New Roman"/>
          <w:sz w:val="28"/>
          <w:lang w:val="en-GB"/>
        </w:rPr>
        <w:t xml:space="preserve">the disposition as well as aspects of </w:t>
      </w:r>
      <w:r w:rsidR="007336B0">
        <w:rPr>
          <w:rFonts w:ascii="Times New Roman" w:hAnsi="Times New Roman" w:cs="Times New Roman"/>
          <w:sz w:val="28"/>
          <w:lang w:val="en-GB"/>
        </w:rPr>
        <w:t>the relationship between the object and its</w:t>
      </w:r>
      <w:r w:rsidR="003564DF">
        <w:rPr>
          <w:rFonts w:ascii="Times New Roman" w:hAnsi="Times New Roman" w:cs="Times New Roman"/>
          <w:sz w:val="28"/>
          <w:lang w:val="en-GB"/>
        </w:rPr>
        <w:t xml:space="preserve"> environment. </w:t>
      </w:r>
      <w:bookmarkEnd w:id="1"/>
    </w:p>
    <w:p w14:paraId="5588B2E2" w14:textId="77777777" w:rsidR="00583460" w:rsidRDefault="00583460" w:rsidP="00503017">
      <w:pPr>
        <w:spacing w:line="276" w:lineRule="auto"/>
        <w:rPr>
          <w:rFonts w:ascii="Times New Roman" w:hAnsi="Times New Roman" w:cs="Times New Roman"/>
          <w:sz w:val="28"/>
          <w:lang w:val="en-GB"/>
        </w:rPr>
      </w:pPr>
    </w:p>
    <w:p w14:paraId="2F6EE726" w14:textId="2B410C1B" w:rsidR="0002251E" w:rsidRPr="00601A96" w:rsidRDefault="00583460" w:rsidP="0002251E">
      <w:pPr>
        <w:spacing w:line="276" w:lineRule="auto"/>
        <w:rPr>
          <w:rFonts w:ascii="Times New Roman" w:hAnsi="Times New Roman" w:cs="Times New Roman"/>
          <w:bCs/>
          <w:sz w:val="28"/>
          <w:lang w:val="en-GB"/>
        </w:rPr>
      </w:pPr>
      <w:r>
        <w:rPr>
          <w:rFonts w:ascii="Times New Roman" w:hAnsi="Times New Roman" w:cs="Times New Roman"/>
          <w:sz w:val="28"/>
          <w:lang w:val="en-GB"/>
        </w:rPr>
        <w:lastRenderedPageBreak/>
        <w:t xml:space="preserve">These </w:t>
      </w:r>
      <w:r w:rsidR="00B77FE8">
        <w:rPr>
          <w:rFonts w:ascii="Times New Roman" w:hAnsi="Times New Roman" w:cs="Times New Roman"/>
          <w:sz w:val="28"/>
          <w:lang w:val="en-GB"/>
        </w:rPr>
        <w:t xml:space="preserve">two </w:t>
      </w:r>
      <w:r w:rsidR="00094851">
        <w:rPr>
          <w:rFonts w:ascii="Times New Roman" w:hAnsi="Times New Roman" w:cs="Times New Roman"/>
          <w:sz w:val="28"/>
          <w:lang w:val="en-GB"/>
        </w:rPr>
        <w:t>interpretations</w:t>
      </w:r>
      <w:r>
        <w:rPr>
          <w:rFonts w:ascii="Times New Roman" w:hAnsi="Times New Roman" w:cs="Times New Roman"/>
          <w:sz w:val="28"/>
          <w:lang w:val="en-GB"/>
        </w:rPr>
        <w:t xml:space="preserve"> </w:t>
      </w:r>
      <w:r w:rsidR="00471B78">
        <w:rPr>
          <w:rFonts w:ascii="Times New Roman" w:hAnsi="Times New Roman" w:cs="Times New Roman"/>
          <w:sz w:val="28"/>
          <w:lang w:val="en-GB"/>
        </w:rPr>
        <w:t>raise</w:t>
      </w:r>
      <w:r>
        <w:rPr>
          <w:rFonts w:ascii="Times New Roman" w:hAnsi="Times New Roman" w:cs="Times New Roman"/>
          <w:sz w:val="28"/>
          <w:lang w:val="en-GB"/>
        </w:rPr>
        <w:t xml:space="preserve"> </w:t>
      </w:r>
      <w:r w:rsidR="00D3339B">
        <w:rPr>
          <w:rFonts w:ascii="Times New Roman" w:hAnsi="Times New Roman" w:cs="Times New Roman"/>
          <w:sz w:val="28"/>
          <w:lang w:val="en-GB"/>
        </w:rPr>
        <w:t>an ontological</w:t>
      </w:r>
      <w:r>
        <w:rPr>
          <w:rFonts w:ascii="Times New Roman" w:hAnsi="Times New Roman" w:cs="Times New Roman"/>
          <w:sz w:val="28"/>
          <w:lang w:val="en-GB"/>
        </w:rPr>
        <w:t xml:space="preserve"> question</w:t>
      </w:r>
      <w:r w:rsidR="00601A96">
        <w:rPr>
          <w:rFonts w:ascii="Times New Roman" w:hAnsi="Times New Roman" w:cs="Times New Roman"/>
          <w:sz w:val="28"/>
          <w:lang w:val="en-GB"/>
        </w:rPr>
        <w:t xml:space="preserve">: </w:t>
      </w:r>
      <w:r>
        <w:rPr>
          <w:rFonts w:ascii="Times New Roman" w:hAnsi="Times New Roman" w:cs="Times New Roman"/>
          <w:sz w:val="28"/>
          <w:lang w:val="en-GB"/>
        </w:rPr>
        <w:t xml:space="preserve">is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an intrinsic disposition</w:t>
      </w:r>
      <w:r w:rsidR="00F5696F">
        <w:rPr>
          <w:rFonts w:ascii="Times New Roman" w:hAnsi="Times New Roman" w:cs="Times New Roman"/>
          <w:sz w:val="28"/>
          <w:lang w:val="en-GB"/>
        </w:rPr>
        <w:t xml:space="preserve">, </w:t>
      </w:r>
      <w:r>
        <w:rPr>
          <w:rFonts w:ascii="Times New Roman" w:hAnsi="Times New Roman" w:cs="Times New Roman"/>
          <w:sz w:val="28"/>
          <w:lang w:val="en-GB"/>
        </w:rPr>
        <w:t xml:space="preserve">or is it extrinsic? </w:t>
      </w:r>
      <w:r w:rsidR="0002251E">
        <w:rPr>
          <w:rFonts w:ascii="Times New Roman" w:hAnsi="Times New Roman" w:cs="Times New Roman"/>
          <w:sz w:val="28"/>
          <w:lang w:val="en-GB"/>
        </w:rPr>
        <w:t xml:space="preserve">If </w:t>
      </w:r>
      <w:proofErr w:type="spellStart"/>
      <w:r w:rsidR="0002251E">
        <w:rPr>
          <w:rFonts w:ascii="Times New Roman" w:hAnsi="Times New Roman" w:cs="Times New Roman"/>
          <w:sz w:val="28"/>
          <w:lang w:val="en-GB"/>
        </w:rPr>
        <w:t>stemness</w:t>
      </w:r>
      <w:proofErr w:type="spellEnd"/>
      <w:r w:rsidR="0002251E">
        <w:rPr>
          <w:rFonts w:ascii="Times New Roman" w:hAnsi="Times New Roman" w:cs="Times New Roman"/>
          <w:sz w:val="28"/>
          <w:lang w:val="en-GB"/>
        </w:rPr>
        <w:t xml:space="preserve"> is an extrinsic property of </w:t>
      </w:r>
      <w:r w:rsidR="00471B78">
        <w:rPr>
          <w:rFonts w:ascii="Times New Roman" w:hAnsi="Times New Roman" w:cs="Times New Roman"/>
          <w:sz w:val="28"/>
          <w:lang w:val="en-GB"/>
        </w:rPr>
        <w:t xml:space="preserve">the </w:t>
      </w:r>
      <w:r w:rsidR="0002251E">
        <w:rPr>
          <w:rFonts w:ascii="Times New Roman" w:hAnsi="Times New Roman" w:cs="Times New Roman"/>
          <w:sz w:val="28"/>
          <w:lang w:val="en-GB"/>
        </w:rPr>
        <w:t xml:space="preserve">cells, the microenvironment plays a key role in its instantiation: if the microenvironment changes, the cell would stop </w:t>
      </w:r>
      <w:r w:rsidR="00E532A3">
        <w:rPr>
          <w:rFonts w:ascii="Times New Roman" w:hAnsi="Times New Roman" w:cs="Times New Roman"/>
          <w:sz w:val="28"/>
          <w:lang w:val="en-GB"/>
        </w:rPr>
        <w:t xml:space="preserve">instantiating </w:t>
      </w:r>
      <w:r w:rsidR="0002251E">
        <w:rPr>
          <w:rFonts w:ascii="Times New Roman" w:hAnsi="Times New Roman" w:cs="Times New Roman"/>
          <w:sz w:val="28"/>
          <w:lang w:val="en-GB"/>
        </w:rPr>
        <w:t xml:space="preserve">the property </w:t>
      </w:r>
      <w:r w:rsidR="0002251E" w:rsidRPr="00094851">
        <w:rPr>
          <w:rFonts w:ascii="Times New Roman" w:hAnsi="Times New Roman" w:cs="Times New Roman"/>
          <w:i/>
          <w:sz w:val="28"/>
          <w:lang w:val="en-GB"/>
        </w:rPr>
        <w:t>even without</w:t>
      </w:r>
      <w:r w:rsidR="00395AF1">
        <w:rPr>
          <w:rFonts w:ascii="Times New Roman" w:hAnsi="Times New Roman" w:cs="Times New Roman"/>
          <w:i/>
          <w:sz w:val="28"/>
          <w:lang w:val="en-GB"/>
        </w:rPr>
        <w:t xml:space="preserve"> synchronically</w:t>
      </w:r>
      <w:r w:rsidR="0002251E" w:rsidRPr="00094851">
        <w:rPr>
          <w:rFonts w:ascii="Times New Roman" w:hAnsi="Times New Roman" w:cs="Times New Roman"/>
          <w:i/>
          <w:sz w:val="28"/>
          <w:lang w:val="en-GB"/>
        </w:rPr>
        <w:t xml:space="preserve"> suffering any internal change</w:t>
      </w:r>
      <w:r w:rsidR="0002251E">
        <w:rPr>
          <w:rFonts w:ascii="Times New Roman" w:hAnsi="Times New Roman" w:cs="Times New Roman"/>
          <w:sz w:val="28"/>
          <w:lang w:val="en-GB"/>
        </w:rPr>
        <w:t xml:space="preserve"> (e.g., change in </w:t>
      </w:r>
      <w:r w:rsidR="00471B78">
        <w:rPr>
          <w:rFonts w:ascii="Times New Roman" w:hAnsi="Times New Roman" w:cs="Times New Roman"/>
          <w:sz w:val="28"/>
          <w:lang w:val="en-GB"/>
        </w:rPr>
        <w:t>its</w:t>
      </w:r>
      <w:r w:rsidR="0002251E">
        <w:rPr>
          <w:rFonts w:ascii="Times New Roman" w:hAnsi="Times New Roman" w:cs="Times New Roman"/>
          <w:sz w:val="28"/>
          <w:lang w:val="en-GB"/>
        </w:rPr>
        <w:t xml:space="preserve"> genetic expression). On the other hand, if </w:t>
      </w:r>
      <w:proofErr w:type="spellStart"/>
      <w:r w:rsidR="0002251E">
        <w:rPr>
          <w:rFonts w:ascii="Times New Roman" w:hAnsi="Times New Roman" w:cs="Times New Roman"/>
          <w:sz w:val="28"/>
          <w:lang w:val="en-GB"/>
        </w:rPr>
        <w:t>stemness</w:t>
      </w:r>
      <w:proofErr w:type="spellEnd"/>
      <w:r w:rsidR="0002251E">
        <w:rPr>
          <w:rFonts w:ascii="Times New Roman" w:hAnsi="Times New Roman" w:cs="Times New Roman"/>
          <w:sz w:val="28"/>
          <w:lang w:val="en-GB"/>
        </w:rPr>
        <w:t xml:space="preserve"> is an intrinsic property of cells, then a cell would instantiate it irrespectively of the properties of its microenvironment. That is, the microenvironment may change and cause that the cell fails to manifest the property; yet if the disposition is intrinsic, the cell would still </w:t>
      </w:r>
      <w:r w:rsidR="00E532A3">
        <w:rPr>
          <w:rFonts w:ascii="Times New Roman" w:hAnsi="Times New Roman" w:cs="Times New Roman"/>
          <w:sz w:val="28"/>
          <w:lang w:val="en-GB"/>
        </w:rPr>
        <w:t xml:space="preserve">bear </w:t>
      </w:r>
      <w:r w:rsidR="0002251E">
        <w:rPr>
          <w:rFonts w:ascii="Times New Roman" w:hAnsi="Times New Roman" w:cs="Times New Roman"/>
          <w:sz w:val="28"/>
          <w:lang w:val="en-GB"/>
        </w:rPr>
        <w:t xml:space="preserve">the disposition which would be potentially triggered if the </w:t>
      </w:r>
      <w:proofErr w:type="spellStart"/>
      <w:r w:rsidR="0002251E">
        <w:rPr>
          <w:rFonts w:ascii="Times New Roman" w:hAnsi="Times New Roman" w:cs="Times New Roman"/>
          <w:sz w:val="28"/>
          <w:lang w:val="en-GB"/>
        </w:rPr>
        <w:t>microenvironmental</w:t>
      </w:r>
      <w:proofErr w:type="spellEnd"/>
      <w:r w:rsidR="0002251E">
        <w:rPr>
          <w:rFonts w:ascii="Times New Roman" w:hAnsi="Times New Roman" w:cs="Times New Roman"/>
          <w:sz w:val="28"/>
          <w:lang w:val="en-GB"/>
        </w:rPr>
        <w:t xml:space="preserve"> conditions change. </w:t>
      </w:r>
      <w:r w:rsidR="00601A96">
        <w:rPr>
          <w:rFonts w:ascii="Times New Roman" w:hAnsi="Times New Roman" w:cs="Times New Roman"/>
          <w:sz w:val="28"/>
          <w:lang w:val="en-GB"/>
        </w:rPr>
        <w:t xml:space="preserve">Note that the question here is ontological and not epistemological because, as I will explain in detail later (see </w:t>
      </w:r>
      <w:r w:rsidR="00601A96" w:rsidRPr="00DB2C8B">
        <w:rPr>
          <w:rFonts w:ascii="Times New Roman" w:hAnsi="Times New Roman" w:cs="Times New Roman"/>
          <w:b/>
          <w:sz w:val="28"/>
          <w:lang w:val="en-GB"/>
        </w:rPr>
        <w:t>§3</w:t>
      </w:r>
      <w:r w:rsidR="00601A96">
        <w:rPr>
          <w:rFonts w:ascii="Times New Roman" w:hAnsi="Times New Roman" w:cs="Times New Roman"/>
          <w:bCs/>
          <w:sz w:val="28"/>
          <w:lang w:val="en-GB"/>
        </w:rPr>
        <w:t xml:space="preserve">) testing </w:t>
      </w:r>
      <w:proofErr w:type="spellStart"/>
      <w:r w:rsidR="00601A96">
        <w:rPr>
          <w:rFonts w:ascii="Times New Roman" w:hAnsi="Times New Roman" w:cs="Times New Roman"/>
          <w:bCs/>
          <w:sz w:val="28"/>
          <w:lang w:val="en-GB"/>
        </w:rPr>
        <w:t>stemness</w:t>
      </w:r>
      <w:proofErr w:type="spellEnd"/>
      <w:r w:rsidR="00601A96">
        <w:rPr>
          <w:rFonts w:ascii="Times New Roman" w:hAnsi="Times New Roman" w:cs="Times New Roman"/>
          <w:bCs/>
          <w:sz w:val="28"/>
          <w:lang w:val="en-GB"/>
        </w:rPr>
        <w:t xml:space="preserve"> involves placing the cell in an experimental eliciting environment. Therefore, </w:t>
      </w:r>
      <w:r w:rsidR="00395AF1">
        <w:rPr>
          <w:rFonts w:ascii="Times New Roman" w:hAnsi="Times New Roman" w:cs="Times New Roman"/>
          <w:bCs/>
          <w:sz w:val="28"/>
          <w:lang w:val="en-GB"/>
        </w:rPr>
        <w:t xml:space="preserve">appealing </w:t>
      </w:r>
      <w:r w:rsidR="005A1C60">
        <w:rPr>
          <w:rFonts w:ascii="Times New Roman" w:hAnsi="Times New Roman" w:cs="Times New Roman"/>
          <w:bCs/>
          <w:sz w:val="28"/>
          <w:lang w:val="en-GB"/>
        </w:rPr>
        <w:t xml:space="preserve">exclusively </w:t>
      </w:r>
      <w:r w:rsidR="00395AF1">
        <w:rPr>
          <w:rFonts w:ascii="Times New Roman" w:hAnsi="Times New Roman" w:cs="Times New Roman"/>
          <w:bCs/>
          <w:sz w:val="28"/>
          <w:lang w:val="en-GB"/>
        </w:rPr>
        <w:t xml:space="preserve">to experimental tests for answering the question does not </w:t>
      </w:r>
      <w:r w:rsidR="00542E0E">
        <w:rPr>
          <w:rFonts w:ascii="Times New Roman" w:hAnsi="Times New Roman" w:cs="Times New Roman"/>
          <w:bCs/>
          <w:sz w:val="28"/>
          <w:lang w:val="en-GB"/>
        </w:rPr>
        <w:t>seem</w:t>
      </w:r>
      <w:r w:rsidR="00395AF1">
        <w:rPr>
          <w:rFonts w:ascii="Times New Roman" w:hAnsi="Times New Roman" w:cs="Times New Roman"/>
          <w:bCs/>
          <w:sz w:val="28"/>
          <w:lang w:val="en-GB"/>
        </w:rPr>
        <w:t xml:space="preserve"> feasible.</w:t>
      </w:r>
    </w:p>
    <w:p w14:paraId="4CA67645" w14:textId="77777777" w:rsidR="0002251E" w:rsidRDefault="0002251E" w:rsidP="0002251E">
      <w:pPr>
        <w:spacing w:line="276" w:lineRule="auto"/>
        <w:rPr>
          <w:rFonts w:ascii="Times New Roman" w:hAnsi="Times New Roman" w:cs="Times New Roman"/>
          <w:sz w:val="28"/>
          <w:lang w:val="en-GB"/>
        </w:rPr>
      </w:pPr>
    </w:p>
    <w:p w14:paraId="29140A43" w14:textId="1ACCB6AA" w:rsidR="0002251E" w:rsidRDefault="0002251E" w:rsidP="0002251E">
      <w:pPr>
        <w:spacing w:line="276" w:lineRule="auto"/>
        <w:rPr>
          <w:rFonts w:ascii="Times New Roman" w:hAnsi="Times New Roman" w:cs="Times New Roman"/>
          <w:sz w:val="28"/>
          <w:lang w:val="en-GB"/>
        </w:rPr>
      </w:pPr>
      <w:r>
        <w:rPr>
          <w:rFonts w:ascii="Times New Roman" w:hAnsi="Times New Roman" w:cs="Times New Roman"/>
          <w:sz w:val="28"/>
          <w:lang w:val="en-GB"/>
        </w:rPr>
        <w:t xml:space="preserve">This paper investigates the </w:t>
      </w:r>
      <w:r w:rsidR="00542E0E">
        <w:rPr>
          <w:rFonts w:ascii="Times New Roman" w:hAnsi="Times New Roman" w:cs="Times New Roman"/>
          <w:sz w:val="28"/>
          <w:lang w:val="en-GB"/>
        </w:rPr>
        <w:t>conditions of instantiation</w:t>
      </w:r>
      <w:r>
        <w:rPr>
          <w:rFonts w:ascii="Times New Roman" w:hAnsi="Times New Roman" w:cs="Times New Roman"/>
          <w:sz w:val="28"/>
          <w:lang w:val="en-GB"/>
        </w:rPr>
        <w:t xml:space="preserve">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in muscle stem cells (MSC) to </w:t>
      </w:r>
      <w:r w:rsidRPr="00644957">
        <w:rPr>
          <w:rFonts w:ascii="Times New Roman" w:hAnsi="Times New Roman" w:cs="Times New Roman"/>
          <w:sz w:val="28"/>
          <w:lang w:val="en-GB"/>
        </w:rPr>
        <w:t xml:space="preserve">determine whether MSC </w:t>
      </w:r>
      <w:proofErr w:type="spellStart"/>
      <w:r w:rsidRPr="00644957">
        <w:rPr>
          <w:rFonts w:ascii="Times New Roman" w:hAnsi="Times New Roman" w:cs="Times New Roman"/>
          <w:sz w:val="28"/>
          <w:lang w:val="en-GB"/>
        </w:rPr>
        <w:t>stemness</w:t>
      </w:r>
      <w:proofErr w:type="spellEnd"/>
      <w:r w:rsidRPr="00644957">
        <w:rPr>
          <w:rFonts w:ascii="Times New Roman" w:hAnsi="Times New Roman" w:cs="Times New Roman"/>
          <w:sz w:val="28"/>
          <w:lang w:val="en-GB"/>
        </w:rPr>
        <w:t xml:space="preserve"> is an intrinsic or an extrinsic disposition.</w:t>
      </w:r>
      <w:r w:rsidR="00784F93">
        <w:rPr>
          <w:rFonts w:ascii="Times New Roman" w:hAnsi="Times New Roman" w:cs="Times New Roman"/>
          <w:sz w:val="28"/>
          <w:lang w:val="en-GB"/>
        </w:rPr>
        <w:t xml:space="preserve"> </w:t>
      </w:r>
      <w:r w:rsidRPr="00644957">
        <w:rPr>
          <w:rFonts w:ascii="Times New Roman" w:hAnsi="Times New Roman" w:cs="Times New Roman"/>
          <w:sz w:val="28"/>
          <w:lang w:val="en-GB"/>
        </w:rPr>
        <w:t>Drawing</w:t>
      </w:r>
      <w:r w:rsidR="00471B78" w:rsidRPr="00644957">
        <w:rPr>
          <w:rFonts w:ascii="Times New Roman" w:hAnsi="Times New Roman" w:cs="Times New Roman"/>
          <w:sz w:val="28"/>
          <w:lang w:val="en-GB"/>
        </w:rPr>
        <w:t xml:space="preserve"> on an ontological interpretation of Fagan’s (2013c) “stem cell uncertainty principle” and </w:t>
      </w:r>
      <w:r w:rsidRPr="00644957">
        <w:rPr>
          <w:rFonts w:ascii="Times New Roman" w:hAnsi="Times New Roman" w:cs="Times New Roman"/>
          <w:sz w:val="28"/>
          <w:lang w:val="en-GB"/>
        </w:rPr>
        <w:t xml:space="preserve">on some recent research on how quiescence </w:t>
      </w:r>
      <w:r w:rsidR="00DB6E7F">
        <w:rPr>
          <w:rFonts w:ascii="Times New Roman" w:hAnsi="Times New Roman" w:cs="Times New Roman"/>
          <w:sz w:val="28"/>
          <w:lang w:val="en-GB"/>
        </w:rPr>
        <w:t>works</w:t>
      </w:r>
      <w:r w:rsidRPr="00644957">
        <w:rPr>
          <w:rFonts w:ascii="Times New Roman" w:hAnsi="Times New Roman" w:cs="Times New Roman"/>
          <w:sz w:val="28"/>
          <w:lang w:val="en-GB"/>
        </w:rPr>
        <w:t xml:space="preserve"> in MSC, I ague that contemporary evidence supports the extrinsic alternative, and does so in virtue of the role that the niche plays as a </w:t>
      </w:r>
      <w:r w:rsidRPr="00644957">
        <w:rPr>
          <w:rFonts w:ascii="Times New Roman" w:hAnsi="Times New Roman" w:cs="Times New Roman"/>
          <w:i/>
          <w:sz w:val="28"/>
          <w:lang w:val="en-GB"/>
        </w:rPr>
        <w:t>masker</w:t>
      </w:r>
      <w:r w:rsidRPr="00644957">
        <w:rPr>
          <w:rFonts w:ascii="Times New Roman" w:hAnsi="Times New Roman" w:cs="Times New Roman"/>
          <w:sz w:val="28"/>
          <w:lang w:val="en-GB"/>
        </w:rPr>
        <w:t xml:space="preserve"> which is required for the instantiation of </w:t>
      </w:r>
      <w:proofErr w:type="spellStart"/>
      <w:r w:rsidRPr="00644957">
        <w:rPr>
          <w:rFonts w:ascii="Times New Roman" w:hAnsi="Times New Roman" w:cs="Times New Roman"/>
          <w:sz w:val="28"/>
          <w:lang w:val="en-GB"/>
        </w:rPr>
        <w:t>stemness</w:t>
      </w:r>
      <w:proofErr w:type="spellEnd"/>
      <w:r w:rsidRPr="00644957">
        <w:rPr>
          <w:rFonts w:ascii="Times New Roman" w:hAnsi="Times New Roman" w:cs="Times New Roman"/>
          <w:sz w:val="28"/>
          <w:lang w:val="en-GB"/>
        </w:rPr>
        <w:t xml:space="preserve"> in MSC. Interestingly, this observation </w:t>
      </w:r>
      <w:r w:rsidR="00471B78" w:rsidRPr="00644957">
        <w:rPr>
          <w:rFonts w:ascii="Times New Roman" w:hAnsi="Times New Roman" w:cs="Times New Roman"/>
          <w:sz w:val="28"/>
          <w:lang w:val="en-GB"/>
        </w:rPr>
        <w:t>allows me to apply the concept of structurally masked dispositions (SMD) to stem cells</w:t>
      </w:r>
      <w:r w:rsidRPr="00644957">
        <w:rPr>
          <w:rFonts w:ascii="Times New Roman" w:hAnsi="Times New Roman" w:cs="Times New Roman"/>
          <w:sz w:val="28"/>
          <w:lang w:val="en-GB"/>
        </w:rPr>
        <w:t>.</w:t>
      </w:r>
      <w:r w:rsidR="00471B78" w:rsidRPr="00644957">
        <w:rPr>
          <w:rFonts w:ascii="Times New Roman" w:hAnsi="Times New Roman" w:cs="Times New Roman"/>
          <w:sz w:val="28"/>
          <w:lang w:val="en-GB"/>
        </w:rPr>
        <w:t xml:space="preserve"> A SMD is a disposition whose instantiation requires, as a condition of possibility, the interaction b</w:t>
      </w:r>
      <w:r w:rsidR="000C6036">
        <w:rPr>
          <w:rFonts w:ascii="Times New Roman" w:hAnsi="Times New Roman" w:cs="Times New Roman"/>
          <w:sz w:val="28"/>
          <w:lang w:val="en-GB"/>
        </w:rPr>
        <w:t>etween the bearer and a masker</w:t>
      </w:r>
      <w:r w:rsidR="00471B78" w:rsidRPr="00644957">
        <w:rPr>
          <w:rFonts w:ascii="Times New Roman" w:hAnsi="Times New Roman" w:cs="Times New Roman"/>
          <w:sz w:val="28"/>
          <w:lang w:val="en-GB"/>
        </w:rPr>
        <w:t>.</w:t>
      </w:r>
      <w:r w:rsidRPr="00644957">
        <w:rPr>
          <w:rFonts w:ascii="Times New Roman" w:hAnsi="Times New Roman" w:cs="Times New Roman"/>
          <w:sz w:val="28"/>
          <w:lang w:val="en-GB"/>
        </w:rPr>
        <w:t xml:space="preserve"> </w:t>
      </w:r>
      <w:r w:rsidR="00BF7B50">
        <w:rPr>
          <w:rFonts w:ascii="Times New Roman" w:hAnsi="Times New Roman" w:cs="Times New Roman"/>
          <w:sz w:val="28"/>
          <w:lang w:val="en-GB"/>
        </w:rPr>
        <w:t>Across the paper</w:t>
      </w:r>
      <w:r w:rsidRPr="00644957">
        <w:rPr>
          <w:rFonts w:ascii="Times New Roman" w:hAnsi="Times New Roman" w:cs="Times New Roman"/>
          <w:sz w:val="28"/>
          <w:lang w:val="en-GB"/>
        </w:rPr>
        <w:t xml:space="preserve">, </w:t>
      </w:r>
      <w:r w:rsidR="00BF7B50">
        <w:rPr>
          <w:rFonts w:ascii="Times New Roman" w:hAnsi="Times New Roman" w:cs="Times New Roman"/>
          <w:sz w:val="28"/>
          <w:lang w:val="en-GB"/>
        </w:rPr>
        <w:t xml:space="preserve">and given that 1) </w:t>
      </w:r>
      <w:proofErr w:type="spellStart"/>
      <w:r w:rsidR="00BF7B50">
        <w:rPr>
          <w:rFonts w:ascii="Times New Roman" w:hAnsi="Times New Roman" w:cs="Times New Roman"/>
          <w:sz w:val="28"/>
          <w:lang w:val="en-GB"/>
        </w:rPr>
        <w:t>stemness</w:t>
      </w:r>
      <w:proofErr w:type="spellEnd"/>
      <w:r w:rsidR="00BF7B50">
        <w:rPr>
          <w:rFonts w:ascii="Times New Roman" w:hAnsi="Times New Roman" w:cs="Times New Roman"/>
          <w:sz w:val="28"/>
          <w:lang w:val="en-GB"/>
        </w:rPr>
        <w:t xml:space="preserve"> is usually conceived as the property of a </w:t>
      </w:r>
      <w:r w:rsidR="00BF7B50" w:rsidRPr="00001942">
        <w:rPr>
          <w:rFonts w:ascii="Times New Roman" w:hAnsi="Times New Roman" w:cs="Times New Roman"/>
          <w:i/>
          <w:sz w:val="28"/>
          <w:lang w:val="en-GB"/>
        </w:rPr>
        <w:t>cell</w:t>
      </w:r>
      <w:r w:rsidR="00BF7B50">
        <w:rPr>
          <w:rFonts w:ascii="Times New Roman" w:hAnsi="Times New Roman" w:cs="Times New Roman"/>
          <w:sz w:val="28"/>
          <w:lang w:val="en-GB"/>
        </w:rPr>
        <w:t xml:space="preserve"> to be a </w:t>
      </w:r>
      <w:r w:rsidR="00BF7B50" w:rsidRPr="00001942">
        <w:rPr>
          <w:rFonts w:ascii="Times New Roman" w:hAnsi="Times New Roman" w:cs="Times New Roman"/>
          <w:i/>
          <w:sz w:val="28"/>
          <w:lang w:val="en-GB"/>
        </w:rPr>
        <w:t>stem cell</w:t>
      </w:r>
      <w:r w:rsidR="00BF7B50">
        <w:rPr>
          <w:rFonts w:ascii="Times New Roman" w:hAnsi="Times New Roman" w:cs="Times New Roman"/>
          <w:sz w:val="28"/>
          <w:lang w:val="en-GB"/>
        </w:rPr>
        <w:t xml:space="preserve">, and 2) the issue of </w:t>
      </w:r>
      <w:proofErr w:type="spellStart"/>
      <w:r w:rsidR="00BF7B50">
        <w:rPr>
          <w:rFonts w:ascii="Times New Roman" w:hAnsi="Times New Roman" w:cs="Times New Roman"/>
          <w:sz w:val="28"/>
          <w:lang w:val="en-GB"/>
        </w:rPr>
        <w:t>extrinsicality</w:t>
      </w:r>
      <w:proofErr w:type="spellEnd"/>
      <w:r w:rsidR="00BF7B50">
        <w:rPr>
          <w:rFonts w:ascii="Times New Roman" w:hAnsi="Times New Roman" w:cs="Times New Roman"/>
          <w:sz w:val="28"/>
          <w:lang w:val="en-GB"/>
        </w:rPr>
        <w:t xml:space="preserve"> primarily concerns how a </w:t>
      </w:r>
      <w:r w:rsidR="00BF7B50" w:rsidRPr="00001942">
        <w:rPr>
          <w:rFonts w:ascii="Times New Roman" w:hAnsi="Times New Roman" w:cs="Times New Roman"/>
          <w:i/>
          <w:sz w:val="28"/>
          <w:lang w:val="en-GB"/>
        </w:rPr>
        <w:t>cell</w:t>
      </w:r>
      <w:r w:rsidR="00BF7B50">
        <w:rPr>
          <w:rFonts w:ascii="Times New Roman" w:hAnsi="Times New Roman" w:cs="Times New Roman"/>
          <w:sz w:val="28"/>
          <w:lang w:val="en-GB"/>
        </w:rPr>
        <w:t xml:space="preserve"> instantiates the property, </w:t>
      </w:r>
      <w:r w:rsidRPr="00644957">
        <w:rPr>
          <w:rFonts w:ascii="Times New Roman" w:hAnsi="Times New Roman" w:cs="Times New Roman"/>
          <w:sz w:val="28"/>
          <w:lang w:val="en-GB"/>
        </w:rPr>
        <w:t>it will be assumed that cells</w:t>
      </w:r>
      <w:r w:rsidR="00BF7B50">
        <w:rPr>
          <w:rFonts w:ascii="Times New Roman" w:hAnsi="Times New Roman" w:cs="Times New Roman"/>
          <w:sz w:val="28"/>
          <w:lang w:val="en-GB"/>
        </w:rPr>
        <w:t>,</w:t>
      </w:r>
      <w:r>
        <w:rPr>
          <w:rFonts w:ascii="Times New Roman" w:hAnsi="Times New Roman" w:cs="Times New Roman"/>
          <w:sz w:val="28"/>
          <w:lang w:val="en-GB"/>
        </w:rPr>
        <w:t xml:space="preserve"> instead of cell lineages, or even the whole organism, are the primary candidates to </w:t>
      </w:r>
      <w:r w:rsidR="00BF7B50">
        <w:rPr>
          <w:rFonts w:ascii="Times New Roman" w:hAnsi="Times New Roman" w:cs="Times New Roman"/>
          <w:sz w:val="28"/>
          <w:lang w:val="en-GB"/>
        </w:rPr>
        <w:t xml:space="preserve">bear </w:t>
      </w:r>
      <w:r>
        <w:rPr>
          <w:rFonts w:ascii="Times New Roman" w:hAnsi="Times New Roman" w:cs="Times New Roman"/>
          <w:sz w:val="28"/>
          <w:lang w:val="en-GB"/>
        </w:rPr>
        <w:t>the property.</w:t>
      </w:r>
    </w:p>
    <w:p w14:paraId="2EA29BAA" w14:textId="33CADB1F" w:rsidR="00784F93" w:rsidRDefault="00784F93" w:rsidP="0002251E">
      <w:pPr>
        <w:spacing w:line="276" w:lineRule="auto"/>
        <w:rPr>
          <w:rFonts w:ascii="Times New Roman" w:hAnsi="Times New Roman" w:cs="Times New Roman"/>
          <w:sz w:val="28"/>
          <w:lang w:val="en-GB"/>
        </w:rPr>
      </w:pPr>
    </w:p>
    <w:p w14:paraId="72508FE1" w14:textId="2C76F0AB" w:rsidR="00971593" w:rsidRDefault="00784F93"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Note that the treatment of a biological disposition as extrinsic is not new. Love (2003) has already convincingly argued that </w:t>
      </w:r>
      <w:proofErr w:type="spellStart"/>
      <w:r>
        <w:rPr>
          <w:rFonts w:ascii="Times New Roman" w:hAnsi="Times New Roman" w:cs="Times New Roman"/>
          <w:sz w:val="28"/>
          <w:lang w:val="en-GB"/>
        </w:rPr>
        <w:t>evolvability</w:t>
      </w:r>
      <w:proofErr w:type="spellEnd"/>
      <w:r>
        <w:rPr>
          <w:rFonts w:ascii="Times New Roman" w:hAnsi="Times New Roman" w:cs="Times New Roman"/>
          <w:sz w:val="28"/>
          <w:lang w:val="en-GB"/>
        </w:rPr>
        <w:t xml:space="preserve"> is an extrinsic disposition. More recently, </w:t>
      </w:r>
      <w:proofErr w:type="spellStart"/>
      <w:r>
        <w:rPr>
          <w:rFonts w:ascii="Times New Roman" w:hAnsi="Times New Roman" w:cs="Times New Roman"/>
          <w:sz w:val="28"/>
          <w:lang w:val="en-GB"/>
        </w:rPr>
        <w:t>Brigandt</w:t>
      </w:r>
      <w:proofErr w:type="spellEnd"/>
      <w:r>
        <w:rPr>
          <w:rFonts w:ascii="Times New Roman" w:hAnsi="Times New Roman" w:cs="Times New Roman"/>
          <w:sz w:val="28"/>
          <w:lang w:val="en-GB"/>
        </w:rPr>
        <w:t xml:space="preserve"> et al. (2022) have argued that </w:t>
      </w:r>
      <w:proofErr w:type="spellStart"/>
      <w:r>
        <w:rPr>
          <w:rFonts w:ascii="Times New Roman" w:hAnsi="Times New Roman" w:cs="Times New Roman"/>
          <w:sz w:val="28"/>
          <w:lang w:val="en-GB"/>
        </w:rPr>
        <w:t>evolvability</w:t>
      </w:r>
      <w:proofErr w:type="spellEnd"/>
      <w:r>
        <w:rPr>
          <w:rFonts w:ascii="Times New Roman" w:hAnsi="Times New Roman" w:cs="Times New Roman"/>
          <w:sz w:val="28"/>
          <w:lang w:val="en-GB"/>
        </w:rPr>
        <w:t xml:space="preserve"> is sometimes an extrinsic disposition, contending that its consideration as an </w:t>
      </w:r>
      <w:r>
        <w:rPr>
          <w:rFonts w:ascii="Times New Roman" w:hAnsi="Times New Roman" w:cs="Times New Roman"/>
          <w:sz w:val="28"/>
          <w:lang w:val="en-GB"/>
        </w:rPr>
        <w:lastRenderedPageBreak/>
        <w:t xml:space="preserve">extrinsic or an intrinsic disposition depends on a methodological choice on the scientists in deciding whether environmental components are treated as background conditions, stimulus conditions or part of the conditions of instantiation of </w:t>
      </w:r>
      <w:proofErr w:type="spellStart"/>
      <w:r>
        <w:rPr>
          <w:rFonts w:ascii="Times New Roman" w:hAnsi="Times New Roman" w:cs="Times New Roman"/>
          <w:sz w:val="28"/>
          <w:lang w:val="en-GB"/>
        </w:rPr>
        <w:t>evolvability</w:t>
      </w:r>
      <w:proofErr w:type="spellEnd"/>
      <w:r>
        <w:rPr>
          <w:rFonts w:ascii="Times New Roman" w:hAnsi="Times New Roman" w:cs="Times New Roman"/>
          <w:sz w:val="28"/>
          <w:lang w:val="en-GB"/>
        </w:rPr>
        <w:t>.</w:t>
      </w:r>
      <w:r>
        <w:rPr>
          <w:rStyle w:val="Refdenotaalpie"/>
          <w:rFonts w:ascii="Times New Roman" w:hAnsi="Times New Roman" w:cs="Times New Roman"/>
          <w:sz w:val="28"/>
          <w:lang w:val="en-GB"/>
        </w:rPr>
        <w:footnoteReference w:id="2"/>
      </w:r>
      <w:r>
        <w:rPr>
          <w:rFonts w:ascii="Times New Roman" w:hAnsi="Times New Roman" w:cs="Times New Roman"/>
          <w:sz w:val="28"/>
          <w:lang w:val="en-GB"/>
        </w:rPr>
        <w:t xml:space="preserve"> In this sense, </w:t>
      </w:r>
      <w:proofErr w:type="spellStart"/>
      <w:r>
        <w:rPr>
          <w:rFonts w:ascii="Times New Roman" w:hAnsi="Times New Roman" w:cs="Times New Roman"/>
          <w:sz w:val="28"/>
          <w:lang w:val="en-GB"/>
        </w:rPr>
        <w:t>Brigandt</w:t>
      </w:r>
      <w:proofErr w:type="spellEnd"/>
      <w:r>
        <w:rPr>
          <w:rFonts w:ascii="Times New Roman" w:hAnsi="Times New Roman" w:cs="Times New Roman"/>
          <w:sz w:val="28"/>
          <w:lang w:val="en-GB"/>
        </w:rPr>
        <w:t xml:space="preserve"> et al (2022) seem to perceive that deciding whether a disposition is (or not) extrinsic is grounded on a methodological choice of the scientists</w:t>
      </w:r>
      <w:r w:rsidR="003D0BAF">
        <w:rPr>
          <w:rFonts w:ascii="Times New Roman" w:hAnsi="Times New Roman" w:cs="Times New Roman"/>
          <w:sz w:val="28"/>
          <w:lang w:val="en-GB"/>
        </w:rPr>
        <w:t>, which is at the same time dependent on the ontological complexity of the property</w:t>
      </w:r>
      <w:r>
        <w:rPr>
          <w:rFonts w:ascii="Times New Roman" w:hAnsi="Times New Roman" w:cs="Times New Roman"/>
          <w:sz w:val="28"/>
          <w:lang w:val="en-GB"/>
        </w:rPr>
        <w:t xml:space="preserve">. </w:t>
      </w:r>
      <w:r w:rsidR="003D0BAF">
        <w:rPr>
          <w:rFonts w:ascii="Times New Roman" w:hAnsi="Times New Roman" w:cs="Times New Roman"/>
          <w:sz w:val="28"/>
          <w:lang w:val="en-GB"/>
        </w:rPr>
        <w:t xml:space="preserve">While I understand their reasons for resolving the issue in terms of scientific methodology, in this paper I adopt the strongest position that some properties are ontologically extrinsic, i.e., their </w:t>
      </w:r>
      <w:proofErr w:type="spellStart"/>
      <w:r w:rsidR="003D0BAF">
        <w:rPr>
          <w:rFonts w:ascii="Times New Roman" w:hAnsi="Times New Roman" w:cs="Times New Roman"/>
          <w:sz w:val="28"/>
          <w:lang w:val="en-GB"/>
        </w:rPr>
        <w:t>extrinsicness</w:t>
      </w:r>
      <w:proofErr w:type="spellEnd"/>
      <w:r w:rsidR="003D0BAF">
        <w:rPr>
          <w:rFonts w:ascii="Times New Roman" w:hAnsi="Times New Roman" w:cs="Times New Roman"/>
          <w:sz w:val="28"/>
          <w:lang w:val="en-GB"/>
        </w:rPr>
        <w:t xml:space="preserve"> does not depend on the methodological choices of the scientists. </w:t>
      </w:r>
      <w:r w:rsidR="007A07D9">
        <w:rPr>
          <w:rFonts w:ascii="Times New Roman" w:hAnsi="Times New Roman" w:cs="Times New Roman"/>
          <w:sz w:val="28"/>
          <w:lang w:val="en-GB"/>
        </w:rPr>
        <w:t xml:space="preserve">And, mutatis mutandis, they are not a result of how scientists theorize or model the property. </w:t>
      </w:r>
      <w:r w:rsidR="003D0BAF">
        <w:rPr>
          <w:rFonts w:ascii="Times New Roman" w:hAnsi="Times New Roman" w:cs="Times New Roman"/>
          <w:sz w:val="28"/>
          <w:lang w:val="en-GB"/>
        </w:rPr>
        <w:t xml:space="preserve">At most, </w:t>
      </w:r>
      <w:r w:rsidR="007A07D9">
        <w:rPr>
          <w:rFonts w:ascii="Times New Roman" w:hAnsi="Times New Roman" w:cs="Times New Roman"/>
          <w:sz w:val="28"/>
          <w:lang w:val="en-GB"/>
        </w:rPr>
        <w:t xml:space="preserve">all of </w:t>
      </w:r>
      <w:r w:rsidR="003D0BAF">
        <w:rPr>
          <w:rFonts w:ascii="Times New Roman" w:hAnsi="Times New Roman" w:cs="Times New Roman"/>
          <w:sz w:val="28"/>
          <w:lang w:val="en-GB"/>
        </w:rPr>
        <w:t xml:space="preserve">these </w:t>
      </w:r>
      <w:r w:rsidR="007A07D9">
        <w:rPr>
          <w:rFonts w:ascii="Times New Roman" w:hAnsi="Times New Roman" w:cs="Times New Roman"/>
          <w:sz w:val="28"/>
          <w:lang w:val="en-GB"/>
        </w:rPr>
        <w:t xml:space="preserve">would </w:t>
      </w:r>
      <w:r w:rsidR="003D0BAF">
        <w:rPr>
          <w:rFonts w:ascii="Times New Roman" w:hAnsi="Times New Roman" w:cs="Times New Roman"/>
          <w:sz w:val="28"/>
          <w:lang w:val="en-GB"/>
        </w:rPr>
        <w:t xml:space="preserve">only </w:t>
      </w:r>
      <w:r w:rsidR="003D0BAF" w:rsidRPr="00001942">
        <w:rPr>
          <w:rFonts w:ascii="Times New Roman" w:hAnsi="Times New Roman" w:cs="Times New Roman"/>
          <w:i/>
          <w:iCs/>
          <w:sz w:val="28"/>
          <w:lang w:val="en-GB"/>
        </w:rPr>
        <w:t>reveal</w:t>
      </w:r>
      <w:r w:rsidR="003D0BAF">
        <w:rPr>
          <w:rFonts w:ascii="Times New Roman" w:hAnsi="Times New Roman" w:cs="Times New Roman"/>
          <w:sz w:val="28"/>
          <w:lang w:val="en-GB"/>
        </w:rPr>
        <w:t xml:space="preserve"> that the property is extrinsic.</w:t>
      </w:r>
      <w:r w:rsidR="00995280">
        <w:rPr>
          <w:rFonts w:ascii="Times New Roman" w:hAnsi="Times New Roman" w:cs="Times New Roman"/>
          <w:sz w:val="28"/>
          <w:lang w:val="en-GB"/>
        </w:rPr>
        <w:t xml:space="preserve"> Secondly, the specific consequences I derive about the </w:t>
      </w:r>
      <w:proofErr w:type="spellStart"/>
      <w:r w:rsidR="00995280">
        <w:rPr>
          <w:rFonts w:ascii="Times New Roman" w:hAnsi="Times New Roman" w:cs="Times New Roman"/>
          <w:sz w:val="28"/>
          <w:lang w:val="en-GB"/>
        </w:rPr>
        <w:t>extrinsicality</w:t>
      </w:r>
      <w:proofErr w:type="spellEnd"/>
      <w:r w:rsidR="00995280">
        <w:rPr>
          <w:rFonts w:ascii="Times New Roman" w:hAnsi="Times New Roman" w:cs="Times New Roman"/>
          <w:sz w:val="28"/>
          <w:lang w:val="en-GB"/>
        </w:rPr>
        <w:t xml:space="preserve"> of </w:t>
      </w:r>
      <w:proofErr w:type="spellStart"/>
      <w:r w:rsidR="00995280">
        <w:rPr>
          <w:rFonts w:ascii="Times New Roman" w:hAnsi="Times New Roman" w:cs="Times New Roman"/>
          <w:sz w:val="28"/>
          <w:lang w:val="en-GB"/>
        </w:rPr>
        <w:t>stemness</w:t>
      </w:r>
      <w:proofErr w:type="spellEnd"/>
      <w:r w:rsidR="00995280">
        <w:rPr>
          <w:rFonts w:ascii="Times New Roman" w:hAnsi="Times New Roman" w:cs="Times New Roman"/>
          <w:sz w:val="28"/>
          <w:lang w:val="en-GB"/>
        </w:rPr>
        <w:t xml:space="preserve"> (namely, that it is a</w:t>
      </w:r>
      <w:r w:rsidR="007367C0">
        <w:rPr>
          <w:rFonts w:ascii="Times New Roman" w:hAnsi="Times New Roman" w:cs="Times New Roman"/>
          <w:sz w:val="28"/>
          <w:lang w:val="en-GB"/>
        </w:rPr>
        <w:t>n</w:t>
      </w:r>
      <w:r w:rsidR="00995280">
        <w:rPr>
          <w:rFonts w:ascii="Times New Roman" w:hAnsi="Times New Roman" w:cs="Times New Roman"/>
          <w:sz w:val="28"/>
          <w:lang w:val="en-GB"/>
        </w:rPr>
        <w:t xml:space="preserve"> extrinsically SMD) seem strikingly new, and possibly not true of other biological properties such as </w:t>
      </w:r>
      <w:proofErr w:type="spellStart"/>
      <w:r w:rsidR="00995280">
        <w:rPr>
          <w:rFonts w:ascii="Times New Roman" w:hAnsi="Times New Roman" w:cs="Times New Roman"/>
          <w:sz w:val="28"/>
          <w:lang w:val="en-GB"/>
        </w:rPr>
        <w:t>evolvability</w:t>
      </w:r>
      <w:proofErr w:type="spellEnd"/>
      <w:r w:rsidR="00995280">
        <w:rPr>
          <w:rFonts w:ascii="Times New Roman" w:hAnsi="Times New Roman" w:cs="Times New Roman"/>
          <w:sz w:val="28"/>
          <w:lang w:val="en-GB"/>
        </w:rPr>
        <w:t>.</w:t>
      </w:r>
    </w:p>
    <w:p w14:paraId="6511F129" w14:textId="77777777" w:rsidR="006374F1" w:rsidRDefault="006374F1" w:rsidP="00503017">
      <w:pPr>
        <w:spacing w:line="276" w:lineRule="auto"/>
        <w:rPr>
          <w:rFonts w:ascii="Times New Roman" w:hAnsi="Times New Roman" w:cs="Times New Roman"/>
          <w:sz w:val="28"/>
          <w:lang w:val="en-GB"/>
        </w:rPr>
      </w:pPr>
    </w:p>
    <w:p w14:paraId="78437100" w14:textId="3723831D" w:rsidR="00583460" w:rsidRDefault="0064345C" w:rsidP="00503017">
      <w:pPr>
        <w:spacing w:line="276" w:lineRule="auto"/>
        <w:rPr>
          <w:rFonts w:ascii="Times New Roman" w:hAnsi="Times New Roman" w:cs="Times New Roman"/>
          <w:sz w:val="28"/>
          <w:lang w:val="en-GB"/>
        </w:rPr>
      </w:pPr>
      <w:r>
        <w:rPr>
          <w:rFonts w:ascii="Times New Roman" w:hAnsi="Times New Roman" w:cs="Times New Roman"/>
          <w:sz w:val="28"/>
          <w:lang w:val="en-GB"/>
        </w:rPr>
        <w:t>Methodologically, I</w:t>
      </w:r>
      <w:r w:rsidR="009A56C8" w:rsidRPr="00EC769A">
        <w:rPr>
          <w:rFonts w:ascii="Times New Roman" w:hAnsi="Times New Roman" w:cs="Times New Roman"/>
          <w:sz w:val="28"/>
          <w:lang w:val="en-GB"/>
        </w:rPr>
        <w:t xml:space="preserve"> follow</w:t>
      </w:r>
      <w:r>
        <w:rPr>
          <w:rFonts w:ascii="Times New Roman" w:hAnsi="Times New Roman" w:cs="Times New Roman"/>
          <w:sz w:val="28"/>
          <w:lang w:val="en-GB"/>
        </w:rPr>
        <w:t xml:space="preserve"> the</w:t>
      </w:r>
      <w:r w:rsidR="00AF0BB4" w:rsidRPr="00EC769A">
        <w:rPr>
          <w:rFonts w:ascii="Times New Roman" w:hAnsi="Times New Roman" w:cs="Times New Roman"/>
          <w:sz w:val="28"/>
          <w:lang w:val="en-GB"/>
        </w:rPr>
        <w:t xml:space="preserve"> recent trend </w:t>
      </w:r>
      <w:r w:rsidR="00F46FDB" w:rsidRPr="00EC769A">
        <w:rPr>
          <w:rFonts w:ascii="Times New Roman" w:hAnsi="Times New Roman" w:cs="Times New Roman"/>
          <w:sz w:val="28"/>
          <w:lang w:val="en-GB"/>
        </w:rPr>
        <w:t>that</w:t>
      </w:r>
      <w:r w:rsidR="00AF0BB4" w:rsidRPr="00EC769A">
        <w:rPr>
          <w:rFonts w:ascii="Times New Roman" w:hAnsi="Times New Roman" w:cs="Times New Roman"/>
          <w:sz w:val="28"/>
          <w:lang w:val="en-GB"/>
        </w:rPr>
        <w:t xml:space="preserve"> </w:t>
      </w:r>
      <w:r w:rsidR="00F46FDB" w:rsidRPr="00EC769A">
        <w:rPr>
          <w:rFonts w:ascii="Times New Roman" w:hAnsi="Times New Roman" w:cs="Times New Roman"/>
          <w:sz w:val="28"/>
          <w:lang w:val="en-GB"/>
        </w:rPr>
        <w:t>aims to reinvigorate</w:t>
      </w:r>
      <w:r w:rsidR="00AF0BB4" w:rsidRPr="00EC769A">
        <w:rPr>
          <w:rFonts w:ascii="Times New Roman" w:hAnsi="Times New Roman" w:cs="Times New Roman"/>
          <w:sz w:val="28"/>
          <w:lang w:val="en-GB"/>
        </w:rPr>
        <w:t xml:space="preserve"> the role of potentiality in </w:t>
      </w:r>
      <w:r w:rsidR="009A56C8" w:rsidRPr="00EC769A">
        <w:rPr>
          <w:rFonts w:ascii="Times New Roman" w:hAnsi="Times New Roman" w:cs="Times New Roman"/>
          <w:sz w:val="28"/>
          <w:lang w:val="en-GB"/>
        </w:rPr>
        <w:t xml:space="preserve">contemporary </w:t>
      </w:r>
      <w:r w:rsidR="00AF0BB4" w:rsidRPr="00EC769A">
        <w:rPr>
          <w:rFonts w:ascii="Times New Roman" w:hAnsi="Times New Roman" w:cs="Times New Roman"/>
          <w:sz w:val="28"/>
          <w:lang w:val="en-GB"/>
        </w:rPr>
        <w:t>philosophy of biology</w:t>
      </w:r>
      <w:r w:rsidR="003F61F1" w:rsidRPr="00EC769A">
        <w:rPr>
          <w:rFonts w:ascii="Times New Roman" w:hAnsi="Times New Roman" w:cs="Times New Roman"/>
          <w:sz w:val="28"/>
          <w:lang w:val="en-GB"/>
        </w:rPr>
        <w:t xml:space="preserve"> (</w:t>
      </w:r>
      <w:proofErr w:type="spellStart"/>
      <w:r w:rsidR="00EC769A" w:rsidRPr="00EC769A">
        <w:rPr>
          <w:rFonts w:ascii="Times New Roman" w:hAnsi="Times New Roman" w:cs="Times New Roman"/>
          <w:sz w:val="28"/>
          <w:lang w:val="en-GB"/>
        </w:rPr>
        <w:t>Nuño</w:t>
      </w:r>
      <w:proofErr w:type="spellEnd"/>
      <w:r w:rsidR="00EC769A" w:rsidRPr="00EC769A">
        <w:rPr>
          <w:rFonts w:ascii="Times New Roman" w:hAnsi="Times New Roman" w:cs="Times New Roman"/>
          <w:sz w:val="28"/>
          <w:lang w:val="en-GB"/>
        </w:rPr>
        <w:t xml:space="preserve"> de la Rosa 201</w:t>
      </w:r>
      <w:r w:rsidR="00EC769A">
        <w:rPr>
          <w:rFonts w:ascii="Times New Roman" w:hAnsi="Times New Roman" w:cs="Times New Roman"/>
          <w:sz w:val="28"/>
          <w:lang w:val="en-GB"/>
        </w:rPr>
        <w:t>6</w:t>
      </w:r>
      <w:r w:rsidR="00EC769A" w:rsidRPr="00EC769A">
        <w:rPr>
          <w:rFonts w:ascii="Times New Roman" w:hAnsi="Times New Roman" w:cs="Times New Roman"/>
          <w:sz w:val="28"/>
          <w:lang w:val="en-GB"/>
        </w:rPr>
        <w:t xml:space="preserve">; </w:t>
      </w:r>
      <w:r w:rsidR="003F61F1" w:rsidRPr="00EC769A">
        <w:rPr>
          <w:rFonts w:ascii="Times New Roman" w:hAnsi="Times New Roman" w:cs="Times New Roman"/>
          <w:sz w:val="28"/>
          <w:lang w:val="en-GB"/>
        </w:rPr>
        <w:t xml:space="preserve">Austin 2017; Austin &amp; </w:t>
      </w:r>
      <w:proofErr w:type="spellStart"/>
      <w:r w:rsidR="003F61F1" w:rsidRPr="00EC769A">
        <w:rPr>
          <w:rFonts w:ascii="Times New Roman" w:hAnsi="Times New Roman" w:cs="Times New Roman"/>
          <w:sz w:val="28"/>
          <w:lang w:val="en-GB"/>
        </w:rPr>
        <w:t>Nuño</w:t>
      </w:r>
      <w:proofErr w:type="spellEnd"/>
      <w:r w:rsidR="003F61F1" w:rsidRPr="00EC769A">
        <w:rPr>
          <w:rFonts w:ascii="Times New Roman" w:hAnsi="Times New Roman" w:cs="Times New Roman"/>
          <w:sz w:val="28"/>
          <w:lang w:val="en-GB"/>
        </w:rPr>
        <w:t xml:space="preserve"> de la Rosa 2019)</w:t>
      </w:r>
      <w:r w:rsidR="00EE2B6A" w:rsidRPr="00EC769A">
        <w:rPr>
          <w:rFonts w:ascii="Times New Roman" w:hAnsi="Times New Roman" w:cs="Times New Roman"/>
          <w:sz w:val="28"/>
          <w:lang w:val="en-GB"/>
        </w:rPr>
        <w:t>, as well as the role of scientific practice in providing novel sources of research for traditional philosophical concepts</w:t>
      </w:r>
      <w:r w:rsidR="003F61F1" w:rsidRPr="00EC769A">
        <w:rPr>
          <w:rFonts w:ascii="Times New Roman" w:hAnsi="Times New Roman" w:cs="Times New Roman"/>
          <w:sz w:val="28"/>
          <w:lang w:val="en-GB"/>
        </w:rPr>
        <w:t xml:space="preserve"> (</w:t>
      </w:r>
      <w:proofErr w:type="spellStart"/>
      <w:r w:rsidR="003F61F1" w:rsidRPr="00EC769A">
        <w:rPr>
          <w:rFonts w:ascii="Times New Roman" w:hAnsi="Times New Roman" w:cs="Times New Roman"/>
          <w:sz w:val="28"/>
          <w:lang w:val="en-GB"/>
        </w:rPr>
        <w:t>Guay</w:t>
      </w:r>
      <w:proofErr w:type="spellEnd"/>
      <w:r w:rsidR="003F61F1" w:rsidRPr="00EC769A">
        <w:rPr>
          <w:rFonts w:ascii="Times New Roman" w:hAnsi="Times New Roman" w:cs="Times New Roman"/>
          <w:sz w:val="28"/>
          <w:lang w:val="en-GB"/>
        </w:rPr>
        <w:t xml:space="preserve"> &amp; </w:t>
      </w:r>
      <w:proofErr w:type="spellStart"/>
      <w:r w:rsidR="003F61F1" w:rsidRPr="00EC769A">
        <w:rPr>
          <w:rFonts w:ascii="Times New Roman" w:hAnsi="Times New Roman" w:cs="Times New Roman"/>
          <w:sz w:val="28"/>
          <w:lang w:val="en-GB"/>
        </w:rPr>
        <w:t>Pradeu</w:t>
      </w:r>
      <w:proofErr w:type="spellEnd"/>
      <w:r w:rsidR="003F61F1" w:rsidRPr="00EC769A">
        <w:rPr>
          <w:rFonts w:ascii="Times New Roman" w:hAnsi="Times New Roman" w:cs="Times New Roman"/>
          <w:sz w:val="28"/>
          <w:lang w:val="en-GB"/>
        </w:rPr>
        <w:t xml:space="preserve"> 2016;</w:t>
      </w:r>
      <w:r w:rsidR="00F4299B">
        <w:rPr>
          <w:rFonts w:ascii="Times New Roman" w:hAnsi="Times New Roman" w:cs="Times New Roman"/>
          <w:sz w:val="28"/>
          <w:lang w:val="en-GB"/>
        </w:rPr>
        <w:t xml:space="preserve"> Kaiser 2019;</w:t>
      </w:r>
      <w:r w:rsidR="003F61F1" w:rsidRPr="00EC769A">
        <w:rPr>
          <w:rFonts w:ascii="Times New Roman" w:hAnsi="Times New Roman" w:cs="Times New Roman"/>
          <w:sz w:val="28"/>
          <w:lang w:val="en-GB"/>
        </w:rPr>
        <w:t xml:space="preserve"> </w:t>
      </w:r>
      <w:proofErr w:type="spellStart"/>
      <w:r w:rsidR="003F61F1" w:rsidRPr="00EC769A">
        <w:rPr>
          <w:rFonts w:ascii="Times New Roman" w:hAnsi="Times New Roman" w:cs="Times New Roman"/>
          <w:sz w:val="28"/>
          <w:lang w:val="en-GB"/>
        </w:rPr>
        <w:t>Triviño</w:t>
      </w:r>
      <w:proofErr w:type="spellEnd"/>
      <w:r w:rsidR="003F61F1" w:rsidRPr="00EC769A">
        <w:rPr>
          <w:rFonts w:ascii="Times New Roman" w:hAnsi="Times New Roman" w:cs="Times New Roman"/>
          <w:sz w:val="28"/>
          <w:lang w:val="en-GB"/>
        </w:rPr>
        <w:t xml:space="preserve"> &amp; Suárez</w:t>
      </w:r>
      <w:r w:rsidR="00F11550">
        <w:rPr>
          <w:rFonts w:ascii="Times New Roman" w:hAnsi="Times New Roman" w:cs="Times New Roman"/>
          <w:sz w:val="28"/>
          <w:lang w:val="en-GB"/>
        </w:rPr>
        <w:t>,</w:t>
      </w:r>
      <w:r w:rsidR="003F61F1" w:rsidRPr="00EC769A">
        <w:rPr>
          <w:rFonts w:ascii="Times New Roman" w:hAnsi="Times New Roman" w:cs="Times New Roman"/>
          <w:sz w:val="28"/>
          <w:lang w:val="en-GB"/>
        </w:rPr>
        <w:t xml:space="preserve"> </w:t>
      </w:r>
      <w:r w:rsidR="00400FFA">
        <w:rPr>
          <w:rFonts w:ascii="Times New Roman" w:hAnsi="Times New Roman" w:cs="Times New Roman"/>
          <w:sz w:val="28"/>
          <w:lang w:val="en-GB"/>
        </w:rPr>
        <w:t>2020</w:t>
      </w:r>
      <w:r w:rsidR="00971593">
        <w:rPr>
          <w:rFonts w:ascii="Times New Roman" w:hAnsi="Times New Roman" w:cs="Times New Roman"/>
          <w:sz w:val="28"/>
          <w:lang w:val="en-GB"/>
        </w:rPr>
        <w:t xml:space="preserve">; Engelhard et al. </w:t>
      </w:r>
      <w:r w:rsidR="00076551">
        <w:rPr>
          <w:rFonts w:ascii="Times New Roman" w:hAnsi="Times New Roman" w:cs="Times New Roman"/>
          <w:sz w:val="28"/>
          <w:lang w:val="en-GB"/>
        </w:rPr>
        <w:t>2021</w:t>
      </w:r>
      <w:r w:rsidR="003D0BAF">
        <w:rPr>
          <w:rFonts w:ascii="Times New Roman" w:hAnsi="Times New Roman" w:cs="Times New Roman"/>
          <w:sz w:val="28"/>
          <w:lang w:val="en-GB"/>
        </w:rPr>
        <w:t xml:space="preserve">; </w:t>
      </w:r>
      <w:proofErr w:type="spellStart"/>
      <w:r w:rsidR="003D0BAF">
        <w:rPr>
          <w:rFonts w:ascii="Times New Roman" w:hAnsi="Times New Roman" w:cs="Times New Roman"/>
          <w:sz w:val="28"/>
          <w:lang w:val="en-GB"/>
        </w:rPr>
        <w:t>Triviño</w:t>
      </w:r>
      <w:proofErr w:type="spellEnd"/>
      <w:r w:rsidR="003D0BAF">
        <w:rPr>
          <w:rFonts w:ascii="Times New Roman" w:hAnsi="Times New Roman" w:cs="Times New Roman"/>
          <w:sz w:val="28"/>
          <w:lang w:val="en-GB"/>
        </w:rPr>
        <w:t xml:space="preserve"> 2022</w:t>
      </w:r>
      <w:r w:rsidR="003F61F1" w:rsidRPr="00EC769A">
        <w:rPr>
          <w:rFonts w:ascii="Times New Roman" w:hAnsi="Times New Roman" w:cs="Times New Roman"/>
          <w:sz w:val="28"/>
          <w:lang w:val="en-GB"/>
        </w:rPr>
        <w:t>)</w:t>
      </w:r>
      <w:r w:rsidR="00EE2B6A" w:rsidRPr="00EC769A">
        <w:rPr>
          <w:rFonts w:ascii="Times New Roman" w:hAnsi="Times New Roman" w:cs="Times New Roman"/>
          <w:sz w:val="28"/>
          <w:lang w:val="en-GB"/>
        </w:rPr>
        <w:t>.</w:t>
      </w:r>
      <w:r w:rsidR="00F5696F">
        <w:rPr>
          <w:rFonts w:ascii="Times New Roman" w:hAnsi="Times New Roman" w:cs="Times New Roman"/>
          <w:sz w:val="28"/>
          <w:lang w:val="en-GB"/>
        </w:rPr>
        <w:t xml:space="preserve"> </w:t>
      </w:r>
      <w:r w:rsidR="0003051C">
        <w:rPr>
          <w:rFonts w:ascii="Times New Roman" w:hAnsi="Times New Roman" w:cs="Times New Roman"/>
          <w:sz w:val="28"/>
          <w:lang w:val="en-GB"/>
        </w:rPr>
        <w:t xml:space="preserve">My strategy will consist in relying on some contemporary research on </w:t>
      </w:r>
      <w:proofErr w:type="spellStart"/>
      <w:r w:rsidR="0003051C">
        <w:rPr>
          <w:rFonts w:ascii="Times New Roman" w:hAnsi="Times New Roman" w:cs="Times New Roman"/>
          <w:sz w:val="28"/>
          <w:lang w:val="en-GB"/>
        </w:rPr>
        <w:t>stemness</w:t>
      </w:r>
      <w:proofErr w:type="spellEnd"/>
      <w:r w:rsidR="0003051C">
        <w:rPr>
          <w:rFonts w:ascii="Times New Roman" w:hAnsi="Times New Roman" w:cs="Times New Roman"/>
          <w:sz w:val="28"/>
          <w:lang w:val="en-GB"/>
        </w:rPr>
        <w:t>—i.e., how scientists investigate its nature—to derive philosophical conclusions about the nature of disposition</w:t>
      </w:r>
      <w:r w:rsidR="00114DCC">
        <w:rPr>
          <w:rFonts w:ascii="Times New Roman" w:hAnsi="Times New Roman" w:cs="Times New Roman"/>
          <w:sz w:val="28"/>
          <w:lang w:val="en-GB"/>
        </w:rPr>
        <w:t>s</w:t>
      </w:r>
      <w:r w:rsidR="0003051C">
        <w:rPr>
          <w:rFonts w:ascii="Times New Roman" w:hAnsi="Times New Roman" w:cs="Times New Roman"/>
          <w:sz w:val="28"/>
          <w:lang w:val="en-GB"/>
        </w:rPr>
        <w:t>. Hence, the paper will rely on empirical sources</w:t>
      </w:r>
      <w:r w:rsidR="00DB3DDE">
        <w:rPr>
          <w:rFonts w:ascii="Times New Roman" w:hAnsi="Times New Roman" w:cs="Times New Roman"/>
          <w:sz w:val="28"/>
          <w:lang w:val="en-GB"/>
        </w:rPr>
        <w:t>—</w:t>
      </w:r>
      <w:r w:rsidR="00DB3DDE" w:rsidRPr="00DB2C8B">
        <w:rPr>
          <w:rFonts w:ascii="Times New Roman" w:hAnsi="Times New Roman" w:cs="Times New Roman"/>
          <w:i/>
          <w:iCs/>
          <w:sz w:val="28"/>
          <w:lang w:val="en-GB"/>
        </w:rPr>
        <w:t>epistemology</w:t>
      </w:r>
      <w:r w:rsidR="00DB3DDE">
        <w:rPr>
          <w:rFonts w:ascii="Times New Roman" w:hAnsi="Times New Roman" w:cs="Times New Roman"/>
          <w:sz w:val="28"/>
          <w:lang w:val="en-GB"/>
        </w:rPr>
        <w:t>—</w:t>
      </w:r>
      <w:r w:rsidR="0003051C">
        <w:rPr>
          <w:rFonts w:ascii="Times New Roman" w:hAnsi="Times New Roman" w:cs="Times New Roman"/>
          <w:sz w:val="28"/>
          <w:lang w:val="en-GB"/>
        </w:rPr>
        <w:t>to make my claims about the intrinsic/extrinsic nature of muscle stem cells</w:t>
      </w:r>
      <w:r w:rsidR="00DB3DDE">
        <w:rPr>
          <w:rFonts w:ascii="Times New Roman" w:hAnsi="Times New Roman" w:cs="Times New Roman"/>
          <w:sz w:val="28"/>
          <w:lang w:val="en-GB"/>
        </w:rPr>
        <w:t>—</w:t>
      </w:r>
      <w:r w:rsidR="00DB3DDE" w:rsidRPr="00DB2C8B">
        <w:rPr>
          <w:rFonts w:ascii="Times New Roman" w:hAnsi="Times New Roman" w:cs="Times New Roman"/>
          <w:i/>
          <w:iCs/>
          <w:sz w:val="28"/>
          <w:lang w:val="en-GB"/>
        </w:rPr>
        <w:t>ontology</w:t>
      </w:r>
      <w:r w:rsidR="0003051C">
        <w:rPr>
          <w:rFonts w:ascii="Times New Roman" w:hAnsi="Times New Roman" w:cs="Times New Roman"/>
          <w:sz w:val="28"/>
          <w:lang w:val="en-GB"/>
        </w:rPr>
        <w:t xml:space="preserve">. </w:t>
      </w:r>
      <w:r w:rsidR="009F7350">
        <w:rPr>
          <w:rFonts w:ascii="Times New Roman" w:hAnsi="Times New Roman" w:cs="Times New Roman"/>
          <w:sz w:val="28"/>
          <w:lang w:val="en-GB"/>
        </w:rPr>
        <w:t xml:space="preserve">In the end, I will </w:t>
      </w:r>
      <w:r w:rsidR="00F75E54">
        <w:rPr>
          <w:rFonts w:ascii="Times New Roman" w:hAnsi="Times New Roman" w:cs="Times New Roman"/>
          <w:sz w:val="28"/>
          <w:lang w:val="en-GB"/>
        </w:rPr>
        <w:t xml:space="preserve">add </w:t>
      </w:r>
      <w:r w:rsidR="009F7350">
        <w:rPr>
          <w:rFonts w:ascii="Times New Roman" w:hAnsi="Times New Roman" w:cs="Times New Roman"/>
          <w:sz w:val="28"/>
          <w:lang w:val="en-GB"/>
        </w:rPr>
        <w:t xml:space="preserve">some </w:t>
      </w:r>
      <w:r w:rsidR="00F75E54">
        <w:rPr>
          <w:rFonts w:ascii="Times New Roman" w:hAnsi="Times New Roman" w:cs="Times New Roman"/>
          <w:sz w:val="28"/>
          <w:lang w:val="en-GB"/>
        </w:rPr>
        <w:t xml:space="preserve">speculations about the consequences </w:t>
      </w:r>
      <w:r w:rsidR="009F7350">
        <w:rPr>
          <w:rFonts w:ascii="Times New Roman" w:hAnsi="Times New Roman" w:cs="Times New Roman"/>
          <w:sz w:val="28"/>
          <w:lang w:val="en-GB"/>
        </w:rPr>
        <w:t>of the paper for future empirical research on stem cells.</w:t>
      </w:r>
      <w:r w:rsidR="00541CBE">
        <w:rPr>
          <w:rFonts w:ascii="Times New Roman" w:hAnsi="Times New Roman" w:cs="Times New Roman"/>
          <w:sz w:val="28"/>
          <w:lang w:val="en-GB"/>
        </w:rPr>
        <w:t xml:space="preserve"> </w:t>
      </w:r>
    </w:p>
    <w:p w14:paraId="4E52F23A" w14:textId="77777777" w:rsidR="00147228" w:rsidRDefault="00147228" w:rsidP="00503017">
      <w:pPr>
        <w:spacing w:line="276" w:lineRule="auto"/>
        <w:rPr>
          <w:rFonts w:ascii="Times New Roman" w:hAnsi="Times New Roman" w:cs="Times New Roman"/>
          <w:sz w:val="28"/>
          <w:lang w:val="en-GB"/>
        </w:rPr>
      </w:pPr>
    </w:p>
    <w:p w14:paraId="5F238431" w14:textId="6869CC98" w:rsidR="00147228" w:rsidRDefault="007461BF" w:rsidP="00503017">
      <w:pPr>
        <w:spacing w:line="276" w:lineRule="auto"/>
        <w:rPr>
          <w:rFonts w:ascii="Times New Roman" w:hAnsi="Times New Roman" w:cs="Times New Roman"/>
          <w:sz w:val="28"/>
          <w:lang w:val="en-GB"/>
        </w:rPr>
      </w:pPr>
      <w:r>
        <w:rPr>
          <w:rFonts w:ascii="Times New Roman" w:hAnsi="Times New Roman" w:cs="Times New Roman"/>
          <w:b/>
          <w:sz w:val="28"/>
          <w:lang w:val="en-GB"/>
        </w:rPr>
        <w:t>§</w:t>
      </w:r>
      <w:r w:rsidR="00147228" w:rsidRPr="00E3434D">
        <w:rPr>
          <w:rFonts w:ascii="Times New Roman" w:hAnsi="Times New Roman" w:cs="Times New Roman"/>
          <w:b/>
          <w:sz w:val="28"/>
          <w:lang w:val="en-GB"/>
        </w:rPr>
        <w:t>2</w:t>
      </w:r>
      <w:r w:rsidR="00147228">
        <w:rPr>
          <w:rFonts w:ascii="Times New Roman" w:hAnsi="Times New Roman" w:cs="Times New Roman"/>
          <w:sz w:val="28"/>
          <w:lang w:val="en-GB"/>
        </w:rPr>
        <w:t xml:space="preserve"> </w:t>
      </w:r>
      <w:r w:rsidR="00971593">
        <w:rPr>
          <w:rFonts w:ascii="Times New Roman" w:hAnsi="Times New Roman" w:cs="Times New Roman"/>
          <w:sz w:val="28"/>
          <w:lang w:val="en-GB"/>
        </w:rPr>
        <w:t>introduce</w:t>
      </w:r>
      <w:r w:rsidR="0002251E">
        <w:rPr>
          <w:rFonts w:ascii="Times New Roman" w:hAnsi="Times New Roman" w:cs="Times New Roman"/>
          <w:sz w:val="28"/>
          <w:lang w:val="en-GB"/>
        </w:rPr>
        <w:t>s</w:t>
      </w:r>
      <w:r w:rsidR="00971593">
        <w:rPr>
          <w:rFonts w:ascii="Times New Roman" w:hAnsi="Times New Roman" w:cs="Times New Roman"/>
          <w:sz w:val="28"/>
          <w:lang w:val="en-GB"/>
        </w:rPr>
        <w:t xml:space="preserve"> </w:t>
      </w:r>
      <w:r w:rsidR="0003051C">
        <w:rPr>
          <w:rFonts w:ascii="Times New Roman" w:hAnsi="Times New Roman" w:cs="Times New Roman"/>
          <w:sz w:val="28"/>
          <w:lang w:val="en-GB"/>
        </w:rPr>
        <w:t>the key notions from the literature on dispositions that I will assume</w:t>
      </w:r>
      <w:r w:rsidR="00251C73">
        <w:rPr>
          <w:rFonts w:ascii="Times New Roman" w:hAnsi="Times New Roman" w:cs="Times New Roman"/>
          <w:sz w:val="28"/>
          <w:lang w:val="en-GB"/>
        </w:rPr>
        <w:t xml:space="preserve"> </w:t>
      </w:r>
      <w:r w:rsidR="003F75E4">
        <w:rPr>
          <w:rFonts w:ascii="Times New Roman" w:hAnsi="Times New Roman" w:cs="Times New Roman"/>
          <w:sz w:val="28"/>
          <w:lang w:val="en-GB"/>
        </w:rPr>
        <w:t xml:space="preserve">in </w:t>
      </w:r>
      <w:r w:rsidR="00DB3DDE">
        <w:rPr>
          <w:rFonts w:ascii="Times New Roman" w:hAnsi="Times New Roman" w:cs="Times New Roman"/>
          <w:sz w:val="28"/>
          <w:lang w:val="en-GB"/>
        </w:rPr>
        <w:t>conducting</w:t>
      </w:r>
      <w:r w:rsidR="003F75E4">
        <w:rPr>
          <w:rFonts w:ascii="Times New Roman" w:hAnsi="Times New Roman" w:cs="Times New Roman"/>
          <w:sz w:val="28"/>
          <w:lang w:val="en-GB"/>
        </w:rPr>
        <w:t xml:space="preserve"> my analysis</w:t>
      </w:r>
      <w:r w:rsidR="00147228">
        <w:rPr>
          <w:rFonts w:ascii="Times New Roman" w:hAnsi="Times New Roman" w:cs="Times New Roman"/>
          <w:sz w:val="28"/>
          <w:lang w:val="en-GB"/>
        </w:rPr>
        <w:t>.</w:t>
      </w:r>
      <w:r w:rsidR="0002251E">
        <w:rPr>
          <w:rFonts w:ascii="Times New Roman" w:hAnsi="Times New Roman" w:cs="Times New Roman"/>
          <w:sz w:val="28"/>
          <w:lang w:val="en-GB"/>
        </w:rPr>
        <w:t xml:space="preserve"> </w:t>
      </w:r>
      <w:r w:rsidR="0002251E" w:rsidRPr="00DB2C8B">
        <w:rPr>
          <w:rFonts w:ascii="Times New Roman" w:hAnsi="Times New Roman" w:cs="Times New Roman"/>
          <w:b/>
          <w:sz w:val="28"/>
          <w:lang w:val="en-GB"/>
        </w:rPr>
        <w:t>§3-§4</w:t>
      </w:r>
      <w:r w:rsidR="0002251E">
        <w:rPr>
          <w:rFonts w:ascii="Times New Roman" w:hAnsi="Times New Roman" w:cs="Times New Roman"/>
          <w:sz w:val="28"/>
          <w:lang w:val="en-GB"/>
        </w:rPr>
        <w:t xml:space="preserve"> of the paper argue why quiescence is the best available way to establish any claim about the </w:t>
      </w:r>
      <w:proofErr w:type="spellStart"/>
      <w:r w:rsidR="0002251E">
        <w:rPr>
          <w:rFonts w:ascii="Times New Roman" w:hAnsi="Times New Roman" w:cs="Times New Roman"/>
          <w:sz w:val="28"/>
          <w:lang w:val="en-GB"/>
        </w:rPr>
        <w:t>intrinsicness</w:t>
      </w:r>
      <w:proofErr w:type="spellEnd"/>
      <w:r w:rsidR="0002251E">
        <w:rPr>
          <w:rFonts w:ascii="Times New Roman" w:hAnsi="Times New Roman" w:cs="Times New Roman"/>
          <w:sz w:val="28"/>
          <w:lang w:val="en-GB"/>
        </w:rPr>
        <w:t>/</w:t>
      </w:r>
      <w:proofErr w:type="spellStart"/>
      <w:r w:rsidR="0002251E">
        <w:rPr>
          <w:rFonts w:ascii="Times New Roman" w:hAnsi="Times New Roman" w:cs="Times New Roman"/>
          <w:sz w:val="28"/>
          <w:lang w:val="en-GB"/>
        </w:rPr>
        <w:t>extrinsicness</w:t>
      </w:r>
      <w:proofErr w:type="spellEnd"/>
      <w:r w:rsidR="0002251E">
        <w:rPr>
          <w:rFonts w:ascii="Times New Roman" w:hAnsi="Times New Roman" w:cs="Times New Roman"/>
          <w:sz w:val="28"/>
          <w:lang w:val="en-GB"/>
        </w:rPr>
        <w:t xml:space="preserve"> of </w:t>
      </w:r>
      <w:proofErr w:type="spellStart"/>
      <w:r w:rsidR="0002251E">
        <w:rPr>
          <w:rFonts w:ascii="Times New Roman" w:hAnsi="Times New Roman" w:cs="Times New Roman"/>
          <w:sz w:val="28"/>
          <w:lang w:val="en-GB"/>
        </w:rPr>
        <w:t>stemness</w:t>
      </w:r>
      <w:proofErr w:type="spellEnd"/>
      <w:r w:rsidR="0002251E">
        <w:rPr>
          <w:rFonts w:ascii="Times New Roman" w:hAnsi="Times New Roman" w:cs="Times New Roman"/>
          <w:sz w:val="28"/>
          <w:lang w:val="en-GB"/>
        </w:rPr>
        <w:t xml:space="preserve"> at least is some stem cells.</w:t>
      </w:r>
      <w:r w:rsidR="00297730">
        <w:rPr>
          <w:rFonts w:ascii="Times New Roman" w:hAnsi="Times New Roman" w:cs="Times New Roman"/>
          <w:sz w:val="28"/>
          <w:lang w:val="en-GB"/>
        </w:rPr>
        <w:t xml:space="preserve"> Building on that, </w:t>
      </w:r>
      <w:r>
        <w:rPr>
          <w:rFonts w:ascii="Times New Roman" w:hAnsi="Times New Roman" w:cs="Times New Roman"/>
          <w:b/>
          <w:sz w:val="28"/>
          <w:lang w:val="en-GB"/>
        </w:rPr>
        <w:t>§</w:t>
      </w:r>
      <w:r w:rsidR="00297730" w:rsidRPr="00E3434D">
        <w:rPr>
          <w:rFonts w:ascii="Times New Roman" w:hAnsi="Times New Roman" w:cs="Times New Roman"/>
          <w:b/>
          <w:sz w:val="28"/>
          <w:lang w:val="en-GB"/>
        </w:rPr>
        <w:t>5</w:t>
      </w:r>
      <w:r w:rsidR="00F27729">
        <w:rPr>
          <w:rFonts w:ascii="Times New Roman" w:hAnsi="Times New Roman" w:cs="Times New Roman"/>
          <w:bCs/>
          <w:sz w:val="28"/>
          <w:lang w:val="en-GB"/>
        </w:rPr>
        <w:t xml:space="preserve"> analyses the role that the niche plays in </w:t>
      </w:r>
      <w:proofErr w:type="spellStart"/>
      <w:r w:rsidR="00F27729">
        <w:rPr>
          <w:rFonts w:ascii="Times New Roman" w:hAnsi="Times New Roman" w:cs="Times New Roman"/>
          <w:bCs/>
          <w:sz w:val="28"/>
          <w:lang w:val="en-GB"/>
        </w:rPr>
        <w:t>stemness</w:t>
      </w:r>
      <w:proofErr w:type="spellEnd"/>
      <w:r w:rsidR="00F27729">
        <w:rPr>
          <w:rFonts w:ascii="Times New Roman" w:hAnsi="Times New Roman" w:cs="Times New Roman"/>
          <w:bCs/>
          <w:sz w:val="28"/>
          <w:lang w:val="en-GB"/>
        </w:rPr>
        <w:t xml:space="preserve"> in MSC and </w:t>
      </w:r>
      <w:r w:rsidR="00F27729">
        <w:rPr>
          <w:rFonts w:ascii="Times New Roman" w:hAnsi="Times New Roman" w:cs="Times New Roman"/>
          <w:b/>
          <w:sz w:val="28"/>
          <w:lang w:val="en-GB"/>
        </w:rPr>
        <w:t xml:space="preserve">§6 </w:t>
      </w:r>
      <w:r w:rsidR="00F27729" w:rsidRPr="00DB2C8B">
        <w:rPr>
          <w:rFonts w:ascii="Times New Roman" w:hAnsi="Times New Roman" w:cs="Times New Roman"/>
          <w:sz w:val="28"/>
          <w:lang w:val="en-GB"/>
        </w:rPr>
        <w:t xml:space="preserve">draws </w:t>
      </w:r>
      <w:r w:rsidR="00F27729" w:rsidRPr="00DB2C8B">
        <w:rPr>
          <w:rFonts w:ascii="Times New Roman" w:hAnsi="Times New Roman" w:cs="Times New Roman"/>
          <w:sz w:val="28"/>
          <w:lang w:val="en-GB"/>
        </w:rPr>
        <w:lastRenderedPageBreak/>
        <w:t>on this discussion to</w:t>
      </w:r>
      <w:r w:rsidR="00F27729">
        <w:rPr>
          <w:rFonts w:ascii="Times New Roman" w:hAnsi="Times New Roman" w:cs="Times New Roman"/>
          <w:b/>
          <w:sz w:val="28"/>
          <w:lang w:val="en-GB"/>
        </w:rPr>
        <w:t xml:space="preserve"> </w:t>
      </w:r>
      <w:r w:rsidR="00F27729" w:rsidRPr="00DB2C8B">
        <w:rPr>
          <w:rFonts w:ascii="Times New Roman" w:hAnsi="Times New Roman" w:cs="Times New Roman"/>
          <w:sz w:val="28"/>
          <w:lang w:val="en-GB"/>
        </w:rPr>
        <w:t xml:space="preserve">argue that </w:t>
      </w:r>
      <w:proofErr w:type="spellStart"/>
      <w:r w:rsidR="004138C3" w:rsidRPr="00DB2C8B">
        <w:rPr>
          <w:rFonts w:ascii="Times New Roman" w:hAnsi="Times New Roman" w:cs="Times New Roman"/>
          <w:sz w:val="28"/>
          <w:lang w:val="en-GB"/>
        </w:rPr>
        <w:t>stemness</w:t>
      </w:r>
      <w:proofErr w:type="spellEnd"/>
      <w:r w:rsidR="00F27729" w:rsidRPr="00DB2C8B">
        <w:rPr>
          <w:rFonts w:ascii="Times New Roman" w:hAnsi="Times New Roman" w:cs="Times New Roman"/>
          <w:sz w:val="28"/>
          <w:lang w:val="en-GB"/>
        </w:rPr>
        <w:t xml:space="preserve"> is an extrinsic property whose </w:t>
      </w:r>
      <w:proofErr w:type="spellStart"/>
      <w:r w:rsidR="00F27729" w:rsidRPr="00DB2C8B">
        <w:rPr>
          <w:rFonts w:ascii="Times New Roman" w:hAnsi="Times New Roman" w:cs="Times New Roman"/>
          <w:sz w:val="28"/>
          <w:lang w:val="en-GB"/>
        </w:rPr>
        <w:t>extrinsicness</w:t>
      </w:r>
      <w:proofErr w:type="spellEnd"/>
      <w:r w:rsidR="00F27729" w:rsidRPr="00DB2C8B">
        <w:rPr>
          <w:rFonts w:ascii="Times New Roman" w:hAnsi="Times New Roman" w:cs="Times New Roman"/>
          <w:sz w:val="28"/>
          <w:lang w:val="en-GB"/>
        </w:rPr>
        <w:t xml:space="preserve"> derives from the role of the niche as a masker</w:t>
      </w:r>
      <w:r w:rsidR="00F27729">
        <w:rPr>
          <w:rFonts w:ascii="Times New Roman" w:hAnsi="Times New Roman" w:cs="Times New Roman"/>
          <w:sz w:val="28"/>
          <w:lang w:val="en-GB"/>
        </w:rPr>
        <w:t>.</w:t>
      </w:r>
      <w:r w:rsidR="00DB2C8B">
        <w:rPr>
          <w:rFonts w:ascii="Times New Roman" w:hAnsi="Times New Roman" w:cs="Times New Roman"/>
          <w:sz w:val="28"/>
          <w:lang w:val="en-GB"/>
        </w:rPr>
        <w:t xml:space="preserve"> This makes </w:t>
      </w:r>
      <w:proofErr w:type="spellStart"/>
      <w:r w:rsidR="00DB2C8B">
        <w:rPr>
          <w:rFonts w:ascii="Times New Roman" w:hAnsi="Times New Roman" w:cs="Times New Roman"/>
          <w:sz w:val="28"/>
          <w:lang w:val="en-GB"/>
        </w:rPr>
        <w:t>stemness</w:t>
      </w:r>
      <w:proofErr w:type="spellEnd"/>
      <w:r w:rsidR="00DB2C8B">
        <w:rPr>
          <w:rFonts w:ascii="Times New Roman" w:hAnsi="Times New Roman" w:cs="Times New Roman"/>
          <w:sz w:val="28"/>
          <w:lang w:val="en-GB"/>
        </w:rPr>
        <w:t xml:space="preserve"> a </w:t>
      </w:r>
      <w:r w:rsidR="00471B78">
        <w:rPr>
          <w:rFonts w:ascii="Times New Roman" w:hAnsi="Times New Roman" w:cs="Times New Roman"/>
          <w:sz w:val="28"/>
          <w:lang w:val="en-GB"/>
        </w:rPr>
        <w:t>SMD</w:t>
      </w:r>
      <w:r w:rsidR="000738AB">
        <w:rPr>
          <w:rFonts w:ascii="Times New Roman" w:hAnsi="Times New Roman" w:cs="Times New Roman"/>
          <w:sz w:val="28"/>
          <w:lang w:val="en-GB"/>
        </w:rPr>
        <w:t xml:space="preserve">. </w:t>
      </w:r>
      <w:r w:rsidR="00210C3E">
        <w:rPr>
          <w:rFonts w:ascii="Times New Roman" w:hAnsi="Times New Roman" w:cs="Times New Roman"/>
          <w:sz w:val="28"/>
          <w:lang w:val="en-GB"/>
        </w:rPr>
        <w:t xml:space="preserve">Finally, in </w:t>
      </w:r>
      <w:bookmarkStart w:id="2" w:name="_Hlk119364543"/>
      <w:r>
        <w:rPr>
          <w:rFonts w:ascii="Times New Roman" w:hAnsi="Times New Roman" w:cs="Times New Roman"/>
          <w:b/>
          <w:sz w:val="28"/>
          <w:lang w:val="en-GB"/>
        </w:rPr>
        <w:t>§</w:t>
      </w:r>
      <w:bookmarkEnd w:id="2"/>
      <w:r w:rsidR="0096374B">
        <w:rPr>
          <w:rFonts w:ascii="Times New Roman" w:hAnsi="Times New Roman" w:cs="Times New Roman"/>
          <w:b/>
          <w:sz w:val="28"/>
          <w:lang w:val="en-GB"/>
        </w:rPr>
        <w:t>7</w:t>
      </w:r>
      <w:r w:rsidR="00210C3E">
        <w:rPr>
          <w:rFonts w:ascii="Times New Roman" w:hAnsi="Times New Roman" w:cs="Times New Roman"/>
          <w:sz w:val="28"/>
          <w:lang w:val="en-GB"/>
        </w:rPr>
        <w:t xml:space="preserve">, </w:t>
      </w:r>
      <w:r w:rsidR="0062496A">
        <w:rPr>
          <w:rFonts w:ascii="Times New Roman" w:hAnsi="Times New Roman" w:cs="Times New Roman"/>
          <w:sz w:val="28"/>
          <w:lang w:val="en-GB"/>
        </w:rPr>
        <w:t>I</w:t>
      </w:r>
      <w:r w:rsidR="007D2248">
        <w:rPr>
          <w:rFonts w:ascii="Times New Roman" w:hAnsi="Times New Roman" w:cs="Times New Roman"/>
          <w:sz w:val="28"/>
          <w:lang w:val="en-GB"/>
        </w:rPr>
        <w:t xml:space="preserve"> </w:t>
      </w:r>
      <w:r w:rsidR="006303C9">
        <w:rPr>
          <w:rFonts w:ascii="Times New Roman" w:hAnsi="Times New Roman" w:cs="Times New Roman"/>
          <w:sz w:val="28"/>
          <w:lang w:val="en-GB"/>
        </w:rPr>
        <w:t xml:space="preserve">present my conclusions for the philosophical analysis of dispositions and </w:t>
      </w:r>
      <w:r w:rsidR="00F75E54">
        <w:rPr>
          <w:rFonts w:ascii="Times New Roman" w:hAnsi="Times New Roman" w:cs="Times New Roman"/>
          <w:sz w:val="28"/>
          <w:lang w:val="en-GB"/>
        </w:rPr>
        <w:t xml:space="preserve">speculate </w:t>
      </w:r>
      <w:r w:rsidR="001C0B49">
        <w:rPr>
          <w:rFonts w:ascii="Times New Roman" w:hAnsi="Times New Roman" w:cs="Times New Roman"/>
          <w:sz w:val="28"/>
          <w:lang w:val="en-GB"/>
        </w:rPr>
        <w:t xml:space="preserve">some </w:t>
      </w:r>
      <w:r w:rsidR="009F7350">
        <w:rPr>
          <w:rFonts w:ascii="Times New Roman" w:hAnsi="Times New Roman" w:cs="Times New Roman"/>
          <w:sz w:val="28"/>
          <w:lang w:val="en-GB"/>
        </w:rPr>
        <w:t xml:space="preserve">potential empirical implications of my research for the empirical investigation of </w:t>
      </w:r>
      <w:proofErr w:type="spellStart"/>
      <w:r w:rsidR="009F7350">
        <w:rPr>
          <w:rFonts w:ascii="Times New Roman" w:hAnsi="Times New Roman" w:cs="Times New Roman"/>
          <w:sz w:val="28"/>
          <w:lang w:val="en-GB"/>
        </w:rPr>
        <w:t>stemness</w:t>
      </w:r>
      <w:proofErr w:type="spellEnd"/>
      <w:r w:rsidR="007D2248">
        <w:rPr>
          <w:rFonts w:ascii="Times New Roman" w:hAnsi="Times New Roman" w:cs="Times New Roman"/>
          <w:sz w:val="28"/>
          <w:lang w:val="en-GB"/>
        </w:rPr>
        <w:t>.</w:t>
      </w:r>
    </w:p>
    <w:p w14:paraId="709345EE" w14:textId="77777777" w:rsidR="00210C3E" w:rsidRDefault="00210C3E" w:rsidP="00503017">
      <w:pPr>
        <w:spacing w:line="276" w:lineRule="auto"/>
        <w:rPr>
          <w:rFonts w:ascii="Times New Roman" w:hAnsi="Times New Roman" w:cs="Times New Roman"/>
          <w:sz w:val="28"/>
          <w:lang w:val="en-GB"/>
        </w:rPr>
      </w:pPr>
    </w:p>
    <w:p w14:paraId="4E0F7597" w14:textId="63F55D67" w:rsidR="00E3434D" w:rsidRDefault="00210C3E" w:rsidP="00503017">
      <w:pPr>
        <w:spacing w:line="276" w:lineRule="auto"/>
        <w:rPr>
          <w:rFonts w:ascii="Times New Roman" w:hAnsi="Times New Roman" w:cs="Times New Roman"/>
          <w:b/>
          <w:sz w:val="28"/>
          <w:lang w:val="en-GB"/>
        </w:rPr>
      </w:pPr>
      <w:r w:rsidRPr="00210C3E">
        <w:rPr>
          <w:rFonts w:ascii="Times New Roman" w:hAnsi="Times New Roman" w:cs="Times New Roman"/>
          <w:b/>
          <w:sz w:val="28"/>
          <w:lang w:val="en-GB"/>
        </w:rPr>
        <w:t>2. Disposition</w:t>
      </w:r>
      <w:r w:rsidR="003F75E4">
        <w:rPr>
          <w:rFonts w:ascii="Times New Roman" w:hAnsi="Times New Roman" w:cs="Times New Roman"/>
          <w:b/>
          <w:sz w:val="28"/>
          <w:lang w:val="en-GB"/>
        </w:rPr>
        <w:t xml:space="preserve">s, </w:t>
      </w:r>
      <w:proofErr w:type="spellStart"/>
      <w:r w:rsidR="003F75E4">
        <w:rPr>
          <w:rFonts w:ascii="Times New Roman" w:hAnsi="Times New Roman" w:cs="Times New Roman"/>
          <w:b/>
          <w:sz w:val="28"/>
          <w:lang w:val="en-GB"/>
        </w:rPr>
        <w:t>extrinsicness</w:t>
      </w:r>
      <w:proofErr w:type="spellEnd"/>
      <w:r w:rsidR="003F75E4">
        <w:rPr>
          <w:rFonts w:ascii="Times New Roman" w:hAnsi="Times New Roman" w:cs="Times New Roman"/>
          <w:b/>
          <w:sz w:val="28"/>
          <w:lang w:val="en-GB"/>
        </w:rPr>
        <w:t xml:space="preserve"> and masking</w:t>
      </w:r>
    </w:p>
    <w:p w14:paraId="1C6CAAC1" w14:textId="68480016" w:rsidR="00B60EFA" w:rsidRDefault="0040260B" w:rsidP="003F75E4">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Dispositional properties, also called </w:t>
      </w:r>
      <w:r w:rsidRPr="0040260B">
        <w:rPr>
          <w:rFonts w:ascii="Times New Roman" w:hAnsi="Times New Roman" w:cs="Times New Roman"/>
          <w:bCs/>
          <w:i/>
          <w:iCs/>
          <w:sz w:val="28"/>
          <w:lang w:val="en-GB"/>
        </w:rPr>
        <w:t>capacities</w:t>
      </w:r>
      <w:r>
        <w:rPr>
          <w:rFonts w:ascii="Times New Roman" w:hAnsi="Times New Roman" w:cs="Times New Roman"/>
          <w:bCs/>
          <w:sz w:val="28"/>
          <w:lang w:val="en-GB"/>
        </w:rPr>
        <w:t xml:space="preserve"> or </w:t>
      </w:r>
      <w:r w:rsidRPr="0040260B">
        <w:rPr>
          <w:rFonts w:ascii="Times New Roman" w:hAnsi="Times New Roman" w:cs="Times New Roman"/>
          <w:bCs/>
          <w:i/>
          <w:iCs/>
          <w:sz w:val="28"/>
          <w:lang w:val="en-GB"/>
        </w:rPr>
        <w:t>powers</w:t>
      </w:r>
      <w:r>
        <w:rPr>
          <w:rFonts w:ascii="Times New Roman" w:hAnsi="Times New Roman" w:cs="Times New Roman"/>
          <w:bCs/>
          <w:sz w:val="28"/>
          <w:lang w:val="en-GB"/>
        </w:rPr>
        <w:t>, are a class of properties characterized by their functional</w:t>
      </w:r>
      <w:r w:rsidR="00971593">
        <w:rPr>
          <w:rFonts w:ascii="Times New Roman" w:hAnsi="Times New Roman" w:cs="Times New Roman"/>
          <w:bCs/>
          <w:sz w:val="28"/>
          <w:lang w:val="en-GB"/>
        </w:rPr>
        <w:t>-causal</w:t>
      </w:r>
      <w:r>
        <w:rPr>
          <w:rFonts w:ascii="Times New Roman" w:hAnsi="Times New Roman" w:cs="Times New Roman"/>
          <w:bCs/>
          <w:sz w:val="28"/>
          <w:lang w:val="en-GB"/>
        </w:rPr>
        <w:t xml:space="preserve"> roles</w:t>
      </w:r>
      <w:r w:rsidR="00632D75">
        <w:rPr>
          <w:rFonts w:ascii="Times New Roman" w:hAnsi="Times New Roman" w:cs="Times New Roman"/>
          <w:bCs/>
          <w:sz w:val="28"/>
          <w:lang w:val="en-GB"/>
        </w:rPr>
        <w:t xml:space="preserve">. </w:t>
      </w:r>
      <w:r w:rsidR="00B60EFA">
        <w:rPr>
          <w:rFonts w:ascii="Times New Roman" w:hAnsi="Times New Roman" w:cs="Times New Roman"/>
          <w:bCs/>
          <w:sz w:val="28"/>
          <w:lang w:val="en-GB"/>
        </w:rPr>
        <w:t>Classical examples of dispositional properties defined by their functional-causal roles include radioactivity (a</w:t>
      </w:r>
      <w:r w:rsidR="003F75E4">
        <w:rPr>
          <w:rFonts w:ascii="Times New Roman" w:hAnsi="Times New Roman" w:cs="Times New Roman"/>
          <w:bCs/>
          <w:sz w:val="28"/>
          <w:lang w:val="en-GB"/>
        </w:rPr>
        <w:t>n element is radioactive if it is prone to decay</w:t>
      </w:r>
      <w:r w:rsidR="00B60EFA">
        <w:rPr>
          <w:rFonts w:ascii="Times New Roman" w:hAnsi="Times New Roman" w:cs="Times New Roman"/>
          <w:bCs/>
          <w:sz w:val="28"/>
          <w:lang w:val="en-GB"/>
        </w:rPr>
        <w:t>), fragility</w:t>
      </w:r>
      <w:r w:rsidR="003F75E4">
        <w:rPr>
          <w:rFonts w:ascii="Times New Roman" w:hAnsi="Times New Roman" w:cs="Times New Roman"/>
          <w:bCs/>
          <w:sz w:val="28"/>
          <w:lang w:val="en-GB"/>
        </w:rPr>
        <w:t xml:space="preserve"> </w:t>
      </w:r>
      <w:r w:rsidR="00B60EFA">
        <w:rPr>
          <w:rFonts w:ascii="Times New Roman" w:hAnsi="Times New Roman" w:cs="Times New Roman"/>
          <w:bCs/>
          <w:sz w:val="28"/>
          <w:lang w:val="en-GB"/>
        </w:rPr>
        <w:t>(</w:t>
      </w:r>
      <w:r w:rsidR="003F75E4">
        <w:rPr>
          <w:rFonts w:ascii="Times New Roman" w:hAnsi="Times New Roman" w:cs="Times New Roman"/>
          <w:bCs/>
          <w:sz w:val="28"/>
          <w:lang w:val="en-GB"/>
        </w:rPr>
        <w:t>a glass if fragile if it can easily break</w:t>
      </w:r>
      <w:r w:rsidR="00B60EFA">
        <w:rPr>
          <w:rFonts w:ascii="Times New Roman" w:hAnsi="Times New Roman" w:cs="Times New Roman"/>
          <w:bCs/>
          <w:sz w:val="28"/>
          <w:lang w:val="en-GB"/>
        </w:rPr>
        <w:t>)</w:t>
      </w:r>
      <w:r w:rsidR="003F75E4">
        <w:rPr>
          <w:rFonts w:ascii="Times New Roman" w:hAnsi="Times New Roman" w:cs="Times New Roman"/>
          <w:bCs/>
          <w:sz w:val="28"/>
          <w:lang w:val="en-GB"/>
        </w:rPr>
        <w:t>,</w:t>
      </w:r>
      <w:r w:rsidR="005A0961">
        <w:rPr>
          <w:rFonts w:ascii="Times New Roman" w:hAnsi="Times New Roman" w:cs="Times New Roman"/>
          <w:bCs/>
          <w:sz w:val="28"/>
          <w:lang w:val="en-GB"/>
        </w:rPr>
        <w:t xml:space="preserve"> and</w:t>
      </w:r>
      <w:r w:rsidR="00B60EFA">
        <w:rPr>
          <w:rFonts w:ascii="Times New Roman" w:hAnsi="Times New Roman" w:cs="Times New Roman"/>
          <w:bCs/>
          <w:sz w:val="28"/>
          <w:lang w:val="en-GB"/>
        </w:rPr>
        <w:t xml:space="preserve"> recognisability</w:t>
      </w:r>
      <w:r w:rsidR="005A0961">
        <w:rPr>
          <w:rFonts w:ascii="Times New Roman" w:hAnsi="Times New Roman" w:cs="Times New Roman"/>
          <w:bCs/>
          <w:sz w:val="28"/>
          <w:lang w:val="en-GB"/>
        </w:rPr>
        <w:t xml:space="preserve"> </w:t>
      </w:r>
      <w:r w:rsidR="00B60EFA">
        <w:rPr>
          <w:rFonts w:ascii="Times New Roman" w:hAnsi="Times New Roman" w:cs="Times New Roman"/>
          <w:bCs/>
          <w:sz w:val="28"/>
          <w:lang w:val="en-GB"/>
        </w:rPr>
        <w:t>(</w:t>
      </w:r>
      <w:r w:rsidR="005A0961">
        <w:rPr>
          <w:rFonts w:ascii="Times New Roman" w:hAnsi="Times New Roman" w:cs="Times New Roman"/>
          <w:bCs/>
          <w:sz w:val="28"/>
          <w:lang w:val="en-GB"/>
        </w:rPr>
        <w:t>Boris Johnson is recognisable if people can easily recognise him in the streets</w:t>
      </w:r>
      <w:r w:rsidR="00B60EFA">
        <w:rPr>
          <w:rFonts w:ascii="Times New Roman" w:hAnsi="Times New Roman" w:cs="Times New Roman"/>
          <w:bCs/>
          <w:sz w:val="28"/>
          <w:lang w:val="en-GB"/>
        </w:rPr>
        <w:t>)</w:t>
      </w:r>
      <w:r w:rsidR="005A0961">
        <w:rPr>
          <w:rFonts w:ascii="Times New Roman" w:hAnsi="Times New Roman" w:cs="Times New Roman"/>
          <w:bCs/>
          <w:sz w:val="28"/>
          <w:lang w:val="en-GB"/>
        </w:rPr>
        <w:t>.</w:t>
      </w:r>
      <w:r w:rsidR="003F75E4">
        <w:rPr>
          <w:rFonts w:ascii="Times New Roman" w:hAnsi="Times New Roman" w:cs="Times New Roman"/>
          <w:bCs/>
          <w:sz w:val="28"/>
          <w:lang w:val="en-GB"/>
        </w:rPr>
        <w:t xml:space="preserve"> </w:t>
      </w:r>
    </w:p>
    <w:p w14:paraId="6F2B2B60" w14:textId="77777777" w:rsidR="00B60EFA" w:rsidRDefault="00B60EFA" w:rsidP="003F75E4">
      <w:pPr>
        <w:spacing w:line="276" w:lineRule="auto"/>
        <w:rPr>
          <w:rFonts w:ascii="Times New Roman" w:hAnsi="Times New Roman" w:cs="Times New Roman"/>
          <w:bCs/>
          <w:sz w:val="28"/>
          <w:lang w:val="en-GB"/>
        </w:rPr>
      </w:pPr>
    </w:p>
    <w:p w14:paraId="4870E7F9" w14:textId="3DDAD3FC" w:rsidR="00582271" w:rsidRDefault="00582271" w:rsidP="003F75E4">
      <w:pPr>
        <w:spacing w:line="276" w:lineRule="auto"/>
        <w:rPr>
          <w:rFonts w:ascii="Times New Roman" w:hAnsi="Times New Roman" w:cs="Times New Roman"/>
          <w:bCs/>
          <w:sz w:val="28"/>
          <w:lang w:val="en-GB"/>
        </w:rPr>
      </w:pPr>
      <w:r>
        <w:rPr>
          <w:rFonts w:ascii="Times New Roman" w:hAnsi="Times New Roman" w:cs="Times New Roman"/>
          <w:bCs/>
          <w:sz w:val="28"/>
          <w:lang w:val="en-GB"/>
        </w:rPr>
        <w:t>A classical way of analysing dispositions is through the so-called “simple conditional analysis” (SCA),</w:t>
      </w:r>
      <w:r w:rsidR="00E042C2">
        <w:rPr>
          <w:rFonts w:ascii="Times New Roman" w:hAnsi="Times New Roman" w:cs="Times New Roman"/>
          <w:bCs/>
          <w:sz w:val="28"/>
          <w:lang w:val="en-GB"/>
        </w:rPr>
        <w:t xml:space="preserve"> which </w:t>
      </w:r>
      <w:r w:rsidR="007A03C6">
        <w:rPr>
          <w:rFonts w:ascii="Times New Roman" w:hAnsi="Times New Roman" w:cs="Times New Roman"/>
          <w:bCs/>
          <w:sz w:val="28"/>
          <w:lang w:val="en-GB"/>
        </w:rPr>
        <w:t>paraphrasing</w:t>
      </w:r>
      <w:r w:rsidR="00E042C2">
        <w:rPr>
          <w:rFonts w:ascii="Times New Roman" w:hAnsi="Times New Roman" w:cs="Times New Roman"/>
          <w:bCs/>
          <w:sz w:val="28"/>
          <w:lang w:val="en-GB"/>
        </w:rPr>
        <w:t xml:space="preserve"> Choi &amp; </w:t>
      </w:r>
      <w:proofErr w:type="spellStart"/>
      <w:r w:rsidR="00E042C2">
        <w:rPr>
          <w:rFonts w:ascii="Times New Roman" w:hAnsi="Times New Roman" w:cs="Times New Roman"/>
          <w:bCs/>
          <w:sz w:val="28"/>
          <w:lang w:val="en-GB"/>
        </w:rPr>
        <w:t>Fara</w:t>
      </w:r>
      <w:proofErr w:type="spellEnd"/>
      <w:r w:rsidR="00E042C2">
        <w:rPr>
          <w:rFonts w:ascii="Times New Roman" w:hAnsi="Times New Roman" w:cs="Times New Roman"/>
          <w:bCs/>
          <w:sz w:val="28"/>
          <w:lang w:val="en-GB"/>
        </w:rPr>
        <w:t xml:space="preserve"> (2018), can be introduced as follows:</w:t>
      </w:r>
    </w:p>
    <w:p w14:paraId="03DD495A" w14:textId="77777777" w:rsidR="00582271" w:rsidRDefault="00582271" w:rsidP="003F75E4">
      <w:pPr>
        <w:spacing w:line="276" w:lineRule="auto"/>
        <w:rPr>
          <w:rFonts w:ascii="Times New Roman" w:hAnsi="Times New Roman" w:cs="Times New Roman"/>
          <w:bCs/>
          <w:sz w:val="28"/>
          <w:lang w:val="en-GB"/>
        </w:rPr>
      </w:pPr>
    </w:p>
    <w:p w14:paraId="4C91EF9F" w14:textId="699BEB55" w:rsidR="00582271" w:rsidRDefault="00582271" w:rsidP="00DB2C8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(SCA) An object </w:t>
      </w:r>
      <w:r w:rsidRPr="00DB2C8B">
        <w:rPr>
          <w:rFonts w:ascii="Times New Roman" w:hAnsi="Times New Roman" w:cs="Times New Roman"/>
          <w:bCs/>
          <w:i/>
          <w:iCs/>
          <w:sz w:val="28"/>
          <w:lang w:val="en-GB"/>
        </w:rPr>
        <w:t>o</w:t>
      </w:r>
      <w:r>
        <w:rPr>
          <w:rFonts w:ascii="Times New Roman" w:hAnsi="Times New Roman" w:cs="Times New Roman"/>
          <w:bCs/>
          <w:sz w:val="28"/>
          <w:lang w:val="en-GB"/>
        </w:rPr>
        <w:t xml:space="preserve"> </w:t>
      </w:r>
      <w:r w:rsidR="00E042C2">
        <w:rPr>
          <w:rFonts w:ascii="Times New Roman" w:hAnsi="Times New Roman" w:cs="Times New Roman"/>
          <w:bCs/>
          <w:sz w:val="28"/>
          <w:lang w:val="en-GB"/>
        </w:rPr>
        <w:t>is disposed to</w:t>
      </w:r>
      <w:r w:rsidR="007A03C6">
        <w:rPr>
          <w:rFonts w:ascii="Times New Roman" w:hAnsi="Times New Roman" w:cs="Times New Roman"/>
          <w:bCs/>
          <w:sz w:val="28"/>
          <w:lang w:val="en-GB"/>
        </w:rPr>
        <w:t xml:space="preserve"> a specific manifestation when</w:t>
      </w:r>
      <w:r w:rsidR="007A03C6" w:rsidRPr="007A03C6">
        <w:rPr>
          <w:rFonts w:ascii="Times New Roman" w:hAnsi="Times New Roman" w:cs="Times New Roman"/>
          <w:bCs/>
          <w:sz w:val="28"/>
          <w:lang w:val="en-GB"/>
        </w:rPr>
        <w:t xml:space="preserve"> </w:t>
      </w:r>
      <w:r w:rsidR="007A03C6">
        <w:rPr>
          <w:rFonts w:ascii="Times New Roman" w:hAnsi="Times New Roman" w:cs="Times New Roman"/>
          <w:bCs/>
          <w:sz w:val="28"/>
          <w:lang w:val="en-GB"/>
        </w:rPr>
        <w:t xml:space="preserve">certain triggering or stimulus conditions were to affect </w:t>
      </w:r>
      <w:proofErr w:type="gramStart"/>
      <w:r w:rsidR="007A03C6" w:rsidRPr="00DB2C8B">
        <w:rPr>
          <w:rFonts w:ascii="Times New Roman" w:hAnsi="Times New Roman" w:cs="Times New Roman"/>
          <w:bCs/>
          <w:i/>
          <w:iCs/>
          <w:sz w:val="28"/>
          <w:lang w:val="en-GB"/>
        </w:rPr>
        <w:t>o</w:t>
      </w:r>
      <w:r w:rsidR="007A03C6">
        <w:rPr>
          <w:rFonts w:ascii="Times New Roman" w:hAnsi="Times New Roman" w:cs="Times New Roman"/>
          <w:bCs/>
          <w:sz w:val="28"/>
          <w:lang w:val="en-GB"/>
        </w:rPr>
        <w:t xml:space="preserve"> </w:t>
      </w:r>
      <w:r>
        <w:rPr>
          <w:rFonts w:ascii="Times New Roman" w:hAnsi="Times New Roman" w:cs="Times New Roman"/>
          <w:bCs/>
          <w:sz w:val="28"/>
          <w:lang w:val="en-GB"/>
        </w:rPr>
        <w:t xml:space="preserve"> </w:t>
      </w:r>
      <w:proofErr w:type="spellStart"/>
      <w:r>
        <w:rPr>
          <w:rFonts w:ascii="Times New Roman" w:hAnsi="Times New Roman" w:cs="Times New Roman"/>
          <w:bCs/>
          <w:sz w:val="28"/>
          <w:lang w:val="en-GB"/>
        </w:rPr>
        <w:t>iff</w:t>
      </w:r>
      <w:proofErr w:type="spellEnd"/>
      <w:proofErr w:type="gramEnd"/>
      <w:r>
        <w:rPr>
          <w:rFonts w:ascii="Times New Roman" w:hAnsi="Times New Roman" w:cs="Times New Roman"/>
          <w:bCs/>
          <w:sz w:val="28"/>
          <w:lang w:val="en-GB"/>
        </w:rPr>
        <w:t xml:space="preserve">, </w:t>
      </w:r>
      <w:r w:rsidR="007A03C6" w:rsidRPr="00F243CC">
        <w:rPr>
          <w:rFonts w:ascii="Times New Roman" w:hAnsi="Times New Roman" w:cs="Times New Roman"/>
          <w:bCs/>
          <w:i/>
          <w:sz w:val="28"/>
          <w:lang w:val="en-GB"/>
        </w:rPr>
        <w:t>o</w:t>
      </w:r>
      <w:r w:rsidR="007A03C6">
        <w:rPr>
          <w:rFonts w:ascii="Times New Roman" w:hAnsi="Times New Roman" w:cs="Times New Roman"/>
          <w:bCs/>
          <w:sz w:val="28"/>
          <w:lang w:val="en-GB"/>
        </w:rPr>
        <w:t xml:space="preserve"> would exhibit this manifestation if it were the case that certain triggering or stimulus conditions affected </w:t>
      </w:r>
      <w:r w:rsidR="007A03C6" w:rsidRPr="00DB2C8B">
        <w:rPr>
          <w:rFonts w:ascii="Times New Roman" w:hAnsi="Times New Roman" w:cs="Times New Roman"/>
          <w:bCs/>
          <w:i/>
          <w:iCs/>
          <w:sz w:val="28"/>
          <w:lang w:val="en-GB"/>
        </w:rPr>
        <w:t>o</w:t>
      </w:r>
      <w:r w:rsidR="007A03C6" w:rsidRPr="00F243CC">
        <w:rPr>
          <w:rFonts w:ascii="Times New Roman" w:hAnsi="Times New Roman" w:cs="Times New Roman"/>
          <w:bCs/>
          <w:iCs/>
          <w:sz w:val="28"/>
          <w:lang w:val="en-GB"/>
        </w:rPr>
        <w:t>.</w:t>
      </w:r>
      <w:r>
        <w:rPr>
          <w:rFonts w:ascii="Times New Roman" w:hAnsi="Times New Roman" w:cs="Times New Roman"/>
          <w:bCs/>
          <w:sz w:val="28"/>
          <w:lang w:val="en-GB"/>
        </w:rPr>
        <w:t xml:space="preserve">. </w:t>
      </w:r>
    </w:p>
    <w:p w14:paraId="18572CA9" w14:textId="77777777" w:rsidR="00582271" w:rsidRDefault="00582271" w:rsidP="003F75E4">
      <w:pPr>
        <w:spacing w:line="276" w:lineRule="auto"/>
        <w:rPr>
          <w:rFonts w:ascii="Times New Roman" w:hAnsi="Times New Roman" w:cs="Times New Roman"/>
          <w:bCs/>
          <w:sz w:val="28"/>
          <w:lang w:val="en-GB"/>
        </w:rPr>
      </w:pPr>
    </w:p>
    <w:p w14:paraId="08B1EE2D" w14:textId="7210B5B0" w:rsidR="00FB6EC1" w:rsidRDefault="00582271" w:rsidP="003F75E4">
      <w:pPr>
        <w:spacing w:line="276" w:lineRule="auto"/>
        <w:rPr>
          <w:rFonts w:ascii="Times New Roman" w:hAnsi="Times New Roman" w:cs="Times New Roman"/>
          <w:bCs/>
          <w:sz w:val="28"/>
          <w:lang w:val="en-GB"/>
        </w:rPr>
      </w:pPr>
      <w:r>
        <w:rPr>
          <w:rFonts w:ascii="Times New Roman" w:hAnsi="Times New Roman" w:cs="Times New Roman"/>
          <w:bCs/>
          <w:sz w:val="28"/>
          <w:lang w:val="en-GB"/>
        </w:rPr>
        <w:t>While the SCA</w:t>
      </w:r>
      <w:r w:rsidR="007A03C6">
        <w:rPr>
          <w:rFonts w:ascii="Times New Roman" w:hAnsi="Times New Roman" w:cs="Times New Roman"/>
          <w:bCs/>
          <w:sz w:val="28"/>
          <w:lang w:val="en-GB"/>
        </w:rPr>
        <w:t xml:space="preserve"> does not explicitly mention that the object </w:t>
      </w:r>
      <w:r w:rsidR="007A03C6" w:rsidRPr="00915B47">
        <w:rPr>
          <w:rFonts w:ascii="Times New Roman" w:hAnsi="Times New Roman" w:cs="Times New Roman"/>
          <w:bCs/>
          <w:sz w:val="28"/>
          <w:lang w:val="en-GB"/>
        </w:rPr>
        <w:t>bears</w:t>
      </w:r>
      <w:r w:rsidR="007A03C6">
        <w:rPr>
          <w:rFonts w:ascii="Times New Roman" w:hAnsi="Times New Roman" w:cs="Times New Roman"/>
          <w:bCs/>
          <w:sz w:val="28"/>
          <w:lang w:val="en-GB"/>
        </w:rPr>
        <w:t xml:space="preserve"> a disposition D, but rather that it is disposed to a certain manifestation, it seems clear that if one accepts the existence of properties then it follows that the SCA is describing the conditions for an object to bear a disposition. Even though the SCA</w:t>
      </w:r>
      <w:r>
        <w:rPr>
          <w:rFonts w:ascii="Times New Roman" w:hAnsi="Times New Roman" w:cs="Times New Roman"/>
          <w:bCs/>
          <w:sz w:val="28"/>
          <w:lang w:val="en-GB"/>
        </w:rPr>
        <w:t xml:space="preserve"> has been seriously questioned</w:t>
      </w:r>
      <w:r w:rsidR="00251C73">
        <w:rPr>
          <w:rFonts w:ascii="Times New Roman" w:hAnsi="Times New Roman" w:cs="Times New Roman"/>
          <w:bCs/>
          <w:sz w:val="28"/>
          <w:lang w:val="en-GB"/>
        </w:rPr>
        <w:t xml:space="preserve"> (Handfield 2009; Choi &amp; </w:t>
      </w:r>
      <w:proofErr w:type="spellStart"/>
      <w:r w:rsidR="00251C73">
        <w:rPr>
          <w:rFonts w:ascii="Times New Roman" w:hAnsi="Times New Roman" w:cs="Times New Roman"/>
          <w:bCs/>
          <w:sz w:val="28"/>
          <w:lang w:val="en-GB"/>
        </w:rPr>
        <w:t>Fara</w:t>
      </w:r>
      <w:proofErr w:type="spellEnd"/>
      <w:r w:rsidR="00251C73">
        <w:rPr>
          <w:rFonts w:ascii="Times New Roman" w:hAnsi="Times New Roman" w:cs="Times New Roman"/>
          <w:bCs/>
          <w:sz w:val="28"/>
          <w:lang w:val="en-GB"/>
        </w:rPr>
        <w:t xml:space="preserve"> 2018)</w:t>
      </w:r>
      <w:r>
        <w:rPr>
          <w:rFonts w:ascii="Times New Roman" w:hAnsi="Times New Roman" w:cs="Times New Roman"/>
          <w:bCs/>
          <w:sz w:val="28"/>
          <w:lang w:val="en-GB"/>
        </w:rPr>
        <w:t xml:space="preserve">, it pragmatically allows to minimally </w:t>
      </w:r>
      <w:r w:rsidR="005A207D">
        <w:rPr>
          <w:rFonts w:ascii="Times New Roman" w:hAnsi="Times New Roman" w:cs="Times New Roman"/>
          <w:bCs/>
          <w:sz w:val="28"/>
          <w:lang w:val="en-GB"/>
        </w:rPr>
        <w:t>distinguish</w:t>
      </w:r>
      <w:r>
        <w:rPr>
          <w:rFonts w:ascii="Times New Roman" w:hAnsi="Times New Roman" w:cs="Times New Roman"/>
          <w:bCs/>
          <w:sz w:val="28"/>
          <w:lang w:val="en-GB"/>
        </w:rPr>
        <w:t xml:space="preserve"> several different components that need to be recognised in studying the nature of dispositions. </w:t>
      </w:r>
      <w:r w:rsidR="005A207D">
        <w:rPr>
          <w:rFonts w:ascii="Times New Roman" w:hAnsi="Times New Roman" w:cs="Times New Roman"/>
          <w:bCs/>
          <w:sz w:val="28"/>
          <w:lang w:val="en-GB"/>
        </w:rPr>
        <w:t xml:space="preserve">I </w:t>
      </w:r>
      <w:r w:rsidR="006D6AFA">
        <w:rPr>
          <w:rFonts w:ascii="Times New Roman" w:hAnsi="Times New Roman" w:cs="Times New Roman"/>
          <w:bCs/>
          <w:sz w:val="28"/>
          <w:lang w:val="en-GB"/>
        </w:rPr>
        <w:t xml:space="preserve">partially build on </w:t>
      </w:r>
      <w:proofErr w:type="spellStart"/>
      <w:r w:rsidR="005A207D">
        <w:rPr>
          <w:rFonts w:ascii="Times New Roman" w:hAnsi="Times New Roman" w:cs="Times New Roman"/>
          <w:bCs/>
          <w:sz w:val="28"/>
          <w:lang w:val="en-GB"/>
        </w:rPr>
        <w:t>Hüttemann</w:t>
      </w:r>
      <w:proofErr w:type="spellEnd"/>
      <w:r w:rsidR="005A207D">
        <w:rPr>
          <w:rFonts w:ascii="Times New Roman" w:hAnsi="Times New Roman" w:cs="Times New Roman"/>
          <w:bCs/>
          <w:sz w:val="28"/>
          <w:lang w:val="en-GB"/>
        </w:rPr>
        <w:t xml:space="preserve"> &amp; Kaiser (2018)</w:t>
      </w:r>
      <w:r w:rsidR="000C6036">
        <w:rPr>
          <w:rFonts w:ascii="Times New Roman" w:hAnsi="Times New Roman" w:cs="Times New Roman"/>
          <w:bCs/>
          <w:sz w:val="28"/>
          <w:lang w:val="en-GB"/>
        </w:rPr>
        <w:t xml:space="preserve"> </w:t>
      </w:r>
      <w:r w:rsidR="005A207D">
        <w:rPr>
          <w:rFonts w:ascii="Times New Roman" w:hAnsi="Times New Roman" w:cs="Times New Roman"/>
          <w:bCs/>
          <w:sz w:val="28"/>
          <w:lang w:val="en-GB"/>
        </w:rPr>
        <w:t>in acknowledging that t</w:t>
      </w:r>
      <w:r>
        <w:rPr>
          <w:rFonts w:ascii="Times New Roman" w:hAnsi="Times New Roman" w:cs="Times New Roman"/>
          <w:bCs/>
          <w:sz w:val="28"/>
          <w:lang w:val="en-GB"/>
        </w:rPr>
        <w:t>hese include:</w:t>
      </w:r>
    </w:p>
    <w:p w14:paraId="642DC2C6" w14:textId="77777777" w:rsidR="00582271" w:rsidRDefault="00582271" w:rsidP="003F75E4">
      <w:pPr>
        <w:spacing w:line="276" w:lineRule="auto"/>
        <w:rPr>
          <w:rFonts w:ascii="Times New Roman" w:hAnsi="Times New Roman" w:cs="Times New Roman"/>
          <w:bCs/>
          <w:sz w:val="28"/>
          <w:lang w:val="en-GB"/>
        </w:rPr>
      </w:pPr>
    </w:p>
    <w:p w14:paraId="20DF7D2B" w14:textId="4550E185" w:rsidR="00582271" w:rsidRDefault="00582271" w:rsidP="00582271">
      <w:pPr>
        <w:pStyle w:val="Prrafodelista"/>
        <w:numPr>
          <w:ilvl w:val="0"/>
          <w:numId w:val="12"/>
        </w:numPr>
        <w:spacing w:line="276" w:lineRule="auto"/>
        <w:rPr>
          <w:rFonts w:ascii="Times New Roman" w:hAnsi="Times New Roman" w:cs="Times New Roman"/>
          <w:bCs/>
          <w:sz w:val="28"/>
          <w:lang w:val="en-GB"/>
        </w:rPr>
      </w:pPr>
      <w:r>
        <w:rPr>
          <w:rFonts w:ascii="Times New Roman" w:hAnsi="Times New Roman" w:cs="Times New Roman"/>
          <w:bCs/>
          <w:sz w:val="28"/>
          <w:lang w:val="en-GB"/>
        </w:rPr>
        <w:lastRenderedPageBreak/>
        <w:t xml:space="preserve">The bearer of the disposition, i.e., the object </w:t>
      </w:r>
      <w:proofErr w:type="spellStart"/>
      <w:r w:rsidRPr="00DB2C8B">
        <w:rPr>
          <w:rFonts w:ascii="Times New Roman" w:hAnsi="Times New Roman" w:cs="Times New Roman"/>
          <w:bCs/>
          <w:i/>
          <w:iCs/>
          <w:sz w:val="28"/>
          <w:lang w:val="en-GB"/>
        </w:rPr>
        <w:t>o</w:t>
      </w:r>
      <w:proofErr w:type="spellEnd"/>
      <w:r>
        <w:rPr>
          <w:rFonts w:ascii="Times New Roman" w:hAnsi="Times New Roman" w:cs="Times New Roman"/>
          <w:bCs/>
          <w:sz w:val="28"/>
          <w:lang w:val="en-GB"/>
        </w:rPr>
        <w:t xml:space="preserve"> that is said to </w:t>
      </w:r>
      <w:r w:rsidR="00E532A3">
        <w:rPr>
          <w:rFonts w:ascii="Times New Roman" w:hAnsi="Times New Roman" w:cs="Times New Roman"/>
          <w:bCs/>
          <w:sz w:val="28"/>
          <w:lang w:val="en-GB"/>
        </w:rPr>
        <w:t xml:space="preserve">bear </w:t>
      </w:r>
      <w:r w:rsidRPr="00DB2C8B">
        <w:rPr>
          <w:rFonts w:ascii="Times New Roman" w:hAnsi="Times New Roman" w:cs="Times New Roman"/>
          <w:bCs/>
          <w:i/>
          <w:iCs/>
          <w:sz w:val="28"/>
          <w:lang w:val="en-GB"/>
        </w:rPr>
        <w:t>D</w:t>
      </w:r>
      <w:r w:rsidR="00C52AD7">
        <w:rPr>
          <w:rFonts w:ascii="Times New Roman" w:hAnsi="Times New Roman" w:cs="Times New Roman"/>
          <w:bCs/>
          <w:iCs/>
          <w:sz w:val="28"/>
          <w:lang w:val="en-GB"/>
        </w:rPr>
        <w:t xml:space="preserve"> and that manifests </w:t>
      </w:r>
      <w:r w:rsidR="00C52AD7" w:rsidRPr="00C52AD7">
        <w:rPr>
          <w:rFonts w:ascii="Times New Roman" w:hAnsi="Times New Roman" w:cs="Times New Roman"/>
          <w:bCs/>
          <w:i/>
          <w:iCs/>
          <w:sz w:val="28"/>
          <w:lang w:val="en-GB"/>
        </w:rPr>
        <w:t>D</w:t>
      </w:r>
      <w:r>
        <w:rPr>
          <w:rFonts w:ascii="Times New Roman" w:hAnsi="Times New Roman" w:cs="Times New Roman"/>
          <w:bCs/>
          <w:sz w:val="28"/>
          <w:lang w:val="en-GB"/>
        </w:rPr>
        <w:t>.</w:t>
      </w:r>
    </w:p>
    <w:p w14:paraId="6C7DBFCD" w14:textId="7EDA1735" w:rsidR="005A207D" w:rsidRPr="00DB2C8B" w:rsidRDefault="00582271" w:rsidP="005A207D">
      <w:pPr>
        <w:pStyle w:val="Prrafodelista"/>
        <w:numPr>
          <w:ilvl w:val="0"/>
          <w:numId w:val="12"/>
        </w:num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The conditions of instantiation of </w:t>
      </w:r>
      <w:r w:rsidRPr="00DB2C8B">
        <w:rPr>
          <w:rFonts w:ascii="Times New Roman" w:hAnsi="Times New Roman" w:cs="Times New Roman"/>
          <w:bCs/>
          <w:i/>
          <w:iCs/>
          <w:sz w:val="28"/>
          <w:lang w:val="en-GB"/>
        </w:rPr>
        <w:t>D</w:t>
      </w:r>
      <w:r w:rsidR="00986CB1">
        <w:rPr>
          <w:rFonts w:ascii="Times New Roman" w:hAnsi="Times New Roman" w:cs="Times New Roman"/>
          <w:bCs/>
          <w:sz w:val="28"/>
          <w:lang w:val="en-GB"/>
        </w:rPr>
        <w:t xml:space="preserve"> (</w:t>
      </w:r>
      <w:proofErr w:type="spellStart"/>
      <w:r w:rsidR="00986CB1" w:rsidRPr="00DB2C8B">
        <w:rPr>
          <w:rFonts w:ascii="Times New Roman" w:hAnsi="Times New Roman" w:cs="Times New Roman"/>
          <w:bCs/>
          <w:i/>
          <w:iCs/>
          <w:sz w:val="28"/>
          <w:lang w:val="en-GB"/>
        </w:rPr>
        <w:t>Cinst</w:t>
      </w:r>
      <w:proofErr w:type="spellEnd"/>
      <w:r w:rsidR="00986CB1">
        <w:rPr>
          <w:rFonts w:ascii="Times New Roman" w:hAnsi="Times New Roman" w:cs="Times New Roman"/>
          <w:bCs/>
          <w:sz w:val="28"/>
          <w:lang w:val="en-GB"/>
        </w:rPr>
        <w:t>)</w:t>
      </w:r>
      <w:r>
        <w:rPr>
          <w:rFonts w:ascii="Times New Roman" w:hAnsi="Times New Roman" w:cs="Times New Roman"/>
          <w:bCs/>
          <w:sz w:val="28"/>
          <w:lang w:val="en-GB"/>
        </w:rPr>
        <w:t xml:space="preserve">, i.e., </w:t>
      </w:r>
      <w:r w:rsidR="00542E0E">
        <w:rPr>
          <w:rFonts w:ascii="Times New Roman" w:hAnsi="Times New Roman" w:cs="Times New Roman"/>
          <w:bCs/>
          <w:sz w:val="28"/>
          <w:lang w:val="en-GB"/>
        </w:rPr>
        <w:t xml:space="preserve">the properties that </w:t>
      </w:r>
      <w:r w:rsidRPr="00DB2C8B">
        <w:rPr>
          <w:rFonts w:ascii="Times New Roman" w:hAnsi="Times New Roman" w:cs="Times New Roman"/>
          <w:bCs/>
          <w:i/>
          <w:iCs/>
          <w:sz w:val="28"/>
          <w:lang w:val="en-GB"/>
        </w:rPr>
        <w:t>o</w:t>
      </w:r>
      <w:r>
        <w:rPr>
          <w:rFonts w:ascii="Times New Roman" w:hAnsi="Times New Roman" w:cs="Times New Roman"/>
          <w:bCs/>
          <w:sz w:val="28"/>
          <w:lang w:val="en-GB"/>
        </w:rPr>
        <w:t xml:space="preserve"> ought to </w:t>
      </w:r>
      <w:r w:rsidR="00542E0E">
        <w:rPr>
          <w:rFonts w:ascii="Times New Roman" w:hAnsi="Times New Roman" w:cs="Times New Roman"/>
          <w:bCs/>
          <w:sz w:val="28"/>
          <w:lang w:val="en-GB"/>
        </w:rPr>
        <w:t xml:space="preserve">have </w:t>
      </w:r>
      <w:r>
        <w:rPr>
          <w:rFonts w:ascii="Times New Roman" w:hAnsi="Times New Roman" w:cs="Times New Roman"/>
          <w:bCs/>
          <w:sz w:val="28"/>
          <w:lang w:val="en-GB"/>
        </w:rPr>
        <w:t xml:space="preserve">so that </w:t>
      </w:r>
      <w:r w:rsidRPr="00DB2C8B">
        <w:rPr>
          <w:rFonts w:ascii="Times New Roman" w:hAnsi="Times New Roman" w:cs="Times New Roman"/>
          <w:bCs/>
          <w:i/>
          <w:iCs/>
          <w:sz w:val="28"/>
          <w:lang w:val="en-GB"/>
        </w:rPr>
        <w:t>o</w:t>
      </w:r>
      <w:r>
        <w:rPr>
          <w:rFonts w:ascii="Times New Roman" w:hAnsi="Times New Roman" w:cs="Times New Roman"/>
          <w:bCs/>
          <w:sz w:val="28"/>
          <w:lang w:val="en-GB"/>
        </w:rPr>
        <w:t xml:space="preserve"> instantiates </w:t>
      </w:r>
      <w:r w:rsidRPr="00DB2C8B">
        <w:rPr>
          <w:rFonts w:ascii="Times New Roman" w:hAnsi="Times New Roman" w:cs="Times New Roman"/>
          <w:bCs/>
          <w:i/>
          <w:iCs/>
          <w:sz w:val="28"/>
          <w:lang w:val="en-GB"/>
        </w:rPr>
        <w:t>D</w:t>
      </w:r>
      <w:r>
        <w:rPr>
          <w:rFonts w:ascii="Times New Roman" w:hAnsi="Times New Roman" w:cs="Times New Roman"/>
          <w:bCs/>
          <w:sz w:val="28"/>
          <w:lang w:val="en-GB"/>
        </w:rPr>
        <w:t>.</w:t>
      </w:r>
      <w:r w:rsidR="005A207D">
        <w:rPr>
          <w:rFonts w:ascii="Times New Roman" w:hAnsi="Times New Roman" w:cs="Times New Roman"/>
          <w:bCs/>
          <w:sz w:val="28"/>
          <w:lang w:val="en-GB"/>
        </w:rPr>
        <w:t xml:space="preserve"> </w:t>
      </w:r>
      <w:r w:rsidR="00542E0E">
        <w:rPr>
          <w:rFonts w:ascii="Times New Roman" w:hAnsi="Times New Roman" w:cs="Times New Roman"/>
          <w:bCs/>
          <w:sz w:val="28"/>
          <w:lang w:val="en-GB"/>
        </w:rPr>
        <w:t xml:space="preserve">If D were an intrinsic disposition, then these properties would </w:t>
      </w:r>
      <w:r w:rsidR="005A207D">
        <w:rPr>
          <w:rFonts w:ascii="Times New Roman" w:hAnsi="Times New Roman" w:cs="Times New Roman"/>
          <w:bCs/>
          <w:sz w:val="28"/>
          <w:lang w:val="en-GB"/>
        </w:rPr>
        <w:t xml:space="preserve">include only intrinsic features of </w:t>
      </w:r>
      <w:r w:rsidR="005A207D" w:rsidRPr="00DB2C8B">
        <w:rPr>
          <w:rFonts w:ascii="Times New Roman" w:hAnsi="Times New Roman" w:cs="Times New Roman"/>
          <w:bCs/>
          <w:i/>
          <w:iCs/>
          <w:sz w:val="28"/>
          <w:lang w:val="en-GB"/>
        </w:rPr>
        <w:t>o</w:t>
      </w:r>
      <w:r w:rsidR="00542E0E">
        <w:rPr>
          <w:rFonts w:ascii="Times New Roman" w:hAnsi="Times New Roman" w:cs="Times New Roman"/>
          <w:bCs/>
          <w:sz w:val="28"/>
          <w:lang w:val="en-GB"/>
        </w:rPr>
        <w:t>; alternatively,</w:t>
      </w:r>
      <w:r w:rsidR="005A207D">
        <w:rPr>
          <w:rFonts w:ascii="Times New Roman" w:hAnsi="Times New Roman" w:cs="Times New Roman"/>
          <w:bCs/>
          <w:sz w:val="28"/>
          <w:lang w:val="en-GB"/>
        </w:rPr>
        <w:t xml:space="preserve"> if</w:t>
      </w:r>
      <w:r w:rsidR="00542E0E">
        <w:rPr>
          <w:rFonts w:ascii="Times New Roman" w:hAnsi="Times New Roman" w:cs="Times New Roman"/>
          <w:bCs/>
          <w:sz w:val="28"/>
          <w:lang w:val="en-GB"/>
        </w:rPr>
        <w:t xml:space="preserve"> D were extrinsic, then some of the properties would be relational features of </w:t>
      </w:r>
      <w:r w:rsidR="00542E0E" w:rsidRPr="00001942">
        <w:rPr>
          <w:rFonts w:ascii="Times New Roman" w:hAnsi="Times New Roman" w:cs="Times New Roman"/>
          <w:bCs/>
          <w:i/>
          <w:sz w:val="28"/>
          <w:lang w:val="en-GB"/>
        </w:rPr>
        <w:t>o</w:t>
      </w:r>
      <w:r w:rsidR="00E532A3">
        <w:rPr>
          <w:rFonts w:ascii="Times New Roman" w:hAnsi="Times New Roman" w:cs="Times New Roman"/>
          <w:bCs/>
          <w:sz w:val="28"/>
          <w:lang w:val="en-GB"/>
        </w:rPr>
        <w:t xml:space="preserve">, and hence the environment needs to be in a certain relation to </w:t>
      </w:r>
      <w:r w:rsidR="00E532A3" w:rsidRPr="00001942">
        <w:rPr>
          <w:rFonts w:ascii="Times New Roman" w:hAnsi="Times New Roman" w:cs="Times New Roman"/>
          <w:bCs/>
          <w:i/>
          <w:sz w:val="28"/>
          <w:lang w:val="en-GB"/>
        </w:rPr>
        <w:t>o</w:t>
      </w:r>
      <w:r w:rsidR="00E532A3">
        <w:rPr>
          <w:rFonts w:ascii="Times New Roman" w:hAnsi="Times New Roman" w:cs="Times New Roman"/>
          <w:bCs/>
          <w:sz w:val="28"/>
          <w:lang w:val="en-GB"/>
        </w:rPr>
        <w:t xml:space="preserve"> for </w:t>
      </w:r>
      <w:r w:rsidR="00E532A3" w:rsidRPr="00001942">
        <w:rPr>
          <w:rFonts w:ascii="Times New Roman" w:hAnsi="Times New Roman" w:cs="Times New Roman"/>
          <w:bCs/>
          <w:i/>
          <w:sz w:val="28"/>
          <w:lang w:val="en-GB"/>
        </w:rPr>
        <w:t>o</w:t>
      </w:r>
      <w:r w:rsidR="00E532A3">
        <w:rPr>
          <w:rFonts w:ascii="Times New Roman" w:hAnsi="Times New Roman" w:cs="Times New Roman"/>
          <w:bCs/>
          <w:sz w:val="28"/>
          <w:lang w:val="en-GB"/>
        </w:rPr>
        <w:t xml:space="preserve"> to bear </w:t>
      </w:r>
      <w:r w:rsidR="00E532A3" w:rsidRPr="00001942">
        <w:rPr>
          <w:rFonts w:ascii="Times New Roman" w:hAnsi="Times New Roman" w:cs="Times New Roman"/>
          <w:bCs/>
          <w:i/>
          <w:sz w:val="28"/>
          <w:lang w:val="en-GB"/>
        </w:rPr>
        <w:t>D</w:t>
      </w:r>
      <w:r w:rsidR="00E532A3">
        <w:rPr>
          <w:rFonts w:ascii="Times New Roman" w:hAnsi="Times New Roman" w:cs="Times New Roman"/>
          <w:bCs/>
          <w:sz w:val="28"/>
          <w:lang w:val="en-GB"/>
        </w:rPr>
        <w:t>.</w:t>
      </w:r>
      <w:r w:rsidR="005A207D">
        <w:rPr>
          <w:rFonts w:ascii="Times New Roman" w:hAnsi="Times New Roman" w:cs="Times New Roman"/>
          <w:bCs/>
          <w:sz w:val="28"/>
          <w:lang w:val="en-GB"/>
        </w:rPr>
        <w:t>.</w:t>
      </w:r>
      <w:r w:rsidR="001C0F5C">
        <w:rPr>
          <w:rStyle w:val="Refdenotaalpie"/>
          <w:rFonts w:ascii="Times New Roman" w:hAnsi="Times New Roman" w:cs="Times New Roman"/>
          <w:bCs/>
          <w:sz w:val="28"/>
          <w:lang w:val="en-GB"/>
        </w:rPr>
        <w:footnoteReference w:id="3"/>
      </w:r>
    </w:p>
    <w:p w14:paraId="5C2CD166" w14:textId="1DC4B875" w:rsidR="00582271" w:rsidRDefault="00582271" w:rsidP="00582271">
      <w:pPr>
        <w:pStyle w:val="Prrafodelista"/>
        <w:numPr>
          <w:ilvl w:val="0"/>
          <w:numId w:val="12"/>
        </w:num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The conditions of manifestation of </w:t>
      </w:r>
      <w:r w:rsidRPr="00DB2C8B">
        <w:rPr>
          <w:rFonts w:ascii="Times New Roman" w:hAnsi="Times New Roman" w:cs="Times New Roman"/>
          <w:bCs/>
          <w:i/>
          <w:iCs/>
          <w:sz w:val="28"/>
          <w:lang w:val="en-GB"/>
        </w:rPr>
        <w:t>D</w:t>
      </w:r>
      <w:r w:rsidR="00A26197">
        <w:rPr>
          <w:rFonts w:ascii="Times New Roman" w:hAnsi="Times New Roman" w:cs="Times New Roman"/>
          <w:bCs/>
          <w:iCs/>
          <w:sz w:val="28"/>
          <w:lang w:val="en-GB"/>
        </w:rPr>
        <w:t xml:space="preserve"> (</w:t>
      </w:r>
      <w:proofErr w:type="spellStart"/>
      <w:r w:rsidR="00A26197" w:rsidRPr="00DB2C8B">
        <w:rPr>
          <w:rFonts w:ascii="Times New Roman" w:hAnsi="Times New Roman" w:cs="Times New Roman"/>
          <w:bCs/>
          <w:i/>
          <w:iCs/>
          <w:sz w:val="28"/>
          <w:lang w:val="en-GB"/>
        </w:rPr>
        <w:t>Cman</w:t>
      </w:r>
      <w:proofErr w:type="spellEnd"/>
      <w:r w:rsidR="00A26197">
        <w:rPr>
          <w:rFonts w:ascii="Times New Roman" w:hAnsi="Times New Roman" w:cs="Times New Roman"/>
          <w:bCs/>
          <w:iCs/>
          <w:sz w:val="28"/>
          <w:lang w:val="en-GB"/>
        </w:rPr>
        <w:t>)</w:t>
      </w:r>
      <w:r>
        <w:rPr>
          <w:rFonts w:ascii="Times New Roman" w:hAnsi="Times New Roman" w:cs="Times New Roman"/>
          <w:bCs/>
          <w:sz w:val="28"/>
          <w:lang w:val="en-GB"/>
        </w:rPr>
        <w:t xml:space="preserve">, i.e., </w:t>
      </w:r>
      <w:r w:rsidR="005A207D">
        <w:rPr>
          <w:rFonts w:ascii="Times New Roman" w:hAnsi="Times New Roman" w:cs="Times New Roman"/>
          <w:bCs/>
          <w:sz w:val="28"/>
          <w:lang w:val="en-GB"/>
        </w:rPr>
        <w:t xml:space="preserve">the </w:t>
      </w:r>
      <w:r w:rsidR="00DB6E7F">
        <w:rPr>
          <w:rFonts w:ascii="Times New Roman" w:hAnsi="Times New Roman" w:cs="Times New Roman"/>
          <w:bCs/>
          <w:sz w:val="28"/>
          <w:lang w:val="en-GB"/>
        </w:rPr>
        <w:t xml:space="preserve">events, processes or entities </w:t>
      </w:r>
      <w:r w:rsidR="005A207D">
        <w:rPr>
          <w:rFonts w:ascii="Times New Roman" w:hAnsi="Times New Roman" w:cs="Times New Roman"/>
          <w:bCs/>
          <w:sz w:val="28"/>
          <w:lang w:val="en-GB"/>
        </w:rPr>
        <w:t xml:space="preserve">that cause </w:t>
      </w:r>
      <w:r w:rsidR="005A207D" w:rsidRPr="00DB2C8B">
        <w:rPr>
          <w:rFonts w:ascii="Times New Roman" w:hAnsi="Times New Roman" w:cs="Times New Roman"/>
          <w:bCs/>
          <w:i/>
          <w:iCs/>
          <w:sz w:val="28"/>
          <w:lang w:val="en-GB"/>
        </w:rPr>
        <w:t>o</w:t>
      </w:r>
      <w:r w:rsidR="005A207D">
        <w:rPr>
          <w:rFonts w:ascii="Times New Roman" w:hAnsi="Times New Roman" w:cs="Times New Roman"/>
          <w:bCs/>
          <w:sz w:val="28"/>
          <w:lang w:val="en-GB"/>
        </w:rPr>
        <w:t xml:space="preserve"> to manifest </w:t>
      </w:r>
      <w:r w:rsidR="005A207D" w:rsidRPr="00DB2C8B">
        <w:rPr>
          <w:rFonts w:ascii="Times New Roman" w:hAnsi="Times New Roman" w:cs="Times New Roman"/>
          <w:bCs/>
          <w:i/>
          <w:iCs/>
          <w:sz w:val="28"/>
          <w:lang w:val="en-GB"/>
        </w:rPr>
        <w:t>D</w:t>
      </w:r>
      <w:r w:rsidR="005A207D">
        <w:rPr>
          <w:rFonts w:ascii="Times New Roman" w:hAnsi="Times New Roman" w:cs="Times New Roman"/>
          <w:bCs/>
          <w:sz w:val="28"/>
          <w:lang w:val="en-GB"/>
        </w:rPr>
        <w:t xml:space="preserve">. In the SCA, this role would be played by the stimulus or triggering conditions, but other analyses include </w:t>
      </w:r>
      <w:r w:rsidR="00AE1187">
        <w:rPr>
          <w:rFonts w:ascii="Times New Roman" w:hAnsi="Times New Roman" w:cs="Times New Roman"/>
          <w:bCs/>
          <w:sz w:val="28"/>
          <w:lang w:val="en-GB"/>
        </w:rPr>
        <w:t>also</w:t>
      </w:r>
      <w:r w:rsidR="005A207D">
        <w:rPr>
          <w:rFonts w:ascii="Times New Roman" w:hAnsi="Times New Roman" w:cs="Times New Roman"/>
          <w:bCs/>
          <w:sz w:val="28"/>
          <w:lang w:val="en-GB"/>
        </w:rPr>
        <w:t xml:space="preserve"> sustaining conditions</w:t>
      </w:r>
      <w:r w:rsidR="00AE1187">
        <w:rPr>
          <w:rFonts w:ascii="Times New Roman" w:hAnsi="Times New Roman" w:cs="Times New Roman"/>
          <w:bCs/>
          <w:sz w:val="28"/>
          <w:lang w:val="en-GB"/>
        </w:rPr>
        <w:t>, especially if one assumes that the manifestation is a causal process—see (e)</w:t>
      </w:r>
      <w:r w:rsidR="005A207D">
        <w:rPr>
          <w:rFonts w:ascii="Times New Roman" w:hAnsi="Times New Roman" w:cs="Times New Roman"/>
          <w:bCs/>
          <w:sz w:val="28"/>
          <w:lang w:val="en-GB"/>
        </w:rPr>
        <w:t>.</w:t>
      </w:r>
    </w:p>
    <w:p w14:paraId="7996E1AA" w14:textId="057FB206" w:rsidR="001C0F5C" w:rsidRDefault="001C0F5C" w:rsidP="001C0F5C">
      <w:pPr>
        <w:pStyle w:val="Prrafodelista"/>
        <w:numPr>
          <w:ilvl w:val="0"/>
          <w:numId w:val="12"/>
        </w:num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The manifestation of </w:t>
      </w:r>
      <w:r w:rsidRPr="00E34B07">
        <w:rPr>
          <w:rFonts w:ascii="Times New Roman" w:hAnsi="Times New Roman" w:cs="Times New Roman"/>
          <w:bCs/>
          <w:i/>
          <w:iCs/>
          <w:sz w:val="28"/>
          <w:lang w:val="en-GB"/>
        </w:rPr>
        <w:t>D</w:t>
      </w:r>
      <w:r>
        <w:rPr>
          <w:rFonts w:ascii="Times New Roman" w:hAnsi="Times New Roman" w:cs="Times New Roman"/>
          <w:bCs/>
          <w:sz w:val="28"/>
          <w:lang w:val="en-GB"/>
        </w:rPr>
        <w:t xml:space="preserve">, i.e., the effect that is brought about when the conditions of manifestation of </w:t>
      </w:r>
      <w:r w:rsidRPr="00E34B07">
        <w:rPr>
          <w:rFonts w:ascii="Times New Roman" w:hAnsi="Times New Roman" w:cs="Times New Roman"/>
          <w:bCs/>
          <w:i/>
          <w:iCs/>
          <w:sz w:val="28"/>
          <w:lang w:val="en-GB"/>
        </w:rPr>
        <w:t>D</w:t>
      </w:r>
      <w:r>
        <w:rPr>
          <w:rFonts w:ascii="Times New Roman" w:hAnsi="Times New Roman" w:cs="Times New Roman"/>
          <w:bCs/>
          <w:sz w:val="28"/>
          <w:lang w:val="en-GB"/>
        </w:rPr>
        <w:t xml:space="preserve"> affect an object </w:t>
      </w:r>
      <w:r w:rsidRPr="00001942">
        <w:rPr>
          <w:rFonts w:ascii="Times New Roman" w:hAnsi="Times New Roman" w:cs="Times New Roman"/>
          <w:bCs/>
          <w:i/>
          <w:sz w:val="28"/>
          <w:lang w:val="en-GB"/>
        </w:rPr>
        <w:t>o</w:t>
      </w:r>
      <w:r>
        <w:rPr>
          <w:rFonts w:ascii="Times New Roman" w:hAnsi="Times New Roman" w:cs="Times New Roman"/>
          <w:bCs/>
          <w:sz w:val="28"/>
          <w:lang w:val="en-GB"/>
        </w:rPr>
        <w:t xml:space="preserve"> that </w:t>
      </w:r>
      <w:r w:rsidR="00542E0E">
        <w:rPr>
          <w:rFonts w:ascii="Times New Roman" w:hAnsi="Times New Roman" w:cs="Times New Roman"/>
          <w:bCs/>
          <w:sz w:val="28"/>
          <w:lang w:val="en-GB"/>
        </w:rPr>
        <w:t>bears</w:t>
      </w:r>
      <w:r>
        <w:rPr>
          <w:rFonts w:ascii="Times New Roman" w:hAnsi="Times New Roman" w:cs="Times New Roman"/>
          <w:bCs/>
          <w:sz w:val="28"/>
          <w:lang w:val="en-GB"/>
        </w:rPr>
        <w:t xml:space="preserve"> </w:t>
      </w:r>
      <w:r w:rsidRPr="00E34B07">
        <w:rPr>
          <w:rFonts w:ascii="Times New Roman" w:hAnsi="Times New Roman" w:cs="Times New Roman"/>
          <w:bCs/>
          <w:i/>
          <w:iCs/>
          <w:sz w:val="28"/>
          <w:lang w:val="en-GB"/>
        </w:rPr>
        <w:t>D</w:t>
      </w:r>
      <w:r>
        <w:rPr>
          <w:rFonts w:ascii="Times New Roman" w:hAnsi="Times New Roman" w:cs="Times New Roman"/>
          <w:bCs/>
          <w:sz w:val="28"/>
          <w:lang w:val="en-GB"/>
        </w:rPr>
        <w:t xml:space="preserve">, and nothing interferes with </w:t>
      </w:r>
      <w:r w:rsidRPr="00E34B07">
        <w:rPr>
          <w:rFonts w:ascii="Times New Roman" w:hAnsi="Times New Roman" w:cs="Times New Roman"/>
          <w:bCs/>
          <w:i/>
          <w:iCs/>
          <w:sz w:val="28"/>
          <w:lang w:val="en-GB"/>
        </w:rPr>
        <w:t>o</w:t>
      </w:r>
      <w:r>
        <w:rPr>
          <w:rFonts w:ascii="Times New Roman" w:hAnsi="Times New Roman" w:cs="Times New Roman"/>
          <w:bCs/>
          <w:sz w:val="28"/>
          <w:lang w:val="en-GB"/>
        </w:rPr>
        <w:t xml:space="preserve"> or </w:t>
      </w:r>
      <w:r w:rsidRPr="00E34B07">
        <w:rPr>
          <w:rFonts w:ascii="Times New Roman" w:hAnsi="Times New Roman" w:cs="Times New Roman"/>
          <w:bCs/>
          <w:i/>
          <w:iCs/>
          <w:sz w:val="28"/>
          <w:lang w:val="en-GB"/>
        </w:rPr>
        <w:t>D</w:t>
      </w:r>
      <w:r>
        <w:rPr>
          <w:rFonts w:ascii="Times New Roman" w:hAnsi="Times New Roman" w:cs="Times New Roman"/>
          <w:bCs/>
          <w:sz w:val="28"/>
          <w:lang w:val="en-GB"/>
        </w:rPr>
        <w:t xml:space="preserve">. </w:t>
      </w:r>
    </w:p>
    <w:p w14:paraId="5DD0AA7D" w14:textId="77777777" w:rsidR="001C0F5C" w:rsidRDefault="001C0F5C" w:rsidP="001C0F5C">
      <w:pPr>
        <w:spacing w:line="276" w:lineRule="auto"/>
        <w:rPr>
          <w:rFonts w:ascii="Times New Roman" w:hAnsi="Times New Roman" w:cs="Times New Roman"/>
          <w:bCs/>
          <w:sz w:val="28"/>
          <w:lang w:val="en-GB"/>
        </w:rPr>
      </w:pPr>
    </w:p>
    <w:p w14:paraId="6C7BA3FD" w14:textId="4F68EEA2" w:rsidR="001C0F5C" w:rsidRDefault="001C0F5C" w:rsidP="001C0F5C">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Additionally, if </w:t>
      </w:r>
      <w:r w:rsidR="00C12247">
        <w:rPr>
          <w:rFonts w:ascii="Times New Roman" w:hAnsi="Times New Roman" w:cs="Times New Roman"/>
          <w:bCs/>
          <w:sz w:val="28"/>
          <w:lang w:val="en-GB"/>
        </w:rPr>
        <w:t>one</w:t>
      </w:r>
      <w:r>
        <w:rPr>
          <w:rFonts w:ascii="Times New Roman" w:hAnsi="Times New Roman" w:cs="Times New Roman"/>
          <w:bCs/>
          <w:sz w:val="28"/>
          <w:lang w:val="en-GB"/>
        </w:rPr>
        <w:t xml:space="preserve"> assume</w:t>
      </w:r>
      <w:r w:rsidR="00C12247">
        <w:rPr>
          <w:rFonts w:ascii="Times New Roman" w:hAnsi="Times New Roman" w:cs="Times New Roman"/>
          <w:bCs/>
          <w:sz w:val="28"/>
          <w:lang w:val="en-GB"/>
        </w:rPr>
        <w:t>s</w:t>
      </w:r>
      <w:r>
        <w:rPr>
          <w:rFonts w:ascii="Times New Roman" w:hAnsi="Times New Roman" w:cs="Times New Roman"/>
          <w:bCs/>
          <w:sz w:val="28"/>
          <w:lang w:val="en-GB"/>
        </w:rPr>
        <w:t xml:space="preserve"> that </w:t>
      </w:r>
      <w:r w:rsidR="0043607B">
        <w:rPr>
          <w:rFonts w:ascii="Times New Roman" w:hAnsi="Times New Roman" w:cs="Times New Roman"/>
          <w:bCs/>
          <w:sz w:val="28"/>
          <w:lang w:val="en-GB"/>
        </w:rPr>
        <w:t xml:space="preserve">there is a non-empty set of causal events that lead from the moment in which the bearer of </w:t>
      </w:r>
      <w:r w:rsidR="0043607B" w:rsidRPr="00DB2C8B">
        <w:rPr>
          <w:rFonts w:ascii="Times New Roman" w:hAnsi="Times New Roman" w:cs="Times New Roman"/>
          <w:bCs/>
          <w:i/>
          <w:iCs/>
          <w:sz w:val="28"/>
          <w:lang w:val="en-GB"/>
        </w:rPr>
        <w:t>D</w:t>
      </w:r>
      <w:r w:rsidR="0043607B">
        <w:rPr>
          <w:rFonts w:ascii="Times New Roman" w:hAnsi="Times New Roman" w:cs="Times New Roman"/>
          <w:bCs/>
          <w:sz w:val="28"/>
          <w:lang w:val="en-GB"/>
        </w:rPr>
        <w:t xml:space="preserve"> </w:t>
      </w:r>
      <w:r w:rsidR="00C52AD7">
        <w:rPr>
          <w:rFonts w:ascii="Times New Roman" w:hAnsi="Times New Roman" w:cs="Times New Roman"/>
          <w:bCs/>
          <w:sz w:val="28"/>
          <w:lang w:val="en-GB"/>
        </w:rPr>
        <w:t>receives the stimulus</w:t>
      </w:r>
      <w:r w:rsidR="0043607B">
        <w:rPr>
          <w:rFonts w:ascii="Times New Roman" w:hAnsi="Times New Roman" w:cs="Times New Roman"/>
          <w:bCs/>
          <w:sz w:val="28"/>
          <w:lang w:val="en-GB"/>
        </w:rPr>
        <w:t xml:space="preserve"> to the moment when </w:t>
      </w:r>
      <w:r w:rsidR="0043607B" w:rsidRPr="00DB2C8B">
        <w:rPr>
          <w:rFonts w:ascii="Times New Roman" w:hAnsi="Times New Roman" w:cs="Times New Roman"/>
          <w:bCs/>
          <w:i/>
          <w:iCs/>
          <w:sz w:val="28"/>
          <w:lang w:val="en-GB"/>
        </w:rPr>
        <w:t>D</w:t>
      </w:r>
      <w:r w:rsidR="0043607B">
        <w:rPr>
          <w:rFonts w:ascii="Times New Roman" w:hAnsi="Times New Roman" w:cs="Times New Roman"/>
          <w:bCs/>
          <w:sz w:val="28"/>
          <w:lang w:val="en-GB"/>
        </w:rPr>
        <w:t xml:space="preserve"> </w:t>
      </w:r>
      <w:r w:rsidR="00C52AD7">
        <w:rPr>
          <w:rFonts w:ascii="Times New Roman" w:hAnsi="Times New Roman" w:cs="Times New Roman"/>
          <w:bCs/>
          <w:sz w:val="28"/>
          <w:lang w:val="en-GB"/>
        </w:rPr>
        <w:t>manifests</w:t>
      </w:r>
      <w:r w:rsidR="0043607B">
        <w:rPr>
          <w:rFonts w:ascii="Times New Roman" w:hAnsi="Times New Roman" w:cs="Times New Roman"/>
          <w:bCs/>
          <w:sz w:val="28"/>
          <w:lang w:val="en-GB"/>
        </w:rPr>
        <w:t>, then a fifth element can be distinguished:</w:t>
      </w:r>
    </w:p>
    <w:p w14:paraId="1D99A70E" w14:textId="77777777" w:rsidR="0043607B" w:rsidRPr="00DB2C8B" w:rsidRDefault="0043607B" w:rsidP="00DB2C8B">
      <w:pPr>
        <w:spacing w:line="276" w:lineRule="auto"/>
        <w:rPr>
          <w:rFonts w:ascii="Times New Roman" w:hAnsi="Times New Roman" w:cs="Times New Roman"/>
          <w:bCs/>
          <w:sz w:val="28"/>
          <w:lang w:val="en-GB"/>
        </w:rPr>
      </w:pPr>
    </w:p>
    <w:p w14:paraId="5E4F199E" w14:textId="1EE5194D" w:rsidR="001C0F5C" w:rsidRDefault="001C0F5C" w:rsidP="00DB2C8B">
      <w:pPr>
        <w:pStyle w:val="Prrafodelista"/>
        <w:numPr>
          <w:ilvl w:val="0"/>
          <w:numId w:val="12"/>
        </w:numPr>
        <w:spacing w:line="276" w:lineRule="auto"/>
        <w:rPr>
          <w:rFonts w:ascii="Times New Roman" w:hAnsi="Times New Roman" w:cs="Times New Roman"/>
          <w:bCs/>
          <w:sz w:val="28"/>
          <w:lang w:val="en-GB"/>
        </w:rPr>
      </w:pPr>
      <w:r>
        <w:rPr>
          <w:rFonts w:ascii="Times New Roman" w:hAnsi="Times New Roman" w:cs="Times New Roman"/>
          <w:bCs/>
          <w:sz w:val="28"/>
          <w:lang w:val="en-GB"/>
        </w:rPr>
        <w:t>The causal process leading to</w:t>
      </w:r>
      <w:r w:rsidR="009A5B4F">
        <w:rPr>
          <w:rFonts w:ascii="Times New Roman" w:hAnsi="Times New Roman" w:cs="Times New Roman"/>
          <w:bCs/>
          <w:sz w:val="28"/>
          <w:lang w:val="en-GB"/>
        </w:rPr>
        <w:t xml:space="preserve"> </w:t>
      </w:r>
      <w:r>
        <w:rPr>
          <w:rFonts w:ascii="Times New Roman" w:hAnsi="Times New Roman" w:cs="Times New Roman"/>
          <w:bCs/>
          <w:sz w:val="28"/>
          <w:lang w:val="en-GB"/>
        </w:rPr>
        <w:t xml:space="preserve">the manifestation of </w:t>
      </w:r>
      <w:r w:rsidRPr="00E34B07">
        <w:rPr>
          <w:rFonts w:ascii="Times New Roman" w:hAnsi="Times New Roman" w:cs="Times New Roman"/>
          <w:bCs/>
          <w:i/>
          <w:iCs/>
          <w:sz w:val="28"/>
          <w:lang w:val="en-GB"/>
        </w:rPr>
        <w:t>D</w:t>
      </w:r>
      <w:r w:rsidR="00986CB1">
        <w:rPr>
          <w:rFonts w:ascii="Times New Roman" w:hAnsi="Times New Roman" w:cs="Times New Roman"/>
          <w:bCs/>
          <w:sz w:val="28"/>
          <w:lang w:val="en-GB"/>
        </w:rPr>
        <w:t xml:space="preserve"> (</w:t>
      </w:r>
      <w:proofErr w:type="spellStart"/>
      <w:r w:rsidR="000643AF" w:rsidRPr="00DB2C8B">
        <w:rPr>
          <w:rFonts w:ascii="Times New Roman" w:hAnsi="Times New Roman" w:cs="Times New Roman"/>
          <w:bCs/>
          <w:i/>
          <w:iCs/>
          <w:sz w:val="28"/>
          <w:lang w:val="en-GB"/>
        </w:rPr>
        <w:t>Cpro</w:t>
      </w:r>
      <w:r w:rsidR="000643AF">
        <w:rPr>
          <w:rFonts w:ascii="Times New Roman" w:hAnsi="Times New Roman" w:cs="Times New Roman"/>
          <w:bCs/>
          <w:i/>
          <w:iCs/>
          <w:sz w:val="28"/>
          <w:lang w:val="en-GB"/>
        </w:rPr>
        <w:t>c</w:t>
      </w:r>
      <w:proofErr w:type="spellEnd"/>
      <w:r w:rsidR="00986CB1">
        <w:rPr>
          <w:rFonts w:ascii="Times New Roman" w:hAnsi="Times New Roman" w:cs="Times New Roman"/>
          <w:bCs/>
          <w:sz w:val="28"/>
          <w:lang w:val="en-GB"/>
        </w:rPr>
        <w:t>)</w:t>
      </w:r>
      <w:r>
        <w:rPr>
          <w:rFonts w:ascii="Times New Roman" w:hAnsi="Times New Roman" w:cs="Times New Roman"/>
          <w:bCs/>
          <w:sz w:val="28"/>
          <w:lang w:val="en-GB"/>
        </w:rPr>
        <w:t xml:space="preserve">, which refers to the set of events that occur between the moment when the stimulus affects the bearer of </w:t>
      </w:r>
      <w:r w:rsidRPr="00DB2C8B">
        <w:rPr>
          <w:rFonts w:ascii="Times New Roman" w:hAnsi="Times New Roman" w:cs="Times New Roman"/>
          <w:bCs/>
          <w:i/>
          <w:iCs/>
          <w:sz w:val="28"/>
          <w:lang w:val="en-GB"/>
        </w:rPr>
        <w:t>D</w:t>
      </w:r>
      <w:r>
        <w:rPr>
          <w:rFonts w:ascii="Times New Roman" w:hAnsi="Times New Roman" w:cs="Times New Roman"/>
          <w:bCs/>
          <w:sz w:val="28"/>
          <w:lang w:val="en-GB"/>
        </w:rPr>
        <w:t xml:space="preserve">, and the moment when </w:t>
      </w:r>
      <w:r w:rsidRPr="00DB2C8B">
        <w:rPr>
          <w:rFonts w:ascii="Times New Roman" w:hAnsi="Times New Roman" w:cs="Times New Roman"/>
          <w:bCs/>
          <w:i/>
          <w:iCs/>
          <w:sz w:val="28"/>
          <w:lang w:val="en-GB"/>
        </w:rPr>
        <w:t>D</w:t>
      </w:r>
      <w:r>
        <w:rPr>
          <w:rFonts w:ascii="Times New Roman" w:hAnsi="Times New Roman" w:cs="Times New Roman"/>
          <w:bCs/>
          <w:sz w:val="28"/>
          <w:lang w:val="en-GB"/>
        </w:rPr>
        <w:t xml:space="preserve"> is </w:t>
      </w:r>
      <w:r w:rsidR="00AE1187">
        <w:rPr>
          <w:rFonts w:ascii="Times New Roman" w:hAnsi="Times New Roman" w:cs="Times New Roman"/>
          <w:bCs/>
          <w:sz w:val="28"/>
          <w:lang w:val="en-GB"/>
        </w:rPr>
        <w:t xml:space="preserve">fully </w:t>
      </w:r>
      <w:r>
        <w:rPr>
          <w:rFonts w:ascii="Times New Roman" w:hAnsi="Times New Roman" w:cs="Times New Roman"/>
          <w:bCs/>
          <w:sz w:val="28"/>
          <w:lang w:val="en-GB"/>
        </w:rPr>
        <w:t xml:space="preserve">manifested. </w:t>
      </w:r>
      <w:r w:rsidR="00AE1187">
        <w:rPr>
          <w:rFonts w:ascii="Times New Roman" w:hAnsi="Times New Roman" w:cs="Times New Roman"/>
          <w:bCs/>
          <w:sz w:val="28"/>
          <w:lang w:val="en-GB"/>
        </w:rPr>
        <w:t>Some of these causal processes require of some elicitors during the manifestation process to be fully completed. I will refer to the</w:t>
      </w:r>
      <w:r w:rsidR="00DB6E7F">
        <w:rPr>
          <w:rFonts w:ascii="Times New Roman" w:hAnsi="Times New Roman" w:cs="Times New Roman"/>
          <w:bCs/>
          <w:sz w:val="28"/>
          <w:lang w:val="en-GB"/>
        </w:rPr>
        <w:t xml:space="preserve"> latter</w:t>
      </w:r>
      <w:r w:rsidR="00AE1187">
        <w:rPr>
          <w:rFonts w:ascii="Times New Roman" w:hAnsi="Times New Roman" w:cs="Times New Roman"/>
          <w:bCs/>
          <w:sz w:val="28"/>
          <w:lang w:val="en-GB"/>
        </w:rPr>
        <w:t xml:space="preserve"> as sustaining conditions. </w:t>
      </w:r>
    </w:p>
    <w:p w14:paraId="4545727E" w14:textId="62DC0ABF" w:rsidR="00820D31" w:rsidRDefault="00820D31" w:rsidP="00DB2C8B">
      <w:pPr>
        <w:spacing w:line="276" w:lineRule="auto"/>
        <w:rPr>
          <w:rFonts w:ascii="Times New Roman" w:hAnsi="Times New Roman" w:cs="Times New Roman"/>
          <w:bCs/>
          <w:sz w:val="28"/>
          <w:lang w:val="en-GB"/>
        </w:rPr>
      </w:pPr>
    </w:p>
    <w:p w14:paraId="2E9521AC" w14:textId="0EDD4AB4" w:rsidR="00820D31" w:rsidRDefault="00820D31" w:rsidP="00DB2C8B">
      <w:pPr>
        <w:spacing w:line="276" w:lineRule="auto"/>
        <w:rPr>
          <w:rFonts w:ascii="Times New Roman" w:hAnsi="Times New Roman" w:cs="Times New Roman"/>
          <w:bCs/>
          <w:sz w:val="28"/>
          <w:lang w:val="en-GB"/>
        </w:rPr>
      </w:pPr>
      <w:r>
        <w:rPr>
          <w:rFonts w:ascii="Times New Roman" w:hAnsi="Times New Roman" w:cs="Times New Roman"/>
          <w:bCs/>
          <w:sz w:val="28"/>
          <w:lang w:val="en-GB"/>
        </w:rPr>
        <w:t>Thus, a basic model for studying the characteristics</w:t>
      </w:r>
      <w:r w:rsidR="00C52AD7">
        <w:rPr>
          <w:rFonts w:ascii="Times New Roman" w:hAnsi="Times New Roman" w:cs="Times New Roman"/>
          <w:bCs/>
          <w:sz w:val="28"/>
          <w:lang w:val="en-GB"/>
        </w:rPr>
        <w:t>—or nature—</w:t>
      </w:r>
      <w:r>
        <w:rPr>
          <w:rFonts w:ascii="Times New Roman" w:hAnsi="Times New Roman" w:cs="Times New Roman"/>
          <w:bCs/>
          <w:sz w:val="28"/>
          <w:lang w:val="en-GB"/>
        </w:rPr>
        <w:t>of dispositio</w:t>
      </w:r>
      <w:r w:rsidR="00C52AD7">
        <w:rPr>
          <w:rFonts w:ascii="Times New Roman" w:hAnsi="Times New Roman" w:cs="Times New Roman"/>
          <w:bCs/>
          <w:sz w:val="28"/>
          <w:lang w:val="en-GB"/>
        </w:rPr>
        <w:t>nal properties</w:t>
      </w:r>
      <w:r>
        <w:rPr>
          <w:rFonts w:ascii="Times New Roman" w:hAnsi="Times New Roman" w:cs="Times New Roman"/>
          <w:bCs/>
          <w:sz w:val="28"/>
          <w:lang w:val="en-GB"/>
        </w:rPr>
        <w:t xml:space="preserve"> would look like this (</w:t>
      </w:r>
      <w:r w:rsidRPr="00DB2C8B">
        <w:rPr>
          <w:rFonts w:ascii="Times New Roman" w:hAnsi="Times New Roman" w:cs="Times New Roman"/>
          <w:b/>
          <w:bCs/>
          <w:sz w:val="28"/>
          <w:lang w:val="en-GB"/>
        </w:rPr>
        <w:t xml:space="preserve">Figure </w:t>
      </w:r>
      <w:r w:rsidR="00B60EFA">
        <w:rPr>
          <w:rFonts w:ascii="Times New Roman" w:hAnsi="Times New Roman" w:cs="Times New Roman"/>
          <w:b/>
          <w:bCs/>
          <w:sz w:val="28"/>
          <w:lang w:val="en-GB"/>
        </w:rPr>
        <w:t>2</w:t>
      </w:r>
      <w:r>
        <w:rPr>
          <w:rFonts w:ascii="Times New Roman" w:hAnsi="Times New Roman" w:cs="Times New Roman"/>
          <w:bCs/>
          <w:sz w:val="28"/>
          <w:lang w:val="en-GB"/>
        </w:rPr>
        <w:t>)</w:t>
      </w:r>
      <w:r w:rsidR="00B14B17">
        <w:rPr>
          <w:rStyle w:val="Refdenotaalpie"/>
          <w:rFonts w:ascii="Times New Roman" w:hAnsi="Times New Roman" w:cs="Times New Roman"/>
          <w:bCs/>
          <w:sz w:val="28"/>
          <w:lang w:val="en-GB"/>
        </w:rPr>
        <w:footnoteReference w:id="4"/>
      </w:r>
      <w:r>
        <w:rPr>
          <w:rFonts w:ascii="Times New Roman" w:hAnsi="Times New Roman" w:cs="Times New Roman"/>
          <w:bCs/>
          <w:sz w:val="28"/>
          <w:lang w:val="en-GB"/>
        </w:rPr>
        <w:t>:</w:t>
      </w:r>
    </w:p>
    <w:p w14:paraId="30841F1F" w14:textId="24746F91" w:rsidR="00820D31" w:rsidRDefault="00820D31" w:rsidP="00DB2C8B">
      <w:pPr>
        <w:spacing w:line="276" w:lineRule="auto"/>
        <w:rPr>
          <w:rFonts w:ascii="Times New Roman" w:hAnsi="Times New Roman" w:cs="Times New Roman"/>
          <w:bCs/>
          <w:sz w:val="28"/>
          <w:lang w:val="en-GB"/>
        </w:rPr>
      </w:pPr>
    </w:p>
    <w:p w14:paraId="7952BCA3" w14:textId="7503F660" w:rsidR="00820D31" w:rsidRDefault="00820D31" w:rsidP="00820D3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cs="Times New Roman"/>
          <w:bCs/>
          <w:sz w:val="28"/>
          <w:lang w:val="en-GB"/>
        </w:rPr>
      </w:pPr>
      <w:r w:rsidRPr="00FD30F6">
        <w:rPr>
          <w:rFonts w:ascii="Times New Roman" w:hAnsi="Times New Roman" w:cs="Times New Roman"/>
          <w:b/>
          <w:bCs/>
          <w:sz w:val="28"/>
          <w:lang w:val="en-GB"/>
        </w:rPr>
        <w:t>[bearer]</w:t>
      </w:r>
      <w:r w:rsidRPr="000643AF">
        <w:rPr>
          <w:rFonts w:ascii="Times New Roman" w:hAnsi="Times New Roman" w:cs="Times New Roman"/>
          <w:bCs/>
          <w:sz w:val="28"/>
          <w:lang w:val="en-GB"/>
        </w:rPr>
        <w:t xml:space="preserve"> </w:t>
      </w:r>
      <w:r>
        <w:rPr>
          <w:rFonts w:ascii="Times New Roman" w:hAnsi="Times New Roman" w:cs="Times New Roman"/>
          <w:bCs/>
          <w:sz w:val="28"/>
          <w:lang w:val="en-GB"/>
        </w:rPr>
        <w:t>_____________</w:t>
      </w:r>
      <w:r>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Pr="00FD30F6">
        <w:rPr>
          <w:rFonts w:ascii="Times New Roman" w:hAnsi="Times New Roman" w:cs="Times New Roman"/>
          <w:b/>
          <w:bCs/>
          <w:i/>
          <w:iCs/>
          <w:sz w:val="28"/>
          <w:lang w:val="en-GB"/>
        </w:rPr>
        <w:t>Cinst</w:t>
      </w:r>
      <w:proofErr w:type="spellEnd"/>
      <w:r w:rsidRPr="00FD30F6">
        <w:rPr>
          <w:rFonts w:ascii="Times New Roman" w:hAnsi="Times New Roman" w:cs="Times New Roman"/>
          <w:b/>
          <w:bCs/>
          <w:sz w:val="28"/>
          <w:lang w:val="en-GB"/>
        </w:rPr>
        <w:t>]</w:t>
      </w:r>
      <w:r w:rsidRPr="000643AF">
        <w:rPr>
          <w:rFonts w:ascii="Times New Roman" w:hAnsi="Times New Roman" w:cs="Times New Roman"/>
          <w:bCs/>
          <w:sz w:val="28"/>
          <w:lang w:val="en-GB"/>
        </w:rPr>
        <w:t xml:space="preserve"> </w:t>
      </w:r>
      <w:r>
        <w:rPr>
          <w:rFonts w:ascii="Times New Roman" w:hAnsi="Times New Roman" w:cs="Times New Roman"/>
          <w:bCs/>
          <w:sz w:val="28"/>
          <w:lang w:val="en-GB"/>
        </w:rPr>
        <w:t xml:space="preserve">_____________ </w:t>
      </w:r>
      <w:r w:rsidR="00A26197">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00A26197" w:rsidRPr="00FD30F6">
        <w:rPr>
          <w:rFonts w:ascii="Times New Roman" w:hAnsi="Times New Roman" w:cs="Times New Roman"/>
          <w:b/>
          <w:bCs/>
          <w:i/>
          <w:sz w:val="28"/>
          <w:lang w:val="en-GB"/>
        </w:rPr>
        <w:t>Cman</w:t>
      </w:r>
      <w:proofErr w:type="spellEnd"/>
      <w:r w:rsidR="00A26197" w:rsidRPr="00FD30F6">
        <w:rPr>
          <w:rFonts w:ascii="Times New Roman" w:hAnsi="Times New Roman" w:cs="Times New Roman"/>
          <w:b/>
          <w:bCs/>
          <w:sz w:val="28"/>
          <w:lang w:val="en-GB"/>
        </w:rPr>
        <w:t xml:space="preserve">, </w:t>
      </w:r>
      <w:r w:rsidRPr="00FD30F6">
        <w:rPr>
          <w:rFonts w:ascii="Times New Roman" w:hAnsi="Times New Roman" w:cs="Times New Roman"/>
          <w:b/>
          <w:bCs/>
          <w:sz w:val="28"/>
          <w:lang w:val="en-GB"/>
        </w:rPr>
        <w:t>Stimulus]</w:t>
      </w:r>
      <w:r w:rsidRPr="000643AF">
        <w:rPr>
          <w:rFonts w:ascii="Times New Roman" w:hAnsi="Times New Roman" w:cs="Times New Roman"/>
          <w:bCs/>
          <w:sz w:val="28"/>
          <w:lang w:val="en-GB"/>
        </w:rPr>
        <w:t xml:space="preserve"> </w:t>
      </w:r>
      <w:r>
        <w:rPr>
          <w:rFonts w:ascii="Times New Roman" w:hAnsi="Times New Roman" w:cs="Times New Roman"/>
          <w:bCs/>
          <w:sz w:val="28"/>
          <w:lang w:val="en-GB"/>
        </w:rPr>
        <w:t>_____________</w:t>
      </w:r>
      <w:r w:rsidRPr="002651BA">
        <w:rPr>
          <w:rFonts w:ascii="Times New Roman" w:hAnsi="Times New Roman" w:cs="Times New Roman"/>
          <w:bCs/>
          <w:sz w:val="28"/>
          <w:lang w:val="en-GB"/>
        </w:rPr>
        <w:t xml:space="preserve"> </w:t>
      </w:r>
      <w:r>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00A26197" w:rsidRPr="00FD30F6">
        <w:rPr>
          <w:rFonts w:ascii="Times New Roman" w:hAnsi="Times New Roman" w:cs="Times New Roman"/>
          <w:b/>
          <w:bCs/>
          <w:i/>
          <w:sz w:val="28"/>
          <w:lang w:val="en-GB"/>
        </w:rPr>
        <w:t>Cman</w:t>
      </w:r>
      <w:proofErr w:type="spellEnd"/>
      <w:r w:rsidR="00A26197" w:rsidRPr="00FD30F6">
        <w:rPr>
          <w:rFonts w:ascii="Times New Roman" w:hAnsi="Times New Roman" w:cs="Times New Roman"/>
          <w:b/>
          <w:bCs/>
          <w:sz w:val="28"/>
          <w:lang w:val="en-GB"/>
        </w:rPr>
        <w:t xml:space="preserve">, </w:t>
      </w:r>
      <w:r w:rsidRPr="00FD30F6">
        <w:rPr>
          <w:rFonts w:ascii="Times New Roman" w:hAnsi="Times New Roman" w:cs="Times New Roman"/>
          <w:b/>
          <w:bCs/>
          <w:sz w:val="28"/>
          <w:lang w:val="en-GB"/>
        </w:rPr>
        <w:t>Sustaining conditions]</w:t>
      </w:r>
      <w:r w:rsidRPr="000643AF">
        <w:rPr>
          <w:rFonts w:ascii="Times New Roman" w:hAnsi="Times New Roman" w:cs="Times New Roman"/>
          <w:bCs/>
          <w:sz w:val="28"/>
          <w:lang w:val="en-GB"/>
        </w:rPr>
        <w:t xml:space="preserve"> </w:t>
      </w:r>
      <w:r>
        <w:rPr>
          <w:rFonts w:ascii="Times New Roman" w:hAnsi="Times New Roman" w:cs="Times New Roman"/>
          <w:bCs/>
          <w:sz w:val="28"/>
          <w:lang w:val="en-GB"/>
        </w:rPr>
        <w:t xml:space="preserve">_____________ </w:t>
      </w:r>
      <w:r>
        <w:rPr>
          <w:rFonts w:ascii="Times New Roman" w:hAnsi="Times New Roman" w:cs="Times New Roman"/>
          <w:bCs/>
          <w:sz w:val="28"/>
          <w:lang w:val="en-GB"/>
        </w:rPr>
        <w:br/>
      </w:r>
      <w:r w:rsidRPr="00FD30F6">
        <w:rPr>
          <w:rFonts w:ascii="Times New Roman" w:hAnsi="Times New Roman" w:cs="Times New Roman"/>
          <w:b/>
          <w:bCs/>
          <w:sz w:val="28"/>
          <w:lang w:val="en-GB"/>
        </w:rPr>
        <w:t>[Manifestation]</w:t>
      </w:r>
      <w:r w:rsidRPr="000643AF">
        <w:rPr>
          <w:rFonts w:ascii="Times New Roman" w:hAnsi="Times New Roman" w:cs="Times New Roman"/>
          <w:bCs/>
          <w:sz w:val="28"/>
          <w:lang w:val="en-GB"/>
        </w:rPr>
        <w:t xml:space="preserve"> </w:t>
      </w:r>
      <w:r>
        <w:rPr>
          <w:rFonts w:ascii="Times New Roman" w:hAnsi="Times New Roman" w:cs="Times New Roman"/>
          <w:bCs/>
          <w:sz w:val="28"/>
          <w:lang w:val="en-GB"/>
        </w:rPr>
        <w:t xml:space="preserve">_____________ </w:t>
      </w:r>
      <w:r>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Pr="00FD30F6">
        <w:rPr>
          <w:rFonts w:ascii="Times New Roman" w:hAnsi="Times New Roman" w:cs="Times New Roman"/>
          <w:b/>
          <w:bCs/>
          <w:i/>
          <w:iCs/>
          <w:sz w:val="28"/>
          <w:lang w:val="en-GB"/>
        </w:rPr>
        <w:t>Cproc</w:t>
      </w:r>
      <w:proofErr w:type="spellEnd"/>
      <w:r w:rsidRPr="00FD30F6">
        <w:rPr>
          <w:rFonts w:ascii="Times New Roman" w:hAnsi="Times New Roman" w:cs="Times New Roman"/>
          <w:b/>
          <w:bCs/>
          <w:sz w:val="28"/>
          <w:lang w:val="en-GB"/>
        </w:rPr>
        <w:t>]</w:t>
      </w:r>
      <w:r w:rsidRPr="000643AF">
        <w:rPr>
          <w:rFonts w:ascii="Times New Roman" w:hAnsi="Times New Roman" w:cs="Times New Roman"/>
          <w:bCs/>
          <w:sz w:val="28"/>
          <w:lang w:val="en-GB"/>
        </w:rPr>
        <w:t xml:space="preserve"> </w:t>
      </w:r>
      <w:r>
        <w:rPr>
          <w:rFonts w:ascii="Times New Roman" w:hAnsi="Times New Roman" w:cs="Times New Roman"/>
          <w:bCs/>
          <w:sz w:val="28"/>
          <w:lang w:val="en-GB"/>
        </w:rPr>
        <w:t>_____________</w:t>
      </w:r>
      <w:r w:rsidRPr="002651BA">
        <w:rPr>
          <w:rFonts w:ascii="Times New Roman" w:hAnsi="Times New Roman" w:cs="Times New Roman"/>
          <w:bCs/>
          <w:sz w:val="28"/>
          <w:lang w:val="en-GB"/>
        </w:rPr>
        <w:t xml:space="preserve"> </w:t>
      </w:r>
    </w:p>
    <w:p w14:paraId="21E8C204" w14:textId="5A87898C" w:rsidR="00820D31" w:rsidRPr="00B14B17" w:rsidRDefault="00820D31" w:rsidP="00DB2C8B">
      <w:pPr>
        <w:spacing w:line="276" w:lineRule="auto"/>
        <w:rPr>
          <w:rFonts w:ascii="Times New Roman" w:hAnsi="Times New Roman" w:cs="Times New Roman"/>
          <w:b/>
          <w:sz w:val="28"/>
          <w:lang w:val="en-GB"/>
        </w:rPr>
      </w:pPr>
      <w:r w:rsidRPr="00DB2C8B">
        <w:rPr>
          <w:rFonts w:ascii="Times New Roman" w:hAnsi="Times New Roman" w:cs="Times New Roman"/>
          <w:b/>
          <w:bCs/>
          <w:sz w:val="28"/>
          <w:lang w:val="en-GB"/>
        </w:rPr>
        <w:t xml:space="preserve">Figure </w:t>
      </w:r>
      <w:r w:rsidR="00B60EFA">
        <w:rPr>
          <w:rFonts w:ascii="Times New Roman" w:hAnsi="Times New Roman" w:cs="Times New Roman"/>
          <w:b/>
          <w:bCs/>
          <w:sz w:val="28"/>
          <w:lang w:val="en-GB"/>
        </w:rPr>
        <w:t>2</w:t>
      </w:r>
      <w:r>
        <w:rPr>
          <w:rFonts w:ascii="Times New Roman" w:hAnsi="Times New Roman" w:cs="Times New Roman"/>
          <w:bCs/>
          <w:sz w:val="28"/>
          <w:lang w:val="en-GB"/>
        </w:rPr>
        <w:t>. Basic model of a dispositional property</w:t>
      </w:r>
      <w:r w:rsidR="00B50269">
        <w:rPr>
          <w:rFonts w:ascii="Times New Roman" w:hAnsi="Times New Roman" w:cs="Times New Roman"/>
          <w:bCs/>
          <w:sz w:val="28"/>
          <w:lang w:val="en-GB"/>
        </w:rPr>
        <w:t>.</w:t>
      </w:r>
      <w:r w:rsidR="00B14B17">
        <w:rPr>
          <w:rFonts w:ascii="Times New Roman" w:hAnsi="Times New Roman" w:cs="Times New Roman"/>
          <w:bCs/>
          <w:sz w:val="28"/>
          <w:lang w:val="en-GB"/>
        </w:rPr>
        <w:t xml:space="preserve"> Note that the blank spaces are expected to be completed with the details of the case study. </w:t>
      </w:r>
    </w:p>
    <w:p w14:paraId="0F9D4A7C" w14:textId="77777777" w:rsidR="000D5459" w:rsidRDefault="000D5459" w:rsidP="000B44D5">
      <w:pPr>
        <w:spacing w:line="276" w:lineRule="auto"/>
        <w:rPr>
          <w:rFonts w:ascii="Times New Roman" w:hAnsi="Times New Roman" w:cs="Times New Roman"/>
          <w:bCs/>
          <w:sz w:val="28"/>
          <w:lang w:val="en-GB"/>
        </w:rPr>
      </w:pPr>
    </w:p>
    <w:p w14:paraId="4CC00D65" w14:textId="445695E8" w:rsidR="00390A15" w:rsidRDefault="000B44D5" w:rsidP="000B44D5">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In this paper, I will divorce the </w:t>
      </w:r>
      <w:proofErr w:type="spellStart"/>
      <w:r w:rsidR="00166F6B" w:rsidRPr="00DB2C8B">
        <w:rPr>
          <w:rFonts w:ascii="Times New Roman" w:hAnsi="Times New Roman" w:cs="Times New Roman"/>
          <w:bCs/>
          <w:i/>
          <w:iCs/>
          <w:sz w:val="28"/>
          <w:lang w:val="en-GB"/>
        </w:rPr>
        <w:t>Cinst</w:t>
      </w:r>
      <w:proofErr w:type="spellEnd"/>
      <w:r>
        <w:rPr>
          <w:rFonts w:ascii="Times New Roman" w:hAnsi="Times New Roman" w:cs="Times New Roman"/>
          <w:bCs/>
          <w:sz w:val="28"/>
          <w:lang w:val="en-GB"/>
        </w:rPr>
        <w:t xml:space="preserve"> of a disposition from </w:t>
      </w:r>
      <w:r w:rsidR="001C0F5C">
        <w:rPr>
          <w:rFonts w:ascii="Times New Roman" w:hAnsi="Times New Roman" w:cs="Times New Roman"/>
          <w:bCs/>
          <w:sz w:val="28"/>
          <w:lang w:val="en-GB"/>
        </w:rPr>
        <w:t xml:space="preserve">the </w:t>
      </w:r>
      <w:proofErr w:type="spellStart"/>
      <w:r w:rsidR="00166F6B" w:rsidRPr="00DB2C8B">
        <w:rPr>
          <w:rFonts w:ascii="Times New Roman" w:hAnsi="Times New Roman" w:cs="Times New Roman"/>
          <w:bCs/>
          <w:i/>
          <w:iCs/>
          <w:sz w:val="28"/>
          <w:lang w:val="en-GB"/>
        </w:rPr>
        <w:t>Cproc</w:t>
      </w:r>
      <w:proofErr w:type="spellEnd"/>
      <w:r>
        <w:rPr>
          <w:rFonts w:ascii="Times New Roman" w:hAnsi="Times New Roman" w:cs="Times New Roman"/>
          <w:bCs/>
          <w:sz w:val="28"/>
          <w:lang w:val="en-GB"/>
        </w:rPr>
        <w:t>, in considering that they reply to different questions about the nature of disposition</w:t>
      </w:r>
      <w:r w:rsidR="0094065C">
        <w:rPr>
          <w:rFonts w:ascii="Times New Roman" w:hAnsi="Times New Roman" w:cs="Times New Roman"/>
          <w:bCs/>
          <w:sz w:val="28"/>
          <w:lang w:val="en-GB"/>
        </w:rPr>
        <w:t>s</w:t>
      </w:r>
      <w:r>
        <w:rPr>
          <w:rFonts w:ascii="Times New Roman" w:hAnsi="Times New Roman" w:cs="Times New Roman"/>
          <w:bCs/>
          <w:sz w:val="28"/>
          <w:lang w:val="en-GB"/>
        </w:rPr>
        <w:t xml:space="preserve">. Take the fragility of a glass, or the recognisability of Boris Johnson. </w:t>
      </w:r>
      <w:proofErr w:type="spellStart"/>
      <w:r w:rsidR="00166F6B" w:rsidRPr="00DB2C8B">
        <w:rPr>
          <w:rFonts w:ascii="Times New Roman" w:hAnsi="Times New Roman" w:cs="Times New Roman"/>
          <w:bCs/>
          <w:i/>
          <w:iCs/>
          <w:sz w:val="28"/>
          <w:lang w:val="en-GB"/>
        </w:rPr>
        <w:t>Cinst</w:t>
      </w:r>
      <w:proofErr w:type="spellEnd"/>
      <w:r>
        <w:rPr>
          <w:rFonts w:ascii="Times New Roman" w:hAnsi="Times New Roman" w:cs="Times New Roman"/>
          <w:bCs/>
          <w:sz w:val="28"/>
          <w:lang w:val="en-GB"/>
        </w:rPr>
        <w:t xml:space="preserve"> </w:t>
      </w:r>
      <w:r w:rsidR="00F0123E">
        <w:rPr>
          <w:rFonts w:ascii="Times New Roman" w:hAnsi="Times New Roman" w:cs="Times New Roman"/>
          <w:bCs/>
          <w:sz w:val="28"/>
          <w:lang w:val="en-GB"/>
        </w:rPr>
        <w:t>concern</w:t>
      </w:r>
      <w:r w:rsidR="009047AB">
        <w:rPr>
          <w:rFonts w:ascii="Times New Roman" w:hAnsi="Times New Roman" w:cs="Times New Roman"/>
          <w:bCs/>
          <w:sz w:val="28"/>
          <w:lang w:val="en-GB"/>
        </w:rPr>
        <w:t>s</w:t>
      </w:r>
      <w:r w:rsidR="00F0123E">
        <w:rPr>
          <w:rFonts w:ascii="Times New Roman" w:hAnsi="Times New Roman" w:cs="Times New Roman"/>
          <w:bCs/>
          <w:sz w:val="28"/>
          <w:lang w:val="en-GB"/>
        </w:rPr>
        <w:t xml:space="preserve"> why the glass </w:t>
      </w:r>
      <w:r w:rsidR="00F0123E" w:rsidRPr="00DB2C8B">
        <w:rPr>
          <w:rFonts w:ascii="Times New Roman" w:hAnsi="Times New Roman" w:cs="Times New Roman"/>
          <w:bCs/>
          <w:i/>
          <w:iCs/>
          <w:sz w:val="28"/>
          <w:lang w:val="en-GB"/>
        </w:rPr>
        <w:t>is</w:t>
      </w:r>
      <w:r w:rsidR="00F0123E">
        <w:rPr>
          <w:rFonts w:ascii="Times New Roman" w:hAnsi="Times New Roman" w:cs="Times New Roman"/>
          <w:bCs/>
          <w:sz w:val="28"/>
          <w:lang w:val="en-GB"/>
        </w:rPr>
        <w:t xml:space="preserve"> fragile or why Boris Johnson </w:t>
      </w:r>
      <w:r w:rsidR="00F0123E" w:rsidRPr="00DB2C8B">
        <w:rPr>
          <w:rFonts w:ascii="Times New Roman" w:hAnsi="Times New Roman" w:cs="Times New Roman"/>
          <w:bCs/>
          <w:i/>
          <w:iCs/>
          <w:sz w:val="28"/>
          <w:lang w:val="en-GB"/>
        </w:rPr>
        <w:t>is</w:t>
      </w:r>
      <w:r w:rsidR="00F0123E">
        <w:rPr>
          <w:rFonts w:ascii="Times New Roman" w:hAnsi="Times New Roman" w:cs="Times New Roman"/>
          <w:bCs/>
          <w:sz w:val="28"/>
          <w:lang w:val="en-GB"/>
        </w:rPr>
        <w:t xml:space="preserve"> recognisable. </w:t>
      </w:r>
      <w:r w:rsidR="009047AB">
        <w:rPr>
          <w:rFonts w:ascii="Times New Roman" w:hAnsi="Times New Roman" w:cs="Times New Roman"/>
          <w:bCs/>
          <w:sz w:val="28"/>
          <w:lang w:val="en-GB"/>
        </w:rPr>
        <w:t>In a sense, it can be considered a question about the “essence” of the property-instantiation, but with the proviso that if one is an anti-essentialist—as I am (</w:t>
      </w:r>
      <w:r w:rsidR="000C6036">
        <w:rPr>
          <w:rFonts w:ascii="Times New Roman" w:hAnsi="Times New Roman" w:cs="Times New Roman"/>
          <w:sz w:val="28"/>
          <w:lang w:val="en-GB"/>
        </w:rPr>
        <w:t>Suárez 2016</w:t>
      </w:r>
      <w:r w:rsidR="009047AB">
        <w:rPr>
          <w:rFonts w:ascii="Times New Roman" w:hAnsi="Times New Roman" w:cs="Times New Roman"/>
          <w:bCs/>
          <w:sz w:val="28"/>
          <w:lang w:val="en-GB"/>
        </w:rPr>
        <w:t>)—then the same property may be instantiated by means of different “essences”</w:t>
      </w:r>
      <w:r w:rsidR="000516C4">
        <w:rPr>
          <w:rFonts w:ascii="Times New Roman" w:hAnsi="Times New Roman" w:cs="Times New Roman"/>
          <w:bCs/>
          <w:sz w:val="28"/>
          <w:lang w:val="en-GB"/>
        </w:rPr>
        <w:t xml:space="preserve"> (or, to put it differently, the property is multiply realizable</w:t>
      </w:r>
      <w:r w:rsidR="000D5459">
        <w:rPr>
          <w:rFonts w:ascii="Times New Roman" w:hAnsi="Times New Roman" w:cs="Times New Roman"/>
          <w:bCs/>
          <w:sz w:val="28"/>
          <w:lang w:val="en-GB"/>
        </w:rPr>
        <w:t xml:space="preserve"> because there are multiple ways that the bearer of the property could be structurally </w:t>
      </w:r>
      <w:r w:rsidR="005C1DAA">
        <w:rPr>
          <w:rFonts w:ascii="Times New Roman" w:hAnsi="Times New Roman" w:cs="Times New Roman"/>
          <w:bCs/>
          <w:sz w:val="28"/>
          <w:lang w:val="en-GB"/>
        </w:rPr>
        <w:t>different</w:t>
      </w:r>
      <w:r w:rsidR="000D5459">
        <w:rPr>
          <w:rFonts w:ascii="Times New Roman" w:hAnsi="Times New Roman" w:cs="Times New Roman"/>
          <w:bCs/>
          <w:sz w:val="28"/>
          <w:lang w:val="en-GB"/>
        </w:rPr>
        <w:t xml:space="preserve"> while still having the</w:t>
      </w:r>
      <w:r w:rsidR="005C1DAA">
        <w:rPr>
          <w:rFonts w:ascii="Times New Roman" w:hAnsi="Times New Roman" w:cs="Times New Roman"/>
          <w:bCs/>
          <w:sz w:val="28"/>
          <w:lang w:val="en-GB"/>
        </w:rPr>
        <w:t xml:space="preserve"> same</w:t>
      </w:r>
      <w:r w:rsidR="000D5459">
        <w:rPr>
          <w:rFonts w:ascii="Times New Roman" w:hAnsi="Times New Roman" w:cs="Times New Roman"/>
          <w:bCs/>
          <w:sz w:val="28"/>
          <w:lang w:val="en-GB"/>
        </w:rPr>
        <w:t xml:space="preserve"> property</w:t>
      </w:r>
      <w:r w:rsidR="000516C4">
        <w:rPr>
          <w:rFonts w:ascii="Times New Roman" w:hAnsi="Times New Roman" w:cs="Times New Roman"/>
          <w:bCs/>
          <w:sz w:val="28"/>
          <w:lang w:val="en-GB"/>
        </w:rPr>
        <w:t xml:space="preserve">, see </w:t>
      </w:r>
      <w:proofErr w:type="spellStart"/>
      <w:r w:rsidR="000516C4">
        <w:rPr>
          <w:rFonts w:ascii="Times New Roman" w:hAnsi="Times New Roman" w:cs="Times New Roman"/>
          <w:bCs/>
          <w:sz w:val="28"/>
          <w:lang w:val="en-GB"/>
        </w:rPr>
        <w:t>Wimsatt</w:t>
      </w:r>
      <w:proofErr w:type="spellEnd"/>
      <w:r w:rsidR="000516C4">
        <w:rPr>
          <w:rFonts w:ascii="Times New Roman" w:hAnsi="Times New Roman" w:cs="Times New Roman"/>
          <w:bCs/>
          <w:sz w:val="28"/>
          <w:lang w:val="en-GB"/>
        </w:rPr>
        <w:t xml:space="preserve"> 2007)</w:t>
      </w:r>
      <w:r w:rsidR="009047AB">
        <w:rPr>
          <w:rFonts w:ascii="Times New Roman" w:hAnsi="Times New Roman" w:cs="Times New Roman"/>
          <w:bCs/>
          <w:sz w:val="28"/>
          <w:lang w:val="en-GB"/>
        </w:rPr>
        <w:t xml:space="preserve">. </w:t>
      </w:r>
      <w:r w:rsidR="00F0123E">
        <w:rPr>
          <w:rFonts w:ascii="Times New Roman" w:hAnsi="Times New Roman" w:cs="Times New Roman"/>
          <w:bCs/>
          <w:sz w:val="28"/>
          <w:lang w:val="en-GB"/>
        </w:rPr>
        <w:t xml:space="preserve">Plausible answers </w:t>
      </w:r>
      <w:r w:rsidR="009047AB">
        <w:rPr>
          <w:rFonts w:ascii="Times New Roman" w:hAnsi="Times New Roman" w:cs="Times New Roman"/>
          <w:bCs/>
          <w:sz w:val="28"/>
          <w:lang w:val="en-GB"/>
        </w:rPr>
        <w:t xml:space="preserve">to this question </w:t>
      </w:r>
      <w:r w:rsidR="00F0123E">
        <w:rPr>
          <w:rFonts w:ascii="Times New Roman" w:hAnsi="Times New Roman" w:cs="Times New Roman"/>
          <w:bCs/>
          <w:sz w:val="28"/>
          <w:lang w:val="en-GB"/>
        </w:rPr>
        <w:t xml:space="preserve">would include “because of its (micro)physical structure”, for the glass, or “because </w:t>
      </w:r>
      <w:r w:rsidR="00022FDA">
        <w:rPr>
          <w:rFonts w:ascii="Times New Roman" w:hAnsi="Times New Roman" w:cs="Times New Roman"/>
          <w:bCs/>
          <w:sz w:val="28"/>
          <w:lang w:val="en-GB"/>
        </w:rPr>
        <w:t>(</w:t>
      </w:r>
      <w:r w:rsidR="00F0123E">
        <w:rPr>
          <w:rFonts w:ascii="Times New Roman" w:hAnsi="Times New Roman" w:cs="Times New Roman"/>
          <w:bCs/>
          <w:sz w:val="28"/>
          <w:lang w:val="en-GB"/>
        </w:rPr>
        <w:t xml:space="preserve">relatively random) </w:t>
      </w:r>
      <w:r w:rsidR="00022FDA">
        <w:rPr>
          <w:rFonts w:ascii="Times New Roman" w:hAnsi="Times New Roman" w:cs="Times New Roman"/>
          <w:bCs/>
          <w:sz w:val="28"/>
          <w:lang w:val="en-GB"/>
        </w:rPr>
        <w:t>citizens</w:t>
      </w:r>
      <w:r w:rsidR="00F0123E">
        <w:rPr>
          <w:rFonts w:ascii="Times New Roman" w:hAnsi="Times New Roman" w:cs="Times New Roman"/>
          <w:bCs/>
          <w:sz w:val="28"/>
          <w:lang w:val="en-GB"/>
        </w:rPr>
        <w:t xml:space="preserve"> recognise him repeatedly</w:t>
      </w:r>
      <w:r w:rsidR="00022FDA" w:rsidRPr="00022FDA">
        <w:rPr>
          <w:rFonts w:ascii="Times New Roman" w:hAnsi="Times New Roman" w:cs="Times New Roman"/>
          <w:bCs/>
          <w:sz w:val="28"/>
          <w:lang w:val="en-GB"/>
        </w:rPr>
        <w:t xml:space="preserve"> </w:t>
      </w:r>
      <w:r w:rsidR="00022FDA">
        <w:rPr>
          <w:rFonts w:ascii="Times New Roman" w:hAnsi="Times New Roman" w:cs="Times New Roman"/>
          <w:bCs/>
          <w:sz w:val="28"/>
          <w:lang w:val="en-GB"/>
        </w:rPr>
        <w:t>through the streets of Leeds</w:t>
      </w:r>
      <w:r w:rsidR="00F0123E">
        <w:rPr>
          <w:rFonts w:ascii="Times New Roman" w:hAnsi="Times New Roman" w:cs="Times New Roman"/>
          <w:bCs/>
          <w:sz w:val="28"/>
          <w:lang w:val="en-GB"/>
        </w:rPr>
        <w:t>”, for Mr. Johnson</w:t>
      </w:r>
      <w:r>
        <w:rPr>
          <w:rFonts w:ascii="Times New Roman" w:hAnsi="Times New Roman" w:cs="Times New Roman"/>
          <w:bCs/>
          <w:sz w:val="28"/>
          <w:lang w:val="en-GB"/>
        </w:rPr>
        <w:t xml:space="preserve">. </w:t>
      </w:r>
      <w:proofErr w:type="spellStart"/>
      <w:r w:rsidR="00166F6B" w:rsidRPr="00DB2C8B">
        <w:rPr>
          <w:rFonts w:ascii="Times New Roman" w:hAnsi="Times New Roman" w:cs="Times New Roman"/>
          <w:bCs/>
          <w:i/>
          <w:iCs/>
          <w:sz w:val="28"/>
          <w:lang w:val="en-GB"/>
        </w:rPr>
        <w:t>Cproc</w:t>
      </w:r>
      <w:proofErr w:type="spellEnd"/>
      <w:r w:rsidR="00F0123E">
        <w:rPr>
          <w:rFonts w:ascii="Times New Roman" w:hAnsi="Times New Roman" w:cs="Times New Roman"/>
          <w:bCs/>
          <w:sz w:val="28"/>
          <w:lang w:val="en-GB"/>
        </w:rPr>
        <w:t xml:space="preserve">, though, concerns </w:t>
      </w:r>
      <w:r w:rsidR="003B3D00">
        <w:rPr>
          <w:rFonts w:ascii="Times New Roman" w:hAnsi="Times New Roman" w:cs="Times New Roman"/>
          <w:bCs/>
          <w:sz w:val="28"/>
          <w:lang w:val="en-GB"/>
        </w:rPr>
        <w:t>how</w:t>
      </w:r>
      <w:r w:rsidR="00F0123E">
        <w:rPr>
          <w:rFonts w:ascii="Times New Roman" w:hAnsi="Times New Roman" w:cs="Times New Roman"/>
          <w:bCs/>
          <w:sz w:val="28"/>
          <w:lang w:val="en-GB"/>
        </w:rPr>
        <w:t xml:space="preserve"> the glass or Boris Johnson </w:t>
      </w:r>
      <w:r w:rsidR="00F0123E" w:rsidRPr="00DB2C8B">
        <w:rPr>
          <w:rFonts w:ascii="Times New Roman" w:hAnsi="Times New Roman" w:cs="Times New Roman"/>
          <w:bCs/>
          <w:i/>
          <w:iCs/>
          <w:sz w:val="28"/>
          <w:lang w:val="en-GB"/>
        </w:rPr>
        <w:t>manifest</w:t>
      </w:r>
      <w:r w:rsidR="00F0123E">
        <w:rPr>
          <w:rFonts w:ascii="Times New Roman" w:hAnsi="Times New Roman" w:cs="Times New Roman"/>
          <w:bCs/>
          <w:sz w:val="28"/>
          <w:lang w:val="en-GB"/>
        </w:rPr>
        <w:t xml:space="preserve"> these dispositions when the appropriate conditions of manifestation obtain. Plausible answers would include “because a process that damages the sides of glass started after it was struck and didn’t stop until the glass broke”, for the glass, or “because his easily identifiable hairstyle</w:t>
      </w:r>
      <w:r w:rsidR="00022FDA">
        <w:rPr>
          <w:rFonts w:ascii="Times New Roman" w:hAnsi="Times New Roman" w:cs="Times New Roman"/>
          <w:bCs/>
          <w:sz w:val="28"/>
          <w:lang w:val="en-GB"/>
        </w:rPr>
        <w:t xml:space="preserve"> triggers mental states in (relatively random) citizens of Leeds leading them to recognise him</w:t>
      </w:r>
      <w:r w:rsidR="00F0123E">
        <w:rPr>
          <w:rFonts w:ascii="Times New Roman" w:hAnsi="Times New Roman" w:cs="Times New Roman"/>
          <w:bCs/>
          <w:sz w:val="28"/>
          <w:lang w:val="en-GB"/>
        </w:rPr>
        <w:t>”, for Mr. Johnson.</w:t>
      </w:r>
    </w:p>
    <w:p w14:paraId="59CC62F3" w14:textId="77777777" w:rsidR="00390A15" w:rsidRDefault="00390A15" w:rsidP="000B44D5">
      <w:pPr>
        <w:spacing w:line="276" w:lineRule="auto"/>
        <w:rPr>
          <w:rFonts w:ascii="Times New Roman" w:hAnsi="Times New Roman" w:cs="Times New Roman"/>
          <w:bCs/>
          <w:sz w:val="28"/>
          <w:lang w:val="en-GB"/>
        </w:rPr>
      </w:pPr>
    </w:p>
    <w:p w14:paraId="0C8C4CA2" w14:textId="1B830D1A" w:rsidR="00552EA3" w:rsidRDefault="00F0123E" w:rsidP="000B44D5">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Note that </w:t>
      </w:r>
      <w:proofErr w:type="spellStart"/>
      <w:r w:rsidR="00166F6B" w:rsidRPr="00DB2C8B">
        <w:rPr>
          <w:rFonts w:ascii="Times New Roman" w:hAnsi="Times New Roman" w:cs="Times New Roman"/>
          <w:bCs/>
          <w:i/>
          <w:iCs/>
          <w:sz w:val="28"/>
          <w:lang w:val="en-GB"/>
        </w:rPr>
        <w:t>Cproc</w:t>
      </w:r>
      <w:proofErr w:type="spellEnd"/>
      <w:r>
        <w:rPr>
          <w:rFonts w:ascii="Times New Roman" w:hAnsi="Times New Roman" w:cs="Times New Roman"/>
          <w:bCs/>
          <w:sz w:val="28"/>
          <w:lang w:val="en-GB"/>
        </w:rPr>
        <w:t xml:space="preserve"> leading to the breaking may also occur in a non-fragile object, and Boris Johnson’s hairstyle may be had by someone</w:t>
      </w:r>
      <w:r w:rsidR="00B7577E">
        <w:rPr>
          <w:rFonts w:ascii="Times New Roman" w:hAnsi="Times New Roman" w:cs="Times New Roman"/>
          <w:bCs/>
          <w:sz w:val="28"/>
          <w:lang w:val="en-GB"/>
        </w:rPr>
        <w:t xml:space="preserve"> else and confuse the citizens of Leeds,</w:t>
      </w:r>
      <w:r>
        <w:rPr>
          <w:rFonts w:ascii="Times New Roman" w:hAnsi="Times New Roman" w:cs="Times New Roman"/>
          <w:bCs/>
          <w:sz w:val="28"/>
          <w:lang w:val="en-GB"/>
        </w:rPr>
        <w:t xml:space="preserve"> </w:t>
      </w:r>
      <w:r w:rsidR="00EE3CA5">
        <w:rPr>
          <w:rFonts w:ascii="Times New Roman" w:hAnsi="Times New Roman" w:cs="Times New Roman"/>
          <w:bCs/>
          <w:sz w:val="28"/>
          <w:lang w:val="en-GB"/>
        </w:rPr>
        <w:t>even though</w:t>
      </w:r>
      <w:r w:rsidR="00B7577E">
        <w:rPr>
          <w:rFonts w:ascii="Times New Roman" w:hAnsi="Times New Roman" w:cs="Times New Roman"/>
          <w:bCs/>
          <w:sz w:val="28"/>
          <w:lang w:val="en-GB"/>
        </w:rPr>
        <w:t xml:space="preserve"> this other person is not</w:t>
      </w:r>
      <w:r>
        <w:rPr>
          <w:rFonts w:ascii="Times New Roman" w:hAnsi="Times New Roman" w:cs="Times New Roman"/>
          <w:bCs/>
          <w:sz w:val="28"/>
          <w:lang w:val="en-GB"/>
        </w:rPr>
        <w:t xml:space="preserve"> recognisable. However, the same is not true about </w:t>
      </w:r>
      <w:proofErr w:type="spellStart"/>
      <w:r w:rsidR="00166F6B" w:rsidRPr="00DB2C8B">
        <w:rPr>
          <w:rFonts w:ascii="Times New Roman" w:hAnsi="Times New Roman" w:cs="Times New Roman"/>
          <w:bCs/>
          <w:i/>
          <w:iCs/>
          <w:sz w:val="28"/>
          <w:lang w:val="en-GB"/>
        </w:rPr>
        <w:t>Cinst</w:t>
      </w:r>
      <w:proofErr w:type="spellEnd"/>
      <w:r>
        <w:rPr>
          <w:rFonts w:ascii="Times New Roman" w:hAnsi="Times New Roman" w:cs="Times New Roman"/>
          <w:bCs/>
          <w:sz w:val="28"/>
          <w:lang w:val="en-GB"/>
        </w:rPr>
        <w:t xml:space="preserve"> of fragility and recognisability: if an object has the appropriate physical (micro)structure or if a person is repeatedly recognised </w:t>
      </w:r>
      <w:r>
        <w:rPr>
          <w:rFonts w:ascii="Times New Roman" w:hAnsi="Times New Roman" w:cs="Times New Roman"/>
          <w:bCs/>
          <w:sz w:val="28"/>
          <w:lang w:val="en-GB"/>
        </w:rPr>
        <w:lastRenderedPageBreak/>
        <w:t xml:space="preserve">in the street, the object is fragile, and the person is recognisable—even while she may have a better taste for hairstyles than Mr. Johnson and the </w:t>
      </w:r>
      <w:r w:rsidR="00C12247">
        <w:rPr>
          <w:rFonts w:ascii="Times New Roman" w:hAnsi="Times New Roman" w:cs="Times New Roman"/>
          <w:bCs/>
          <w:sz w:val="28"/>
          <w:lang w:val="en-GB"/>
        </w:rPr>
        <w:t>causal process leading to</w:t>
      </w:r>
      <w:r>
        <w:rPr>
          <w:rFonts w:ascii="Times New Roman" w:hAnsi="Times New Roman" w:cs="Times New Roman"/>
          <w:bCs/>
          <w:sz w:val="28"/>
          <w:lang w:val="en-GB"/>
        </w:rPr>
        <w:t xml:space="preserve"> her recognisability is different.</w:t>
      </w:r>
      <w:r w:rsidR="000C1C99">
        <w:rPr>
          <w:rFonts w:ascii="Times New Roman" w:hAnsi="Times New Roman" w:cs="Times New Roman"/>
          <w:bCs/>
          <w:sz w:val="28"/>
          <w:lang w:val="en-GB"/>
        </w:rPr>
        <w:t xml:space="preserve"> </w:t>
      </w:r>
    </w:p>
    <w:p w14:paraId="16582CA8" w14:textId="77777777" w:rsidR="00552EA3" w:rsidRDefault="00552EA3" w:rsidP="000B44D5">
      <w:pPr>
        <w:spacing w:line="276" w:lineRule="auto"/>
        <w:rPr>
          <w:rFonts w:ascii="Times New Roman" w:hAnsi="Times New Roman" w:cs="Times New Roman"/>
          <w:bCs/>
          <w:sz w:val="28"/>
          <w:lang w:val="en-GB"/>
        </w:rPr>
      </w:pPr>
    </w:p>
    <w:p w14:paraId="4BE0505E" w14:textId="1CB49581" w:rsidR="00552EA3" w:rsidRDefault="00395FFF" w:rsidP="000B44D5">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Because this is so, it is possible to </w:t>
      </w:r>
      <w:r w:rsidR="00552EA3">
        <w:rPr>
          <w:rFonts w:ascii="Times New Roman" w:hAnsi="Times New Roman" w:cs="Times New Roman"/>
          <w:bCs/>
          <w:sz w:val="28"/>
          <w:lang w:val="en-GB"/>
        </w:rPr>
        <w:t>discover</w:t>
      </w:r>
      <w:r>
        <w:rPr>
          <w:rFonts w:ascii="Times New Roman" w:hAnsi="Times New Roman" w:cs="Times New Roman"/>
          <w:bCs/>
          <w:sz w:val="28"/>
          <w:lang w:val="en-GB"/>
        </w:rPr>
        <w:t xml:space="preserve"> ways of interacting with </w:t>
      </w:r>
      <w:proofErr w:type="spellStart"/>
      <w:r w:rsidR="00166F6B" w:rsidRPr="00DB2C8B">
        <w:rPr>
          <w:rFonts w:ascii="Times New Roman" w:hAnsi="Times New Roman" w:cs="Times New Roman"/>
          <w:bCs/>
          <w:i/>
          <w:iCs/>
          <w:sz w:val="28"/>
          <w:lang w:val="en-GB"/>
        </w:rPr>
        <w:t>Cproc</w:t>
      </w:r>
      <w:proofErr w:type="spellEnd"/>
      <w:r>
        <w:rPr>
          <w:rFonts w:ascii="Times New Roman" w:hAnsi="Times New Roman" w:cs="Times New Roman"/>
          <w:bCs/>
          <w:sz w:val="28"/>
          <w:lang w:val="en-GB"/>
        </w:rPr>
        <w:t xml:space="preserve"> so that the latter does not occur, </w:t>
      </w:r>
      <w:r w:rsidRPr="00DB2C8B">
        <w:rPr>
          <w:rFonts w:ascii="Times New Roman" w:hAnsi="Times New Roman" w:cs="Times New Roman"/>
          <w:bCs/>
          <w:i/>
          <w:iCs/>
          <w:sz w:val="28"/>
          <w:lang w:val="en-GB"/>
        </w:rPr>
        <w:t xml:space="preserve">even while the object still </w:t>
      </w:r>
      <w:r w:rsidR="00E532A3">
        <w:rPr>
          <w:rFonts w:ascii="Times New Roman" w:hAnsi="Times New Roman" w:cs="Times New Roman"/>
          <w:bCs/>
          <w:i/>
          <w:iCs/>
          <w:sz w:val="28"/>
          <w:lang w:val="en-GB"/>
        </w:rPr>
        <w:t>bears</w:t>
      </w:r>
      <w:r w:rsidR="00E532A3" w:rsidRPr="00DB2C8B">
        <w:rPr>
          <w:rFonts w:ascii="Times New Roman" w:hAnsi="Times New Roman" w:cs="Times New Roman"/>
          <w:bCs/>
          <w:i/>
          <w:iCs/>
          <w:sz w:val="28"/>
          <w:lang w:val="en-GB"/>
        </w:rPr>
        <w:t xml:space="preserve"> </w:t>
      </w:r>
      <w:r w:rsidRPr="00DB2C8B">
        <w:rPr>
          <w:rFonts w:ascii="Times New Roman" w:hAnsi="Times New Roman" w:cs="Times New Roman"/>
          <w:bCs/>
          <w:i/>
          <w:iCs/>
          <w:sz w:val="28"/>
          <w:lang w:val="en-GB"/>
        </w:rPr>
        <w:t>the disposition</w:t>
      </w:r>
      <w:r>
        <w:rPr>
          <w:rFonts w:ascii="Times New Roman" w:hAnsi="Times New Roman" w:cs="Times New Roman"/>
          <w:bCs/>
          <w:sz w:val="28"/>
          <w:lang w:val="en-GB"/>
        </w:rPr>
        <w:t>. For instance, one can carefully wrap a glass with a special material that absorbs (part of) the energy of a struck so that even if I struck the glass, this does not break. Or Boris Johnson may wear a hat or d</w:t>
      </w:r>
      <w:r w:rsidR="0094065C">
        <w:rPr>
          <w:rFonts w:ascii="Times New Roman" w:hAnsi="Times New Roman" w:cs="Times New Roman"/>
          <w:bCs/>
          <w:sz w:val="28"/>
          <w:lang w:val="en-GB"/>
        </w:rPr>
        <w:t>ye</w:t>
      </w:r>
      <w:r>
        <w:rPr>
          <w:rFonts w:ascii="Times New Roman" w:hAnsi="Times New Roman" w:cs="Times New Roman"/>
          <w:bCs/>
          <w:sz w:val="28"/>
          <w:lang w:val="en-GB"/>
        </w:rPr>
        <w:t xml:space="preserve"> his hair so that even if we see him, we do not recognise him, or at least not so easily. </w:t>
      </w:r>
      <w:r w:rsidR="00D133F3">
        <w:rPr>
          <w:rFonts w:ascii="Times New Roman" w:hAnsi="Times New Roman" w:cs="Times New Roman"/>
          <w:bCs/>
          <w:sz w:val="28"/>
          <w:lang w:val="en-GB"/>
        </w:rPr>
        <w:t xml:space="preserve">In these cases, the glass would still be fragile, and Mr. Johnson would still be recognisable, and the disposition is said to be </w:t>
      </w:r>
      <w:r w:rsidR="00D133F3" w:rsidRPr="00DB2C8B">
        <w:rPr>
          <w:rFonts w:ascii="Times New Roman" w:hAnsi="Times New Roman" w:cs="Times New Roman"/>
          <w:bCs/>
          <w:i/>
          <w:iCs/>
          <w:sz w:val="28"/>
          <w:lang w:val="en-GB"/>
        </w:rPr>
        <w:t>masked</w:t>
      </w:r>
      <w:r w:rsidR="00D133F3">
        <w:rPr>
          <w:rFonts w:ascii="Times New Roman" w:hAnsi="Times New Roman" w:cs="Times New Roman"/>
          <w:bCs/>
          <w:sz w:val="28"/>
          <w:lang w:val="en-GB"/>
        </w:rPr>
        <w:t xml:space="preserve">, or </w:t>
      </w:r>
      <w:proofErr w:type="spellStart"/>
      <w:r w:rsidR="00D133F3" w:rsidRPr="00D133F3">
        <w:rPr>
          <w:rFonts w:ascii="Times New Roman" w:hAnsi="Times New Roman" w:cs="Times New Roman"/>
          <w:bCs/>
          <w:i/>
          <w:iCs/>
          <w:sz w:val="28"/>
          <w:lang w:val="en-GB"/>
        </w:rPr>
        <w:t>antidoted</w:t>
      </w:r>
      <w:proofErr w:type="spellEnd"/>
      <w:r w:rsidR="00552EA3">
        <w:rPr>
          <w:rFonts w:ascii="Times New Roman" w:hAnsi="Times New Roman" w:cs="Times New Roman"/>
          <w:bCs/>
          <w:sz w:val="28"/>
          <w:lang w:val="en-GB"/>
        </w:rPr>
        <w:t xml:space="preserve"> (Bird 1998)</w:t>
      </w:r>
      <w:r w:rsidR="00D133F3">
        <w:rPr>
          <w:rFonts w:ascii="Times New Roman" w:hAnsi="Times New Roman" w:cs="Times New Roman"/>
          <w:bCs/>
          <w:sz w:val="28"/>
          <w:lang w:val="en-GB"/>
        </w:rPr>
        <w:t>.</w:t>
      </w:r>
      <w:r w:rsidR="00D03A39">
        <w:rPr>
          <w:rStyle w:val="Refdenotaalpie"/>
          <w:rFonts w:ascii="Times New Roman" w:hAnsi="Times New Roman" w:cs="Times New Roman"/>
          <w:bCs/>
          <w:sz w:val="28"/>
          <w:lang w:val="en-GB"/>
        </w:rPr>
        <w:footnoteReference w:id="5"/>
      </w:r>
      <w:r w:rsidR="00D133F3">
        <w:rPr>
          <w:rFonts w:ascii="Times New Roman" w:hAnsi="Times New Roman" w:cs="Times New Roman"/>
          <w:bCs/>
          <w:sz w:val="28"/>
          <w:lang w:val="en-GB"/>
        </w:rPr>
        <w:t xml:space="preserve"> </w:t>
      </w:r>
    </w:p>
    <w:p w14:paraId="3D4EF7E0" w14:textId="5CC066D3" w:rsidR="000B44D5" w:rsidRDefault="000B44D5" w:rsidP="000B44D5">
      <w:pPr>
        <w:spacing w:line="276" w:lineRule="auto"/>
        <w:rPr>
          <w:rFonts w:ascii="Times New Roman" w:hAnsi="Times New Roman" w:cs="Times New Roman"/>
          <w:bCs/>
          <w:sz w:val="28"/>
          <w:lang w:val="en-GB"/>
        </w:rPr>
      </w:pPr>
    </w:p>
    <w:p w14:paraId="27D944FB" w14:textId="55381A3D" w:rsidR="00390A15" w:rsidRDefault="00390A15" w:rsidP="000B44D5">
      <w:pPr>
        <w:spacing w:line="276" w:lineRule="auto"/>
        <w:rPr>
          <w:rFonts w:ascii="Times New Roman" w:hAnsi="Times New Roman" w:cs="Times New Roman"/>
          <w:bCs/>
          <w:sz w:val="28"/>
          <w:lang w:val="en-GB"/>
        </w:rPr>
      </w:pPr>
    </w:p>
    <w:p w14:paraId="4A727C1D" w14:textId="2CE01851" w:rsidR="00DB3DDE" w:rsidRDefault="00390A15" w:rsidP="000B44D5">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Having made these distinctions, it is now </w:t>
      </w:r>
      <w:r w:rsidR="00F76281">
        <w:rPr>
          <w:rFonts w:ascii="Times New Roman" w:hAnsi="Times New Roman" w:cs="Times New Roman"/>
          <w:bCs/>
          <w:sz w:val="28"/>
          <w:lang w:val="en-GB"/>
        </w:rPr>
        <w:t>possible</w:t>
      </w:r>
      <w:r>
        <w:rPr>
          <w:rFonts w:ascii="Times New Roman" w:hAnsi="Times New Roman" w:cs="Times New Roman"/>
          <w:bCs/>
          <w:sz w:val="28"/>
          <w:lang w:val="en-GB"/>
        </w:rPr>
        <w:t xml:space="preserve"> to appreciate that the question about the </w:t>
      </w:r>
      <w:proofErr w:type="spellStart"/>
      <w:r>
        <w:rPr>
          <w:rFonts w:ascii="Times New Roman" w:hAnsi="Times New Roman" w:cs="Times New Roman"/>
          <w:bCs/>
          <w:sz w:val="28"/>
          <w:lang w:val="en-GB"/>
        </w:rPr>
        <w:t>extrinsicality</w:t>
      </w:r>
      <w:proofErr w:type="spellEnd"/>
      <w:r>
        <w:rPr>
          <w:rFonts w:ascii="Times New Roman" w:hAnsi="Times New Roman" w:cs="Times New Roman"/>
          <w:bCs/>
          <w:sz w:val="28"/>
          <w:lang w:val="en-GB"/>
        </w:rPr>
        <w:t xml:space="preserve"> of a disposition primarily concerns </w:t>
      </w:r>
      <w:proofErr w:type="spellStart"/>
      <w:r w:rsidR="00166F6B" w:rsidRPr="00DB2C8B">
        <w:rPr>
          <w:rFonts w:ascii="Times New Roman" w:hAnsi="Times New Roman" w:cs="Times New Roman"/>
          <w:bCs/>
          <w:i/>
          <w:iCs/>
          <w:sz w:val="28"/>
          <w:lang w:val="en-GB"/>
        </w:rPr>
        <w:t>Cinst</w:t>
      </w:r>
      <w:proofErr w:type="spellEnd"/>
      <w:r>
        <w:rPr>
          <w:rFonts w:ascii="Times New Roman" w:hAnsi="Times New Roman" w:cs="Times New Roman"/>
          <w:bCs/>
          <w:sz w:val="28"/>
          <w:lang w:val="en-GB"/>
        </w:rPr>
        <w:t>, as by definition most manifestations of a disposition would minimally include an external trigger (cf. radioactivity</w:t>
      </w:r>
      <w:r w:rsidR="00F709F5">
        <w:rPr>
          <w:rFonts w:ascii="Times New Roman" w:hAnsi="Times New Roman" w:cs="Times New Roman"/>
          <w:bCs/>
          <w:sz w:val="28"/>
          <w:lang w:val="en-GB"/>
        </w:rPr>
        <w:t xml:space="preserve">, spontaneous particle decay; see </w:t>
      </w:r>
      <w:proofErr w:type="spellStart"/>
      <w:r w:rsidR="00F709F5">
        <w:rPr>
          <w:rFonts w:ascii="Times New Roman" w:hAnsi="Times New Roman" w:cs="Times New Roman"/>
          <w:bCs/>
          <w:sz w:val="28"/>
          <w:lang w:val="en-GB"/>
        </w:rPr>
        <w:t>Hauska</w:t>
      </w:r>
      <w:proofErr w:type="spellEnd"/>
      <w:r w:rsidR="00F709F5">
        <w:rPr>
          <w:rFonts w:ascii="Times New Roman" w:hAnsi="Times New Roman" w:cs="Times New Roman"/>
          <w:bCs/>
          <w:sz w:val="28"/>
          <w:lang w:val="en-GB"/>
        </w:rPr>
        <w:t xml:space="preserve"> 2015</w:t>
      </w:r>
      <w:r>
        <w:rPr>
          <w:rFonts w:ascii="Times New Roman" w:hAnsi="Times New Roman" w:cs="Times New Roman"/>
          <w:bCs/>
          <w:sz w:val="28"/>
          <w:lang w:val="en-GB"/>
        </w:rPr>
        <w:t xml:space="preserve">). A property is intrinsic </w:t>
      </w:r>
      <w:proofErr w:type="spellStart"/>
      <w:r>
        <w:rPr>
          <w:rFonts w:ascii="Times New Roman" w:hAnsi="Times New Roman" w:cs="Times New Roman"/>
          <w:bCs/>
          <w:sz w:val="28"/>
          <w:lang w:val="en-GB"/>
        </w:rPr>
        <w:t>iff</w:t>
      </w:r>
      <w:proofErr w:type="spellEnd"/>
      <w:r>
        <w:rPr>
          <w:rFonts w:ascii="Times New Roman" w:hAnsi="Times New Roman" w:cs="Times New Roman"/>
          <w:bCs/>
          <w:sz w:val="28"/>
          <w:lang w:val="en-GB"/>
        </w:rPr>
        <w:t xml:space="preserve"> its instantiation in an object </w:t>
      </w:r>
      <w:r w:rsidRPr="00DB2C8B">
        <w:rPr>
          <w:rFonts w:ascii="Times New Roman" w:hAnsi="Times New Roman" w:cs="Times New Roman"/>
          <w:bCs/>
          <w:i/>
          <w:iCs/>
          <w:sz w:val="28"/>
          <w:lang w:val="en-GB"/>
        </w:rPr>
        <w:t>o</w:t>
      </w:r>
      <w:r>
        <w:rPr>
          <w:rFonts w:ascii="Times New Roman" w:hAnsi="Times New Roman" w:cs="Times New Roman"/>
          <w:bCs/>
          <w:sz w:val="28"/>
          <w:lang w:val="en-GB"/>
        </w:rPr>
        <w:t xml:space="preserve"> does not depend on features of </w:t>
      </w:r>
      <w:r w:rsidRPr="00DB2C8B">
        <w:rPr>
          <w:rFonts w:ascii="Times New Roman" w:hAnsi="Times New Roman" w:cs="Times New Roman"/>
          <w:bCs/>
          <w:i/>
          <w:iCs/>
          <w:sz w:val="28"/>
          <w:lang w:val="en-GB"/>
        </w:rPr>
        <w:t>o</w:t>
      </w:r>
      <w:r>
        <w:rPr>
          <w:rFonts w:ascii="Times New Roman" w:hAnsi="Times New Roman" w:cs="Times New Roman"/>
          <w:bCs/>
          <w:sz w:val="28"/>
          <w:lang w:val="en-GB"/>
        </w:rPr>
        <w:t xml:space="preserve">’s environment, or relational properties of </w:t>
      </w:r>
      <w:r w:rsidRPr="00DB2C8B">
        <w:rPr>
          <w:rFonts w:ascii="Times New Roman" w:hAnsi="Times New Roman" w:cs="Times New Roman"/>
          <w:bCs/>
          <w:i/>
          <w:iCs/>
          <w:sz w:val="28"/>
          <w:lang w:val="en-GB"/>
        </w:rPr>
        <w:t>o</w:t>
      </w:r>
      <w:r>
        <w:rPr>
          <w:rFonts w:ascii="Times New Roman" w:hAnsi="Times New Roman" w:cs="Times New Roman"/>
          <w:bCs/>
          <w:sz w:val="28"/>
          <w:lang w:val="en-GB"/>
        </w:rPr>
        <w:t>, whereas it is extrinsic otherwise. The fragility of the glass depends on its (micro)structure</w:t>
      </w:r>
      <w:r w:rsidR="00B82391">
        <w:rPr>
          <w:rFonts w:ascii="Times New Roman" w:hAnsi="Times New Roman" w:cs="Times New Roman"/>
          <w:bCs/>
          <w:sz w:val="28"/>
          <w:lang w:val="en-GB"/>
        </w:rPr>
        <w:t xml:space="preserve"> alone</w:t>
      </w:r>
      <w:r>
        <w:rPr>
          <w:rFonts w:ascii="Times New Roman" w:hAnsi="Times New Roman" w:cs="Times New Roman"/>
          <w:bCs/>
          <w:sz w:val="28"/>
          <w:lang w:val="en-GB"/>
        </w:rPr>
        <w:t>, whereas the recognisability of Boris Johnson depends</w:t>
      </w:r>
      <w:r w:rsidR="00B14B17">
        <w:rPr>
          <w:rFonts w:ascii="Times New Roman" w:hAnsi="Times New Roman" w:cs="Times New Roman"/>
          <w:bCs/>
          <w:sz w:val="28"/>
          <w:lang w:val="en-GB"/>
        </w:rPr>
        <w:t>, among other things,</w:t>
      </w:r>
      <w:r>
        <w:rPr>
          <w:rFonts w:ascii="Times New Roman" w:hAnsi="Times New Roman" w:cs="Times New Roman"/>
          <w:bCs/>
          <w:sz w:val="28"/>
          <w:lang w:val="en-GB"/>
        </w:rPr>
        <w:t xml:space="preserve"> on what other people</w:t>
      </w:r>
      <w:r w:rsidR="002723B6">
        <w:rPr>
          <w:rFonts w:ascii="Times New Roman" w:hAnsi="Times New Roman" w:cs="Times New Roman"/>
          <w:bCs/>
          <w:sz w:val="28"/>
          <w:lang w:val="en-GB"/>
        </w:rPr>
        <w:t xml:space="preserve"> in his environment</w:t>
      </w:r>
      <w:r>
        <w:rPr>
          <w:rFonts w:ascii="Times New Roman" w:hAnsi="Times New Roman" w:cs="Times New Roman"/>
          <w:bCs/>
          <w:sz w:val="28"/>
          <w:lang w:val="en-GB"/>
        </w:rPr>
        <w:t xml:space="preserve"> know about him</w:t>
      </w:r>
      <w:r w:rsidR="00D3339B">
        <w:rPr>
          <w:rFonts w:ascii="Times New Roman" w:hAnsi="Times New Roman" w:cs="Times New Roman"/>
          <w:bCs/>
          <w:sz w:val="28"/>
          <w:lang w:val="en-GB"/>
        </w:rPr>
        <w:t>—that’s why he is likely not recognisable somewhere outside the Commonwealth</w:t>
      </w:r>
      <w:r>
        <w:rPr>
          <w:rFonts w:ascii="Times New Roman" w:hAnsi="Times New Roman" w:cs="Times New Roman"/>
          <w:bCs/>
          <w:sz w:val="28"/>
          <w:lang w:val="en-GB"/>
        </w:rPr>
        <w:t>. Fragility is an intrinsic disposition and recognisability is an extrinsic disposition.</w:t>
      </w:r>
      <w:r w:rsidR="00B82391">
        <w:rPr>
          <w:rStyle w:val="Refdenotaalpie"/>
          <w:rFonts w:ascii="Times New Roman" w:hAnsi="Times New Roman" w:cs="Times New Roman"/>
          <w:bCs/>
          <w:sz w:val="28"/>
          <w:lang w:val="en-GB"/>
        </w:rPr>
        <w:footnoteReference w:id="6"/>
      </w:r>
      <w:r w:rsidR="00D133F3">
        <w:rPr>
          <w:rFonts w:ascii="Times New Roman" w:hAnsi="Times New Roman" w:cs="Times New Roman"/>
          <w:bCs/>
          <w:sz w:val="28"/>
          <w:lang w:val="en-GB"/>
        </w:rPr>
        <w:t xml:space="preserve"> </w:t>
      </w:r>
    </w:p>
    <w:p w14:paraId="00F2A1F7" w14:textId="773C357A" w:rsidR="00DB76A1" w:rsidRDefault="00DB76A1" w:rsidP="000B44D5">
      <w:pPr>
        <w:spacing w:line="276" w:lineRule="auto"/>
        <w:rPr>
          <w:rFonts w:ascii="Times New Roman" w:hAnsi="Times New Roman" w:cs="Times New Roman"/>
          <w:bCs/>
          <w:sz w:val="28"/>
          <w:lang w:val="en-GB"/>
        </w:rPr>
      </w:pPr>
    </w:p>
    <w:p w14:paraId="7B552174" w14:textId="6F8AF818" w:rsidR="008E6A75" w:rsidRDefault="00181BB2" w:rsidP="000B44D5">
      <w:pPr>
        <w:spacing w:line="276" w:lineRule="auto"/>
        <w:rPr>
          <w:rFonts w:ascii="Times New Roman" w:hAnsi="Times New Roman" w:cs="Times New Roman"/>
          <w:bCs/>
          <w:sz w:val="28"/>
          <w:lang w:val="en-GB"/>
        </w:rPr>
      </w:pPr>
      <w:r>
        <w:rPr>
          <w:rFonts w:ascii="Times New Roman" w:hAnsi="Times New Roman" w:cs="Times New Roman"/>
          <w:bCs/>
          <w:sz w:val="28"/>
          <w:lang w:val="en-GB"/>
        </w:rPr>
        <w:t>I must make a</w:t>
      </w:r>
      <w:r w:rsidR="00DB76A1">
        <w:rPr>
          <w:rFonts w:ascii="Times New Roman" w:hAnsi="Times New Roman" w:cs="Times New Roman"/>
          <w:bCs/>
          <w:sz w:val="28"/>
          <w:lang w:val="en-GB"/>
        </w:rPr>
        <w:t xml:space="preserve"> final point concern</w:t>
      </w:r>
      <w:r>
        <w:rPr>
          <w:rFonts w:ascii="Times New Roman" w:hAnsi="Times New Roman" w:cs="Times New Roman"/>
          <w:bCs/>
          <w:sz w:val="28"/>
          <w:lang w:val="en-GB"/>
        </w:rPr>
        <w:t>ing</w:t>
      </w:r>
      <w:r w:rsidR="00DB76A1">
        <w:rPr>
          <w:rFonts w:ascii="Times New Roman" w:hAnsi="Times New Roman" w:cs="Times New Roman"/>
          <w:bCs/>
          <w:sz w:val="28"/>
          <w:lang w:val="en-GB"/>
        </w:rPr>
        <w:t xml:space="preserve"> the </w:t>
      </w:r>
      <w:r w:rsidR="00DB76A1" w:rsidRPr="00DB2C8B">
        <w:rPr>
          <w:rFonts w:ascii="Times New Roman" w:hAnsi="Times New Roman" w:cs="Times New Roman"/>
          <w:bCs/>
          <w:i/>
          <w:iCs/>
          <w:sz w:val="28"/>
          <w:lang w:val="en-GB"/>
        </w:rPr>
        <w:t>identification</w:t>
      </w:r>
      <w:r w:rsidR="00DB76A1">
        <w:rPr>
          <w:rFonts w:ascii="Times New Roman" w:hAnsi="Times New Roman" w:cs="Times New Roman"/>
          <w:bCs/>
          <w:sz w:val="28"/>
          <w:lang w:val="en-GB"/>
        </w:rPr>
        <w:t xml:space="preserve"> of dispositions</w:t>
      </w:r>
      <w:r w:rsidR="008154A4">
        <w:rPr>
          <w:rFonts w:ascii="Times New Roman" w:hAnsi="Times New Roman" w:cs="Times New Roman"/>
          <w:bCs/>
          <w:sz w:val="28"/>
          <w:lang w:val="en-GB"/>
        </w:rPr>
        <w:t>—</w:t>
      </w:r>
      <w:r w:rsidR="00DB76A1">
        <w:rPr>
          <w:rFonts w:ascii="Times New Roman" w:hAnsi="Times New Roman" w:cs="Times New Roman"/>
          <w:bCs/>
          <w:sz w:val="28"/>
          <w:lang w:val="en-GB"/>
        </w:rPr>
        <w:t xml:space="preserve">and </w:t>
      </w:r>
      <w:r w:rsidR="00317E26">
        <w:rPr>
          <w:rFonts w:ascii="Times New Roman" w:hAnsi="Times New Roman" w:cs="Times New Roman"/>
          <w:bCs/>
          <w:sz w:val="28"/>
          <w:lang w:val="en-GB"/>
        </w:rPr>
        <w:t xml:space="preserve">how this conditions </w:t>
      </w:r>
      <w:r w:rsidR="00DB76A1">
        <w:rPr>
          <w:rFonts w:ascii="Times New Roman" w:hAnsi="Times New Roman" w:cs="Times New Roman"/>
          <w:bCs/>
          <w:sz w:val="28"/>
          <w:lang w:val="en-GB"/>
        </w:rPr>
        <w:t>their nature</w:t>
      </w:r>
      <w:r w:rsidR="00DF559D">
        <w:rPr>
          <w:rFonts w:ascii="Times New Roman" w:hAnsi="Times New Roman" w:cs="Times New Roman"/>
          <w:bCs/>
          <w:sz w:val="28"/>
          <w:lang w:val="en-GB"/>
        </w:rPr>
        <w:t xml:space="preserve">, including their </w:t>
      </w:r>
      <w:proofErr w:type="spellStart"/>
      <w:r w:rsidR="00DF559D">
        <w:rPr>
          <w:rFonts w:ascii="Times New Roman" w:hAnsi="Times New Roman" w:cs="Times New Roman"/>
          <w:bCs/>
          <w:sz w:val="28"/>
          <w:lang w:val="en-GB"/>
        </w:rPr>
        <w:t>extrinsicness</w:t>
      </w:r>
      <w:proofErr w:type="spellEnd"/>
      <w:r w:rsidR="008154A4">
        <w:rPr>
          <w:rFonts w:ascii="Times New Roman" w:hAnsi="Times New Roman" w:cs="Times New Roman"/>
          <w:bCs/>
          <w:sz w:val="28"/>
          <w:lang w:val="en-GB"/>
        </w:rPr>
        <w:t>—</w:t>
      </w:r>
      <w:r>
        <w:rPr>
          <w:rFonts w:ascii="Times New Roman" w:hAnsi="Times New Roman" w:cs="Times New Roman"/>
          <w:bCs/>
          <w:sz w:val="28"/>
          <w:lang w:val="en-GB"/>
        </w:rPr>
        <w:t>which</w:t>
      </w:r>
      <w:r w:rsidR="00DB76A1">
        <w:rPr>
          <w:rFonts w:ascii="Times New Roman" w:hAnsi="Times New Roman" w:cs="Times New Roman"/>
          <w:bCs/>
          <w:sz w:val="28"/>
          <w:lang w:val="en-GB"/>
        </w:rPr>
        <w:t xml:space="preserve"> relate</w:t>
      </w:r>
      <w:r>
        <w:rPr>
          <w:rFonts w:ascii="Times New Roman" w:hAnsi="Times New Roman" w:cs="Times New Roman"/>
          <w:bCs/>
          <w:sz w:val="28"/>
          <w:lang w:val="en-GB"/>
        </w:rPr>
        <w:t>s</w:t>
      </w:r>
      <w:r w:rsidR="00DB76A1">
        <w:rPr>
          <w:rFonts w:ascii="Times New Roman" w:hAnsi="Times New Roman" w:cs="Times New Roman"/>
          <w:bCs/>
          <w:sz w:val="28"/>
          <w:lang w:val="en-GB"/>
        </w:rPr>
        <w:t xml:space="preserve"> to my general argumentative strategy of relying on empirical evidence to draw metaphysical conclusions. Traditionally, examples of dispositions include cases </w:t>
      </w:r>
      <w:r w:rsidR="00DB76A1">
        <w:rPr>
          <w:rFonts w:ascii="Times New Roman" w:hAnsi="Times New Roman" w:cs="Times New Roman"/>
          <w:bCs/>
          <w:sz w:val="28"/>
          <w:lang w:val="en-GB"/>
        </w:rPr>
        <w:lastRenderedPageBreak/>
        <w:t xml:space="preserve">where one can rely on her </w:t>
      </w:r>
      <w:r w:rsidR="00542958">
        <w:rPr>
          <w:rFonts w:ascii="Times New Roman" w:hAnsi="Times New Roman" w:cs="Times New Roman"/>
          <w:bCs/>
          <w:sz w:val="28"/>
          <w:lang w:val="en-GB"/>
        </w:rPr>
        <w:t>background knowledge—including her intuitions</w:t>
      </w:r>
      <w:r w:rsidR="008E6A75">
        <w:rPr>
          <w:rFonts w:ascii="Times New Roman" w:hAnsi="Times New Roman" w:cs="Times New Roman"/>
          <w:bCs/>
          <w:sz w:val="28"/>
          <w:lang w:val="en-GB"/>
        </w:rPr>
        <w:t xml:space="preserve"> based on this knowledge</w:t>
      </w:r>
      <w:r w:rsidR="00D03A39">
        <w:rPr>
          <w:rFonts w:ascii="Times New Roman" w:hAnsi="Times New Roman" w:cs="Times New Roman"/>
          <w:bCs/>
          <w:sz w:val="28"/>
          <w:lang w:val="en-GB"/>
        </w:rPr>
        <w:t>, or knowledge of the scientific theories that postulate the existence of the disposition</w:t>
      </w:r>
      <w:r w:rsidR="00542958">
        <w:rPr>
          <w:rFonts w:ascii="Times New Roman" w:hAnsi="Times New Roman" w:cs="Times New Roman"/>
          <w:bCs/>
          <w:sz w:val="28"/>
          <w:lang w:val="en-GB"/>
        </w:rPr>
        <w:t>—or on independent methods for testing whether the property has or lacks the disposition</w:t>
      </w:r>
      <w:r w:rsidR="00DB76A1">
        <w:rPr>
          <w:rFonts w:ascii="Times New Roman" w:hAnsi="Times New Roman" w:cs="Times New Roman"/>
          <w:bCs/>
          <w:sz w:val="28"/>
          <w:lang w:val="en-GB"/>
        </w:rPr>
        <w:t>.</w:t>
      </w:r>
      <w:r w:rsidR="000563D8">
        <w:rPr>
          <w:rStyle w:val="Refdenotaalpie"/>
          <w:rFonts w:ascii="Times New Roman" w:hAnsi="Times New Roman" w:cs="Times New Roman"/>
          <w:bCs/>
          <w:sz w:val="28"/>
          <w:lang w:val="en-GB"/>
        </w:rPr>
        <w:footnoteReference w:id="7"/>
      </w:r>
      <w:r w:rsidR="00DB76A1">
        <w:rPr>
          <w:rFonts w:ascii="Times New Roman" w:hAnsi="Times New Roman" w:cs="Times New Roman"/>
          <w:bCs/>
          <w:sz w:val="28"/>
          <w:lang w:val="en-GB"/>
        </w:rPr>
        <w:t xml:space="preserve"> </w:t>
      </w:r>
    </w:p>
    <w:p w14:paraId="4362817B" w14:textId="77777777" w:rsidR="008E6A75" w:rsidRDefault="008E6A75" w:rsidP="000B44D5">
      <w:pPr>
        <w:spacing w:line="276" w:lineRule="auto"/>
        <w:rPr>
          <w:rFonts w:ascii="Times New Roman" w:hAnsi="Times New Roman" w:cs="Times New Roman"/>
          <w:bCs/>
          <w:sz w:val="28"/>
          <w:lang w:val="en-GB"/>
        </w:rPr>
      </w:pPr>
    </w:p>
    <w:p w14:paraId="7A6EFB19" w14:textId="6CFD4588" w:rsidR="008E6A75" w:rsidRDefault="00DB76A1" w:rsidP="000B44D5">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When we see a </w:t>
      </w:r>
      <w:r w:rsidR="00542958">
        <w:rPr>
          <w:rFonts w:ascii="Times New Roman" w:hAnsi="Times New Roman" w:cs="Times New Roman"/>
          <w:bCs/>
          <w:sz w:val="28"/>
          <w:lang w:val="en-GB"/>
        </w:rPr>
        <w:t xml:space="preserve">(drinking) </w:t>
      </w:r>
      <w:r>
        <w:rPr>
          <w:rFonts w:ascii="Times New Roman" w:hAnsi="Times New Roman" w:cs="Times New Roman"/>
          <w:bCs/>
          <w:sz w:val="28"/>
          <w:lang w:val="en-GB"/>
        </w:rPr>
        <w:t xml:space="preserve">glass, we can presume that it will be fragile because we have seen hundreds of </w:t>
      </w:r>
      <w:r w:rsidR="00542958">
        <w:rPr>
          <w:rFonts w:ascii="Times New Roman" w:hAnsi="Times New Roman" w:cs="Times New Roman"/>
          <w:bCs/>
          <w:sz w:val="28"/>
          <w:lang w:val="en-GB"/>
        </w:rPr>
        <w:t xml:space="preserve">(drinking) </w:t>
      </w:r>
      <w:r>
        <w:rPr>
          <w:rFonts w:ascii="Times New Roman" w:hAnsi="Times New Roman" w:cs="Times New Roman"/>
          <w:bCs/>
          <w:sz w:val="28"/>
          <w:lang w:val="en-GB"/>
        </w:rPr>
        <w:t>glasses</w:t>
      </w:r>
      <w:r w:rsidR="00864BE8">
        <w:rPr>
          <w:rFonts w:ascii="Times New Roman" w:hAnsi="Times New Roman" w:cs="Times New Roman"/>
          <w:bCs/>
          <w:sz w:val="28"/>
          <w:lang w:val="en-GB"/>
        </w:rPr>
        <w:t>,</w:t>
      </w:r>
      <w:r>
        <w:rPr>
          <w:rFonts w:ascii="Times New Roman" w:hAnsi="Times New Roman" w:cs="Times New Roman"/>
          <w:bCs/>
          <w:sz w:val="28"/>
          <w:lang w:val="en-GB"/>
        </w:rPr>
        <w:t xml:space="preserve"> or because we know it is a </w:t>
      </w:r>
      <w:proofErr w:type="spellStart"/>
      <w:r>
        <w:rPr>
          <w:rFonts w:ascii="Times New Roman" w:hAnsi="Times New Roman" w:cs="Times New Roman"/>
          <w:bCs/>
          <w:sz w:val="28"/>
          <w:lang w:val="en-GB"/>
        </w:rPr>
        <w:t>Duralex</w:t>
      </w:r>
      <w:proofErr w:type="spellEnd"/>
      <w:r w:rsidR="00542958">
        <w:rPr>
          <w:rFonts w:ascii="Times New Roman" w:hAnsi="Times New Roman" w:cs="Times New Roman"/>
          <w:bCs/>
          <w:sz w:val="28"/>
          <w:lang w:val="en-GB"/>
        </w:rPr>
        <w:t xml:space="preserve"> </w:t>
      </w:r>
      <w:r>
        <w:rPr>
          <w:rFonts w:ascii="Times New Roman" w:hAnsi="Times New Roman" w:cs="Times New Roman"/>
          <w:bCs/>
          <w:sz w:val="28"/>
          <w:lang w:val="en-GB"/>
        </w:rPr>
        <w:t>and know abou</w:t>
      </w:r>
      <w:r w:rsidR="00F709F5">
        <w:rPr>
          <w:rFonts w:ascii="Times New Roman" w:hAnsi="Times New Roman" w:cs="Times New Roman"/>
          <w:bCs/>
          <w:sz w:val="28"/>
          <w:lang w:val="en-GB"/>
        </w:rPr>
        <w:t>t the objects elaborated by this</w:t>
      </w:r>
      <w:r>
        <w:rPr>
          <w:rFonts w:ascii="Times New Roman" w:hAnsi="Times New Roman" w:cs="Times New Roman"/>
          <w:bCs/>
          <w:sz w:val="28"/>
          <w:lang w:val="en-GB"/>
        </w:rPr>
        <w:t xml:space="preserve"> company</w:t>
      </w:r>
      <w:r w:rsidR="008E6A75">
        <w:rPr>
          <w:rFonts w:ascii="Times New Roman" w:hAnsi="Times New Roman" w:cs="Times New Roman"/>
          <w:bCs/>
          <w:sz w:val="28"/>
          <w:lang w:val="en-GB"/>
        </w:rPr>
        <w:t xml:space="preserve">. </w:t>
      </w:r>
      <w:r w:rsidR="00D87BD0">
        <w:rPr>
          <w:rFonts w:ascii="Times New Roman" w:hAnsi="Times New Roman" w:cs="Times New Roman"/>
          <w:bCs/>
          <w:sz w:val="28"/>
          <w:lang w:val="en-GB"/>
        </w:rPr>
        <w:t>So,</w:t>
      </w:r>
      <w:r w:rsidR="00864BE8">
        <w:rPr>
          <w:rFonts w:ascii="Times New Roman" w:hAnsi="Times New Roman" w:cs="Times New Roman"/>
          <w:bCs/>
          <w:sz w:val="28"/>
          <w:lang w:val="en-GB"/>
        </w:rPr>
        <w:t xml:space="preserve"> we can intuitively assume, based on our background knowledge, what will happen to the new (drinking) glass.</w:t>
      </w:r>
      <w:r w:rsidR="00542958">
        <w:rPr>
          <w:rFonts w:ascii="Times New Roman" w:hAnsi="Times New Roman" w:cs="Times New Roman"/>
          <w:bCs/>
          <w:sz w:val="28"/>
          <w:lang w:val="en-GB"/>
        </w:rPr>
        <w:t xml:space="preserve"> </w:t>
      </w:r>
      <w:r w:rsidR="00864BE8">
        <w:rPr>
          <w:rFonts w:ascii="Times New Roman" w:hAnsi="Times New Roman" w:cs="Times New Roman"/>
          <w:bCs/>
          <w:sz w:val="28"/>
          <w:lang w:val="en-GB"/>
        </w:rPr>
        <w:t>Alternatively, we may</w:t>
      </w:r>
      <w:r w:rsidR="00542958">
        <w:rPr>
          <w:rFonts w:ascii="Times New Roman" w:hAnsi="Times New Roman" w:cs="Times New Roman"/>
          <w:bCs/>
          <w:sz w:val="28"/>
          <w:lang w:val="en-GB"/>
        </w:rPr>
        <w:t xml:space="preserve"> have tested that it is made of </w:t>
      </w:r>
      <w:r w:rsidR="00542958" w:rsidRPr="00DB2C8B">
        <w:rPr>
          <w:rFonts w:ascii="Times New Roman" w:hAnsi="Times New Roman" w:cs="Times New Roman"/>
          <w:bCs/>
          <w:i/>
          <w:iCs/>
          <w:sz w:val="28"/>
          <w:lang w:val="en-GB"/>
        </w:rPr>
        <w:t>glass</w:t>
      </w:r>
      <w:r w:rsidR="008E6A75">
        <w:rPr>
          <w:rFonts w:ascii="Times New Roman" w:hAnsi="Times New Roman" w:cs="Times New Roman"/>
          <w:bCs/>
          <w:sz w:val="28"/>
          <w:lang w:val="en-GB"/>
        </w:rPr>
        <w:t>, which is a fragile material</w:t>
      </w:r>
      <w:r w:rsidR="00317E26">
        <w:rPr>
          <w:rFonts w:ascii="Times New Roman" w:hAnsi="Times New Roman" w:cs="Times New Roman"/>
          <w:bCs/>
          <w:sz w:val="28"/>
          <w:lang w:val="en-GB"/>
        </w:rPr>
        <w:t xml:space="preserve"> according to our best knowledge—scientific or not.</w:t>
      </w:r>
    </w:p>
    <w:p w14:paraId="42919156" w14:textId="77777777" w:rsidR="008E6A75" w:rsidRDefault="008E6A75" w:rsidP="000B44D5">
      <w:pPr>
        <w:spacing w:line="276" w:lineRule="auto"/>
        <w:rPr>
          <w:rFonts w:ascii="Times New Roman" w:hAnsi="Times New Roman" w:cs="Times New Roman"/>
          <w:bCs/>
          <w:sz w:val="28"/>
          <w:lang w:val="en-GB"/>
        </w:rPr>
      </w:pPr>
    </w:p>
    <w:p w14:paraId="75700CBF" w14:textId="109A11FF" w:rsidR="008E6A75" w:rsidRDefault="00DB76A1" w:rsidP="000B44D5">
      <w:pPr>
        <w:spacing w:line="276" w:lineRule="auto"/>
        <w:rPr>
          <w:rFonts w:ascii="Times New Roman" w:hAnsi="Times New Roman" w:cs="Times New Roman"/>
          <w:bCs/>
          <w:sz w:val="28"/>
          <w:lang w:val="en-GB"/>
        </w:rPr>
      </w:pPr>
      <w:r>
        <w:rPr>
          <w:rFonts w:ascii="Times New Roman" w:hAnsi="Times New Roman" w:cs="Times New Roman"/>
          <w:bCs/>
          <w:sz w:val="28"/>
          <w:lang w:val="en-GB"/>
        </w:rPr>
        <w:t>When we think about cases like recognisability, we can imagine a process by which a person becomes recognisable—</w:t>
      </w:r>
      <w:r w:rsidR="008E6A75">
        <w:rPr>
          <w:rFonts w:ascii="Times New Roman" w:hAnsi="Times New Roman" w:cs="Times New Roman"/>
          <w:bCs/>
          <w:sz w:val="28"/>
          <w:lang w:val="en-GB"/>
        </w:rPr>
        <w:t xml:space="preserve">e.g., </w:t>
      </w:r>
      <w:r>
        <w:rPr>
          <w:rFonts w:ascii="Times New Roman" w:hAnsi="Times New Roman" w:cs="Times New Roman"/>
          <w:bCs/>
          <w:sz w:val="28"/>
          <w:lang w:val="en-GB"/>
        </w:rPr>
        <w:t xml:space="preserve">daily appearances </w:t>
      </w:r>
      <w:r w:rsidR="00181BB2">
        <w:rPr>
          <w:rFonts w:ascii="Times New Roman" w:hAnsi="Times New Roman" w:cs="Times New Roman"/>
          <w:bCs/>
          <w:sz w:val="28"/>
          <w:lang w:val="en-GB"/>
        </w:rPr>
        <w:t>o</w:t>
      </w:r>
      <w:r>
        <w:rPr>
          <w:rFonts w:ascii="Times New Roman" w:hAnsi="Times New Roman" w:cs="Times New Roman"/>
          <w:bCs/>
          <w:sz w:val="28"/>
          <w:lang w:val="en-GB"/>
        </w:rPr>
        <w:t xml:space="preserve">n the news, playing </w:t>
      </w:r>
      <w:r w:rsidR="00F709F5">
        <w:rPr>
          <w:rFonts w:ascii="Times New Roman" w:hAnsi="Times New Roman" w:cs="Times New Roman"/>
          <w:bCs/>
          <w:sz w:val="28"/>
          <w:lang w:val="en-GB"/>
        </w:rPr>
        <w:t>for</w:t>
      </w:r>
      <w:r>
        <w:rPr>
          <w:rFonts w:ascii="Times New Roman" w:hAnsi="Times New Roman" w:cs="Times New Roman"/>
          <w:bCs/>
          <w:sz w:val="28"/>
          <w:lang w:val="en-GB"/>
        </w:rPr>
        <w:t xml:space="preserve"> a famous football team, etc.</w:t>
      </w:r>
      <w:r w:rsidR="00542958">
        <w:rPr>
          <w:rFonts w:ascii="Times New Roman" w:hAnsi="Times New Roman" w:cs="Times New Roman"/>
          <w:bCs/>
          <w:sz w:val="28"/>
          <w:lang w:val="en-GB"/>
        </w:rPr>
        <w:t>—</w:t>
      </w:r>
      <w:r w:rsidR="00864BE8">
        <w:rPr>
          <w:rFonts w:ascii="Times New Roman" w:hAnsi="Times New Roman" w:cs="Times New Roman"/>
          <w:bCs/>
          <w:sz w:val="28"/>
          <w:lang w:val="en-GB"/>
        </w:rPr>
        <w:t>and derive intuitions</w:t>
      </w:r>
      <w:r w:rsidR="00317E26">
        <w:rPr>
          <w:rFonts w:ascii="Times New Roman" w:hAnsi="Times New Roman" w:cs="Times New Roman"/>
          <w:bCs/>
          <w:sz w:val="28"/>
          <w:lang w:val="en-GB"/>
        </w:rPr>
        <w:t xml:space="preserve"> for a specific person in a concrete environment</w:t>
      </w:r>
      <w:r w:rsidR="00864BE8">
        <w:rPr>
          <w:rFonts w:ascii="Times New Roman" w:hAnsi="Times New Roman" w:cs="Times New Roman"/>
          <w:bCs/>
          <w:sz w:val="28"/>
          <w:lang w:val="en-GB"/>
        </w:rPr>
        <w:t xml:space="preserve"> on this basis—</w:t>
      </w:r>
      <w:r w:rsidR="008E6A75">
        <w:rPr>
          <w:rFonts w:ascii="Times New Roman" w:hAnsi="Times New Roman" w:cs="Times New Roman"/>
          <w:bCs/>
          <w:sz w:val="28"/>
          <w:lang w:val="en-GB"/>
        </w:rPr>
        <w:t xml:space="preserve">e.g., </w:t>
      </w:r>
      <w:r w:rsidR="00864BE8">
        <w:rPr>
          <w:rFonts w:ascii="Times New Roman" w:hAnsi="Times New Roman" w:cs="Times New Roman"/>
          <w:bCs/>
          <w:sz w:val="28"/>
          <w:lang w:val="en-GB"/>
        </w:rPr>
        <w:t xml:space="preserve">Boris Johnson will </w:t>
      </w:r>
      <w:r w:rsidR="008E6A75">
        <w:rPr>
          <w:rFonts w:ascii="Times New Roman" w:hAnsi="Times New Roman" w:cs="Times New Roman"/>
          <w:bCs/>
          <w:sz w:val="28"/>
          <w:lang w:val="en-GB"/>
        </w:rPr>
        <w:t>be</w:t>
      </w:r>
      <w:r w:rsidR="00864BE8">
        <w:rPr>
          <w:rFonts w:ascii="Times New Roman" w:hAnsi="Times New Roman" w:cs="Times New Roman"/>
          <w:bCs/>
          <w:sz w:val="28"/>
          <w:lang w:val="en-GB"/>
        </w:rPr>
        <w:t xml:space="preserve"> recognisable in</w:t>
      </w:r>
      <w:r w:rsidR="00317E26">
        <w:rPr>
          <w:rFonts w:ascii="Times New Roman" w:hAnsi="Times New Roman" w:cs="Times New Roman"/>
          <w:bCs/>
          <w:sz w:val="28"/>
          <w:lang w:val="en-GB"/>
        </w:rPr>
        <w:t xml:space="preserve"> any country of</w:t>
      </w:r>
      <w:r w:rsidR="00864BE8">
        <w:rPr>
          <w:rFonts w:ascii="Times New Roman" w:hAnsi="Times New Roman" w:cs="Times New Roman"/>
          <w:bCs/>
          <w:sz w:val="28"/>
          <w:lang w:val="en-GB"/>
        </w:rPr>
        <w:t xml:space="preserve"> the Commonwealth. O</w:t>
      </w:r>
      <w:r w:rsidR="00542958">
        <w:rPr>
          <w:rFonts w:ascii="Times New Roman" w:hAnsi="Times New Roman" w:cs="Times New Roman"/>
          <w:bCs/>
          <w:sz w:val="28"/>
          <w:lang w:val="en-GB"/>
        </w:rPr>
        <w:t xml:space="preserve">r we can rely on our previous experiences with that person—e.g., how people reacted when they saw Mr. Johnson </w:t>
      </w:r>
      <w:r w:rsidR="00864BE8">
        <w:rPr>
          <w:rFonts w:ascii="Times New Roman" w:hAnsi="Times New Roman" w:cs="Times New Roman"/>
          <w:bCs/>
          <w:sz w:val="28"/>
          <w:lang w:val="en-GB"/>
        </w:rPr>
        <w:t xml:space="preserve">last month </w:t>
      </w:r>
      <w:r w:rsidR="00542958">
        <w:rPr>
          <w:rFonts w:ascii="Times New Roman" w:hAnsi="Times New Roman" w:cs="Times New Roman"/>
          <w:bCs/>
          <w:sz w:val="28"/>
          <w:lang w:val="en-GB"/>
        </w:rPr>
        <w:t>in Leeds</w:t>
      </w:r>
      <w:r w:rsidR="00864BE8">
        <w:rPr>
          <w:rFonts w:ascii="Times New Roman" w:hAnsi="Times New Roman" w:cs="Times New Roman"/>
          <w:bCs/>
          <w:sz w:val="28"/>
          <w:lang w:val="en-GB"/>
        </w:rPr>
        <w:t>—to infer how people will react to her in the future</w:t>
      </w:r>
      <w:r w:rsidR="00542958">
        <w:rPr>
          <w:rFonts w:ascii="Times New Roman" w:hAnsi="Times New Roman" w:cs="Times New Roman"/>
          <w:bCs/>
          <w:sz w:val="28"/>
          <w:lang w:val="en-GB"/>
        </w:rPr>
        <w:t>.</w:t>
      </w:r>
      <w:r w:rsidR="00864BE8">
        <w:rPr>
          <w:rFonts w:ascii="Times New Roman" w:hAnsi="Times New Roman" w:cs="Times New Roman"/>
          <w:bCs/>
          <w:sz w:val="28"/>
          <w:lang w:val="en-GB"/>
        </w:rPr>
        <w:t xml:space="preserve"> </w:t>
      </w:r>
      <w:r w:rsidR="00317E26">
        <w:rPr>
          <w:rFonts w:ascii="Times New Roman" w:hAnsi="Times New Roman" w:cs="Times New Roman"/>
          <w:bCs/>
          <w:sz w:val="28"/>
          <w:lang w:val="en-GB"/>
        </w:rPr>
        <w:t xml:space="preserve">What matters to make the attribution in these cases is </w:t>
      </w:r>
      <w:r w:rsidR="00317E26" w:rsidRPr="00DB2C8B">
        <w:rPr>
          <w:rFonts w:ascii="Times New Roman" w:hAnsi="Times New Roman" w:cs="Times New Roman"/>
          <w:bCs/>
          <w:i/>
          <w:iCs/>
          <w:sz w:val="28"/>
          <w:lang w:val="en-GB"/>
        </w:rPr>
        <w:t>the</w:t>
      </w:r>
      <w:r w:rsidR="00317E26">
        <w:rPr>
          <w:rFonts w:ascii="Times New Roman" w:hAnsi="Times New Roman" w:cs="Times New Roman"/>
          <w:bCs/>
          <w:i/>
          <w:iCs/>
          <w:sz w:val="28"/>
          <w:lang w:val="en-GB"/>
        </w:rPr>
        <w:t xml:space="preserve"> (expected or past)</w:t>
      </w:r>
      <w:r w:rsidR="00317E26" w:rsidRPr="00DB2C8B">
        <w:rPr>
          <w:rFonts w:ascii="Times New Roman" w:hAnsi="Times New Roman" w:cs="Times New Roman"/>
          <w:bCs/>
          <w:i/>
          <w:iCs/>
          <w:sz w:val="28"/>
          <w:lang w:val="en-GB"/>
        </w:rPr>
        <w:t xml:space="preserve"> reaction</w:t>
      </w:r>
      <w:r w:rsidR="00317E26">
        <w:rPr>
          <w:rFonts w:ascii="Times New Roman" w:hAnsi="Times New Roman" w:cs="Times New Roman"/>
          <w:bCs/>
          <w:sz w:val="28"/>
          <w:lang w:val="en-GB"/>
        </w:rPr>
        <w:t>, but not the causal process leading to it.</w:t>
      </w:r>
    </w:p>
    <w:p w14:paraId="09585A1B" w14:textId="77777777" w:rsidR="008E6A75" w:rsidRDefault="008E6A75" w:rsidP="000B44D5">
      <w:pPr>
        <w:spacing w:line="276" w:lineRule="auto"/>
        <w:rPr>
          <w:rFonts w:ascii="Times New Roman" w:hAnsi="Times New Roman" w:cs="Times New Roman"/>
          <w:bCs/>
          <w:sz w:val="28"/>
          <w:lang w:val="en-GB"/>
        </w:rPr>
      </w:pPr>
    </w:p>
    <w:p w14:paraId="6A4528B6" w14:textId="1E544CD2" w:rsidR="00DF559D" w:rsidRDefault="008E6A75" w:rsidP="00DF559D">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Note however that there is a big contrast </w:t>
      </w:r>
      <w:r w:rsidR="00DF559D">
        <w:rPr>
          <w:rFonts w:ascii="Times New Roman" w:hAnsi="Times New Roman" w:cs="Times New Roman"/>
          <w:bCs/>
          <w:sz w:val="28"/>
          <w:lang w:val="en-GB"/>
        </w:rPr>
        <w:t xml:space="preserve">with regards to identification </w:t>
      </w:r>
      <w:r>
        <w:rPr>
          <w:rFonts w:ascii="Times New Roman" w:hAnsi="Times New Roman" w:cs="Times New Roman"/>
          <w:bCs/>
          <w:sz w:val="28"/>
          <w:lang w:val="en-GB"/>
        </w:rPr>
        <w:t>between</w:t>
      </w:r>
      <w:r w:rsidR="00DF559D">
        <w:rPr>
          <w:rFonts w:ascii="Times New Roman" w:hAnsi="Times New Roman" w:cs="Times New Roman"/>
          <w:bCs/>
          <w:sz w:val="28"/>
          <w:lang w:val="en-GB"/>
        </w:rPr>
        <w:t xml:space="preserve"> fragility and recognisability. A</w:t>
      </w:r>
      <w:r w:rsidR="00DF559D" w:rsidRPr="00DF559D">
        <w:rPr>
          <w:rFonts w:ascii="Times New Roman" w:hAnsi="Times New Roman" w:cs="Times New Roman"/>
          <w:bCs/>
          <w:sz w:val="28"/>
          <w:lang w:val="en-GB"/>
        </w:rPr>
        <w:t xml:space="preserve"> </w:t>
      </w:r>
      <w:r w:rsidR="00DF559D">
        <w:rPr>
          <w:rFonts w:ascii="Times New Roman" w:hAnsi="Times New Roman" w:cs="Times New Roman"/>
          <w:bCs/>
          <w:sz w:val="28"/>
          <w:lang w:val="en-GB"/>
        </w:rPr>
        <w:t xml:space="preserve">possible way of testing recognisability consists in testing </w:t>
      </w:r>
      <w:r w:rsidR="00DF559D" w:rsidRPr="007130B3">
        <w:rPr>
          <w:rFonts w:ascii="Times New Roman" w:hAnsi="Times New Roman" w:cs="Times New Roman"/>
          <w:bCs/>
          <w:i/>
          <w:iCs/>
          <w:sz w:val="28"/>
          <w:lang w:val="en-GB"/>
        </w:rPr>
        <w:t>several manifestations of the property</w:t>
      </w:r>
      <w:r w:rsidR="00DF559D">
        <w:rPr>
          <w:rFonts w:ascii="Times New Roman" w:hAnsi="Times New Roman" w:cs="Times New Roman"/>
          <w:bCs/>
          <w:sz w:val="28"/>
          <w:lang w:val="en-GB"/>
        </w:rPr>
        <w:t>, potentially across environments. This method does not require presupposing any background knowledge about its bearer, but only about the manifestation of the disposition.</w:t>
      </w:r>
      <w:r w:rsidR="00DF559D">
        <w:rPr>
          <w:rStyle w:val="Refdenotaalpie"/>
          <w:rFonts w:ascii="Times New Roman" w:hAnsi="Times New Roman" w:cs="Times New Roman"/>
          <w:bCs/>
          <w:sz w:val="28"/>
          <w:lang w:val="en-GB"/>
        </w:rPr>
        <w:footnoteReference w:id="8"/>
      </w:r>
      <w:r w:rsidR="00DF559D">
        <w:rPr>
          <w:rFonts w:ascii="Times New Roman" w:hAnsi="Times New Roman" w:cs="Times New Roman"/>
          <w:bCs/>
          <w:sz w:val="28"/>
          <w:lang w:val="en-GB"/>
        </w:rPr>
        <w:t xml:space="preserve"> In the case of fragility, in contrast, some background knowledge that goes beyond the knowledge of the manifestation of the property is always required to determine whether a new object will or will not be fragile. Fragility cannot be </w:t>
      </w:r>
      <w:r w:rsidR="00DF559D">
        <w:rPr>
          <w:rFonts w:ascii="Times New Roman" w:hAnsi="Times New Roman" w:cs="Times New Roman"/>
          <w:bCs/>
          <w:sz w:val="28"/>
          <w:lang w:val="en-GB"/>
        </w:rPr>
        <w:lastRenderedPageBreak/>
        <w:t>tested by testing its manifestation, or the bearer of the property will be destroyed—hence the property will not be instantiated</w:t>
      </w:r>
      <w:r w:rsidR="00E71083">
        <w:rPr>
          <w:rFonts w:ascii="Times New Roman" w:hAnsi="Times New Roman" w:cs="Times New Roman"/>
          <w:bCs/>
          <w:sz w:val="28"/>
          <w:lang w:val="en-GB"/>
        </w:rPr>
        <w:t xml:space="preserve"> </w:t>
      </w:r>
      <w:r w:rsidR="00E71083" w:rsidRPr="00DB2C8B">
        <w:rPr>
          <w:rFonts w:ascii="Times New Roman" w:hAnsi="Times New Roman" w:cs="Times New Roman"/>
          <w:bCs/>
          <w:i/>
          <w:iCs/>
          <w:sz w:val="28"/>
          <w:lang w:val="en-GB"/>
        </w:rPr>
        <w:t>in that object</w:t>
      </w:r>
      <w:r w:rsidR="00DF559D">
        <w:rPr>
          <w:rFonts w:ascii="Times New Roman" w:hAnsi="Times New Roman" w:cs="Times New Roman"/>
          <w:bCs/>
          <w:sz w:val="28"/>
          <w:lang w:val="en-GB"/>
        </w:rPr>
        <w:t xml:space="preserve"> anymore. A priori, this does not seem to pose a big problem provided one can rely on some basic intuitions about how a perfect duplicate of a fragile object will be like. A common—and plausibly correct—assumption is that two objects will be equally fragile if they are made of the same material, e.g., glass, as we know that the (micro)structural properties of glass are such that glass-made objects are fragile.</w:t>
      </w:r>
      <w:r w:rsidR="00C03680">
        <w:rPr>
          <w:rStyle w:val="Refdenotaalpie"/>
          <w:rFonts w:ascii="Times New Roman" w:hAnsi="Times New Roman" w:cs="Times New Roman"/>
          <w:bCs/>
          <w:sz w:val="28"/>
          <w:lang w:val="en-GB"/>
        </w:rPr>
        <w:footnoteReference w:id="9"/>
      </w:r>
    </w:p>
    <w:p w14:paraId="27C9DEBC" w14:textId="0672AA1E" w:rsidR="00864BE8" w:rsidRDefault="00864BE8" w:rsidP="000B44D5">
      <w:pPr>
        <w:spacing w:line="276" w:lineRule="auto"/>
        <w:rPr>
          <w:rFonts w:ascii="Times New Roman" w:hAnsi="Times New Roman" w:cs="Times New Roman"/>
          <w:bCs/>
          <w:sz w:val="28"/>
          <w:lang w:val="en-GB"/>
        </w:rPr>
      </w:pPr>
    </w:p>
    <w:p w14:paraId="5BDC84BA" w14:textId="1DEFA9E9" w:rsidR="00DB76A1" w:rsidRPr="00DB2C8B" w:rsidRDefault="007461BF" w:rsidP="000B44D5">
      <w:pPr>
        <w:spacing w:line="276" w:lineRule="auto"/>
        <w:rPr>
          <w:rFonts w:ascii="Times New Roman" w:hAnsi="Times New Roman" w:cs="Times New Roman"/>
          <w:bCs/>
          <w:sz w:val="28"/>
          <w:lang w:val="en-GB"/>
        </w:rPr>
      </w:pPr>
      <w:r>
        <w:rPr>
          <w:rFonts w:ascii="Times New Roman" w:hAnsi="Times New Roman" w:cs="Times New Roman"/>
          <w:b/>
          <w:sz w:val="28"/>
          <w:lang w:val="en-GB"/>
        </w:rPr>
        <w:t>§</w:t>
      </w:r>
      <w:r w:rsidR="00C03680" w:rsidRPr="00DB2C8B">
        <w:rPr>
          <w:rFonts w:ascii="Times New Roman" w:hAnsi="Times New Roman" w:cs="Times New Roman"/>
          <w:b/>
          <w:sz w:val="28"/>
          <w:lang w:val="en-GB"/>
        </w:rPr>
        <w:t>3</w:t>
      </w:r>
      <w:r w:rsidR="00864BE8">
        <w:rPr>
          <w:rFonts w:ascii="Times New Roman" w:hAnsi="Times New Roman" w:cs="Times New Roman"/>
          <w:bCs/>
          <w:sz w:val="28"/>
          <w:lang w:val="en-GB"/>
        </w:rPr>
        <w:t xml:space="preserve"> will show that none of these strategies </w:t>
      </w:r>
      <w:r w:rsidR="00797682" w:rsidRPr="00DB2C8B">
        <w:rPr>
          <w:rFonts w:ascii="Times New Roman" w:hAnsi="Times New Roman" w:cs="Times New Roman"/>
          <w:bCs/>
          <w:i/>
          <w:iCs/>
          <w:sz w:val="28"/>
          <w:lang w:val="en-GB"/>
        </w:rPr>
        <w:t>seems</w:t>
      </w:r>
      <w:r w:rsidR="00864BE8">
        <w:rPr>
          <w:rFonts w:ascii="Times New Roman" w:hAnsi="Times New Roman" w:cs="Times New Roman"/>
          <w:bCs/>
          <w:sz w:val="28"/>
          <w:lang w:val="en-GB"/>
        </w:rPr>
        <w:t xml:space="preserve"> open for the case of </w:t>
      </w:r>
      <w:proofErr w:type="spellStart"/>
      <w:r w:rsidR="00864BE8">
        <w:rPr>
          <w:rFonts w:ascii="Times New Roman" w:hAnsi="Times New Roman" w:cs="Times New Roman"/>
          <w:bCs/>
          <w:sz w:val="28"/>
          <w:lang w:val="en-GB"/>
        </w:rPr>
        <w:t>stemness</w:t>
      </w:r>
      <w:proofErr w:type="spellEnd"/>
      <w:r w:rsidR="00DF559D">
        <w:rPr>
          <w:rFonts w:ascii="Times New Roman" w:hAnsi="Times New Roman" w:cs="Times New Roman"/>
          <w:bCs/>
          <w:sz w:val="28"/>
          <w:lang w:val="en-GB"/>
        </w:rPr>
        <w:t>, hence generating the ontological deadlock</w:t>
      </w:r>
      <w:r w:rsidR="00251C73">
        <w:rPr>
          <w:rFonts w:ascii="Times New Roman" w:hAnsi="Times New Roman" w:cs="Times New Roman"/>
          <w:bCs/>
          <w:sz w:val="28"/>
          <w:lang w:val="en-GB"/>
        </w:rPr>
        <w:t xml:space="preserve">. </w:t>
      </w:r>
      <w:r w:rsidR="00C03680">
        <w:rPr>
          <w:rFonts w:ascii="Times New Roman" w:hAnsi="Times New Roman" w:cs="Times New Roman"/>
          <w:bCs/>
          <w:sz w:val="28"/>
          <w:lang w:val="en-GB"/>
        </w:rPr>
        <w:t>Note that for making the argument I will need to rely on some epistemic evidence. The reader must however note that</w:t>
      </w:r>
      <w:r w:rsidR="00343366">
        <w:rPr>
          <w:rFonts w:ascii="Times New Roman" w:hAnsi="Times New Roman" w:cs="Times New Roman"/>
          <w:bCs/>
          <w:sz w:val="28"/>
          <w:lang w:val="en-GB"/>
        </w:rPr>
        <w:t xml:space="preserve"> the </w:t>
      </w:r>
      <w:r w:rsidR="00343366" w:rsidRPr="00DB2C8B">
        <w:rPr>
          <w:rFonts w:ascii="Times New Roman" w:hAnsi="Times New Roman" w:cs="Times New Roman"/>
          <w:bCs/>
          <w:i/>
          <w:iCs/>
          <w:sz w:val="28"/>
          <w:lang w:val="en-GB"/>
        </w:rPr>
        <w:t>apparently epistemological arguments</w:t>
      </w:r>
      <w:r w:rsidR="00343366">
        <w:rPr>
          <w:rFonts w:ascii="Times New Roman" w:hAnsi="Times New Roman" w:cs="Times New Roman"/>
          <w:bCs/>
          <w:sz w:val="28"/>
          <w:lang w:val="en-GB"/>
        </w:rPr>
        <w:t xml:space="preserve"> I will introduce </w:t>
      </w:r>
      <w:r w:rsidR="00C03680">
        <w:rPr>
          <w:rFonts w:ascii="Times New Roman" w:hAnsi="Times New Roman" w:cs="Times New Roman"/>
          <w:bCs/>
          <w:sz w:val="28"/>
          <w:lang w:val="en-GB"/>
        </w:rPr>
        <w:t>there</w:t>
      </w:r>
      <w:r w:rsidR="00343366">
        <w:rPr>
          <w:rFonts w:ascii="Times New Roman" w:hAnsi="Times New Roman" w:cs="Times New Roman"/>
          <w:bCs/>
          <w:sz w:val="28"/>
          <w:lang w:val="en-GB"/>
        </w:rPr>
        <w:t xml:space="preserve"> depend on this crucial premise</w:t>
      </w:r>
      <w:r w:rsidR="00C03680">
        <w:rPr>
          <w:rFonts w:ascii="Times New Roman" w:hAnsi="Times New Roman" w:cs="Times New Roman"/>
          <w:bCs/>
          <w:sz w:val="28"/>
          <w:lang w:val="en-GB"/>
        </w:rPr>
        <w:t xml:space="preserve"> about the identification of dispositions</w:t>
      </w:r>
      <w:r w:rsidR="00343366">
        <w:rPr>
          <w:rFonts w:ascii="Times New Roman" w:hAnsi="Times New Roman" w:cs="Times New Roman"/>
          <w:bCs/>
          <w:sz w:val="28"/>
          <w:lang w:val="en-GB"/>
        </w:rPr>
        <w:t xml:space="preserve">. </w:t>
      </w:r>
    </w:p>
    <w:p w14:paraId="4A379587" w14:textId="77777777" w:rsidR="00F15465" w:rsidRDefault="00F15465" w:rsidP="00503017">
      <w:pPr>
        <w:spacing w:line="276" w:lineRule="auto"/>
        <w:rPr>
          <w:rFonts w:ascii="Times New Roman" w:hAnsi="Times New Roman" w:cs="Times New Roman"/>
          <w:b/>
          <w:sz w:val="28"/>
          <w:lang w:val="en-GB"/>
        </w:rPr>
      </w:pPr>
    </w:p>
    <w:p w14:paraId="59A4A734" w14:textId="67398888" w:rsidR="00E3434D" w:rsidRDefault="00E3434D" w:rsidP="00503017">
      <w:pPr>
        <w:spacing w:line="276" w:lineRule="auto"/>
        <w:rPr>
          <w:rFonts w:ascii="Times New Roman" w:hAnsi="Times New Roman" w:cs="Times New Roman"/>
          <w:b/>
          <w:sz w:val="28"/>
          <w:lang w:val="en-GB"/>
        </w:rPr>
      </w:pPr>
      <w:r>
        <w:rPr>
          <w:rFonts w:ascii="Times New Roman" w:hAnsi="Times New Roman" w:cs="Times New Roman"/>
          <w:b/>
          <w:sz w:val="28"/>
          <w:lang w:val="en-GB"/>
        </w:rPr>
        <w:t xml:space="preserve">3. </w:t>
      </w:r>
      <w:r w:rsidR="00BC56C4">
        <w:rPr>
          <w:rFonts w:ascii="Times New Roman" w:hAnsi="Times New Roman" w:cs="Times New Roman"/>
          <w:b/>
          <w:sz w:val="28"/>
          <w:lang w:val="en-GB"/>
        </w:rPr>
        <w:t>The ontological deadlock</w:t>
      </w:r>
    </w:p>
    <w:p w14:paraId="1CAF513B" w14:textId="211154C4" w:rsidR="005C2E48" w:rsidRDefault="00EF6218" w:rsidP="00503017">
      <w:pPr>
        <w:spacing w:line="276" w:lineRule="auto"/>
        <w:rPr>
          <w:rFonts w:ascii="Times New Roman" w:hAnsi="Times New Roman" w:cs="Times New Roman"/>
          <w:sz w:val="28"/>
          <w:lang w:val="en-GB"/>
        </w:rPr>
      </w:pPr>
      <w:r>
        <w:rPr>
          <w:rFonts w:ascii="Times New Roman" w:hAnsi="Times New Roman" w:cs="Times New Roman"/>
          <w:sz w:val="28"/>
          <w:lang w:val="en-GB"/>
        </w:rPr>
        <w:t>S</w:t>
      </w:r>
      <w:r w:rsidR="00017B9E">
        <w:rPr>
          <w:rFonts w:ascii="Times New Roman" w:hAnsi="Times New Roman" w:cs="Times New Roman"/>
          <w:sz w:val="28"/>
          <w:lang w:val="en-GB"/>
        </w:rPr>
        <w:t xml:space="preserve">tem cells are defined by their capacities to self-renew and </w:t>
      </w:r>
      <w:r w:rsidR="005C2E48">
        <w:rPr>
          <w:rFonts w:ascii="Times New Roman" w:hAnsi="Times New Roman" w:cs="Times New Roman"/>
          <w:sz w:val="28"/>
          <w:lang w:val="en-GB"/>
        </w:rPr>
        <w:t>differentiate</w:t>
      </w:r>
      <w:r>
        <w:rPr>
          <w:rFonts w:ascii="Times New Roman" w:hAnsi="Times New Roman" w:cs="Times New Roman"/>
          <w:sz w:val="28"/>
          <w:lang w:val="en-GB"/>
        </w:rPr>
        <w:t>.</w:t>
      </w:r>
      <w:r w:rsidR="005C2E48">
        <w:rPr>
          <w:rFonts w:ascii="Times New Roman" w:hAnsi="Times New Roman" w:cs="Times New Roman"/>
          <w:sz w:val="28"/>
          <w:lang w:val="en-GB"/>
        </w:rPr>
        <w:t xml:space="preserve"> </w:t>
      </w:r>
      <w:r>
        <w:rPr>
          <w:rFonts w:ascii="Times New Roman" w:hAnsi="Times New Roman" w:cs="Times New Roman"/>
          <w:sz w:val="28"/>
          <w:lang w:val="en-GB"/>
        </w:rPr>
        <w:t xml:space="preserve">This </w:t>
      </w:r>
      <w:r w:rsidR="005C2E48">
        <w:rPr>
          <w:rFonts w:ascii="Times New Roman" w:hAnsi="Times New Roman" w:cs="Times New Roman"/>
          <w:sz w:val="28"/>
          <w:lang w:val="en-GB"/>
        </w:rPr>
        <w:t>may be called the stem cell concept:</w:t>
      </w:r>
    </w:p>
    <w:p w14:paraId="0CCC0806" w14:textId="77777777" w:rsidR="005C2E48" w:rsidRDefault="005C2E48" w:rsidP="00503017">
      <w:pPr>
        <w:spacing w:line="276" w:lineRule="auto"/>
        <w:rPr>
          <w:rFonts w:ascii="Times New Roman" w:hAnsi="Times New Roman" w:cs="Times New Roman"/>
          <w:sz w:val="28"/>
          <w:lang w:val="en-GB"/>
        </w:rPr>
      </w:pPr>
    </w:p>
    <w:p w14:paraId="0A5C7B84" w14:textId="30ED9E2C" w:rsidR="005C2E48" w:rsidRPr="00092C6E" w:rsidRDefault="005C2E48" w:rsidP="003A67A4">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Cs/>
          <w:iCs/>
          <w:sz w:val="28"/>
          <w:lang w:val="en-GB"/>
        </w:rPr>
      </w:pPr>
      <w:r w:rsidRPr="00EA4FE0">
        <w:rPr>
          <w:rFonts w:ascii="Times New Roman" w:hAnsi="Times New Roman" w:cs="Times New Roman"/>
          <w:b/>
          <w:sz w:val="28"/>
          <w:lang w:val="en-GB"/>
        </w:rPr>
        <w:t xml:space="preserve">[SC Concept] A stem cell is defined by means of their potential, </w:t>
      </w:r>
      <w:r w:rsidR="003F75E4" w:rsidRPr="00EA4FE0">
        <w:rPr>
          <w:rFonts w:ascii="Times New Roman" w:hAnsi="Times New Roman" w:cs="Times New Roman"/>
          <w:b/>
          <w:sz w:val="28"/>
          <w:lang w:val="en-GB"/>
        </w:rPr>
        <w:t>i.e.,</w:t>
      </w:r>
      <w:r w:rsidRPr="00EA4FE0">
        <w:rPr>
          <w:rFonts w:ascii="Times New Roman" w:hAnsi="Times New Roman" w:cs="Times New Roman"/>
          <w:b/>
          <w:sz w:val="28"/>
          <w:lang w:val="en-GB"/>
        </w:rPr>
        <w:t xml:space="preserve"> what they can become </w:t>
      </w:r>
      <w:r w:rsidRPr="00EA4FE0">
        <w:rPr>
          <w:rFonts w:ascii="Times New Roman" w:hAnsi="Times New Roman" w:cs="Times New Roman"/>
          <w:b/>
          <w:i/>
          <w:sz w:val="28"/>
          <w:lang w:val="en-GB"/>
        </w:rPr>
        <w:t>in the future</w:t>
      </w:r>
      <w:r w:rsidR="00092C6E">
        <w:rPr>
          <w:rFonts w:ascii="Times New Roman" w:hAnsi="Times New Roman" w:cs="Times New Roman"/>
          <w:bCs/>
          <w:iCs/>
          <w:sz w:val="28"/>
          <w:lang w:val="en-GB"/>
        </w:rPr>
        <w:t xml:space="preserve">, </w:t>
      </w:r>
      <w:r w:rsidR="00092C6E" w:rsidRPr="00092C6E">
        <w:rPr>
          <w:rFonts w:ascii="Times New Roman" w:hAnsi="Times New Roman" w:cs="Times New Roman"/>
          <w:b/>
          <w:iCs/>
          <w:sz w:val="28"/>
          <w:lang w:val="en-GB"/>
        </w:rPr>
        <w:t>after the cell has reproduced</w:t>
      </w:r>
    </w:p>
    <w:p w14:paraId="18FB264F" w14:textId="77777777" w:rsidR="005C2E48" w:rsidRDefault="005C2E48" w:rsidP="00503017">
      <w:pPr>
        <w:spacing w:line="276" w:lineRule="auto"/>
        <w:rPr>
          <w:rFonts w:ascii="Times New Roman" w:hAnsi="Times New Roman" w:cs="Times New Roman"/>
          <w:sz w:val="28"/>
          <w:lang w:val="en-GB"/>
        </w:rPr>
      </w:pPr>
    </w:p>
    <w:p w14:paraId="3E8BE8F7" w14:textId="77777777" w:rsidR="0073578A" w:rsidRDefault="005C2E48" w:rsidP="00503017">
      <w:pPr>
        <w:spacing w:line="276" w:lineRule="auto"/>
        <w:rPr>
          <w:rFonts w:ascii="Times New Roman" w:hAnsi="Times New Roman" w:cs="Times New Roman"/>
          <w:sz w:val="28"/>
          <w:lang w:val="en-GB"/>
        </w:rPr>
      </w:pPr>
      <w:r w:rsidRPr="00DB2C8B">
        <w:rPr>
          <w:rFonts w:ascii="Times New Roman" w:hAnsi="Times New Roman" w:cs="Times New Roman"/>
          <w:sz w:val="28"/>
          <w:lang w:val="en-GB"/>
        </w:rPr>
        <w:t>[SC Concept]</w:t>
      </w:r>
      <w:r w:rsidR="00017B9E" w:rsidRPr="00DB2C8B">
        <w:rPr>
          <w:rFonts w:ascii="Times New Roman" w:hAnsi="Times New Roman" w:cs="Times New Roman"/>
          <w:sz w:val="28"/>
          <w:lang w:val="en-GB"/>
        </w:rPr>
        <w:t xml:space="preserve"> </w:t>
      </w:r>
      <w:r w:rsidR="00E84C5F" w:rsidRPr="00DB2C8B">
        <w:rPr>
          <w:rFonts w:ascii="Times New Roman" w:hAnsi="Times New Roman" w:cs="Times New Roman"/>
          <w:sz w:val="28"/>
          <w:lang w:val="en-GB"/>
        </w:rPr>
        <w:t>expresses</w:t>
      </w:r>
      <w:r w:rsidR="00017B9E" w:rsidRPr="00DB2C8B">
        <w:rPr>
          <w:rFonts w:ascii="Times New Roman" w:hAnsi="Times New Roman" w:cs="Times New Roman"/>
          <w:sz w:val="28"/>
          <w:lang w:val="en-GB"/>
        </w:rPr>
        <w:t xml:space="preserve"> </w:t>
      </w:r>
      <w:r w:rsidR="00C760E8" w:rsidRPr="00DB2C8B">
        <w:rPr>
          <w:rFonts w:ascii="Times New Roman" w:hAnsi="Times New Roman" w:cs="Times New Roman"/>
          <w:sz w:val="28"/>
          <w:lang w:val="en-GB"/>
        </w:rPr>
        <w:t xml:space="preserve">a </w:t>
      </w:r>
      <w:r w:rsidR="00017B9E" w:rsidRPr="00DB2C8B">
        <w:rPr>
          <w:rFonts w:ascii="Times New Roman" w:hAnsi="Times New Roman" w:cs="Times New Roman"/>
          <w:sz w:val="28"/>
          <w:lang w:val="en-GB"/>
        </w:rPr>
        <w:t>disposi</w:t>
      </w:r>
      <w:r w:rsidR="002A0AEC" w:rsidRPr="00DB2C8B">
        <w:rPr>
          <w:rFonts w:ascii="Times New Roman" w:hAnsi="Times New Roman" w:cs="Times New Roman"/>
          <w:sz w:val="28"/>
          <w:lang w:val="en-GB"/>
        </w:rPr>
        <w:t>tional loc</w:t>
      </w:r>
      <w:r w:rsidR="00E84C5F" w:rsidRPr="00DB2C8B">
        <w:rPr>
          <w:rFonts w:ascii="Times New Roman" w:hAnsi="Times New Roman" w:cs="Times New Roman"/>
          <w:sz w:val="28"/>
          <w:lang w:val="en-GB"/>
        </w:rPr>
        <w:t>u</w:t>
      </w:r>
      <w:r w:rsidR="002A0AEC" w:rsidRPr="00DB2C8B">
        <w:rPr>
          <w:rFonts w:ascii="Times New Roman" w:hAnsi="Times New Roman" w:cs="Times New Roman"/>
          <w:sz w:val="28"/>
          <w:lang w:val="en-GB"/>
        </w:rPr>
        <w:t>tion</w:t>
      </w:r>
      <w:r w:rsidR="007A404E" w:rsidRPr="00DB2C8B">
        <w:rPr>
          <w:rFonts w:ascii="Times New Roman" w:hAnsi="Times New Roman" w:cs="Times New Roman"/>
          <w:sz w:val="28"/>
          <w:lang w:val="en-GB"/>
        </w:rPr>
        <w:t>, characterizing the property</w:t>
      </w:r>
      <w:r w:rsidR="007A404E">
        <w:rPr>
          <w:rFonts w:ascii="Times New Roman" w:hAnsi="Times New Roman" w:cs="Times New Roman"/>
          <w:sz w:val="28"/>
          <w:lang w:val="en-GB"/>
        </w:rPr>
        <w:t xml:space="preserve"> by appealing to its functional-causal role</w:t>
      </w:r>
      <w:r w:rsidR="002A0AEC" w:rsidRPr="00DB2C8B">
        <w:rPr>
          <w:rFonts w:ascii="Times New Roman" w:hAnsi="Times New Roman" w:cs="Times New Roman"/>
          <w:sz w:val="28"/>
          <w:lang w:val="en-GB"/>
        </w:rPr>
        <w:t xml:space="preserve">. </w:t>
      </w:r>
      <w:r w:rsidR="002A0AEC">
        <w:rPr>
          <w:rFonts w:ascii="Times New Roman" w:hAnsi="Times New Roman" w:cs="Times New Roman"/>
          <w:sz w:val="28"/>
          <w:lang w:val="en-GB"/>
        </w:rPr>
        <w:t>Its use suggests</w:t>
      </w:r>
      <w:r w:rsidR="00017B9E">
        <w:rPr>
          <w:rFonts w:ascii="Times New Roman" w:hAnsi="Times New Roman" w:cs="Times New Roman"/>
          <w:sz w:val="28"/>
          <w:lang w:val="en-GB"/>
        </w:rPr>
        <w:t xml:space="preserve"> that </w:t>
      </w:r>
      <w:proofErr w:type="spellStart"/>
      <w:r w:rsidR="00017B9E">
        <w:rPr>
          <w:rFonts w:ascii="Times New Roman" w:hAnsi="Times New Roman" w:cs="Times New Roman"/>
          <w:sz w:val="28"/>
          <w:lang w:val="en-GB"/>
        </w:rPr>
        <w:t>stemness</w:t>
      </w:r>
      <w:proofErr w:type="spellEnd"/>
      <w:r w:rsidR="00017B9E">
        <w:rPr>
          <w:rFonts w:ascii="Times New Roman" w:hAnsi="Times New Roman" w:cs="Times New Roman"/>
          <w:sz w:val="28"/>
          <w:lang w:val="en-GB"/>
        </w:rPr>
        <w:t xml:space="preserve"> is a dispositional property,</w:t>
      </w:r>
      <w:r w:rsidR="0073578A">
        <w:rPr>
          <w:rFonts w:ascii="Times New Roman" w:hAnsi="Times New Roman" w:cs="Times New Roman"/>
          <w:sz w:val="28"/>
          <w:lang w:val="en-GB"/>
        </w:rPr>
        <w:t xml:space="preserve"> and I think this conclusion is correct. </w:t>
      </w:r>
    </w:p>
    <w:p w14:paraId="6240376C" w14:textId="77777777" w:rsidR="0073578A" w:rsidRDefault="0073578A" w:rsidP="00503017">
      <w:pPr>
        <w:spacing w:line="276" w:lineRule="auto"/>
        <w:rPr>
          <w:rFonts w:ascii="Times New Roman" w:hAnsi="Times New Roman" w:cs="Times New Roman"/>
          <w:sz w:val="28"/>
          <w:lang w:val="en-GB"/>
        </w:rPr>
      </w:pPr>
    </w:p>
    <w:p w14:paraId="47F2ABD7" w14:textId="275B313C" w:rsidR="0073578A" w:rsidRDefault="0073578A"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A plausible objection to this conclusion, though, </w:t>
      </w:r>
      <w:r w:rsidR="0003059C">
        <w:rPr>
          <w:rFonts w:ascii="Times New Roman" w:hAnsi="Times New Roman" w:cs="Times New Roman"/>
          <w:sz w:val="28"/>
          <w:lang w:val="en-GB"/>
        </w:rPr>
        <w:t>would state</w:t>
      </w:r>
      <w:r>
        <w:rPr>
          <w:rFonts w:ascii="Times New Roman" w:hAnsi="Times New Roman" w:cs="Times New Roman"/>
          <w:sz w:val="28"/>
          <w:lang w:val="en-GB"/>
        </w:rPr>
        <w:t xml:space="preserve"> that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not </w:t>
      </w:r>
      <w:r w:rsidRPr="00DB2C8B">
        <w:rPr>
          <w:rFonts w:ascii="Times New Roman" w:hAnsi="Times New Roman" w:cs="Times New Roman"/>
          <w:i/>
          <w:iCs/>
          <w:sz w:val="28"/>
          <w:lang w:val="en-GB"/>
        </w:rPr>
        <w:t>only</w:t>
      </w:r>
      <w:r>
        <w:rPr>
          <w:rFonts w:ascii="Times New Roman" w:hAnsi="Times New Roman" w:cs="Times New Roman"/>
          <w:sz w:val="28"/>
          <w:lang w:val="en-GB"/>
        </w:rPr>
        <w:t xml:space="preserve"> a disposition, but different types of properties. The latter approach is adopted by </w:t>
      </w:r>
      <w:proofErr w:type="spellStart"/>
      <w:r>
        <w:rPr>
          <w:rFonts w:ascii="Times New Roman" w:hAnsi="Times New Roman" w:cs="Times New Roman"/>
          <w:sz w:val="28"/>
          <w:lang w:val="en-GB"/>
        </w:rPr>
        <w:t>Laplane</w:t>
      </w:r>
      <w:proofErr w:type="spellEnd"/>
      <w:r>
        <w:rPr>
          <w:rFonts w:ascii="Times New Roman" w:hAnsi="Times New Roman" w:cs="Times New Roman"/>
          <w:sz w:val="28"/>
          <w:lang w:val="en-GB"/>
        </w:rPr>
        <w:t xml:space="preserve">, who proposes a fourfold classification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(2015, 2016; </w:t>
      </w:r>
      <w:proofErr w:type="spellStart"/>
      <w:r>
        <w:rPr>
          <w:rFonts w:ascii="Times New Roman" w:hAnsi="Times New Roman" w:cs="Times New Roman"/>
          <w:sz w:val="28"/>
          <w:lang w:val="en-GB"/>
        </w:rPr>
        <w:t>Laplane</w:t>
      </w:r>
      <w:proofErr w:type="spellEnd"/>
      <w:r>
        <w:rPr>
          <w:rFonts w:ascii="Times New Roman" w:hAnsi="Times New Roman" w:cs="Times New Roman"/>
          <w:sz w:val="28"/>
          <w:lang w:val="en-GB"/>
        </w:rPr>
        <w:t xml:space="preserve"> &amp; </w:t>
      </w:r>
      <w:proofErr w:type="spellStart"/>
      <w:r>
        <w:rPr>
          <w:rFonts w:ascii="Times New Roman" w:hAnsi="Times New Roman" w:cs="Times New Roman"/>
          <w:sz w:val="28"/>
          <w:lang w:val="en-GB"/>
        </w:rPr>
        <w:t>Solary</w:t>
      </w:r>
      <w:proofErr w:type="spellEnd"/>
      <w:r>
        <w:rPr>
          <w:rFonts w:ascii="Times New Roman" w:hAnsi="Times New Roman" w:cs="Times New Roman"/>
          <w:sz w:val="28"/>
          <w:lang w:val="en-GB"/>
        </w:rPr>
        <w:t xml:space="preserve"> 2019).</w:t>
      </w:r>
      <w:r w:rsidRPr="0073578A">
        <w:rPr>
          <w:rFonts w:ascii="Times New Roman" w:hAnsi="Times New Roman" w:cs="Times New Roman"/>
          <w:sz w:val="28"/>
          <w:lang w:val="en-GB"/>
        </w:rPr>
        <w:t xml:space="preserve"> </w:t>
      </w:r>
      <w:r>
        <w:rPr>
          <w:rFonts w:ascii="Times New Roman" w:hAnsi="Times New Roman" w:cs="Times New Roman"/>
          <w:sz w:val="28"/>
          <w:lang w:val="en-GB"/>
        </w:rPr>
        <w:t xml:space="preserve">In her account,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can be a categorical, a </w:t>
      </w:r>
      <w:r>
        <w:rPr>
          <w:rFonts w:ascii="Times New Roman" w:hAnsi="Times New Roman" w:cs="Times New Roman"/>
          <w:sz w:val="28"/>
          <w:lang w:val="en-GB"/>
        </w:rPr>
        <w:lastRenderedPageBreak/>
        <w:t xml:space="preserve">dispositional, a relational (extrinsic), or a systemic property/type. </w:t>
      </w:r>
      <w:r w:rsidR="0003059C">
        <w:rPr>
          <w:rFonts w:ascii="Times New Roman" w:hAnsi="Times New Roman" w:cs="Times New Roman"/>
          <w:sz w:val="28"/>
          <w:lang w:val="en-GB"/>
        </w:rPr>
        <w:t xml:space="preserve">Grounded on this classification, </w:t>
      </w:r>
      <w:proofErr w:type="spellStart"/>
      <w:r>
        <w:rPr>
          <w:rFonts w:ascii="Times New Roman" w:hAnsi="Times New Roman" w:cs="Times New Roman"/>
          <w:sz w:val="28"/>
          <w:lang w:val="en-GB"/>
        </w:rPr>
        <w:t>Laplane</w:t>
      </w:r>
      <w:proofErr w:type="spellEnd"/>
      <w:r>
        <w:rPr>
          <w:rFonts w:ascii="Times New Roman" w:hAnsi="Times New Roman" w:cs="Times New Roman"/>
          <w:sz w:val="28"/>
          <w:lang w:val="en-GB"/>
        </w:rPr>
        <w:t xml:space="preserve"> suggests different target interventions, especially oriented to the treatment of cancer, depending on the type of stem cells that are being treated. The way how </w:t>
      </w:r>
      <w:proofErr w:type="spellStart"/>
      <w:r>
        <w:rPr>
          <w:rFonts w:ascii="Times New Roman" w:hAnsi="Times New Roman" w:cs="Times New Roman"/>
          <w:sz w:val="28"/>
          <w:lang w:val="en-GB"/>
        </w:rPr>
        <w:t>Laplane</w:t>
      </w:r>
      <w:proofErr w:type="spellEnd"/>
      <w:r>
        <w:rPr>
          <w:rFonts w:ascii="Times New Roman" w:hAnsi="Times New Roman" w:cs="Times New Roman"/>
          <w:sz w:val="28"/>
          <w:lang w:val="en-GB"/>
        </w:rPr>
        <w:t xml:space="preserve"> uses the concept of </w:t>
      </w:r>
      <w:r w:rsidRPr="00DB2C8B">
        <w:rPr>
          <w:rFonts w:ascii="Times New Roman" w:hAnsi="Times New Roman" w:cs="Times New Roman"/>
          <w:i/>
          <w:iCs/>
          <w:sz w:val="28"/>
          <w:lang w:val="en-GB"/>
        </w:rPr>
        <w:t>disposition</w:t>
      </w:r>
      <w:r>
        <w:rPr>
          <w:rFonts w:ascii="Times New Roman" w:hAnsi="Times New Roman" w:cs="Times New Roman"/>
          <w:sz w:val="28"/>
          <w:lang w:val="en-GB"/>
        </w:rPr>
        <w:t xml:space="preserve">, however, strongly differs from mine. She takes dispositions to be </w:t>
      </w:r>
      <w:r w:rsidRPr="00DB2C8B">
        <w:rPr>
          <w:rFonts w:ascii="Times New Roman" w:hAnsi="Times New Roman" w:cs="Times New Roman"/>
          <w:i/>
          <w:iCs/>
          <w:sz w:val="28"/>
          <w:lang w:val="en-GB"/>
        </w:rPr>
        <w:t>intrinsic</w:t>
      </w:r>
      <w:r>
        <w:rPr>
          <w:rFonts w:ascii="Times New Roman" w:hAnsi="Times New Roman" w:cs="Times New Roman"/>
          <w:sz w:val="28"/>
          <w:lang w:val="en-GB"/>
        </w:rPr>
        <w:t xml:space="preserve"> properties. This constitute</w:t>
      </w:r>
      <w:r w:rsidR="0074067E">
        <w:rPr>
          <w:rFonts w:ascii="Times New Roman" w:hAnsi="Times New Roman" w:cs="Times New Roman"/>
          <w:sz w:val="28"/>
          <w:lang w:val="en-GB"/>
        </w:rPr>
        <w:t>s</w:t>
      </w:r>
      <w:r>
        <w:rPr>
          <w:rFonts w:ascii="Times New Roman" w:hAnsi="Times New Roman" w:cs="Times New Roman"/>
          <w:sz w:val="28"/>
          <w:lang w:val="en-GB"/>
        </w:rPr>
        <w:t xml:space="preserve"> a metaphysically loaded view o</w:t>
      </w:r>
      <w:r w:rsidR="0074067E">
        <w:rPr>
          <w:rFonts w:ascii="Times New Roman" w:hAnsi="Times New Roman" w:cs="Times New Roman"/>
          <w:sz w:val="28"/>
          <w:lang w:val="en-GB"/>
        </w:rPr>
        <w:t>n</w:t>
      </w:r>
      <w:r>
        <w:rPr>
          <w:rFonts w:ascii="Times New Roman" w:hAnsi="Times New Roman" w:cs="Times New Roman"/>
          <w:sz w:val="28"/>
          <w:lang w:val="en-GB"/>
        </w:rPr>
        <w:t xml:space="preserve"> dispositions, which is </w:t>
      </w:r>
      <w:r w:rsidR="0003059C">
        <w:rPr>
          <w:rFonts w:ascii="Times New Roman" w:hAnsi="Times New Roman" w:cs="Times New Roman"/>
          <w:sz w:val="28"/>
          <w:lang w:val="en-GB"/>
        </w:rPr>
        <w:t>perfectly</w:t>
      </w:r>
      <w:r>
        <w:rPr>
          <w:rFonts w:ascii="Times New Roman" w:hAnsi="Times New Roman" w:cs="Times New Roman"/>
          <w:sz w:val="28"/>
          <w:lang w:val="en-GB"/>
        </w:rPr>
        <w:t xml:space="preserve"> suited for </w:t>
      </w:r>
      <w:proofErr w:type="spellStart"/>
      <w:r>
        <w:rPr>
          <w:rFonts w:ascii="Times New Roman" w:hAnsi="Times New Roman" w:cs="Times New Roman"/>
          <w:sz w:val="28"/>
          <w:lang w:val="en-GB"/>
        </w:rPr>
        <w:t>Laplane’s</w:t>
      </w:r>
      <w:proofErr w:type="spellEnd"/>
      <w:r>
        <w:rPr>
          <w:rFonts w:ascii="Times New Roman" w:hAnsi="Times New Roman" w:cs="Times New Roman"/>
          <w:sz w:val="28"/>
          <w:lang w:val="en-GB"/>
        </w:rPr>
        <w:t xml:space="preserve"> goal of using clear</w:t>
      </w:r>
      <w:r w:rsidR="0003059C">
        <w:rPr>
          <w:rFonts w:ascii="Times New Roman" w:hAnsi="Times New Roman" w:cs="Times New Roman"/>
          <w:sz w:val="28"/>
          <w:lang w:val="en-GB"/>
        </w:rPr>
        <w:t>ly defined</w:t>
      </w:r>
      <w:r>
        <w:rPr>
          <w:rFonts w:ascii="Times New Roman" w:hAnsi="Times New Roman" w:cs="Times New Roman"/>
          <w:sz w:val="28"/>
          <w:lang w:val="en-GB"/>
        </w:rPr>
        <w:t xml:space="preserve"> metaphysical categories </w:t>
      </w:r>
      <w:r w:rsidR="0003059C" w:rsidRPr="002651BA">
        <w:rPr>
          <w:rFonts w:ascii="Times New Roman" w:hAnsi="Times New Roman" w:cs="Times New Roman"/>
          <w:i/>
          <w:iCs/>
          <w:sz w:val="28"/>
          <w:lang w:val="en-GB"/>
        </w:rPr>
        <w:t>to assist in the clarification of scientific debates</w:t>
      </w:r>
      <w:r w:rsidR="0003059C">
        <w:rPr>
          <w:rFonts w:ascii="Times New Roman" w:hAnsi="Times New Roman" w:cs="Times New Roman"/>
          <w:i/>
          <w:iCs/>
          <w:sz w:val="28"/>
          <w:lang w:val="en-GB"/>
        </w:rPr>
        <w:t xml:space="preserve"> or in the development of scientific hypothesis</w:t>
      </w:r>
      <w:r w:rsidR="0003059C">
        <w:rPr>
          <w:rFonts w:ascii="Times New Roman" w:hAnsi="Times New Roman" w:cs="Times New Roman"/>
          <w:sz w:val="28"/>
          <w:lang w:val="en-GB"/>
        </w:rPr>
        <w:t>, in the tradition of philosophy “</w:t>
      </w:r>
      <w:r w:rsidR="0003059C" w:rsidRPr="004B734C">
        <w:rPr>
          <w:rFonts w:ascii="Times New Roman" w:hAnsi="Times New Roman" w:cs="Times New Roman"/>
          <w:sz w:val="28"/>
          <w:lang w:val="en-GB"/>
        </w:rPr>
        <w:t>in</w:t>
      </w:r>
      <w:r w:rsidR="0003059C">
        <w:rPr>
          <w:rFonts w:ascii="Times New Roman" w:hAnsi="Times New Roman" w:cs="Times New Roman"/>
          <w:sz w:val="28"/>
          <w:lang w:val="en-GB"/>
        </w:rPr>
        <w:t>” science (</w:t>
      </w:r>
      <w:proofErr w:type="spellStart"/>
      <w:r w:rsidR="0003059C">
        <w:rPr>
          <w:rFonts w:ascii="Times New Roman" w:hAnsi="Times New Roman" w:cs="Times New Roman"/>
          <w:sz w:val="28"/>
          <w:lang w:val="en-GB"/>
        </w:rPr>
        <w:t>Laplane</w:t>
      </w:r>
      <w:proofErr w:type="spellEnd"/>
      <w:r w:rsidR="0003059C">
        <w:rPr>
          <w:rFonts w:ascii="Times New Roman" w:hAnsi="Times New Roman" w:cs="Times New Roman"/>
          <w:sz w:val="28"/>
          <w:lang w:val="en-GB"/>
        </w:rPr>
        <w:t xml:space="preserve"> et al. 2019; </w:t>
      </w:r>
      <w:proofErr w:type="spellStart"/>
      <w:r w:rsidR="0003059C">
        <w:rPr>
          <w:rFonts w:ascii="Times New Roman" w:hAnsi="Times New Roman" w:cs="Times New Roman"/>
          <w:sz w:val="28"/>
          <w:lang w:val="en-GB"/>
        </w:rPr>
        <w:t>Pradeu</w:t>
      </w:r>
      <w:proofErr w:type="spellEnd"/>
      <w:r w:rsidR="0003059C">
        <w:rPr>
          <w:rFonts w:ascii="Times New Roman" w:hAnsi="Times New Roman" w:cs="Times New Roman"/>
          <w:sz w:val="28"/>
          <w:lang w:val="en-GB"/>
        </w:rPr>
        <w:t xml:space="preserve"> et al. 2021). Therefore, </w:t>
      </w:r>
      <w:proofErr w:type="spellStart"/>
      <w:r w:rsidR="0003059C">
        <w:rPr>
          <w:rFonts w:ascii="Times New Roman" w:hAnsi="Times New Roman" w:cs="Times New Roman"/>
          <w:sz w:val="28"/>
          <w:lang w:val="en-GB"/>
        </w:rPr>
        <w:t>Laplane’s</w:t>
      </w:r>
      <w:proofErr w:type="spellEnd"/>
      <w:r w:rsidR="0003059C">
        <w:rPr>
          <w:rFonts w:ascii="Times New Roman" w:hAnsi="Times New Roman" w:cs="Times New Roman"/>
          <w:sz w:val="28"/>
          <w:lang w:val="en-GB"/>
        </w:rPr>
        <w:t xml:space="preserve"> would reformulate my question about the </w:t>
      </w:r>
      <w:proofErr w:type="spellStart"/>
      <w:r w:rsidR="0003059C">
        <w:rPr>
          <w:rFonts w:ascii="Times New Roman" w:hAnsi="Times New Roman" w:cs="Times New Roman"/>
          <w:sz w:val="28"/>
          <w:lang w:val="en-GB"/>
        </w:rPr>
        <w:t>extrinsicness</w:t>
      </w:r>
      <w:proofErr w:type="spellEnd"/>
      <w:r w:rsidR="0003059C">
        <w:rPr>
          <w:rFonts w:ascii="Times New Roman" w:hAnsi="Times New Roman" w:cs="Times New Roman"/>
          <w:sz w:val="28"/>
          <w:lang w:val="en-GB"/>
        </w:rPr>
        <w:t xml:space="preserve"> of </w:t>
      </w:r>
      <w:proofErr w:type="spellStart"/>
      <w:r w:rsidR="0003059C">
        <w:rPr>
          <w:rFonts w:ascii="Times New Roman" w:hAnsi="Times New Roman" w:cs="Times New Roman"/>
          <w:sz w:val="28"/>
          <w:lang w:val="en-GB"/>
        </w:rPr>
        <w:t>stemness</w:t>
      </w:r>
      <w:proofErr w:type="spellEnd"/>
      <w:r w:rsidR="0003059C">
        <w:rPr>
          <w:rFonts w:ascii="Times New Roman" w:hAnsi="Times New Roman" w:cs="Times New Roman"/>
          <w:sz w:val="28"/>
          <w:lang w:val="en-GB"/>
        </w:rPr>
        <w:t xml:space="preserve"> as a question concerning its </w:t>
      </w:r>
      <w:proofErr w:type="spellStart"/>
      <w:r w:rsidR="0003059C">
        <w:rPr>
          <w:rFonts w:ascii="Times New Roman" w:hAnsi="Times New Roman" w:cs="Times New Roman"/>
          <w:sz w:val="28"/>
          <w:lang w:val="en-GB"/>
        </w:rPr>
        <w:t>relationality</w:t>
      </w:r>
      <w:proofErr w:type="spellEnd"/>
      <w:r w:rsidR="00BB10CE">
        <w:rPr>
          <w:rFonts w:ascii="Times New Roman" w:hAnsi="Times New Roman" w:cs="Times New Roman"/>
          <w:sz w:val="28"/>
          <w:lang w:val="en-GB"/>
        </w:rPr>
        <w:t xml:space="preserve"> or its </w:t>
      </w:r>
      <w:proofErr w:type="spellStart"/>
      <w:r w:rsidR="00BB10CE">
        <w:rPr>
          <w:rFonts w:ascii="Times New Roman" w:hAnsi="Times New Roman" w:cs="Times New Roman"/>
          <w:sz w:val="28"/>
          <w:lang w:val="en-GB"/>
        </w:rPr>
        <w:t>systematicity</w:t>
      </w:r>
      <w:proofErr w:type="spellEnd"/>
      <w:r w:rsidR="0003059C">
        <w:rPr>
          <w:rFonts w:ascii="Times New Roman" w:hAnsi="Times New Roman" w:cs="Times New Roman"/>
          <w:sz w:val="28"/>
          <w:lang w:val="en-GB"/>
        </w:rPr>
        <w:t xml:space="preserve">. </w:t>
      </w:r>
    </w:p>
    <w:p w14:paraId="3B02C061" w14:textId="739B1D3B" w:rsidR="0003059C" w:rsidRDefault="0003059C" w:rsidP="00503017">
      <w:pPr>
        <w:spacing w:line="276" w:lineRule="auto"/>
        <w:rPr>
          <w:rFonts w:ascii="Times New Roman" w:hAnsi="Times New Roman" w:cs="Times New Roman"/>
          <w:sz w:val="28"/>
          <w:lang w:val="en-GB"/>
        </w:rPr>
      </w:pPr>
    </w:p>
    <w:p w14:paraId="20BD5207" w14:textId="5C3595B3" w:rsidR="0003059C" w:rsidRDefault="0003059C"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I do not have any objection to </w:t>
      </w:r>
      <w:proofErr w:type="spellStart"/>
      <w:r>
        <w:rPr>
          <w:rFonts w:ascii="Times New Roman" w:hAnsi="Times New Roman" w:cs="Times New Roman"/>
          <w:sz w:val="28"/>
          <w:lang w:val="en-GB"/>
        </w:rPr>
        <w:t>Laplane’s</w:t>
      </w:r>
      <w:proofErr w:type="spellEnd"/>
      <w:r>
        <w:rPr>
          <w:rFonts w:ascii="Times New Roman" w:hAnsi="Times New Roman" w:cs="Times New Roman"/>
          <w:sz w:val="28"/>
          <w:lang w:val="en-GB"/>
        </w:rPr>
        <w:t xml:space="preserve"> characterization, provided it is </w:t>
      </w:r>
      <w:r w:rsidR="006D5145">
        <w:rPr>
          <w:rFonts w:ascii="Times New Roman" w:hAnsi="Times New Roman" w:cs="Times New Roman"/>
          <w:sz w:val="28"/>
          <w:lang w:val="en-GB"/>
        </w:rPr>
        <w:t>conceived</w:t>
      </w:r>
      <w:r>
        <w:rPr>
          <w:rFonts w:ascii="Times New Roman" w:hAnsi="Times New Roman" w:cs="Times New Roman"/>
          <w:sz w:val="28"/>
          <w:lang w:val="en-GB"/>
        </w:rPr>
        <w:t xml:space="preserve"> in terms of her specific goals. But my goal </w:t>
      </w:r>
      <w:r w:rsidR="00B14B17">
        <w:rPr>
          <w:rFonts w:ascii="Times New Roman" w:hAnsi="Times New Roman" w:cs="Times New Roman"/>
          <w:sz w:val="28"/>
          <w:lang w:val="en-GB"/>
        </w:rPr>
        <w:t xml:space="preserve">in this paper </w:t>
      </w:r>
      <w:r>
        <w:rPr>
          <w:rFonts w:ascii="Times New Roman" w:hAnsi="Times New Roman" w:cs="Times New Roman"/>
          <w:sz w:val="28"/>
          <w:lang w:val="en-GB"/>
        </w:rPr>
        <w:t xml:space="preserve">is not understanding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to assist scientific research, but rather understanding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Pr="004B734C">
        <w:rPr>
          <w:rFonts w:ascii="Times New Roman" w:hAnsi="Times New Roman" w:cs="Times New Roman"/>
          <w:sz w:val="28"/>
          <w:lang w:val="en-GB"/>
        </w:rPr>
        <w:t xml:space="preserve">to shed light </w:t>
      </w:r>
      <w:r w:rsidRPr="002651BA">
        <w:rPr>
          <w:rFonts w:ascii="Times New Roman" w:hAnsi="Times New Roman" w:cs="Times New Roman"/>
          <w:i/>
          <w:iCs/>
          <w:sz w:val="28"/>
          <w:lang w:val="en-GB"/>
        </w:rPr>
        <w:t xml:space="preserve">on </w:t>
      </w:r>
      <w:r>
        <w:rPr>
          <w:rFonts w:ascii="Times New Roman" w:hAnsi="Times New Roman" w:cs="Times New Roman"/>
          <w:i/>
          <w:iCs/>
          <w:sz w:val="28"/>
          <w:lang w:val="en-GB"/>
        </w:rPr>
        <w:t>the</w:t>
      </w:r>
      <w:r w:rsidRPr="002651BA">
        <w:rPr>
          <w:rFonts w:ascii="Times New Roman" w:hAnsi="Times New Roman" w:cs="Times New Roman"/>
          <w:i/>
          <w:iCs/>
          <w:sz w:val="28"/>
          <w:lang w:val="en-GB"/>
        </w:rPr>
        <w:t xml:space="preserve"> metaphysical question about the nature of disposition</w:t>
      </w:r>
      <w:r>
        <w:rPr>
          <w:rFonts w:ascii="Times New Roman" w:hAnsi="Times New Roman" w:cs="Times New Roman"/>
          <w:i/>
          <w:iCs/>
          <w:sz w:val="28"/>
          <w:lang w:val="en-GB"/>
        </w:rPr>
        <w:t>s</w:t>
      </w:r>
      <w:r>
        <w:rPr>
          <w:rFonts w:ascii="Times New Roman" w:hAnsi="Times New Roman" w:cs="Times New Roman"/>
          <w:sz w:val="28"/>
          <w:lang w:val="en-GB"/>
        </w:rPr>
        <w:t>, in the tradition of inductive metaphysics (Kaiser 2019;</w:t>
      </w:r>
      <w:r w:rsidRPr="00EC769A">
        <w:rPr>
          <w:rFonts w:ascii="Times New Roman" w:hAnsi="Times New Roman" w:cs="Times New Roman"/>
          <w:sz w:val="28"/>
          <w:lang w:val="en-GB"/>
        </w:rPr>
        <w:t xml:space="preserve"> </w:t>
      </w:r>
      <w:r>
        <w:rPr>
          <w:rFonts w:ascii="Times New Roman" w:hAnsi="Times New Roman" w:cs="Times New Roman"/>
          <w:sz w:val="28"/>
          <w:lang w:val="en-GB"/>
        </w:rPr>
        <w:t xml:space="preserve">Engelhard et al. 2021) or metaphysics </w:t>
      </w:r>
      <w:r w:rsidR="00394F9F">
        <w:rPr>
          <w:rFonts w:ascii="Times New Roman" w:hAnsi="Times New Roman" w:cs="Times New Roman"/>
          <w:sz w:val="28"/>
          <w:lang w:val="en-GB"/>
        </w:rPr>
        <w:t>for</w:t>
      </w:r>
      <w:r>
        <w:rPr>
          <w:rFonts w:ascii="Times New Roman" w:hAnsi="Times New Roman" w:cs="Times New Roman"/>
          <w:sz w:val="28"/>
          <w:lang w:val="en-GB"/>
        </w:rPr>
        <w:t xml:space="preserve"> biology (</w:t>
      </w:r>
      <w:proofErr w:type="spellStart"/>
      <w:r w:rsidRPr="00EC769A">
        <w:rPr>
          <w:rFonts w:ascii="Times New Roman" w:hAnsi="Times New Roman" w:cs="Times New Roman"/>
          <w:sz w:val="28"/>
          <w:lang w:val="en-GB"/>
        </w:rPr>
        <w:t>Triviño</w:t>
      </w:r>
      <w:proofErr w:type="spellEnd"/>
      <w:r w:rsidRPr="00EC769A">
        <w:rPr>
          <w:rFonts w:ascii="Times New Roman" w:hAnsi="Times New Roman" w:cs="Times New Roman"/>
          <w:sz w:val="28"/>
          <w:lang w:val="en-GB"/>
        </w:rPr>
        <w:t xml:space="preserve"> &amp; Suárez</w:t>
      </w:r>
      <w:r>
        <w:rPr>
          <w:rFonts w:ascii="Times New Roman" w:hAnsi="Times New Roman" w:cs="Times New Roman"/>
          <w:sz w:val="28"/>
          <w:lang w:val="en-GB"/>
        </w:rPr>
        <w:t>,</w:t>
      </w:r>
      <w:r w:rsidRPr="00EC769A">
        <w:rPr>
          <w:rFonts w:ascii="Times New Roman" w:hAnsi="Times New Roman" w:cs="Times New Roman"/>
          <w:sz w:val="28"/>
          <w:lang w:val="en-GB"/>
        </w:rPr>
        <w:t xml:space="preserve"> </w:t>
      </w:r>
      <w:r>
        <w:rPr>
          <w:rFonts w:ascii="Times New Roman" w:hAnsi="Times New Roman" w:cs="Times New Roman"/>
          <w:sz w:val="28"/>
          <w:lang w:val="en-GB"/>
        </w:rPr>
        <w:t xml:space="preserve">2020; Suárez &amp; </w:t>
      </w:r>
      <w:proofErr w:type="spellStart"/>
      <w:r>
        <w:rPr>
          <w:rFonts w:ascii="Times New Roman" w:hAnsi="Times New Roman" w:cs="Times New Roman"/>
          <w:sz w:val="28"/>
          <w:lang w:val="en-GB"/>
        </w:rPr>
        <w:t>Triviño</w:t>
      </w:r>
      <w:proofErr w:type="spellEnd"/>
      <w:r>
        <w:rPr>
          <w:rFonts w:ascii="Times New Roman" w:hAnsi="Times New Roman" w:cs="Times New Roman"/>
          <w:sz w:val="28"/>
          <w:lang w:val="en-GB"/>
        </w:rPr>
        <w:t xml:space="preserve"> 2020</w:t>
      </w:r>
      <w:r w:rsidR="00B14B17">
        <w:rPr>
          <w:rFonts w:ascii="Times New Roman" w:hAnsi="Times New Roman" w:cs="Times New Roman"/>
          <w:sz w:val="28"/>
          <w:lang w:val="en-GB"/>
        </w:rPr>
        <w:t xml:space="preserve">; </w:t>
      </w:r>
      <w:proofErr w:type="spellStart"/>
      <w:r w:rsidR="00B14B17">
        <w:rPr>
          <w:rFonts w:ascii="Times New Roman" w:hAnsi="Times New Roman" w:cs="Times New Roman"/>
          <w:sz w:val="28"/>
          <w:lang w:val="en-GB"/>
        </w:rPr>
        <w:t>Triviño</w:t>
      </w:r>
      <w:proofErr w:type="spellEnd"/>
      <w:r w:rsidR="00B14B17">
        <w:rPr>
          <w:rFonts w:ascii="Times New Roman" w:hAnsi="Times New Roman" w:cs="Times New Roman"/>
          <w:sz w:val="28"/>
          <w:lang w:val="en-GB"/>
        </w:rPr>
        <w:t xml:space="preserve"> 2022</w:t>
      </w:r>
      <w:r>
        <w:rPr>
          <w:rFonts w:ascii="Times New Roman" w:hAnsi="Times New Roman" w:cs="Times New Roman"/>
          <w:sz w:val="28"/>
          <w:lang w:val="en-GB"/>
        </w:rPr>
        <w:t>).</w:t>
      </w:r>
      <w:r w:rsidR="008478F0">
        <w:rPr>
          <w:rStyle w:val="Refdenotaalpie"/>
          <w:rFonts w:ascii="Times New Roman" w:hAnsi="Times New Roman" w:cs="Times New Roman"/>
          <w:sz w:val="28"/>
          <w:lang w:val="en-GB"/>
        </w:rPr>
        <w:footnoteReference w:id="10"/>
      </w:r>
      <w:r>
        <w:rPr>
          <w:rFonts w:ascii="Times New Roman" w:hAnsi="Times New Roman" w:cs="Times New Roman"/>
          <w:sz w:val="28"/>
          <w:lang w:val="en-GB"/>
        </w:rPr>
        <w:t xml:space="preserve"> Hence, instead of taking the </w:t>
      </w:r>
      <w:proofErr w:type="spellStart"/>
      <w:r w:rsidRPr="002651BA">
        <w:rPr>
          <w:rFonts w:ascii="Times New Roman" w:hAnsi="Times New Roman" w:cs="Times New Roman"/>
          <w:i/>
          <w:iCs/>
          <w:sz w:val="28"/>
          <w:lang w:val="en-GB"/>
        </w:rPr>
        <w:t>intrinsicness</w:t>
      </w:r>
      <w:proofErr w:type="spellEnd"/>
      <w:r>
        <w:rPr>
          <w:rFonts w:ascii="Times New Roman" w:hAnsi="Times New Roman" w:cs="Times New Roman"/>
          <w:sz w:val="28"/>
          <w:lang w:val="en-GB"/>
        </w:rPr>
        <w:t xml:space="preserve"> of dispositions for granted—as </w:t>
      </w:r>
      <w:proofErr w:type="spellStart"/>
      <w:r>
        <w:rPr>
          <w:rFonts w:ascii="Times New Roman" w:hAnsi="Times New Roman" w:cs="Times New Roman"/>
          <w:sz w:val="28"/>
          <w:lang w:val="en-GB"/>
        </w:rPr>
        <w:t>Laplane</w:t>
      </w:r>
      <w:proofErr w:type="spellEnd"/>
      <w:r>
        <w:rPr>
          <w:rFonts w:ascii="Times New Roman" w:hAnsi="Times New Roman" w:cs="Times New Roman"/>
          <w:sz w:val="28"/>
          <w:lang w:val="en-GB"/>
        </w:rPr>
        <w:t xml:space="preserve"> does—I take the </w:t>
      </w:r>
      <w:r w:rsidRPr="002651BA">
        <w:rPr>
          <w:rFonts w:ascii="Times New Roman" w:hAnsi="Times New Roman" w:cs="Times New Roman"/>
          <w:i/>
          <w:iCs/>
          <w:sz w:val="28"/>
          <w:lang w:val="en-GB"/>
        </w:rPr>
        <w:t>dispositional</w:t>
      </w:r>
      <w:r>
        <w:rPr>
          <w:rFonts w:ascii="Times New Roman" w:hAnsi="Times New Roman" w:cs="Times New Roman"/>
          <w:i/>
          <w:iCs/>
          <w:sz w:val="28"/>
          <w:lang w:val="en-GB"/>
        </w:rPr>
        <w:t xml:space="preserve"> </w:t>
      </w:r>
      <w:r>
        <w:rPr>
          <w:rFonts w:ascii="Times New Roman" w:hAnsi="Times New Roman" w:cs="Times New Roman"/>
          <w:sz w:val="28"/>
          <w:lang w:val="en-GB"/>
        </w:rPr>
        <w:t xml:space="preserve">nature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as my starting hypothesis.</w:t>
      </w:r>
      <w:r>
        <w:rPr>
          <w:rStyle w:val="Refdenotaalpie"/>
          <w:rFonts w:ascii="Times New Roman" w:hAnsi="Times New Roman" w:cs="Times New Roman"/>
          <w:sz w:val="28"/>
          <w:lang w:val="en-GB"/>
        </w:rPr>
        <w:footnoteReference w:id="11"/>
      </w:r>
      <w:r>
        <w:rPr>
          <w:rFonts w:ascii="Times New Roman" w:hAnsi="Times New Roman" w:cs="Times New Roman"/>
          <w:sz w:val="28"/>
          <w:lang w:val="en-GB"/>
        </w:rPr>
        <w:t xml:space="preserve"> My assumption for doing so is that dispositions are properties referred by functional-causal concepts (Mumford 1998, p. 77; Choi &amp; </w:t>
      </w:r>
      <w:proofErr w:type="spellStart"/>
      <w:r>
        <w:rPr>
          <w:rFonts w:ascii="Times New Roman" w:hAnsi="Times New Roman" w:cs="Times New Roman"/>
          <w:sz w:val="28"/>
          <w:lang w:val="en-GB"/>
        </w:rPr>
        <w:t>Fara</w:t>
      </w:r>
      <w:proofErr w:type="spellEnd"/>
      <w:r>
        <w:rPr>
          <w:rFonts w:ascii="Times New Roman" w:hAnsi="Times New Roman" w:cs="Times New Roman"/>
          <w:sz w:val="28"/>
          <w:lang w:val="en-GB"/>
        </w:rPr>
        <w:t xml:space="preserve"> 2018; </w:t>
      </w:r>
      <w:proofErr w:type="spellStart"/>
      <w:r>
        <w:rPr>
          <w:rFonts w:ascii="Times New Roman" w:hAnsi="Times New Roman" w:cs="Times New Roman"/>
          <w:sz w:val="28"/>
          <w:lang w:val="en-GB"/>
        </w:rPr>
        <w:t>McKitrick</w:t>
      </w:r>
      <w:proofErr w:type="spellEnd"/>
      <w:r>
        <w:rPr>
          <w:rFonts w:ascii="Times New Roman" w:hAnsi="Times New Roman" w:cs="Times New Roman"/>
          <w:sz w:val="28"/>
          <w:lang w:val="en-GB"/>
        </w:rPr>
        <w:t xml:space="preserve"> 2018), and [SC Concept] clearly expresses a concept of this type.</w:t>
      </w:r>
    </w:p>
    <w:p w14:paraId="452B4C28" w14:textId="77777777" w:rsidR="0003059C" w:rsidRDefault="0003059C" w:rsidP="00503017">
      <w:pPr>
        <w:spacing w:line="276" w:lineRule="auto"/>
        <w:rPr>
          <w:rFonts w:ascii="Times New Roman" w:hAnsi="Times New Roman" w:cs="Times New Roman"/>
          <w:sz w:val="28"/>
          <w:lang w:val="en-GB"/>
        </w:rPr>
      </w:pPr>
    </w:p>
    <w:p w14:paraId="345AC7F9" w14:textId="68D75DD9" w:rsidR="00286DAF" w:rsidRDefault="0003059C" w:rsidP="001A3E7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If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a disposition, then it would seem that its</w:t>
      </w:r>
      <w:r w:rsidR="00017B9E">
        <w:rPr>
          <w:rFonts w:ascii="Times New Roman" w:hAnsi="Times New Roman" w:cs="Times New Roman"/>
          <w:sz w:val="28"/>
          <w:lang w:val="en-GB"/>
        </w:rPr>
        <w:t xml:space="preserve"> nature</w:t>
      </w:r>
      <w:r w:rsidR="007A404E">
        <w:rPr>
          <w:rFonts w:ascii="Times New Roman" w:hAnsi="Times New Roman" w:cs="Times New Roman"/>
          <w:sz w:val="28"/>
          <w:lang w:val="en-GB"/>
        </w:rPr>
        <w:t xml:space="preserve">—including its </w:t>
      </w:r>
      <w:proofErr w:type="spellStart"/>
      <w:r w:rsidR="00F709F5" w:rsidRPr="00F709F5">
        <w:rPr>
          <w:rFonts w:ascii="Times New Roman" w:hAnsi="Times New Roman" w:cs="Times New Roman"/>
          <w:i/>
          <w:sz w:val="28"/>
          <w:lang w:val="en-GB"/>
        </w:rPr>
        <w:t>Cinst</w:t>
      </w:r>
      <w:proofErr w:type="spellEnd"/>
      <w:r w:rsidR="007A404E">
        <w:rPr>
          <w:rFonts w:ascii="Times New Roman" w:hAnsi="Times New Roman" w:cs="Times New Roman"/>
          <w:sz w:val="28"/>
          <w:lang w:val="en-GB"/>
        </w:rPr>
        <w:t>—</w:t>
      </w:r>
      <w:r w:rsidR="00017B9E">
        <w:rPr>
          <w:rFonts w:ascii="Times New Roman" w:hAnsi="Times New Roman" w:cs="Times New Roman"/>
          <w:sz w:val="28"/>
          <w:lang w:val="en-GB"/>
        </w:rPr>
        <w:t xml:space="preserve">can be studied using the conventional philosophical methods that have been employed for studying dispositional properties. </w:t>
      </w:r>
      <w:r>
        <w:rPr>
          <w:rFonts w:ascii="Times New Roman" w:hAnsi="Times New Roman" w:cs="Times New Roman"/>
          <w:sz w:val="28"/>
          <w:lang w:val="en-GB"/>
        </w:rPr>
        <w:t>But</w:t>
      </w:r>
      <w:r w:rsidR="00017B9E">
        <w:rPr>
          <w:rFonts w:ascii="Times New Roman" w:hAnsi="Times New Roman" w:cs="Times New Roman"/>
          <w:sz w:val="28"/>
          <w:lang w:val="en-GB"/>
        </w:rPr>
        <w:t xml:space="preserve">, irrespectively of the </w:t>
      </w:r>
      <w:r w:rsidR="00DD46F8">
        <w:rPr>
          <w:rFonts w:ascii="Times New Roman" w:hAnsi="Times New Roman" w:cs="Times New Roman"/>
          <w:sz w:val="28"/>
          <w:lang w:val="en-GB"/>
        </w:rPr>
        <w:t xml:space="preserve">conceptual </w:t>
      </w:r>
      <w:r w:rsidR="00017B9E">
        <w:rPr>
          <w:rFonts w:ascii="Times New Roman" w:hAnsi="Times New Roman" w:cs="Times New Roman"/>
          <w:sz w:val="28"/>
          <w:lang w:val="en-GB"/>
        </w:rPr>
        <w:t xml:space="preserve">intuitiveness of such </w:t>
      </w:r>
      <w:r w:rsidR="00F709F5">
        <w:rPr>
          <w:rFonts w:ascii="Times New Roman" w:hAnsi="Times New Roman" w:cs="Times New Roman"/>
          <w:sz w:val="28"/>
          <w:lang w:val="en-GB"/>
        </w:rPr>
        <w:t xml:space="preserve">a </w:t>
      </w:r>
      <w:r w:rsidR="00017B9E">
        <w:rPr>
          <w:rFonts w:ascii="Times New Roman" w:hAnsi="Times New Roman" w:cs="Times New Roman"/>
          <w:sz w:val="28"/>
          <w:lang w:val="en-GB"/>
        </w:rPr>
        <w:t xml:space="preserve">conclusion, matters are slightly more complex when it comes to attributing properties to stem cells. </w:t>
      </w:r>
      <w:r w:rsidR="00286DAF">
        <w:rPr>
          <w:rFonts w:ascii="Times New Roman" w:hAnsi="Times New Roman" w:cs="Times New Roman"/>
          <w:sz w:val="28"/>
          <w:lang w:val="en-GB"/>
        </w:rPr>
        <w:t xml:space="preserve">On the one hand, there seem to be non-reliable sources to generate some background knowledge about </w:t>
      </w:r>
      <w:proofErr w:type="spellStart"/>
      <w:r w:rsidR="00286DAF">
        <w:rPr>
          <w:rFonts w:ascii="Times New Roman" w:hAnsi="Times New Roman" w:cs="Times New Roman"/>
          <w:sz w:val="28"/>
          <w:lang w:val="en-GB"/>
        </w:rPr>
        <w:t>stemness</w:t>
      </w:r>
      <w:proofErr w:type="spellEnd"/>
      <w:r w:rsidR="00286DAF">
        <w:rPr>
          <w:rFonts w:ascii="Times New Roman" w:hAnsi="Times New Roman" w:cs="Times New Roman"/>
          <w:sz w:val="28"/>
          <w:lang w:val="en-GB"/>
        </w:rPr>
        <w:t xml:space="preserve">. </w:t>
      </w:r>
      <w:r w:rsidR="00D734CA">
        <w:rPr>
          <w:rFonts w:ascii="Times New Roman" w:hAnsi="Times New Roman" w:cs="Times New Roman"/>
          <w:sz w:val="28"/>
          <w:lang w:val="en-GB"/>
        </w:rPr>
        <w:t xml:space="preserve">First, </w:t>
      </w:r>
      <w:r w:rsidR="00E84C5F">
        <w:rPr>
          <w:rFonts w:ascii="Times New Roman" w:hAnsi="Times New Roman" w:cs="Times New Roman"/>
          <w:sz w:val="28"/>
          <w:lang w:val="en-GB"/>
        </w:rPr>
        <w:t>in contrast with other dispositional properties (</w:t>
      </w:r>
      <w:r w:rsidR="003F75E4">
        <w:rPr>
          <w:rFonts w:ascii="Times New Roman" w:hAnsi="Times New Roman" w:cs="Times New Roman"/>
          <w:sz w:val="28"/>
          <w:lang w:val="en-GB"/>
        </w:rPr>
        <w:t>e.g.,</w:t>
      </w:r>
      <w:r w:rsidR="00E84C5F">
        <w:rPr>
          <w:rFonts w:ascii="Times New Roman" w:hAnsi="Times New Roman" w:cs="Times New Roman"/>
          <w:sz w:val="28"/>
          <w:lang w:val="en-GB"/>
        </w:rPr>
        <w:t xml:space="preserve"> fragility, </w:t>
      </w:r>
      <w:r w:rsidR="001F1ECD">
        <w:rPr>
          <w:rFonts w:ascii="Times New Roman" w:hAnsi="Times New Roman" w:cs="Times New Roman"/>
          <w:sz w:val="28"/>
          <w:lang w:val="en-GB"/>
        </w:rPr>
        <w:lastRenderedPageBreak/>
        <w:t>recognisability</w:t>
      </w:r>
      <w:r w:rsidR="00E84C5F">
        <w:rPr>
          <w:rFonts w:ascii="Times New Roman" w:hAnsi="Times New Roman" w:cs="Times New Roman"/>
          <w:sz w:val="28"/>
          <w:lang w:val="en-GB"/>
        </w:rPr>
        <w:t xml:space="preserve">), there are </w:t>
      </w:r>
      <w:r w:rsidR="00251793">
        <w:rPr>
          <w:rFonts w:ascii="Times New Roman" w:hAnsi="Times New Roman" w:cs="Times New Roman"/>
          <w:sz w:val="28"/>
          <w:lang w:val="en-GB"/>
        </w:rPr>
        <w:t>no</w:t>
      </w:r>
      <w:r w:rsidR="00251793" w:rsidRPr="00251793">
        <w:rPr>
          <w:rFonts w:ascii="Times New Roman" w:hAnsi="Times New Roman" w:cs="Times New Roman"/>
          <w:sz w:val="28"/>
          <w:lang w:val="en-GB"/>
        </w:rPr>
        <w:t xml:space="preserve"> </w:t>
      </w:r>
      <w:r w:rsidR="00251793">
        <w:rPr>
          <w:rFonts w:ascii="Times New Roman" w:hAnsi="Times New Roman" w:cs="Times New Roman"/>
          <w:sz w:val="28"/>
          <w:lang w:val="en-GB"/>
        </w:rPr>
        <w:t>reliable intuitions about</w:t>
      </w:r>
      <w:r w:rsidR="00E84C5F">
        <w:rPr>
          <w:rFonts w:ascii="Times New Roman" w:hAnsi="Times New Roman" w:cs="Times New Roman"/>
          <w:sz w:val="28"/>
          <w:lang w:val="en-GB"/>
        </w:rPr>
        <w:t xml:space="preserve"> </w:t>
      </w:r>
      <w:proofErr w:type="spellStart"/>
      <w:r w:rsidR="00251793">
        <w:rPr>
          <w:rFonts w:ascii="Times New Roman" w:hAnsi="Times New Roman" w:cs="Times New Roman"/>
          <w:sz w:val="28"/>
          <w:lang w:val="en-GB"/>
        </w:rPr>
        <w:t>stemness</w:t>
      </w:r>
      <w:proofErr w:type="spellEnd"/>
      <w:r w:rsidR="00251793">
        <w:rPr>
          <w:rFonts w:ascii="Times New Roman" w:hAnsi="Times New Roman" w:cs="Times New Roman"/>
          <w:sz w:val="28"/>
          <w:lang w:val="en-GB"/>
        </w:rPr>
        <w:t xml:space="preserve"> that </w:t>
      </w:r>
      <w:r w:rsidR="00DA74EB">
        <w:rPr>
          <w:rFonts w:ascii="Times New Roman" w:hAnsi="Times New Roman" w:cs="Times New Roman"/>
          <w:sz w:val="28"/>
          <w:lang w:val="en-GB"/>
        </w:rPr>
        <w:t xml:space="preserve">one </w:t>
      </w:r>
      <w:r w:rsidR="00251793">
        <w:rPr>
          <w:rFonts w:ascii="Times New Roman" w:hAnsi="Times New Roman" w:cs="Times New Roman"/>
          <w:sz w:val="28"/>
          <w:lang w:val="en-GB"/>
        </w:rPr>
        <w:t xml:space="preserve">can trust. </w:t>
      </w:r>
      <w:proofErr w:type="spellStart"/>
      <w:r w:rsidR="00251793">
        <w:rPr>
          <w:rFonts w:ascii="Times New Roman" w:hAnsi="Times New Roman" w:cs="Times New Roman"/>
          <w:sz w:val="28"/>
          <w:lang w:val="en-GB"/>
        </w:rPr>
        <w:t>Stemness</w:t>
      </w:r>
      <w:proofErr w:type="spellEnd"/>
      <w:r w:rsidR="00251793">
        <w:rPr>
          <w:rFonts w:ascii="Times New Roman" w:hAnsi="Times New Roman" w:cs="Times New Roman"/>
          <w:sz w:val="28"/>
          <w:lang w:val="en-GB"/>
        </w:rPr>
        <w:t xml:space="preserve"> is a </w:t>
      </w:r>
      <w:r w:rsidR="00641F72">
        <w:rPr>
          <w:rFonts w:ascii="Times New Roman" w:hAnsi="Times New Roman" w:cs="Times New Roman"/>
          <w:sz w:val="28"/>
          <w:lang w:val="en-GB"/>
        </w:rPr>
        <w:t xml:space="preserve">biological </w:t>
      </w:r>
      <w:r w:rsidR="00251793">
        <w:rPr>
          <w:rFonts w:ascii="Times New Roman" w:hAnsi="Times New Roman" w:cs="Times New Roman"/>
          <w:sz w:val="28"/>
          <w:lang w:val="en-GB"/>
        </w:rPr>
        <w:t xml:space="preserve">property, and thus our intuitions about it derive mainly from scientific practice. Second, stem cell research is mostly experimentally-driven, instead of theory-driven. Hence, our intuitions about </w:t>
      </w:r>
      <w:proofErr w:type="spellStart"/>
      <w:r w:rsidR="00251793">
        <w:rPr>
          <w:rFonts w:ascii="Times New Roman" w:hAnsi="Times New Roman" w:cs="Times New Roman"/>
          <w:sz w:val="28"/>
          <w:lang w:val="en-GB"/>
        </w:rPr>
        <w:t>stemness</w:t>
      </w:r>
      <w:proofErr w:type="spellEnd"/>
      <w:r w:rsidR="00251793">
        <w:rPr>
          <w:rFonts w:ascii="Times New Roman" w:hAnsi="Times New Roman" w:cs="Times New Roman"/>
          <w:sz w:val="28"/>
          <w:lang w:val="en-GB"/>
        </w:rPr>
        <w:t xml:space="preserve"> cannot derive from the study of the logical consistency or the implications of a stem cell theory: they must derive from the knowledge that stem cell experiments provide. </w:t>
      </w:r>
    </w:p>
    <w:p w14:paraId="05603193" w14:textId="77777777" w:rsidR="00286DAF" w:rsidRDefault="00286DAF" w:rsidP="001A3E77">
      <w:pPr>
        <w:spacing w:line="276" w:lineRule="auto"/>
        <w:rPr>
          <w:rFonts w:ascii="Times New Roman" w:hAnsi="Times New Roman" w:cs="Times New Roman"/>
          <w:sz w:val="28"/>
          <w:lang w:val="en-GB"/>
        </w:rPr>
      </w:pPr>
    </w:p>
    <w:p w14:paraId="3CB77637" w14:textId="4E4ECFAA" w:rsidR="001A3E77" w:rsidRDefault="00286DAF" w:rsidP="001A3E77">
      <w:pPr>
        <w:spacing w:line="276" w:lineRule="auto"/>
        <w:rPr>
          <w:rFonts w:ascii="Times New Roman" w:hAnsi="Times New Roman" w:cs="Times New Roman"/>
          <w:sz w:val="28"/>
          <w:lang w:val="en-GB"/>
        </w:rPr>
      </w:pPr>
      <w:r>
        <w:rPr>
          <w:rFonts w:ascii="Times New Roman" w:hAnsi="Times New Roman" w:cs="Times New Roman"/>
          <w:sz w:val="28"/>
          <w:lang w:val="en-GB"/>
        </w:rPr>
        <w:t>On the other hand,</w:t>
      </w:r>
      <w:r w:rsidR="00251793">
        <w:rPr>
          <w:rFonts w:ascii="Times New Roman" w:hAnsi="Times New Roman" w:cs="Times New Roman"/>
          <w:sz w:val="28"/>
          <w:lang w:val="en-GB"/>
        </w:rPr>
        <w:t xml:space="preserve"> the experimental study of stem cell properties poses some evidential challenges (or constraints) that need to be faced before any serious conceptual analysis of </w:t>
      </w:r>
      <w:r w:rsidR="003A1EBE">
        <w:rPr>
          <w:rFonts w:ascii="Times New Roman" w:hAnsi="Times New Roman" w:cs="Times New Roman"/>
          <w:sz w:val="28"/>
          <w:lang w:val="en-GB"/>
        </w:rPr>
        <w:t xml:space="preserve">the </w:t>
      </w:r>
      <w:proofErr w:type="spellStart"/>
      <w:r w:rsidR="00F709F5" w:rsidRPr="00F709F5">
        <w:rPr>
          <w:rFonts w:ascii="Times New Roman" w:hAnsi="Times New Roman" w:cs="Times New Roman"/>
          <w:i/>
          <w:sz w:val="28"/>
          <w:lang w:val="en-GB"/>
        </w:rPr>
        <w:t>Cinst</w:t>
      </w:r>
      <w:proofErr w:type="spellEnd"/>
      <w:r w:rsidR="007A404E">
        <w:rPr>
          <w:rFonts w:ascii="Times New Roman" w:hAnsi="Times New Roman" w:cs="Times New Roman"/>
          <w:sz w:val="28"/>
          <w:lang w:val="en-GB"/>
        </w:rPr>
        <w:t xml:space="preserve"> </w:t>
      </w:r>
      <w:r w:rsidR="003A1EBE">
        <w:rPr>
          <w:rFonts w:ascii="Times New Roman" w:hAnsi="Times New Roman" w:cs="Times New Roman"/>
          <w:sz w:val="28"/>
          <w:lang w:val="en-GB"/>
        </w:rPr>
        <w:t xml:space="preserve">of </w:t>
      </w:r>
      <w:proofErr w:type="spellStart"/>
      <w:r w:rsidR="003A1EBE">
        <w:rPr>
          <w:rFonts w:ascii="Times New Roman" w:hAnsi="Times New Roman" w:cs="Times New Roman"/>
          <w:sz w:val="28"/>
          <w:lang w:val="en-GB"/>
        </w:rPr>
        <w:t>stemness</w:t>
      </w:r>
      <w:proofErr w:type="spellEnd"/>
      <w:r w:rsidR="003A1EBE">
        <w:rPr>
          <w:rFonts w:ascii="Times New Roman" w:hAnsi="Times New Roman" w:cs="Times New Roman"/>
          <w:sz w:val="28"/>
          <w:lang w:val="en-GB"/>
        </w:rPr>
        <w:t xml:space="preserve"> can be</w:t>
      </w:r>
      <w:r w:rsidR="00251793">
        <w:rPr>
          <w:rFonts w:ascii="Times New Roman" w:hAnsi="Times New Roman" w:cs="Times New Roman"/>
          <w:sz w:val="28"/>
          <w:lang w:val="en-GB"/>
        </w:rPr>
        <w:t xml:space="preserve"> carried out. </w:t>
      </w:r>
      <w:r w:rsidR="00E53755">
        <w:rPr>
          <w:rFonts w:ascii="Times New Roman" w:hAnsi="Times New Roman" w:cs="Times New Roman"/>
          <w:sz w:val="28"/>
          <w:lang w:val="en-GB"/>
        </w:rPr>
        <w:t>These constraints derive from</w:t>
      </w:r>
      <w:r w:rsidR="00F4299B">
        <w:rPr>
          <w:rFonts w:ascii="Times New Roman" w:hAnsi="Times New Roman" w:cs="Times New Roman"/>
          <w:sz w:val="28"/>
          <w:lang w:val="en-GB"/>
        </w:rPr>
        <w:t xml:space="preserve"> both experimental results about the nature of </w:t>
      </w:r>
      <w:proofErr w:type="spellStart"/>
      <w:r w:rsidR="00F4299B">
        <w:rPr>
          <w:rFonts w:ascii="Times New Roman" w:hAnsi="Times New Roman" w:cs="Times New Roman"/>
          <w:sz w:val="28"/>
          <w:lang w:val="en-GB"/>
        </w:rPr>
        <w:t>stemness</w:t>
      </w:r>
      <w:proofErr w:type="spellEnd"/>
      <w:r w:rsidR="00F4299B">
        <w:rPr>
          <w:rFonts w:ascii="Times New Roman" w:hAnsi="Times New Roman" w:cs="Times New Roman"/>
          <w:sz w:val="28"/>
          <w:lang w:val="en-GB"/>
        </w:rPr>
        <w:t>, and</w:t>
      </w:r>
      <w:r w:rsidR="00E53755">
        <w:rPr>
          <w:rFonts w:ascii="Times New Roman" w:hAnsi="Times New Roman" w:cs="Times New Roman"/>
          <w:sz w:val="28"/>
          <w:lang w:val="en-GB"/>
        </w:rPr>
        <w:t xml:space="preserve"> the grounding assumptions </w:t>
      </w:r>
      <w:r w:rsidR="001B336A">
        <w:rPr>
          <w:rFonts w:ascii="Times New Roman" w:hAnsi="Times New Roman" w:cs="Times New Roman"/>
          <w:sz w:val="28"/>
          <w:lang w:val="en-GB"/>
        </w:rPr>
        <w:t xml:space="preserve">that drive </w:t>
      </w:r>
      <w:r w:rsidR="00E53755">
        <w:rPr>
          <w:rFonts w:ascii="Times New Roman" w:hAnsi="Times New Roman" w:cs="Times New Roman"/>
          <w:sz w:val="28"/>
          <w:lang w:val="en-GB"/>
        </w:rPr>
        <w:t>stem cell research</w:t>
      </w:r>
      <w:r w:rsidR="00ED254F">
        <w:rPr>
          <w:rFonts w:ascii="Times New Roman" w:hAnsi="Times New Roman" w:cs="Times New Roman"/>
          <w:sz w:val="28"/>
          <w:lang w:val="en-GB"/>
        </w:rPr>
        <w:t xml:space="preserve"> (Fagan 2013a, 2013c, 2015; </w:t>
      </w:r>
      <w:proofErr w:type="spellStart"/>
      <w:r w:rsidR="00ED254F">
        <w:rPr>
          <w:rFonts w:ascii="Times New Roman" w:hAnsi="Times New Roman" w:cs="Times New Roman"/>
          <w:sz w:val="28"/>
          <w:lang w:val="en-GB"/>
        </w:rPr>
        <w:t>Laplane</w:t>
      </w:r>
      <w:proofErr w:type="spellEnd"/>
      <w:r w:rsidR="00ED254F">
        <w:rPr>
          <w:rFonts w:ascii="Times New Roman" w:hAnsi="Times New Roman" w:cs="Times New Roman"/>
          <w:sz w:val="28"/>
          <w:lang w:val="en-GB"/>
        </w:rPr>
        <w:t xml:space="preserve"> 2016)</w:t>
      </w:r>
      <w:r w:rsidR="00F4299B">
        <w:rPr>
          <w:rFonts w:ascii="Times New Roman" w:hAnsi="Times New Roman" w:cs="Times New Roman"/>
          <w:sz w:val="28"/>
          <w:lang w:val="en-GB"/>
        </w:rPr>
        <w:t xml:space="preserve">. </w:t>
      </w:r>
      <w:r w:rsidR="00ED254F">
        <w:rPr>
          <w:rFonts w:ascii="Times New Roman" w:hAnsi="Times New Roman" w:cs="Times New Roman"/>
          <w:sz w:val="28"/>
          <w:lang w:val="en-GB"/>
        </w:rPr>
        <w:t xml:space="preserve">The combination of these constraints with the observation that </w:t>
      </w:r>
      <w:r w:rsidR="002B3680">
        <w:rPr>
          <w:rFonts w:ascii="Times New Roman" w:hAnsi="Times New Roman" w:cs="Times New Roman"/>
          <w:sz w:val="28"/>
          <w:lang w:val="en-GB"/>
        </w:rPr>
        <w:t>intuitions</w:t>
      </w:r>
      <w:r w:rsidR="00ED254F">
        <w:rPr>
          <w:rFonts w:ascii="Times New Roman" w:hAnsi="Times New Roman" w:cs="Times New Roman"/>
          <w:sz w:val="28"/>
          <w:lang w:val="en-GB"/>
        </w:rPr>
        <w:t xml:space="preserve"> about dispositions must rely either on background knowledge, or </w:t>
      </w:r>
      <w:r w:rsidR="00F709F5">
        <w:rPr>
          <w:rFonts w:ascii="Times New Roman" w:hAnsi="Times New Roman" w:cs="Times New Roman"/>
          <w:sz w:val="28"/>
          <w:lang w:val="en-GB"/>
        </w:rPr>
        <w:t>on</w:t>
      </w:r>
      <w:r w:rsidR="00ED254F">
        <w:rPr>
          <w:rFonts w:ascii="Times New Roman" w:hAnsi="Times New Roman" w:cs="Times New Roman"/>
          <w:sz w:val="28"/>
          <w:lang w:val="en-GB"/>
        </w:rPr>
        <w:t xml:space="preserve"> </w:t>
      </w:r>
      <w:r w:rsidR="00F709F5">
        <w:rPr>
          <w:rFonts w:ascii="Times New Roman" w:hAnsi="Times New Roman" w:cs="Times New Roman"/>
          <w:sz w:val="28"/>
          <w:lang w:val="en-GB"/>
        </w:rPr>
        <w:t>the examination of</w:t>
      </w:r>
      <w:r w:rsidR="00ED254F">
        <w:rPr>
          <w:rFonts w:ascii="Times New Roman" w:hAnsi="Times New Roman" w:cs="Times New Roman"/>
          <w:sz w:val="28"/>
          <w:lang w:val="en-GB"/>
        </w:rPr>
        <w:t xml:space="preserve"> several manifestations of the property, </w:t>
      </w:r>
      <w:r w:rsidR="00F4299B">
        <w:rPr>
          <w:rFonts w:ascii="Times New Roman" w:hAnsi="Times New Roman" w:cs="Times New Roman"/>
          <w:sz w:val="28"/>
          <w:lang w:val="en-GB"/>
        </w:rPr>
        <w:t>generate</w:t>
      </w:r>
      <w:r w:rsidR="00ED254F">
        <w:rPr>
          <w:rFonts w:ascii="Times New Roman" w:hAnsi="Times New Roman" w:cs="Times New Roman"/>
          <w:sz w:val="28"/>
          <w:lang w:val="en-GB"/>
        </w:rPr>
        <w:t>s</w:t>
      </w:r>
      <w:r w:rsidR="00F4299B">
        <w:rPr>
          <w:rFonts w:ascii="Times New Roman" w:hAnsi="Times New Roman" w:cs="Times New Roman"/>
          <w:sz w:val="28"/>
          <w:lang w:val="en-GB"/>
        </w:rPr>
        <w:t xml:space="preserve"> a serious </w:t>
      </w:r>
      <w:r w:rsidR="00F709F5">
        <w:rPr>
          <w:rFonts w:ascii="Times New Roman" w:hAnsi="Times New Roman" w:cs="Times New Roman"/>
          <w:sz w:val="28"/>
          <w:lang w:val="en-GB"/>
        </w:rPr>
        <w:t>obstacle</w:t>
      </w:r>
      <w:r w:rsidR="00ED254F">
        <w:rPr>
          <w:rFonts w:ascii="Times New Roman" w:hAnsi="Times New Roman" w:cs="Times New Roman"/>
          <w:sz w:val="28"/>
          <w:lang w:val="en-GB"/>
        </w:rPr>
        <w:t xml:space="preserve"> </w:t>
      </w:r>
      <w:r w:rsidR="00361F21">
        <w:rPr>
          <w:rFonts w:ascii="Times New Roman" w:hAnsi="Times New Roman" w:cs="Times New Roman"/>
          <w:sz w:val="28"/>
          <w:lang w:val="en-GB"/>
        </w:rPr>
        <w:t>for understanding the</w:t>
      </w:r>
      <w:r w:rsidR="007A404E">
        <w:rPr>
          <w:rFonts w:ascii="Times New Roman" w:hAnsi="Times New Roman" w:cs="Times New Roman"/>
          <w:sz w:val="28"/>
          <w:lang w:val="en-GB"/>
        </w:rPr>
        <w:t xml:space="preserve"> ontological</w:t>
      </w:r>
      <w:r w:rsidR="00361F21">
        <w:rPr>
          <w:rFonts w:ascii="Times New Roman" w:hAnsi="Times New Roman" w:cs="Times New Roman"/>
          <w:sz w:val="28"/>
          <w:lang w:val="en-GB"/>
        </w:rPr>
        <w:t xml:space="preserve"> role played by the environment in the case of </w:t>
      </w:r>
      <w:proofErr w:type="spellStart"/>
      <w:r w:rsidR="00361F21">
        <w:rPr>
          <w:rFonts w:ascii="Times New Roman" w:hAnsi="Times New Roman" w:cs="Times New Roman"/>
          <w:sz w:val="28"/>
          <w:lang w:val="en-GB"/>
        </w:rPr>
        <w:t>stemness</w:t>
      </w:r>
      <w:proofErr w:type="spellEnd"/>
      <w:r w:rsidR="00ED254F">
        <w:rPr>
          <w:rFonts w:ascii="Times New Roman" w:hAnsi="Times New Roman" w:cs="Times New Roman"/>
          <w:sz w:val="28"/>
          <w:lang w:val="en-GB"/>
        </w:rPr>
        <w:t xml:space="preserve">. </w:t>
      </w:r>
    </w:p>
    <w:p w14:paraId="3B6F0AB4" w14:textId="77777777" w:rsidR="001A3E77" w:rsidRDefault="001A3E77" w:rsidP="001A3E77">
      <w:pPr>
        <w:spacing w:line="276" w:lineRule="auto"/>
        <w:rPr>
          <w:rFonts w:ascii="Times New Roman" w:hAnsi="Times New Roman" w:cs="Times New Roman"/>
          <w:sz w:val="28"/>
          <w:lang w:val="en-GB"/>
        </w:rPr>
      </w:pPr>
    </w:p>
    <w:p w14:paraId="069004E2" w14:textId="4EDE7113" w:rsidR="00F23A49" w:rsidRDefault="001A3E77"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Fagan (2013a, 2013c) refers to this challenge as </w:t>
      </w:r>
      <w:r w:rsidRPr="006D7028">
        <w:rPr>
          <w:rFonts w:ascii="Times New Roman" w:hAnsi="Times New Roman" w:cs="Times New Roman"/>
          <w:sz w:val="28"/>
          <w:lang w:val="en-GB"/>
        </w:rPr>
        <w:t xml:space="preserve">“stem cell uncertainty principle” </w:t>
      </w:r>
      <w:r>
        <w:rPr>
          <w:rFonts w:ascii="Times New Roman" w:hAnsi="Times New Roman" w:cs="Times New Roman"/>
          <w:sz w:val="28"/>
          <w:lang w:val="en-GB"/>
        </w:rPr>
        <w:t>or</w:t>
      </w:r>
      <w:r w:rsidRPr="006D7028">
        <w:rPr>
          <w:rFonts w:ascii="Times New Roman" w:hAnsi="Times New Roman" w:cs="Times New Roman"/>
          <w:sz w:val="28"/>
          <w:lang w:val="en-GB"/>
        </w:rPr>
        <w:t xml:space="preserve"> “stem cell exp</w:t>
      </w:r>
      <w:r>
        <w:rPr>
          <w:rFonts w:ascii="Times New Roman" w:hAnsi="Times New Roman" w:cs="Times New Roman"/>
          <w:sz w:val="28"/>
          <w:lang w:val="en-GB"/>
        </w:rPr>
        <w:t>e</w:t>
      </w:r>
      <w:r w:rsidRPr="006D7028">
        <w:rPr>
          <w:rFonts w:ascii="Times New Roman" w:hAnsi="Times New Roman" w:cs="Times New Roman"/>
          <w:sz w:val="28"/>
          <w:lang w:val="en-GB"/>
        </w:rPr>
        <w:t>rimental</w:t>
      </w:r>
      <w:r>
        <w:rPr>
          <w:rFonts w:ascii="Times New Roman" w:hAnsi="Times New Roman" w:cs="Times New Roman"/>
          <w:sz w:val="28"/>
          <w:lang w:val="en-GB"/>
        </w:rPr>
        <w:t xml:space="preserve"> </w:t>
      </w:r>
      <w:r w:rsidRPr="006D7028">
        <w:rPr>
          <w:rFonts w:ascii="Times New Roman" w:hAnsi="Times New Roman" w:cs="Times New Roman"/>
          <w:sz w:val="28"/>
          <w:lang w:val="en-GB"/>
        </w:rPr>
        <w:t>relativity”</w:t>
      </w:r>
      <w:r>
        <w:rPr>
          <w:rFonts w:ascii="Times New Roman" w:hAnsi="Times New Roman" w:cs="Times New Roman"/>
          <w:sz w:val="28"/>
          <w:lang w:val="en-GB"/>
        </w:rPr>
        <w:t xml:space="preserve"> and argues that it derives from [SC Concept] alone. I think she is correct, insofar as the challenge is conceived primarily as an epistemological challenge for stem cell research. In fact, a general problem of dispositions concerns how to gain epistemic access to them, and the case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especially salient because it requires cell reproduction, which entails the destruction of the cell. But I am not convinced that the </w:t>
      </w:r>
      <w:r w:rsidRPr="00DB2C8B">
        <w:rPr>
          <w:rFonts w:ascii="Times New Roman" w:hAnsi="Times New Roman" w:cs="Times New Roman"/>
          <w:i/>
          <w:iCs/>
          <w:sz w:val="28"/>
          <w:lang w:val="en-GB"/>
        </w:rPr>
        <w:t>ontological</w:t>
      </w:r>
      <w:r>
        <w:rPr>
          <w:rFonts w:ascii="Times New Roman" w:hAnsi="Times New Roman" w:cs="Times New Roman"/>
          <w:sz w:val="28"/>
          <w:lang w:val="en-GB"/>
        </w:rPr>
        <w:t xml:space="preserve"> problem for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Pr="00DB2C8B">
        <w:rPr>
          <w:rFonts w:ascii="Times New Roman" w:hAnsi="Times New Roman" w:cs="Times New Roman"/>
          <w:i/>
          <w:iCs/>
          <w:sz w:val="28"/>
          <w:lang w:val="en-GB"/>
        </w:rPr>
        <w:t>as a disposition</w:t>
      </w:r>
      <w:r>
        <w:rPr>
          <w:rFonts w:ascii="Times New Roman" w:hAnsi="Times New Roman" w:cs="Times New Roman"/>
          <w:sz w:val="28"/>
          <w:lang w:val="en-GB"/>
        </w:rPr>
        <w:t xml:space="preserve"> derives from the [SC Concept] alone, for otherwise it will be a challenge for any disposition whose manifestation entails the destruction of its bearer</w:t>
      </w:r>
      <w:r w:rsidR="00DF436F">
        <w:rPr>
          <w:rFonts w:ascii="Times New Roman" w:hAnsi="Times New Roman" w:cs="Times New Roman"/>
          <w:sz w:val="28"/>
          <w:lang w:val="en-GB"/>
        </w:rPr>
        <w:t xml:space="preserve"> (see also </w:t>
      </w:r>
      <w:r w:rsidR="007461BF">
        <w:rPr>
          <w:rFonts w:ascii="Times New Roman" w:hAnsi="Times New Roman" w:cs="Times New Roman"/>
          <w:b/>
          <w:bCs/>
          <w:sz w:val="28"/>
          <w:lang w:val="en-GB"/>
        </w:rPr>
        <w:t>§</w:t>
      </w:r>
      <w:r w:rsidR="00DF436F" w:rsidRPr="00DB2C8B">
        <w:rPr>
          <w:rFonts w:ascii="Times New Roman" w:hAnsi="Times New Roman" w:cs="Times New Roman"/>
          <w:b/>
          <w:bCs/>
          <w:sz w:val="28"/>
          <w:lang w:val="en-GB"/>
        </w:rPr>
        <w:t>4</w:t>
      </w:r>
      <w:r w:rsidR="00DF436F">
        <w:rPr>
          <w:rFonts w:ascii="Times New Roman" w:hAnsi="Times New Roman" w:cs="Times New Roman"/>
          <w:sz w:val="28"/>
          <w:lang w:val="en-GB"/>
        </w:rPr>
        <w:t>)</w:t>
      </w:r>
      <w:r>
        <w:rPr>
          <w:rFonts w:ascii="Times New Roman" w:hAnsi="Times New Roman" w:cs="Times New Roman"/>
          <w:sz w:val="28"/>
          <w:lang w:val="en-GB"/>
        </w:rPr>
        <w:t xml:space="preserve">. Assumptions about </w:t>
      </w:r>
      <w:r w:rsidR="002B3680">
        <w:rPr>
          <w:rFonts w:ascii="Times New Roman" w:hAnsi="Times New Roman" w:cs="Times New Roman"/>
          <w:sz w:val="28"/>
          <w:lang w:val="en-GB"/>
        </w:rPr>
        <w:t xml:space="preserve">how to form our intuitions about the metaphysics of dispositions, and about </w:t>
      </w:r>
      <w:r w:rsidR="00215D49">
        <w:rPr>
          <w:rFonts w:ascii="Times New Roman" w:hAnsi="Times New Roman" w:cs="Times New Roman"/>
          <w:sz w:val="28"/>
          <w:lang w:val="en-GB"/>
        </w:rPr>
        <w:t xml:space="preserve">how stem cell experiments may assist us in doing so, </w:t>
      </w:r>
      <w:r w:rsidR="00105573">
        <w:rPr>
          <w:rFonts w:ascii="Times New Roman" w:hAnsi="Times New Roman" w:cs="Times New Roman"/>
          <w:sz w:val="28"/>
          <w:lang w:val="en-GB"/>
        </w:rPr>
        <w:t>also play</w:t>
      </w:r>
      <w:r w:rsidR="00215D49">
        <w:rPr>
          <w:rFonts w:ascii="Times New Roman" w:hAnsi="Times New Roman" w:cs="Times New Roman"/>
          <w:sz w:val="28"/>
          <w:lang w:val="en-GB"/>
        </w:rPr>
        <w:t xml:space="preserve"> a role in reaching the ontological conclusion. That’s why I refer to this challenge as </w:t>
      </w:r>
      <w:r w:rsidR="00F23A49">
        <w:rPr>
          <w:rFonts w:ascii="Times New Roman" w:hAnsi="Times New Roman" w:cs="Times New Roman"/>
          <w:sz w:val="28"/>
          <w:lang w:val="en-GB"/>
        </w:rPr>
        <w:t xml:space="preserve">the “ontological deadlock”, </w:t>
      </w:r>
      <w:r w:rsidR="00215D49">
        <w:rPr>
          <w:rFonts w:ascii="Times New Roman" w:hAnsi="Times New Roman" w:cs="Times New Roman"/>
          <w:sz w:val="28"/>
          <w:lang w:val="en-GB"/>
        </w:rPr>
        <w:t xml:space="preserve">which I argue </w:t>
      </w:r>
      <w:r w:rsidR="00F23A49">
        <w:rPr>
          <w:rFonts w:ascii="Times New Roman" w:hAnsi="Times New Roman" w:cs="Times New Roman"/>
          <w:sz w:val="28"/>
          <w:lang w:val="en-GB"/>
        </w:rPr>
        <w:t xml:space="preserve">consists in the impossibility of </w:t>
      </w:r>
      <w:r w:rsidR="00215D49">
        <w:rPr>
          <w:rFonts w:ascii="Times New Roman" w:hAnsi="Times New Roman" w:cs="Times New Roman"/>
          <w:sz w:val="28"/>
          <w:lang w:val="en-GB"/>
        </w:rPr>
        <w:t xml:space="preserve">ontologically </w:t>
      </w:r>
      <w:r w:rsidR="00F23A49">
        <w:rPr>
          <w:rFonts w:ascii="Times New Roman" w:hAnsi="Times New Roman" w:cs="Times New Roman"/>
          <w:sz w:val="28"/>
          <w:lang w:val="en-GB"/>
        </w:rPr>
        <w:t xml:space="preserve">determining whether </w:t>
      </w:r>
      <w:proofErr w:type="spellStart"/>
      <w:r w:rsidR="00F23A49">
        <w:rPr>
          <w:rFonts w:ascii="Times New Roman" w:hAnsi="Times New Roman" w:cs="Times New Roman"/>
          <w:sz w:val="28"/>
          <w:lang w:val="en-GB"/>
        </w:rPr>
        <w:t>stemness</w:t>
      </w:r>
      <w:proofErr w:type="spellEnd"/>
      <w:r w:rsidR="00F23A49">
        <w:rPr>
          <w:rFonts w:ascii="Times New Roman" w:hAnsi="Times New Roman" w:cs="Times New Roman"/>
          <w:sz w:val="28"/>
          <w:lang w:val="en-GB"/>
        </w:rPr>
        <w:t xml:space="preserve"> is an extrinsic or an intrinsic disposition. In short:</w:t>
      </w:r>
    </w:p>
    <w:p w14:paraId="68D086E8" w14:textId="77777777" w:rsidR="00CF691F" w:rsidRDefault="00CF691F" w:rsidP="00503017">
      <w:pPr>
        <w:spacing w:line="276" w:lineRule="auto"/>
        <w:rPr>
          <w:rFonts w:ascii="Times New Roman" w:hAnsi="Times New Roman" w:cs="Times New Roman"/>
          <w:sz w:val="28"/>
          <w:lang w:val="en-GB"/>
        </w:rPr>
      </w:pPr>
    </w:p>
    <w:p w14:paraId="1BA6EA1E" w14:textId="385159B9" w:rsidR="00F23A49" w:rsidRDefault="00F23A49" w:rsidP="00F23A49">
      <w:pPr>
        <w:spacing w:line="276" w:lineRule="auto"/>
        <w:rPr>
          <w:rFonts w:ascii="Times New Roman" w:hAnsi="Times New Roman" w:cs="Times New Roman"/>
          <w:sz w:val="28"/>
          <w:lang w:val="en-GB"/>
        </w:rPr>
      </w:pPr>
      <w:r w:rsidRPr="005A209F">
        <w:rPr>
          <w:rFonts w:ascii="Times New Roman" w:hAnsi="Times New Roman" w:cs="Times New Roman"/>
          <w:b/>
          <w:bCs/>
          <w:sz w:val="28"/>
          <w:lang w:val="en-GB"/>
        </w:rPr>
        <w:lastRenderedPageBreak/>
        <w:t>P1</w:t>
      </w:r>
      <w:r>
        <w:rPr>
          <w:rFonts w:ascii="Times New Roman" w:hAnsi="Times New Roman" w:cs="Times New Roman"/>
          <w:sz w:val="28"/>
          <w:lang w:val="en-GB"/>
        </w:rPr>
        <w:t xml:space="preserve">. The intrinsic/extrinsic nature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can only be ontologically determined by means of background knowledge—e.g., about (micro)structural or phenotypic properties—or by independent testing methods, </w:t>
      </w:r>
      <w:r w:rsidR="007461BF">
        <w:rPr>
          <w:rFonts w:ascii="Times New Roman" w:hAnsi="Times New Roman" w:cs="Times New Roman"/>
          <w:b/>
          <w:bCs/>
          <w:sz w:val="28"/>
          <w:lang w:val="en-GB"/>
        </w:rPr>
        <w:t>§</w:t>
      </w:r>
      <w:r w:rsidRPr="00E34B07">
        <w:rPr>
          <w:rFonts w:ascii="Times New Roman" w:hAnsi="Times New Roman" w:cs="Times New Roman"/>
          <w:b/>
          <w:bCs/>
          <w:sz w:val="28"/>
          <w:lang w:val="en-GB"/>
        </w:rPr>
        <w:t>2</w:t>
      </w:r>
      <w:r>
        <w:rPr>
          <w:rFonts w:ascii="Times New Roman" w:hAnsi="Times New Roman" w:cs="Times New Roman"/>
          <w:sz w:val="28"/>
          <w:lang w:val="en-GB"/>
        </w:rPr>
        <w:t>.</w:t>
      </w:r>
    </w:p>
    <w:p w14:paraId="6D703D5D" w14:textId="1D6A18E5" w:rsidR="00F23A49" w:rsidRPr="00E34B07" w:rsidRDefault="00F23A49" w:rsidP="00F23A49">
      <w:pPr>
        <w:spacing w:line="276" w:lineRule="auto"/>
        <w:rPr>
          <w:rFonts w:ascii="Times New Roman" w:hAnsi="Times New Roman" w:cs="Times New Roman"/>
          <w:sz w:val="28"/>
        </w:rPr>
      </w:pPr>
      <w:r w:rsidRPr="005A209F">
        <w:rPr>
          <w:rFonts w:ascii="Times New Roman" w:hAnsi="Times New Roman" w:cs="Times New Roman"/>
          <w:b/>
          <w:bCs/>
          <w:sz w:val="28"/>
          <w:lang w:val="en-GB"/>
        </w:rPr>
        <w:t>P2</w:t>
      </w:r>
      <w:r>
        <w:rPr>
          <w:rFonts w:ascii="Times New Roman" w:hAnsi="Times New Roman" w:cs="Times New Roman"/>
          <w:sz w:val="28"/>
          <w:lang w:val="en-GB"/>
        </w:rPr>
        <w:t xml:space="preserve">. No background knowledge—e.g., about (micro)structural or phenotypic properties—can ensure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00F709F5">
        <w:rPr>
          <w:rFonts w:ascii="Times New Roman" w:hAnsi="Times New Roman" w:cs="Times New Roman"/>
          <w:sz w:val="28"/>
          <w:lang w:val="en-GB"/>
        </w:rPr>
        <w:t>attribution</w:t>
      </w:r>
      <w:r>
        <w:rPr>
          <w:rFonts w:ascii="Times New Roman" w:hAnsi="Times New Roman" w:cs="Times New Roman"/>
          <w:sz w:val="28"/>
          <w:lang w:val="en-GB"/>
        </w:rPr>
        <w:t>, by [SC Selection]</w:t>
      </w:r>
      <w:r w:rsidR="00F709F5">
        <w:rPr>
          <w:rFonts w:ascii="Times New Roman" w:hAnsi="Times New Roman" w:cs="Times New Roman"/>
          <w:sz w:val="28"/>
          <w:lang w:val="en-GB"/>
        </w:rPr>
        <w:t>.</w:t>
      </w:r>
    </w:p>
    <w:p w14:paraId="05EF0908" w14:textId="4519721F" w:rsidR="00F23A49" w:rsidRDefault="00F23A49" w:rsidP="00F23A49">
      <w:pPr>
        <w:spacing w:line="276" w:lineRule="auto"/>
        <w:rPr>
          <w:rFonts w:ascii="Times New Roman" w:hAnsi="Times New Roman" w:cs="Times New Roman"/>
          <w:sz w:val="28"/>
          <w:lang w:val="en-GB"/>
        </w:rPr>
      </w:pPr>
      <w:r w:rsidRPr="005A209F">
        <w:rPr>
          <w:rFonts w:ascii="Times New Roman" w:hAnsi="Times New Roman" w:cs="Times New Roman"/>
          <w:b/>
          <w:bCs/>
          <w:sz w:val="28"/>
          <w:lang w:val="en-GB"/>
        </w:rPr>
        <w:t>P3</w:t>
      </w:r>
      <w:r>
        <w:rPr>
          <w:rFonts w:ascii="Times New Roman" w:hAnsi="Times New Roman" w:cs="Times New Roman"/>
          <w:sz w:val="28"/>
          <w:lang w:val="en-GB"/>
        </w:rPr>
        <w:t xml:space="preserve">. No independent testing method can ensure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00F709F5">
        <w:rPr>
          <w:rFonts w:ascii="Times New Roman" w:hAnsi="Times New Roman" w:cs="Times New Roman"/>
          <w:sz w:val="28"/>
          <w:lang w:val="en-GB"/>
        </w:rPr>
        <w:t>attribution</w:t>
      </w:r>
      <w:r>
        <w:rPr>
          <w:rFonts w:ascii="Times New Roman" w:hAnsi="Times New Roman" w:cs="Times New Roman"/>
          <w:sz w:val="28"/>
          <w:lang w:val="en-GB"/>
        </w:rPr>
        <w:t>, by [Pa-</w:t>
      </w:r>
      <w:r w:rsidR="00F709F5" w:rsidRPr="00F709F5">
        <w:rPr>
          <w:rFonts w:ascii="Times New Roman" w:hAnsi="Times New Roman" w:cs="Times New Roman"/>
          <w:i/>
          <w:sz w:val="28"/>
          <w:lang w:val="en-GB"/>
        </w:rPr>
        <w:t>Case-1</w:t>
      </w:r>
      <w:r w:rsidR="00CA3B31">
        <w:rPr>
          <w:rFonts w:ascii="Times New Roman" w:hAnsi="Times New Roman" w:cs="Times New Roman"/>
          <w:sz w:val="28"/>
          <w:lang w:val="en-GB"/>
        </w:rPr>
        <w:t xml:space="preserve">, </w:t>
      </w:r>
      <w:r w:rsidR="00F709F5" w:rsidRPr="00F709F5">
        <w:rPr>
          <w:rFonts w:ascii="Times New Roman" w:hAnsi="Times New Roman" w:cs="Times New Roman"/>
          <w:i/>
          <w:sz w:val="28"/>
          <w:lang w:val="en-GB"/>
        </w:rPr>
        <w:t>Case-2</w:t>
      </w:r>
      <w:r>
        <w:rPr>
          <w:rFonts w:ascii="Times New Roman" w:hAnsi="Times New Roman" w:cs="Times New Roman"/>
          <w:sz w:val="28"/>
          <w:lang w:val="en-GB"/>
        </w:rPr>
        <w:t>]</w:t>
      </w:r>
      <w:r w:rsidR="00F709F5">
        <w:rPr>
          <w:rFonts w:ascii="Times New Roman" w:hAnsi="Times New Roman" w:cs="Times New Roman"/>
          <w:sz w:val="28"/>
          <w:lang w:val="en-GB"/>
        </w:rPr>
        <w:t>.</w:t>
      </w:r>
    </w:p>
    <w:p w14:paraId="3E3A2F47" w14:textId="380F46D9" w:rsidR="00F23A49" w:rsidRDefault="00F23A49" w:rsidP="00F23A49">
      <w:pPr>
        <w:spacing w:line="276" w:lineRule="auto"/>
        <w:ind w:left="567"/>
        <w:rPr>
          <w:rFonts w:ascii="Times New Roman" w:hAnsi="Times New Roman" w:cs="Times New Roman"/>
          <w:sz w:val="28"/>
          <w:lang w:val="en-GB"/>
        </w:rPr>
      </w:pPr>
      <w:r>
        <w:rPr>
          <w:rFonts w:ascii="Times New Roman" w:hAnsi="Times New Roman" w:cs="Times New Roman"/>
          <w:sz w:val="28"/>
          <w:lang w:val="en-GB"/>
        </w:rPr>
        <w:t xml:space="preserve">Pa. To ensure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ascription by independent methods one needs to rely in knowledge about perfect duplicates or repeated manifestation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007461BF">
        <w:rPr>
          <w:rFonts w:ascii="Times New Roman" w:hAnsi="Times New Roman" w:cs="Times New Roman"/>
          <w:b/>
          <w:bCs/>
          <w:sz w:val="28"/>
          <w:lang w:val="en-GB"/>
        </w:rPr>
        <w:t>§</w:t>
      </w:r>
      <w:r w:rsidRPr="00E34B07">
        <w:rPr>
          <w:rFonts w:ascii="Times New Roman" w:hAnsi="Times New Roman" w:cs="Times New Roman"/>
          <w:b/>
          <w:bCs/>
          <w:sz w:val="28"/>
          <w:lang w:val="en-GB"/>
        </w:rPr>
        <w:t>2</w:t>
      </w:r>
      <w:r w:rsidR="00F709F5" w:rsidRPr="00F709F5">
        <w:rPr>
          <w:rFonts w:ascii="Times New Roman" w:hAnsi="Times New Roman" w:cs="Times New Roman"/>
          <w:bCs/>
          <w:sz w:val="28"/>
          <w:lang w:val="en-GB"/>
        </w:rPr>
        <w:t>.</w:t>
      </w:r>
    </w:p>
    <w:p w14:paraId="5934998C" w14:textId="551E9949" w:rsidR="00F23A49" w:rsidRDefault="00F709F5" w:rsidP="00EB45D5">
      <w:pPr>
        <w:spacing w:line="276" w:lineRule="auto"/>
        <w:ind w:left="1134"/>
        <w:rPr>
          <w:rFonts w:ascii="Times New Roman" w:hAnsi="Times New Roman" w:cs="Times New Roman"/>
          <w:sz w:val="28"/>
          <w:lang w:val="en-GB"/>
        </w:rPr>
      </w:pPr>
      <w:r w:rsidRPr="00F709F5">
        <w:rPr>
          <w:rFonts w:ascii="Times New Roman" w:hAnsi="Times New Roman" w:cs="Times New Roman"/>
          <w:i/>
          <w:sz w:val="28"/>
          <w:lang w:val="en-GB"/>
        </w:rPr>
        <w:t>Case</w:t>
      </w:r>
      <w:r w:rsidR="00CC121F" w:rsidRPr="00F709F5">
        <w:rPr>
          <w:rFonts w:ascii="Times New Roman" w:hAnsi="Times New Roman" w:cs="Times New Roman"/>
          <w:i/>
          <w:sz w:val="28"/>
          <w:lang w:val="en-GB"/>
        </w:rPr>
        <w:t>-</w:t>
      </w:r>
      <w:r w:rsidR="00EB45D5" w:rsidRPr="00F709F5">
        <w:rPr>
          <w:rFonts w:ascii="Times New Roman" w:hAnsi="Times New Roman" w:cs="Times New Roman"/>
          <w:i/>
          <w:sz w:val="28"/>
          <w:lang w:val="en-GB"/>
        </w:rPr>
        <w:t>1</w:t>
      </w:r>
      <w:r w:rsidR="00EB45D5">
        <w:rPr>
          <w:rFonts w:ascii="Times New Roman" w:hAnsi="Times New Roman" w:cs="Times New Roman"/>
          <w:sz w:val="28"/>
          <w:lang w:val="en-GB"/>
        </w:rPr>
        <w:t xml:space="preserve">. </w:t>
      </w:r>
      <w:r w:rsidR="00F23A49">
        <w:rPr>
          <w:rFonts w:ascii="Times New Roman" w:hAnsi="Times New Roman" w:cs="Times New Roman"/>
          <w:sz w:val="28"/>
          <w:lang w:val="en-GB"/>
        </w:rPr>
        <w:t>If we know that a cell is a perfect duplicate of a known stem cell by any independent method, then we ca</w:t>
      </w:r>
      <w:r>
        <w:rPr>
          <w:rFonts w:ascii="Times New Roman" w:hAnsi="Times New Roman" w:cs="Times New Roman"/>
          <w:sz w:val="28"/>
          <w:lang w:val="en-GB"/>
        </w:rPr>
        <w:t>n infer it will be a stem cell.</w:t>
      </w:r>
    </w:p>
    <w:p w14:paraId="51F37922" w14:textId="6A586E07" w:rsidR="00F23A49" w:rsidRDefault="00CA3B31" w:rsidP="00F709F5">
      <w:pPr>
        <w:spacing w:line="276" w:lineRule="auto"/>
        <w:ind w:left="1417"/>
        <w:rPr>
          <w:rFonts w:ascii="Times New Roman" w:hAnsi="Times New Roman" w:cs="Times New Roman"/>
          <w:sz w:val="28"/>
          <w:lang w:val="en-GB"/>
        </w:rPr>
      </w:pPr>
      <w:r>
        <w:rPr>
          <w:rFonts w:ascii="Times New Roman" w:hAnsi="Times New Roman" w:cs="Times New Roman"/>
          <w:sz w:val="28"/>
          <w:lang w:val="en-GB"/>
        </w:rPr>
        <w:t>P1’</w:t>
      </w:r>
      <w:r w:rsidR="00F23A49">
        <w:rPr>
          <w:rFonts w:ascii="Times New Roman" w:hAnsi="Times New Roman" w:cs="Times New Roman"/>
          <w:sz w:val="28"/>
          <w:lang w:val="en-GB"/>
        </w:rPr>
        <w:t xml:space="preserve">. To know that a cell is a perfect duplicate of a known stem cell, we need background knowledge—e.g., about (micro)structural or phenotypic properties—about </w:t>
      </w:r>
      <w:proofErr w:type="spellStart"/>
      <w:r w:rsidR="00F23A49">
        <w:rPr>
          <w:rFonts w:ascii="Times New Roman" w:hAnsi="Times New Roman" w:cs="Times New Roman"/>
          <w:sz w:val="28"/>
          <w:lang w:val="en-GB"/>
        </w:rPr>
        <w:t>stemness</w:t>
      </w:r>
      <w:proofErr w:type="spellEnd"/>
      <w:r w:rsidR="00F23A49">
        <w:rPr>
          <w:rFonts w:ascii="Times New Roman" w:hAnsi="Times New Roman" w:cs="Times New Roman"/>
          <w:sz w:val="28"/>
          <w:lang w:val="en-GB"/>
        </w:rPr>
        <w:t xml:space="preserve"> </w:t>
      </w:r>
      <w:r w:rsidR="00F709F5">
        <w:rPr>
          <w:rFonts w:ascii="Times New Roman" w:hAnsi="Times New Roman" w:cs="Times New Roman"/>
          <w:sz w:val="28"/>
          <w:lang w:val="en-GB"/>
        </w:rPr>
        <w:t>attribution.</w:t>
      </w:r>
    </w:p>
    <w:p w14:paraId="245E34B3" w14:textId="2480563F" w:rsidR="00EB45D5" w:rsidRDefault="00CA3B31" w:rsidP="00F709F5">
      <w:pPr>
        <w:spacing w:line="276" w:lineRule="auto"/>
        <w:ind w:left="1417"/>
        <w:rPr>
          <w:rFonts w:ascii="Times New Roman" w:hAnsi="Times New Roman" w:cs="Times New Roman"/>
          <w:sz w:val="28"/>
          <w:lang w:val="en-GB"/>
        </w:rPr>
      </w:pPr>
      <w:r>
        <w:rPr>
          <w:rFonts w:ascii="Times New Roman" w:hAnsi="Times New Roman" w:cs="Times New Roman"/>
          <w:sz w:val="28"/>
          <w:lang w:val="en-GB"/>
        </w:rPr>
        <w:t>P2’</w:t>
      </w:r>
      <w:r w:rsidR="00F23A49">
        <w:rPr>
          <w:rFonts w:ascii="Times New Roman" w:hAnsi="Times New Roman" w:cs="Times New Roman"/>
          <w:sz w:val="28"/>
          <w:lang w:val="en-GB"/>
        </w:rPr>
        <w:t>. We do not know if a cell is a perfect duplicate of a known stem cell, by [</w:t>
      </w:r>
      <w:r>
        <w:rPr>
          <w:rFonts w:ascii="Times New Roman" w:hAnsi="Times New Roman" w:cs="Times New Roman"/>
          <w:sz w:val="28"/>
          <w:lang w:val="en-GB"/>
        </w:rPr>
        <w:t>P1’</w:t>
      </w:r>
      <w:r w:rsidR="00F23A49">
        <w:rPr>
          <w:rFonts w:ascii="Times New Roman" w:hAnsi="Times New Roman" w:cs="Times New Roman"/>
          <w:sz w:val="28"/>
          <w:lang w:val="en-GB"/>
        </w:rPr>
        <w:t xml:space="preserve"> </w:t>
      </w:r>
      <w:r w:rsidR="00F23A49">
        <w:rPr>
          <w:rFonts w:ascii="Cambria Math" w:hAnsi="Cambria Math" w:cs="Cambria Math"/>
          <w:sz w:val="28"/>
          <w:lang w:val="en-GB"/>
        </w:rPr>
        <w:t xml:space="preserve">&amp; </w:t>
      </w:r>
      <w:r w:rsidR="00F23A49">
        <w:rPr>
          <w:rFonts w:ascii="Times New Roman" w:hAnsi="Times New Roman" w:cs="Times New Roman"/>
          <w:sz w:val="28"/>
          <w:lang w:val="en-GB"/>
        </w:rPr>
        <w:t>P2]</w:t>
      </w:r>
      <w:r w:rsidR="00F709F5">
        <w:rPr>
          <w:rFonts w:ascii="Times New Roman" w:hAnsi="Times New Roman" w:cs="Times New Roman"/>
          <w:sz w:val="28"/>
          <w:lang w:val="en-GB"/>
        </w:rPr>
        <w:t>.</w:t>
      </w:r>
    </w:p>
    <w:p w14:paraId="7B31E6E4" w14:textId="6EDEF4B4" w:rsidR="00F23A49" w:rsidRDefault="00F709F5" w:rsidP="00DB2C8B">
      <w:pPr>
        <w:spacing w:line="276" w:lineRule="auto"/>
        <w:ind w:left="1134"/>
        <w:rPr>
          <w:rFonts w:ascii="Times New Roman" w:hAnsi="Times New Roman" w:cs="Times New Roman"/>
          <w:b/>
          <w:bCs/>
          <w:sz w:val="28"/>
          <w:lang w:val="en-GB"/>
        </w:rPr>
      </w:pPr>
      <w:r w:rsidRPr="00F709F5">
        <w:rPr>
          <w:rFonts w:ascii="Times New Roman" w:hAnsi="Times New Roman" w:cs="Times New Roman"/>
          <w:i/>
          <w:sz w:val="28"/>
          <w:lang w:val="en-GB"/>
        </w:rPr>
        <w:t>Case</w:t>
      </w:r>
      <w:r w:rsidR="00CC121F" w:rsidRPr="00F709F5">
        <w:rPr>
          <w:rFonts w:ascii="Times New Roman" w:hAnsi="Times New Roman" w:cs="Times New Roman"/>
          <w:i/>
          <w:sz w:val="28"/>
          <w:lang w:val="en-GB"/>
        </w:rPr>
        <w:t>-</w:t>
      </w:r>
      <w:r w:rsidR="00CA3B31" w:rsidRPr="00F709F5">
        <w:rPr>
          <w:rFonts w:ascii="Times New Roman" w:hAnsi="Times New Roman" w:cs="Times New Roman"/>
          <w:i/>
          <w:sz w:val="28"/>
          <w:lang w:val="en-GB"/>
        </w:rPr>
        <w:t>2</w:t>
      </w:r>
      <w:r w:rsidR="00CA3B31">
        <w:rPr>
          <w:rFonts w:ascii="Times New Roman" w:hAnsi="Times New Roman" w:cs="Times New Roman"/>
          <w:sz w:val="28"/>
          <w:lang w:val="en-GB"/>
        </w:rPr>
        <w:t>.</w:t>
      </w:r>
      <w:r w:rsidR="00F23A49">
        <w:rPr>
          <w:rFonts w:ascii="Times New Roman" w:hAnsi="Times New Roman" w:cs="Times New Roman"/>
          <w:sz w:val="28"/>
          <w:lang w:val="en-GB"/>
        </w:rPr>
        <w:t xml:space="preserve"> If we can repeatedly test the manifestation of </w:t>
      </w:r>
      <w:proofErr w:type="spellStart"/>
      <w:r w:rsidR="00F23A49">
        <w:rPr>
          <w:rFonts w:ascii="Times New Roman" w:hAnsi="Times New Roman" w:cs="Times New Roman"/>
          <w:sz w:val="28"/>
          <w:lang w:val="en-GB"/>
        </w:rPr>
        <w:t>stemness</w:t>
      </w:r>
      <w:proofErr w:type="spellEnd"/>
      <w:r w:rsidR="00F23A49">
        <w:rPr>
          <w:rFonts w:ascii="Times New Roman" w:hAnsi="Times New Roman" w:cs="Times New Roman"/>
          <w:sz w:val="28"/>
          <w:lang w:val="en-GB"/>
        </w:rPr>
        <w:t xml:space="preserve"> by the same bearer, then we can infer that the cell is a stem cell</w:t>
      </w:r>
      <w:r>
        <w:rPr>
          <w:rFonts w:ascii="Times New Roman" w:hAnsi="Times New Roman" w:cs="Times New Roman"/>
          <w:sz w:val="28"/>
          <w:lang w:val="en-GB"/>
        </w:rPr>
        <w:t>.</w:t>
      </w:r>
    </w:p>
    <w:p w14:paraId="4473ADDE" w14:textId="6ABE1933" w:rsidR="00F23A49" w:rsidRDefault="00CA3B31" w:rsidP="00F709F5">
      <w:pPr>
        <w:spacing w:line="276" w:lineRule="auto"/>
        <w:ind w:left="1417"/>
        <w:rPr>
          <w:rFonts w:ascii="Times New Roman" w:hAnsi="Times New Roman" w:cs="Times New Roman"/>
          <w:sz w:val="28"/>
          <w:lang w:val="en-GB"/>
        </w:rPr>
      </w:pPr>
      <w:r>
        <w:rPr>
          <w:rFonts w:ascii="Times New Roman" w:hAnsi="Times New Roman" w:cs="Times New Roman"/>
          <w:sz w:val="28"/>
          <w:lang w:val="en-GB"/>
        </w:rPr>
        <w:t>P3’</w:t>
      </w:r>
      <w:r w:rsidR="00F23A49">
        <w:rPr>
          <w:rFonts w:ascii="Times New Roman" w:hAnsi="Times New Roman" w:cs="Times New Roman"/>
          <w:sz w:val="28"/>
          <w:lang w:val="en-GB"/>
        </w:rPr>
        <w:t>. Repeated manifestation in one object requires that the object manifests the property more than once</w:t>
      </w:r>
      <w:r w:rsidR="00F709F5">
        <w:rPr>
          <w:rFonts w:ascii="Times New Roman" w:hAnsi="Times New Roman" w:cs="Times New Roman"/>
          <w:sz w:val="28"/>
          <w:lang w:val="en-GB"/>
        </w:rPr>
        <w:t>.</w:t>
      </w:r>
    </w:p>
    <w:p w14:paraId="24E1ED00" w14:textId="1FBF390C" w:rsidR="00F23A49" w:rsidRDefault="00CA3B31" w:rsidP="00F709F5">
      <w:pPr>
        <w:spacing w:line="276" w:lineRule="auto"/>
        <w:ind w:left="1417"/>
        <w:rPr>
          <w:rFonts w:ascii="Times New Roman" w:hAnsi="Times New Roman" w:cs="Times New Roman"/>
          <w:sz w:val="28"/>
          <w:lang w:val="en-GB"/>
        </w:rPr>
      </w:pPr>
      <w:r>
        <w:rPr>
          <w:rFonts w:ascii="Times New Roman" w:hAnsi="Times New Roman" w:cs="Times New Roman"/>
          <w:sz w:val="28"/>
          <w:lang w:val="en-GB"/>
        </w:rPr>
        <w:t>P4’</w:t>
      </w:r>
      <w:r w:rsidR="00F23A49">
        <w:rPr>
          <w:rFonts w:ascii="Times New Roman" w:hAnsi="Times New Roman" w:cs="Times New Roman"/>
          <w:sz w:val="28"/>
          <w:lang w:val="en-GB"/>
        </w:rPr>
        <w:t xml:space="preserve">. </w:t>
      </w:r>
      <w:proofErr w:type="spellStart"/>
      <w:r w:rsidR="00F23A49">
        <w:rPr>
          <w:rFonts w:ascii="Times New Roman" w:hAnsi="Times New Roman" w:cs="Times New Roman"/>
          <w:sz w:val="28"/>
          <w:lang w:val="en-GB"/>
        </w:rPr>
        <w:t>Stemness</w:t>
      </w:r>
      <w:proofErr w:type="spellEnd"/>
      <w:r w:rsidR="00F23A49">
        <w:rPr>
          <w:rFonts w:ascii="Times New Roman" w:hAnsi="Times New Roman" w:cs="Times New Roman"/>
          <w:sz w:val="28"/>
          <w:lang w:val="en-GB"/>
        </w:rPr>
        <w:t xml:space="preserve"> can only be manifested once in one bearer, because </w:t>
      </w:r>
      <w:proofErr w:type="spellStart"/>
      <w:r w:rsidR="00F23A49">
        <w:rPr>
          <w:rFonts w:ascii="Times New Roman" w:hAnsi="Times New Roman" w:cs="Times New Roman"/>
          <w:sz w:val="28"/>
          <w:lang w:val="en-GB"/>
        </w:rPr>
        <w:t>stemness</w:t>
      </w:r>
      <w:proofErr w:type="spellEnd"/>
      <w:r w:rsidR="00F23A49">
        <w:rPr>
          <w:rFonts w:ascii="Times New Roman" w:hAnsi="Times New Roman" w:cs="Times New Roman"/>
          <w:sz w:val="28"/>
          <w:lang w:val="en-GB"/>
        </w:rPr>
        <w:t xml:space="preserve"> manifestation entails the ontological destruction of the object that bears </w:t>
      </w:r>
      <w:proofErr w:type="spellStart"/>
      <w:r w:rsidR="00F23A49">
        <w:rPr>
          <w:rFonts w:ascii="Times New Roman" w:hAnsi="Times New Roman" w:cs="Times New Roman"/>
          <w:sz w:val="28"/>
          <w:lang w:val="en-GB"/>
        </w:rPr>
        <w:t>stemness</w:t>
      </w:r>
      <w:proofErr w:type="spellEnd"/>
      <w:r w:rsidR="00F23A49">
        <w:rPr>
          <w:rFonts w:ascii="Times New Roman" w:hAnsi="Times New Roman" w:cs="Times New Roman"/>
          <w:sz w:val="28"/>
          <w:lang w:val="en-GB"/>
        </w:rPr>
        <w:t>, by [SC Concept] + [SC Reproduction]</w:t>
      </w:r>
      <w:r w:rsidR="00F709F5">
        <w:rPr>
          <w:rFonts w:ascii="Times New Roman" w:hAnsi="Times New Roman" w:cs="Times New Roman"/>
          <w:sz w:val="28"/>
          <w:lang w:val="en-GB"/>
        </w:rPr>
        <w:t>.</w:t>
      </w:r>
    </w:p>
    <w:p w14:paraId="0A4DDA31" w14:textId="5D8014DC" w:rsidR="00F23A49" w:rsidRPr="00E05239" w:rsidRDefault="00F23A49" w:rsidP="00F709F5">
      <w:pPr>
        <w:spacing w:line="276" w:lineRule="auto"/>
        <w:ind w:left="1417"/>
        <w:rPr>
          <w:rFonts w:ascii="Times New Roman" w:hAnsi="Times New Roman" w:cs="Times New Roman"/>
          <w:sz w:val="28"/>
          <w:lang w:val="en-GB"/>
        </w:rPr>
      </w:pPr>
      <w:r>
        <w:rPr>
          <w:rFonts w:ascii="Times New Roman" w:hAnsi="Times New Roman" w:cs="Times New Roman"/>
          <w:sz w:val="28"/>
          <w:lang w:val="en-GB"/>
        </w:rPr>
        <w:t>P</w:t>
      </w:r>
      <w:r w:rsidR="00CA3B31">
        <w:rPr>
          <w:rFonts w:ascii="Times New Roman" w:hAnsi="Times New Roman" w:cs="Times New Roman"/>
          <w:sz w:val="28"/>
          <w:lang w:val="en-GB"/>
        </w:rPr>
        <w:t>5’</w:t>
      </w:r>
      <w:r>
        <w:rPr>
          <w:rFonts w:ascii="Times New Roman" w:hAnsi="Times New Roman" w:cs="Times New Roman"/>
          <w:sz w:val="28"/>
          <w:lang w:val="en-GB"/>
        </w:rPr>
        <w:t xml:space="preserve">. We cannot repeat the manifestation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in the same bearer, by [</w:t>
      </w:r>
      <w:r w:rsidR="00CA3B31">
        <w:rPr>
          <w:rFonts w:ascii="Times New Roman" w:hAnsi="Times New Roman" w:cs="Times New Roman"/>
          <w:sz w:val="28"/>
          <w:lang w:val="en-GB"/>
        </w:rPr>
        <w:t>P3’</w:t>
      </w:r>
      <w:r>
        <w:rPr>
          <w:rFonts w:ascii="Times New Roman" w:hAnsi="Times New Roman" w:cs="Times New Roman"/>
          <w:sz w:val="28"/>
          <w:lang w:val="en-GB"/>
        </w:rPr>
        <w:t xml:space="preserve"> &amp; </w:t>
      </w:r>
      <w:r w:rsidR="00CA3B31">
        <w:rPr>
          <w:rFonts w:ascii="Times New Roman" w:hAnsi="Times New Roman" w:cs="Times New Roman"/>
          <w:sz w:val="28"/>
          <w:lang w:val="en-GB"/>
        </w:rPr>
        <w:t>P4’</w:t>
      </w:r>
      <w:r>
        <w:rPr>
          <w:rFonts w:ascii="Times New Roman" w:hAnsi="Times New Roman" w:cs="Times New Roman"/>
          <w:sz w:val="28"/>
          <w:lang w:val="en-GB"/>
        </w:rPr>
        <w:t>]</w:t>
      </w:r>
      <w:r w:rsidR="00F709F5">
        <w:rPr>
          <w:rFonts w:ascii="Times New Roman" w:hAnsi="Times New Roman" w:cs="Times New Roman"/>
          <w:sz w:val="28"/>
          <w:lang w:val="en-GB"/>
        </w:rPr>
        <w:t>.</w:t>
      </w:r>
    </w:p>
    <w:p w14:paraId="2524C161" w14:textId="19DA8489" w:rsidR="003A1EBE" w:rsidRDefault="00F23A49" w:rsidP="00503017">
      <w:pPr>
        <w:spacing w:line="276" w:lineRule="auto"/>
        <w:rPr>
          <w:rFonts w:ascii="Times New Roman" w:hAnsi="Times New Roman" w:cs="Times New Roman"/>
          <w:sz w:val="28"/>
          <w:lang w:val="en-GB"/>
        </w:rPr>
      </w:pPr>
      <w:r w:rsidRPr="005A209F">
        <w:rPr>
          <w:rFonts w:ascii="Times New Roman" w:hAnsi="Times New Roman" w:cs="Times New Roman"/>
          <w:b/>
          <w:bCs/>
          <w:sz w:val="28"/>
          <w:lang w:val="en-GB"/>
        </w:rPr>
        <w:t>C</w:t>
      </w:r>
      <w:r>
        <w:rPr>
          <w:rFonts w:ascii="Times New Roman" w:hAnsi="Times New Roman" w:cs="Times New Roman"/>
          <w:sz w:val="28"/>
          <w:lang w:val="en-GB"/>
        </w:rPr>
        <w:t xml:space="preserve">. Hence, the intrinsic/extrinsic nature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cannot be ontologically determined.</w:t>
      </w:r>
      <w:r>
        <w:rPr>
          <w:rStyle w:val="Refdenotaalpie"/>
          <w:rFonts w:ascii="Times New Roman" w:hAnsi="Times New Roman" w:cs="Times New Roman"/>
          <w:sz w:val="28"/>
          <w:lang w:val="en-GB"/>
        </w:rPr>
        <w:footnoteReference w:id="12"/>
      </w:r>
    </w:p>
    <w:p w14:paraId="46D444CF" w14:textId="43712975" w:rsidR="00ED254F" w:rsidRDefault="00ED254F" w:rsidP="00ED254F">
      <w:pPr>
        <w:spacing w:line="276" w:lineRule="auto"/>
        <w:rPr>
          <w:rFonts w:ascii="Times New Roman" w:hAnsi="Times New Roman" w:cs="Times New Roman"/>
          <w:sz w:val="28"/>
          <w:lang w:val="en-GB"/>
        </w:rPr>
      </w:pPr>
    </w:p>
    <w:p w14:paraId="696174E7" w14:textId="45D79E79" w:rsidR="00CF691F" w:rsidRDefault="00303D0E" w:rsidP="00361F21">
      <w:pPr>
        <w:spacing w:line="276" w:lineRule="auto"/>
        <w:rPr>
          <w:rFonts w:ascii="Times New Roman" w:hAnsi="Times New Roman" w:cs="Times New Roman"/>
          <w:sz w:val="28"/>
          <w:lang w:val="en-GB"/>
        </w:rPr>
      </w:pPr>
      <w:r>
        <w:rPr>
          <w:rFonts w:ascii="Times New Roman" w:hAnsi="Times New Roman" w:cs="Times New Roman"/>
          <w:sz w:val="28"/>
          <w:lang w:val="en-GB"/>
        </w:rPr>
        <w:lastRenderedPageBreak/>
        <w:t>P1 and</w:t>
      </w:r>
      <w:r w:rsidR="00CF691F">
        <w:rPr>
          <w:rFonts w:ascii="Times New Roman" w:hAnsi="Times New Roman" w:cs="Times New Roman"/>
          <w:sz w:val="28"/>
          <w:lang w:val="en-GB"/>
        </w:rPr>
        <w:t xml:space="preserve"> Pa derive from my conception of the identity conditions of dispositions as presented in </w:t>
      </w:r>
      <w:r w:rsidR="007461BF">
        <w:rPr>
          <w:rFonts w:ascii="Times New Roman" w:hAnsi="Times New Roman" w:cs="Times New Roman"/>
          <w:b/>
          <w:bCs/>
          <w:sz w:val="28"/>
          <w:lang w:val="en-GB"/>
        </w:rPr>
        <w:t>§</w:t>
      </w:r>
      <w:r w:rsidR="00CF691F" w:rsidRPr="00DB2C8B">
        <w:rPr>
          <w:rFonts w:ascii="Times New Roman" w:hAnsi="Times New Roman" w:cs="Times New Roman"/>
          <w:b/>
          <w:bCs/>
          <w:sz w:val="28"/>
          <w:lang w:val="en-GB"/>
        </w:rPr>
        <w:t>2</w:t>
      </w:r>
      <w:r w:rsidR="00CF691F">
        <w:rPr>
          <w:rFonts w:ascii="Times New Roman" w:hAnsi="Times New Roman" w:cs="Times New Roman"/>
          <w:sz w:val="28"/>
          <w:lang w:val="en-GB"/>
        </w:rPr>
        <w:t>. I will now argue why P2 and P</w:t>
      </w:r>
      <w:r w:rsidR="00105573">
        <w:rPr>
          <w:rFonts w:ascii="Times New Roman" w:hAnsi="Times New Roman" w:cs="Times New Roman"/>
          <w:sz w:val="28"/>
          <w:lang w:val="en-GB"/>
        </w:rPr>
        <w:t>4’</w:t>
      </w:r>
      <w:r w:rsidR="00CF691F">
        <w:rPr>
          <w:rFonts w:ascii="Times New Roman" w:hAnsi="Times New Roman" w:cs="Times New Roman"/>
          <w:sz w:val="28"/>
          <w:lang w:val="en-GB"/>
        </w:rPr>
        <w:t xml:space="preserve"> hold in the case of stem cells by analysing how stem cell experiments work</w:t>
      </w:r>
      <w:r w:rsidR="00F4299B">
        <w:rPr>
          <w:rFonts w:ascii="Times New Roman" w:hAnsi="Times New Roman" w:cs="Times New Roman"/>
          <w:sz w:val="28"/>
          <w:lang w:val="en-GB"/>
        </w:rPr>
        <w:t>.</w:t>
      </w:r>
      <w:r w:rsidR="00361F21">
        <w:rPr>
          <w:rFonts w:ascii="Times New Roman" w:hAnsi="Times New Roman" w:cs="Times New Roman"/>
          <w:sz w:val="28"/>
          <w:lang w:val="en-GB"/>
        </w:rPr>
        <w:t xml:space="preserve"> </w:t>
      </w:r>
    </w:p>
    <w:p w14:paraId="46AF8B51" w14:textId="77777777" w:rsidR="00CF691F" w:rsidRDefault="00CF691F" w:rsidP="00361F21">
      <w:pPr>
        <w:spacing w:line="276" w:lineRule="auto"/>
        <w:rPr>
          <w:rFonts w:ascii="Times New Roman" w:hAnsi="Times New Roman" w:cs="Times New Roman"/>
          <w:sz w:val="28"/>
          <w:lang w:val="en-GB"/>
        </w:rPr>
      </w:pPr>
    </w:p>
    <w:p w14:paraId="41D678C9" w14:textId="675038F4" w:rsidR="00361F21" w:rsidRDefault="00361F21" w:rsidP="00361F21">
      <w:pPr>
        <w:spacing w:line="276" w:lineRule="auto"/>
        <w:rPr>
          <w:rFonts w:ascii="Times New Roman" w:hAnsi="Times New Roman" w:cs="Times New Roman"/>
          <w:sz w:val="28"/>
          <w:lang w:val="en-GB"/>
        </w:rPr>
      </w:pPr>
      <w:r>
        <w:rPr>
          <w:rFonts w:ascii="Times New Roman" w:hAnsi="Times New Roman" w:cs="Times New Roman"/>
          <w:sz w:val="28"/>
          <w:lang w:val="en-GB"/>
        </w:rPr>
        <w:t xml:space="preserve">Stem cell experiments start by extracting a set of cells from a specific tissue of a multicellular organismal source whose capacities will be tested. There are no pre-established criteria for this extraction, </w:t>
      </w:r>
      <w:r w:rsidR="003F75E4">
        <w:rPr>
          <w:rFonts w:ascii="Times New Roman" w:hAnsi="Times New Roman" w:cs="Times New Roman"/>
          <w:sz w:val="28"/>
          <w:lang w:val="en-GB"/>
        </w:rPr>
        <w:t>i.e.,</w:t>
      </w:r>
      <w:r>
        <w:rPr>
          <w:rFonts w:ascii="Times New Roman" w:hAnsi="Times New Roman" w:cs="Times New Roman"/>
          <w:sz w:val="28"/>
          <w:lang w:val="en-GB"/>
        </w:rPr>
        <w:t xml:space="preserve"> there is no specific stem cell signature that is looked for while selecting the candidate population in the organismal source. Rather, the stem cell signature may be discovered (</w:t>
      </w:r>
      <w:r w:rsidRPr="00ED25DE">
        <w:rPr>
          <w:rFonts w:ascii="Times New Roman" w:hAnsi="Times New Roman" w:cs="Times New Roman"/>
          <w:i/>
          <w:sz w:val="28"/>
          <w:lang w:val="en-GB"/>
        </w:rPr>
        <w:t>ideally</w:t>
      </w:r>
      <w:r>
        <w:rPr>
          <w:rFonts w:ascii="Times New Roman" w:hAnsi="Times New Roman" w:cs="Times New Roman"/>
          <w:sz w:val="28"/>
          <w:lang w:val="en-GB"/>
        </w:rPr>
        <w:t>) when the experiment ends. To put it more formally:</w:t>
      </w:r>
    </w:p>
    <w:p w14:paraId="7EB76C10" w14:textId="226FF6B4" w:rsidR="00361F21" w:rsidRDefault="00361F21" w:rsidP="00361F21">
      <w:pPr>
        <w:spacing w:line="276" w:lineRule="auto"/>
        <w:rPr>
          <w:rFonts w:ascii="Times New Roman" w:hAnsi="Times New Roman" w:cs="Times New Roman"/>
          <w:sz w:val="28"/>
          <w:lang w:val="en-GB"/>
        </w:rPr>
      </w:pPr>
    </w:p>
    <w:p w14:paraId="224123BC" w14:textId="0BA5E57A" w:rsidR="00361F21" w:rsidRPr="00361F21" w:rsidRDefault="00361F21" w:rsidP="00176F7A">
      <w:pPr>
        <w:pBdr>
          <w:top w:val="single" w:sz="4" w:space="1" w:color="auto"/>
          <w:left w:val="single" w:sz="4" w:space="4" w:color="auto"/>
          <w:bottom w:val="single" w:sz="4" w:space="1" w:color="auto"/>
          <w:right w:val="single" w:sz="4" w:space="4" w:color="auto"/>
        </w:pBdr>
        <w:spacing w:line="276" w:lineRule="auto"/>
        <w:rPr>
          <w:b/>
          <w:lang w:val="en-GB"/>
        </w:rPr>
      </w:pPr>
      <w:r w:rsidRPr="00361F21">
        <w:rPr>
          <w:rFonts w:ascii="Times New Roman" w:hAnsi="Times New Roman" w:cs="Times New Roman"/>
          <w:b/>
          <w:sz w:val="28"/>
          <w:lang w:val="en-GB"/>
        </w:rPr>
        <w:t xml:space="preserve">[SC Selection] There </w:t>
      </w:r>
      <w:r w:rsidR="00DF436F">
        <w:rPr>
          <w:rFonts w:ascii="Times New Roman" w:hAnsi="Times New Roman" w:cs="Times New Roman"/>
          <w:b/>
          <w:sz w:val="28"/>
          <w:lang w:val="en-GB"/>
        </w:rPr>
        <w:t>are no</w:t>
      </w:r>
      <w:r w:rsidRPr="00361F21">
        <w:rPr>
          <w:rFonts w:ascii="Times New Roman" w:hAnsi="Times New Roman" w:cs="Times New Roman"/>
          <w:b/>
          <w:sz w:val="28"/>
          <w:lang w:val="en-GB"/>
        </w:rPr>
        <w:t xml:space="preserve"> a priori criteria for selecting a cell as a candidate stem cell</w:t>
      </w:r>
    </w:p>
    <w:p w14:paraId="69E9A15A" w14:textId="77777777" w:rsidR="00361F21" w:rsidRDefault="00361F21" w:rsidP="00361F21">
      <w:pPr>
        <w:spacing w:line="276" w:lineRule="auto"/>
        <w:rPr>
          <w:rFonts w:ascii="Times New Roman" w:hAnsi="Times New Roman" w:cs="Times New Roman"/>
          <w:sz w:val="28"/>
          <w:lang w:val="en-GB"/>
        </w:rPr>
      </w:pPr>
    </w:p>
    <w:p w14:paraId="3BFEC03E" w14:textId="11E42304" w:rsidR="00021261" w:rsidRPr="0077400C" w:rsidRDefault="00021261" w:rsidP="00361F21">
      <w:pPr>
        <w:spacing w:line="276" w:lineRule="auto"/>
        <w:rPr>
          <w:rFonts w:ascii="Times New Roman" w:hAnsi="Times New Roman" w:cs="Times New Roman"/>
          <w:sz w:val="28"/>
          <w:lang w:val="en-GB"/>
        </w:rPr>
      </w:pPr>
      <w:r>
        <w:rPr>
          <w:rFonts w:ascii="Times New Roman" w:hAnsi="Times New Roman" w:cs="Times New Roman"/>
          <w:sz w:val="28"/>
          <w:lang w:val="en-GB"/>
        </w:rPr>
        <w:t>One reason why [SC Selection] plays such a crucial role in stem cell experiments</w:t>
      </w:r>
      <w:r w:rsidR="00DD1097">
        <w:rPr>
          <w:rFonts w:ascii="Times New Roman" w:hAnsi="Times New Roman" w:cs="Times New Roman"/>
          <w:sz w:val="28"/>
          <w:lang w:val="en-GB"/>
        </w:rPr>
        <w:t xml:space="preserve"> is that there is no set of necessary and sufficient (micro)structural properties</w:t>
      </w:r>
      <w:r w:rsidR="00105573">
        <w:rPr>
          <w:rFonts w:ascii="Times New Roman" w:hAnsi="Times New Roman" w:cs="Times New Roman"/>
          <w:sz w:val="28"/>
          <w:lang w:val="en-GB"/>
        </w:rPr>
        <w:t>—</w:t>
      </w:r>
      <w:r w:rsidR="007A404E">
        <w:rPr>
          <w:rFonts w:ascii="Times New Roman" w:hAnsi="Times New Roman" w:cs="Times New Roman"/>
          <w:sz w:val="28"/>
          <w:lang w:val="en-GB"/>
        </w:rPr>
        <w:t>e.g.,</w:t>
      </w:r>
      <w:r w:rsidR="00DD1097">
        <w:rPr>
          <w:rFonts w:ascii="Times New Roman" w:hAnsi="Times New Roman" w:cs="Times New Roman"/>
          <w:sz w:val="28"/>
          <w:lang w:val="en-GB"/>
        </w:rPr>
        <w:t xml:space="preserve"> genetic markers, patterns of genetic expression, etc.</w:t>
      </w:r>
      <w:r w:rsidR="00105573">
        <w:rPr>
          <w:rFonts w:ascii="Times New Roman" w:hAnsi="Times New Roman" w:cs="Times New Roman"/>
          <w:sz w:val="28"/>
          <w:lang w:val="en-GB"/>
        </w:rPr>
        <w:t>—</w:t>
      </w:r>
      <w:r w:rsidR="00DD1097">
        <w:rPr>
          <w:rFonts w:ascii="Times New Roman" w:hAnsi="Times New Roman" w:cs="Times New Roman"/>
          <w:sz w:val="28"/>
          <w:lang w:val="en-GB"/>
        </w:rPr>
        <w:t xml:space="preserve">shared by stem cells </w:t>
      </w:r>
      <w:r w:rsidR="00DD1097" w:rsidRPr="00DD1097">
        <w:rPr>
          <w:rFonts w:ascii="Times New Roman" w:hAnsi="Times New Roman" w:cs="Times New Roman"/>
          <w:sz w:val="28"/>
          <w:lang w:val="en-GB"/>
        </w:rPr>
        <w:t>and only by</w:t>
      </w:r>
      <w:r w:rsidR="00DD1097">
        <w:rPr>
          <w:rFonts w:ascii="Times New Roman" w:hAnsi="Times New Roman" w:cs="Times New Roman"/>
          <w:sz w:val="28"/>
          <w:lang w:val="en-GB"/>
        </w:rPr>
        <w:t xml:space="preserve"> stem cells. </w:t>
      </w:r>
      <w:r w:rsidR="007A404E">
        <w:rPr>
          <w:rFonts w:ascii="Times New Roman" w:hAnsi="Times New Roman" w:cs="Times New Roman"/>
          <w:sz w:val="28"/>
          <w:lang w:val="en-GB"/>
        </w:rPr>
        <w:t>On the one hand</w:t>
      </w:r>
      <w:r w:rsidR="00A1115C">
        <w:rPr>
          <w:rFonts w:ascii="Times New Roman" w:hAnsi="Times New Roman" w:cs="Times New Roman"/>
          <w:sz w:val="28"/>
          <w:lang w:val="en-GB"/>
        </w:rPr>
        <w:t xml:space="preserve">, stem cells are phenotypically defined as undifferentiated cells. While this may allow a basic selection, there are so many intermediate stages between a fully differentiated cell and an undifferentiated one that phenotypic markers are of little help. </w:t>
      </w:r>
      <w:r w:rsidR="007A404E">
        <w:rPr>
          <w:rFonts w:ascii="Times New Roman" w:hAnsi="Times New Roman" w:cs="Times New Roman"/>
          <w:sz w:val="28"/>
          <w:lang w:val="en-GB"/>
        </w:rPr>
        <w:t>On the other hand</w:t>
      </w:r>
      <w:r w:rsidR="0038176A" w:rsidRPr="0077400C">
        <w:rPr>
          <w:rFonts w:ascii="Times New Roman" w:hAnsi="Times New Roman" w:cs="Times New Roman"/>
          <w:sz w:val="28"/>
          <w:lang w:val="en-GB"/>
        </w:rPr>
        <w:t xml:space="preserve">, experiments to determine whether </w:t>
      </w:r>
      <w:proofErr w:type="spellStart"/>
      <w:r w:rsidR="0038176A" w:rsidRPr="0077400C">
        <w:rPr>
          <w:rFonts w:ascii="Times New Roman" w:hAnsi="Times New Roman" w:cs="Times New Roman"/>
          <w:sz w:val="28"/>
          <w:lang w:val="en-GB"/>
        </w:rPr>
        <w:t>stemness</w:t>
      </w:r>
      <w:proofErr w:type="spellEnd"/>
      <w:r w:rsidR="0038176A" w:rsidRPr="0077400C">
        <w:rPr>
          <w:rFonts w:ascii="Times New Roman" w:hAnsi="Times New Roman" w:cs="Times New Roman"/>
          <w:sz w:val="28"/>
          <w:lang w:val="en-GB"/>
        </w:rPr>
        <w:t xml:space="preserve"> </w:t>
      </w:r>
      <w:r w:rsidR="0077400C" w:rsidRPr="0077400C">
        <w:rPr>
          <w:rFonts w:ascii="Times New Roman" w:hAnsi="Times New Roman" w:cs="Times New Roman"/>
          <w:sz w:val="28"/>
          <w:lang w:val="en-GB"/>
        </w:rPr>
        <w:t>can be characterized by a clear molecular sign</w:t>
      </w:r>
      <w:r w:rsidR="0077400C">
        <w:rPr>
          <w:rFonts w:ascii="Times New Roman" w:hAnsi="Times New Roman" w:cs="Times New Roman"/>
          <w:sz w:val="28"/>
          <w:lang w:val="en-GB"/>
        </w:rPr>
        <w:t xml:space="preserve">ature have so far failed: the genes found as typical of </w:t>
      </w:r>
      <w:proofErr w:type="spellStart"/>
      <w:r w:rsidR="0077400C">
        <w:rPr>
          <w:rFonts w:ascii="Times New Roman" w:hAnsi="Times New Roman" w:cs="Times New Roman"/>
          <w:sz w:val="28"/>
          <w:lang w:val="en-GB"/>
        </w:rPr>
        <w:t>stemness</w:t>
      </w:r>
      <w:proofErr w:type="spellEnd"/>
      <w:r w:rsidR="0077400C">
        <w:rPr>
          <w:rFonts w:ascii="Times New Roman" w:hAnsi="Times New Roman" w:cs="Times New Roman"/>
          <w:sz w:val="28"/>
          <w:lang w:val="en-GB"/>
        </w:rPr>
        <w:t xml:space="preserve"> across stem cell experiments differ; some of these genes are also expressed by progenitor and daughter cells</w:t>
      </w:r>
      <w:r w:rsidR="007A404E">
        <w:rPr>
          <w:rFonts w:ascii="Times New Roman" w:hAnsi="Times New Roman" w:cs="Times New Roman"/>
          <w:sz w:val="28"/>
          <w:lang w:val="en-GB"/>
        </w:rPr>
        <w:t>, which are not stem cells</w:t>
      </w:r>
      <w:r w:rsidR="0077400C">
        <w:rPr>
          <w:rFonts w:ascii="Times New Roman" w:hAnsi="Times New Roman" w:cs="Times New Roman"/>
          <w:sz w:val="28"/>
          <w:lang w:val="en-GB"/>
        </w:rPr>
        <w:t xml:space="preserve"> (</w:t>
      </w:r>
      <w:proofErr w:type="spellStart"/>
      <w:r w:rsidR="0077400C">
        <w:rPr>
          <w:rFonts w:ascii="Times New Roman" w:hAnsi="Times New Roman" w:cs="Times New Roman"/>
          <w:sz w:val="28"/>
          <w:lang w:val="en-GB"/>
        </w:rPr>
        <w:t>Laplane</w:t>
      </w:r>
      <w:proofErr w:type="spellEnd"/>
      <w:r w:rsidR="0077400C">
        <w:rPr>
          <w:rFonts w:ascii="Times New Roman" w:hAnsi="Times New Roman" w:cs="Times New Roman"/>
          <w:sz w:val="28"/>
          <w:lang w:val="en-GB"/>
        </w:rPr>
        <w:t xml:space="preserve"> 2016, pp. 115-120). </w:t>
      </w:r>
      <w:r w:rsidR="0077400C" w:rsidRPr="0077400C">
        <w:rPr>
          <w:rFonts w:ascii="Times New Roman" w:hAnsi="Times New Roman" w:cs="Times New Roman"/>
          <w:sz w:val="28"/>
          <w:lang w:val="en-GB"/>
        </w:rPr>
        <w:t>Hence, the possibility of relying on (micro)structural properties t</w:t>
      </w:r>
      <w:r w:rsidR="0077400C">
        <w:rPr>
          <w:rFonts w:ascii="Times New Roman" w:hAnsi="Times New Roman" w:cs="Times New Roman"/>
          <w:sz w:val="28"/>
          <w:lang w:val="en-GB"/>
        </w:rPr>
        <w:t xml:space="preserve">hat single out stem cells and only stem cells seems spurious. </w:t>
      </w:r>
    </w:p>
    <w:p w14:paraId="3721E676" w14:textId="77777777" w:rsidR="00021261" w:rsidRPr="0077400C" w:rsidRDefault="00021261" w:rsidP="00361F21">
      <w:pPr>
        <w:spacing w:line="276" w:lineRule="auto"/>
        <w:rPr>
          <w:rFonts w:ascii="Times New Roman" w:hAnsi="Times New Roman" w:cs="Times New Roman"/>
          <w:sz w:val="28"/>
          <w:lang w:val="en-GB"/>
        </w:rPr>
      </w:pPr>
    </w:p>
    <w:p w14:paraId="4505D941" w14:textId="5D2A5515" w:rsidR="002D1E7C" w:rsidRDefault="00DD1097" w:rsidP="002D1E7C">
      <w:pPr>
        <w:spacing w:line="276" w:lineRule="auto"/>
        <w:rPr>
          <w:rFonts w:ascii="Times New Roman" w:hAnsi="Times New Roman" w:cs="Times New Roman"/>
          <w:sz w:val="28"/>
          <w:lang w:val="en-GB"/>
        </w:rPr>
      </w:pPr>
      <w:r>
        <w:rPr>
          <w:rFonts w:ascii="Times New Roman" w:hAnsi="Times New Roman" w:cs="Times New Roman"/>
          <w:sz w:val="28"/>
          <w:lang w:val="en-GB"/>
        </w:rPr>
        <w:t>Once selection has occurred, stem cell</w:t>
      </w:r>
      <w:r w:rsidR="00361F21">
        <w:rPr>
          <w:rFonts w:ascii="Times New Roman" w:hAnsi="Times New Roman" w:cs="Times New Roman"/>
          <w:sz w:val="28"/>
          <w:lang w:val="en-GB"/>
        </w:rPr>
        <w:t xml:space="preserve"> experiments will be designed for measuring stem cell capacities, </w:t>
      </w:r>
      <w:r w:rsidR="007A404E">
        <w:rPr>
          <w:rFonts w:ascii="Times New Roman" w:hAnsi="Times New Roman" w:cs="Times New Roman"/>
          <w:sz w:val="28"/>
          <w:lang w:val="en-GB"/>
        </w:rPr>
        <w:t>i.e.,</w:t>
      </w:r>
      <w:r w:rsidR="00361F21">
        <w:rPr>
          <w:rFonts w:ascii="Times New Roman" w:hAnsi="Times New Roman" w:cs="Times New Roman"/>
          <w:sz w:val="28"/>
          <w:lang w:val="en-GB"/>
        </w:rPr>
        <w:t xml:space="preserve"> they measure whether some of the cells of a given</w:t>
      </w:r>
      <w:r w:rsidR="001B5EC4">
        <w:rPr>
          <w:rFonts w:ascii="Times New Roman" w:hAnsi="Times New Roman" w:cs="Times New Roman"/>
          <w:sz w:val="28"/>
          <w:lang w:val="en-GB"/>
        </w:rPr>
        <w:t xml:space="preserve"> candidate stem</w:t>
      </w:r>
      <w:r w:rsidR="00361F21">
        <w:rPr>
          <w:rFonts w:ascii="Times New Roman" w:hAnsi="Times New Roman" w:cs="Times New Roman"/>
          <w:sz w:val="28"/>
          <w:lang w:val="en-GB"/>
        </w:rPr>
        <w:t xml:space="preserve"> cell population self-renew and differentiate. Self-renewal and differentiation are products of cell division; thus, stem cell experiments are always structured in terms of </w:t>
      </w:r>
      <w:r w:rsidR="00361F21" w:rsidRPr="009879E4">
        <w:rPr>
          <w:rFonts w:ascii="Times New Roman" w:hAnsi="Times New Roman" w:cs="Times New Roman"/>
          <w:i/>
          <w:sz w:val="28"/>
          <w:lang w:val="en-GB"/>
        </w:rPr>
        <w:t>reproductive relations</w:t>
      </w:r>
      <w:r w:rsidR="00361F21">
        <w:rPr>
          <w:rFonts w:ascii="Times New Roman" w:hAnsi="Times New Roman" w:cs="Times New Roman"/>
          <w:sz w:val="28"/>
          <w:lang w:val="en-GB"/>
        </w:rPr>
        <w:t xml:space="preserve"> among cells. </w:t>
      </w:r>
      <w:r w:rsidR="001B5EC4">
        <w:rPr>
          <w:rFonts w:ascii="Times New Roman" w:hAnsi="Times New Roman" w:cs="Times New Roman"/>
          <w:sz w:val="28"/>
          <w:lang w:val="en-GB"/>
        </w:rPr>
        <w:t>Cell reproduction occurs by a process of binary fission</w:t>
      </w:r>
      <w:r w:rsidR="002D1E7C">
        <w:rPr>
          <w:rFonts w:ascii="Times New Roman" w:hAnsi="Times New Roman" w:cs="Times New Roman"/>
          <w:sz w:val="28"/>
          <w:lang w:val="en-GB"/>
        </w:rPr>
        <w:t xml:space="preserve"> (mitosis)</w:t>
      </w:r>
      <w:r w:rsidR="001B5EC4">
        <w:rPr>
          <w:rFonts w:ascii="Times New Roman" w:hAnsi="Times New Roman" w:cs="Times New Roman"/>
          <w:sz w:val="28"/>
          <w:lang w:val="en-GB"/>
        </w:rPr>
        <w:t xml:space="preserve">, in which a given cell splits into two </w:t>
      </w:r>
      <w:r w:rsidR="00277192">
        <w:rPr>
          <w:rFonts w:ascii="Times New Roman" w:hAnsi="Times New Roman" w:cs="Times New Roman"/>
          <w:sz w:val="28"/>
          <w:lang w:val="en-GB"/>
        </w:rPr>
        <w:t>daughter</w:t>
      </w:r>
      <w:r w:rsidR="001B5EC4">
        <w:rPr>
          <w:rFonts w:ascii="Times New Roman" w:hAnsi="Times New Roman" w:cs="Times New Roman"/>
          <w:sz w:val="28"/>
          <w:lang w:val="en-GB"/>
        </w:rPr>
        <w:t xml:space="preserve"> cells. </w:t>
      </w:r>
      <w:r w:rsidR="002D1E7C">
        <w:rPr>
          <w:rFonts w:ascii="Times New Roman" w:hAnsi="Times New Roman" w:cs="Times New Roman"/>
          <w:sz w:val="28"/>
          <w:lang w:val="en-GB"/>
        </w:rPr>
        <w:t xml:space="preserve">The process of cell reproduction necessarily </w:t>
      </w:r>
      <w:r w:rsidR="002D1E7C">
        <w:rPr>
          <w:rFonts w:ascii="Times New Roman" w:hAnsi="Times New Roman" w:cs="Times New Roman"/>
          <w:sz w:val="28"/>
          <w:lang w:val="en-GB"/>
        </w:rPr>
        <w:lastRenderedPageBreak/>
        <w:t xml:space="preserve">entails the </w:t>
      </w:r>
      <w:r w:rsidR="00173921">
        <w:rPr>
          <w:rFonts w:ascii="Times New Roman" w:hAnsi="Times New Roman" w:cs="Times New Roman"/>
          <w:sz w:val="28"/>
          <w:lang w:val="en-GB"/>
        </w:rPr>
        <w:t xml:space="preserve">destruction </w:t>
      </w:r>
      <w:r w:rsidR="002D1E7C">
        <w:rPr>
          <w:rFonts w:ascii="Times New Roman" w:hAnsi="Times New Roman" w:cs="Times New Roman"/>
          <w:sz w:val="28"/>
          <w:lang w:val="en-GB"/>
        </w:rPr>
        <w:t>of the mother cell, which no longer exists after the reproductive event has taken place</w:t>
      </w:r>
      <w:r w:rsidR="0077400C">
        <w:rPr>
          <w:rFonts w:ascii="Times New Roman" w:hAnsi="Times New Roman" w:cs="Times New Roman"/>
          <w:sz w:val="28"/>
          <w:lang w:val="en-GB"/>
        </w:rPr>
        <w:t xml:space="preserve"> (</w:t>
      </w:r>
      <w:proofErr w:type="spellStart"/>
      <w:r w:rsidR="0077400C">
        <w:rPr>
          <w:rFonts w:ascii="Times New Roman" w:hAnsi="Times New Roman" w:cs="Times New Roman"/>
          <w:sz w:val="28"/>
          <w:lang w:val="en-GB"/>
        </w:rPr>
        <w:t>Laplane</w:t>
      </w:r>
      <w:proofErr w:type="spellEnd"/>
      <w:r w:rsidR="0077400C">
        <w:rPr>
          <w:rFonts w:ascii="Times New Roman" w:hAnsi="Times New Roman" w:cs="Times New Roman"/>
          <w:sz w:val="28"/>
          <w:lang w:val="en-GB"/>
        </w:rPr>
        <w:t xml:space="preserve"> 2016, p. 108)</w:t>
      </w:r>
      <w:r w:rsidR="002D1E7C">
        <w:rPr>
          <w:rFonts w:ascii="Times New Roman" w:hAnsi="Times New Roman" w:cs="Times New Roman"/>
          <w:sz w:val="28"/>
          <w:lang w:val="en-GB"/>
        </w:rPr>
        <w:t>. We can formalize this principle of stem cells experiments as follows:</w:t>
      </w:r>
    </w:p>
    <w:p w14:paraId="35477E4C" w14:textId="77777777" w:rsidR="002D1E7C" w:rsidRDefault="002D1E7C" w:rsidP="002D1E7C">
      <w:pPr>
        <w:spacing w:line="276" w:lineRule="auto"/>
        <w:rPr>
          <w:rFonts w:ascii="Times New Roman" w:hAnsi="Times New Roman" w:cs="Times New Roman"/>
          <w:sz w:val="28"/>
          <w:lang w:val="en-GB"/>
        </w:rPr>
      </w:pPr>
    </w:p>
    <w:p w14:paraId="424948B5" w14:textId="0C6C6410" w:rsidR="002D1E7C" w:rsidRPr="002D1E7C" w:rsidRDefault="002D1E7C" w:rsidP="00176F7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8"/>
          <w:lang w:val="en-GB"/>
        </w:rPr>
      </w:pPr>
      <w:r w:rsidRPr="002D1E7C">
        <w:rPr>
          <w:rFonts w:ascii="Times New Roman" w:hAnsi="Times New Roman" w:cs="Times New Roman"/>
          <w:b/>
          <w:sz w:val="28"/>
          <w:lang w:val="en-GB"/>
        </w:rPr>
        <w:t>[SC Reproduction] Stem cells reproduce by binary division, and binary division entails that the cell that reproduces does not exist anymore</w:t>
      </w:r>
    </w:p>
    <w:p w14:paraId="738B8E73" w14:textId="77777777" w:rsidR="00DD1097" w:rsidRDefault="00DD1097" w:rsidP="00361F21">
      <w:pPr>
        <w:spacing w:line="276" w:lineRule="auto"/>
        <w:rPr>
          <w:rFonts w:ascii="Times New Roman" w:hAnsi="Times New Roman" w:cs="Times New Roman"/>
          <w:sz w:val="28"/>
          <w:lang w:val="en-GB"/>
        </w:rPr>
      </w:pPr>
    </w:p>
    <w:p w14:paraId="3FB934B0" w14:textId="6321A817" w:rsidR="00361F21" w:rsidRDefault="00361F21" w:rsidP="00361F21">
      <w:pPr>
        <w:spacing w:line="276" w:lineRule="auto"/>
        <w:rPr>
          <w:rFonts w:ascii="Times New Roman" w:hAnsi="Times New Roman" w:cs="Times New Roman"/>
          <w:sz w:val="28"/>
          <w:lang w:val="en-GB"/>
        </w:rPr>
      </w:pPr>
      <w:r>
        <w:rPr>
          <w:rFonts w:ascii="Times New Roman" w:hAnsi="Times New Roman" w:cs="Times New Roman"/>
          <w:sz w:val="28"/>
          <w:lang w:val="en-GB"/>
        </w:rPr>
        <w:t xml:space="preserve">The way in which </w:t>
      </w:r>
      <w:r w:rsidR="002D1E7C">
        <w:rPr>
          <w:rFonts w:ascii="Times New Roman" w:hAnsi="Times New Roman" w:cs="Times New Roman"/>
          <w:sz w:val="28"/>
          <w:lang w:val="en-GB"/>
        </w:rPr>
        <w:t>stem cell</w:t>
      </w:r>
      <w:r>
        <w:rPr>
          <w:rFonts w:ascii="Times New Roman" w:hAnsi="Times New Roman" w:cs="Times New Roman"/>
          <w:sz w:val="28"/>
          <w:lang w:val="en-GB"/>
        </w:rPr>
        <w:t xml:space="preserve"> experiments test the satisfaction of the properties of self-renewal and differentiation by a candidate stem cell population is not absolute (</w:t>
      </w:r>
      <w:r w:rsidR="007A404E">
        <w:rPr>
          <w:rFonts w:ascii="Times New Roman" w:hAnsi="Times New Roman" w:cs="Times New Roman"/>
          <w:sz w:val="28"/>
          <w:lang w:val="en-GB"/>
        </w:rPr>
        <w:t>i.e.,</w:t>
      </w:r>
      <w:r>
        <w:rPr>
          <w:rFonts w:ascii="Times New Roman" w:hAnsi="Times New Roman" w:cs="Times New Roman"/>
          <w:sz w:val="28"/>
          <w:lang w:val="en-GB"/>
        </w:rPr>
        <w:t xml:space="preserve"> there is no shared standard which remains invariable across every experiment), but relative to a specific experimental context as well as the methods used in that context. Stem cell methods always include variables such as the temporal duration of the experiment (</w:t>
      </w:r>
      <w:r w:rsidR="007A404E">
        <w:rPr>
          <w:rFonts w:ascii="Times New Roman" w:hAnsi="Times New Roman" w:cs="Times New Roman"/>
          <w:sz w:val="28"/>
          <w:lang w:val="en-GB"/>
        </w:rPr>
        <w:t>e.g.,</w:t>
      </w:r>
      <w:r>
        <w:rPr>
          <w:rFonts w:ascii="Times New Roman" w:hAnsi="Times New Roman" w:cs="Times New Roman"/>
          <w:sz w:val="28"/>
          <w:lang w:val="en-GB"/>
        </w:rPr>
        <w:t xml:space="preserve"> 30 cell generations</w:t>
      </w:r>
      <w:r w:rsidR="002D1E7C">
        <w:rPr>
          <w:rFonts w:ascii="Times New Roman" w:hAnsi="Times New Roman" w:cs="Times New Roman"/>
          <w:sz w:val="28"/>
          <w:lang w:val="en-GB"/>
        </w:rPr>
        <w:t>/reproductive events</w:t>
      </w:r>
      <w:r>
        <w:rPr>
          <w:rFonts w:ascii="Times New Roman" w:hAnsi="Times New Roman" w:cs="Times New Roman"/>
          <w:sz w:val="28"/>
          <w:lang w:val="en-GB"/>
        </w:rPr>
        <w:t>), and characters or traits of interest that will be measured in the cell population (</w:t>
      </w:r>
      <w:r w:rsidR="007A404E">
        <w:rPr>
          <w:rFonts w:ascii="Times New Roman" w:hAnsi="Times New Roman" w:cs="Times New Roman"/>
          <w:sz w:val="28"/>
          <w:lang w:val="en-GB"/>
        </w:rPr>
        <w:t>e.g.,</w:t>
      </w:r>
      <w:r>
        <w:rPr>
          <w:rFonts w:ascii="Times New Roman" w:hAnsi="Times New Roman" w:cs="Times New Roman"/>
          <w:sz w:val="28"/>
          <w:lang w:val="en-GB"/>
        </w:rPr>
        <w:t xml:space="preserve"> actin and myosin synthesis). Stem cell experiments are hence designed in such a way that these variables can be measured with precision, and the experiment design will </w:t>
      </w:r>
      <w:r w:rsidR="002D1E7C">
        <w:rPr>
          <w:rFonts w:ascii="Times New Roman" w:hAnsi="Times New Roman" w:cs="Times New Roman"/>
          <w:sz w:val="28"/>
          <w:lang w:val="en-GB"/>
        </w:rPr>
        <w:t>ideally</w:t>
      </w:r>
      <w:r>
        <w:rPr>
          <w:rFonts w:ascii="Times New Roman" w:hAnsi="Times New Roman" w:cs="Times New Roman"/>
          <w:sz w:val="28"/>
          <w:lang w:val="en-GB"/>
        </w:rPr>
        <w:t xml:space="preserve"> allow to determine whether a candidate cell population has satisfactorily self-renewed or differentiated</w:t>
      </w:r>
      <w:r w:rsidR="002D1E7C">
        <w:rPr>
          <w:rFonts w:ascii="Times New Roman" w:hAnsi="Times New Roman" w:cs="Times New Roman"/>
          <w:sz w:val="28"/>
          <w:lang w:val="en-GB"/>
        </w:rPr>
        <w:t xml:space="preserve"> under the specific conditions </w:t>
      </w:r>
      <w:r>
        <w:rPr>
          <w:rFonts w:ascii="Times New Roman" w:hAnsi="Times New Roman" w:cs="Times New Roman"/>
          <w:sz w:val="28"/>
          <w:lang w:val="en-GB"/>
        </w:rPr>
        <w:t xml:space="preserve">established by the experimental context. </w:t>
      </w:r>
    </w:p>
    <w:p w14:paraId="7E4D5340" w14:textId="77777777" w:rsidR="007E3472" w:rsidRDefault="007E3472" w:rsidP="00503017">
      <w:pPr>
        <w:spacing w:line="276" w:lineRule="auto"/>
        <w:rPr>
          <w:rFonts w:ascii="Times New Roman" w:hAnsi="Times New Roman" w:cs="Times New Roman"/>
          <w:sz w:val="28"/>
          <w:lang w:val="en-GB"/>
        </w:rPr>
      </w:pPr>
    </w:p>
    <w:p w14:paraId="2533D648" w14:textId="43DB2B2A" w:rsidR="000275B1" w:rsidRDefault="002D1E7C" w:rsidP="000275B1">
      <w:pPr>
        <w:spacing w:line="276" w:lineRule="auto"/>
        <w:rPr>
          <w:rFonts w:ascii="Times New Roman" w:hAnsi="Times New Roman" w:cs="Times New Roman"/>
          <w:sz w:val="28"/>
          <w:lang w:val="en-GB"/>
        </w:rPr>
      </w:pPr>
      <w:r>
        <w:rPr>
          <w:rFonts w:ascii="Times New Roman" w:hAnsi="Times New Roman" w:cs="Times New Roman"/>
          <w:sz w:val="28"/>
          <w:lang w:val="en-GB"/>
        </w:rPr>
        <w:t xml:space="preserve">The experimental setup where stem cells experiments are carried out requires that the extracted candidate stem cells are placed in one eliciting environment, where they can express their capacities. Eliciting environments may be artificially </w:t>
      </w:r>
      <w:r w:rsidR="000275B1">
        <w:rPr>
          <w:rFonts w:ascii="Times New Roman" w:hAnsi="Times New Roman" w:cs="Times New Roman"/>
          <w:sz w:val="28"/>
          <w:lang w:val="en-GB"/>
        </w:rPr>
        <w:t>designed</w:t>
      </w:r>
      <w:r>
        <w:rPr>
          <w:rFonts w:ascii="Times New Roman" w:hAnsi="Times New Roman" w:cs="Times New Roman"/>
          <w:sz w:val="28"/>
          <w:lang w:val="en-GB"/>
        </w:rPr>
        <w:t xml:space="preserve"> (</w:t>
      </w:r>
      <w:r w:rsidRPr="002D1E7C">
        <w:rPr>
          <w:rFonts w:ascii="Times New Roman" w:hAnsi="Times New Roman" w:cs="Times New Roman"/>
          <w:i/>
          <w:sz w:val="28"/>
          <w:lang w:val="en-GB"/>
        </w:rPr>
        <w:t>in vitro</w:t>
      </w:r>
      <w:r>
        <w:rPr>
          <w:rFonts w:ascii="Times New Roman" w:hAnsi="Times New Roman" w:cs="Times New Roman"/>
          <w:sz w:val="28"/>
          <w:lang w:val="en-GB"/>
        </w:rPr>
        <w:t xml:space="preserve"> experiments), or naturally existing (</w:t>
      </w:r>
      <w:r w:rsidRPr="002D1E7C">
        <w:rPr>
          <w:rFonts w:ascii="Times New Roman" w:hAnsi="Times New Roman" w:cs="Times New Roman"/>
          <w:i/>
          <w:sz w:val="28"/>
          <w:lang w:val="en-GB"/>
        </w:rPr>
        <w:t>in vivo</w:t>
      </w:r>
      <w:r w:rsidR="007B453E">
        <w:rPr>
          <w:rFonts w:ascii="Times New Roman" w:hAnsi="Times New Roman" w:cs="Times New Roman"/>
          <w:sz w:val="28"/>
          <w:lang w:val="en-GB"/>
        </w:rPr>
        <w:t xml:space="preserve"> experiments), and are required to test whether some of the cells of the candidate stem cell population can manifest </w:t>
      </w:r>
      <w:proofErr w:type="spellStart"/>
      <w:r w:rsidR="007B453E">
        <w:rPr>
          <w:rFonts w:ascii="Times New Roman" w:hAnsi="Times New Roman" w:cs="Times New Roman"/>
          <w:sz w:val="28"/>
          <w:lang w:val="en-GB"/>
        </w:rPr>
        <w:t>stemness</w:t>
      </w:r>
      <w:proofErr w:type="spellEnd"/>
      <w:r w:rsidR="007B453E">
        <w:rPr>
          <w:rFonts w:ascii="Times New Roman" w:hAnsi="Times New Roman" w:cs="Times New Roman"/>
          <w:sz w:val="28"/>
          <w:lang w:val="en-GB"/>
        </w:rPr>
        <w:t xml:space="preserve">. </w:t>
      </w:r>
      <w:r w:rsidR="000275B1">
        <w:rPr>
          <w:rFonts w:ascii="Times New Roman" w:hAnsi="Times New Roman" w:cs="Times New Roman"/>
          <w:sz w:val="28"/>
          <w:lang w:val="en-GB"/>
        </w:rPr>
        <w:t>The environment plays hence a fundamental role in stem cell experiments, which can be formalized as:</w:t>
      </w:r>
    </w:p>
    <w:p w14:paraId="6A84D6FB" w14:textId="77777777" w:rsidR="000275B1" w:rsidRDefault="000275B1" w:rsidP="000275B1">
      <w:pPr>
        <w:spacing w:line="276" w:lineRule="auto"/>
        <w:rPr>
          <w:rFonts w:ascii="Times New Roman" w:hAnsi="Times New Roman" w:cs="Times New Roman"/>
          <w:sz w:val="28"/>
          <w:lang w:val="en-GB"/>
        </w:rPr>
      </w:pPr>
    </w:p>
    <w:p w14:paraId="37C69D0B" w14:textId="4AB05818" w:rsidR="000275B1" w:rsidRPr="000275B1" w:rsidRDefault="000275B1" w:rsidP="00176F7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8"/>
          <w:lang w:val="en-GB"/>
        </w:rPr>
      </w:pPr>
      <w:r w:rsidRPr="000275B1">
        <w:rPr>
          <w:rFonts w:ascii="Times New Roman" w:hAnsi="Times New Roman" w:cs="Times New Roman"/>
          <w:b/>
          <w:sz w:val="28"/>
          <w:lang w:val="en-GB"/>
        </w:rPr>
        <w:t>[SC Environment] Stem cells are placed in an environment where the expression of their capacities can be tested</w:t>
      </w:r>
    </w:p>
    <w:p w14:paraId="37183C1B" w14:textId="77777777" w:rsidR="000275B1" w:rsidRDefault="000275B1" w:rsidP="00503017">
      <w:pPr>
        <w:spacing w:line="276" w:lineRule="auto"/>
        <w:rPr>
          <w:rFonts w:ascii="Times New Roman" w:hAnsi="Times New Roman" w:cs="Times New Roman"/>
          <w:sz w:val="28"/>
          <w:lang w:val="en-GB"/>
        </w:rPr>
      </w:pPr>
    </w:p>
    <w:p w14:paraId="3862CE6B" w14:textId="0EBCE732" w:rsidR="00C52B7E" w:rsidRDefault="00176F7A" w:rsidP="00503017">
      <w:pPr>
        <w:spacing w:line="276" w:lineRule="auto"/>
        <w:rPr>
          <w:rFonts w:ascii="Times New Roman" w:hAnsi="Times New Roman" w:cs="Times New Roman"/>
          <w:sz w:val="28"/>
          <w:lang w:val="en-GB"/>
        </w:rPr>
      </w:pPr>
      <w:r>
        <w:rPr>
          <w:rFonts w:ascii="Times New Roman" w:hAnsi="Times New Roman" w:cs="Times New Roman"/>
          <w:sz w:val="28"/>
          <w:lang w:val="en-GB"/>
        </w:rPr>
        <w:t>C</w:t>
      </w:r>
      <w:r w:rsidR="000275B1">
        <w:rPr>
          <w:rFonts w:ascii="Times New Roman" w:hAnsi="Times New Roman" w:cs="Times New Roman"/>
          <w:sz w:val="28"/>
          <w:lang w:val="en-GB"/>
        </w:rPr>
        <w:t xml:space="preserve">andidate stem cells are required to be placed in eliciting environments to test their capacities, </w:t>
      </w:r>
      <w:r>
        <w:rPr>
          <w:rFonts w:ascii="Times New Roman" w:hAnsi="Times New Roman" w:cs="Times New Roman"/>
          <w:sz w:val="28"/>
          <w:lang w:val="en-GB"/>
        </w:rPr>
        <w:t xml:space="preserve">which raises the metaphysical question about the role of the </w:t>
      </w:r>
      <w:r>
        <w:rPr>
          <w:rFonts w:ascii="Times New Roman" w:hAnsi="Times New Roman" w:cs="Times New Roman"/>
          <w:sz w:val="28"/>
          <w:lang w:val="en-GB"/>
        </w:rPr>
        <w:lastRenderedPageBreak/>
        <w:t xml:space="preserve">environment: does the environment </w:t>
      </w:r>
      <w:r w:rsidRPr="00176F7A">
        <w:rPr>
          <w:rFonts w:ascii="Times New Roman" w:hAnsi="Times New Roman" w:cs="Times New Roman"/>
          <w:i/>
          <w:sz w:val="28"/>
          <w:lang w:val="en-GB"/>
        </w:rPr>
        <w:t>trigger</w:t>
      </w:r>
      <w:r>
        <w:rPr>
          <w:rFonts w:ascii="Times New Roman" w:hAnsi="Times New Roman" w:cs="Times New Roman"/>
          <w:sz w:val="28"/>
          <w:lang w:val="en-GB"/>
        </w:rPr>
        <w:t xml:space="preserve"> the manifestation of the capacity, or does it </w:t>
      </w:r>
      <w:r w:rsidRPr="00176F7A">
        <w:rPr>
          <w:rFonts w:ascii="Times New Roman" w:hAnsi="Times New Roman" w:cs="Times New Roman"/>
          <w:i/>
          <w:sz w:val="28"/>
          <w:lang w:val="en-GB"/>
        </w:rPr>
        <w:t>generate</w:t>
      </w:r>
      <w:r>
        <w:rPr>
          <w:rFonts w:ascii="Times New Roman" w:hAnsi="Times New Roman" w:cs="Times New Roman"/>
          <w:sz w:val="28"/>
          <w:lang w:val="en-GB"/>
        </w:rPr>
        <w:t xml:space="preserve"> the capacity?</w:t>
      </w:r>
      <w:r w:rsidRPr="00176F7A">
        <w:rPr>
          <w:rFonts w:ascii="Times New Roman" w:hAnsi="Times New Roman" w:cs="Times New Roman"/>
          <w:sz w:val="28"/>
          <w:lang w:val="en-GB"/>
        </w:rPr>
        <w:t xml:space="preserve"> </w:t>
      </w:r>
      <w:r>
        <w:rPr>
          <w:rFonts w:ascii="Times New Roman" w:hAnsi="Times New Roman" w:cs="Times New Roman"/>
          <w:sz w:val="28"/>
          <w:lang w:val="en-GB"/>
        </w:rPr>
        <w:t xml:space="preserve">In other words, is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an intrinsic disposition, with the eliciting environment acting as a</w:t>
      </w:r>
      <w:r w:rsidR="00C07B9F">
        <w:rPr>
          <w:rFonts w:ascii="Times New Roman" w:hAnsi="Times New Roman" w:cs="Times New Roman"/>
          <w:sz w:val="28"/>
          <w:lang w:val="en-GB"/>
        </w:rPr>
        <w:t xml:space="preserve"> stimulus </w:t>
      </w:r>
      <w:r>
        <w:rPr>
          <w:rFonts w:ascii="Times New Roman" w:hAnsi="Times New Roman" w:cs="Times New Roman"/>
          <w:sz w:val="28"/>
          <w:lang w:val="en-GB"/>
        </w:rPr>
        <w:t xml:space="preserve">of the capacity, or is it rather an extrinsic property, such that stem cells only </w:t>
      </w:r>
      <w:r w:rsidR="00E532A3">
        <w:rPr>
          <w:rFonts w:ascii="Times New Roman" w:hAnsi="Times New Roman" w:cs="Times New Roman"/>
          <w:sz w:val="28"/>
          <w:lang w:val="en-GB"/>
        </w:rPr>
        <w:t xml:space="preserve">instantiate </w:t>
      </w:r>
      <w:r w:rsidR="00C07B9F">
        <w:rPr>
          <w:rFonts w:ascii="Times New Roman" w:hAnsi="Times New Roman" w:cs="Times New Roman"/>
          <w:sz w:val="28"/>
          <w:lang w:val="en-GB"/>
        </w:rPr>
        <w:t>it</w:t>
      </w:r>
      <w:r>
        <w:rPr>
          <w:rFonts w:ascii="Times New Roman" w:hAnsi="Times New Roman" w:cs="Times New Roman"/>
          <w:sz w:val="28"/>
          <w:lang w:val="en-GB"/>
        </w:rPr>
        <w:t xml:space="preserve"> </w:t>
      </w:r>
      <w:r w:rsidR="00C07B9F">
        <w:rPr>
          <w:rFonts w:ascii="Times New Roman" w:hAnsi="Times New Roman" w:cs="Times New Roman"/>
          <w:sz w:val="28"/>
          <w:lang w:val="en-GB"/>
        </w:rPr>
        <w:t>when interacting with</w:t>
      </w:r>
      <w:r w:rsidRPr="00666472">
        <w:rPr>
          <w:rFonts w:ascii="Times New Roman" w:hAnsi="Times New Roman" w:cs="Times New Roman"/>
          <w:sz w:val="28"/>
          <w:lang w:val="en-GB"/>
        </w:rPr>
        <w:t xml:space="preserve"> the</w:t>
      </w:r>
      <w:r>
        <w:rPr>
          <w:rFonts w:ascii="Times New Roman" w:hAnsi="Times New Roman" w:cs="Times New Roman"/>
          <w:sz w:val="28"/>
          <w:lang w:val="en-GB"/>
        </w:rPr>
        <w:t xml:space="preserve"> appropriate</w:t>
      </w:r>
      <w:r w:rsidRPr="00666472">
        <w:rPr>
          <w:rFonts w:ascii="Times New Roman" w:hAnsi="Times New Roman" w:cs="Times New Roman"/>
          <w:sz w:val="28"/>
          <w:lang w:val="en-GB"/>
        </w:rPr>
        <w:t xml:space="preserve"> environment</w:t>
      </w:r>
      <w:r>
        <w:rPr>
          <w:rFonts w:ascii="Times New Roman" w:hAnsi="Times New Roman" w:cs="Times New Roman"/>
          <w:sz w:val="28"/>
          <w:lang w:val="en-GB"/>
        </w:rPr>
        <w:t xml:space="preserve">? </w:t>
      </w:r>
      <w:r w:rsidR="00C07B9F">
        <w:rPr>
          <w:rFonts w:ascii="Times New Roman" w:hAnsi="Times New Roman" w:cs="Times New Roman"/>
          <w:sz w:val="28"/>
          <w:lang w:val="en-GB"/>
        </w:rPr>
        <w:t xml:space="preserve">This requires examining </w:t>
      </w:r>
      <w:r w:rsidR="00C07B9F" w:rsidRPr="00DB2C8B">
        <w:rPr>
          <w:rFonts w:ascii="Times New Roman" w:hAnsi="Times New Roman" w:cs="Times New Roman"/>
          <w:i/>
          <w:iCs/>
          <w:sz w:val="28"/>
          <w:lang w:val="en-GB"/>
        </w:rPr>
        <w:t xml:space="preserve">whether some components of the niche are included among the </w:t>
      </w:r>
      <w:proofErr w:type="spellStart"/>
      <w:r w:rsidR="00303D0E" w:rsidRPr="00F709F5">
        <w:rPr>
          <w:rFonts w:ascii="Times New Roman" w:hAnsi="Times New Roman" w:cs="Times New Roman"/>
          <w:i/>
          <w:sz w:val="28"/>
          <w:lang w:val="en-GB"/>
        </w:rPr>
        <w:t>Cinst</w:t>
      </w:r>
      <w:proofErr w:type="spellEnd"/>
      <w:r w:rsidR="00303D0E">
        <w:rPr>
          <w:rFonts w:ascii="Times New Roman" w:hAnsi="Times New Roman" w:cs="Times New Roman"/>
          <w:sz w:val="28"/>
          <w:lang w:val="en-GB"/>
        </w:rPr>
        <w:t xml:space="preserve"> </w:t>
      </w:r>
      <w:r w:rsidR="00C07B9F" w:rsidRPr="00DB2C8B">
        <w:rPr>
          <w:rFonts w:ascii="Times New Roman" w:hAnsi="Times New Roman" w:cs="Times New Roman"/>
          <w:i/>
          <w:iCs/>
          <w:sz w:val="28"/>
          <w:lang w:val="en-GB"/>
        </w:rPr>
        <w:t xml:space="preserve">of </w:t>
      </w:r>
      <w:proofErr w:type="spellStart"/>
      <w:r w:rsidR="00C07B9F" w:rsidRPr="00DB2C8B">
        <w:rPr>
          <w:rFonts w:ascii="Times New Roman" w:hAnsi="Times New Roman" w:cs="Times New Roman"/>
          <w:i/>
          <w:iCs/>
          <w:sz w:val="28"/>
          <w:lang w:val="en-GB"/>
        </w:rPr>
        <w:t>stemness</w:t>
      </w:r>
      <w:proofErr w:type="spellEnd"/>
      <w:r w:rsidR="00C07B9F" w:rsidRPr="00DB2C8B">
        <w:rPr>
          <w:rFonts w:ascii="Times New Roman" w:hAnsi="Times New Roman" w:cs="Times New Roman"/>
          <w:i/>
          <w:iCs/>
          <w:sz w:val="28"/>
          <w:lang w:val="en-GB"/>
        </w:rPr>
        <w:t xml:space="preserve"> or rather all of them are mere stimulus that cause its manifestation</w:t>
      </w:r>
      <w:r w:rsidR="00C07B9F">
        <w:rPr>
          <w:rFonts w:ascii="Times New Roman" w:hAnsi="Times New Roman" w:cs="Times New Roman"/>
          <w:sz w:val="28"/>
          <w:lang w:val="en-GB"/>
        </w:rPr>
        <w:t xml:space="preserve">. </w:t>
      </w:r>
      <w:r>
        <w:rPr>
          <w:rFonts w:ascii="Times New Roman" w:hAnsi="Times New Roman" w:cs="Times New Roman"/>
          <w:sz w:val="28"/>
          <w:lang w:val="en-GB"/>
        </w:rPr>
        <w:t xml:space="preserve">Stem cell experiments, unfortunately, cannot provide any information </w:t>
      </w:r>
      <w:r w:rsidR="00C917E9">
        <w:rPr>
          <w:rFonts w:ascii="Times New Roman" w:hAnsi="Times New Roman" w:cs="Times New Roman"/>
          <w:sz w:val="28"/>
          <w:lang w:val="en-GB"/>
        </w:rPr>
        <w:t>for</w:t>
      </w:r>
      <w:r>
        <w:rPr>
          <w:rFonts w:ascii="Times New Roman" w:hAnsi="Times New Roman" w:cs="Times New Roman"/>
          <w:sz w:val="28"/>
          <w:lang w:val="en-GB"/>
        </w:rPr>
        <w:t xml:space="preserve"> satisfactor</w:t>
      </w:r>
      <w:r w:rsidR="00C917E9">
        <w:rPr>
          <w:rFonts w:ascii="Times New Roman" w:hAnsi="Times New Roman" w:cs="Times New Roman"/>
          <w:sz w:val="28"/>
          <w:lang w:val="en-GB"/>
        </w:rPr>
        <w:t>il</w:t>
      </w:r>
      <w:r>
        <w:rPr>
          <w:rFonts w:ascii="Times New Roman" w:hAnsi="Times New Roman" w:cs="Times New Roman"/>
          <w:sz w:val="28"/>
          <w:lang w:val="en-GB"/>
        </w:rPr>
        <w:t>y reply</w:t>
      </w:r>
      <w:r w:rsidR="00C917E9">
        <w:rPr>
          <w:rFonts w:ascii="Times New Roman" w:hAnsi="Times New Roman" w:cs="Times New Roman"/>
          <w:sz w:val="28"/>
          <w:lang w:val="en-GB"/>
        </w:rPr>
        <w:t>ing</w:t>
      </w:r>
      <w:r>
        <w:rPr>
          <w:rFonts w:ascii="Times New Roman" w:hAnsi="Times New Roman" w:cs="Times New Roman"/>
          <w:sz w:val="28"/>
          <w:lang w:val="en-GB"/>
        </w:rPr>
        <w:t xml:space="preserve"> to this question</w:t>
      </w:r>
      <w:r w:rsidR="00CF691F">
        <w:rPr>
          <w:rFonts w:ascii="Times New Roman" w:hAnsi="Times New Roman" w:cs="Times New Roman"/>
          <w:sz w:val="28"/>
          <w:lang w:val="en-GB"/>
        </w:rPr>
        <w:t>,</w:t>
      </w:r>
      <w:r w:rsidR="00E2693F">
        <w:rPr>
          <w:rFonts w:ascii="Times New Roman" w:hAnsi="Times New Roman" w:cs="Times New Roman"/>
          <w:sz w:val="28"/>
          <w:lang w:val="en-GB"/>
        </w:rPr>
        <w:t xml:space="preserve"> because there is no background knowledge to tell stem cells apart from non-stem cells [SC Selection], nor there is a way of testing </w:t>
      </w:r>
      <w:proofErr w:type="spellStart"/>
      <w:r w:rsidR="00E2693F">
        <w:rPr>
          <w:rFonts w:ascii="Times New Roman" w:hAnsi="Times New Roman" w:cs="Times New Roman"/>
          <w:sz w:val="28"/>
          <w:lang w:val="en-GB"/>
        </w:rPr>
        <w:t>stemness</w:t>
      </w:r>
      <w:proofErr w:type="spellEnd"/>
      <w:r w:rsidR="00E2693F">
        <w:rPr>
          <w:rFonts w:ascii="Times New Roman" w:hAnsi="Times New Roman" w:cs="Times New Roman"/>
          <w:sz w:val="28"/>
          <w:lang w:val="en-GB"/>
        </w:rPr>
        <w:t xml:space="preserve"> across environments for the same cell due to [SC Reproduction].</w:t>
      </w:r>
      <w:r w:rsidR="00CF691F">
        <w:rPr>
          <w:rFonts w:ascii="Times New Roman" w:hAnsi="Times New Roman" w:cs="Times New Roman"/>
          <w:sz w:val="28"/>
          <w:lang w:val="en-GB"/>
        </w:rPr>
        <w:t xml:space="preserve"> </w:t>
      </w:r>
      <w:r w:rsidR="00E2693F">
        <w:rPr>
          <w:rFonts w:ascii="Times New Roman" w:hAnsi="Times New Roman" w:cs="Times New Roman"/>
          <w:sz w:val="28"/>
          <w:lang w:val="en-GB"/>
        </w:rPr>
        <w:t>Hence,</w:t>
      </w:r>
      <w:r w:rsidR="00CF691F">
        <w:rPr>
          <w:rFonts w:ascii="Times New Roman" w:hAnsi="Times New Roman" w:cs="Times New Roman"/>
          <w:sz w:val="28"/>
          <w:lang w:val="en-GB"/>
        </w:rPr>
        <w:t xml:space="preserve"> we are trapped in an ontological deadlock</w:t>
      </w:r>
      <w:r w:rsidR="00C52B7E">
        <w:rPr>
          <w:rFonts w:ascii="Times New Roman" w:hAnsi="Times New Roman" w:cs="Times New Roman"/>
          <w:sz w:val="28"/>
          <w:lang w:val="en-GB"/>
        </w:rPr>
        <w:t xml:space="preserve"> (</w:t>
      </w:r>
      <w:r w:rsidR="00C52B7E" w:rsidRPr="00DB2C8B">
        <w:rPr>
          <w:rFonts w:ascii="Times New Roman" w:hAnsi="Times New Roman" w:cs="Times New Roman"/>
          <w:b/>
          <w:sz w:val="28"/>
          <w:lang w:val="en-GB"/>
        </w:rPr>
        <w:t>Figure 3</w:t>
      </w:r>
      <w:r w:rsidR="00C52B7E">
        <w:rPr>
          <w:rFonts w:ascii="Times New Roman" w:hAnsi="Times New Roman" w:cs="Times New Roman"/>
          <w:sz w:val="28"/>
          <w:lang w:val="en-GB"/>
        </w:rPr>
        <w:t>)</w:t>
      </w:r>
      <w:r w:rsidR="00CF691F">
        <w:rPr>
          <w:rFonts w:ascii="Times New Roman" w:hAnsi="Times New Roman" w:cs="Times New Roman"/>
          <w:sz w:val="28"/>
          <w:lang w:val="en-GB"/>
        </w:rPr>
        <w:t>.</w:t>
      </w:r>
      <w:r w:rsidR="009056C1">
        <w:rPr>
          <w:rFonts w:ascii="Times New Roman" w:hAnsi="Times New Roman" w:cs="Times New Roman"/>
          <w:sz w:val="28"/>
          <w:lang w:val="en-GB"/>
        </w:rPr>
        <w:t xml:space="preserve"> </w:t>
      </w:r>
    </w:p>
    <w:p w14:paraId="2291AF02" w14:textId="77777777" w:rsidR="00303D0E" w:rsidRDefault="00303D0E" w:rsidP="00503017">
      <w:pPr>
        <w:spacing w:line="276" w:lineRule="auto"/>
        <w:rPr>
          <w:rFonts w:ascii="Times New Roman" w:hAnsi="Times New Roman" w:cs="Times New Roman"/>
          <w:sz w:val="28"/>
          <w:lang w:val="en-GB"/>
        </w:rPr>
      </w:pPr>
    </w:p>
    <w:p w14:paraId="710967C1" w14:textId="77777777" w:rsidR="00DB2C8B" w:rsidRDefault="00C52B7E" w:rsidP="006B6039">
      <w:pPr>
        <w:spacing w:line="276" w:lineRule="auto"/>
        <w:rPr>
          <w:rFonts w:ascii="Times New Roman" w:hAnsi="Times New Roman" w:cs="Times New Roman"/>
          <w:b/>
          <w:sz w:val="28"/>
          <w:lang w:val="en-GB"/>
        </w:rPr>
      </w:pPr>
      <w:r>
        <w:rPr>
          <w:rFonts w:ascii="Times New Roman" w:hAnsi="Times New Roman" w:cs="Times New Roman"/>
          <w:noProof/>
          <w:sz w:val="28"/>
          <w:lang w:val="en-GB" w:eastAsia="en-GB"/>
        </w:rPr>
        <w:drawing>
          <wp:inline distT="0" distB="0" distL="0" distR="0" wp14:anchorId="53476C40" wp14:editId="58766ECE">
            <wp:extent cx="5572125" cy="2447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488" t="8736" r="1786" b="4906"/>
                    <a:stretch/>
                  </pic:blipFill>
                  <pic:spPr bwMode="auto">
                    <a:xfrm>
                      <a:off x="0" y="0"/>
                      <a:ext cx="5572125" cy="24479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lang w:val="en-GB"/>
        </w:rPr>
        <w:br/>
      </w:r>
    </w:p>
    <w:p w14:paraId="5919142B" w14:textId="78B27397" w:rsidR="00B82391" w:rsidRDefault="00C52B7E" w:rsidP="006B6039">
      <w:pPr>
        <w:spacing w:line="276" w:lineRule="auto"/>
        <w:rPr>
          <w:rFonts w:ascii="Times New Roman" w:hAnsi="Times New Roman" w:cs="Times New Roman"/>
          <w:sz w:val="28"/>
          <w:lang w:val="en-GB"/>
        </w:rPr>
      </w:pPr>
      <w:r w:rsidRPr="00DB2C8B">
        <w:rPr>
          <w:rFonts w:ascii="Times New Roman" w:hAnsi="Times New Roman" w:cs="Times New Roman"/>
          <w:b/>
          <w:sz w:val="28"/>
          <w:lang w:val="en-GB"/>
        </w:rPr>
        <w:t>Figure 3</w:t>
      </w:r>
      <w:r>
        <w:rPr>
          <w:rFonts w:ascii="Times New Roman" w:hAnsi="Times New Roman" w:cs="Times New Roman"/>
          <w:sz w:val="28"/>
          <w:lang w:val="en-GB"/>
        </w:rPr>
        <w:t xml:space="preserve">. The ontological deadlock in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Because the cell immediately reproduces, there is no disposition being instantiated</w:t>
      </w:r>
      <w:r w:rsidR="00DB2C8B">
        <w:rPr>
          <w:rFonts w:ascii="Times New Roman" w:hAnsi="Times New Roman" w:cs="Times New Roman"/>
          <w:sz w:val="28"/>
          <w:lang w:val="en-GB"/>
        </w:rPr>
        <w:t>.</w:t>
      </w:r>
    </w:p>
    <w:p w14:paraId="14285147" w14:textId="3CA5B1A4" w:rsidR="00B82391" w:rsidRDefault="00B82391" w:rsidP="006B6039">
      <w:pPr>
        <w:spacing w:line="276" w:lineRule="auto"/>
        <w:rPr>
          <w:rFonts w:ascii="Times New Roman" w:hAnsi="Times New Roman" w:cs="Times New Roman"/>
          <w:sz w:val="28"/>
          <w:lang w:val="en-GB"/>
        </w:rPr>
      </w:pPr>
    </w:p>
    <w:p w14:paraId="298BD01E" w14:textId="44494D04" w:rsidR="006B6039" w:rsidRDefault="00423708" w:rsidP="006B6039">
      <w:pPr>
        <w:spacing w:line="276" w:lineRule="auto"/>
        <w:rPr>
          <w:rFonts w:ascii="Times New Roman" w:hAnsi="Times New Roman" w:cs="Times New Roman"/>
          <w:sz w:val="28"/>
          <w:lang w:val="en-GB"/>
        </w:rPr>
      </w:pPr>
      <w:r>
        <w:rPr>
          <w:rFonts w:ascii="Times New Roman" w:hAnsi="Times New Roman" w:cs="Times New Roman"/>
          <w:sz w:val="28"/>
          <w:lang w:val="en-GB"/>
        </w:rPr>
        <w:t xml:space="preserve">Recall that the </w:t>
      </w:r>
      <w:r w:rsidR="00CF691F">
        <w:rPr>
          <w:rFonts w:ascii="Times New Roman" w:hAnsi="Times New Roman" w:cs="Times New Roman"/>
          <w:sz w:val="28"/>
          <w:lang w:val="en-GB"/>
        </w:rPr>
        <w:t xml:space="preserve">deadlock </w:t>
      </w:r>
      <w:r>
        <w:rPr>
          <w:rFonts w:ascii="Times New Roman" w:hAnsi="Times New Roman" w:cs="Times New Roman"/>
          <w:sz w:val="28"/>
          <w:lang w:val="en-GB"/>
        </w:rPr>
        <w:t>is on</w:t>
      </w:r>
      <w:r w:rsidR="006A0939">
        <w:rPr>
          <w:rFonts w:ascii="Times New Roman" w:hAnsi="Times New Roman" w:cs="Times New Roman"/>
          <w:sz w:val="28"/>
          <w:lang w:val="en-GB"/>
        </w:rPr>
        <w:t xml:space="preserve">tological, not </w:t>
      </w:r>
      <w:r w:rsidR="001B4862">
        <w:rPr>
          <w:rFonts w:ascii="Times New Roman" w:hAnsi="Times New Roman" w:cs="Times New Roman"/>
          <w:sz w:val="28"/>
          <w:lang w:val="en-GB"/>
        </w:rPr>
        <w:t>epistemolog</w:t>
      </w:r>
      <w:r w:rsidR="006A0939">
        <w:rPr>
          <w:rFonts w:ascii="Times New Roman" w:hAnsi="Times New Roman" w:cs="Times New Roman"/>
          <w:sz w:val="28"/>
          <w:lang w:val="en-GB"/>
        </w:rPr>
        <w:t xml:space="preserve">ical. The problem is not that we cannot know </w:t>
      </w:r>
      <w:r w:rsidR="006A0939" w:rsidRPr="00DB2C8B">
        <w:rPr>
          <w:rFonts w:ascii="Times New Roman" w:hAnsi="Times New Roman" w:cs="Times New Roman"/>
          <w:i/>
          <w:iCs/>
          <w:sz w:val="28"/>
          <w:lang w:val="en-GB"/>
        </w:rPr>
        <w:t>how to show</w:t>
      </w:r>
      <w:r w:rsidR="006A0939">
        <w:rPr>
          <w:rFonts w:ascii="Times New Roman" w:hAnsi="Times New Roman" w:cs="Times New Roman"/>
          <w:sz w:val="28"/>
          <w:lang w:val="en-GB"/>
        </w:rPr>
        <w:t xml:space="preserve"> </w:t>
      </w:r>
      <w:proofErr w:type="spellStart"/>
      <w:r w:rsidR="00262546">
        <w:rPr>
          <w:rFonts w:ascii="Times New Roman" w:hAnsi="Times New Roman" w:cs="Times New Roman"/>
          <w:sz w:val="28"/>
          <w:lang w:val="en-GB"/>
        </w:rPr>
        <w:t>intrinsicness</w:t>
      </w:r>
      <w:proofErr w:type="spellEnd"/>
      <w:r w:rsidR="006A0939">
        <w:rPr>
          <w:rFonts w:ascii="Times New Roman" w:hAnsi="Times New Roman" w:cs="Times New Roman"/>
          <w:sz w:val="28"/>
          <w:lang w:val="en-GB"/>
        </w:rPr>
        <w:t xml:space="preserve">, or </w:t>
      </w:r>
      <w:r w:rsidR="006A0939" w:rsidRPr="00DB2C8B">
        <w:rPr>
          <w:rFonts w:ascii="Times New Roman" w:hAnsi="Times New Roman" w:cs="Times New Roman"/>
          <w:i/>
          <w:iCs/>
          <w:sz w:val="28"/>
          <w:lang w:val="en-GB"/>
        </w:rPr>
        <w:t>how to test</w:t>
      </w:r>
      <w:r w:rsidR="006A0939">
        <w:rPr>
          <w:rFonts w:ascii="Times New Roman" w:hAnsi="Times New Roman" w:cs="Times New Roman"/>
          <w:sz w:val="28"/>
          <w:lang w:val="en-GB"/>
        </w:rPr>
        <w:t xml:space="preserve"> </w:t>
      </w:r>
      <w:proofErr w:type="spellStart"/>
      <w:r w:rsidR="00262546">
        <w:rPr>
          <w:rFonts w:ascii="Times New Roman" w:hAnsi="Times New Roman" w:cs="Times New Roman"/>
          <w:sz w:val="28"/>
          <w:lang w:val="en-GB"/>
        </w:rPr>
        <w:t>extrinsicness</w:t>
      </w:r>
      <w:proofErr w:type="spellEnd"/>
      <w:r w:rsidR="006A0939">
        <w:rPr>
          <w:rFonts w:ascii="Times New Roman" w:hAnsi="Times New Roman" w:cs="Times New Roman"/>
          <w:sz w:val="28"/>
          <w:lang w:val="en-GB"/>
        </w:rPr>
        <w:t xml:space="preserve">. The </w:t>
      </w:r>
      <w:r w:rsidR="006A0939" w:rsidRPr="00644957">
        <w:rPr>
          <w:rFonts w:ascii="Times New Roman" w:hAnsi="Times New Roman" w:cs="Times New Roman"/>
          <w:sz w:val="28"/>
          <w:lang w:val="en-GB"/>
        </w:rPr>
        <w:t xml:space="preserve">challenge </w:t>
      </w:r>
      <w:r w:rsidR="00303D0E" w:rsidRPr="00644957">
        <w:rPr>
          <w:rFonts w:ascii="Times New Roman" w:hAnsi="Times New Roman" w:cs="Times New Roman"/>
          <w:sz w:val="28"/>
          <w:lang w:val="en-GB"/>
        </w:rPr>
        <w:t>is that, because</w:t>
      </w:r>
      <w:r w:rsidR="00E05239" w:rsidRPr="00644957">
        <w:rPr>
          <w:rFonts w:ascii="Times New Roman" w:hAnsi="Times New Roman" w:cs="Times New Roman"/>
          <w:sz w:val="28"/>
          <w:lang w:val="en-GB"/>
        </w:rPr>
        <w:t xml:space="preserve"> </w:t>
      </w:r>
      <w:r w:rsidR="006A0939" w:rsidRPr="00644957">
        <w:rPr>
          <w:rFonts w:ascii="Times New Roman" w:hAnsi="Times New Roman" w:cs="Times New Roman"/>
          <w:sz w:val="28"/>
          <w:lang w:val="en-GB"/>
        </w:rPr>
        <w:t xml:space="preserve">the ontology of </w:t>
      </w:r>
      <w:proofErr w:type="spellStart"/>
      <w:r w:rsidR="006A0939" w:rsidRPr="00644957">
        <w:rPr>
          <w:rFonts w:ascii="Times New Roman" w:hAnsi="Times New Roman" w:cs="Times New Roman"/>
          <w:sz w:val="28"/>
          <w:lang w:val="en-GB"/>
        </w:rPr>
        <w:t>stemness</w:t>
      </w:r>
      <w:proofErr w:type="spellEnd"/>
      <w:r w:rsidR="006A0939" w:rsidRPr="00644957">
        <w:rPr>
          <w:rFonts w:ascii="Times New Roman" w:hAnsi="Times New Roman" w:cs="Times New Roman"/>
          <w:sz w:val="28"/>
          <w:lang w:val="en-GB"/>
        </w:rPr>
        <w:t xml:space="preserve"> </w:t>
      </w:r>
      <w:r w:rsidR="00303D0E" w:rsidRPr="00644957">
        <w:rPr>
          <w:rFonts w:ascii="Times New Roman" w:hAnsi="Times New Roman" w:cs="Times New Roman"/>
          <w:sz w:val="28"/>
          <w:lang w:val="en-GB"/>
        </w:rPr>
        <w:t xml:space="preserve">is </w:t>
      </w:r>
      <w:r w:rsidR="00E05239" w:rsidRPr="00644957">
        <w:rPr>
          <w:rFonts w:ascii="Times New Roman" w:hAnsi="Times New Roman" w:cs="Times New Roman"/>
          <w:sz w:val="28"/>
          <w:lang w:val="en-GB"/>
        </w:rPr>
        <w:t xml:space="preserve">ultimately </w:t>
      </w:r>
      <w:r w:rsidR="00303D0E" w:rsidRPr="00644957">
        <w:rPr>
          <w:rFonts w:ascii="Times New Roman" w:hAnsi="Times New Roman" w:cs="Times New Roman"/>
          <w:sz w:val="28"/>
          <w:lang w:val="en-GB"/>
        </w:rPr>
        <w:t>undeterminable, its nature does not seem specific and/or different from the nature of non-stem cells</w:t>
      </w:r>
      <w:r w:rsidR="006A0939" w:rsidRPr="00644957">
        <w:rPr>
          <w:rFonts w:ascii="Times New Roman" w:hAnsi="Times New Roman" w:cs="Times New Roman"/>
          <w:sz w:val="28"/>
          <w:lang w:val="en-GB"/>
        </w:rPr>
        <w:t>.</w:t>
      </w:r>
      <w:r w:rsidR="00CF691F" w:rsidRPr="00644957">
        <w:rPr>
          <w:rFonts w:ascii="Times New Roman" w:hAnsi="Times New Roman" w:cs="Times New Roman"/>
          <w:sz w:val="28"/>
          <w:lang w:val="en-GB"/>
        </w:rPr>
        <w:t xml:space="preserve"> </w:t>
      </w:r>
      <w:r w:rsidR="00BA2F70" w:rsidRPr="00644957">
        <w:rPr>
          <w:rFonts w:ascii="Times New Roman" w:hAnsi="Times New Roman" w:cs="Times New Roman"/>
          <w:sz w:val="28"/>
          <w:lang w:val="en-GB"/>
        </w:rPr>
        <w:t xml:space="preserve">Note that the ontological deadlock is a general problem of </w:t>
      </w:r>
      <w:proofErr w:type="spellStart"/>
      <w:r w:rsidR="00BA2F70" w:rsidRPr="00644957">
        <w:rPr>
          <w:rFonts w:ascii="Times New Roman" w:hAnsi="Times New Roman" w:cs="Times New Roman"/>
          <w:sz w:val="28"/>
          <w:lang w:val="en-GB"/>
        </w:rPr>
        <w:t>stemness</w:t>
      </w:r>
      <w:proofErr w:type="spellEnd"/>
      <w:r w:rsidR="00BA2F70" w:rsidRPr="00644957">
        <w:rPr>
          <w:rFonts w:ascii="Times New Roman" w:hAnsi="Times New Roman" w:cs="Times New Roman"/>
          <w:sz w:val="28"/>
          <w:lang w:val="en-GB"/>
        </w:rPr>
        <w:t>, and</w:t>
      </w:r>
      <w:r w:rsidR="00BA2F70">
        <w:rPr>
          <w:rFonts w:ascii="Times New Roman" w:hAnsi="Times New Roman" w:cs="Times New Roman"/>
          <w:sz w:val="28"/>
          <w:lang w:val="en-GB"/>
        </w:rPr>
        <w:t xml:space="preserve"> </w:t>
      </w:r>
      <w:r w:rsidR="00105573">
        <w:rPr>
          <w:rFonts w:ascii="Times New Roman" w:hAnsi="Times New Roman" w:cs="Times New Roman"/>
          <w:sz w:val="28"/>
          <w:lang w:val="en-GB"/>
        </w:rPr>
        <w:t>consequently</w:t>
      </w:r>
      <w:r w:rsidR="00BA2F70">
        <w:rPr>
          <w:rFonts w:ascii="Times New Roman" w:hAnsi="Times New Roman" w:cs="Times New Roman"/>
          <w:sz w:val="28"/>
          <w:lang w:val="en-GB"/>
        </w:rPr>
        <w:t xml:space="preserve"> a problem of MSC</w:t>
      </w:r>
      <w:r w:rsidR="00432E62">
        <w:rPr>
          <w:rFonts w:ascii="Times New Roman" w:hAnsi="Times New Roman" w:cs="Times New Roman"/>
          <w:sz w:val="28"/>
          <w:lang w:val="en-GB"/>
        </w:rPr>
        <w:t>. The latter will however be the subject of my solution.</w:t>
      </w:r>
    </w:p>
    <w:p w14:paraId="20E03766" w14:textId="77777777" w:rsidR="00EF2E08" w:rsidRDefault="00EF2E08" w:rsidP="00503017">
      <w:pPr>
        <w:spacing w:line="276" w:lineRule="auto"/>
        <w:rPr>
          <w:rFonts w:ascii="Times New Roman" w:hAnsi="Times New Roman" w:cs="Times New Roman"/>
          <w:sz w:val="28"/>
          <w:lang w:val="en-GB"/>
        </w:rPr>
      </w:pPr>
    </w:p>
    <w:p w14:paraId="54BA1234" w14:textId="7FFE239B" w:rsidR="00EF2E08" w:rsidRDefault="00442259" w:rsidP="00503017">
      <w:pPr>
        <w:spacing w:line="276" w:lineRule="auto"/>
        <w:rPr>
          <w:rFonts w:ascii="Times New Roman" w:hAnsi="Times New Roman" w:cs="Times New Roman"/>
          <w:sz w:val="28"/>
          <w:lang w:val="en-GB"/>
        </w:rPr>
      </w:pPr>
      <w:r>
        <w:rPr>
          <w:rFonts w:ascii="Times New Roman" w:hAnsi="Times New Roman" w:cs="Times New Roman"/>
          <w:sz w:val="28"/>
          <w:lang w:val="en-GB"/>
        </w:rPr>
        <w:lastRenderedPageBreak/>
        <w:t>Fagan (2013</w:t>
      </w:r>
      <w:r w:rsidR="006647B9">
        <w:rPr>
          <w:rFonts w:ascii="Times New Roman" w:hAnsi="Times New Roman" w:cs="Times New Roman"/>
          <w:sz w:val="28"/>
          <w:lang w:val="en-GB"/>
        </w:rPr>
        <w:t>b</w:t>
      </w:r>
      <w:r>
        <w:rPr>
          <w:rFonts w:ascii="Times New Roman" w:hAnsi="Times New Roman" w:cs="Times New Roman"/>
          <w:sz w:val="28"/>
          <w:lang w:val="en-GB"/>
        </w:rPr>
        <w:t>, p. 955; 2017)</w:t>
      </w:r>
      <w:r w:rsidR="00BA2F70">
        <w:rPr>
          <w:rFonts w:ascii="Times New Roman" w:hAnsi="Times New Roman" w:cs="Times New Roman"/>
          <w:sz w:val="28"/>
          <w:lang w:val="en-GB"/>
        </w:rPr>
        <w:t xml:space="preserve"> envisions a plausible </w:t>
      </w:r>
      <w:r w:rsidR="000F6D0C">
        <w:rPr>
          <w:rFonts w:ascii="Times New Roman" w:hAnsi="Times New Roman" w:cs="Times New Roman"/>
          <w:sz w:val="28"/>
          <w:lang w:val="en-GB"/>
        </w:rPr>
        <w:t xml:space="preserve">empirical </w:t>
      </w:r>
      <w:r w:rsidR="00BA2F70">
        <w:rPr>
          <w:rFonts w:ascii="Times New Roman" w:hAnsi="Times New Roman" w:cs="Times New Roman"/>
          <w:sz w:val="28"/>
          <w:lang w:val="en-GB"/>
        </w:rPr>
        <w:t>escape from the ontological deadlock. She argues that if</w:t>
      </w:r>
      <w:r>
        <w:rPr>
          <w:rFonts w:ascii="Times New Roman" w:hAnsi="Times New Roman" w:cs="Times New Roman"/>
          <w:sz w:val="28"/>
          <w:lang w:val="en-GB"/>
        </w:rPr>
        <w:t xml:space="preserve">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00BA2F70">
        <w:rPr>
          <w:rFonts w:ascii="Times New Roman" w:hAnsi="Times New Roman" w:cs="Times New Roman"/>
          <w:sz w:val="28"/>
          <w:lang w:val="en-GB"/>
        </w:rPr>
        <w:t xml:space="preserve">is attributed </w:t>
      </w:r>
      <w:r>
        <w:rPr>
          <w:rFonts w:ascii="Times New Roman" w:hAnsi="Times New Roman" w:cs="Times New Roman"/>
          <w:sz w:val="28"/>
          <w:lang w:val="en-GB"/>
        </w:rPr>
        <w:t xml:space="preserve">to the starting point of a cell </w:t>
      </w:r>
      <w:r w:rsidRPr="00442259">
        <w:rPr>
          <w:rFonts w:ascii="Times New Roman" w:hAnsi="Times New Roman" w:cs="Times New Roman"/>
          <w:i/>
          <w:sz w:val="28"/>
          <w:lang w:val="en-GB"/>
        </w:rPr>
        <w:t>lineage</w:t>
      </w:r>
      <w:r>
        <w:rPr>
          <w:rFonts w:ascii="Times New Roman" w:hAnsi="Times New Roman" w:cs="Times New Roman"/>
          <w:sz w:val="28"/>
          <w:lang w:val="en-GB"/>
        </w:rPr>
        <w:t>, rather than to a single cell</w:t>
      </w:r>
      <w:r w:rsidR="00BA2F70">
        <w:rPr>
          <w:rFonts w:ascii="Times New Roman" w:hAnsi="Times New Roman" w:cs="Times New Roman"/>
          <w:sz w:val="28"/>
          <w:lang w:val="en-GB"/>
        </w:rPr>
        <w:t>, the deadlock disappears</w:t>
      </w:r>
      <w:r>
        <w:rPr>
          <w:rFonts w:ascii="Times New Roman" w:hAnsi="Times New Roman" w:cs="Times New Roman"/>
          <w:sz w:val="28"/>
          <w:lang w:val="en-GB"/>
        </w:rPr>
        <w:t>. Drawing on that assumption, she argues that research on organoids provides a good source fully examining stem cell capabilities (Fagan 2018, 2020). Fagan’s response is plausible, and I think it is a good way of overcoming some of the challenges adduced before</w:t>
      </w:r>
      <w:r w:rsidR="00D12BDF">
        <w:rPr>
          <w:rFonts w:ascii="Times New Roman" w:hAnsi="Times New Roman" w:cs="Times New Roman"/>
          <w:sz w:val="28"/>
          <w:lang w:val="en-GB"/>
        </w:rPr>
        <w:t xml:space="preserve">, at least </w:t>
      </w:r>
      <w:r w:rsidR="00817665">
        <w:rPr>
          <w:rFonts w:ascii="Times New Roman" w:hAnsi="Times New Roman" w:cs="Times New Roman"/>
          <w:sz w:val="28"/>
          <w:lang w:val="en-GB"/>
        </w:rPr>
        <w:t>insofar as they concern</w:t>
      </w:r>
      <w:r w:rsidR="00D12BDF">
        <w:rPr>
          <w:rFonts w:ascii="Times New Roman" w:hAnsi="Times New Roman" w:cs="Times New Roman"/>
          <w:sz w:val="28"/>
          <w:lang w:val="en-GB"/>
        </w:rPr>
        <w:t xml:space="preserve"> experimental research</w:t>
      </w:r>
      <w:r w:rsidR="00BA0B86">
        <w:rPr>
          <w:rFonts w:ascii="Times New Roman" w:hAnsi="Times New Roman" w:cs="Times New Roman"/>
          <w:sz w:val="28"/>
          <w:lang w:val="en-GB"/>
        </w:rPr>
        <w:t>, which is her main aim</w:t>
      </w:r>
      <w:r>
        <w:rPr>
          <w:rFonts w:ascii="Times New Roman" w:hAnsi="Times New Roman" w:cs="Times New Roman"/>
          <w:sz w:val="28"/>
          <w:lang w:val="en-GB"/>
        </w:rPr>
        <w:t xml:space="preserve">. However, ontologically, it still leaves the question about </w:t>
      </w:r>
      <w:proofErr w:type="spellStart"/>
      <w:r w:rsidR="00262546">
        <w:rPr>
          <w:rFonts w:ascii="Times New Roman" w:hAnsi="Times New Roman" w:cs="Times New Roman"/>
          <w:sz w:val="28"/>
          <w:lang w:val="en-GB"/>
        </w:rPr>
        <w:t>intrinsicness</w:t>
      </w:r>
      <w:proofErr w:type="spellEnd"/>
      <w:r>
        <w:rPr>
          <w:rFonts w:ascii="Times New Roman" w:hAnsi="Times New Roman" w:cs="Times New Roman"/>
          <w:sz w:val="28"/>
          <w:lang w:val="en-GB"/>
        </w:rPr>
        <w:t xml:space="preserve"> unanswered </w:t>
      </w:r>
      <w:r w:rsidR="00BA2F70">
        <w:rPr>
          <w:rFonts w:ascii="Times New Roman" w:hAnsi="Times New Roman" w:cs="Times New Roman"/>
          <w:sz w:val="28"/>
          <w:lang w:val="en-GB"/>
        </w:rPr>
        <w:t xml:space="preserve">because she fails to explain </w:t>
      </w:r>
      <w:r>
        <w:rPr>
          <w:rFonts w:ascii="Times New Roman" w:hAnsi="Times New Roman" w:cs="Times New Roman"/>
          <w:sz w:val="28"/>
          <w:lang w:val="en-GB"/>
        </w:rPr>
        <w:t>how the starting cell in the lineage acquire</w:t>
      </w:r>
      <w:r w:rsidR="00BA2F70">
        <w:rPr>
          <w:rFonts w:ascii="Times New Roman" w:hAnsi="Times New Roman" w:cs="Times New Roman"/>
          <w:sz w:val="28"/>
          <w:lang w:val="en-GB"/>
        </w:rPr>
        <w:t>d</w:t>
      </w:r>
      <w:r>
        <w:rPr>
          <w:rFonts w:ascii="Times New Roman" w:hAnsi="Times New Roman" w:cs="Times New Roman"/>
          <w:sz w:val="28"/>
          <w:lang w:val="en-GB"/>
        </w:rPr>
        <w:t xml:space="preserve"> </w:t>
      </w:r>
      <w:proofErr w:type="spellStart"/>
      <w:r>
        <w:rPr>
          <w:rFonts w:ascii="Times New Roman" w:hAnsi="Times New Roman" w:cs="Times New Roman"/>
          <w:sz w:val="28"/>
          <w:lang w:val="en-GB"/>
        </w:rPr>
        <w:t>stemness</w:t>
      </w:r>
      <w:proofErr w:type="spellEnd"/>
      <w:r w:rsidR="00BA2F70">
        <w:rPr>
          <w:rFonts w:ascii="Times New Roman" w:hAnsi="Times New Roman" w:cs="Times New Roman"/>
          <w:sz w:val="28"/>
          <w:lang w:val="en-GB"/>
        </w:rPr>
        <w:t xml:space="preserve">. </w:t>
      </w:r>
      <w:r w:rsidR="00E06245">
        <w:rPr>
          <w:rFonts w:ascii="Times New Roman" w:hAnsi="Times New Roman" w:cs="Times New Roman"/>
          <w:sz w:val="28"/>
          <w:lang w:val="en-GB"/>
        </w:rPr>
        <w:t xml:space="preserve">If the cell acquired it </w:t>
      </w:r>
      <w:r w:rsidR="00E06245" w:rsidRPr="00E34B07">
        <w:rPr>
          <w:rFonts w:ascii="Times New Roman" w:hAnsi="Times New Roman" w:cs="Times New Roman"/>
          <w:i/>
          <w:iCs/>
          <w:sz w:val="28"/>
          <w:lang w:val="en-GB"/>
        </w:rPr>
        <w:t>before</w:t>
      </w:r>
      <w:r w:rsidR="00E06245">
        <w:rPr>
          <w:rFonts w:ascii="Times New Roman" w:hAnsi="Times New Roman" w:cs="Times New Roman"/>
          <w:sz w:val="28"/>
          <w:lang w:val="en-GB"/>
        </w:rPr>
        <w:t xml:space="preserve"> it formed the lineage, we are back to the original problem. </w:t>
      </w:r>
      <w:r w:rsidR="00BA2F70">
        <w:rPr>
          <w:rFonts w:ascii="Times New Roman" w:hAnsi="Times New Roman" w:cs="Times New Roman"/>
          <w:sz w:val="28"/>
          <w:lang w:val="en-GB"/>
        </w:rPr>
        <w:t>If</w:t>
      </w:r>
      <w:r w:rsidR="00E06245">
        <w:rPr>
          <w:rFonts w:ascii="Times New Roman" w:hAnsi="Times New Roman" w:cs="Times New Roman"/>
          <w:sz w:val="28"/>
          <w:lang w:val="en-GB"/>
        </w:rPr>
        <w:t>, on the contrary,</w:t>
      </w:r>
      <w:r w:rsidR="00BA2F70">
        <w:rPr>
          <w:rFonts w:ascii="Times New Roman" w:hAnsi="Times New Roman" w:cs="Times New Roman"/>
          <w:sz w:val="28"/>
          <w:lang w:val="en-GB"/>
        </w:rPr>
        <w:t xml:space="preserve"> </w:t>
      </w:r>
      <w:r w:rsidR="00E06245">
        <w:rPr>
          <w:rFonts w:ascii="Times New Roman" w:hAnsi="Times New Roman" w:cs="Times New Roman"/>
          <w:sz w:val="28"/>
          <w:lang w:val="en-GB"/>
        </w:rPr>
        <w:t>the cell</w:t>
      </w:r>
      <w:r w:rsidR="00BA2F70">
        <w:rPr>
          <w:rFonts w:ascii="Times New Roman" w:hAnsi="Times New Roman" w:cs="Times New Roman"/>
          <w:sz w:val="28"/>
          <w:lang w:val="en-GB"/>
        </w:rPr>
        <w:t xml:space="preserve"> acquired </w:t>
      </w:r>
      <w:proofErr w:type="spellStart"/>
      <w:r w:rsidR="00BA2F70">
        <w:rPr>
          <w:rFonts w:ascii="Times New Roman" w:hAnsi="Times New Roman" w:cs="Times New Roman"/>
          <w:sz w:val="28"/>
          <w:lang w:val="en-GB"/>
        </w:rPr>
        <w:t>stemness</w:t>
      </w:r>
      <w:proofErr w:type="spellEnd"/>
      <w:r w:rsidR="00BA2F70">
        <w:rPr>
          <w:rFonts w:ascii="Times New Roman" w:hAnsi="Times New Roman" w:cs="Times New Roman"/>
          <w:sz w:val="28"/>
          <w:lang w:val="en-GB"/>
        </w:rPr>
        <w:t xml:space="preserve"> </w:t>
      </w:r>
      <w:r w:rsidR="00BA2F70" w:rsidRPr="00DB2C8B">
        <w:rPr>
          <w:rFonts w:ascii="Times New Roman" w:hAnsi="Times New Roman" w:cs="Times New Roman"/>
          <w:i/>
          <w:iCs/>
          <w:sz w:val="28"/>
          <w:lang w:val="en-GB"/>
        </w:rPr>
        <w:t>after</w:t>
      </w:r>
      <w:r w:rsidR="00BA2F70">
        <w:rPr>
          <w:rFonts w:ascii="Times New Roman" w:hAnsi="Times New Roman" w:cs="Times New Roman"/>
          <w:sz w:val="28"/>
          <w:lang w:val="en-GB"/>
        </w:rPr>
        <w:t xml:space="preserve"> the lineage was formed, then the object will instantiate the property once it has disappeared. This seems metaphysically unsustainable</w:t>
      </w:r>
      <w:r w:rsidR="00C52B7E">
        <w:rPr>
          <w:rFonts w:ascii="Times New Roman" w:hAnsi="Times New Roman" w:cs="Times New Roman"/>
          <w:sz w:val="28"/>
          <w:lang w:val="en-GB"/>
        </w:rPr>
        <w:t>:</w:t>
      </w:r>
      <w:r w:rsidR="00BA2F70">
        <w:rPr>
          <w:rFonts w:ascii="Times New Roman" w:hAnsi="Times New Roman" w:cs="Times New Roman"/>
          <w:sz w:val="28"/>
          <w:lang w:val="en-GB"/>
        </w:rPr>
        <w:t xml:space="preserve"> </w:t>
      </w:r>
      <w:r w:rsidR="00E06245">
        <w:rPr>
          <w:rFonts w:ascii="Times New Roman" w:hAnsi="Times New Roman" w:cs="Times New Roman"/>
          <w:sz w:val="28"/>
          <w:lang w:val="en-GB"/>
        </w:rPr>
        <w:t>If a “</w:t>
      </w:r>
      <w:proofErr w:type="spellStart"/>
      <w:r w:rsidR="00E06245">
        <w:rPr>
          <w:rFonts w:ascii="Times New Roman" w:hAnsi="Times New Roman" w:cs="Times New Roman"/>
          <w:sz w:val="28"/>
          <w:lang w:val="en-GB"/>
        </w:rPr>
        <w:t>Thatcherian</w:t>
      </w:r>
      <w:proofErr w:type="spellEnd"/>
      <w:r w:rsidR="00E06245">
        <w:rPr>
          <w:rFonts w:ascii="Times New Roman" w:hAnsi="Times New Roman" w:cs="Times New Roman"/>
          <w:sz w:val="28"/>
          <w:lang w:val="en-GB"/>
        </w:rPr>
        <w:t xml:space="preserve">” political party is created in the UK </w:t>
      </w:r>
      <w:proofErr w:type="gramStart"/>
      <w:r w:rsidR="00E06245">
        <w:rPr>
          <w:rFonts w:ascii="Times New Roman" w:hAnsi="Times New Roman" w:cs="Times New Roman"/>
          <w:sz w:val="28"/>
          <w:lang w:val="en-GB"/>
        </w:rPr>
        <w:t>today,</w:t>
      </w:r>
      <w:proofErr w:type="gramEnd"/>
      <w:r w:rsidR="00E06245">
        <w:rPr>
          <w:rFonts w:ascii="Times New Roman" w:hAnsi="Times New Roman" w:cs="Times New Roman"/>
          <w:sz w:val="28"/>
          <w:lang w:val="en-GB"/>
        </w:rPr>
        <w:t xml:space="preserve"> it does not follow that Margaret Thatcher has acquired the disposition to influence the creation of a political party </w:t>
      </w:r>
      <w:r w:rsidR="00E06245" w:rsidRPr="00DB2C8B">
        <w:rPr>
          <w:rFonts w:ascii="Times New Roman" w:hAnsi="Times New Roman" w:cs="Times New Roman"/>
          <w:i/>
          <w:iCs/>
          <w:sz w:val="28"/>
          <w:lang w:val="en-GB"/>
        </w:rPr>
        <w:t>today</w:t>
      </w:r>
      <w:r w:rsidR="00E06245">
        <w:rPr>
          <w:rFonts w:ascii="Times New Roman" w:hAnsi="Times New Roman" w:cs="Times New Roman"/>
          <w:sz w:val="28"/>
          <w:lang w:val="en-GB"/>
        </w:rPr>
        <w:t xml:space="preserve">. At most, one can argue that her disposition has </w:t>
      </w:r>
      <w:r w:rsidR="00E06245" w:rsidRPr="00001942">
        <w:rPr>
          <w:rFonts w:ascii="Times New Roman" w:hAnsi="Times New Roman" w:cs="Times New Roman"/>
          <w:i/>
          <w:sz w:val="28"/>
          <w:lang w:val="en-GB"/>
        </w:rPr>
        <w:t>manifested</w:t>
      </w:r>
      <w:r w:rsidR="00E06245">
        <w:rPr>
          <w:rFonts w:ascii="Times New Roman" w:hAnsi="Times New Roman" w:cs="Times New Roman"/>
          <w:sz w:val="28"/>
          <w:lang w:val="en-GB"/>
        </w:rPr>
        <w:t xml:space="preserve"> today. But either she had the disposition before she passed away, or she never had it, and the bearer of the disposition was something else—e.g., the biographies recorded about her life and work</w:t>
      </w:r>
      <w:r w:rsidR="00616D6A">
        <w:rPr>
          <w:rFonts w:ascii="Times New Roman" w:hAnsi="Times New Roman" w:cs="Times New Roman"/>
          <w:sz w:val="28"/>
          <w:lang w:val="en-GB"/>
        </w:rPr>
        <w:t>, or her political legacy</w:t>
      </w:r>
      <w:r w:rsidR="00A87C55">
        <w:rPr>
          <w:rFonts w:ascii="Times New Roman" w:hAnsi="Times New Roman" w:cs="Times New Roman"/>
          <w:sz w:val="28"/>
          <w:lang w:val="en-GB"/>
        </w:rPr>
        <w:t>.</w:t>
      </w:r>
      <w:r>
        <w:rPr>
          <w:rFonts w:ascii="Times New Roman" w:hAnsi="Times New Roman" w:cs="Times New Roman"/>
          <w:sz w:val="28"/>
          <w:lang w:val="en-GB"/>
        </w:rPr>
        <w:t xml:space="preserve"> </w:t>
      </w:r>
      <w:r w:rsidR="00817665">
        <w:rPr>
          <w:rFonts w:ascii="Times New Roman" w:hAnsi="Times New Roman" w:cs="Times New Roman"/>
          <w:sz w:val="28"/>
          <w:lang w:val="en-GB"/>
        </w:rPr>
        <w:t>Organoid research</w:t>
      </w:r>
      <w:r w:rsidR="00A87C55">
        <w:rPr>
          <w:rFonts w:ascii="Times New Roman" w:hAnsi="Times New Roman" w:cs="Times New Roman"/>
          <w:sz w:val="28"/>
          <w:lang w:val="en-GB"/>
        </w:rPr>
        <w:t>, hence,</w:t>
      </w:r>
      <w:r w:rsidR="00817665">
        <w:rPr>
          <w:rFonts w:ascii="Times New Roman" w:hAnsi="Times New Roman" w:cs="Times New Roman"/>
          <w:sz w:val="28"/>
          <w:lang w:val="en-GB"/>
        </w:rPr>
        <w:t xml:space="preserve"> </w:t>
      </w:r>
      <w:r w:rsidR="007336B0">
        <w:rPr>
          <w:rFonts w:ascii="Times New Roman" w:hAnsi="Times New Roman" w:cs="Times New Roman"/>
          <w:sz w:val="28"/>
          <w:lang w:val="en-GB"/>
        </w:rPr>
        <w:t xml:space="preserve">provides important information about </w:t>
      </w:r>
      <w:proofErr w:type="spellStart"/>
      <w:r w:rsidR="007336B0">
        <w:rPr>
          <w:rFonts w:ascii="Times New Roman" w:hAnsi="Times New Roman" w:cs="Times New Roman"/>
          <w:sz w:val="28"/>
          <w:lang w:val="en-GB"/>
        </w:rPr>
        <w:t>stemness</w:t>
      </w:r>
      <w:proofErr w:type="spellEnd"/>
      <w:r w:rsidR="007336B0">
        <w:rPr>
          <w:rFonts w:ascii="Times New Roman" w:hAnsi="Times New Roman" w:cs="Times New Roman"/>
          <w:sz w:val="28"/>
          <w:lang w:val="en-GB"/>
        </w:rPr>
        <w:t xml:space="preserve"> but </w:t>
      </w:r>
      <w:r w:rsidR="00817665">
        <w:rPr>
          <w:rFonts w:ascii="Times New Roman" w:hAnsi="Times New Roman" w:cs="Times New Roman"/>
          <w:sz w:val="28"/>
          <w:lang w:val="en-GB"/>
        </w:rPr>
        <w:t>does not allow to answer</w:t>
      </w:r>
      <w:r w:rsidR="00BA2F70">
        <w:rPr>
          <w:rFonts w:ascii="Times New Roman" w:hAnsi="Times New Roman" w:cs="Times New Roman"/>
          <w:sz w:val="28"/>
          <w:lang w:val="en-GB"/>
        </w:rPr>
        <w:t xml:space="preserve"> the</w:t>
      </w:r>
      <w:r w:rsidR="00817665">
        <w:rPr>
          <w:rFonts w:ascii="Times New Roman" w:hAnsi="Times New Roman" w:cs="Times New Roman"/>
          <w:sz w:val="28"/>
          <w:lang w:val="en-GB"/>
        </w:rPr>
        <w:t xml:space="preserve"> question</w:t>
      </w:r>
      <w:r w:rsidR="00BA2F70">
        <w:rPr>
          <w:rFonts w:ascii="Times New Roman" w:hAnsi="Times New Roman" w:cs="Times New Roman"/>
          <w:sz w:val="28"/>
          <w:lang w:val="en-GB"/>
        </w:rPr>
        <w:t xml:space="preserve"> about </w:t>
      </w:r>
      <w:proofErr w:type="spellStart"/>
      <w:r w:rsidR="00BA2F70">
        <w:rPr>
          <w:rFonts w:ascii="Times New Roman" w:hAnsi="Times New Roman" w:cs="Times New Roman"/>
          <w:sz w:val="28"/>
          <w:lang w:val="en-GB"/>
        </w:rPr>
        <w:t>intrinsicness</w:t>
      </w:r>
      <w:proofErr w:type="spellEnd"/>
      <w:r w:rsidR="00BA2F70">
        <w:rPr>
          <w:rFonts w:ascii="Times New Roman" w:hAnsi="Times New Roman" w:cs="Times New Roman"/>
          <w:sz w:val="28"/>
          <w:lang w:val="en-GB"/>
        </w:rPr>
        <w:t>/</w:t>
      </w:r>
      <w:proofErr w:type="spellStart"/>
      <w:r w:rsidR="00BA2F70">
        <w:rPr>
          <w:rFonts w:ascii="Times New Roman" w:hAnsi="Times New Roman" w:cs="Times New Roman"/>
          <w:sz w:val="28"/>
          <w:lang w:val="en-GB"/>
        </w:rPr>
        <w:t>extrinsicness</w:t>
      </w:r>
      <w:proofErr w:type="spellEnd"/>
      <w:r w:rsidR="007336B0">
        <w:rPr>
          <w:rFonts w:ascii="Times New Roman" w:hAnsi="Times New Roman" w:cs="Times New Roman"/>
          <w:sz w:val="28"/>
          <w:lang w:val="en-GB"/>
        </w:rPr>
        <w:t>. As this is the primary question I aim to answer, I exclude this option here.</w:t>
      </w:r>
      <w:r w:rsidR="004F0684">
        <w:rPr>
          <w:rStyle w:val="Refdenotaalpie"/>
          <w:rFonts w:ascii="Times New Roman" w:hAnsi="Times New Roman" w:cs="Times New Roman"/>
          <w:sz w:val="28"/>
          <w:lang w:val="en-GB"/>
        </w:rPr>
        <w:footnoteReference w:id="13"/>
      </w:r>
    </w:p>
    <w:p w14:paraId="2F48C3EC" w14:textId="77777777" w:rsidR="004B7A35" w:rsidRDefault="004B7A35" w:rsidP="00503017">
      <w:pPr>
        <w:spacing w:line="276" w:lineRule="auto"/>
        <w:rPr>
          <w:rFonts w:ascii="Times New Roman" w:hAnsi="Times New Roman" w:cs="Times New Roman"/>
          <w:sz w:val="28"/>
          <w:lang w:val="en-GB"/>
        </w:rPr>
      </w:pPr>
    </w:p>
    <w:p w14:paraId="3FE8A274" w14:textId="3063EEEC" w:rsidR="000D3594" w:rsidRDefault="00BA2F70" w:rsidP="00503017">
      <w:pPr>
        <w:spacing w:line="276" w:lineRule="auto"/>
        <w:rPr>
          <w:rFonts w:ascii="Times New Roman" w:hAnsi="Times New Roman" w:cs="Times New Roman"/>
          <w:b/>
          <w:bCs/>
          <w:sz w:val="28"/>
          <w:lang w:val="en-GB"/>
        </w:rPr>
      </w:pPr>
      <w:r>
        <w:rPr>
          <w:rFonts w:ascii="Times New Roman" w:hAnsi="Times New Roman" w:cs="Times New Roman"/>
          <w:sz w:val="28"/>
          <w:lang w:val="en-GB"/>
        </w:rPr>
        <w:t xml:space="preserve">Note </w:t>
      </w:r>
      <w:r w:rsidR="004B7A35">
        <w:rPr>
          <w:rFonts w:ascii="Times New Roman" w:hAnsi="Times New Roman" w:cs="Times New Roman"/>
          <w:sz w:val="28"/>
          <w:lang w:val="en-GB"/>
        </w:rPr>
        <w:t xml:space="preserve">that </w:t>
      </w:r>
      <w:r w:rsidR="000563D8">
        <w:rPr>
          <w:rFonts w:ascii="Times New Roman" w:hAnsi="Times New Roman" w:cs="Times New Roman"/>
          <w:sz w:val="28"/>
          <w:lang w:val="en-GB"/>
        </w:rPr>
        <w:t xml:space="preserve">the ontological deadlock </w:t>
      </w:r>
      <w:r w:rsidR="004B7A35">
        <w:rPr>
          <w:rFonts w:ascii="Times New Roman" w:hAnsi="Times New Roman" w:cs="Times New Roman"/>
          <w:sz w:val="28"/>
          <w:lang w:val="en-GB"/>
        </w:rPr>
        <w:t>is an important challenge for defenders of the “niche hypothesis”, as well as a fundamental constraint for unders</w:t>
      </w:r>
      <w:r w:rsidR="00303D0E">
        <w:rPr>
          <w:rFonts w:ascii="Times New Roman" w:hAnsi="Times New Roman" w:cs="Times New Roman"/>
          <w:sz w:val="28"/>
          <w:lang w:val="en-GB"/>
        </w:rPr>
        <w:t xml:space="preserve">tanding the nature of </w:t>
      </w:r>
      <w:proofErr w:type="spellStart"/>
      <w:r w:rsidR="00303D0E">
        <w:rPr>
          <w:rFonts w:ascii="Times New Roman" w:hAnsi="Times New Roman" w:cs="Times New Roman"/>
          <w:sz w:val="28"/>
          <w:lang w:val="en-GB"/>
        </w:rPr>
        <w:t>stemness</w:t>
      </w:r>
      <w:proofErr w:type="spellEnd"/>
      <w:r w:rsidR="004B7A35">
        <w:rPr>
          <w:rFonts w:ascii="Times New Roman" w:hAnsi="Times New Roman" w:cs="Times New Roman"/>
          <w:sz w:val="28"/>
          <w:lang w:val="en-GB"/>
        </w:rPr>
        <w:t xml:space="preserve">. </w:t>
      </w:r>
      <w:r w:rsidR="003E50EF">
        <w:rPr>
          <w:rFonts w:ascii="Times New Roman" w:hAnsi="Times New Roman" w:cs="Times New Roman"/>
          <w:sz w:val="28"/>
          <w:lang w:val="en-GB"/>
        </w:rPr>
        <w:t>Concerning the former, i</w:t>
      </w:r>
      <w:r w:rsidR="004B7A35">
        <w:rPr>
          <w:rFonts w:ascii="Times New Roman" w:hAnsi="Times New Roman" w:cs="Times New Roman"/>
          <w:sz w:val="28"/>
          <w:lang w:val="en-GB"/>
        </w:rPr>
        <w:t xml:space="preserve">f the </w:t>
      </w:r>
      <w:proofErr w:type="spellStart"/>
      <w:r w:rsidR="00262546">
        <w:rPr>
          <w:rFonts w:ascii="Times New Roman" w:hAnsi="Times New Roman" w:cs="Times New Roman"/>
          <w:sz w:val="28"/>
          <w:lang w:val="en-GB"/>
        </w:rPr>
        <w:t>intrinsicness</w:t>
      </w:r>
      <w:proofErr w:type="spellEnd"/>
      <w:r w:rsidR="004B7A35">
        <w:rPr>
          <w:rFonts w:ascii="Times New Roman" w:hAnsi="Times New Roman" w:cs="Times New Roman"/>
          <w:sz w:val="28"/>
          <w:lang w:val="en-GB"/>
        </w:rPr>
        <w:t>/</w:t>
      </w:r>
      <w:proofErr w:type="spellStart"/>
      <w:r w:rsidR="00262546">
        <w:rPr>
          <w:rFonts w:ascii="Times New Roman" w:hAnsi="Times New Roman" w:cs="Times New Roman"/>
          <w:sz w:val="28"/>
          <w:lang w:val="en-GB"/>
        </w:rPr>
        <w:t>extrinsicness</w:t>
      </w:r>
      <w:proofErr w:type="spellEnd"/>
      <w:r w:rsidR="004B7A35">
        <w:rPr>
          <w:rFonts w:ascii="Times New Roman" w:hAnsi="Times New Roman" w:cs="Times New Roman"/>
          <w:sz w:val="28"/>
          <w:lang w:val="en-GB"/>
        </w:rPr>
        <w:t xml:space="preserve"> of </w:t>
      </w:r>
      <w:proofErr w:type="spellStart"/>
      <w:r w:rsidR="004B7A35">
        <w:rPr>
          <w:rFonts w:ascii="Times New Roman" w:hAnsi="Times New Roman" w:cs="Times New Roman"/>
          <w:sz w:val="28"/>
          <w:lang w:val="en-GB"/>
        </w:rPr>
        <w:t>stemness</w:t>
      </w:r>
      <w:proofErr w:type="spellEnd"/>
      <w:r w:rsidR="004B7A35">
        <w:rPr>
          <w:rFonts w:ascii="Times New Roman" w:hAnsi="Times New Roman" w:cs="Times New Roman"/>
          <w:sz w:val="28"/>
          <w:lang w:val="en-GB"/>
        </w:rPr>
        <w:t xml:space="preserve"> cannot be </w:t>
      </w:r>
      <w:r w:rsidR="003E50EF">
        <w:rPr>
          <w:rFonts w:ascii="Times New Roman" w:hAnsi="Times New Roman" w:cs="Times New Roman"/>
          <w:sz w:val="28"/>
          <w:lang w:val="en-GB"/>
        </w:rPr>
        <w:t xml:space="preserve">known </w:t>
      </w:r>
      <w:r w:rsidR="004B7A35">
        <w:rPr>
          <w:rFonts w:ascii="Times New Roman" w:hAnsi="Times New Roman" w:cs="Times New Roman"/>
          <w:sz w:val="28"/>
          <w:lang w:val="en-GB"/>
        </w:rPr>
        <w:t xml:space="preserve">due to internal </w:t>
      </w:r>
      <w:r w:rsidR="00EF0FF2">
        <w:rPr>
          <w:rFonts w:ascii="Times New Roman" w:hAnsi="Times New Roman" w:cs="Times New Roman"/>
          <w:sz w:val="28"/>
          <w:lang w:val="en-GB"/>
        </w:rPr>
        <w:t>constraints</w:t>
      </w:r>
      <w:r w:rsidR="004B7A35">
        <w:rPr>
          <w:rFonts w:ascii="Times New Roman" w:hAnsi="Times New Roman" w:cs="Times New Roman"/>
          <w:sz w:val="28"/>
          <w:lang w:val="en-GB"/>
        </w:rPr>
        <w:t xml:space="preserve">, it turns out that their hypothesis will never be testable. </w:t>
      </w:r>
      <w:r w:rsidR="003E50EF">
        <w:rPr>
          <w:rFonts w:ascii="Times New Roman" w:hAnsi="Times New Roman" w:cs="Times New Roman"/>
          <w:sz w:val="28"/>
          <w:lang w:val="en-GB"/>
        </w:rPr>
        <w:t>Concerning the latter,</w:t>
      </w:r>
      <w:r w:rsidR="004B7A35">
        <w:rPr>
          <w:rFonts w:ascii="Times New Roman" w:hAnsi="Times New Roman" w:cs="Times New Roman"/>
          <w:sz w:val="28"/>
          <w:lang w:val="en-GB"/>
        </w:rPr>
        <w:t xml:space="preserve"> if it is impossible to establish faithful criteria to </w:t>
      </w:r>
      <w:r w:rsidR="003E50EF">
        <w:rPr>
          <w:rFonts w:ascii="Times New Roman" w:hAnsi="Times New Roman" w:cs="Times New Roman"/>
          <w:sz w:val="28"/>
          <w:lang w:val="en-GB"/>
        </w:rPr>
        <w:t xml:space="preserve">overcome the ontological deadlock in a way that allows discovering what the ontology of </w:t>
      </w:r>
      <w:proofErr w:type="spellStart"/>
      <w:r w:rsidR="003E50EF">
        <w:rPr>
          <w:rFonts w:ascii="Times New Roman" w:hAnsi="Times New Roman" w:cs="Times New Roman"/>
          <w:sz w:val="28"/>
          <w:lang w:val="en-GB"/>
        </w:rPr>
        <w:t>stemness</w:t>
      </w:r>
      <w:proofErr w:type="spellEnd"/>
      <w:r w:rsidR="003E50EF">
        <w:rPr>
          <w:rFonts w:ascii="Times New Roman" w:hAnsi="Times New Roman" w:cs="Times New Roman"/>
          <w:sz w:val="28"/>
          <w:lang w:val="en-GB"/>
        </w:rPr>
        <w:t xml:space="preserve"> is</w:t>
      </w:r>
      <w:r w:rsidR="004B7A35">
        <w:rPr>
          <w:rFonts w:ascii="Times New Roman" w:hAnsi="Times New Roman" w:cs="Times New Roman"/>
          <w:sz w:val="28"/>
          <w:lang w:val="en-GB"/>
        </w:rPr>
        <w:t xml:space="preserve">, it seems that we will never </w:t>
      </w:r>
      <w:r w:rsidR="003E50EF">
        <w:rPr>
          <w:rFonts w:ascii="Times New Roman" w:hAnsi="Times New Roman" w:cs="Times New Roman"/>
          <w:sz w:val="28"/>
          <w:lang w:val="en-GB"/>
        </w:rPr>
        <w:lastRenderedPageBreak/>
        <w:t>know anything about its conditions of instantiation</w:t>
      </w:r>
      <w:r w:rsidR="004B7A35">
        <w:rPr>
          <w:rFonts w:ascii="Times New Roman" w:hAnsi="Times New Roman" w:cs="Times New Roman"/>
          <w:sz w:val="28"/>
          <w:lang w:val="en-GB"/>
        </w:rPr>
        <w:t xml:space="preserve">. The only way of </w:t>
      </w:r>
      <w:r w:rsidR="003E50EF">
        <w:rPr>
          <w:rFonts w:ascii="Times New Roman" w:hAnsi="Times New Roman" w:cs="Times New Roman"/>
          <w:sz w:val="28"/>
          <w:lang w:val="en-GB"/>
        </w:rPr>
        <w:t>solving these issues</w:t>
      </w:r>
      <w:r w:rsidR="004B7A35">
        <w:rPr>
          <w:rFonts w:ascii="Times New Roman" w:hAnsi="Times New Roman" w:cs="Times New Roman"/>
          <w:sz w:val="28"/>
          <w:lang w:val="en-GB"/>
        </w:rPr>
        <w:t xml:space="preserve"> would be by finding a way of circumventing the constraints that limit stem cell research</w:t>
      </w:r>
      <w:r w:rsidR="00E07E21">
        <w:rPr>
          <w:rFonts w:ascii="Times New Roman" w:hAnsi="Times New Roman" w:cs="Times New Roman"/>
          <w:sz w:val="28"/>
          <w:lang w:val="en-GB"/>
        </w:rPr>
        <w:t xml:space="preserve"> (</w:t>
      </w:r>
      <w:r w:rsidR="007461BF">
        <w:rPr>
          <w:rFonts w:ascii="Times New Roman" w:hAnsi="Times New Roman" w:cs="Times New Roman"/>
          <w:b/>
          <w:bCs/>
          <w:sz w:val="28"/>
          <w:lang w:val="en-GB"/>
        </w:rPr>
        <w:t>§</w:t>
      </w:r>
      <w:r w:rsidR="00E07E21" w:rsidRPr="00DB2C8B">
        <w:rPr>
          <w:rFonts w:ascii="Times New Roman" w:hAnsi="Times New Roman" w:cs="Times New Roman"/>
          <w:b/>
          <w:bCs/>
          <w:sz w:val="28"/>
          <w:lang w:val="en-GB"/>
        </w:rPr>
        <w:t>4</w:t>
      </w:r>
      <w:r w:rsidR="0049464B">
        <w:rPr>
          <w:rFonts w:ascii="Times New Roman" w:hAnsi="Times New Roman" w:cs="Times New Roman"/>
          <w:b/>
          <w:bCs/>
          <w:sz w:val="28"/>
          <w:lang w:val="en-GB"/>
        </w:rPr>
        <w:t>,</w:t>
      </w:r>
      <w:r w:rsidR="00E07E21">
        <w:rPr>
          <w:rFonts w:ascii="Times New Roman" w:hAnsi="Times New Roman" w:cs="Times New Roman"/>
          <w:sz w:val="28"/>
          <w:lang w:val="en-GB"/>
        </w:rPr>
        <w:t>)</w:t>
      </w:r>
      <w:r w:rsidR="004B7A35">
        <w:rPr>
          <w:rFonts w:ascii="Times New Roman" w:hAnsi="Times New Roman" w:cs="Times New Roman"/>
          <w:sz w:val="28"/>
          <w:lang w:val="en-GB"/>
        </w:rPr>
        <w:t xml:space="preserve">, and </w:t>
      </w:r>
      <w:r w:rsidR="00432E62">
        <w:rPr>
          <w:rFonts w:ascii="Times New Roman" w:hAnsi="Times New Roman" w:cs="Times New Roman"/>
          <w:sz w:val="28"/>
          <w:lang w:val="en-GB"/>
        </w:rPr>
        <w:t xml:space="preserve">deriving </w:t>
      </w:r>
      <w:r w:rsidR="004B7A35">
        <w:rPr>
          <w:rFonts w:ascii="Times New Roman" w:hAnsi="Times New Roman" w:cs="Times New Roman"/>
          <w:sz w:val="28"/>
          <w:lang w:val="en-GB"/>
        </w:rPr>
        <w:t xml:space="preserve">the ontological lessons that follow for the </w:t>
      </w:r>
      <w:r w:rsidR="004B7A35" w:rsidRPr="005725BB">
        <w:rPr>
          <w:rFonts w:ascii="Times New Roman" w:hAnsi="Times New Roman" w:cs="Times New Roman"/>
          <w:sz w:val="28"/>
          <w:lang w:val="en-GB"/>
        </w:rPr>
        <w:t xml:space="preserve">nature of </w:t>
      </w:r>
      <w:proofErr w:type="spellStart"/>
      <w:r w:rsidR="004B7A35" w:rsidRPr="005725BB">
        <w:rPr>
          <w:rFonts w:ascii="Times New Roman" w:hAnsi="Times New Roman" w:cs="Times New Roman"/>
          <w:sz w:val="28"/>
          <w:lang w:val="en-GB"/>
        </w:rPr>
        <w:t>stemness</w:t>
      </w:r>
      <w:proofErr w:type="spellEnd"/>
      <w:r w:rsidR="00E07E21">
        <w:rPr>
          <w:rFonts w:ascii="Times New Roman" w:hAnsi="Times New Roman" w:cs="Times New Roman"/>
          <w:sz w:val="28"/>
          <w:lang w:val="en-GB"/>
        </w:rPr>
        <w:t xml:space="preserve"> </w:t>
      </w:r>
      <w:r w:rsidR="00F27729">
        <w:rPr>
          <w:rFonts w:ascii="Times New Roman" w:hAnsi="Times New Roman" w:cs="Times New Roman"/>
          <w:sz w:val="28"/>
          <w:lang w:val="en-GB"/>
        </w:rPr>
        <w:t xml:space="preserve">as a </w:t>
      </w:r>
      <w:r w:rsidR="00432E62">
        <w:rPr>
          <w:rFonts w:ascii="Times New Roman" w:hAnsi="Times New Roman" w:cs="Times New Roman"/>
          <w:sz w:val="28"/>
          <w:lang w:val="en-GB"/>
        </w:rPr>
        <w:t>disposition</w:t>
      </w:r>
      <w:r w:rsidR="00E07E21">
        <w:rPr>
          <w:rFonts w:ascii="Times New Roman" w:hAnsi="Times New Roman" w:cs="Times New Roman"/>
          <w:sz w:val="28"/>
          <w:lang w:val="en-GB"/>
        </w:rPr>
        <w:t xml:space="preserve"> (</w:t>
      </w:r>
      <w:r w:rsidR="007461BF">
        <w:rPr>
          <w:rFonts w:ascii="Times New Roman" w:hAnsi="Times New Roman" w:cs="Times New Roman"/>
          <w:b/>
          <w:bCs/>
          <w:sz w:val="28"/>
          <w:lang w:val="en-GB"/>
        </w:rPr>
        <w:t>§</w:t>
      </w:r>
      <w:r w:rsidR="00F27729">
        <w:rPr>
          <w:rFonts w:ascii="Times New Roman" w:hAnsi="Times New Roman" w:cs="Times New Roman"/>
          <w:b/>
          <w:bCs/>
          <w:sz w:val="28"/>
          <w:lang w:val="en-GB"/>
        </w:rPr>
        <w:t>5, §6</w:t>
      </w:r>
      <w:r w:rsidR="00E07E21">
        <w:rPr>
          <w:rFonts w:ascii="Times New Roman" w:hAnsi="Times New Roman" w:cs="Times New Roman"/>
          <w:sz w:val="28"/>
          <w:lang w:val="en-GB"/>
        </w:rPr>
        <w:t>)</w:t>
      </w:r>
      <w:r w:rsidR="004B7A35" w:rsidRPr="005725BB">
        <w:rPr>
          <w:rFonts w:ascii="Times New Roman" w:hAnsi="Times New Roman" w:cs="Times New Roman"/>
          <w:sz w:val="28"/>
          <w:lang w:val="en-GB"/>
        </w:rPr>
        <w:t xml:space="preserve">. </w:t>
      </w:r>
    </w:p>
    <w:p w14:paraId="419B7FAF" w14:textId="77777777" w:rsidR="00A87C55" w:rsidRDefault="00A87C55" w:rsidP="00503017">
      <w:pPr>
        <w:spacing w:line="276" w:lineRule="auto"/>
        <w:rPr>
          <w:rFonts w:ascii="Times New Roman" w:hAnsi="Times New Roman" w:cs="Times New Roman"/>
          <w:b/>
          <w:sz w:val="28"/>
          <w:lang w:val="en-GB"/>
        </w:rPr>
      </w:pPr>
    </w:p>
    <w:p w14:paraId="3A2BD2A5" w14:textId="45EADAEB" w:rsidR="00E3434D" w:rsidRDefault="00E3434D" w:rsidP="00503017">
      <w:pPr>
        <w:spacing w:line="276" w:lineRule="auto"/>
        <w:rPr>
          <w:rFonts w:ascii="Times New Roman" w:hAnsi="Times New Roman" w:cs="Times New Roman"/>
          <w:b/>
          <w:sz w:val="28"/>
          <w:lang w:val="en-GB"/>
        </w:rPr>
      </w:pPr>
      <w:r>
        <w:rPr>
          <w:rFonts w:ascii="Times New Roman" w:hAnsi="Times New Roman" w:cs="Times New Roman"/>
          <w:b/>
          <w:sz w:val="28"/>
          <w:lang w:val="en-GB"/>
        </w:rPr>
        <w:t xml:space="preserve">4. Overcoming the </w:t>
      </w:r>
      <w:r w:rsidR="00BC56C4">
        <w:rPr>
          <w:rFonts w:ascii="Times New Roman" w:hAnsi="Times New Roman" w:cs="Times New Roman"/>
          <w:b/>
          <w:sz w:val="28"/>
          <w:lang w:val="en-GB"/>
        </w:rPr>
        <w:t>ontological deadlock</w:t>
      </w:r>
      <w:r>
        <w:rPr>
          <w:rFonts w:ascii="Times New Roman" w:hAnsi="Times New Roman" w:cs="Times New Roman"/>
          <w:b/>
          <w:sz w:val="28"/>
          <w:lang w:val="en-GB"/>
        </w:rPr>
        <w:t>: the case of quiescence</w:t>
      </w:r>
    </w:p>
    <w:p w14:paraId="2930E9ED" w14:textId="02165C1A" w:rsidR="00E73501" w:rsidRDefault="00D6191E" w:rsidP="00267E67">
      <w:pPr>
        <w:spacing w:line="276" w:lineRule="auto"/>
        <w:rPr>
          <w:rFonts w:ascii="Times New Roman" w:hAnsi="Times New Roman" w:cs="Times New Roman"/>
          <w:bCs/>
          <w:sz w:val="28"/>
          <w:lang w:val="en-GB"/>
        </w:rPr>
      </w:pPr>
      <w:r>
        <w:rPr>
          <w:rFonts w:ascii="Times New Roman" w:hAnsi="Times New Roman" w:cs="Times New Roman"/>
          <w:sz w:val="28"/>
          <w:lang w:val="en-GB"/>
        </w:rPr>
        <w:t>T</w:t>
      </w:r>
      <w:r w:rsidR="00694341">
        <w:rPr>
          <w:rFonts w:ascii="Times New Roman" w:hAnsi="Times New Roman" w:cs="Times New Roman"/>
          <w:sz w:val="28"/>
          <w:lang w:val="en-GB"/>
        </w:rPr>
        <w:t>he study of quiescence provides a valuable tool to overcome the</w:t>
      </w:r>
      <w:r w:rsidR="00C76AD6">
        <w:rPr>
          <w:rFonts w:ascii="Times New Roman" w:hAnsi="Times New Roman" w:cs="Times New Roman"/>
          <w:sz w:val="28"/>
          <w:lang w:val="en-GB"/>
        </w:rPr>
        <w:t xml:space="preserve"> </w:t>
      </w:r>
      <w:r w:rsidR="009F49E7">
        <w:rPr>
          <w:rFonts w:ascii="Times New Roman" w:hAnsi="Times New Roman" w:cs="Times New Roman"/>
          <w:sz w:val="28"/>
          <w:lang w:val="en-GB"/>
        </w:rPr>
        <w:t>ontological</w:t>
      </w:r>
      <w:r w:rsidR="00694341">
        <w:rPr>
          <w:rFonts w:ascii="Times New Roman" w:hAnsi="Times New Roman" w:cs="Times New Roman"/>
          <w:sz w:val="28"/>
          <w:lang w:val="en-GB"/>
        </w:rPr>
        <w:t xml:space="preserve"> </w:t>
      </w:r>
      <w:r w:rsidR="006B6039">
        <w:rPr>
          <w:rFonts w:ascii="Times New Roman" w:hAnsi="Times New Roman" w:cs="Times New Roman"/>
          <w:sz w:val="28"/>
          <w:lang w:val="en-GB"/>
        </w:rPr>
        <w:t>deadlock</w:t>
      </w:r>
      <w:r w:rsidR="00CA3B31">
        <w:rPr>
          <w:rFonts w:ascii="Times New Roman" w:hAnsi="Times New Roman" w:cs="Times New Roman"/>
          <w:sz w:val="28"/>
          <w:lang w:val="en-GB"/>
        </w:rPr>
        <w:t xml:space="preserve"> </w:t>
      </w:r>
      <w:r w:rsidR="00602B86">
        <w:rPr>
          <w:rFonts w:ascii="Times New Roman" w:hAnsi="Times New Roman" w:cs="Times New Roman"/>
          <w:sz w:val="28"/>
          <w:lang w:val="en-GB"/>
        </w:rPr>
        <w:t xml:space="preserve">and understand the </w:t>
      </w:r>
      <w:proofErr w:type="spellStart"/>
      <w:r w:rsidR="00303D0E" w:rsidRPr="00F709F5">
        <w:rPr>
          <w:rFonts w:ascii="Times New Roman" w:hAnsi="Times New Roman" w:cs="Times New Roman"/>
          <w:i/>
          <w:sz w:val="28"/>
          <w:lang w:val="en-GB"/>
        </w:rPr>
        <w:t>Cinst</w:t>
      </w:r>
      <w:proofErr w:type="spellEnd"/>
      <w:r w:rsidR="00303D0E">
        <w:rPr>
          <w:rFonts w:ascii="Times New Roman" w:hAnsi="Times New Roman" w:cs="Times New Roman"/>
          <w:sz w:val="28"/>
          <w:lang w:val="en-GB"/>
        </w:rPr>
        <w:t xml:space="preserve"> </w:t>
      </w:r>
      <w:r w:rsidR="00602B86">
        <w:rPr>
          <w:rFonts w:ascii="Times New Roman" w:hAnsi="Times New Roman" w:cs="Times New Roman"/>
          <w:sz w:val="28"/>
          <w:lang w:val="en-GB"/>
        </w:rPr>
        <w:t xml:space="preserve">—and the </w:t>
      </w:r>
      <w:proofErr w:type="spellStart"/>
      <w:r w:rsidR="00602B86">
        <w:rPr>
          <w:rFonts w:ascii="Times New Roman" w:hAnsi="Times New Roman" w:cs="Times New Roman"/>
          <w:sz w:val="28"/>
          <w:lang w:val="en-GB"/>
        </w:rPr>
        <w:t>intrinsicness</w:t>
      </w:r>
      <w:proofErr w:type="spellEnd"/>
      <w:r w:rsidR="00602B86">
        <w:rPr>
          <w:rFonts w:ascii="Times New Roman" w:hAnsi="Times New Roman" w:cs="Times New Roman"/>
          <w:sz w:val="28"/>
          <w:lang w:val="en-GB"/>
        </w:rPr>
        <w:t>/</w:t>
      </w:r>
      <w:proofErr w:type="spellStart"/>
      <w:r w:rsidR="00602B86">
        <w:rPr>
          <w:rFonts w:ascii="Times New Roman" w:hAnsi="Times New Roman" w:cs="Times New Roman"/>
          <w:sz w:val="28"/>
          <w:lang w:val="en-GB"/>
        </w:rPr>
        <w:t>extrinsicness</w:t>
      </w:r>
      <w:proofErr w:type="spellEnd"/>
      <w:r w:rsidR="00602B86">
        <w:rPr>
          <w:rFonts w:ascii="Times New Roman" w:hAnsi="Times New Roman" w:cs="Times New Roman"/>
          <w:sz w:val="28"/>
          <w:lang w:val="en-GB"/>
        </w:rPr>
        <w:t>—of some stem cells</w:t>
      </w:r>
      <w:r w:rsidR="00105573">
        <w:rPr>
          <w:rFonts w:ascii="Times New Roman" w:hAnsi="Times New Roman" w:cs="Times New Roman"/>
          <w:sz w:val="28"/>
          <w:lang w:val="en-GB"/>
        </w:rPr>
        <w:t>. For this to happen, the population of quiescent cells being studied needs to fulfil these three criteria:</w:t>
      </w:r>
    </w:p>
    <w:p w14:paraId="441F7CA4" w14:textId="77777777" w:rsidR="00267E67" w:rsidRDefault="00267E67" w:rsidP="00DB2C8B">
      <w:pPr>
        <w:spacing w:line="276" w:lineRule="auto"/>
        <w:rPr>
          <w:rFonts w:ascii="Times New Roman" w:hAnsi="Times New Roman" w:cs="Times New Roman"/>
          <w:bCs/>
          <w:sz w:val="28"/>
          <w:lang w:val="en-GB"/>
        </w:rPr>
      </w:pPr>
    </w:p>
    <w:p w14:paraId="6516E51C" w14:textId="1AC64067" w:rsidR="00267E67" w:rsidRDefault="00267E67" w:rsidP="00DB2C8B">
      <w:pPr>
        <w:spacing w:line="276" w:lineRule="auto"/>
        <w:ind w:left="1560" w:hanging="567"/>
        <w:rPr>
          <w:rFonts w:ascii="Times New Roman" w:hAnsi="Times New Roman" w:cs="Times New Roman"/>
          <w:bCs/>
          <w:sz w:val="28"/>
          <w:lang w:val="en-GB"/>
        </w:rPr>
      </w:pPr>
      <w:r>
        <w:rPr>
          <w:rFonts w:ascii="Times New Roman" w:hAnsi="Times New Roman" w:cs="Times New Roman"/>
          <w:bCs/>
          <w:sz w:val="28"/>
          <w:lang w:val="en-GB"/>
        </w:rPr>
        <w:t xml:space="preserve">(C1) </w:t>
      </w:r>
      <w:r w:rsidR="00E07E21" w:rsidRPr="00DB2C8B">
        <w:rPr>
          <w:rFonts w:ascii="Times New Roman" w:hAnsi="Times New Roman" w:cs="Times New Roman"/>
          <w:bCs/>
          <w:sz w:val="28"/>
          <w:lang w:val="en-GB"/>
        </w:rPr>
        <w:t xml:space="preserve">[SC Selection] </w:t>
      </w:r>
      <w:r w:rsidR="00105573" w:rsidRPr="00DB2C8B">
        <w:rPr>
          <w:rFonts w:ascii="Times New Roman" w:hAnsi="Times New Roman" w:cs="Times New Roman"/>
          <w:bCs/>
          <w:sz w:val="28"/>
          <w:lang w:val="en-GB"/>
        </w:rPr>
        <w:t>must</w:t>
      </w:r>
      <w:r w:rsidR="00E07E21" w:rsidRPr="00DB2C8B">
        <w:rPr>
          <w:rFonts w:ascii="Times New Roman" w:hAnsi="Times New Roman" w:cs="Times New Roman"/>
          <w:bCs/>
          <w:sz w:val="28"/>
          <w:lang w:val="en-GB"/>
        </w:rPr>
        <w:t xml:space="preserve"> be partially overcome for</w:t>
      </w:r>
      <w:r w:rsidR="00105573" w:rsidRPr="00DB2C8B">
        <w:rPr>
          <w:rFonts w:ascii="Times New Roman" w:hAnsi="Times New Roman" w:cs="Times New Roman"/>
          <w:bCs/>
          <w:sz w:val="28"/>
          <w:lang w:val="en-GB"/>
        </w:rPr>
        <w:t xml:space="preserve"> the population of</w:t>
      </w:r>
      <w:r w:rsidR="00303D0E">
        <w:rPr>
          <w:rFonts w:ascii="Times New Roman" w:hAnsi="Times New Roman" w:cs="Times New Roman"/>
          <w:bCs/>
          <w:sz w:val="28"/>
          <w:lang w:val="en-GB"/>
        </w:rPr>
        <w:t xml:space="preserve"> quiescent cells.</w:t>
      </w:r>
    </w:p>
    <w:p w14:paraId="51DCBC8A" w14:textId="42A92131" w:rsidR="00267E67" w:rsidRDefault="00267E67" w:rsidP="00DB2C8B">
      <w:pPr>
        <w:spacing w:line="276" w:lineRule="auto"/>
        <w:ind w:left="1560" w:hanging="567"/>
        <w:rPr>
          <w:rFonts w:ascii="Times New Roman" w:hAnsi="Times New Roman" w:cs="Times New Roman"/>
          <w:bCs/>
          <w:sz w:val="28"/>
          <w:lang w:val="en-GB"/>
        </w:rPr>
      </w:pPr>
      <w:r>
        <w:rPr>
          <w:rFonts w:ascii="Times New Roman" w:hAnsi="Times New Roman" w:cs="Times New Roman"/>
          <w:bCs/>
          <w:sz w:val="28"/>
          <w:lang w:val="en-GB"/>
        </w:rPr>
        <w:t xml:space="preserve">(C2) </w:t>
      </w:r>
      <w:r w:rsidR="00CC121F" w:rsidRPr="00DB2C8B">
        <w:rPr>
          <w:rFonts w:ascii="Times New Roman" w:hAnsi="Times New Roman" w:cs="Times New Roman"/>
          <w:bCs/>
          <w:sz w:val="28"/>
          <w:lang w:val="en-GB"/>
        </w:rPr>
        <w:t xml:space="preserve">The quiescent cells need to be shown to be stem cells that are keep in a quiescent state to preserve their </w:t>
      </w:r>
      <w:proofErr w:type="spellStart"/>
      <w:r w:rsidR="00CC121F" w:rsidRPr="00DB2C8B">
        <w:rPr>
          <w:rFonts w:ascii="Times New Roman" w:hAnsi="Times New Roman" w:cs="Times New Roman"/>
          <w:bCs/>
          <w:sz w:val="28"/>
          <w:lang w:val="en-GB"/>
        </w:rPr>
        <w:t>stemness</w:t>
      </w:r>
      <w:proofErr w:type="spellEnd"/>
      <w:r w:rsidR="009A5B4F">
        <w:rPr>
          <w:rFonts w:ascii="Times New Roman" w:hAnsi="Times New Roman" w:cs="Times New Roman"/>
          <w:bCs/>
          <w:sz w:val="28"/>
          <w:lang w:val="en-GB"/>
        </w:rPr>
        <w:t xml:space="preserve">, so </w:t>
      </w:r>
      <w:r w:rsidR="00303D0E">
        <w:rPr>
          <w:rFonts w:ascii="Times New Roman" w:hAnsi="Times New Roman" w:cs="Times New Roman"/>
          <w:bCs/>
          <w:sz w:val="28"/>
          <w:lang w:val="en-GB"/>
        </w:rPr>
        <w:t xml:space="preserve">that </w:t>
      </w:r>
      <w:r w:rsidR="009A5B4F">
        <w:rPr>
          <w:rFonts w:ascii="Times New Roman" w:hAnsi="Times New Roman" w:cs="Times New Roman"/>
          <w:bCs/>
          <w:sz w:val="28"/>
          <w:lang w:val="en-GB"/>
        </w:rPr>
        <w:t xml:space="preserve">quiescence is informative about </w:t>
      </w:r>
      <w:proofErr w:type="spellStart"/>
      <w:r w:rsidR="009A5B4F">
        <w:rPr>
          <w:rFonts w:ascii="Times New Roman" w:hAnsi="Times New Roman" w:cs="Times New Roman"/>
          <w:bCs/>
          <w:sz w:val="28"/>
          <w:lang w:val="en-GB"/>
        </w:rPr>
        <w:t>stemness</w:t>
      </w:r>
      <w:proofErr w:type="spellEnd"/>
      <w:r w:rsidR="00303D0E">
        <w:rPr>
          <w:rFonts w:ascii="Times New Roman" w:hAnsi="Times New Roman" w:cs="Times New Roman"/>
          <w:bCs/>
          <w:sz w:val="28"/>
          <w:lang w:val="en-GB"/>
        </w:rPr>
        <w:t>.</w:t>
      </w:r>
    </w:p>
    <w:p w14:paraId="0E1C10CB" w14:textId="4647AC12" w:rsidR="00E73501" w:rsidRPr="00DB2C8B" w:rsidRDefault="00267E67" w:rsidP="00DB2C8B">
      <w:pPr>
        <w:spacing w:line="276" w:lineRule="auto"/>
        <w:ind w:left="1560" w:hanging="567"/>
        <w:rPr>
          <w:rFonts w:ascii="Times New Roman" w:hAnsi="Times New Roman" w:cs="Times New Roman"/>
          <w:bCs/>
          <w:sz w:val="28"/>
          <w:lang w:val="en-GB"/>
        </w:rPr>
      </w:pPr>
      <w:r>
        <w:rPr>
          <w:rFonts w:ascii="Times New Roman" w:hAnsi="Times New Roman" w:cs="Times New Roman"/>
          <w:bCs/>
          <w:sz w:val="28"/>
          <w:lang w:val="en-GB"/>
        </w:rPr>
        <w:t xml:space="preserve">(C3) </w:t>
      </w:r>
      <w:r w:rsidR="00DF1803" w:rsidRPr="00DB2C8B">
        <w:rPr>
          <w:rFonts w:ascii="Times New Roman" w:hAnsi="Times New Roman" w:cs="Times New Roman"/>
          <w:bCs/>
          <w:sz w:val="28"/>
          <w:lang w:val="en-GB"/>
        </w:rPr>
        <w:t xml:space="preserve">[SC Reproduction] </w:t>
      </w:r>
      <w:r w:rsidR="00105573" w:rsidRPr="00DB2C8B">
        <w:rPr>
          <w:rFonts w:ascii="Times New Roman" w:hAnsi="Times New Roman" w:cs="Times New Roman"/>
          <w:bCs/>
          <w:sz w:val="28"/>
          <w:lang w:val="en-GB"/>
        </w:rPr>
        <w:t>must be</w:t>
      </w:r>
      <w:r w:rsidR="00DF1803" w:rsidRPr="00DB2C8B">
        <w:rPr>
          <w:rFonts w:ascii="Times New Roman" w:hAnsi="Times New Roman" w:cs="Times New Roman"/>
          <w:bCs/>
          <w:sz w:val="28"/>
          <w:lang w:val="en-GB"/>
        </w:rPr>
        <w:t xml:space="preserve"> required not to happen to test quiescence</w:t>
      </w:r>
      <w:r w:rsidR="00E73501" w:rsidRPr="00DB2C8B">
        <w:rPr>
          <w:rFonts w:ascii="Times New Roman" w:hAnsi="Times New Roman" w:cs="Times New Roman"/>
          <w:bCs/>
          <w:sz w:val="28"/>
          <w:lang w:val="en-GB"/>
        </w:rPr>
        <w:t>, which allows testing [SC Environment] across environments</w:t>
      </w:r>
      <w:r w:rsidR="00303D0E">
        <w:rPr>
          <w:rFonts w:ascii="Times New Roman" w:hAnsi="Times New Roman" w:cs="Times New Roman"/>
          <w:bCs/>
          <w:sz w:val="28"/>
          <w:lang w:val="en-GB"/>
        </w:rPr>
        <w:t>.</w:t>
      </w:r>
    </w:p>
    <w:p w14:paraId="1AAC1FD8" w14:textId="4507F922" w:rsidR="00DF1803" w:rsidRDefault="00DF1803" w:rsidP="00503017">
      <w:pPr>
        <w:spacing w:line="276" w:lineRule="auto"/>
        <w:rPr>
          <w:rFonts w:ascii="Times New Roman" w:hAnsi="Times New Roman" w:cs="Times New Roman"/>
          <w:sz w:val="28"/>
          <w:lang w:val="en-GB"/>
        </w:rPr>
      </w:pPr>
    </w:p>
    <w:p w14:paraId="697F9589" w14:textId="0000E2C5" w:rsidR="00105573" w:rsidRPr="00DB2C8B" w:rsidRDefault="00E07E21"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The combination of these </w:t>
      </w:r>
      <w:r w:rsidR="00105573">
        <w:rPr>
          <w:rFonts w:ascii="Times New Roman" w:hAnsi="Times New Roman" w:cs="Times New Roman"/>
          <w:sz w:val="28"/>
          <w:lang w:val="en-GB"/>
        </w:rPr>
        <w:t>criteria</w:t>
      </w:r>
      <w:r>
        <w:rPr>
          <w:rFonts w:ascii="Times New Roman" w:hAnsi="Times New Roman" w:cs="Times New Roman"/>
          <w:sz w:val="28"/>
          <w:lang w:val="en-GB"/>
        </w:rPr>
        <w:t xml:space="preserve"> allows overcoming the deadlock by generating an independent method that provides enough background knowledge to ensure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00303D0E">
        <w:rPr>
          <w:rFonts w:ascii="Times New Roman" w:hAnsi="Times New Roman" w:cs="Times New Roman"/>
          <w:sz w:val="28"/>
          <w:lang w:val="en-GB"/>
        </w:rPr>
        <w:t>attribution</w:t>
      </w:r>
      <w:r>
        <w:rPr>
          <w:rFonts w:ascii="Times New Roman" w:hAnsi="Times New Roman" w:cs="Times New Roman"/>
          <w:sz w:val="28"/>
          <w:lang w:val="en-GB"/>
        </w:rPr>
        <w:t xml:space="preserve">, at least in these subpopulations of stem cells that are kept in the quiescence state to preserve their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00981808">
        <w:rPr>
          <w:rFonts w:ascii="Times New Roman" w:hAnsi="Times New Roman" w:cs="Times New Roman"/>
          <w:sz w:val="28"/>
          <w:lang w:val="en-GB"/>
        </w:rPr>
        <w:t xml:space="preserve">Another way of making the same point would be by noting that quiescence offers a way to access the “essence” of </w:t>
      </w:r>
      <w:proofErr w:type="spellStart"/>
      <w:r w:rsidR="00981808">
        <w:rPr>
          <w:rFonts w:ascii="Times New Roman" w:hAnsi="Times New Roman" w:cs="Times New Roman"/>
          <w:sz w:val="28"/>
          <w:lang w:val="en-GB"/>
        </w:rPr>
        <w:t>stemness</w:t>
      </w:r>
      <w:proofErr w:type="spellEnd"/>
      <w:r w:rsidR="00981808">
        <w:rPr>
          <w:rFonts w:ascii="Times New Roman" w:hAnsi="Times New Roman" w:cs="Times New Roman"/>
          <w:sz w:val="28"/>
          <w:lang w:val="en-GB"/>
        </w:rPr>
        <w:t xml:space="preserve"> </w:t>
      </w:r>
      <w:r w:rsidR="00981808" w:rsidRPr="00981808">
        <w:rPr>
          <w:rFonts w:ascii="Times New Roman" w:hAnsi="Times New Roman" w:cs="Times New Roman"/>
          <w:sz w:val="28"/>
          <w:lang w:val="en-GB"/>
        </w:rPr>
        <w:t>(</w:t>
      </w:r>
      <w:r w:rsidR="00981808" w:rsidRPr="00DB2C8B">
        <w:rPr>
          <w:rFonts w:ascii="Times New Roman" w:hAnsi="Times New Roman" w:cs="Times New Roman"/>
          <w:b/>
          <w:bCs/>
          <w:sz w:val="28"/>
          <w:lang w:val="en-GB"/>
        </w:rPr>
        <w:t>§2</w:t>
      </w:r>
      <w:r w:rsidR="00981808">
        <w:rPr>
          <w:rFonts w:ascii="Times New Roman" w:hAnsi="Times New Roman" w:cs="Times New Roman"/>
          <w:sz w:val="28"/>
          <w:lang w:val="en-GB"/>
        </w:rPr>
        <w:t>), hence for knowing how some perfect duplicates are.</w:t>
      </w:r>
      <w:r w:rsidR="00303D0E">
        <w:rPr>
          <w:rFonts w:ascii="Times New Roman" w:hAnsi="Times New Roman" w:cs="Times New Roman"/>
          <w:sz w:val="28"/>
          <w:lang w:val="en-GB"/>
        </w:rPr>
        <w:t xml:space="preserve"> This would show that </w:t>
      </w:r>
      <w:r w:rsidR="00303D0E" w:rsidRPr="00303D0E">
        <w:rPr>
          <w:rFonts w:ascii="Times New Roman" w:hAnsi="Times New Roman" w:cs="Times New Roman"/>
          <w:sz w:val="28"/>
          <w:lang w:val="en-GB"/>
        </w:rPr>
        <w:t>P2</w:t>
      </w:r>
      <w:r w:rsidR="00303D0E">
        <w:rPr>
          <w:rFonts w:ascii="Times New Roman" w:hAnsi="Times New Roman" w:cs="Times New Roman"/>
          <w:sz w:val="28"/>
          <w:lang w:val="en-GB"/>
        </w:rPr>
        <w:t xml:space="preserve"> and P3, </w:t>
      </w:r>
      <w:r w:rsidR="00303D0E" w:rsidRPr="00303D0E">
        <w:rPr>
          <w:rFonts w:ascii="Times New Roman" w:hAnsi="Times New Roman" w:cs="Times New Roman"/>
          <w:i/>
          <w:sz w:val="28"/>
          <w:lang w:val="en-GB"/>
        </w:rPr>
        <w:t>Case 1</w:t>
      </w:r>
      <w:r w:rsidR="00303D0E">
        <w:rPr>
          <w:rFonts w:ascii="Times New Roman" w:hAnsi="Times New Roman" w:cs="Times New Roman"/>
          <w:sz w:val="28"/>
          <w:lang w:val="en-GB"/>
        </w:rPr>
        <w:t>, are false.</w:t>
      </w:r>
      <w:r w:rsidR="00981808">
        <w:rPr>
          <w:rFonts w:ascii="Times New Roman" w:hAnsi="Times New Roman" w:cs="Times New Roman"/>
          <w:sz w:val="28"/>
          <w:lang w:val="en-GB"/>
        </w:rPr>
        <w:t xml:space="preserve"> </w:t>
      </w:r>
      <w:r w:rsidR="0049464B">
        <w:rPr>
          <w:rFonts w:ascii="Times New Roman" w:hAnsi="Times New Roman" w:cs="Times New Roman"/>
          <w:sz w:val="28"/>
          <w:lang w:val="en-GB"/>
        </w:rPr>
        <w:t xml:space="preserve">Importantly, my proposal is a way of overcoming the ontological deadlock while keeping an experimental approach to </w:t>
      </w:r>
      <w:proofErr w:type="spellStart"/>
      <w:r w:rsidR="0049464B">
        <w:rPr>
          <w:rFonts w:ascii="Times New Roman" w:hAnsi="Times New Roman" w:cs="Times New Roman"/>
          <w:sz w:val="28"/>
          <w:lang w:val="en-GB"/>
        </w:rPr>
        <w:t>stemness</w:t>
      </w:r>
      <w:proofErr w:type="spellEnd"/>
      <w:r w:rsidR="0049464B">
        <w:rPr>
          <w:rFonts w:ascii="Times New Roman" w:hAnsi="Times New Roman" w:cs="Times New Roman"/>
          <w:sz w:val="28"/>
          <w:lang w:val="en-GB"/>
        </w:rPr>
        <w:t xml:space="preserve">, i.e., uncommitted to any specific theory or conception about what </w:t>
      </w:r>
      <w:proofErr w:type="spellStart"/>
      <w:r w:rsidR="0049464B">
        <w:rPr>
          <w:rFonts w:ascii="Times New Roman" w:hAnsi="Times New Roman" w:cs="Times New Roman"/>
          <w:sz w:val="28"/>
          <w:lang w:val="en-GB"/>
        </w:rPr>
        <w:t>stemness</w:t>
      </w:r>
      <w:proofErr w:type="spellEnd"/>
      <w:r w:rsidR="0049464B">
        <w:rPr>
          <w:rFonts w:ascii="Times New Roman" w:hAnsi="Times New Roman" w:cs="Times New Roman"/>
          <w:sz w:val="28"/>
          <w:lang w:val="en-GB"/>
        </w:rPr>
        <w:t xml:space="preserve"> is. </w:t>
      </w:r>
      <w:r w:rsidR="00230EE3">
        <w:rPr>
          <w:rFonts w:ascii="Times New Roman" w:hAnsi="Times New Roman" w:cs="Times New Roman"/>
          <w:sz w:val="28"/>
          <w:lang w:val="en-GB"/>
        </w:rPr>
        <w:t xml:space="preserve">In the </w:t>
      </w:r>
      <w:proofErr w:type="spellStart"/>
      <w:r w:rsidR="00230EE3">
        <w:rPr>
          <w:rFonts w:ascii="Times New Roman" w:hAnsi="Times New Roman" w:cs="Times New Roman"/>
          <w:sz w:val="28"/>
          <w:lang w:val="en-GB"/>
        </w:rPr>
        <w:t>remining</w:t>
      </w:r>
      <w:proofErr w:type="spellEnd"/>
      <w:r w:rsidR="00230EE3">
        <w:rPr>
          <w:rFonts w:ascii="Times New Roman" w:hAnsi="Times New Roman" w:cs="Times New Roman"/>
          <w:sz w:val="28"/>
          <w:lang w:val="en-GB"/>
        </w:rPr>
        <w:t>, I will introduce quiescence</w:t>
      </w:r>
      <w:r w:rsidR="00050952">
        <w:rPr>
          <w:rFonts w:ascii="Times New Roman" w:hAnsi="Times New Roman" w:cs="Times New Roman"/>
          <w:sz w:val="28"/>
          <w:lang w:val="en-GB"/>
        </w:rPr>
        <w:t xml:space="preserve"> and </w:t>
      </w:r>
      <w:r w:rsidR="00105573">
        <w:rPr>
          <w:rFonts w:ascii="Times New Roman" w:hAnsi="Times New Roman" w:cs="Times New Roman"/>
          <w:sz w:val="28"/>
          <w:lang w:val="en-GB"/>
        </w:rPr>
        <w:t xml:space="preserve">argue why the satisfaction of these criteria is empirically feasible and it ontologically allows overcoming the deadlock. </w:t>
      </w:r>
    </w:p>
    <w:p w14:paraId="3F6B7AF5" w14:textId="77777777" w:rsidR="00D26704" w:rsidRDefault="00D26704" w:rsidP="00503017">
      <w:pPr>
        <w:spacing w:line="276" w:lineRule="auto"/>
        <w:rPr>
          <w:rFonts w:ascii="Times New Roman" w:hAnsi="Times New Roman" w:cs="Times New Roman"/>
          <w:sz w:val="28"/>
          <w:lang w:val="en-GB"/>
        </w:rPr>
      </w:pPr>
    </w:p>
    <w:p w14:paraId="54488809" w14:textId="4740095C" w:rsidR="00C476A4" w:rsidRDefault="007C0E42" w:rsidP="00C476A4">
      <w:pPr>
        <w:spacing w:line="276" w:lineRule="auto"/>
        <w:rPr>
          <w:rFonts w:ascii="Times New Roman" w:hAnsi="Times New Roman" w:cs="Times New Roman"/>
          <w:sz w:val="28"/>
          <w:lang w:val="en-GB"/>
        </w:rPr>
      </w:pPr>
      <w:r>
        <w:rPr>
          <w:rFonts w:ascii="Times New Roman" w:hAnsi="Times New Roman" w:cs="Times New Roman"/>
          <w:sz w:val="28"/>
          <w:lang w:val="en-GB"/>
        </w:rPr>
        <w:lastRenderedPageBreak/>
        <w:t>Quiescence is a stage or phase within the cell cycle (G</w:t>
      </w:r>
      <w:r w:rsidRPr="007C0E42">
        <w:rPr>
          <w:rFonts w:ascii="Times New Roman" w:hAnsi="Times New Roman" w:cs="Times New Roman"/>
          <w:sz w:val="28"/>
          <w:vertAlign w:val="subscript"/>
          <w:lang w:val="en-GB"/>
        </w:rPr>
        <w:t>0</w:t>
      </w:r>
      <w:r>
        <w:rPr>
          <w:rFonts w:ascii="Times New Roman" w:hAnsi="Times New Roman" w:cs="Times New Roman"/>
          <w:sz w:val="28"/>
          <w:lang w:val="en-GB"/>
        </w:rPr>
        <w:t>) during which the cells are in a dormant state, characterized by the lack of cellular reproductive activity.</w:t>
      </w:r>
      <w:r w:rsidR="00A54C5F">
        <w:rPr>
          <w:rStyle w:val="Refdenotaalpie"/>
          <w:rFonts w:ascii="Times New Roman" w:hAnsi="Times New Roman" w:cs="Times New Roman"/>
          <w:sz w:val="28"/>
          <w:lang w:val="en-GB"/>
        </w:rPr>
        <w:footnoteReference w:id="14"/>
      </w:r>
      <w:r>
        <w:rPr>
          <w:rFonts w:ascii="Times New Roman" w:hAnsi="Times New Roman" w:cs="Times New Roman"/>
          <w:sz w:val="28"/>
          <w:lang w:val="en-GB"/>
        </w:rPr>
        <w:t xml:space="preserve"> It occurs right after the mother cell has stopped dividing (</w:t>
      </w:r>
      <w:r w:rsidR="00D640C7">
        <w:rPr>
          <w:rFonts w:ascii="Times New Roman" w:hAnsi="Times New Roman" w:cs="Times New Roman"/>
          <w:sz w:val="28"/>
          <w:lang w:val="en-GB"/>
        </w:rPr>
        <w:t>i.e.,</w:t>
      </w:r>
      <w:r>
        <w:rPr>
          <w:rFonts w:ascii="Times New Roman" w:hAnsi="Times New Roman" w:cs="Times New Roman"/>
          <w:sz w:val="28"/>
          <w:lang w:val="en-GB"/>
        </w:rPr>
        <w:t xml:space="preserve"> after cytokinesis) and before the daughter cells has entered its own division cycle, characterized by the initial protein synthesis of the interphase. Quiescence differs from senescence because, while both are stages of cell cycle arrest, only the former is reversible</w:t>
      </w:r>
      <w:r w:rsidR="00554652">
        <w:rPr>
          <w:rFonts w:ascii="Times New Roman" w:hAnsi="Times New Roman" w:cs="Times New Roman"/>
          <w:sz w:val="28"/>
          <w:lang w:val="en-GB"/>
        </w:rPr>
        <w:t>. Quiescence cells</w:t>
      </w:r>
      <w:r>
        <w:rPr>
          <w:rFonts w:ascii="Times New Roman" w:hAnsi="Times New Roman" w:cs="Times New Roman"/>
          <w:sz w:val="28"/>
          <w:lang w:val="en-GB"/>
        </w:rPr>
        <w:t xml:space="preserve"> can </w:t>
      </w:r>
      <w:r w:rsidR="00554652">
        <w:rPr>
          <w:rFonts w:ascii="Times New Roman" w:hAnsi="Times New Roman" w:cs="Times New Roman"/>
          <w:sz w:val="28"/>
          <w:lang w:val="en-GB"/>
        </w:rPr>
        <w:t xml:space="preserve">therefore </w:t>
      </w:r>
      <w:r>
        <w:rPr>
          <w:rFonts w:ascii="Times New Roman" w:hAnsi="Times New Roman" w:cs="Times New Roman"/>
          <w:sz w:val="28"/>
          <w:lang w:val="en-GB"/>
        </w:rPr>
        <w:t>re-enter the cell cycle again if the appropriate conditions occur, while senescent cells cannot divide further</w:t>
      </w:r>
      <w:r w:rsidR="00554652">
        <w:rPr>
          <w:rFonts w:ascii="Times New Roman" w:hAnsi="Times New Roman" w:cs="Times New Roman"/>
          <w:sz w:val="28"/>
          <w:lang w:val="en-GB"/>
        </w:rPr>
        <w:t xml:space="preserve">, which ultimately leads to their degeneration and death. </w:t>
      </w:r>
    </w:p>
    <w:p w14:paraId="40482341" w14:textId="77777777" w:rsidR="00C476A4" w:rsidRDefault="00C476A4" w:rsidP="00C476A4">
      <w:pPr>
        <w:spacing w:line="276" w:lineRule="auto"/>
        <w:rPr>
          <w:rFonts w:ascii="Times New Roman" w:hAnsi="Times New Roman" w:cs="Times New Roman"/>
          <w:sz w:val="28"/>
          <w:lang w:val="en-GB"/>
        </w:rPr>
      </w:pPr>
    </w:p>
    <w:p w14:paraId="0E640F3B" w14:textId="7CBD8A44" w:rsidR="00D640C7" w:rsidRDefault="00C476A4"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Recent research on quiescence suggests that it is </w:t>
      </w:r>
      <w:r w:rsidRPr="00E34B07">
        <w:rPr>
          <w:rFonts w:ascii="Times New Roman" w:hAnsi="Times New Roman" w:cs="Times New Roman"/>
          <w:sz w:val="28"/>
          <w:lang w:val="en-GB"/>
        </w:rPr>
        <w:t>actively maintained</w:t>
      </w:r>
      <w:r>
        <w:rPr>
          <w:rFonts w:ascii="Times New Roman" w:hAnsi="Times New Roman" w:cs="Times New Roman"/>
          <w:i/>
          <w:iCs/>
          <w:sz w:val="28"/>
          <w:lang w:val="en-GB"/>
        </w:rPr>
        <w:t xml:space="preserve"> </w:t>
      </w:r>
      <w:r>
        <w:rPr>
          <w:rFonts w:ascii="Times New Roman" w:hAnsi="Times New Roman" w:cs="Times New Roman"/>
          <w:sz w:val="28"/>
          <w:lang w:val="en-GB"/>
        </w:rPr>
        <w:t xml:space="preserve">through the interaction between internal and external cues from the cell’s microenvironment (niche). This active maintenance derives from the fact that quiescent stem cells need to be both dormant and simultaneously ready to be quickly re-activated at any moment, which have </w:t>
      </w:r>
      <w:r w:rsidR="00B27B12">
        <w:rPr>
          <w:rFonts w:ascii="Times New Roman" w:hAnsi="Times New Roman" w:cs="Times New Roman"/>
          <w:sz w:val="28"/>
          <w:lang w:val="en-GB"/>
        </w:rPr>
        <w:t>led</w:t>
      </w:r>
      <w:r>
        <w:rPr>
          <w:rFonts w:ascii="Times New Roman" w:hAnsi="Times New Roman" w:cs="Times New Roman"/>
          <w:sz w:val="28"/>
          <w:lang w:val="en-GB"/>
        </w:rPr>
        <w:t xml:space="preserve"> some authors to define quiescence as a “poised state” primed for differentiation (Cheung &amp; Rando 2013). </w:t>
      </w:r>
    </w:p>
    <w:p w14:paraId="03A2A87B" w14:textId="77777777" w:rsidR="00D640C7" w:rsidRDefault="00D640C7" w:rsidP="00503017">
      <w:pPr>
        <w:spacing w:line="276" w:lineRule="auto"/>
        <w:rPr>
          <w:rFonts w:ascii="Times New Roman" w:hAnsi="Times New Roman" w:cs="Times New Roman"/>
          <w:sz w:val="28"/>
          <w:lang w:val="en-GB"/>
        </w:rPr>
      </w:pPr>
    </w:p>
    <w:p w14:paraId="016271AE" w14:textId="6887602F" w:rsidR="00050952" w:rsidRDefault="00590AD1" w:rsidP="00503017">
      <w:pPr>
        <w:spacing w:line="276" w:lineRule="auto"/>
        <w:rPr>
          <w:rFonts w:ascii="Times New Roman" w:hAnsi="Times New Roman" w:cs="Times New Roman"/>
          <w:sz w:val="28"/>
          <w:lang w:val="en-GB"/>
        </w:rPr>
      </w:pPr>
      <w:r>
        <w:rPr>
          <w:rFonts w:ascii="Times New Roman" w:hAnsi="Times New Roman" w:cs="Times New Roman"/>
          <w:sz w:val="28"/>
          <w:lang w:val="en-GB"/>
        </w:rPr>
        <w:t>Q</w:t>
      </w:r>
      <w:r w:rsidR="00997B48">
        <w:rPr>
          <w:rFonts w:ascii="Times New Roman" w:hAnsi="Times New Roman" w:cs="Times New Roman"/>
          <w:sz w:val="28"/>
          <w:lang w:val="en-GB"/>
        </w:rPr>
        <w:t>uiescence is not unique to stem cells,</w:t>
      </w:r>
      <w:r>
        <w:rPr>
          <w:rFonts w:ascii="Times New Roman" w:hAnsi="Times New Roman" w:cs="Times New Roman"/>
          <w:sz w:val="28"/>
          <w:lang w:val="en-GB"/>
        </w:rPr>
        <w:t xml:space="preserve"> though. It has</w:t>
      </w:r>
      <w:r w:rsidR="00997B48">
        <w:rPr>
          <w:rFonts w:ascii="Times New Roman" w:hAnsi="Times New Roman" w:cs="Times New Roman"/>
          <w:sz w:val="28"/>
          <w:lang w:val="en-GB"/>
        </w:rPr>
        <w:t xml:space="preserve"> been reported in differentiated cells such as neurons</w:t>
      </w:r>
      <w:r w:rsidR="00335873">
        <w:rPr>
          <w:rFonts w:ascii="Times New Roman" w:hAnsi="Times New Roman" w:cs="Times New Roman"/>
          <w:sz w:val="28"/>
          <w:lang w:val="en-GB"/>
        </w:rPr>
        <w:t>,</w:t>
      </w:r>
      <w:r w:rsidR="001D69DB">
        <w:rPr>
          <w:rFonts w:ascii="Times New Roman" w:hAnsi="Times New Roman" w:cs="Times New Roman"/>
          <w:sz w:val="28"/>
          <w:lang w:val="en-GB"/>
        </w:rPr>
        <w:t xml:space="preserve"> or hepatocytes</w:t>
      </w:r>
      <w:r>
        <w:rPr>
          <w:rFonts w:ascii="Times New Roman" w:hAnsi="Times New Roman" w:cs="Times New Roman"/>
          <w:sz w:val="28"/>
          <w:lang w:val="en-GB"/>
        </w:rPr>
        <w:t xml:space="preserve">. </w:t>
      </w:r>
      <w:r w:rsidR="00050952">
        <w:rPr>
          <w:rFonts w:ascii="Times New Roman" w:hAnsi="Times New Roman" w:cs="Times New Roman"/>
          <w:bCs/>
          <w:sz w:val="28"/>
          <w:lang w:val="en-GB"/>
        </w:rPr>
        <w:t xml:space="preserve">One may think that </w:t>
      </w:r>
      <w:r>
        <w:rPr>
          <w:rFonts w:ascii="Times New Roman" w:hAnsi="Times New Roman" w:cs="Times New Roman"/>
          <w:bCs/>
          <w:sz w:val="28"/>
          <w:lang w:val="en-GB"/>
        </w:rPr>
        <w:t>because</w:t>
      </w:r>
      <w:r w:rsidR="00050952">
        <w:rPr>
          <w:rFonts w:ascii="Times New Roman" w:hAnsi="Times New Roman" w:cs="Times New Roman"/>
          <w:bCs/>
          <w:sz w:val="28"/>
          <w:lang w:val="en-GB"/>
        </w:rPr>
        <w:t xml:space="preserve"> quiescence is not unique to stem cells, the chance of </w:t>
      </w:r>
      <w:r>
        <w:rPr>
          <w:rFonts w:ascii="Times New Roman" w:hAnsi="Times New Roman" w:cs="Times New Roman"/>
          <w:bCs/>
          <w:sz w:val="28"/>
          <w:lang w:val="en-GB"/>
        </w:rPr>
        <w:t xml:space="preserve">appealing to quiescence to </w:t>
      </w:r>
      <w:r w:rsidR="00050952">
        <w:rPr>
          <w:rFonts w:ascii="Times New Roman" w:hAnsi="Times New Roman" w:cs="Times New Roman"/>
          <w:bCs/>
          <w:sz w:val="28"/>
          <w:lang w:val="en-GB"/>
        </w:rPr>
        <w:t>solv</w:t>
      </w:r>
      <w:r>
        <w:rPr>
          <w:rFonts w:ascii="Times New Roman" w:hAnsi="Times New Roman" w:cs="Times New Roman"/>
          <w:bCs/>
          <w:sz w:val="28"/>
          <w:lang w:val="en-GB"/>
        </w:rPr>
        <w:t>e</w:t>
      </w:r>
      <w:r w:rsidR="00050952">
        <w:rPr>
          <w:rFonts w:ascii="Times New Roman" w:hAnsi="Times New Roman" w:cs="Times New Roman"/>
          <w:bCs/>
          <w:sz w:val="28"/>
          <w:lang w:val="en-GB"/>
        </w:rPr>
        <w:t xml:space="preserve"> the ontological deadlock </w:t>
      </w:r>
      <w:r>
        <w:rPr>
          <w:rFonts w:ascii="Times New Roman" w:hAnsi="Times New Roman" w:cs="Times New Roman"/>
          <w:bCs/>
          <w:sz w:val="28"/>
          <w:lang w:val="en-GB"/>
        </w:rPr>
        <w:t xml:space="preserve">is spurious. But this </w:t>
      </w:r>
      <w:r w:rsidR="00BA0179">
        <w:rPr>
          <w:rFonts w:ascii="Times New Roman" w:hAnsi="Times New Roman" w:cs="Times New Roman"/>
          <w:bCs/>
          <w:sz w:val="28"/>
          <w:lang w:val="en-GB"/>
        </w:rPr>
        <w:t xml:space="preserve">conclusion would </w:t>
      </w:r>
      <w:r>
        <w:rPr>
          <w:rFonts w:ascii="Times New Roman" w:hAnsi="Times New Roman" w:cs="Times New Roman"/>
          <w:bCs/>
          <w:sz w:val="28"/>
          <w:lang w:val="en-GB"/>
        </w:rPr>
        <w:t xml:space="preserve">only </w:t>
      </w:r>
      <w:r w:rsidR="00BA0179">
        <w:rPr>
          <w:rFonts w:ascii="Times New Roman" w:hAnsi="Times New Roman" w:cs="Times New Roman"/>
          <w:bCs/>
          <w:sz w:val="28"/>
          <w:lang w:val="en-GB"/>
        </w:rPr>
        <w:t xml:space="preserve">be </w:t>
      </w:r>
      <w:r>
        <w:rPr>
          <w:rFonts w:ascii="Times New Roman" w:hAnsi="Times New Roman" w:cs="Times New Roman"/>
          <w:bCs/>
          <w:sz w:val="28"/>
          <w:lang w:val="en-GB"/>
        </w:rPr>
        <w:t xml:space="preserve">partially </w:t>
      </w:r>
      <w:r w:rsidR="00BA0179">
        <w:rPr>
          <w:rFonts w:ascii="Times New Roman" w:hAnsi="Times New Roman" w:cs="Times New Roman"/>
          <w:bCs/>
          <w:sz w:val="28"/>
          <w:lang w:val="en-GB"/>
        </w:rPr>
        <w:t>correct because</w:t>
      </w:r>
      <w:r>
        <w:rPr>
          <w:rFonts w:ascii="Times New Roman" w:hAnsi="Times New Roman" w:cs="Times New Roman"/>
          <w:bCs/>
          <w:sz w:val="28"/>
          <w:lang w:val="en-GB"/>
        </w:rPr>
        <w:t xml:space="preserve"> </w:t>
      </w:r>
      <w:r w:rsidR="00E2693F">
        <w:rPr>
          <w:rFonts w:ascii="Times New Roman" w:hAnsi="Times New Roman" w:cs="Times New Roman"/>
          <w:bCs/>
          <w:sz w:val="28"/>
          <w:lang w:val="en-GB"/>
        </w:rPr>
        <w:t xml:space="preserve">it </w:t>
      </w:r>
      <w:r>
        <w:rPr>
          <w:rFonts w:ascii="Times New Roman" w:hAnsi="Times New Roman" w:cs="Times New Roman"/>
          <w:bCs/>
          <w:sz w:val="28"/>
          <w:lang w:val="en-GB"/>
        </w:rPr>
        <w:t xml:space="preserve">silences the fact that </w:t>
      </w:r>
      <w:r w:rsidR="00BA0179">
        <w:rPr>
          <w:rFonts w:ascii="Times New Roman" w:hAnsi="Times New Roman" w:cs="Times New Roman"/>
          <w:bCs/>
          <w:sz w:val="28"/>
          <w:lang w:val="en-GB"/>
        </w:rPr>
        <w:t xml:space="preserve">undifferentiated </w:t>
      </w:r>
      <w:r>
        <w:rPr>
          <w:rFonts w:ascii="Times New Roman" w:hAnsi="Times New Roman" w:cs="Times New Roman"/>
          <w:bCs/>
          <w:sz w:val="28"/>
          <w:lang w:val="en-GB"/>
        </w:rPr>
        <w:t>quiescent cells are frequently localized in specific parts of the body—</w:t>
      </w:r>
      <w:r>
        <w:rPr>
          <w:rFonts w:ascii="Times New Roman" w:hAnsi="Times New Roman" w:cs="Times New Roman"/>
          <w:sz w:val="28"/>
          <w:lang w:val="en-GB"/>
        </w:rPr>
        <w:t xml:space="preserve">the hair follicle (within the bulge), the intestines, among the populations of blood-forming cells, </w:t>
      </w:r>
      <w:proofErr w:type="spellStart"/>
      <w:r>
        <w:rPr>
          <w:rFonts w:ascii="Times New Roman" w:hAnsi="Times New Roman" w:cs="Times New Roman"/>
          <w:sz w:val="28"/>
          <w:lang w:val="en-GB"/>
        </w:rPr>
        <w:t>etc</w:t>
      </w:r>
      <w:proofErr w:type="spellEnd"/>
      <w:r>
        <w:rPr>
          <w:rFonts w:ascii="Times New Roman" w:hAnsi="Times New Roman" w:cs="Times New Roman"/>
          <w:sz w:val="28"/>
          <w:lang w:val="en-GB"/>
        </w:rPr>
        <w:t xml:space="preserve">—where it is necessary to maintain a subpopulation of cells </w:t>
      </w:r>
      <w:r w:rsidR="00BA0179">
        <w:rPr>
          <w:rFonts w:ascii="Times New Roman" w:hAnsi="Times New Roman" w:cs="Times New Roman"/>
          <w:sz w:val="28"/>
          <w:lang w:val="en-GB"/>
        </w:rPr>
        <w:t xml:space="preserve">dormant but </w:t>
      </w:r>
      <w:r>
        <w:rPr>
          <w:rFonts w:ascii="Times New Roman" w:hAnsi="Times New Roman" w:cs="Times New Roman"/>
          <w:sz w:val="28"/>
          <w:lang w:val="en-GB"/>
        </w:rPr>
        <w:t xml:space="preserve">ready to </w:t>
      </w:r>
      <w:r w:rsidR="00BA0179">
        <w:rPr>
          <w:rFonts w:ascii="Times New Roman" w:hAnsi="Times New Roman" w:cs="Times New Roman"/>
          <w:sz w:val="28"/>
          <w:lang w:val="en-GB"/>
        </w:rPr>
        <w:t>be activated in case of injury or damage.</w:t>
      </w:r>
      <w:r w:rsidR="008D41EF">
        <w:rPr>
          <w:rFonts w:ascii="Times New Roman" w:hAnsi="Times New Roman" w:cs="Times New Roman"/>
          <w:sz w:val="28"/>
          <w:lang w:val="en-GB"/>
        </w:rPr>
        <w:t xml:space="preserve"> T</w:t>
      </w:r>
      <w:r w:rsidR="00BA0179">
        <w:rPr>
          <w:rFonts w:ascii="Times New Roman" w:hAnsi="Times New Roman" w:cs="Times New Roman"/>
          <w:sz w:val="28"/>
          <w:lang w:val="en-GB"/>
        </w:rPr>
        <w:t>his localization allows that the selection of quiescent cells may be guided by some background knowledge, specifically about those tissues where regeneration or repair is constantly required to occur. Th</w:t>
      </w:r>
      <w:r w:rsidR="00E2693F">
        <w:rPr>
          <w:rFonts w:ascii="Times New Roman" w:hAnsi="Times New Roman" w:cs="Times New Roman"/>
          <w:sz w:val="28"/>
          <w:lang w:val="en-GB"/>
        </w:rPr>
        <w:t>is basic</w:t>
      </w:r>
      <w:r w:rsidR="00BA0179">
        <w:rPr>
          <w:rFonts w:ascii="Times New Roman" w:hAnsi="Times New Roman" w:cs="Times New Roman"/>
          <w:sz w:val="28"/>
          <w:lang w:val="en-GB"/>
        </w:rPr>
        <w:t xml:space="preserve"> selection would</w:t>
      </w:r>
      <w:r w:rsidR="00E2693F">
        <w:rPr>
          <w:rFonts w:ascii="Times New Roman" w:hAnsi="Times New Roman" w:cs="Times New Roman"/>
          <w:sz w:val="28"/>
          <w:lang w:val="en-GB"/>
        </w:rPr>
        <w:t xml:space="preserve"> at least</w:t>
      </w:r>
      <w:r w:rsidR="00BA0179">
        <w:rPr>
          <w:rFonts w:ascii="Times New Roman" w:hAnsi="Times New Roman" w:cs="Times New Roman"/>
          <w:sz w:val="28"/>
          <w:lang w:val="en-GB"/>
        </w:rPr>
        <w:t xml:space="preserve"> ensure that the cells that are taken are not just </w:t>
      </w:r>
      <w:r w:rsidR="00E2693F">
        <w:rPr>
          <w:rFonts w:ascii="Times New Roman" w:hAnsi="Times New Roman" w:cs="Times New Roman"/>
          <w:sz w:val="28"/>
          <w:lang w:val="en-GB"/>
        </w:rPr>
        <w:t>non-stem</w:t>
      </w:r>
      <w:r w:rsidR="00BA0179">
        <w:rPr>
          <w:rFonts w:ascii="Times New Roman" w:hAnsi="Times New Roman" w:cs="Times New Roman"/>
          <w:sz w:val="28"/>
          <w:lang w:val="en-GB"/>
        </w:rPr>
        <w:t xml:space="preserve"> </w:t>
      </w:r>
      <w:r w:rsidR="008D41EF">
        <w:rPr>
          <w:rFonts w:ascii="Times New Roman" w:hAnsi="Times New Roman" w:cs="Times New Roman"/>
          <w:sz w:val="28"/>
          <w:lang w:val="en-GB"/>
        </w:rPr>
        <w:t xml:space="preserve">quiescent </w:t>
      </w:r>
      <w:r w:rsidR="00BA0179">
        <w:rPr>
          <w:rFonts w:ascii="Times New Roman" w:hAnsi="Times New Roman" w:cs="Times New Roman"/>
          <w:sz w:val="28"/>
          <w:lang w:val="en-GB"/>
        </w:rPr>
        <w:t xml:space="preserve">cells, but quiescent cells with the potential to </w:t>
      </w:r>
      <w:r w:rsidR="008D41EF">
        <w:rPr>
          <w:rFonts w:ascii="Times New Roman" w:hAnsi="Times New Roman" w:cs="Times New Roman"/>
          <w:sz w:val="28"/>
          <w:lang w:val="en-GB"/>
        </w:rPr>
        <w:t>manifest their</w:t>
      </w:r>
      <w:r w:rsidR="00BA0179">
        <w:rPr>
          <w:rFonts w:ascii="Times New Roman" w:hAnsi="Times New Roman" w:cs="Times New Roman"/>
          <w:sz w:val="28"/>
          <w:lang w:val="en-GB"/>
        </w:rPr>
        <w:t xml:space="preserve"> </w:t>
      </w:r>
      <w:proofErr w:type="spellStart"/>
      <w:r w:rsidR="00BA0179">
        <w:rPr>
          <w:rFonts w:ascii="Times New Roman" w:hAnsi="Times New Roman" w:cs="Times New Roman"/>
          <w:sz w:val="28"/>
          <w:lang w:val="en-GB"/>
        </w:rPr>
        <w:t>stem</w:t>
      </w:r>
      <w:r w:rsidR="008D41EF">
        <w:rPr>
          <w:rFonts w:ascii="Times New Roman" w:hAnsi="Times New Roman" w:cs="Times New Roman"/>
          <w:sz w:val="28"/>
          <w:lang w:val="en-GB"/>
        </w:rPr>
        <w:t>ness</w:t>
      </w:r>
      <w:proofErr w:type="spellEnd"/>
      <w:r w:rsidR="008D41EF">
        <w:rPr>
          <w:rFonts w:ascii="Times New Roman" w:hAnsi="Times New Roman" w:cs="Times New Roman"/>
          <w:sz w:val="28"/>
          <w:lang w:val="en-GB"/>
        </w:rPr>
        <w:t xml:space="preserve"> </w:t>
      </w:r>
      <w:r w:rsidR="00BA0179">
        <w:rPr>
          <w:rFonts w:ascii="Times New Roman" w:hAnsi="Times New Roman" w:cs="Times New Roman"/>
          <w:sz w:val="28"/>
          <w:lang w:val="en-GB"/>
        </w:rPr>
        <w:t>if properly activated, at least in some tissues.</w:t>
      </w:r>
      <w:r w:rsidR="00C80CCD">
        <w:rPr>
          <w:rFonts w:ascii="Times New Roman" w:hAnsi="Times New Roman" w:cs="Times New Roman"/>
          <w:sz w:val="28"/>
          <w:lang w:val="en-GB"/>
        </w:rPr>
        <w:t xml:space="preserve"> </w:t>
      </w:r>
      <w:r w:rsidR="008D41EF">
        <w:rPr>
          <w:rFonts w:ascii="Times New Roman" w:hAnsi="Times New Roman" w:cs="Times New Roman"/>
          <w:sz w:val="28"/>
          <w:lang w:val="en-GB"/>
        </w:rPr>
        <w:t>I</w:t>
      </w:r>
      <w:r w:rsidR="00C80CCD">
        <w:rPr>
          <w:rFonts w:ascii="Times New Roman" w:hAnsi="Times New Roman" w:cs="Times New Roman"/>
          <w:sz w:val="28"/>
          <w:lang w:val="en-GB"/>
        </w:rPr>
        <w:t xml:space="preserve">t </w:t>
      </w:r>
      <w:r w:rsidR="00E2693F">
        <w:rPr>
          <w:rFonts w:ascii="Times New Roman" w:hAnsi="Times New Roman" w:cs="Times New Roman"/>
          <w:sz w:val="28"/>
          <w:lang w:val="en-GB"/>
        </w:rPr>
        <w:t>thus</w:t>
      </w:r>
      <w:r w:rsidR="00C80CCD">
        <w:rPr>
          <w:rFonts w:ascii="Times New Roman" w:hAnsi="Times New Roman" w:cs="Times New Roman"/>
          <w:sz w:val="28"/>
          <w:lang w:val="en-GB"/>
        </w:rPr>
        <w:t xml:space="preserve"> seems that, at least in some tissues, [SC Selection] may be </w:t>
      </w:r>
      <w:r w:rsidR="00E2693F" w:rsidRPr="00DB2C8B">
        <w:rPr>
          <w:rFonts w:ascii="Times New Roman" w:hAnsi="Times New Roman" w:cs="Times New Roman"/>
          <w:i/>
          <w:iCs/>
          <w:sz w:val="28"/>
          <w:lang w:val="en-GB"/>
        </w:rPr>
        <w:t xml:space="preserve">partially </w:t>
      </w:r>
      <w:r w:rsidR="00C80CCD" w:rsidRPr="00DB2C8B">
        <w:rPr>
          <w:rFonts w:ascii="Times New Roman" w:hAnsi="Times New Roman" w:cs="Times New Roman"/>
          <w:i/>
          <w:iCs/>
          <w:sz w:val="28"/>
          <w:lang w:val="en-GB"/>
        </w:rPr>
        <w:t>overcome</w:t>
      </w:r>
      <w:r w:rsidR="00C80CCD">
        <w:rPr>
          <w:rFonts w:ascii="Times New Roman" w:hAnsi="Times New Roman" w:cs="Times New Roman"/>
          <w:sz w:val="28"/>
          <w:lang w:val="en-GB"/>
        </w:rPr>
        <w:t xml:space="preserve"> when it comes to the selection of quiescent cells and, particularly, these quiescent cells that may </w:t>
      </w:r>
      <w:r w:rsidR="008D41EF">
        <w:rPr>
          <w:rFonts w:ascii="Times New Roman" w:hAnsi="Times New Roman" w:cs="Times New Roman"/>
          <w:sz w:val="28"/>
          <w:lang w:val="en-GB"/>
        </w:rPr>
        <w:t xml:space="preserve">simultaneously </w:t>
      </w:r>
      <w:r w:rsidR="00C80CCD">
        <w:rPr>
          <w:rFonts w:ascii="Times New Roman" w:hAnsi="Times New Roman" w:cs="Times New Roman"/>
          <w:sz w:val="28"/>
          <w:lang w:val="en-GB"/>
        </w:rPr>
        <w:t>be stem cells</w:t>
      </w:r>
      <w:r w:rsidR="00267E67">
        <w:rPr>
          <w:rFonts w:ascii="Times New Roman" w:hAnsi="Times New Roman" w:cs="Times New Roman"/>
          <w:sz w:val="28"/>
          <w:lang w:val="en-GB"/>
        </w:rPr>
        <w:t xml:space="preserve"> (C1)</w:t>
      </w:r>
      <w:r w:rsidR="00C80CCD">
        <w:rPr>
          <w:rFonts w:ascii="Times New Roman" w:hAnsi="Times New Roman" w:cs="Times New Roman"/>
          <w:sz w:val="28"/>
          <w:lang w:val="en-GB"/>
        </w:rPr>
        <w:t xml:space="preserve">. </w:t>
      </w:r>
    </w:p>
    <w:p w14:paraId="1F2DC357" w14:textId="39AB9235" w:rsidR="00CC121F" w:rsidRDefault="00CC121F" w:rsidP="00503017">
      <w:pPr>
        <w:spacing w:line="276" w:lineRule="auto"/>
        <w:rPr>
          <w:rFonts w:ascii="Times New Roman" w:hAnsi="Times New Roman" w:cs="Times New Roman"/>
          <w:sz w:val="28"/>
          <w:lang w:val="en-GB"/>
        </w:rPr>
      </w:pPr>
    </w:p>
    <w:p w14:paraId="371E0EA2" w14:textId="5FDF56D0" w:rsidR="00DF436F" w:rsidRDefault="00CC121F" w:rsidP="00503017">
      <w:pPr>
        <w:spacing w:line="276" w:lineRule="auto"/>
        <w:rPr>
          <w:rFonts w:ascii="Times New Roman" w:hAnsi="Times New Roman" w:cs="Times New Roman"/>
          <w:sz w:val="28"/>
          <w:lang w:val="en-GB"/>
        </w:rPr>
      </w:pPr>
      <w:r>
        <w:rPr>
          <w:rFonts w:ascii="Times New Roman" w:hAnsi="Times New Roman" w:cs="Times New Roman"/>
          <w:sz w:val="28"/>
          <w:lang w:val="en-GB"/>
        </w:rPr>
        <w:t>A reason that reinforces not just the selection, but also the</w:t>
      </w:r>
      <w:r w:rsidR="00370D92">
        <w:rPr>
          <w:rFonts w:ascii="Times New Roman" w:hAnsi="Times New Roman" w:cs="Times New Roman"/>
          <w:sz w:val="28"/>
          <w:lang w:val="en-GB"/>
        </w:rPr>
        <w:t xml:space="preserve"> </w:t>
      </w:r>
      <w:proofErr w:type="spellStart"/>
      <w:r w:rsidR="00370D92">
        <w:rPr>
          <w:rFonts w:ascii="Times New Roman" w:hAnsi="Times New Roman" w:cs="Times New Roman"/>
          <w:sz w:val="28"/>
          <w:lang w:val="en-GB"/>
        </w:rPr>
        <w:t>nomological</w:t>
      </w:r>
      <w:proofErr w:type="spellEnd"/>
      <w:r w:rsidR="004D20CA">
        <w:rPr>
          <w:rFonts w:ascii="Times New Roman" w:hAnsi="Times New Roman" w:cs="Times New Roman"/>
          <w:sz w:val="28"/>
          <w:lang w:val="en-GB"/>
        </w:rPr>
        <w:t xml:space="preserve"> (i.e., not accidental)</w:t>
      </w:r>
      <w:r w:rsidR="00370D92">
        <w:rPr>
          <w:rFonts w:ascii="Times New Roman" w:hAnsi="Times New Roman" w:cs="Times New Roman"/>
          <w:sz w:val="28"/>
          <w:lang w:val="en-GB"/>
        </w:rPr>
        <w:t xml:space="preserve"> </w:t>
      </w:r>
      <w:r>
        <w:rPr>
          <w:rFonts w:ascii="Times New Roman" w:hAnsi="Times New Roman" w:cs="Times New Roman"/>
          <w:sz w:val="28"/>
          <w:lang w:val="en-GB"/>
        </w:rPr>
        <w:t xml:space="preserve">relationship between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and quiescence </w:t>
      </w:r>
      <w:r w:rsidR="0057407C">
        <w:rPr>
          <w:rFonts w:ascii="Times New Roman" w:hAnsi="Times New Roman" w:cs="Times New Roman"/>
          <w:sz w:val="28"/>
          <w:lang w:val="en-GB"/>
        </w:rPr>
        <w:t xml:space="preserve">as due to </w:t>
      </w:r>
      <w:r>
        <w:rPr>
          <w:rFonts w:ascii="Times New Roman" w:hAnsi="Times New Roman" w:cs="Times New Roman"/>
          <w:sz w:val="28"/>
          <w:lang w:val="en-GB"/>
        </w:rPr>
        <w:t>the functional role of the latter</w:t>
      </w:r>
      <w:r w:rsidR="0057407C">
        <w:rPr>
          <w:rFonts w:ascii="Times New Roman" w:hAnsi="Times New Roman" w:cs="Times New Roman"/>
          <w:sz w:val="28"/>
          <w:lang w:val="en-GB"/>
        </w:rPr>
        <w:t xml:space="preserve"> for the preservation of the former</w:t>
      </w:r>
      <w:r>
        <w:rPr>
          <w:rFonts w:ascii="Times New Roman" w:hAnsi="Times New Roman" w:cs="Times New Roman"/>
          <w:sz w:val="28"/>
          <w:lang w:val="en-GB"/>
        </w:rPr>
        <w:t xml:space="preserve">. </w:t>
      </w:r>
      <w:r w:rsidR="00370D92">
        <w:rPr>
          <w:rFonts w:ascii="Times New Roman" w:hAnsi="Times New Roman" w:cs="Times New Roman"/>
          <w:sz w:val="28"/>
          <w:lang w:val="en-GB"/>
        </w:rPr>
        <w:t xml:space="preserve">I said that subpopulations of quiescent stem cells usually reside in parts of the </w:t>
      </w:r>
      <w:r w:rsidR="00FD30F6">
        <w:rPr>
          <w:rFonts w:ascii="Times New Roman" w:hAnsi="Times New Roman" w:cs="Times New Roman"/>
          <w:sz w:val="28"/>
          <w:lang w:val="en-GB"/>
        </w:rPr>
        <w:t>body of multicellular organisms—mostly vertebrates—</w:t>
      </w:r>
      <w:r w:rsidR="00370D92">
        <w:rPr>
          <w:rFonts w:ascii="Times New Roman" w:hAnsi="Times New Roman" w:cs="Times New Roman"/>
          <w:sz w:val="28"/>
          <w:lang w:val="en-GB"/>
        </w:rPr>
        <w:t xml:space="preserve">where they may be required for tissue repair and/or regeneration. In these </w:t>
      </w:r>
      <w:r w:rsidR="00547BE1">
        <w:rPr>
          <w:rFonts w:ascii="Times New Roman" w:hAnsi="Times New Roman" w:cs="Times New Roman"/>
          <w:sz w:val="28"/>
          <w:lang w:val="en-GB"/>
        </w:rPr>
        <w:t>tissues</w:t>
      </w:r>
      <w:r w:rsidR="00370D92">
        <w:rPr>
          <w:rFonts w:ascii="Times New Roman" w:hAnsi="Times New Roman" w:cs="Times New Roman"/>
          <w:sz w:val="28"/>
          <w:lang w:val="en-GB"/>
        </w:rPr>
        <w:t xml:space="preserve">, the necessity of maintaining stem cells in a quiescent state is due to the </w:t>
      </w:r>
      <w:r w:rsidR="00547BE1">
        <w:rPr>
          <w:rFonts w:ascii="Times New Roman" w:hAnsi="Times New Roman" w:cs="Times New Roman"/>
          <w:sz w:val="28"/>
          <w:lang w:val="en-GB"/>
        </w:rPr>
        <w:t>need</w:t>
      </w:r>
      <w:r w:rsidR="00370D92">
        <w:rPr>
          <w:rFonts w:ascii="Times New Roman" w:hAnsi="Times New Roman" w:cs="Times New Roman"/>
          <w:sz w:val="28"/>
          <w:lang w:val="en-GB"/>
        </w:rPr>
        <w:t xml:space="preserve"> of </w:t>
      </w:r>
      <w:r w:rsidR="00547BE1">
        <w:rPr>
          <w:rFonts w:ascii="Times New Roman" w:hAnsi="Times New Roman" w:cs="Times New Roman"/>
          <w:sz w:val="28"/>
          <w:lang w:val="en-GB"/>
        </w:rPr>
        <w:t>preserving</w:t>
      </w:r>
      <w:r w:rsidR="00370D92">
        <w:rPr>
          <w:rFonts w:ascii="Times New Roman" w:hAnsi="Times New Roman" w:cs="Times New Roman"/>
          <w:sz w:val="28"/>
          <w:lang w:val="en-GB"/>
        </w:rPr>
        <w:t xml:space="preserve"> a pool of unaltered cells always ready for entering the reproductive cycle when certain damages occur. This has to do with the nuances of cell reproduction. Every cycle of cell reproduction increases the probability of genomic decay, and its consequential phenotypic effects—aberrant phenotypes, apoptosis, senescence. If stem cells were constantly reproducing and forming lineages, their reproductive machinery will get damaged, leading to the loss of their self-renewing and differentiation potentials</w:t>
      </w:r>
      <w:r w:rsidR="00547BE1">
        <w:rPr>
          <w:rFonts w:ascii="Times New Roman" w:hAnsi="Times New Roman" w:cs="Times New Roman"/>
          <w:sz w:val="28"/>
          <w:lang w:val="en-GB"/>
        </w:rPr>
        <w:t>,</w:t>
      </w:r>
      <w:r w:rsidR="00370D92">
        <w:rPr>
          <w:rFonts w:ascii="Times New Roman" w:hAnsi="Times New Roman" w:cs="Times New Roman"/>
          <w:sz w:val="28"/>
          <w:lang w:val="en-GB"/>
        </w:rPr>
        <w:t xml:space="preserve"> and compromising the</w:t>
      </w:r>
      <w:r w:rsidR="00547BE1">
        <w:rPr>
          <w:rFonts w:ascii="Times New Roman" w:hAnsi="Times New Roman" w:cs="Times New Roman"/>
          <w:sz w:val="28"/>
          <w:lang w:val="en-GB"/>
        </w:rPr>
        <w:t xml:space="preserve"> organism’s</w:t>
      </w:r>
      <w:r w:rsidR="00370D92">
        <w:rPr>
          <w:rFonts w:ascii="Times New Roman" w:hAnsi="Times New Roman" w:cs="Times New Roman"/>
          <w:sz w:val="28"/>
          <w:lang w:val="en-GB"/>
        </w:rPr>
        <w:t xml:space="preserve"> </w:t>
      </w:r>
      <w:r w:rsidR="00547BE1">
        <w:rPr>
          <w:rFonts w:ascii="Times New Roman" w:hAnsi="Times New Roman" w:cs="Times New Roman"/>
          <w:sz w:val="28"/>
          <w:lang w:val="en-GB"/>
        </w:rPr>
        <w:t>capacity</w:t>
      </w:r>
      <w:r w:rsidR="00370D92">
        <w:rPr>
          <w:rFonts w:ascii="Times New Roman" w:hAnsi="Times New Roman" w:cs="Times New Roman"/>
          <w:sz w:val="28"/>
          <w:lang w:val="en-GB"/>
        </w:rPr>
        <w:t xml:space="preserve"> </w:t>
      </w:r>
      <w:r w:rsidR="00547BE1">
        <w:rPr>
          <w:rFonts w:ascii="Times New Roman" w:hAnsi="Times New Roman" w:cs="Times New Roman"/>
          <w:sz w:val="28"/>
          <w:lang w:val="en-GB"/>
        </w:rPr>
        <w:t>for</w:t>
      </w:r>
      <w:r w:rsidR="00370D92">
        <w:rPr>
          <w:rFonts w:ascii="Times New Roman" w:hAnsi="Times New Roman" w:cs="Times New Roman"/>
          <w:sz w:val="28"/>
          <w:lang w:val="en-GB"/>
        </w:rPr>
        <w:t xml:space="preserve"> tissue repair. </w:t>
      </w:r>
      <w:r w:rsidR="00547BE1">
        <w:rPr>
          <w:rFonts w:ascii="Times New Roman" w:hAnsi="Times New Roman" w:cs="Times New Roman"/>
          <w:sz w:val="28"/>
          <w:lang w:val="en-GB"/>
        </w:rPr>
        <w:t xml:space="preserve">The organism’s capacity of keeping its stem cells in a quiescent state provides </w:t>
      </w:r>
      <w:r w:rsidR="00370D92">
        <w:rPr>
          <w:rFonts w:ascii="Times New Roman" w:hAnsi="Times New Roman" w:cs="Times New Roman"/>
          <w:sz w:val="28"/>
          <w:lang w:val="en-GB"/>
        </w:rPr>
        <w:t>the advantage of preserving their role</w:t>
      </w:r>
      <w:r w:rsidR="00547BE1">
        <w:rPr>
          <w:rFonts w:ascii="Times New Roman" w:hAnsi="Times New Roman" w:cs="Times New Roman"/>
          <w:sz w:val="28"/>
          <w:lang w:val="en-GB"/>
        </w:rPr>
        <w:t xml:space="preserve">, without having to pay the costs of their constant reproduction. In this sense, quiescence is used to preserve the </w:t>
      </w:r>
      <w:r w:rsidR="00FD30F6">
        <w:rPr>
          <w:rFonts w:ascii="Times New Roman" w:hAnsi="Times New Roman" w:cs="Times New Roman"/>
          <w:sz w:val="28"/>
          <w:lang w:val="en-GB"/>
        </w:rPr>
        <w:t>capacities</w:t>
      </w:r>
      <w:r w:rsidR="00547BE1">
        <w:rPr>
          <w:rFonts w:ascii="Times New Roman" w:hAnsi="Times New Roman" w:cs="Times New Roman"/>
          <w:sz w:val="28"/>
          <w:lang w:val="en-GB"/>
        </w:rPr>
        <w:t xml:space="preserve"> of stem cells, and thus some quiescent cells are quiescent </w:t>
      </w:r>
      <w:r w:rsidR="00547BE1" w:rsidRPr="00DB2C8B">
        <w:rPr>
          <w:rFonts w:ascii="Times New Roman" w:hAnsi="Times New Roman" w:cs="Times New Roman"/>
          <w:i/>
          <w:iCs/>
          <w:sz w:val="28"/>
          <w:lang w:val="en-GB"/>
        </w:rPr>
        <w:t>because they are stem cells</w:t>
      </w:r>
      <w:r w:rsidR="00C476A4">
        <w:rPr>
          <w:rFonts w:ascii="Times New Roman" w:hAnsi="Times New Roman" w:cs="Times New Roman"/>
          <w:sz w:val="28"/>
          <w:lang w:val="en-GB"/>
        </w:rPr>
        <w:t xml:space="preserve">, which makes the selection to be based in biological properties that are </w:t>
      </w:r>
      <w:proofErr w:type="spellStart"/>
      <w:r w:rsidR="00C476A4">
        <w:rPr>
          <w:rFonts w:ascii="Times New Roman" w:hAnsi="Times New Roman" w:cs="Times New Roman"/>
          <w:sz w:val="28"/>
          <w:lang w:val="en-GB"/>
        </w:rPr>
        <w:t>nomologically</w:t>
      </w:r>
      <w:proofErr w:type="spellEnd"/>
      <w:r w:rsidR="00C476A4">
        <w:rPr>
          <w:rFonts w:ascii="Times New Roman" w:hAnsi="Times New Roman" w:cs="Times New Roman"/>
          <w:sz w:val="28"/>
          <w:lang w:val="en-GB"/>
        </w:rPr>
        <w:t xml:space="preserve"> connected</w:t>
      </w:r>
      <w:r w:rsidR="00267E67">
        <w:rPr>
          <w:rFonts w:ascii="Times New Roman" w:hAnsi="Times New Roman" w:cs="Times New Roman"/>
          <w:sz w:val="28"/>
          <w:lang w:val="en-GB"/>
        </w:rPr>
        <w:t xml:space="preserve"> (C2)</w:t>
      </w:r>
      <w:r w:rsidR="00547BE1">
        <w:rPr>
          <w:rFonts w:ascii="Times New Roman" w:hAnsi="Times New Roman" w:cs="Times New Roman"/>
          <w:sz w:val="28"/>
          <w:lang w:val="en-GB"/>
        </w:rPr>
        <w:t>.</w:t>
      </w:r>
      <w:r w:rsidR="0057407C">
        <w:rPr>
          <w:rFonts w:ascii="Times New Roman" w:hAnsi="Times New Roman" w:cs="Times New Roman"/>
          <w:sz w:val="28"/>
          <w:lang w:val="en-GB"/>
        </w:rPr>
        <w:t xml:space="preserve"> </w:t>
      </w:r>
    </w:p>
    <w:p w14:paraId="63EB4F1E" w14:textId="77777777" w:rsidR="00DF436F" w:rsidRDefault="00DF436F" w:rsidP="00503017">
      <w:pPr>
        <w:spacing w:line="276" w:lineRule="auto"/>
        <w:rPr>
          <w:rFonts w:ascii="Times New Roman" w:hAnsi="Times New Roman" w:cs="Times New Roman"/>
          <w:sz w:val="28"/>
          <w:lang w:val="en-GB"/>
        </w:rPr>
      </w:pPr>
    </w:p>
    <w:p w14:paraId="0614DE8A" w14:textId="15BE3B8A" w:rsidR="00CC121F" w:rsidRDefault="00DF436F"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Note that one may be sceptical of the kind of connection I have drawn between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and quiescence, as I seem to have conflated two properties and misunderstood the [SC Concept]. Recall that [SC Concept] states that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defined by its potential, i.e., by what the cell </w:t>
      </w:r>
      <w:r w:rsidRPr="00DB2C8B">
        <w:rPr>
          <w:rFonts w:ascii="Times New Roman" w:hAnsi="Times New Roman" w:cs="Times New Roman"/>
          <w:i/>
          <w:iCs/>
          <w:sz w:val="28"/>
          <w:lang w:val="en-GB"/>
        </w:rPr>
        <w:t>will become in the future</w:t>
      </w:r>
      <w:r>
        <w:rPr>
          <w:rFonts w:ascii="Times New Roman" w:hAnsi="Times New Roman" w:cs="Times New Roman"/>
          <w:sz w:val="28"/>
          <w:lang w:val="en-GB"/>
        </w:rPr>
        <w:t xml:space="preserve">. One could then argue that appealing to quiescence, which connects to what the cell is </w:t>
      </w:r>
      <w:r w:rsidRPr="00DB2C8B">
        <w:rPr>
          <w:rFonts w:ascii="Times New Roman" w:hAnsi="Times New Roman" w:cs="Times New Roman"/>
          <w:i/>
          <w:iCs/>
          <w:sz w:val="28"/>
          <w:lang w:val="en-GB"/>
        </w:rPr>
        <w:t>now</w:t>
      </w:r>
      <w:r>
        <w:rPr>
          <w:rFonts w:ascii="Times New Roman" w:hAnsi="Times New Roman" w:cs="Times New Roman"/>
          <w:sz w:val="28"/>
          <w:lang w:val="en-GB"/>
        </w:rPr>
        <w:t xml:space="preserve">, is of no help with understanding the concept of quiescence. This type of criticism seems to underlie Fagan’s (2013a, 2013c) argument that [SC Concept] alone generates the type of problems I described in </w:t>
      </w:r>
      <w:r w:rsidR="007461BF">
        <w:rPr>
          <w:rFonts w:ascii="Times New Roman" w:hAnsi="Times New Roman" w:cs="Times New Roman"/>
          <w:b/>
          <w:bCs/>
          <w:sz w:val="28"/>
          <w:lang w:val="en-GB"/>
        </w:rPr>
        <w:t>§</w:t>
      </w:r>
      <w:r w:rsidR="00011C65">
        <w:rPr>
          <w:rFonts w:ascii="Times New Roman" w:hAnsi="Times New Roman" w:cs="Times New Roman"/>
          <w:b/>
          <w:bCs/>
          <w:sz w:val="28"/>
          <w:lang w:val="en-GB"/>
        </w:rPr>
        <w:t>3</w:t>
      </w:r>
      <w:r>
        <w:rPr>
          <w:rFonts w:ascii="Times New Roman" w:hAnsi="Times New Roman" w:cs="Times New Roman"/>
          <w:sz w:val="28"/>
          <w:lang w:val="en-GB"/>
        </w:rPr>
        <w:t xml:space="preserve">. Note that as it stands, this type of criticism conflates two </w:t>
      </w:r>
      <w:r w:rsidR="00011C65">
        <w:rPr>
          <w:rFonts w:ascii="Times New Roman" w:hAnsi="Times New Roman" w:cs="Times New Roman"/>
          <w:sz w:val="28"/>
          <w:lang w:val="en-GB"/>
        </w:rPr>
        <w:t xml:space="preserve">types of </w:t>
      </w:r>
      <w:r>
        <w:rPr>
          <w:rFonts w:ascii="Times New Roman" w:hAnsi="Times New Roman" w:cs="Times New Roman"/>
          <w:sz w:val="28"/>
          <w:lang w:val="en-GB"/>
        </w:rPr>
        <w:t xml:space="preserve">question: </w:t>
      </w:r>
      <w:r w:rsidR="00011C65">
        <w:rPr>
          <w:rFonts w:ascii="Times New Roman" w:hAnsi="Times New Roman" w:cs="Times New Roman"/>
          <w:sz w:val="28"/>
          <w:lang w:val="en-GB"/>
        </w:rPr>
        <w:t xml:space="preserve">one about the </w:t>
      </w:r>
      <w:proofErr w:type="spellStart"/>
      <w:r w:rsidR="00FD30F6" w:rsidRPr="00F709F5">
        <w:rPr>
          <w:rFonts w:ascii="Times New Roman" w:hAnsi="Times New Roman" w:cs="Times New Roman"/>
          <w:i/>
          <w:sz w:val="28"/>
          <w:lang w:val="en-GB"/>
        </w:rPr>
        <w:t>Cinst</w:t>
      </w:r>
      <w:proofErr w:type="spellEnd"/>
      <w:r w:rsidR="00FD30F6">
        <w:rPr>
          <w:rFonts w:ascii="Times New Roman" w:hAnsi="Times New Roman" w:cs="Times New Roman"/>
          <w:sz w:val="28"/>
          <w:lang w:val="en-GB"/>
        </w:rPr>
        <w:t xml:space="preserve"> </w:t>
      </w:r>
      <w:r w:rsidR="00011C65">
        <w:rPr>
          <w:rFonts w:ascii="Times New Roman" w:hAnsi="Times New Roman" w:cs="Times New Roman"/>
          <w:sz w:val="28"/>
          <w:lang w:val="en-GB"/>
        </w:rPr>
        <w:t>of the disposition expressed by [SC Concept], the other about the manifestation of the objects that fulfil [SC Concept] (</w:t>
      </w:r>
      <w:r w:rsidR="007461BF">
        <w:rPr>
          <w:rFonts w:ascii="Times New Roman" w:hAnsi="Times New Roman" w:cs="Times New Roman"/>
          <w:b/>
          <w:bCs/>
          <w:sz w:val="28"/>
          <w:lang w:val="en-GB"/>
        </w:rPr>
        <w:t>§</w:t>
      </w:r>
      <w:r w:rsidR="00011C65" w:rsidRPr="00DB2C8B">
        <w:rPr>
          <w:rFonts w:ascii="Times New Roman" w:hAnsi="Times New Roman" w:cs="Times New Roman"/>
          <w:b/>
          <w:bCs/>
          <w:sz w:val="28"/>
          <w:lang w:val="en-GB"/>
        </w:rPr>
        <w:t>2</w:t>
      </w:r>
      <w:r w:rsidR="00011C65">
        <w:rPr>
          <w:rFonts w:ascii="Times New Roman" w:hAnsi="Times New Roman" w:cs="Times New Roman"/>
          <w:sz w:val="28"/>
          <w:lang w:val="en-GB"/>
        </w:rPr>
        <w:t xml:space="preserve">). If we assume that [SC Concept] expresses </w:t>
      </w:r>
      <w:proofErr w:type="spellStart"/>
      <w:r w:rsidR="00011C65">
        <w:rPr>
          <w:rFonts w:ascii="Times New Roman" w:hAnsi="Times New Roman" w:cs="Times New Roman"/>
          <w:sz w:val="28"/>
          <w:lang w:val="en-GB"/>
        </w:rPr>
        <w:t>stemness</w:t>
      </w:r>
      <w:proofErr w:type="spellEnd"/>
      <w:r w:rsidR="00011C65">
        <w:rPr>
          <w:rFonts w:ascii="Times New Roman" w:hAnsi="Times New Roman" w:cs="Times New Roman"/>
          <w:sz w:val="28"/>
          <w:lang w:val="en-GB"/>
        </w:rPr>
        <w:t xml:space="preserve"> and the </w:t>
      </w:r>
      <w:r w:rsidR="00677BD3">
        <w:rPr>
          <w:rFonts w:ascii="Times New Roman" w:hAnsi="Times New Roman" w:cs="Times New Roman"/>
          <w:sz w:val="28"/>
          <w:lang w:val="en-GB"/>
        </w:rPr>
        <w:t>latter</w:t>
      </w:r>
      <w:r w:rsidR="00011C65">
        <w:rPr>
          <w:rFonts w:ascii="Times New Roman" w:hAnsi="Times New Roman" w:cs="Times New Roman"/>
          <w:sz w:val="28"/>
          <w:lang w:val="en-GB"/>
        </w:rPr>
        <w:t xml:space="preserve"> is a disposition, then these two questions come apart, especially under the common presupposition that some objects may have dispositions that they do not manifest. My point is thus that if there is the type of </w:t>
      </w:r>
      <w:proofErr w:type="spellStart"/>
      <w:r w:rsidR="00011C65">
        <w:rPr>
          <w:rFonts w:ascii="Times New Roman" w:hAnsi="Times New Roman" w:cs="Times New Roman"/>
          <w:sz w:val="28"/>
          <w:lang w:val="en-GB"/>
        </w:rPr>
        <w:t>nomological</w:t>
      </w:r>
      <w:proofErr w:type="spellEnd"/>
      <w:r w:rsidR="00011C65">
        <w:rPr>
          <w:rFonts w:ascii="Times New Roman" w:hAnsi="Times New Roman" w:cs="Times New Roman"/>
          <w:sz w:val="28"/>
          <w:lang w:val="en-GB"/>
        </w:rPr>
        <w:t xml:space="preserve"> relationship between quiescence and </w:t>
      </w:r>
      <w:proofErr w:type="spellStart"/>
      <w:r w:rsidR="00011C65">
        <w:rPr>
          <w:rFonts w:ascii="Times New Roman" w:hAnsi="Times New Roman" w:cs="Times New Roman"/>
          <w:sz w:val="28"/>
          <w:lang w:val="en-GB"/>
        </w:rPr>
        <w:t>stemness</w:t>
      </w:r>
      <w:proofErr w:type="spellEnd"/>
      <w:r w:rsidR="00011C65">
        <w:rPr>
          <w:rFonts w:ascii="Times New Roman" w:hAnsi="Times New Roman" w:cs="Times New Roman"/>
          <w:sz w:val="28"/>
          <w:lang w:val="en-GB"/>
        </w:rPr>
        <w:t xml:space="preserve"> that I have </w:t>
      </w:r>
      <w:r w:rsidR="00011C65">
        <w:rPr>
          <w:rFonts w:ascii="Times New Roman" w:hAnsi="Times New Roman" w:cs="Times New Roman"/>
          <w:sz w:val="28"/>
          <w:lang w:val="en-GB"/>
        </w:rPr>
        <w:lastRenderedPageBreak/>
        <w:t xml:space="preserve">described, at least for a subset of cells that can be empirically discovered, then the study of quiescence can reveal something about the </w:t>
      </w:r>
      <w:proofErr w:type="spellStart"/>
      <w:r w:rsidR="00FD30F6" w:rsidRPr="00F709F5">
        <w:rPr>
          <w:rFonts w:ascii="Times New Roman" w:hAnsi="Times New Roman" w:cs="Times New Roman"/>
          <w:i/>
          <w:sz w:val="28"/>
          <w:lang w:val="en-GB"/>
        </w:rPr>
        <w:t>Cinst</w:t>
      </w:r>
      <w:proofErr w:type="spellEnd"/>
      <w:r w:rsidR="00FD30F6">
        <w:rPr>
          <w:rFonts w:ascii="Times New Roman" w:hAnsi="Times New Roman" w:cs="Times New Roman"/>
          <w:sz w:val="28"/>
          <w:lang w:val="en-GB"/>
        </w:rPr>
        <w:t xml:space="preserve"> </w:t>
      </w:r>
      <w:r w:rsidR="00011C65">
        <w:rPr>
          <w:rFonts w:ascii="Times New Roman" w:hAnsi="Times New Roman" w:cs="Times New Roman"/>
          <w:sz w:val="28"/>
          <w:lang w:val="en-GB"/>
        </w:rPr>
        <w:t xml:space="preserve">of </w:t>
      </w:r>
      <w:proofErr w:type="spellStart"/>
      <w:r w:rsidR="00011C65">
        <w:rPr>
          <w:rFonts w:ascii="Times New Roman" w:hAnsi="Times New Roman" w:cs="Times New Roman"/>
          <w:sz w:val="28"/>
          <w:lang w:val="en-GB"/>
        </w:rPr>
        <w:t>stemness</w:t>
      </w:r>
      <w:proofErr w:type="spellEnd"/>
      <w:r w:rsidR="00691B01">
        <w:rPr>
          <w:rFonts w:ascii="Times New Roman" w:hAnsi="Times New Roman" w:cs="Times New Roman"/>
          <w:sz w:val="28"/>
          <w:lang w:val="en-GB"/>
        </w:rPr>
        <w:t xml:space="preserve">, insofar as these quiescent cells will be so in virtue of being stem cells—thus, they are </w:t>
      </w:r>
      <w:r w:rsidR="00691B01" w:rsidRPr="00DB2C8B">
        <w:rPr>
          <w:rFonts w:ascii="Times New Roman" w:hAnsi="Times New Roman" w:cs="Times New Roman"/>
          <w:i/>
          <w:iCs/>
          <w:sz w:val="28"/>
          <w:lang w:val="en-GB"/>
        </w:rPr>
        <w:t>simultaneously</w:t>
      </w:r>
      <w:r w:rsidR="00691B01">
        <w:rPr>
          <w:rFonts w:ascii="Times New Roman" w:hAnsi="Times New Roman" w:cs="Times New Roman"/>
          <w:sz w:val="28"/>
          <w:lang w:val="en-GB"/>
        </w:rPr>
        <w:t xml:space="preserve"> stem cells.</w:t>
      </w:r>
    </w:p>
    <w:p w14:paraId="0069F226" w14:textId="5BE74BE7" w:rsidR="00CC121F" w:rsidRDefault="00CC121F" w:rsidP="00503017">
      <w:pPr>
        <w:spacing w:line="276" w:lineRule="auto"/>
        <w:rPr>
          <w:rFonts w:ascii="Times New Roman" w:hAnsi="Times New Roman" w:cs="Times New Roman"/>
          <w:sz w:val="28"/>
          <w:lang w:val="en-GB"/>
        </w:rPr>
      </w:pPr>
    </w:p>
    <w:p w14:paraId="5357B389" w14:textId="5D1F2690" w:rsidR="00691B01" w:rsidRDefault="00691B01" w:rsidP="00503017">
      <w:pPr>
        <w:spacing w:line="276" w:lineRule="auto"/>
        <w:rPr>
          <w:rFonts w:ascii="Times New Roman" w:hAnsi="Times New Roman" w:cs="Times New Roman"/>
          <w:sz w:val="28"/>
          <w:lang w:val="en-GB"/>
        </w:rPr>
      </w:pPr>
      <w:proofErr w:type="spellStart"/>
      <w:r>
        <w:rPr>
          <w:rFonts w:ascii="Times New Roman" w:hAnsi="Times New Roman" w:cs="Times New Roman"/>
          <w:sz w:val="28"/>
          <w:lang w:val="en-GB"/>
        </w:rPr>
        <w:t>Zipori</w:t>
      </w:r>
      <w:proofErr w:type="spellEnd"/>
      <w:r>
        <w:rPr>
          <w:rFonts w:ascii="Times New Roman" w:hAnsi="Times New Roman" w:cs="Times New Roman"/>
          <w:sz w:val="28"/>
          <w:lang w:val="en-GB"/>
        </w:rPr>
        <w:t xml:space="preserve"> (2009, p. 157) and </w:t>
      </w:r>
      <w:proofErr w:type="spellStart"/>
      <w:r>
        <w:rPr>
          <w:rFonts w:ascii="Times New Roman" w:hAnsi="Times New Roman" w:cs="Times New Roman"/>
          <w:sz w:val="28"/>
          <w:lang w:val="en-GB"/>
        </w:rPr>
        <w:t>Clevers</w:t>
      </w:r>
      <w:proofErr w:type="spellEnd"/>
      <w:r>
        <w:rPr>
          <w:rFonts w:ascii="Times New Roman" w:hAnsi="Times New Roman" w:cs="Times New Roman"/>
          <w:sz w:val="28"/>
          <w:lang w:val="en-GB"/>
        </w:rPr>
        <w:t xml:space="preserve"> (2015) suppose another source of potential problems to (C2). They have criticized, I think persuasively, the relevance of quiescence to understand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as they suspect its importance may be reduced in relation to the relevance of other characteristics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and even </w:t>
      </w:r>
      <w:r w:rsidR="00FD30F6">
        <w:rPr>
          <w:rFonts w:ascii="Times New Roman" w:hAnsi="Times New Roman" w:cs="Times New Roman"/>
          <w:sz w:val="28"/>
          <w:lang w:val="en-GB"/>
        </w:rPr>
        <w:t>point out</w:t>
      </w:r>
      <w:r>
        <w:rPr>
          <w:rFonts w:ascii="Times New Roman" w:hAnsi="Times New Roman" w:cs="Times New Roman"/>
          <w:sz w:val="28"/>
          <w:lang w:val="en-GB"/>
        </w:rPr>
        <w:t xml:space="preserve"> that not every stem cell needs to enter a quiescence </w:t>
      </w:r>
      <w:r w:rsidR="00FD30F6">
        <w:rPr>
          <w:rFonts w:ascii="Times New Roman" w:hAnsi="Times New Roman" w:cs="Times New Roman"/>
          <w:sz w:val="28"/>
          <w:lang w:val="en-GB"/>
        </w:rPr>
        <w:t>phase</w:t>
      </w:r>
      <w:r>
        <w:rPr>
          <w:rFonts w:ascii="Times New Roman" w:hAnsi="Times New Roman" w:cs="Times New Roman"/>
          <w:sz w:val="28"/>
          <w:lang w:val="en-GB"/>
        </w:rPr>
        <w:t xml:space="preserve">. Their argument is not necessarily incorrect if restricted to the specific area of scientific research about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including its nature,</w:t>
      </w:r>
      <w:r w:rsidR="00FD30F6">
        <w:rPr>
          <w:rFonts w:ascii="Times New Roman" w:hAnsi="Times New Roman" w:cs="Times New Roman"/>
          <w:sz w:val="28"/>
          <w:lang w:val="en-GB"/>
        </w:rPr>
        <w:t xml:space="preserve"> or </w:t>
      </w:r>
      <w:r>
        <w:rPr>
          <w:rFonts w:ascii="Times New Roman" w:hAnsi="Times New Roman" w:cs="Times New Roman"/>
          <w:sz w:val="28"/>
          <w:lang w:val="en-GB"/>
        </w:rPr>
        <w:t xml:space="preserve">if the question about the nature 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understood as the possibility of finding universal property </w:t>
      </w:r>
      <w:r w:rsidRPr="00E34B07">
        <w:rPr>
          <w:rFonts w:ascii="Times New Roman" w:hAnsi="Times New Roman" w:cs="Times New Roman"/>
          <w:i/>
          <w:iCs/>
          <w:sz w:val="28"/>
          <w:lang w:val="en-GB"/>
        </w:rPr>
        <w:t>of every stem cell</w:t>
      </w:r>
      <w:r>
        <w:rPr>
          <w:rFonts w:ascii="Times New Roman" w:hAnsi="Times New Roman" w:cs="Times New Roman"/>
          <w:sz w:val="28"/>
          <w:lang w:val="en-GB"/>
        </w:rPr>
        <w:t xml:space="preserve">. But note that I am not offering quiescence as a strategy to solve the type of problems that </w:t>
      </w:r>
      <w:proofErr w:type="spellStart"/>
      <w:r>
        <w:rPr>
          <w:rFonts w:ascii="Times New Roman" w:hAnsi="Times New Roman" w:cs="Times New Roman"/>
          <w:sz w:val="28"/>
          <w:lang w:val="en-GB"/>
        </w:rPr>
        <w:t>Zipori</w:t>
      </w:r>
      <w:proofErr w:type="spellEnd"/>
      <w:r>
        <w:rPr>
          <w:rFonts w:ascii="Times New Roman" w:hAnsi="Times New Roman" w:cs="Times New Roman"/>
          <w:sz w:val="28"/>
          <w:lang w:val="en-GB"/>
        </w:rPr>
        <w:t xml:space="preserve"> and </w:t>
      </w:r>
      <w:proofErr w:type="spellStart"/>
      <w:r>
        <w:rPr>
          <w:rFonts w:ascii="Times New Roman" w:hAnsi="Times New Roman" w:cs="Times New Roman"/>
          <w:sz w:val="28"/>
          <w:lang w:val="en-GB"/>
        </w:rPr>
        <w:t>Clevers</w:t>
      </w:r>
      <w:proofErr w:type="spellEnd"/>
      <w:r>
        <w:rPr>
          <w:rFonts w:ascii="Times New Roman" w:hAnsi="Times New Roman" w:cs="Times New Roman"/>
          <w:sz w:val="28"/>
          <w:lang w:val="en-GB"/>
        </w:rPr>
        <w:t xml:space="preserve"> are interested in, which seem to be broader in scope. I appeal to quiescence, under the specific criteria that I have isolated in my analysis, to metaphysically overcome the ontological deadlock in a way that allows making some claims about </w:t>
      </w:r>
      <w:proofErr w:type="spellStart"/>
      <w:r w:rsidR="00FD30F6" w:rsidRPr="00F709F5">
        <w:rPr>
          <w:rFonts w:ascii="Times New Roman" w:hAnsi="Times New Roman" w:cs="Times New Roman"/>
          <w:i/>
          <w:sz w:val="28"/>
          <w:lang w:val="en-GB"/>
        </w:rPr>
        <w:t>Cinst</w:t>
      </w:r>
      <w:proofErr w:type="spellEnd"/>
      <w:r w:rsidR="00FD30F6">
        <w:rPr>
          <w:rFonts w:ascii="Times New Roman" w:hAnsi="Times New Roman" w:cs="Times New Roman"/>
          <w:sz w:val="28"/>
          <w:lang w:val="en-GB"/>
        </w:rPr>
        <w:t xml:space="preserve"> </w:t>
      </w:r>
      <w:r>
        <w:rPr>
          <w:rFonts w:ascii="Times New Roman" w:hAnsi="Times New Roman" w:cs="Times New Roman"/>
          <w:sz w:val="28"/>
          <w:lang w:val="en-GB"/>
        </w:rPr>
        <w:t xml:space="preserve">of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 am conscious that my solution is not without problems if it is understood as a general way of understanding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in every potential stem cell, or if it is valued by its experimental implications. But I do not intend to extend the conclusion of my study beyond what it establishes, and hence their concerns do not apply.</w:t>
      </w:r>
    </w:p>
    <w:p w14:paraId="0F174778" w14:textId="5E779033" w:rsidR="0057407C" w:rsidRDefault="0057407C" w:rsidP="00503017">
      <w:pPr>
        <w:spacing w:line="276" w:lineRule="auto"/>
        <w:rPr>
          <w:rFonts w:ascii="Times New Roman" w:hAnsi="Times New Roman" w:cs="Times New Roman"/>
          <w:sz w:val="28"/>
          <w:lang w:val="en-GB"/>
        </w:rPr>
      </w:pPr>
    </w:p>
    <w:p w14:paraId="2BE3D0D7" w14:textId="19F2683D" w:rsidR="0057407C" w:rsidRDefault="0057407C"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Finally, there is an even deeper concern concerning </w:t>
      </w:r>
      <w:r w:rsidR="003D2D5B">
        <w:rPr>
          <w:rFonts w:ascii="Times New Roman" w:hAnsi="Times New Roman" w:cs="Times New Roman"/>
          <w:sz w:val="28"/>
          <w:lang w:val="en-GB"/>
        </w:rPr>
        <w:t xml:space="preserve">my appeal to quiescence. If the relationship between quiescence and </w:t>
      </w:r>
      <w:proofErr w:type="spellStart"/>
      <w:r w:rsidR="003D2D5B">
        <w:rPr>
          <w:rFonts w:ascii="Times New Roman" w:hAnsi="Times New Roman" w:cs="Times New Roman"/>
          <w:sz w:val="28"/>
          <w:lang w:val="en-GB"/>
        </w:rPr>
        <w:t>stemness</w:t>
      </w:r>
      <w:proofErr w:type="spellEnd"/>
      <w:r w:rsidR="003D2D5B">
        <w:rPr>
          <w:rFonts w:ascii="Times New Roman" w:hAnsi="Times New Roman" w:cs="Times New Roman"/>
          <w:sz w:val="28"/>
          <w:lang w:val="en-GB"/>
        </w:rPr>
        <w:t xml:space="preserve"> is not 1:1,</w:t>
      </w:r>
      <w:r w:rsidR="004D20CA">
        <w:rPr>
          <w:rFonts w:ascii="Times New Roman" w:hAnsi="Times New Roman" w:cs="Times New Roman"/>
          <w:sz w:val="28"/>
          <w:lang w:val="en-GB"/>
        </w:rPr>
        <w:t xml:space="preserve"> but merely probabilistic,</w:t>
      </w:r>
      <w:r w:rsidR="003D2D5B">
        <w:rPr>
          <w:rFonts w:ascii="Times New Roman" w:hAnsi="Times New Roman" w:cs="Times New Roman"/>
          <w:sz w:val="28"/>
          <w:lang w:val="en-GB"/>
        </w:rPr>
        <w:t xml:space="preserve"> then one may contend it is impossible to break the ontological deadlock by appealing to quiescence for, in the end, the cell must reproduce to determine its </w:t>
      </w:r>
      <w:proofErr w:type="spellStart"/>
      <w:r w:rsidR="003D2D5B">
        <w:rPr>
          <w:rFonts w:ascii="Times New Roman" w:hAnsi="Times New Roman" w:cs="Times New Roman"/>
          <w:sz w:val="28"/>
          <w:lang w:val="en-GB"/>
        </w:rPr>
        <w:t>intrinsicness</w:t>
      </w:r>
      <w:proofErr w:type="spellEnd"/>
      <w:r w:rsidR="003D2D5B">
        <w:rPr>
          <w:rFonts w:ascii="Times New Roman" w:hAnsi="Times New Roman" w:cs="Times New Roman"/>
          <w:sz w:val="28"/>
          <w:lang w:val="en-GB"/>
        </w:rPr>
        <w:t>/</w:t>
      </w:r>
      <w:proofErr w:type="spellStart"/>
      <w:r w:rsidR="003D2D5B">
        <w:rPr>
          <w:rFonts w:ascii="Times New Roman" w:hAnsi="Times New Roman" w:cs="Times New Roman"/>
          <w:sz w:val="28"/>
          <w:lang w:val="en-GB"/>
        </w:rPr>
        <w:t>extrinsicness</w:t>
      </w:r>
      <w:proofErr w:type="spellEnd"/>
      <w:r w:rsidR="003D2D5B">
        <w:rPr>
          <w:rFonts w:ascii="Times New Roman" w:hAnsi="Times New Roman" w:cs="Times New Roman"/>
          <w:sz w:val="28"/>
          <w:lang w:val="en-GB"/>
        </w:rPr>
        <w:t>.</w:t>
      </w:r>
      <w:r w:rsidR="00DC4D45">
        <w:rPr>
          <w:rFonts w:ascii="Times New Roman" w:hAnsi="Times New Roman" w:cs="Times New Roman"/>
          <w:sz w:val="28"/>
          <w:lang w:val="en-GB"/>
        </w:rPr>
        <w:t xml:space="preserve"> The reason is clear: if only a subset of the quiescent cells are really stem cells, then deriving conclusions about the latter from the former is, at best, problematic.</w:t>
      </w:r>
      <w:r w:rsidR="00DC4D45">
        <w:rPr>
          <w:rStyle w:val="Refdenotaalpie"/>
          <w:rFonts w:ascii="Times New Roman" w:hAnsi="Times New Roman" w:cs="Times New Roman"/>
          <w:sz w:val="28"/>
          <w:lang w:val="en-GB"/>
        </w:rPr>
        <w:footnoteReference w:id="15"/>
      </w:r>
      <w:r w:rsidR="003D2D5B">
        <w:rPr>
          <w:rFonts w:ascii="Times New Roman" w:hAnsi="Times New Roman" w:cs="Times New Roman"/>
          <w:sz w:val="28"/>
          <w:lang w:val="en-GB"/>
        </w:rPr>
        <w:t xml:space="preserve"> </w:t>
      </w:r>
      <w:r w:rsidR="00EE03AB">
        <w:rPr>
          <w:rFonts w:ascii="Times New Roman" w:hAnsi="Times New Roman" w:cs="Times New Roman"/>
          <w:sz w:val="28"/>
          <w:lang w:val="en-GB"/>
        </w:rPr>
        <w:t xml:space="preserve">This is a sensible concern, but I think it is based on a misunderstanding of the ontological deadlock. The ontological deadlock does not concern directly whether a cell is or not a stem cell, but rather whether </w:t>
      </w:r>
      <w:proofErr w:type="spellStart"/>
      <w:r w:rsidR="00EE03AB">
        <w:rPr>
          <w:rFonts w:ascii="Times New Roman" w:hAnsi="Times New Roman" w:cs="Times New Roman"/>
          <w:sz w:val="28"/>
          <w:lang w:val="en-GB"/>
        </w:rPr>
        <w:t>stemness</w:t>
      </w:r>
      <w:proofErr w:type="spellEnd"/>
      <w:r w:rsidR="00EE03AB">
        <w:rPr>
          <w:rFonts w:ascii="Times New Roman" w:hAnsi="Times New Roman" w:cs="Times New Roman"/>
          <w:sz w:val="28"/>
          <w:lang w:val="en-GB"/>
        </w:rPr>
        <w:t xml:space="preserve"> is an intrinsic or an extrinsic property. </w:t>
      </w:r>
      <w:r w:rsidR="00C0783F">
        <w:rPr>
          <w:rFonts w:ascii="Times New Roman" w:hAnsi="Times New Roman" w:cs="Times New Roman"/>
          <w:sz w:val="28"/>
          <w:lang w:val="en-GB"/>
        </w:rPr>
        <w:t xml:space="preserve">While it is show that for showing the former one would need a 1:1 connection between the properties, the same it is not the same for the latter. It is enough to show that </w:t>
      </w:r>
      <w:r w:rsidR="00C0783F">
        <w:rPr>
          <w:rFonts w:ascii="Times New Roman" w:hAnsi="Times New Roman" w:cs="Times New Roman"/>
          <w:sz w:val="28"/>
          <w:lang w:val="en-GB"/>
        </w:rPr>
        <w:lastRenderedPageBreak/>
        <w:t xml:space="preserve">the quiescent stem cells in a specific niche are so intrinsically (or extrinsically), because then one can be certain that the subset of those that are also stem cells will necessary be so as well. </w:t>
      </w:r>
    </w:p>
    <w:p w14:paraId="4CE4B024" w14:textId="6218F05C" w:rsidR="008D41EF" w:rsidRDefault="008D41EF" w:rsidP="00503017">
      <w:pPr>
        <w:spacing w:line="276" w:lineRule="auto"/>
        <w:rPr>
          <w:rFonts w:ascii="Times New Roman" w:hAnsi="Times New Roman" w:cs="Times New Roman"/>
          <w:sz w:val="28"/>
          <w:lang w:val="en-GB"/>
        </w:rPr>
      </w:pPr>
    </w:p>
    <w:p w14:paraId="254CF9D0" w14:textId="2F0A5969" w:rsidR="007356EE" w:rsidRDefault="007356EE"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The satisfaction of (C1) and (C2) in isolation would be enough to use quiescence as the basis for making ontological claims about the conditions of instantiation of </w:t>
      </w:r>
      <w:proofErr w:type="spellStart"/>
      <w:r>
        <w:rPr>
          <w:rFonts w:ascii="Times New Roman" w:hAnsi="Times New Roman" w:cs="Times New Roman"/>
          <w:sz w:val="28"/>
          <w:lang w:val="en-GB"/>
        </w:rPr>
        <w:t>stemness</w:t>
      </w:r>
      <w:proofErr w:type="spellEnd"/>
      <w:r w:rsidR="00025EA1">
        <w:rPr>
          <w:rFonts w:ascii="Times New Roman" w:hAnsi="Times New Roman" w:cs="Times New Roman"/>
          <w:sz w:val="28"/>
          <w:lang w:val="en-GB"/>
        </w:rPr>
        <w:t xml:space="preserve"> </w:t>
      </w:r>
      <w:proofErr w:type="spellStart"/>
      <w:r w:rsidR="00025EA1">
        <w:rPr>
          <w:rFonts w:ascii="Times New Roman" w:hAnsi="Times New Roman" w:cs="Times New Roman"/>
          <w:sz w:val="28"/>
          <w:lang w:val="en-GB"/>
        </w:rPr>
        <w:t>iff</w:t>
      </w:r>
      <w:proofErr w:type="spellEnd"/>
      <w:r w:rsidR="00025EA1">
        <w:rPr>
          <w:rFonts w:ascii="Times New Roman" w:hAnsi="Times New Roman" w:cs="Times New Roman"/>
          <w:sz w:val="28"/>
          <w:lang w:val="en-GB"/>
        </w:rPr>
        <w:t xml:space="preserve"> quiescence could </w:t>
      </w:r>
      <w:r w:rsidR="00C476A4">
        <w:rPr>
          <w:rFonts w:ascii="Times New Roman" w:hAnsi="Times New Roman" w:cs="Times New Roman"/>
          <w:sz w:val="28"/>
          <w:lang w:val="en-GB"/>
        </w:rPr>
        <w:t>be tested without an eliciting environment</w:t>
      </w:r>
      <w:r>
        <w:rPr>
          <w:rFonts w:ascii="Times New Roman" w:hAnsi="Times New Roman" w:cs="Times New Roman"/>
          <w:sz w:val="28"/>
          <w:lang w:val="en-GB"/>
        </w:rPr>
        <w:t xml:space="preserve">. </w:t>
      </w:r>
      <w:r w:rsidR="00C476A4">
        <w:rPr>
          <w:rFonts w:ascii="Times New Roman" w:hAnsi="Times New Roman" w:cs="Times New Roman"/>
          <w:sz w:val="28"/>
          <w:lang w:val="en-GB"/>
        </w:rPr>
        <w:t xml:space="preserve">But recall that I said quiescence is an </w:t>
      </w:r>
      <w:r w:rsidR="00C476A4" w:rsidRPr="009A5B4F">
        <w:rPr>
          <w:rFonts w:ascii="Times New Roman" w:hAnsi="Times New Roman" w:cs="Times New Roman"/>
          <w:sz w:val="28"/>
          <w:lang w:val="en-GB"/>
        </w:rPr>
        <w:t>actively maintained state</w:t>
      </w:r>
      <w:r w:rsidR="00C476A4">
        <w:rPr>
          <w:rFonts w:ascii="Times New Roman" w:hAnsi="Times New Roman" w:cs="Times New Roman"/>
          <w:sz w:val="28"/>
          <w:lang w:val="en-GB"/>
        </w:rPr>
        <w:t xml:space="preserve"> that results from the interaction between a cell and its niche. </w:t>
      </w:r>
      <w:r w:rsidR="00DF436F">
        <w:rPr>
          <w:rFonts w:ascii="Times New Roman" w:hAnsi="Times New Roman" w:cs="Times New Roman"/>
          <w:sz w:val="28"/>
          <w:lang w:val="en-GB"/>
        </w:rPr>
        <w:t>So,</w:t>
      </w:r>
      <w:r w:rsidR="00C476A4">
        <w:rPr>
          <w:rFonts w:ascii="Times New Roman" w:hAnsi="Times New Roman" w:cs="Times New Roman"/>
          <w:sz w:val="28"/>
          <w:lang w:val="en-GB"/>
        </w:rPr>
        <w:t xml:space="preserve"> testing quiescence does not avoid [SC Environment].</w:t>
      </w:r>
      <w:r w:rsidR="00DF436F">
        <w:rPr>
          <w:rFonts w:ascii="Times New Roman" w:hAnsi="Times New Roman" w:cs="Times New Roman"/>
          <w:sz w:val="28"/>
          <w:lang w:val="en-GB"/>
        </w:rPr>
        <w:t xml:space="preserve"> But </w:t>
      </w:r>
      <w:r w:rsidR="009A5B4F">
        <w:rPr>
          <w:rFonts w:ascii="Times New Roman" w:hAnsi="Times New Roman" w:cs="Times New Roman"/>
          <w:sz w:val="28"/>
          <w:lang w:val="en-GB"/>
        </w:rPr>
        <w:t xml:space="preserve">it does avoid [SC Reproduction], because quiescence is precisely characterized as a </w:t>
      </w:r>
      <w:r w:rsidR="00257B60">
        <w:rPr>
          <w:rFonts w:ascii="Times New Roman" w:hAnsi="Times New Roman" w:cs="Times New Roman"/>
          <w:sz w:val="28"/>
          <w:lang w:val="en-GB"/>
        </w:rPr>
        <w:t>temporal, reversible and primed—i.e., ready to re-enter the reprod</w:t>
      </w:r>
      <w:r w:rsidR="006410CD">
        <w:rPr>
          <w:rFonts w:ascii="Times New Roman" w:hAnsi="Times New Roman" w:cs="Times New Roman"/>
          <w:sz w:val="28"/>
          <w:lang w:val="en-GB"/>
        </w:rPr>
        <w:t>uctive cycle—</w:t>
      </w:r>
      <w:r w:rsidR="009A5B4F">
        <w:rPr>
          <w:rFonts w:ascii="Times New Roman" w:hAnsi="Times New Roman" w:cs="Times New Roman"/>
          <w:sz w:val="28"/>
          <w:lang w:val="en-GB"/>
        </w:rPr>
        <w:t>state of cellular reproductive arrest.</w:t>
      </w:r>
      <w:r w:rsidR="00506336">
        <w:rPr>
          <w:rFonts w:ascii="Times New Roman" w:hAnsi="Times New Roman" w:cs="Times New Roman"/>
          <w:sz w:val="28"/>
          <w:lang w:val="en-GB"/>
        </w:rPr>
        <w:t xml:space="preserve"> </w:t>
      </w:r>
      <w:r w:rsidR="00257B60">
        <w:rPr>
          <w:rFonts w:ascii="Times New Roman" w:hAnsi="Times New Roman" w:cs="Times New Roman"/>
          <w:sz w:val="28"/>
          <w:lang w:val="en-GB"/>
        </w:rPr>
        <w:t xml:space="preserve">Testing quiescence therefore requires testing whether the cell is </w:t>
      </w:r>
      <w:r w:rsidR="006410CD">
        <w:rPr>
          <w:rFonts w:ascii="Times New Roman" w:hAnsi="Times New Roman" w:cs="Times New Roman"/>
          <w:sz w:val="28"/>
          <w:lang w:val="en-GB"/>
        </w:rPr>
        <w:t xml:space="preserve">in </w:t>
      </w:r>
      <w:r w:rsidR="00257B60">
        <w:rPr>
          <w:rFonts w:ascii="Times New Roman" w:hAnsi="Times New Roman" w:cs="Times New Roman"/>
          <w:sz w:val="28"/>
          <w:lang w:val="en-GB"/>
        </w:rPr>
        <w:t xml:space="preserve">such </w:t>
      </w:r>
      <w:r w:rsidR="006410CD">
        <w:rPr>
          <w:rFonts w:ascii="Times New Roman" w:hAnsi="Times New Roman" w:cs="Times New Roman"/>
          <w:sz w:val="28"/>
          <w:lang w:val="en-GB"/>
        </w:rPr>
        <w:t xml:space="preserve">a state by analysing its interactions with its </w:t>
      </w:r>
      <w:r w:rsidR="00B97663">
        <w:rPr>
          <w:rFonts w:ascii="Times New Roman" w:hAnsi="Times New Roman" w:cs="Times New Roman"/>
          <w:sz w:val="28"/>
          <w:lang w:val="en-GB"/>
        </w:rPr>
        <w:t>niche</w:t>
      </w:r>
      <w:r w:rsidR="00FD30F6">
        <w:rPr>
          <w:rFonts w:ascii="Times New Roman" w:hAnsi="Times New Roman" w:cs="Times New Roman"/>
          <w:sz w:val="28"/>
          <w:lang w:val="en-GB"/>
        </w:rPr>
        <w:t>;</w:t>
      </w:r>
      <w:r w:rsidR="00B97663">
        <w:rPr>
          <w:rFonts w:ascii="Times New Roman" w:hAnsi="Times New Roman" w:cs="Times New Roman"/>
          <w:sz w:val="28"/>
          <w:lang w:val="en-GB"/>
        </w:rPr>
        <w:t xml:space="preserve"> but</w:t>
      </w:r>
      <w:r w:rsidR="00FD30F6">
        <w:rPr>
          <w:rFonts w:ascii="Times New Roman" w:hAnsi="Times New Roman" w:cs="Times New Roman"/>
          <w:sz w:val="28"/>
          <w:lang w:val="en-GB"/>
        </w:rPr>
        <w:t xml:space="preserve"> it</w:t>
      </w:r>
      <w:r w:rsidR="006410CD">
        <w:rPr>
          <w:rFonts w:ascii="Times New Roman" w:hAnsi="Times New Roman" w:cs="Times New Roman"/>
          <w:sz w:val="28"/>
          <w:lang w:val="en-GB"/>
        </w:rPr>
        <w:t xml:space="preserve"> does not require the destruction of the quiescent cell, which can be preserved over time. This is mainly because, by definition, testing quiescence requires </w:t>
      </w:r>
      <w:r w:rsidR="00506336">
        <w:rPr>
          <w:rFonts w:ascii="Times New Roman" w:hAnsi="Times New Roman" w:cs="Times New Roman"/>
          <w:sz w:val="28"/>
          <w:lang w:val="en-GB"/>
        </w:rPr>
        <w:t>[SC Reproduction] not to occur</w:t>
      </w:r>
      <w:r w:rsidR="006410CD">
        <w:rPr>
          <w:rFonts w:ascii="Times New Roman" w:hAnsi="Times New Roman" w:cs="Times New Roman"/>
          <w:sz w:val="28"/>
          <w:lang w:val="en-GB"/>
        </w:rPr>
        <w:t>. T</w:t>
      </w:r>
      <w:r w:rsidR="00506336">
        <w:rPr>
          <w:rFonts w:ascii="Times New Roman" w:hAnsi="Times New Roman" w:cs="Times New Roman"/>
          <w:sz w:val="28"/>
          <w:lang w:val="en-GB"/>
        </w:rPr>
        <w:t xml:space="preserve">hen quiescence can be tested for the same cell across different environments—or even several times in the same environment—in a way that will allow discovering </w:t>
      </w:r>
      <w:r w:rsidR="00FD30F6">
        <w:rPr>
          <w:rFonts w:ascii="Times New Roman" w:hAnsi="Times New Roman" w:cs="Times New Roman"/>
          <w:sz w:val="28"/>
          <w:lang w:val="en-GB"/>
        </w:rPr>
        <w:t>whether the cell is quiescent and whether</w:t>
      </w:r>
      <w:r w:rsidR="00506336">
        <w:rPr>
          <w:rFonts w:ascii="Times New Roman" w:hAnsi="Times New Roman" w:cs="Times New Roman"/>
          <w:sz w:val="28"/>
          <w:lang w:val="en-GB"/>
        </w:rPr>
        <w:t xml:space="preserve"> it is a stem cell in that environment (C3).</w:t>
      </w:r>
    </w:p>
    <w:p w14:paraId="5294DD1E" w14:textId="33F39740" w:rsidR="00376BDA" w:rsidRDefault="00376BDA" w:rsidP="00503017">
      <w:pPr>
        <w:spacing w:line="276" w:lineRule="auto"/>
        <w:rPr>
          <w:rFonts w:ascii="Times New Roman" w:hAnsi="Times New Roman" w:cs="Times New Roman"/>
          <w:sz w:val="28"/>
          <w:lang w:val="en-GB"/>
        </w:rPr>
      </w:pPr>
    </w:p>
    <w:p w14:paraId="22FE3371" w14:textId="5BC7DB9E" w:rsidR="00376BDA" w:rsidRDefault="00376BDA"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One may object that this premise presupposes that one can </w:t>
      </w:r>
      <w:r w:rsidR="000F73AE">
        <w:rPr>
          <w:rFonts w:ascii="Times New Roman" w:hAnsi="Times New Roman" w:cs="Times New Roman"/>
          <w:sz w:val="28"/>
          <w:lang w:val="en-GB"/>
        </w:rPr>
        <w:t>easily discover quiescent cells. But matters are more complex, as it is sometimes hard to tell them apart from senescent cells. Recall that the difference is that quiescent cells are</w:t>
      </w:r>
      <w:r w:rsidR="00FD30F6">
        <w:rPr>
          <w:rFonts w:ascii="Times New Roman" w:hAnsi="Times New Roman" w:cs="Times New Roman"/>
          <w:sz w:val="28"/>
          <w:lang w:val="en-GB"/>
        </w:rPr>
        <w:t xml:space="preserve"> in a poised state, which allows</w:t>
      </w:r>
      <w:r w:rsidR="000F73AE">
        <w:rPr>
          <w:rFonts w:ascii="Times New Roman" w:hAnsi="Times New Roman" w:cs="Times New Roman"/>
          <w:sz w:val="28"/>
          <w:lang w:val="en-GB"/>
        </w:rPr>
        <w:t xml:space="preserve"> them to re-enter the reproductive cycle, while senescent cells are not. This is a serious objection, but it is epistemological, not ontological. I do not presuppose the distinction is easy. My claim rather presupposes the conditionality: if the distinction can be made </w:t>
      </w:r>
      <w:r w:rsidR="000F73AE" w:rsidRPr="00FD30F6">
        <w:rPr>
          <w:rFonts w:ascii="Times New Roman" w:hAnsi="Times New Roman" w:cs="Times New Roman"/>
          <w:i/>
          <w:sz w:val="28"/>
          <w:lang w:val="en-GB"/>
        </w:rPr>
        <w:t>for some cells</w:t>
      </w:r>
      <w:r w:rsidR="000F73AE">
        <w:rPr>
          <w:rFonts w:ascii="Times New Roman" w:hAnsi="Times New Roman" w:cs="Times New Roman"/>
          <w:sz w:val="28"/>
          <w:lang w:val="en-GB"/>
        </w:rPr>
        <w:t xml:space="preserve">, which would allow the </w:t>
      </w:r>
      <w:r w:rsidR="00677BD3">
        <w:rPr>
          <w:rFonts w:ascii="Times New Roman" w:hAnsi="Times New Roman" w:cs="Times New Roman"/>
          <w:sz w:val="28"/>
          <w:lang w:val="en-GB"/>
        </w:rPr>
        <w:t>test to be carried out</w:t>
      </w:r>
      <w:r w:rsidR="000F73AE">
        <w:rPr>
          <w:rFonts w:ascii="Times New Roman" w:hAnsi="Times New Roman" w:cs="Times New Roman"/>
          <w:sz w:val="28"/>
          <w:lang w:val="en-GB"/>
        </w:rPr>
        <w:t>, then quiescence offers a chance for overcoming the deadlock. It is enough, for my metaphysical interests, that this can be done just in one subpopulation of cells in one tissue, as this would allow studying the problem I aim to study.</w:t>
      </w:r>
    </w:p>
    <w:p w14:paraId="0C188EF4" w14:textId="3DC17E63" w:rsidR="00035A47" w:rsidRDefault="00035A47" w:rsidP="00503017">
      <w:pPr>
        <w:spacing w:line="276" w:lineRule="auto"/>
        <w:rPr>
          <w:rFonts w:ascii="Times New Roman" w:hAnsi="Times New Roman" w:cs="Times New Roman"/>
          <w:sz w:val="28"/>
          <w:lang w:val="en-GB"/>
        </w:rPr>
      </w:pPr>
    </w:p>
    <w:p w14:paraId="431A7967" w14:textId="1F26CE98" w:rsidR="00035A47" w:rsidRDefault="00035A47" w:rsidP="00503017">
      <w:pPr>
        <w:spacing w:line="276" w:lineRule="auto"/>
        <w:rPr>
          <w:rFonts w:ascii="Times New Roman" w:hAnsi="Times New Roman" w:cs="Times New Roman"/>
          <w:sz w:val="28"/>
          <w:lang w:val="en-GB"/>
        </w:rPr>
      </w:pPr>
      <w:r>
        <w:rPr>
          <w:rFonts w:ascii="Times New Roman" w:hAnsi="Times New Roman" w:cs="Times New Roman"/>
          <w:sz w:val="28"/>
          <w:lang w:val="en-GB"/>
        </w:rPr>
        <w:t xml:space="preserve">Finally, one may argue that the problem of concentrating on quiescence, instead of in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that I would be changing the disposition that I am characterizing. But note that this would only be correct if were identifying both </w:t>
      </w:r>
      <w:r>
        <w:rPr>
          <w:rFonts w:ascii="Times New Roman" w:hAnsi="Times New Roman" w:cs="Times New Roman"/>
          <w:sz w:val="28"/>
          <w:lang w:val="en-GB"/>
        </w:rPr>
        <w:lastRenderedPageBreak/>
        <w:t xml:space="preserve">properties, or ontologically reducing the latter to the former. My take on quiescence, however, is primarily </w:t>
      </w:r>
      <w:r w:rsidR="00AE18C6">
        <w:rPr>
          <w:rFonts w:ascii="Times New Roman" w:hAnsi="Times New Roman" w:cs="Times New Roman"/>
          <w:sz w:val="28"/>
          <w:lang w:val="en-GB"/>
        </w:rPr>
        <w:t>epistemological. In the form of an argument:</w:t>
      </w:r>
      <w:r>
        <w:rPr>
          <w:rFonts w:ascii="Times New Roman" w:hAnsi="Times New Roman" w:cs="Times New Roman"/>
          <w:sz w:val="28"/>
          <w:lang w:val="en-GB"/>
        </w:rPr>
        <w:t xml:space="preserve"> giv</w:t>
      </w:r>
      <w:r w:rsidR="00AE18C6">
        <w:rPr>
          <w:rFonts w:ascii="Times New Roman" w:hAnsi="Times New Roman" w:cs="Times New Roman"/>
          <w:sz w:val="28"/>
          <w:lang w:val="en-GB"/>
        </w:rPr>
        <w:t>en that one needs an epistemic proxy for deriving any claim about the ontology of a dispositional property (</w:t>
      </w:r>
      <w:r w:rsidR="00AE18C6">
        <w:rPr>
          <w:rFonts w:ascii="Times New Roman" w:hAnsi="Times New Roman" w:cs="Times New Roman"/>
          <w:b/>
          <w:bCs/>
          <w:sz w:val="28"/>
          <w:lang w:val="en-GB"/>
        </w:rPr>
        <w:t>§2</w:t>
      </w:r>
      <w:r w:rsidR="00AE18C6">
        <w:rPr>
          <w:rFonts w:ascii="Times New Roman" w:hAnsi="Times New Roman" w:cs="Times New Roman"/>
          <w:bCs/>
          <w:sz w:val="28"/>
          <w:lang w:val="en-GB"/>
        </w:rPr>
        <w:t>)</w:t>
      </w:r>
      <w:r w:rsidR="00AE18C6">
        <w:rPr>
          <w:rFonts w:ascii="Times New Roman" w:hAnsi="Times New Roman" w:cs="Times New Roman"/>
          <w:sz w:val="28"/>
          <w:lang w:val="en-GB"/>
        </w:rPr>
        <w:t xml:space="preserve">, and given that relying on the repeated manifestation of the property or on knowledge about perfect duplicates seems impossible in the case of </w:t>
      </w:r>
      <w:proofErr w:type="spellStart"/>
      <w:r w:rsidR="00AE18C6">
        <w:rPr>
          <w:rFonts w:ascii="Times New Roman" w:hAnsi="Times New Roman" w:cs="Times New Roman"/>
          <w:sz w:val="28"/>
          <w:lang w:val="en-GB"/>
        </w:rPr>
        <w:t>stemness</w:t>
      </w:r>
      <w:proofErr w:type="spellEnd"/>
      <w:r w:rsidR="00AE18C6">
        <w:rPr>
          <w:rFonts w:ascii="Times New Roman" w:hAnsi="Times New Roman" w:cs="Times New Roman"/>
          <w:sz w:val="28"/>
          <w:lang w:val="en-GB"/>
        </w:rPr>
        <w:t xml:space="preserve"> (</w:t>
      </w:r>
      <w:r w:rsidR="00AE18C6">
        <w:rPr>
          <w:rFonts w:ascii="Times New Roman" w:hAnsi="Times New Roman" w:cs="Times New Roman"/>
          <w:b/>
          <w:bCs/>
          <w:sz w:val="28"/>
          <w:lang w:val="en-GB"/>
        </w:rPr>
        <w:t>§3</w:t>
      </w:r>
      <w:r w:rsidR="00AE18C6">
        <w:rPr>
          <w:rFonts w:ascii="Times New Roman" w:hAnsi="Times New Roman" w:cs="Times New Roman"/>
          <w:bCs/>
          <w:sz w:val="28"/>
          <w:lang w:val="en-GB"/>
        </w:rPr>
        <w:t>)</w:t>
      </w:r>
      <w:r w:rsidR="00AE18C6">
        <w:rPr>
          <w:rFonts w:ascii="Times New Roman" w:hAnsi="Times New Roman" w:cs="Times New Roman"/>
          <w:sz w:val="28"/>
          <w:lang w:val="en-GB"/>
        </w:rPr>
        <w:t xml:space="preserve">, then we need an alternative. My point is that quiescence is an alternative epistemic proxy for making claims about the ontology of </w:t>
      </w:r>
      <w:proofErr w:type="spellStart"/>
      <w:r w:rsidR="00AE18C6">
        <w:rPr>
          <w:rFonts w:ascii="Times New Roman" w:hAnsi="Times New Roman" w:cs="Times New Roman"/>
          <w:sz w:val="28"/>
          <w:lang w:val="en-GB"/>
        </w:rPr>
        <w:t>stemness</w:t>
      </w:r>
      <w:proofErr w:type="spellEnd"/>
      <w:r w:rsidR="00AE18C6">
        <w:rPr>
          <w:rFonts w:ascii="Times New Roman" w:hAnsi="Times New Roman" w:cs="Times New Roman"/>
          <w:sz w:val="28"/>
          <w:lang w:val="en-GB"/>
        </w:rPr>
        <w:t xml:space="preserve"> as a dispositional property. But I am not claiming that to know the ontology of </w:t>
      </w:r>
      <w:proofErr w:type="spellStart"/>
      <w:r w:rsidR="00AE18C6">
        <w:rPr>
          <w:rFonts w:ascii="Times New Roman" w:hAnsi="Times New Roman" w:cs="Times New Roman"/>
          <w:sz w:val="28"/>
          <w:lang w:val="en-GB"/>
        </w:rPr>
        <w:t>stemness</w:t>
      </w:r>
      <w:proofErr w:type="spellEnd"/>
      <w:r w:rsidR="00AE18C6">
        <w:rPr>
          <w:rFonts w:ascii="Times New Roman" w:hAnsi="Times New Roman" w:cs="Times New Roman"/>
          <w:sz w:val="28"/>
          <w:lang w:val="en-GB"/>
        </w:rPr>
        <w:t xml:space="preserve"> we need to know the ontology of </w:t>
      </w:r>
      <w:proofErr w:type="spellStart"/>
      <w:r w:rsidR="00AE18C6">
        <w:rPr>
          <w:rFonts w:ascii="Times New Roman" w:hAnsi="Times New Roman" w:cs="Times New Roman"/>
          <w:sz w:val="28"/>
          <w:lang w:val="en-GB"/>
        </w:rPr>
        <w:t>quiscense</w:t>
      </w:r>
      <w:proofErr w:type="spellEnd"/>
      <w:r w:rsidR="00AE18C6">
        <w:rPr>
          <w:rFonts w:ascii="Times New Roman" w:hAnsi="Times New Roman" w:cs="Times New Roman"/>
          <w:sz w:val="28"/>
          <w:lang w:val="en-GB"/>
        </w:rPr>
        <w:t xml:space="preserve">. Rather, I am suggesting that we must investigate quiescence to have epistemic access to the ontology of </w:t>
      </w:r>
      <w:proofErr w:type="spellStart"/>
      <w:r w:rsidR="00AE18C6">
        <w:rPr>
          <w:rFonts w:ascii="Times New Roman" w:hAnsi="Times New Roman" w:cs="Times New Roman"/>
          <w:sz w:val="28"/>
          <w:lang w:val="en-GB"/>
        </w:rPr>
        <w:t>stemness</w:t>
      </w:r>
      <w:proofErr w:type="spellEnd"/>
      <w:r w:rsidR="00AE18C6">
        <w:rPr>
          <w:rFonts w:ascii="Times New Roman" w:hAnsi="Times New Roman" w:cs="Times New Roman"/>
          <w:sz w:val="28"/>
          <w:lang w:val="en-GB"/>
        </w:rPr>
        <w:t xml:space="preserve">. </w:t>
      </w:r>
    </w:p>
    <w:p w14:paraId="04343829" w14:textId="77777777" w:rsidR="00DC2B37" w:rsidRDefault="00DC2B37" w:rsidP="00503017">
      <w:pPr>
        <w:spacing w:line="276" w:lineRule="auto"/>
        <w:rPr>
          <w:rFonts w:ascii="Times New Roman" w:hAnsi="Times New Roman" w:cs="Times New Roman"/>
          <w:b/>
          <w:sz w:val="28"/>
          <w:lang w:val="en-GB"/>
        </w:rPr>
      </w:pPr>
    </w:p>
    <w:p w14:paraId="6F16E7A9" w14:textId="18F81230" w:rsidR="00E3434D" w:rsidRDefault="00E3434D" w:rsidP="00503017">
      <w:pPr>
        <w:spacing w:line="276" w:lineRule="auto"/>
        <w:rPr>
          <w:rFonts w:ascii="Times New Roman" w:hAnsi="Times New Roman" w:cs="Times New Roman"/>
          <w:b/>
          <w:sz w:val="28"/>
          <w:lang w:val="en-GB"/>
        </w:rPr>
      </w:pPr>
      <w:bookmarkStart w:id="3" w:name="_Hlk54608211"/>
      <w:r>
        <w:rPr>
          <w:rFonts w:ascii="Times New Roman" w:hAnsi="Times New Roman" w:cs="Times New Roman"/>
          <w:b/>
          <w:sz w:val="28"/>
          <w:lang w:val="en-GB"/>
        </w:rPr>
        <w:t xml:space="preserve">5. </w:t>
      </w:r>
      <w:r w:rsidR="00DB2C8B">
        <w:rPr>
          <w:rFonts w:ascii="Times New Roman" w:hAnsi="Times New Roman" w:cs="Times New Roman"/>
          <w:b/>
          <w:sz w:val="28"/>
          <w:lang w:val="en-GB"/>
        </w:rPr>
        <w:t>N</w:t>
      </w:r>
      <w:r w:rsidR="00530216">
        <w:rPr>
          <w:rFonts w:ascii="Times New Roman" w:hAnsi="Times New Roman" w:cs="Times New Roman"/>
          <w:b/>
          <w:sz w:val="28"/>
          <w:lang w:val="en-GB"/>
        </w:rPr>
        <w:t>iche Signals in Muscle Stem Cells</w:t>
      </w:r>
    </w:p>
    <w:bookmarkEnd w:id="3"/>
    <w:p w14:paraId="33966DD5" w14:textId="4D473448" w:rsidR="0085266A" w:rsidRDefault="009451CF" w:rsidP="00503017">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I </w:t>
      </w:r>
      <w:r w:rsidR="00BD3A9D">
        <w:rPr>
          <w:rFonts w:ascii="Times New Roman" w:hAnsi="Times New Roman" w:cs="Times New Roman"/>
          <w:bCs/>
          <w:sz w:val="28"/>
          <w:lang w:val="en-GB"/>
        </w:rPr>
        <w:t xml:space="preserve">analyse the </w:t>
      </w:r>
      <w:r w:rsidR="00677BD3">
        <w:rPr>
          <w:rFonts w:ascii="Times New Roman" w:hAnsi="Times New Roman" w:cs="Times New Roman"/>
          <w:bCs/>
          <w:sz w:val="28"/>
          <w:lang w:val="en-GB"/>
        </w:rPr>
        <w:t xml:space="preserve">ontological </w:t>
      </w:r>
      <w:r w:rsidR="00BD3A9D">
        <w:rPr>
          <w:rFonts w:ascii="Times New Roman" w:hAnsi="Times New Roman" w:cs="Times New Roman"/>
          <w:bCs/>
          <w:sz w:val="28"/>
          <w:lang w:val="en-GB"/>
        </w:rPr>
        <w:t xml:space="preserve">role that the niche plays in </w:t>
      </w:r>
      <w:r w:rsidR="0022710F">
        <w:rPr>
          <w:rFonts w:ascii="Times New Roman" w:hAnsi="Times New Roman" w:cs="Times New Roman"/>
          <w:bCs/>
          <w:sz w:val="28"/>
          <w:lang w:val="en-GB"/>
        </w:rPr>
        <w:t xml:space="preserve">MSC </w:t>
      </w:r>
      <w:proofErr w:type="spellStart"/>
      <w:r w:rsidR="00BD3A9D">
        <w:rPr>
          <w:rFonts w:ascii="Times New Roman" w:hAnsi="Times New Roman" w:cs="Times New Roman"/>
          <w:bCs/>
          <w:sz w:val="28"/>
          <w:lang w:val="en-GB"/>
        </w:rPr>
        <w:t>stemness</w:t>
      </w:r>
      <w:proofErr w:type="spellEnd"/>
      <w:r>
        <w:rPr>
          <w:rFonts w:ascii="Times New Roman" w:hAnsi="Times New Roman" w:cs="Times New Roman"/>
          <w:bCs/>
          <w:sz w:val="28"/>
          <w:lang w:val="en-GB"/>
        </w:rPr>
        <w:t>.</w:t>
      </w:r>
      <w:r w:rsidR="00744D0C">
        <w:rPr>
          <w:rFonts w:ascii="Times New Roman" w:hAnsi="Times New Roman" w:cs="Times New Roman"/>
          <w:bCs/>
          <w:sz w:val="28"/>
          <w:lang w:val="en-GB"/>
        </w:rPr>
        <w:t xml:space="preserve"> </w:t>
      </w:r>
      <w:r w:rsidR="0022710F">
        <w:rPr>
          <w:rFonts w:ascii="Times New Roman" w:hAnsi="Times New Roman" w:cs="Times New Roman"/>
          <w:bCs/>
          <w:sz w:val="28"/>
          <w:lang w:val="en-GB"/>
        </w:rPr>
        <w:t>To do so, I rely on</w:t>
      </w:r>
      <w:r w:rsidR="00025912">
        <w:rPr>
          <w:rFonts w:ascii="Times New Roman" w:hAnsi="Times New Roman" w:cs="Times New Roman"/>
          <w:bCs/>
          <w:sz w:val="28"/>
          <w:lang w:val="en-GB"/>
        </w:rPr>
        <w:t xml:space="preserve"> </w:t>
      </w:r>
      <w:proofErr w:type="spellStart"/>
      <w:r w:rsidR="00744D0C">
        <w:rPr>
          <w:rFonts w:ascii="Times New Roman" w:hAnsi="Times New Roman" w:cs="Times New Roman"/>
          <w:bCs/>
          <w:sz w:val="28"/>
          <w:lang w:val="en-GB"/>
        </w:rPr>
        <w:t>Eliazer</w:t>
      </w:r>
      <w:proofErr w:type="spellEnd"/>
      <w:r w:rsidR="00744D0C">
        <w:rPr>
          <w:rFonts w:ascii="Times New Roman" w:hAnsi="Times New Roman" w:cs="Times New Roman"/>
          <w:bCs/>
          <w:sz w:val="28"/>
          <w:lang w:val="en-GB"/>
        </w:rPr>
        <w:t xml:space="preserve"> et al.</w:t>
      </w:r>
      <w:r w:rsidR="0022710F">
        <w:rPr>
          <w:rFonts w:ascii="Times New Roman" w:hAnsi="Times New Roman" w:cs="Times New Roman"/>
          <w:bCs/>
          <w:sz w:val="28"/>
          <w:lang w:val="en-GB"/>
        </w:rPr>
        <w:t>’s</w:t>
      </w:r>
      <w:r w:rsidR="00744D0C">
        <w:rPr>
          <w:rFonts w:ascii="Times New Roman" w:hAnsi="Times New Roman" w:cs="Times New Roman"/>
          <w:bCs/>
          <w:sz w:val="28"/>
          <w:lang w:val="en-GB"/>
        </w:rPr>
        <w:t xml:space="preserve"> </w:t>
      </w:r>
      <w:r w:rsidR="0022710F">
        <w:rPr>
          <w:rFonts w:ascii="Times New Roman" w:hAnsi="Times New Roman" w:cs="Times New Roman"/>
          <w:bCs/>
          <w:sz w:val="28"/>
          <w:lang w:val="en-GB"/>
        </w:rPr>
        <w:t>(</w:t>
      </w:r>
      <w:r w:rsidR="00744D0C">
        <w:rPr>
          <w:rFonts w:ascii="Times New Roman" w:hAnsi="Times New Roman" w:cs="Times New Roman"/>
          <w:bCs/>
          <w:sz w:val="28"/>
          <w:lang w:val="en-GB"/>
        </w:rPr>
        <w:t xml:space="preserve">2019) </w:t>
      </w:r>
      <w:r w:rsidR="00025912">
        <w:rPr>
          <w:rFonts w:ascii="Times New Roman" w:hAnsi="Times New Roman" w:cs="Times New Roman"/>
          <w:bCs/>
          <w:sz w:val="28"/>
          <w:lang w:val="en-GB"/>
        </w:rPr>
        <w:t>stud</w:t>
      </w:r>
      <w:r w:rsidR="0022710F">
        <w:rPr>
          <w:rFonts w:ascii="Times New Roman" w:hAnsi="Times New Roman" w:cs="Times New Roman"/>
          <w:bCs/>
          <w:sz w:val="28"/>
          <w:lang w:val="en-GB"/>
        </w:rPr>
        <w:t>y of</w:t>
      </w:r>
      <w:r w:rsidR="00025912">
        <w:rPr>
          <w:rFonts w:ascii="Times New Roman" w:hAnsi="Times New Roman" w:cs="Times New Roman"/>
          <w:bCs/>
          <w:sz w:val="28"/>
          <w:lang w:val="en-GB"/>
        </w:rPr>
        <w:t xml:space="preserve"> the role played by niche signals in</w:t>
      </w:r>
      <w:r w:rsidR="00281B6E">
        <w:rPr>
          <w:rFonts w:ascii="Times New Roman" w:hAnsi="Times New Roman" w:cs="Times New Roman"/>
          <w:bCs/>
          <w:sz w:val="28"/>
          <w:lang w:val="en-GB"/>
        </w:rPr>
        <w:t xml:space="preserve"> the activation/deactivation </w:t>
      </w:r>
      <w:r w:rsidR="008B7F9F">
        <w:rPr>
          <w:rFonts w:ascii="Times New Roman" w:hAnsi="Times New Roman" w:cs="Times New Roman"/>
          <w:bCs/>
          <w:sz w:val="28"/>
          <w:lang w:val="en-GB"/>
        </w:rPr>
        <w:t xml:space="preserve">of </w:t>
      </w:r>
      <w:proofErr w:type="spellStart"/>
      <w:r w:rsidR="0022710F">
        <w:rPr>
          <w:rFonts w:ascii="Times New Roman" w:hAnsi="Times New Roman" w:cs="Times New Roman"/>
          <w:bCs/>
          <w:sz w:val="28"/>
          <w:lang w:val="en-GB"/>
        </w:rPr>
        <w:t>stemness</w:t>
      </w:r>
      <w:proofErr w:type="spellEnd"/>
      <w:r w:rsidR="008B7F9F">
        <w:rPr>
          <w:rFonts w:ascii="Times New Roman" w:hAnsi="Times New Roman" w:cs="Times New Roman"/>
          <w:bCs/>
          <w:sz w:val="28"/>
          <w:lang w:val="en-GB"/>
        </w:rPr>
        <w:t xml:space="preserve"> in </w:t>
      </w:r>
      <w:r w:rsidR="0022710F">
        <w:rPr>
          <w:rFonts w:ascii="Times New Roman" w:hAnsi="Times New Roman" w:cs="Times New Roman"/>
          <w:bCs/>
          <w:sz w:val="28"/>
          <w:lang w:val="en-GB"/>
        </w:rPr>
        <w:t xml:space="preserve">quiescent </w:t>
      </w:r>
      <w:r w:rsidR="008B7F9F">
        <w:rPr>
          <w:rFonts w:ascii="Times New Roman" w:hAnsi="Times New Roman" w:cs="Times New Roman"/>
          <w:bCs/>
          <w:sz w:val="28"/>
          <w:lang w:val="en-GB"/>
        </w:rPr>
        <w:t>MSC in mice.</w:t>
      </w:r>
      <w:r w:rsidR="00986CB1">
        <w:rPr>
          <w:rStyle w:val="Refdenotaalpie"/>
          <w:rFonts w:ascii="Times New Roman" w:hAnsi="Times New Roman" w:cs="Times New Roman"/>
          <w:bCs/>
          <w:sz w:val="28"/>
          <w:lang w:val="en-GB"/>
        </w:rPr>
        <w:footnoteReference w:id="16"/>
      </w:r>
      <w:r w:rsidR="00025912">
        <w:rPr>
          <w:rFonts w:ascii="Times New Roman" w:hAnsi="Times New Roman" w:cs="Times New Roman"/>
          <w:bCs/>
          <w:sz w:val="28"/>
          <w:lang w:val="en-GB"/>
        </w:rPr>
        <w:t xml:space="preserve"> </w:t>
      </w:r>
      <w:r w:rsidR="0085266A" w:rsidRPr="00DB2C8B">
        <w:rPr>
          <w:rFonts w:ascii="Times New Roman" w:hAnsi="Times New Roman" w:cs="Times New Roman"/>
          <w:b/>
          <w:sz w:val="28"/>
          <w:lang w:val="en-GB"/>
        </w:rPr>
        <w:t xml:space="preserve">Figure </w:t>
      </w:r>
      <w:r w:rsidR="00C52B7E">
        <w:rPr>
          <w:rFonts w:ascii="Times New Roman" w:hAnsi="Times New Roman" w:cs="Times New Roman"/>
          <w:b/>
          <w:sz w:val="28"/>
          <w:lang w:val="en-GB"/>
        </w:rPr>
        <w:t>4</w:t>
      </w:r>
      <w:r w:rsidR="0085266A">
        <w:rPr>
          <w:rFonts w:ascii="Times New Roman" w:hAnsi="Times New Roman" w:cs="Times New Roman"/>
          <w:bCs/>
          <w:sz w:val="28"/>
          <w:lang w:val="en-GB"/>
        </w:rPr>
        <w:t xml:space="preserve"> provides a basic model of the nature of </w:t>
      </w:r>
      <w:proofErr w:type="spellStart"/>
      <w:r w:rsidR="0085266A">
        <w:rPr>
          <w:rFonts w:ascii="Times New Roman" w:hAnsi="Times New Roman" w:cs="Times New Roman"/>
          <w:bCs/>
          <w:sz w:val="28"/>
          <w:lang w:val="en-GB"/>
        </w:rPr>
        <w:t>stemness</w:t>
      </w:r>
      <w:proofErr w:type="spellEnd"/>
      <w:r w:rsidR="0085266A">
        <w:rPr>
          <w:rFonts w:ascii="Times New Roman" w:hAnsi="Times New Roman" w:cs="Times New Roman"/>
          <w:bCs/>
          <w:sz w:val="28"/>
          <w:lang w:val="en-GB"/>
        </w:rPr>
        <w:t xml:space="preserve"> of the cells in the</w:t>
      </w:r>
      <w:r w:rsidR="00677BD3">
        <w:rPr>
          <w:rFonts w:ascii="Times New Roman" w:hAnsi="Times New Roman" w:cs="Times New Roman"/>
          <w:bCs/>
          <w:sz w:val="28"/>
          <w:lang w:val="en-GB"/>
        </w:rPr>
        <w:t>ir</w:t>
      </w:r>
      <w:r w:rsidR="0085266A">
        <w:rPr>
          <w:rFonts w:ascii="Times New Roman" w:hAnsi="Times New Roman" w:cs="Times New Roman"/>
          <w:bCs/>
          <w:sz w:val="28"/>
          <w:lang w:val="en-GB"/>
        </w:rPr>
        <w:t xml:space="preserve"> study</w:t>
      </w:r>
      <w:r w:rsidR="00BD3624">
        <w:rPr>
          <w:rFonts w:ascii="Times New Roman" w:hAnsi="Times New Roman" w:cs="Times New Roman"/>
          <w:bCs/>
          <w:sz w:val="28"/>
          <w:lang w:val="en-GB"/>
        </w:rPr>
        <w:t>, in a way that advances the metaphysical conclusions I will defend in this section</w:t>
      </w:r>
      <w:r w:rsidR="0085266A">
        <w:rPr>
          <w:rFonts w:ascii="Times New Roman" w:hAnsi="Times New Roman" w:cs="Times New Roman"/>
          <w:bCs/>
          <w:sz w:val="28"/>
          <w:lang w:val="en-GB"/>
        </w:rPr>
        <w:t xml:space="preserve">. </w:t>
      </w:r>
    </w:p>
    <w:p w14:paraId="0CFFDBDE" w14:textId="4EA289AC" w:rsidR="0085266A" w:rsidRDefault="0085266A" w:rsidP="00503017">
      <w:pPr>
        <w:spacing w:line="276" w:lineRule="auto"/>
        <w:rPr>
          <w:rFonts w:ascii="Times New Roman" w:hAnsi="Times New Roman" w:cs="Times New Roman"/>
          <w:bCs/>
          <w:sz w:val="28"/>
          <w:lang w:val="en-GB"/>
        </w:rPr>
      </w:pPr>
    </w:p>
    <w:p w14:paraId="276D5548" w14:textId="3ECD0FD1" w:rsidR="0085266A" w:rsidRDefault="0085266A" w:rsidP="00DB2C8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cs="Times New Roman"/>
          <w:bCs/>
          <w:sz w:val="28"/>
          <w:lang w:val="en-GB"/>
        </w:rPr>
      </w:pPr>
      <w:r w:rsidRPr="00FD30F6">
        <w:rPr>
          <w:rFonts w:ascii="Times New Roman" w:hAnsi="Times New Roman" w:cs="Times New Roman"/>
          <w:b/>
          <w:bCs/>
          <w:sz w:val="28"/>
          <w:lang w:val="en-GB"/>
        </w:rPr>
        <w:t>[bearer]</w:t>
      </w:r>
      <w:r w:rsidRPr="000643AF">
        <w:rPr>
          <w:rFonts w:ascii="Times New Roman" w:hAnsi="Times New Roman" w:cs="Times New Roman"/>
          <w:bCs/>
          <w:sz w:val="28"/>
          <w:lang w:val="en-GB"/>
        </w:rPr>
        <w:t xml:space="preserve"> Quiescent </w:t>
      </w:r>
      <w:r>
        <w:rPr>
          <w:rFonts w:ascii="Times New Roman" w:hAnsi="Times New Roman" w:cs="Times New Roman"/>
          <w:bCs/>
          <w:sz w:val="28"/>
          <w:lang w:val="en-GB"/>
        </w:rPr>
        <w:t xml:space="preserve">stem </w:t>
      </w:r>
      <w:r w:rsidRPr="000643AF">
        <w:rPr>
          <w:rFonts w:ascii="Times New Roman" w:hAnsi="Times New Roman" w:cs="Times New Roman"/>
          <w:bCs/>
          <w:sz w:val="28"/>
          <w:lang w:val="en-GB"/>
        </w:rPr>
        <w:t>cell</w:t>
      </w:r>
      <w:r>
        <w:rPr>
          <w:rFonts w:ascii="Times New Roman" w:hAnsi="Times New Roman" w:cs="Times New Roman"/>
          <w:bCs/>
          <w:sz w:val="28"/>
          <w:lang w:val="en-GB"/>
        </w:rPr>
        <w:t xml:space="preserve"> in the niche</w:t>
      </w:r>
      <w:r>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Pr="00FD30F6">
        <w:rPr>
          <w:rFonts w:ascii="Times New Roman" w:hAnsi="Times New Roman" w:cs="Times New Roman"/>
          <w:b/>
          <w:bCs/>
          <w:i/>
          <w:iCs/>
          <w:sz w:val="28"/>
          <w:lang w:val="en-GB"/>
        </w:rPr>
        <w:t>Cinst</w:t>
      </w:r>
      <w:proofErr w:type="spellEnd"/>
      <w:r w:rsidRPr="00FD30F6">
        <w:rPr>
          <w:rFonts w:ascii="Times New Roman" w:hAnsi="Times New Roman" w:cs="Times New Roman"/>
          <w:b/>
          <w:bCs/>
          <w:sz w:val="28"/>
          <w:lang w:val="en-GB"/>
        </w:rPr>
        <w:t>]</w:t>
      </w:r>
      <w:r>
        <w:rPr>
          <w:rFonts w:ascii="Times New Roman" w:hAnsi="Times New Roman" w:cs="Times New Roman"/>
          <w:bCs/>
          <w:sz w:val="28"/>
          <w:lang w:val="en-GB"/>
        </w:rPr>
        <w:t xml:space="preserve"> Extrinsic, niche cell interaction</w:t>
      </w:r>
      <w:r w:rsidRPr="000643AF">
        <w:rPr>
          <w:rFonts w:ascii="Times New Roman" w:hAnsi="Times New Roman" w:cs="Times New Roman"/>
          <w:bCs/>
          <w:sz w:val="28"/>
          <w:lang w:val="en-GB"/>
        </w:rPr>
        <w:t xml:space="preserve"> </w:t>
      </w:r>
      <w:r w:rsidR="00AC5A9E">
        <w:rPr>
          <w:rFonts w:ascii="Times New Roman" w:hAnsi="Times New Roman" w:cs="Times New Roman"/>
          <w:bCs/>
          <w:sz w:val="28"/>
          <w:lang w:val="en-GB"/>
        </w:rPr>
        <w:t xml:space="preserve">mediated through Wnt4, Rho </w:t>
      </w:r>
      <w:proofErr w:type="spellStart"/>
      <w:r w:rsidR="00AC5A9E">
        <w:rPr>
          <w:rFonts w:ascii="Times New Roman" w:hAnsi="Times New Roman" w:cs="Times New Roman"/>
          <w:bCs/>
          <w:sz w:val="28"/>
          <w:lang w:val="en-GB"/>
        </w:rPr>
        <w:t>GTPase</w:t>
      </w:r>
      <w:proofErr w:type="spellEnd"/>
      <w:r w:rsidR="00AC5A9E">
        <w:rPr>
          <w:rFonts w:ascii="Times New Roman" w:hAnsi="Times New Roman" w:cs="Times New Roman"/>
          <w:bCs/>
          <w:sz w:val="28"/>
          <w:lang w:val="en-GB"/>
        </w:rPr>
        <w:t>, Rho kinase (ROCK-Rho axis)</w:t>
      </w:r>
      <w:r w:rsidRPr="002651BA">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00A26197" w:rsidRPr="00FD30F6">
        <w:rPr>
          <w:rFonts w:ascii="Times New Roman" w:hAnsi="Times New Roman" w:cs="Times New Roman"/>
          <w:b/>
          <w:bCs/>
          <w:i/>
          <w:sz w:val="28"/>
          <w:lang w:val="en-GB"/>
        </w:rPr>
        <w:t>Cman</w:t>
      </w:r>
      <w:proofErr w:type="spellEnd"/>
      <w:r w:rsidR="00A26197" w:rsidRPr="00FD30F6">
        <w:rPr>
          <w:rFonts w:ascii="Times New Roman" w:hAnsi="Times New Roman" w:cs="Times New Roman"/>
          <w:b/>
          <w:bCs/>
          <w:sz w:val="28"/>
          <w:lang w:val="en-GB"/>
        </w:rPr>
        <w:t xml:space="preserve">, </w:t>
      </w:r>
      <w:r w:rsidRPr="00FD30F6">
        <w:rPr>
          <w:rFonts w:ascii="Times New Roman" w:hAnsi="Times New Roman" w:cs="Times New Roman"/>
          <w:b/>
          <w:bCs/>
          <w:sz w:val="28"/>
          <w:lang w:val="en-GB"/>
        </w:rPr>
        <w:t>Stimulus]</w:t>
      </w:r>
      <w:r w:rsidRPr="002651BA">
        <w:rPr>
          <w:rFonts w:ascii="Times New Roman" w:hAnsi="Times New Roman" w:cs="Times New Roman"/>
          <w:bCs/>
          <w:sz w:val="28"/>
          <w:lang w:val="en-GB"/>
        </w:rPr>
        <w:t xml:space="preserve"> BaCl</w:t>
      </w:r>
      <w:r w:rsidRPr="002651BA">
        <w:rPr>
          <w:rFonts w:ascii="Times New Roman" w:hAnsi="Times New Roman" w:cs="Times New Roman"/>
          <w:bCs/>
          <w:sz w:val="28"/>
          <w:vertAlign w:val="subscript"/>
          <w:lang w:val="en-GB"/>
        </w:rPr>
        <w:t>2</w:t>
      </w:r>
      <w:r w:rsidRPr="002651BA">
        <w:rPr>
          <w:rFonts w:ascii="Times New Roman" w:hAnsi="Times New Roman" w:cs="Times New Roman"/>
          <w:bCs/>
          <w:sz w:val="28"/>
          <w:lang w:val="en-GB"/>
        </w:rPr>
        <w:t xml:space="preserve"> injury</w:t>
      </w:r>
      <w:r w:rsidR="00FD30F6">
        <w:rPr>
          <w:rFonts w:ascii="Times New Roman" w:hAnsi="Times New Roman" w:cs="Times New Roman"/>
          <w:bCs/>
          <w:sz w:val="28"/>
          <w:lang w:val="en-GB"/>
        </w:rPr>
        <w:t>; any other injury in natural occurring populations</w:t>
      </w:r>
      <w:r>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00A26197" w:rsidRPr="00FD30F6">
        <w:rPr>
          <w:rFonts w:ascii="Times New Roman" w:hAnsi="Times New Roman" w:cs="Times New Roman"/>
          <w:b/>
          <w:bCs/>
          <w:i/>
          <w:sz w:val="28"/>
          <w:lang w:val="en-GB"/>
        </w:rPr>
        <w:t>Cman</w:t>
      </w:r>
      <w:proofErr w:type="spellEnd"/>
      <w:r w:rsidR="00A26197" w:rsidRPr="00FD30F6">
        <w:rPr>
          <w:rFonts w:ascii="Times New Roman" w:hAnsi="Times New Roman" w:cs="Times New Roman"/>
          <w:b/>
          <w:bCs/>
          <w:sz w:val="28"/>
          <w:lang w:val="en-GB"/>
        </w:rPr>
        <w:t xml:space="preserve">, </w:t>
      </w:r>
      <w:r w:rsidRPr="00FD30F6">
        <w:rPr>
          <w:rFonts w:ascii="Times New Roman" w:hAnsi="Times New Roman" w:cs="Times New Roman"/>
          <w:b/>
          <w:bCs/>
          <w:sz w:val="28"/>
          <w:lang w:val="en-GB"/>
        </w:rPr>
        <w:t>Sustaining conditions]</w:t>
      </w:r>
      <w:r>
        <w:rPr>
          <w:rFonts w:ascii="Times New Roman" w:hAnsi="Times New Roman" w:cs="Times New Roman"/>
          <w:bCs/>
          <w:sz w:val="28"/>
          <w:lang w:val="en-GB"/>
        </w:rPr>
        <w:t xml:space="preserve"> Cell elements</w:t>
      </w:r>
      <w:r w:rsidR="00AC5A9E">
        <w:rPr>
          <w:rFonts w:ascii="Times New Roman" w:hAnsi="Times New Roman" w:cs="Times New Roman"/>
          <w:bCs/>
          <w:sz w:val="28"/>
          <w:lang w:val="en-GB"/>
        </w:rPr>
        <w:t xml:space="preserve"> </w:t>
      </w:r>
      <w:r>
        <w:rPr>
          <w:rFonts w:ascii="Times New Roman" w:hAnsi="Times New Roman" w:cs="Times New Roman"/>
          <w:bCs/>
          <w:sz w:val="28"/>
          <w:lang w:val="en-GB"/>
        </w:rPr>
        <w:t>that allow cell division</w:t>
      </w:r>
      <w:r w:rsidR="00461738">
        <w:rPr>
          <w:rFonts w:ascii="Times New Roman" w:hAnsi="Times New Roman" w:cs="Times New Roman"/>
          <w:bCs/>
          <w:sz w:val="28"/>
          <w:lang w:val="en-GB"/>
        </w:rPr>
        <w:t>:</w:t>
      </w:r>
      <w:r w:rsidR="00C85F5D">
        <w:rPr>
          <w:rFonts w:ascii="Times New Roman" w:hAnsi="Times New Roman" w:cs="Times New Roman"/>
          <w:bCs/>
          <w:sz w:val="28"/>
          <w:lang w:val="en-GB"/>
        </w:rPr>
        <w:t xml:space="preserve"> </w:t>
      </w:r>
      <w:r w:rsidR="009863A3">
        <w:rPr>
          <w:rFonts w:ascii="Times New Roman" w:hAnsi="Times New Roman" w:cs="Times New Roman"/>
          <w:bCs/>
          <w:sz w:val="28"/>
          <w:lang w:val="en-GB"/>
        </w:rPr>
        <w:t>YAP</w:t>
      </w:r>
      <w:r w:rsidR="00AC5A9E">
        <w:rPr>
          <w:rFonts w:ascii="Times New Roman" w:hAnsi="Times New Roman" w:cs="Times New Roman"/>
          <w:bCs/>
          <w:sz w:val="28"/>
          <w:lang w:val="en-GB"/>
        </w:rPr>
        <w:t xml:space="preserve">, </w:t>
      </w:r>
      <w:proofErr w:type="spellStart"/>
      <w:r w:rsidR="00AC5A9E" w:rsidRPr="00DB2C8B">
        <w:rPr>
          <w:rFonts w:ascii="Times New Roman" w:hAnsi="Times New Roman" w:cs="Times New Roman"/>
          <w:bCs/>
          <w:i/>
          <w:sz w:val="28"/>
          <w:lang w:val="en-GB"/>
        </w:rPr>
        <w:t>MyoD</w:t>
      </w:r>
      <w:proofErr w:type="spellEnd"/>
      <w:r>
        <w:rPr>
          <w:rFonts w:ascii="Times New Roman" w:hAnsi="Times New Roman" w:cs="Times New Roman"/>
          <w:bCs/>
          <w:sz w:val="28"/>
          <w:lang w:val="en-GB"/>
        </w:rPr>
        <w:br/>
      </w:r>
      <w:r w:rsidRPr="00FD30F6">
        <w:rPr>
          <w:rFonts w:ascii="Times New Roman" w:hAnsi="Times New Roman" w:cs="Times New Roman"/>
          <w:b/>
          <w:bCs/>
          <w:sz w:val="28"/>
          <w:lang w:val="en-GB"/>
        </w:rPr>
        <w:t>[Manifestation]</w:t>
      </w:r>
      <w:r>
        <w:rPr>
          <w:rFonts w:ascii="Times New Roman" w:hAnsi="Times New Roman" w:cs="Times New Roman"/>
          <w:bCs/>
          <w:sz w:val="28"/>
          <w:lang w:val="en-GB"/>
        </w:rPr>
        <w:t xml:space="preserve"> Asymmetric division</w:t>
      </w:r>
      <w:r>
        <w:rPr>
          <w:rFonts w:ascii="Times New Roman" w:hAnsi="Times New Roman" w:cs="Times New Roman"/>
          <w:bCs/>
          <w:sz w:val="28"/>
          <w:lang w:val="en-GB"/>
        </w:rPr>
        <w:br/>
      </w:r>
      <w:r w:rsidRPr="00FD30F6">
        <w:rPr>
          <w:rFonts w:ascii="Times New Roman" w:hAnsi="Times New Roman" w:cs="Times New Roman"/>
          <w:b/>
          <w:bCs/>
          <w:sz w:val="28"/>
          <w:lang w:val="en-GB"/>
        </w:rPr>
        <w:t>[</w:t>
      </w:r>
      <w:proofErr w:type="spellStart"/>
      <w:r w:rsidRPr="00FD30F6">
        <w:rPr>
          <w:rFonts w:ascii="Times New Roman" w:hAnsi="Times New Roman" w:cs="Times New Roman"/>
          <w:b/>
          <w:bCs/>
          <w:i/>
          <w:iCs/>
          <w:sz w:val="28"/>
          <w:lang w:val="en-GB"/>
        </w:rPr>
        <w:t>Cproc</w:t>
      </w:r>
      <w:proofErr w:type="spellEnd"/>
      <w:r w:rsidRPr="00FD30F6">
        <w:rPr>
          <w:rFonts w:ascii="Times New Roman" w:hAnsi="Times New Roman" w:cs="Times New Roman"/>
          <w:b/>
          <w:bCs/>
          <w:sz w:val="28"/>
          <w:lang w:val="en-GB"/>
        </w:rPr>
        <w:t>]</w:t>
      </w:r>
      <w:r w:rsidRPr="002651BA">
        <w:rPr>
          <w:rFonts w:ascii="Times New Roman" w:hAnsi="Times New Roman" w:cs="Times New Roman"/>
          <w:bCs/>
          <w:sz w:val="28"/>
          <w:lang w:val="en-GB"/>
        </w:rPr>
        <w:t xml:space="preserve"> S</w:t>
      </w:r>
      <w:r>
        <w:rPr>
          <w:rFonts w:ascii="Times New Roman" w:hAnsi="Times New Roman" w:cs="Times New Roman"/>
          <w:bCs/>
          <w:sz w:val="28"/>
          <w:lang w:val="en-GB"/>
        </w:rPr>
        <w:t>tem cell activation</w:t>
      </w:r>
    </w:p>
    <w:p w14:paraId="286D861F" w14:textId="7FA19EB4" w:rsidR="0085266A" w:rsidRPr="000643AF" w:rsidRDefault="0085266A" w:rsidP="0085266A">
      <w:pPr>
        <w:spacing w:line="276" w:lineRule="auto"/>
        <w:rPr>
          <w:rFonts w:ascii="Times New Roman" w:hAnsi="Times New Roman" w:cs="Times New Roman"/>
          <w:bCs/>
          <w:sz w:val="28"/>
          <w:lang w:val="en-GB"/>
        </w:rPr>
      </w:pPr>
      <w:r w:rsidRPr="002651BA">
        <w:rPr>
          <w:rFonts w:ascii="Times New Roman" w:hAnsi="Times New Roman" w:cs="Times New Roman"/>
          <w:b/>
          <w:sz w:val="28"/>
          <w:lang w:val="en-GB"/>
        </w:rPr>
        <w:t xml:space="preserve">Figure </w:t>
      </w:r>
      <w:r w:rsidR="00C52B7E">
        <w:rPr>
          <w:rFonts w:ascii="Times New Roman" w:hAnsi="Times New Roman" w:cs="Times New Roman"/>
          <w:b/>
          <w:sz w:val="28"/>
          <w:lang w:val="en-GB"/>
        </w:rPr>
        <w:t>4</w:t>
      </w:r>
      <w:r>
        <w:rPr>
          <w:rFonts w:ascii="Times New Roman" w:hAnsi="Times New Roman" w:cs="Times New Roman"/>
          <w:bCs/>
          <w:sz w:val="28"/>
          <w:lang w:val="en-GB"/>
        </w:rPr>
        <w:t xml:space="preserve">. Model of MSC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in mice</w:t>
      </w:r>
      <w:r w:rsidR="00C2283B">
        <w:rPr>
          <w:rFonts w:ascii="Times New Roman" w:hAnsi="Times New Roman" w:cs="Times New Roman"/>
          <w:bCs/>
          <w:sz w:val="28"/>
          <w:lang w:val="en-GB"/>
        </w:rPr>
        <w:t xml:space="preserve"> as discovered by </w:t>
      </w:r>
      <w:proofErr w:type="spellStart"/>
      <w:r w:rsidR="00C2283B">
        <w:rPr>
          <w:rFonts w:ascii="Times New Roman" w:hAnsi="Times New Roman" w:cs="Times New Roman"/>
          <w:bCs/>
          <w:sz w:val="28"/>
          <w:lang w:val="en-GB"/>
        </w:rPr>
        <w:t>Eliazer</w:t>
      </w:r>
      <w:proofErr w:type="spellEnd"/>
      <w:r w:rsidR="00C2283B">
        <w:rPr>
          <w:rFonts w:ascii="Times New Roman" w:hAnsi="Times New Roman" w:cs="Times New Roman"/>
          <w:bCs/>
          <w:sz w:val="28"/>
          <w:lang w:val="en-GB"/>
        </w:rPr>
        <w:t xml:space="preserve"> et al. (2019).</w:t>
      </w:r>
    </w:p>
    <w:p w14:paraId="7F56FC9A" w14:textId="77777777" w:rsidR="0085266A" w:rsidRDefault="0085266A" w:rsidP="00503017">
      <w:pPr>
        <w:spacing w:line="276" w:lineRule="auto"/>
        <w:rPr>
          <w:rFonts w:ascii="Times New Roman" w:hAnsi="Times New Roman" w:cs="Times New Roman"/>
          <w:bCs/>
          <w:sz w:val="28"/>
          <w:lang w:val="en-GB"/>
        </w:rPr>
      </w:pPr>
    </w:p>
    <w:p w14:paraId="24ABE984" w14:textId="6DA7AE0B" w:rsidR="009863A3" w:rsidRDefault="0022710F" w:rsidP="009863A3">
      <w:pPr>
        <w:spacing w:line="276" w:lineRule="auto"/>
        <w:rPr>
          <w:rFonts w:ascii="Times New Roman" w:hAnsi="Times New Roman" w:cs="Times New Roman"/>
          <w:bCs/>
          <w:sz w:val="28"/>
          <w:lang w:val="en-GB"/>
        </w:rPr>
      </w:pPr>
      <w:r>
        <w:rPr>
          <w:rFonts w:ascii="Times New Roman" w:hAnsi="Times New Roman" w:cs="Times New Roman"/>
          <w:bCs/>
          <w:sz w:val="28"/>
          <w:lang w:val="en-GB"/>
        </w:rPr>
        <w:lastRenderedPageBreak/>
        <w:t xml:space="preserve">Recall that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manifests in asymmetric cell division. Stem cell activation refers to the moment when the original cell starts synthesizing the proteins that make it enter in the interphase.</w:t>
      </w:r>
      <w:r w:rsidR="00986CB1">
        <w:rPr>
          <w:rFonts w:ascii="Times New Roman" w:hAnsi="Times New Roman" w:cs="Times New Roman"/>
          <w:bCs/>
          <w:sz w:val="28"/>
          <w:lang w:val="en-GB"/>
        </w:rPr>
        <w:t xml:space="preserve"> Metaphysically, stem cell activation is the moment </w:t>
      </w:r>
      <w:r w:rsidR="00FD30F6">
        <w:rPr>
          <w:rFonts w:ascii="Times New Roman" w:hAnsi="Times New Roman" w:cs="Times New Roman"/>
          <w:bCs/>
          <w:sz w:val="28"/>
          <w:lang w:val="en-GB"/>
        </w:rPr>
        <w:t xml:space="preserve">when </w:t>
      </w:r>
      <w:proofErr w:type="spellStart"/>
      <w:r w:rsidR="00FD30F6" w:rsidRPr="00F709F5">
        <w:rPr>
          <w:rFonts w:ascii="Times New Roman" w:hAnsi="Times New Roman" w:cs="Times New Roman"/>
          <w:i/>
          <w:sz w:val="28"/>
          <w:lang w:val="en-GB"/>
        </w:rPr>
        <w:t>C</w:t>
      </w:r>
      <w:r w:rsidR="00FD30F6">
        <w:rPr>
          <w:rFonts w:ascii="Times New Roman" w:hAnsi="Times New Roman" w:cs="Times New Roman"/>
          <w:i/>
          <w:sz w:val="28"/>
          <w:lang w:val="en-GB"/>
        </w:rPr>
        <w:t>proc</w:t>
      </w:r>
      <w:proofErr w:type="spellEnd"/>
      <w:r w:rsidR="00FD30F6">
        <w:rPr>
          <w:rFonts w:ascii="Times New Roman" w:hAnsi="Times New Roman" w:cs="Times New Roman"/>
          <w:i/>
          <w:sz w:val="28"/>
          <w:lang w:val="en-GB"/>
        </w:rPr>
        <w:t xml:space="preserve"> </w:t>
      </w:r>
      <w:r w:rsidR="00986CB1">
        <w:rPr>
          <w:rFonts w:ascii="Times New Roman" w:hAnsi="Times New Roman" w:cs="Times New Roman"/>
          <w:bCs/>
          <w:sz w:val="28"/>
          <w:lang w:val="en-GB"/>
        </w:rPr>
        <w:t xml:space="preserve">begins. In the very moment that this happens, the mother </w:t>
      </w:r>
      <w:r w:rsidR="000F61FD">
        <w:rPr>
          <w:rFonts w:ascii="Times New Roman" w:hAnsi="Times New Roman" w:cs="Times New Roman"/>
          <w:bCs/>
          <w:sz w:val="28"/>
          <w:lang w:val="en-GB"/>
        </w:rPr>
        <w:t xml:space="preserve">quiescent </w:t>
      </w:r>
      <w:r w:rsidR="00986CB1">
        <w:rPr>
          <w:rFonts w:ascii="Times New Roman" w:hAnsi="Times New Roman" w:cs="Times New Roman"/>
          <w:bCs/>
          <w:sz w:val="28"/>
          <w:lang w:val="en-GB"/>
        </w:rPr>
        <w:t xml:space="preserve">stem cell as such ceases to exist, as it starts becoming two daughter cells. </w:t>
      </w:r>
      <w:r w:rsidR="0036434B">
        <w:rPr>
          <w:rFonts w:ascii="Times New Roman" w:hAnsi="Times New Roman" w:cs="Times New Roman"/>
          <w:bCs/>
          <w:sz w:val="28"/>
          <w:lang w:val="en-GB"/>
        </w:rPr>
        <w:t xml:space="preserve">Before </w:t>
      </w:r>
      <w:proofErr w:type="spellStart"/>
      <w:r w:rsidR="0036434B" w:rsidRPr="00DB2C8B">
        <w:rPr>
          <w:rFonts w:ascii="Times New Roman" w:hAnsi="Times New Roman" w:cs="Times New Roman"/>
          <w:bCs/>
          <w:i/>
          <w:sz w:val="28"/>
          <w:lang w:val="en-GB"/>
        </w:rPr>
        <w:t>Cproc</w:t>
      </w:r>
      <w:proofErr w:type="spellEnd"/>
      <w:r w:rsidR="0036434B">
        <w:rPr>
          <w:rFonts w:ascii="Times New Roman" w:hAnsi="Times New Roman" w:cs="Times New Roman"/>
          <w:bCs/>
          <w:sz w:val="28"/>
          <w:lang w:val="en-GB"/>
        </w:rPr>
        <w:t xml:space="preserve"> starts, the stem cell resides in the niche as a quiescent stem cell. Understanding the </w:t>
      </w:r>
      <w:proofErr w:type="spellStart"/>
      <w:r w:rsidR="0036434B" w:rsidRPr="00DB2C8B">
        <w:rPr>
          <w:rFonts w:ascii="Times New Roman" w:hAnsi="Times New Roman" w:cs="Times New Roman"/>
          <w:bCs/>
          <w:i/>
          <w:sz w:val="28"/>
          <w:lang w:val="en-GB"/>
        </w:rPr>
        <w:t>Cinst</w:t>
      </w:r>
      <w:proofErr w:type="spellEnd"/>
      <w:r w:rsidR="0036434B">
        <w:rPr>
          <w:rFonts w:ascii="Times New Roman" w:hAnsi="Times New Roman" w:cs="Times New Roman"/>
          <w:bCs/>
          <w:sz w:val="28"/>
          <w:lang w:val="en-GB"/>
        </w:rPr>
        <w:t xml:space="preserve"> of </w:t>
      </w:r>
      <w:proofErr w:type="spellStart"/>
      <w:r w:rsidR="0036434B">
        <w:rPr>
          <w:rFonts w:ascii="Times New Roman" w:hAnsi="Times New Roman" w:cs="Times New Roman"/>
          <w:bCs/>
          <w:sz w:val="28"/>
          <w:lang w:val="en-GB"/>
        </w:rPr>
        <w:t>stemness</w:t>
      </w:r>
      <w:proofErr w:type="spellEnd"/>
      <w:r w:rsidR="0036434B">
        <w:rPr>
          <w:rFonts w:ascii="Times New Roman" w:hAnsi="Times New Roman" w:cs="Times New Roman"/>
          <w:bCs/>
          <w:sz w:val="28"/>
          <w:lang w:val="en-GB"/>
        </w:rPr>
        <w:t xml:space="preserve"> in this case thus requires understanding how the quiescent cells are maintained in such state. The role of the niche in </w:t>
      </w:r>
      <w:r w:rsidR="00FD30F6">
        <w:rPr>
          <w:rFonts w:ascii="Times New Roman" w:hAnsi="Times New Roman" w:cs="Times New Roman"/>
          <w:bCs/>
          <w:sz w:val="28"/>
          <w:lang w:val="en-GB"/>
        </w:rPr>
        <w:t>this</w:t>
      </w:r>
      <w:r w:rsidR="0036434B">
        <w:rPr>
          <w:rFonts w:ascii="Times New Roman" w:hAnsi="Times New Roman" w:cs="Times New Roman"/>
          <w:bCs/>
          <w:sz w:val="28"/>
          <w:lang w:val="en-GB"/>
        </w:rPr>
        <w:t xml:space="preserve"> maintenance will determine whether the </w:t>
      </w:r>
      <w:proofErr w:type="spellStart"/>
      <w:r w:rsidR="0036434B">
        <w:rPr>
          <w:rFonts w:ascii="Times New Roman" w:hAnsi="Times New Roman" w:cs="Times New Roman"/>
          <w:bCs/>
          <w:sz w:val="28"/>
          <w:lang w:val="en-GB"/>
        </w:rPr>
        <w:t>stemness</w:t>
      </w:r>
      <w:proofErr w:type="spellEnd"/>
      <w:r w:rsidR="0036434B">
        <w:rPr>
          <w:rFonts w:ascii="Times New Roman" w:hAnsi="Times New Roman" w:cs="Times New Roman"/>
          <w:bCs/>
          <w:sz w:val="28"/>
          <w:lang w:val="en-GB"/>
        </w:rPr>
        <w:t xml:space="preserve"> instantiated by these cells is intrinsic or extrinsic. There are three possibilities</w:t>
      </w:r>
      <w:r w:rsidR="002850C2">
        <w:rPr>
          <w:rFonts w:ascii="Times New Roman" w:hAnsi="Times New Roman" w:cs="Times New Roman"/>
          <w:bCs/>
          <w:sz w:val="28"/>
          <w:lang w:val="en-GB"/>
        </w:rPr>
        <w:t>:</w:t>
      </w:r>
      <w:r w:rsidR="0036434B">
        <w:rPr>
          <w:rFonts w:ascii="Times New Roman" w:hAnsi="Times New Roman" w:cs="Times New Roman"/>
          <w:bCs/>
          <w:sz w:val="28"/>
          <w:lang w:val="en-GB"/>
        </w:rPr>
        <w:t xml:space="preserve"> </w:t>
      </w:r>
    </w:p>
    <w:p w14:paraId="55E8A519" w14:textId="77777777" w:rsidR="009863A3" w:rsidRDefault="009863A3" w:rsidP="009863A3">
      <w:pPr>
        <w:spacing w:line="276" w:lineRule="auto"/>
        <w:rPr>
          <w:rFonts w:ascii="Times New Roman" w:hAnsi="Times New Roman" w:cs="Times New Roman"/>
          <w:bCs/>
          <w:sz w:val="28"/>
          <w:lang w:val="en-GB"/>
        </w:rPr>
      </w:pPr>
    </w:p>
    <w:p w14:paraId="531F2FE9" w14:textId="4DE2C1BA" w:rsidR="009863A3" w:rsidRDefault="009863A3" w:rsidP="009863A3">
      <w:pPr>
        <w:spacing w:line="276" w:lineRule="auto"/>
        <w:ind w:left="1134" w:hanging="567"/>
        <w:rPr>
          <w:rFonts w:ascii="Times New Roman" w:hAnsi="Times New Roman" w:cs="Times New Roman"/>
          <w:bCs/>
          <w:sz w:val="28"/>
          <w:lang w:val="en-GB"/>
        </w:rPr>
      </w:pPr>
      <w:r>
        <w:rPr>
          <w:rFonts w:ascii="Times New Roman" w:hAnsi="Times New Roman" w:cs="Times New Roman"/>
          <w:bCs/>
          <w:sz w:val="28"/>
          <w:lang w:val="en-GB"/>
        </w:rPr>
        <w:t xml:space="preserve">(H1) </w:t>
      </w:r>
      <w:r w:rsidR="0036434B" w:rsidRPr="00DB2C8B">
        <w:rPr>
          <w:rFonts w:ascii="Times New Roman" w:hAnsi="Times New Roman" w:cs="Times New Roman"/>
          <w:bCs/>
          <w:sz w:val="28"/>
          <w:lang w:val="en-GB"/>
        </w:rPr>
        <w:t xml:space="preserve">If the niche is a stimulus in stem cell activation, or part of the sustaining conditions of </w:t>
      </w:r>
      <w:proofErr w:type="spellStart"/>
      <w:r w:rsidR="0036434B" w:rsidRPr="00DB2C8B">
        <w:rPr>
          <w:rFonts w:ascii="Times New Roman" w:hAnsi="Times New Roman" w:cs="Times New Roman"/>
          <w:bCs/>
          <w:sz w:val="28"/>
          <w:lang w:val="en-GB"/>
        </w:rPr>
        <w:t>stemness</w:t>
      </w:r>
      <w:proofErr w:type="spellEnd"/>
      <w:r w:rsidR="00697A54">
        <w:rPr>
          <w:rFonts w:ascii="Times New Roman" w:hAnsi="Times New Roman" w:cs="Times New Roman"/>
          <w:bCs/>
          <w:sz w:val="28"/>
          <w:lang w:val="en-GB"/>
        </w:rPr>
        <w:t xml:space="preserve"> </w:t>
      </w:r>
      <w:r w:rsidR="0036434B" w:rsidRPr="00DB2C8B">
        <w:rPr>
          <w:rFonts w:ascii="Times New Roman" w:hAnsi="Times New Roman" w:cs="Times New Roman"/>
          <w:bCs/>
          <w:sz w:val="28"/>
          <w:lang w:val="en-GB"/>
        </w:rPr>
        <w:t xml:space="preserve">then </w:t>
      </w:r>
      <w:proofErr w:type="spellStart"/>
      <w:r w:rsidR="0036434B" w:rsidRPr="00DB2C8B">
        <w:rPr>
          <w:rFonts w:ascii="Times New Roman" w:hAnsi="Times New Roman" w:cs="Times New Roman"/>
          <w:bCs/>
          <w:sz w:val="28"/>
          <w:lang w:val="en-GB"/>
        </w:rPr>
        <w:t>stemness</w:t>
      </w:r>
      <w:proofErr w:type="spellEnd"/>
      <w:r w:rsidR="0036434B" w:rsidRPr="00DB2C8B">
        <w:rPr>
          <w:rFonts w:ascii="Times New Roman" w:hAnsi="Times New Roman" w:cs="Times New Roman"/>
          <w:bCs/>
          <w:sz w:val="28"/>
          <w:lang w:val="en-GB"/>
        </w:rPr>
        <w:t xml:space="preserve"> does not </w:t>
      </w:r>
      <w:r w:rsidR="00605269">
        <w:rPr>
          <w:rFonts w:ascii="Times New Roman" w:hAnsi="Times New Roman" w:cs="Times New Roman"/>
          <w:bCs/>
          <w:sz w:val="28"/>
          <w:lang w:val="en-GB"/>
        </w:rPr>
        <w:t xml:space="preserve">in principle </w:t>
      </w:r>
      <w:r w:rsidR="0036434B" w:rsidRPr="00DB2C8B">
        <w:rPr>
          <w:rFonts w:ascii="Times New Roman" w:hAnsi="Times New Roman" w:cs="Times New Roman"/>
          <w:bCs/>
          <w:sz w:val="28"/>
          <w:lang w:val="en-GB"/>
        </w:rPr>
        <w:t>depend on the niche and is intrinsic—assuming no other extrinsic element beyond the niche plays a role</w:t>
      </w:r>
      <w:r w:rsidR="002850C2" w:rsidRPr="00DB2C8B">
        <w:rPr>
          <w:rFonts w:ascii="Times New Roman" w:hAnsi="Times New Roman" w:cs="Times New Roman"/>
          <w:bCs/>
          <w:sz w:val="28"/>
          <w:lang w:val="en-GB"/>
        </w:rPr>
        <w:t xml:space="preserve"> in the instantiation</w:t>
      </w:r>
      <w:r w:rsidR="0036434B" w:rsidRPr="00DB2C8B">
        <w:rPr>
          <w:rFonts w:ascii="Times New Roman" w:hAnsi="Times New Roman" w:cs="Times New Roman"/>
          <w:bCs/>
          <w:sz w:val="28"/>
          <w:lang w:val="en-GB"/>
        </w:rPr>
        <w:t xml:space="preserve">. </w:t>
      </w:r>
      <w:r w:rsidR="00697A54">
        <w:rPr>
          <w:rFonts w:ascii="Times New Roman" w:hAnsi="Times New Roman" w:cs="Times New Roman"/>
          <w:bCs/>
          <w:sz w:val="28"/>
          <w:lang w:val="en-GB"/>
        </w:rPr>
        <w:t xml:space="preserve">In this case, the niche is part of the </w:t>
      </w:r>
      <w:proofErr w:type="spellStart"/>
      <w:r w:rsidR="00697A54" w:rsidRPr="00DB2C8B">
        <w:rPr>
          <w:rFonts w:ascii="Times New Roman" w:hAnsi="Times New Roman" w:cs="Times New Roman"/>
          <w:bCs/>
          <w:i/>
          <w:sz w:val="28"/>
          <w:lang w:val="en-GB"/>
        </w:rPr>
        <w:t>Cman</w:t>
      </w:r>
      <w:proofErr w:type="spellEnd"/>
      <w:r w:rsidR="00697A54">
        <w:rPr>
          <w:rFonts w:ascii="Times New Roman" w:hAnsi="Times New Roman" w:cs="Times New Roman"/>
          <w:bCs/>
          <w:sz w:val="28"/>
          <w:lang w:val="en-GB"/>
        </w:rPr>
        <w:t xml:space="preserve"> of </w:t>
      </w:r>
      <w:proofErr w:type="spellStart"/>
      <w:r w:rsidR="00697A54">
        <w:rPr>
          <w:rFonts w:ascii="Times New Roman" w:hAnsi="Times New Roman" w:cs="Times New Roman"/>
          <w:bCs/>
          <w:sz w:val="28"/>
          <w:lang w:val="en-GB"/>
        </w:rPr>
        <w:t>stemness</w:t>
      </w:r>
      <w:proofErr w:type="spellEnd"/>
      <w:r w:rsidR="00697A54">
        <w:rPr>
          <w:rFonts w:ascii="Times New Roman" w:hAnsi="Times New Roman" w:cs="Times New Roman"/>
          <w:bCs/>
          <w:sz w:val="28"/>
          <w:lang w:val="en-GB"/>
        </w:rPr>
        <w:t>.</w:t>
      </w:r>
    </w:p>
    <w:p w14:paraId="7A31B47F" w14:textId="15FDA820" w:rsidR="009863A3" w:rsidRDefault="009863A3" w:rsidP="009863A3">
      <w:pPr>
        <w:tabs>
          <w:tab w:val="left" w:pos="1134"/>
        </w:tabs>
        <w:spacing w:line="276" w:lineRule="auto"/>
        <w:ind w:left="1134" w:hanging="567"/>
        <w:rPr>
          <w:rFonts w:ascii="Times New Roman" w:hAnsi="Times New Roman" w:cs="Times New Roman"/>
          <w:bCs/>
          <w:sz w:val="28"/>
          <w:lang w:val="en-GB"/>
        </w:rPr>
      </w:pPr>
      <w:r>
        <w:rPr>
          <w:rFonts w:ascii="Times New Roman" w:hAnsi="Times New Roman" w:cs="Times New Roman"/>
          <w:bCs/>
          <w:sz w:val="28"/>
          <w:lang w:val="en-GB"/>
        </w:rPr>
        <w:t xml:space="preserve">(H2) </w:t>
      </w:r>
      <w:r w:rsidR="0036434B" w:rsidRPr="00DB2C8B">
        <w:rPr>
          <w:rFonts w:ascii="Times New Roman" w:hAnsi="Times New Roman" w:cs="Times New Roman"/>
          <w:bCs/>
          <w:sz w:val="28"/>
          <w:lang w:val="en-GB"/>
        </w:rPr>
        <w:t xml:space="preserve">If the </w:t>
      </w:r>
      <w:r w:rsidR="002850C2" w:rsidRPr="00DB2C8B">
        <w:rPr>
          <w:rFonts w:ascii="Times New Roman" w:hAnsi="Times New Roman" w:cs="Times New Roman"/>
          <w:bCs/>
          <w:sz w:val="28"/>
          <w:lang w:val="en-GB"/>
        </w:rPr>
        <w:t xml:space="preserve">niche </w:t>
      </w:r>
      <w:r w:rsidR="00D56F79">
        <w:rPr>
          <w:rFonts w:ascii="Times New Roman" w:hAnsi="Times New Roman" w:cs="Times New Roman"/>
          <w:bCs/>
          <w:sz w:val="28"/>
          <w:lang w:val="en-GB"/>
        </w:rPr>
        <w:t>establishes</w:t>
      </w:r>
      <w:r w:rsidR="002850C2" w:rsidRPr="00DB2C8B">
        <w:rPr>
          <w:rFonts w:ascii="Times New Roman" w:hAnsi="Times New Roman" w:cs="Times New Roman"/>
          <w:bCs/>
          <w:sz w:val="28"/>
          <w:lang w:val="en-GB"/>
        </w:rPr>
        <w:t xml:space="preserve"> a relationship of dependenc</w:t>
      </w:r>
      <w:r w:rsidR="00817D88">
        <w:rPr>
          <w:rFonts w:ascii="Times New Roman" w:hAnsi="Times New Roman" w:cs="Times New Roman"/>
          <w:bCs/>
          <w:sz w:val="28"/>
          <w:lang w:val="en-GB"/>
        </w:rPr>
        <w:t>y</w:t>
      </w:r>
      <w:r w:rsidR="002850C2" w:rsidRPr="00DB2C8B">
        <w:rPr>
          <w:rFonts w:ascii="Times New Roman" w:hAnsi="Times New Roman" w:cs="Times New Roman"/>
          <w:bCs/>
          <w:sz w:val="28"/>
          <w:lang w:val="en-GB"/>
        </w:rPr>
        <w:t xml:space="preserve"> with </w:t>
      </w:r>
      <w:proofErr w:type="spellStart"/>
      <w:r w:rsidR="0036434B" w:rsidRPr="00DB2C8B">
        <w:rPr>
          <w:rFonts w:ascii="Times New Roman" w:hAnsi="Times New Roman" w:cs="Times New Roman"/>
          <w:bCs/>
          <w:sz w:val="28"/>
          <w:lang w:val="en-GB"/>
        </w:rPr>
        <w:t>stemness</w:t>
      </w:r>
      <w:proofErr w:type="spellEnd"/>
      <w:r w:rsidR="0036434B" w:rsidRPr="00DB2C8B">
        <w:rPr>
          <w:rFonts w:ascii="Times New Roman" w:hAnsi="Times New Roman" w:cs="Times New Roman"/>
          <w:bCs/>
          <w:sz w:val="28"/>
          <w:lang w:val="en-GB"/>
        </w:rPr>
        <w:t xml:space="preserve">—i.e., the cell is a stem cell in the niche and only in the niche, such that removing the niche causes the bearer to stop instantiating the property—then </w:t>
      </w:r>
      <w:proofErr w:type="spellStart"/>
      <w:r w:rsidR="0036434B" w:rsidRPr="00DB2C8B">
        <w:rPr>
          <w:rFonts w:ascii="Times New Roman" w:hAnsi="Times New Roman" w:cs="Times New Roman"/>
          <w:bCs/>
          <w:sz w:val="28"/>
          <w:lang w:val="en-GB"/>
        </w:rPr>
        <w:t>stemness</w:t>
      </w:r>
      <w:proofErr w:type="spellEnd"/>
      <w:r w:rsidR="0036434B" w:rsidRPr="00DB2C8B">
        <w:rPr>
          <w:rFonts w:ascii="Times New Roman" w:hAnsi="Times New Roman" w:cs="Times New Roman"/>
          <w:bCs/>
          <w:sz w:val="28"/>
          <w:lang w:val="en-GB"/>
        </w:rPr>
        <w:t xml:space="preserve"> is extrinsic. </w:t>
      </w:r>
      <w:r w:rsidR="00697A54">
        <w:rPr>
          <w:rFonts w:ascii="Times New Roman" w:hAnsi="Times New Roman" w:cs="Times New Roman"/>
          <w:bCs/>
          <w:sz w:val="28"/>
          <w:lang w:val="en-GB"/>
        </w:rPr>
        <w:t xml:space="preserve">In this case, the niche is part of the </w:t>
      </w:r>
      <w:proofErr w:type="spellStart"/>
      <w:r w:rsidR="00697A54" w:rsidRPr="00DB2C8B">
        <w:rPr>
          <w:rFonts w:ascii="Times New Roman" w:hAnsi="Times New Roman" w:cs="Times New Roman"/>
          <w:bCs/>
          <w:i/>
          <w:sz w:val="28"/>
          <w:lang w:val="en-GB"/>
        </w:rPr>
        <w:t>Cinst</w:t>
      </w:r>
      <w:proofErr w:type="spellEnd"/>
      <w:r w:rsidR="00697A54">
        <w:rPr>
          <w:rFonts w:ascii="Times New Roman" w:hAnsi="Times New Roman" w:cs="Times New Roman"/>
          <w:bCs/>
          <w:sz w:val="28"/>
          <w:lang w:val="en-GB"/>
        </w:rPr>
        <w:t xml:space="preserve"> of </w:t>
      </w:r>
      <w:proofErr w:type="spellStart"/>
      <w:r w:rsidR="00697A54">
        <w:rPr>
          <w:rFonts w:ascii="Times New Roman" w:hAnsi="Times New Roman" w:cs="Times New Roman"/>
          <w:bCs/>
          <w:sz w:val="28"/>
          <w:lang w:val="en-GB"/>
        </w:rPr>
        <w:t>stemness</w:t>
      </w:r>
      <w:proofErr w:type="spellEnd"/>
      <w:r w:rsidR="00697A54">
        <w:rPr>
          <w:rFonts w:ascii="Times New Roman" w:hAnsi="Times New Roman" w:cs="Times New Roman"/>
          <w:bCs/>
          <w:sz w:val="28"/>
          <w:lang w:val="en-GB"/>
        </w:rPr>
        <w:t>.</w:t>
      </w:r>
    </w:p>
    <w:p w14:paraId="5F50CB3C" w14:textId="5A760ECA" w:rsidR="0036434B" w:rsidRPr="00DB2C8B" w:rsidRDefault="009863A3" w:rsidP="00DB2C8B">
      <w:pPr>
        <w:tabs>
          <w:tab w:val="left" w:pos="1134"/>
        </w:tabs>
        <w:spacing w:line="276" w:lineRule="auto"/>
        <w:ind w:left="1134" w:hanging="567"/>
        <w:rPr>
          <w:rFonts w:ascii="Times New Roman" w:hAnsi="Times New Roman" w:cs="Times New Roman"/>
          <w:bCs/>
          <w:sz w:val="28"/>
          <w:lang w:val="en-GB"/>
        </w:rPr>
      </w:pPr>
      <w:r>
        <w:rPr>
          <w:rFonts w:ascii="Times New Roman" w:hAnsi="Times New Roman" w:cs="Times New Roman"/>
          <w:bCs/>
          <w:sz w:val="28"/>
          <w:lang w:val="en-GB"/>
        </w:rPr>
        <w:t xml:space="preserve">(H3) </w:t>
      </w:r>
      <w:r w:rsidR="0036434B" w:rsidRPr="00DB2C8B">
        <w:rPr>
          <w:rFonts w:ascii="Times New Roman" w:hAnsi="Times New Roman" w:cs="Times New Roman"/>
          <w:bCs/>
          <w:sz w:val="28"/>
          <w:lang w:val="en-GB"/>
        </w:rPr>
        <w:t xml:space="preserve">If none of these two options </w:t>
      </w:r>
      <w:r w:rsidR="00FD30F6">
        <w:rPr>
          <w:rFonts w:ascii="Times New Roman" w:hAnsi="Times New Roman" w:cs="Times New Roman"/>
          <w:bCs/>
          <w:sz w:val="28"/>
          <w:lang w:val="en-GB"/>
        </w:rPr>
        <w:t>is</w:t>
      </w:r>
      <w:r w:rsidR="0036434B" w:rsidRPr="00DB2C8B">
        <w:rPr>
          <w:rFonts w:ascii="Times New Roman" w:hAnsi="Times New Roman" w:cs="Times New Roman"/>
          <w:bCs/>
          <w:sz w:val="28"/>
          <w:lang w:val="en-GB"/>
        </w:rPr>
        <w:t xml:space="preserve"> true, because there is no interaction</w:t>
      </w:r>
      <w:r w:rsidR="002850C2" w:rsidRPr="00DB2C8B">
        <w:rPr>
          <w:rFonts w:ascii="Times New Roman" w:hAnsi="Times New Roman" w:cs="Times New Roman"/>
          <w:bCs/>
          <w:sz w:val="28"/>
          <w:lang w:val="en-GB"/>
        </w:rPr>
        <w:t xml:space="preserve">—of dependency or </w:t>
      </w:r>
      <w:r w:rsidR="00FD30F6">
        <w:rPr>
          <w:rFonts w:ascii="Times New Roman" w:hAnsi="Times New Roman" w:cs="Times New Roman"/>
          <w:bCs/>
          <w:sz w:val="28"/>
          <w:lang w:val="en-GB"/>
        </w:rPr>
        <w:t>r</w:t>
      </w:r>
      <w:r w:rsidR="002850C2" w:rsidRPr="00DB2C8B">
        <w:rPr>
          <w:rFonts w:ascii="Times New Roman" w:hAnsi="Times New Roman" w:cs="Times New Roman"/>
          <w:bCs/>
          <w:sz w:val="28"/>
          <w:lang w:val="en-GB"/>
        </w:rPr>
        <w:t>egard</w:t>
      </w:r>
      <w:r w:rsidR="00FD30F6">
        <w:rPr>
          <w:rFonts w:ascii="Times New Roman" w:hAnsi="Times New Roman" w:cs="Times New Roman"/>
          <w:bCs/>
          <w:sz w:val="28"/>
          <w:lang w:val="en-GB"/>
        </w:rPr>
        <w:t xml:space="preserve">ing </w:t>
      </w:r>
      <w:proofErr w:type="spellStart"/>
      <w:r w:rsidR="00FD30F6" w:rsidRPr="00F709F5">
        <w:rPr>
          <w:rFonts w:ascii="Times New Roman" w:hAnsi="Times New Roman" w:cs="Times New Roman"/>
          <w:i/>
          <w:sz w:val="28"/>
          <w:lang w:val="en-GB"/>
        </w:rPr>
        <w:t>C</w:t>
      </w:r>
      <w:r w:rsidR="00FD30F6">
        <w:rPr>
          <w:rFonts w:ascii="Times New Roman" w:hAnsi="Times New Roman" w:cs="Times New Roman"/>
          <w:i/>
          <w:sz w:val="28"/>
          <w:lang w:val="en-GB"/>
        </w:rPr>
        <w:t>man</w:t>
      </w:r>
      <w:proofErr w:type="spellEnd"/>
      <w:r w:rsidR="002850C2" w:rsidRPr="00DB2C8B">
        <w:rPr>
          <w:rFonts w:ascii="Times New Roman" w:hAnsi="Times New Roman" w:cs="Times New Roman"/>
          <w:bCs/>
          <w:sz w:val="28"/>
          <w:lang w:val="en-GB"/>
        </w:rPr>
        <w:t>—</w:t>
      </w:r>
      <w:r w:rsidR="0036434B" w:rsidRPr="00DB2C8B">
        <w:rPr>
          <w:rFonts w:ascii="Times New Roman" w:hAnsi="Times New Roman" w:cs="Times New Roman"/>
          <w:bCs/>
          <w:sz w:val="28"/>
          <w:lang w:val="en-GB"/>
        </w:rPr>
        <w:t xml:space="preserve">between the niche and the cell, then </w:t>
      </w:r>
      <w:r w:rsidR="006A5B46" w:rsidRPr="00DB2C8B">
        <w:rPr>
          <w:rFonts w:ascii="Times New Roman" w:hAnsi="Times New Roman" w:cs="Times New Roman"/>
          <w:bCs/>
          <w:sz w:val="28"/>
          <w:lang w:val="en-GB"/>
        </w:rPr>
        <w:t xml:space="preserve">the niche plays no role in </w:t>
      </w:r>
      <w:proofErr w:type="spellStart"/>
      <w:r w:rsidR="006A5B46" w:rsidRPr="00DB2C8B">
        <w:rPr>
          <w:rFonts w:ascii="Times New Roman" w:hAnsi="Times New Roman" w:cs="Times New Roman"/>
          <w:bCs/>
          <w:sz w:val="28"/>
          <w:lang w:val="en-GB"/>
        </w:rPr>
        <w:t>stemness</w:t>
      </w:r>
      <w:proofErr w:type="spellEnd"/>
      <w:r w:rsidR="00817D88">
        <w:rPr>
          <w:rFonts w:ascii="Times New Roman" w:hAnsi="Times New Roman" w:cs="Times New Roman"/>
          <w:bCs/>
          <w:sz w:val="28"/>
          <w:lang w:val="en-GB"/>
        </w:rPr>
        <w:t>—yet</w:t>
      </w:r>
      <w:r w:rsidR="006A5B46" w:rsidRPr="00DB2C8B">
        <w:rPr>
          <w:rFonts w:ascii="Times New Roman" w:hAnsi="Times New Roman" w:cs="Times New Roman"/>
          <w:bCs/>
          <w:sz w:val="28"/>
          <w:lang w:val="en-GB"/>
        </w:rPr>
        <w:t xml:space="preserve"> one cannot assure whether it is extrinsic or intrinsic</w:t>
      </w:r>
      <w:r w:rsidR="00E618A5">
        <w:rPr>
          <w:rFonts w:ascii="Times New Roman" w:hAnsi="Times New Roman" w:cs="Times New Roman"/>
          <w:bCs/>
          <w:sz w:val="28"/>
          <w:lang w:val="en-GB"/>
        </w:rPr>
        <w:t>,</w:t>
      </w:r>
      <w:r w:rsidR="006A5B46" w:rsidRPr="00DB2C8B">
        <w:rPr>
          <w:rFonts w:ascii="Times New Roman" w:hAnsi="Times New Roman" w:cs="Times New Roman"/>
          <w:bCs/>
          <w:sz w:val="28"/>
          <w:lang w:val="en-GB"/>
        </w:rPr>
        <w:t xml:space="preserve"> as this may depend on other elements in the organism.</w:t>
      </w:r>
      <w:r w:rsidR="006A5B46">
        <w:rPr>
          <w:rStyle w:val="Refdenotaalpie"/>
          <w:rFonts w:ascii="Times New Roman" w:hAnsi="Times New Roman" w:cs="Times New Roman"/>
          <w:bCs/>
          <w:sz w:val="28"/>
          <w:lang w:val="en-GB"/>
        </w:rPr>
        <w:footnoteReference w:id="17"/>
      </w:r>
    </w:p>
    <w:p w14:paraId="67D5CB8E" w14:textId="0A67A524" w:rsidR="00986CB1" w:rsidRDefault="00986CB1" w:rsidP="00503017">
      <w:pPr>
        <w:spacing w:line="276" w:lineRule="auto"/>
        <w:rPr>
          <w:rFonts w:ascii="Times New Roman" w:hAnsi="Times New Roman" w:cs="Times New Roman"/>
          <w:bCs/>
          <w:sz w:val="28"/>
          <w:lang w:val="en-GB"/>
        </w:rPr>
      </w:pPr>
    </w:p>
    <w:p w14:paraId="45370C07" w14:textId="73FF1F84" w:rsidR="00215FE1" w:rsidRDefault="00157472" w:rsidP="00503017">
      <w:pPr>
        <w:spacing w:line="276" w:lineRule="auto"/>
        <w:rPr>
          <w:rFonts w:ascii="Times New Roman" w:hAnsi="Times New Roman" w:cs="Times New Roman"/>
          <w:bCs/>
          <w:sz w:val="28"/>
          <w:lang w:val="en-GB"/>
        </w:rPr>
      </w:pPr>
      <w:r>
        <w:rPr>
          <w:rFonts w:ascii="Times New Roman" w:hAnsi="Times New Roman" w:cs="Times New Roman"/>
          <w:bCs/>
          <w:sz w:val="28"/>
          <w:lang w:val="en-GB"/>
        </w:rPr>
        <w:t>B</w:t>
      </w:r>
      <w:r w:rsidR="00BC3290">
        <w:rPr>
          <w:rFonts w:ascii="Times New Roman" w:hAnsi="Times New Roman" w:cs="Times New Roman"/>
          <w:bCs/>
          <w:sz w:val="28"/>
          <w:lang w:val="en-GB"/>
        </w:rPr>
        <w:t xml:space="preserve">ased on the evidence derived from </w:t>
      </w:r>
      <w:proofErr w:type="spellStart"/>
      <w:r w:rsidR="00BC3290">
        <w:rPr>
          <w:rFonts w:ascii="Times New Roman" w:hAnsi="Times New Roman" w:cs="Times New Roman"/>
          <w:bCs/>
          <w:sz w:val="28"/>
          <w:lang w:val="en-GB"/>
        </w:rPr>
        <w:t>Eliazer</w:t>
      </w:r>
      <w:proofErr w:type="spellEnd"/>
      <w:r w:rsidR="00BC3290">
        <w:rPr>
          <w:rFonts w:ascii="Times New Roman" w:hAnsi="Times New Roman" w:cs="Times New Roman"/>
          <w:bCs/>
          <w:sz w:val="28"/>
          <w:lang w:val="en-GB"/>
        </w:rPr>
        <w:t xml:space="preserve"> et al.,</w:t>
      </w:r>
      <w:r w:rsidR="00215FE1">
        <w:rPr>
          <w:rFonts w:ascii="Times New Roman" w:hAnsi="Times New Roman" w:cs="Times New Roman"/>
          <w:bCs/>
          <w:sz w:val="28"/>
          <w:lang w:val="en-GB"/>
        </w:rPr>
        <w:t xml:space="preserve"> </w:t>
      </w:r>
      <w:r>
        <w:rPr>
          <w:rFonts w:ascii="Times New Roman" w:hAnsi="Times New Roman" w:cs="Times New Roman"/>
          <w:bCs/>
          <w:sz w:val="28"/>
          <w:lang w:val="en-GB"/>
        </w:rPr>
        <w:t xml:space="preserve">I argue that </w:t>
      </w:r>
      <w:r w:rsidR="00215FE1">
        <w:rPr>
          <w:rFonts w:ascii="Times New Roman" w:hAnsi="Times New Roman" w:cs="Times New Roman"/>
          <w:bCs/>
          <w:sz w:val="28"/>
          <w:lang w:val="en-GB"/>
        </w:rPr>
        <w:t>(H1)</w:t>
      </w:r>
      <w:r w:rsidR="00BC3290">
        <w:rPr>
          <w:rFonts w:ascii="Times New Roman" w:hAnsi="Times New Roman" w:cs="Times New Roman"/>
          <w:bCs/>
          <w:sz w:val="28"/>
          <w:lang w:val="en-GB"/>
        </w:rPr>
        <w:t xml:space="preserve"> should be discarded. Additionally, I </w:t>
      </w:r>
      <w:r>
        <w:rPr>
          <w:rFonts w:ascii="Times New Roman" w:hAnsi="Times New Roman" w:cs="Times New Roman"/>
          <w:bCs/>
          <w:sz w:val="28"/>
          <w:lang w:val="en-GB"/>
        </w:rPr>
        <w:t>argue</w:t>
      </w:r>
      <w:r w:rsidR="00BC3290">
        <w:rPr>
          <w:rFonts w:ascii="Times New Roman" w:hAnsi="Times New Roman" w:cs="Times New Roman"/>
          <w:bCs/>
          <w:sz w:val="28"/>
          <w:lang w:val="en-GB"/>
        </w:rPr>
        <w:t xml:space="preserve"> that Wnt4 from the niche is involved in some </w:t>
      </w:r>
      <w:proofErr w:type="spellStart"/>
      <w:r>
        <w:rPr>
          <w:rFonts w:ascii="Times New Roman" w:hAnsi="Times New Roman" w:cs="Times New Roman"/>
          <w:bCs/>
          <w:sz w:val="28"/>
          <w:lang w:val="en-GB"/>
        </w:rPr>
        <w:t>biomolecular</w:t>
      </w:r>
      <w:proofErr w:type="spellEnd"/>
      <w:r w:rsidR="00BC3290">
        <w:rPr>
          <w:rFonts w:ascii="Times New Roman" w:hAnsi="Times New Roman" w:cs="Times New Roman"/>
          <w:bCs/>
          <w:sz w:val="28"/>
          <w:lang w:val="en-GB"/>
        </w:rPr>
        <w:t xml:space="preserve"> processes occurring in the stem cells that reside inside the niche, </w:t>
      </w:r>
      <w:r>
        <w:rPr>
          <w:rFonts w:ascii="Times New Roman" w:hAnsi="Times New Roman" w:cs="Times New Roman"/>
          <w:bCs/>
          <w:sz w:val="28"/>
          <w:lang w:val="en-GB"/>
        </w:rPr>
        <w:t>showing</w:t>
      </w:r>
      <w:r w:rsidR="00BC3290">
        <w:rPr>
          <w:rFonts w:ascii="Times New Roman" w:hAnsi="Times New Roman" w:cs="Times New Roman"/>
          <w:bCs/>
          <w:sz w:val="28"/>
          <w:lang w:val="en-GB"/>
        </w:rPr>
        <w:t xml:space="preserve"> that (H3) is also false. Drawing on this, in </w:t>
      </w:r>
      <w:r w:rsidR="00BC3290">
        <w:rPr>
          <w:rFonts w:ascii="Times New Roman" w:hAnsi="Times New Roman" w:cs="Times New Roman"/>
          <w:b/>
          <w:sz w:val="28"/>
          <w:lang w:val="en-GB"/>
        </w:rPr>
        <w:t>§</w:t>
      </w:r>
      <w:r w:rsidR="00BC3290" w:rsidRPr="00DB2C8B">
        <w:rPr>
          <w:rFonts w:ascii="Times New Roman" w:hAnsi="Times New Roman" w:cs="Times New Roman"/>
          <w:b/>
          <w:bCs/>
          <w:sz w:val="28"/>
          <w:lang w:val="en-GB"/>
        </w:rPr>
        <w:t>6</w:t>
      </w:r>
      <w:r w:rsidR="00BC3290">
        <w:rPr>
          <w:rFonts w:ascii="Times New Roman" w:hAnsi="Times New Roman" w:cs="Times New Roman"/>
          <w:bCs/>
          <w:sz w:val="28"/>
          <w:lang w:val="en-GB"/>
        </w:rPr>
        <w:t xml:space="preserve"> I will show that (H2) is the most plausible interpretation of the role of the niche in the instantiation of </w:t>
      </w:r>
      <w:proofErr w:type="spellStart"/>
      <w:r w:rsidR="00BC3290">
        <w:rPr>
          <w:rFonts w:ascii="Times New Roman" w:hAnsi="Times New Roman" w:cs="Times New Roman"/>
          <w:bCs/>
          <w:sz w:val="28"/>
          <w:lang w:val="en-GB"/>
        </w:rPr>
        <w:t>stemness</w:t>
      </w:r>
      <w:proofErr w:type="spellEnd"/>
      <w:r w:rsidR="00BC3290">
        <w:rPr>
          <w:rFonts w:ascii="Times New Roman" w:hAnsi="Times New Roman" w:cs="Times New Roman"/>
          <w:bCs/>
          <w:sz w:val="28"/>
          <w:lang w:val="en-GB"/>
        </w:rPr>
        <w:t>, provided the action of the niche is interpreted as a case of masking.</w:t>
      </w:r>
    </w:p>
    <w:p w14:paraId="1D690C22" w14:textId="77777777" w:rsidR="00FD30F6" w:rsidRDefault="00FD30F6" w:rsidP="00503017">
      <w:pPr>
        <w:spacing w:line="276" w:lineRule="auto"/>
        <w:rPr>
          <w:rFonts w:ascii="Times New Roman" w:hAnsi="Times New Roman" w:cs="Times New Roman"/>
          <w:bCs/>
          <w:sz w:val="28"/>
          <w:lang w:val="en-GB"/>
        </w:rPr>
      </w:pPr>
    </w:p>
    <w:p w14:paraId="5AD99F1F" w14:textId="3DFED8ED" w:rsidR="00986CB1" w:rsidRDefault="006A5B46" w:rsidP="00503017">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Let’s now determine the role of the niche in </w:t>
      </w:r>
      <w:proofErr w:type="spellStart"/>
      <w:r>
        <w:rPr>
          <w:rFonts w:ascii="Times New Roman" w:hAnsi="Times New Roman" w:cs="Times New Roman"/>
          <w:bCs/>
          <w:sz w:val="28"/>
          <w:lang w:val="en-GB"/>
        </w:rPr>
        <w:t>Eliazer</w:t>
      </w:r>
      <w:proofErr w:type="spellEnd"/>
      <w:r>
        <w:rPr>
          <w:rFonts w:ascii="Times New Roman" w:hAnsi="Times New Roman" w:cs="Times New Roman"/>
          <w:bCs/>
          <w:sz w:val="28"/>
          <w:lang w:val="en-GB"/>
        </w:rPr>
        <w:t xml:space="preserve"> et al.’s</w:t>
      </w:r>
      <w:r w:rsidR="00BC3290">
        <w:rPr>
          <w:rFonts w:ascii="Times New Roman" w:hAnsi="Times New Roman" w:cs="Times New Roman"/>
          <w:bCs/>
          <w:sz w:val="28"/>
          <w:lang w:val="en-GB"/>
        </w:rPr>
        <w:t xml:space="preserve"> by looking at their experiments</w:t>
      </w:r>
      <w:r>
        <w:rPr>
          <w:rFonts w:ascii="Times New Roman" w:hAnsi="Times New Roman" w:cs="Times New Roman"/>
          <w:bCs/>
          <w:sz w:val="28"/>
          <w:lang w:val="en-GB"/>
        </w:rPr>
        <w:t xml:space="preserve">. </w:t>
      </w:r>
      <w:r w:rsidR="00986CB1">
        <w:rPr>
          <w:rFonts w:ascii="Times New Roman" w:hAnsi="Times New Roman" w:cs="Times New Roman"/>
          <w:bCs/>
          <w:sz w:val="28"/>
          <w:lang w:val="en-GB"/>
        </w:rPr>
        <w:t xml:space="preserve">MSC activation in mice begins after </w:t>
      </w:r>
      <w:r w:rsidR="00D44EFD">
        <w:rPr>
          <w:rFonts w:ascii="Times New Roman" w:hAnsi="Times New Roman" w:cs="Times New Roman"/>
          <w:bCs/>
          <w:sz w:val="28"/>
          <w:lang w:val="en-GB"/>
        </w:rPr>
        <w:t xml:space="preserve">a </w:t>
      </w:r>
      <w:r w:rsidR="00986CB1">
        <w:rPr>
          <w:rFonts w:ascii="Times New Roman" w:hAnsi="Times New Roman" w:cs="Times New Roman"/>
          <w:bCs/>
          <w:sz w:val="28"/>
          <w:lang w:val="en-GB"/>
        </w:rPr>
        <w:t>BaCl</w:t>
      </w:r>
      <w:r w:rsidR="00986CB1">
        <w:rPr>
          <w:rFonts w:ascii="Times New Roman" w:hAnsi="Times New Roman" w:cs="Times New Roman"/>
          <w:bCs/>
          <w:sz w:val="28"/>
          <w:vertAlign w:val="subscript"/>
          <w:lang w:val="en-GB"/>
        </w:rPr>
        <w:t>2</w:t>
      </w:r>
      <w:r w:rsidR="00986CB1">
        <w:rPr>
          <w:rFonts w:ascii="Times New Roman" w:hAnsi="Times New Roman" w:cs="Times New Roman"/>
          <w:bCs/>
          <w:sz w:val="28"/>
          <w:lang w:val="en-GB"/>
        </w:rPr>
        <w:t xml:space="preserve"> injury</w:t>
      </w:r>
      <w:r w:rsidR="00D44EFD">
        <w:rPr>
          <w:rFonts w:ascii="Times New Roman" w:hAnsi="Times New Roman" w:cs="Times New Roman"/>
          <w:bCs/>
          <w:sz w:val="28"/>
          <w:lang w:val="en-GB"/>
        </w:rPr>
        <w:t xml:space="preserve"> is experimentally provoked</w:t>
      </w:r>
      <w:r w:rsidR="00986CB1">
        <w:rPr>
          <w:rFonts w:ascii="Times New Roman" w:hAnsi="Times New Roman" w:cs="Times New Roman"/>
          <w:bCs/>
          <w:sz w:val="28"/>
          <w:lang w:val="en-GB"/>
        </w:rPr>
        <w:t>, which triggers a cascade of effects that terminates in MSC division leading to tissue repair. Metaphysically, BaCl</w:t>
      </w:r>
      <w:r w:rsidR="00986CB1">
        <w:rPr>
          <w:rFonts w:ascii="Times New Roman" w:hAnsi="Times New Roman" w:cs="Times New Roman"/>
          <w:bCs/>
          <w:sz w:val="28"/>
          <w:vertAlign w:val="subscript"/>
          <w:lang w:val="en-GB"/>
        </w:rPr>
        <w:t>2</w:t>
      </w:r>
      <w:r w:rsidR="00986CB1">
        <w:rPr>
          <w:rFonts w:ascii="Times New Roman" w:hAnsi="Times New Roman" w:cs="Times New Roman"/>
          <w:bCs/>
          <w:sz w:val="28"/>
          <w:lang w:val="en-GB"/>
        </w:rPr>
        <w:t xml:space="preserve"> injury is the stimulus that </w:t>
      </w:r>
      <w:r w:rsidR="00DB6E7F">
        <w:rPr>
          <w:rFonts w:ascii="Times New Roman" w:hAnsi="Times New Roman" w:cs="Times New Roman"/>
          <w:bCs/>
          <w:sz w:val="28"/>
          <w:lang w:val="en-GB"/>
        </w:rPr>
        <w:t xml:space="preserve">causes </w:t>
      </w:r>
      <w:proofErr w:type="spellStart"/>
      <w:r w:rsidR="000F61FD">
        <w:rPr>
          <w:rFonts w:ascii="Times New Roman" w:hAnsi="Times New Roman" w:cs="Times New Roman"/>
          <w:bCs/>
          <w:sz w:val="28"/>
          <w:lang w:val="en-GB"/>
        </w:rPr>
        <w:t>stemness</w:t>
      </w:r>
      <w:proofErr w:type="spellEnd"/>
      <w:r w:rsidR="00DB6E7F">
        <w:rPr>
          <w:rFonts w:ascii="Times New Roman" w:hAnsi="Times New Roman" w:cs="Times New Roman"/>
          <w:bCs/>
          <w:sz w:val="28"/>
          <w:lang w:val="en-GB"/>
        </w:rPr>
        <w:t xml:space="preserve"> to manifest</w:t>
      </w:r>
      <w:r w:rsidR="00AC5A9E">
        <w:rPr>
          <w:rFonts w:ascii="Times New Roman" w:hAnsi="Times New Roman" w:cs="Times New Roman"/>
          <w:bCs/>
          <w:sz w:val="28"/>
          <w:lang w:val="en-GB"/>
        </w:rPr>
        <w:t xml:space="preserve">. </w:t>
      </w:r>
      <w:proofErr w:type="spellStart"/>
      <w:r w:rsidR="00D44EFD" w:rsidRPr="00DB2C8B">
        <w:rPr>
          <w:rFonts w:ascii="Times New Roman" w:hAnsi="Times New Roman" w:cs="Times New Roman"/>
          <w:bCs/>
          <w:i/>
          <w:iCs/>
          <w:sz w:val="28"/>
          <w:lang w:val="en-GB"/>
        </w:rPr>
        <w:t>Cproc</w:t>
      </w:r>
      <w:proofErr w:type="spellEnd"/>
      <w:r w:rsidR="000643AF">
        <w:rPr>
          <w:rFonts w:ascii="Times New Roman" w:hAnsi="Times New Roman" w:cs="Times New Roman"/>
          <w:bCs/>
          <w:sz w:val="28"/>
          <w:lang w:val="en-GB"/>
        </w:rPr>
        <w:t xml:space="preserve"> has several phases, and lasts certain time, during which the internal elements of the cell provide the sustaining conditions that are required for cell division. These include the conditions required for </w:t>
      </w:r>
      <w:r w:rsidR="000F61FD">
        <w:rPr>
          <w:rFonts w:ascii="Times New Roman" w:hAnsi="Times New Roman" w:cs="Times New Roman"/>
          <w:bCs/>
          <w:sz w:val="28"/>
          <w:lang w:val="en-GB"/>
        </w:rPr>
        <w:t xml:space="preserve">DNA replication, </w:t>
      </w:r>
      <w:r w:rsidR="000643AF">
        <w:rPr>
          <w:rFonts w:ascii="Times New Roman" w:hAnsi="Times New Roman" w:cs="Times New Roman"/>
          <w:bCs/>
          <w:sz w:val="28"/>
          <w:lang w:val="en-GB"/>
        </w:rPr>
        <w:t xml:space="preserve">spindle formation, </w:t>
      </w:r>
      <w:r w:rsidR="000F61FD">
        <w:rPr>
          <w:rFonts w:ascii="Times New Roman" w:hAnsi="Times New Roman" w:cs="Times New Roman"/>
          <w:bCs/>
          <w:sz w:val="28"/>
          <w:lang w:val="en-GB"/>
        </w:rPr>
        <w:t>or the generation of the replication fork</w:t>
      </w:r>
      <w:r w:rsidR="000643AF">
        <w:rPr>
          <w:rFonts w:ascii="Times New Roman" w:hAnsi="Times New Roman" w:cs="Times New Roman"/>
          <w:bCs/>
          <w:sz w:val="28"/>
          <w:lang w:val="en-GB"/>
        </w:rPr>
        <w:t>, a</w:t>
      </w:r>
      <w:r w:rsidR="000F61FD">
        <w:rPr>
          <w:rFonts w:ascii="Times New Roman" w:hAnsi="Times New Roman" w:cs="Times New Roman"/>
          <w:bCs/>
          <w:sz w:val="28"/>
          <w:lang w:val="en-GB"/>
        </w:rPr>
        <w:t>mong others.</w:t>
      </w:r>
    </w:p>
    <w:p w14:paraId="2577C5AD" w14:textId="7EE7366A" w:rsidR="001933F1" w:rsidRDefault="001933F1" w:rsidP="00503017">
      <w:pPr>
        <w:spacing w:line="276" w:lineRule="auto"/>
        <w:rPr>
          <w:rFonts w:ascii="Times New Roman" w:hAnsi="Times New Roman" w:cs="Times New Roman"/>
          <w:bCs/>
          <w:sz w:val="28"/>
          <w:lang w:val="en-GB"/>
        </w:rPr>
      </w:pPr>
    </w:p>
    <w:p w14:paraId="3754F573" w14:textId="66FF24DB" w:rsidR="001933F1" w:rsidRDefault="001933F1" w:rsidP="00503017">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Studying the </w:t>
      </w:r>
      <w:r w:rsidR="00E618A5">
        <w:rPr>
          <w:rFonts w:ascii="Times New Roman" w:hAnsi="Times New Roman" w:cs="Times New Roman"/>
          <w:bCs/>
          <w:sz w:val="28"/>
          <w:lang w:val="en-GB"/>
        </w:rPr>
        <w:t xml:space="preserve">metaphysical </w:t>
      </w:r>
      <w:r>
        <w:rPr>
          <w:rFonts w:ascii="Times New Roman" w:hAnsi="Times New Roman" w:cs="Times New Roman"/>
          <w:bCs/>
          <w:sz w:val="28"/>
          <w:lang w:val="en-GB"/>
        </w:rPr>
        <w:t>role of the niche during</w:t>
      </w:r>
      <w:r w:rsidR="00AC5A9E">
        <w:rPr>
          <w:rFonts w:ascii="Times New Roman" w:hAnsi="Times New Roman" w:cs="Times New Roman"/>
          <w:bCs/>
          <w:sz w:val="28"/>
          <w:lang w:val="en-GB"/>
        </w:rPr>
        <w:t xml:space="preserve"> </w:t>
      </w:r>
      <w:proofErr w:type="spellStart"/>
      <w:r w:rsidR="00AC5A9E" w:rsidRPr="00293A7D">
        <w:rPr>
          <w:rFonts w:ascii="Times New Roman" w:hAnsi="Times New Roman" w:cs="Times New Roman"/>
          <w:bCs/>
          <w:i/>
          <w:iCs/>
          <w:sz w:val="28"/>
          <w:lang w:val="en-GB"/>
        </w:rPr>
        <w:t>Cproc</w:t>
      </w:r>
      <w:proofErr w:type="spellEnd"/>
      <w:r w:rsidR="00AC5A9E">
        <w:rPr>
          <w:rFonts w:ascii="Times New Roman" w:hAnsi="Times New Roman" w:cs="Times New Roman"/>
          <w:bCs/>
          <w:i/>
          <w:iCs/>
          <w:sz w:val="28"/>
          <w:lang w:val="en-GB"/>
        </w:rPr>
        <w:t xml:space="preserve"> </w:t>
      </w:r>
      <w:r w:rsidR="00AC5A9E" w:rsidRPr="00DB2C8B">
        <w:rPr>
          <w:rFonts w:ascii="Times New Roman" w:hAnsi="Times New Roman" w:cs="Times New Roman"/>
          <w:bCs/>
          <w:iCs/>
          <w:sz w:val="28"/>
          <w:lang w:val="en-GB"/>
        </w:rPr>
        <w:t>and</w:t>
      </w:r>
      <w:r>
        <w:rPr>
          <w:rFonts w:ascii="Times New Roman" w:hAnsi="Times New Roman" w:cs="Times New Roman"/>
          <w:bCs/>
          <w:sz w:val="28"/>
          <w:lang w:val="en-GB"/>
        </w:rPr>
        <w:t xml:space="preserve"> </w:t>
      </w:r>
      <w:proofErr w:type="spellStart"/>
      <w:r w:rsidRPr="00DB2C8B">
        <w:rPr>
          <w:rFonts w:ascii="Times New Roman" w:hAnsi="Times New Roman" w:cs="Times New Roman"/>
          <w:bCs/>
          <w:i/>
          <w:iCs/>
          <w:sz w:val="28"/>
          <w:lang w:val="en-GB"/>
        </w:rPr>
        <w:t>Cinst</w:t>
      </w:r>
      <w:proofErr w:type="spellEnd"/>
      <w:r w:rsidR="00AC5A9E">
        <w:rPr>
          <w:rFonts w:ascii="Times New Roman" w:hAnsi="Times New Roman" w:cs="Times New Roman"/>
          <w:bCs/>
          <w:i/>
          <w:iCs/>
          <w:sz w:val="28"/>
          <w:lang w:val="en-GB"/>
        </w:rPr>
        <w:t xml:space="preserve"> </w:t>
      </w:r>
      <w:r>
        <w:rPr>
          <w:rFonts w:ascii="Times New Roman" w:hAnsi="Times New Roman" w:cs="Times New Roman"/>
          <w:bCs/>
          <w:sz w:val="28"/>
          <w:lang w:val="en-GB"/>
        </w:rPr>
        <w:t xml:space="preserve">requires knowing the </w:t>
      </w:r>
      <w:r w:rsidR="00817D88">
        <w:rPr>
          <w:rFonts w:ascii="Times New Roman" w:hAnsi="Times New Roman" w:cs="Times New Roman"/>
          <w:bCs/>
          <w:sz w:val="28"/>
          <w:lang w:val="en-GB"/>
        </w:rPr>
        <w:t xml:space="preserve">mechanistic details of the </w:t>
      </w:r>
      <w:proofErr w:type="spellStart"/>
      <w:r w:rsidR="00817D88">
        <w:rPr>
          <w:rFonts w:ascii="Times New Roman" w:hAnsi="Times New Roman" w:cs="Times New Roman"/>
          <w:bCs/>
          <w:sz w:val="28"/>
          <w:lang w:val="en-GB"/>
        </w:rPr>
        <w:t>biomolecular</w:t>
      </w:r>
      <w:proofErr w:type="spellEnd"/>
      <w:r w:rsidR="00817D88">
        <w:rPr>
          <w:rFonts w:ascii="Times New Roman" w:hAnsi="Times New Roman" w:cs="Times New Roman"/>
          <w:bCs/>
          <w:sz w:val="28"/>
          <w:lang w:val="en-GB"/>
        </w:rPr>
        <w:t xml:space="preserve"> processes</w:t>
      </w:r>
      <w:r>
        <w:rPr>
          <w:rFonts w:ascii="Times New Roman" w:hAnsi="Times New Roman" w:cs="Times New Roman"/>
          <w:bCs/>
          <w:sz w:val="28"/>
          <w:lang w:val="en-GB"/>
        </w:rPr>
        <w:t xml:space="preserve"> that occur </w:t>
      </w:r>
      <w:r w:rsidR="00AC5A9E">
        <w:rPr>
          <w:rFonts w:ascii="Times New Roman" w:hAnsi="Times New Roman" w:cs="Times New Roman"/>
          <w:bCs/>
          <w:sz w:val="28"/>
          <w:lang w:val="en-GB"/>
        </w:rPr>
        <w:t xml:space="preserve">before and </w:t>
      </w:r>
      <w:r>
        <w:rPr>
          <w:rFonts w:ascii="Times New Roman" w:hAnsi="Times New Roman" w:cs="Times New Roman"/>
          <w:bCs/>
          <w:sz w:val="28"/>
          <w:lang w:val="en-GB"/>
        </w:rPr>
        <w:t>after BaCl</w:t>
      </w:r>
      <w:r>
        <w:rPr>
          <w:rFonts w:ascii="Times New Roman" w:hAnsi="Times New Roman" w:cs="Times New Roman"/>
          <w:bCs/>
          <w:sz w:val="28"/>
          <w:vertAlign w:val="subscript"/>
          <w:lang w:val="en-GB"/>
        </w:rPr>
        <w:t>2</w:t>
      </w:r>
      <w:r>
        <w:rPr>
          <w:rFonts w:ascii="Times New Roman" w:hAnsi="Times New Roman" w:cs="Times New Roman"/>
          <w:bCs/>
          <w:sz w:val="28"/>
          <w:lang w:val="en-GB"/>
        </w:rPr>
        <w:t xml:space="preserve"> injury</w:t>
      </w:r>
      <w:r w:rsidR="00AC5A9E">
        <w:rPr>
          <w:rFonts w:ascii="Times New Roman" w:hAnsi="Times New Roman" w:cs="Times New Roman"/>
          <w:bCs/>
          <w:sz w:val="28"/>
          <w:lang w:val="en-GB"/>
        </w:rPr>
        <w:t>,</w:t>
      </w:r>
      <w:r>
        <w:rPr>
          <w:rFonts w:ascii="Times New Roman" w:hAnsi="Times New Roman" w:cs="Times New Roman"/>
          <w:bCs/>
          <w:sz w:val="28"/>
          <w:lang w:val="en-GB"/>
        </w:rPr>
        <w:t xml:space="preserve"> and during </w:t>
      </w:r>
      <w:proofErr w:type="spellStart"/>
      <w:r w:rsidRPr="00DB2C8B">
        <w:rPr>
          <w:rFonts w:ascii="Times New Roman" w:hAnsi="Times New Roman" w:cs="Times New Roman"/>
          <w:bCs/>
          <w:i/>
          <w:iCs/>
          <w:sz w:val="28"/>
          <w:lang w:val="en-GB"/>
        </w:rPr>
        <w:t>Cproc</w:t>
      </w:r>
      <w:proofErr w:type="spellEnd"/>
      <w:r w:rsidR="00D62E1E">
        <w:rPr>
          <w:rFonts w:ascii="Times New Roman" w:hAnsi="Times New Roman" w:cs="Times New Roman"/>
          <w:bCs/>
          <w:sz w:val="28"/>
          <w:lang w:val="en-GB"/>
        </w:rPr>
        <w:t>, a</w:t>
      </w:r>
      <w:r w:rsidR="00E618A5">
        <w:rPr>
          <w:rFonts w:ascii="Times New Roman" w:hAnsi="Times New Roman" w:cs="Times New Roman"/>
          <w:bCs/>
          <w:sz w:val="28"/>
          <w:lang w:val="en-GB"/>
        </w:rPr>
        <w:t>s</w:t>
      </w:r>
      <w:r w:rsidR="00D62E1E">
        <w:rPr>
          <w:rFonts w:ascii="Times New Roman" w:hAnsi="Times New Roman" w:cs="Times New Roman"/>
          <w:bCs/>
          <w:sz w:val="28"/>
          <w:lang w:val="en-GB"/>
        </w:rPr>
        <w:t xml:space="preserve"> knowledge of the </w:t>
      </w:r>
      <w:proofErr w:type="spellStart"/>
      <w:r w:rsidR="00D62E1E">
        <w:rPr>
          <w:rFonts w:ascii="Times New Roman" w:hAnsi="Times New Roman" w:cs="Times New Roman"/>
          <w:bCs/>
          <w:sz w:val="28"/>
          <w:lang w:val="en-GB"/>
        </w:rPr>
        <w:t>biomolecular</w:t>
      </w:r>
      <w:proofErr w:type="spellEnd"/>
      <w:r w:rsidR="00D62E1E">
        <w:rPr>
          <w:rFonts w:ascii="Times New Roman" w:hAnsi="Times New Roman" w:cs="Times New Roman"/>
          <w:bCs/>
          <w:sz w:val="28"/>
          <w:lang w:val="en-GB"/>
        </w:rPr>
        <w:t xml:space="preserve"> elements involved in </w:t>
      </w:r>
      <w:proofErr w:type="spellStart"/>
      <w:r w:rsidR="00E618A5">
        <w:rPr>
          <w:rFonts w:ascii="Times New Roman" w:hAnsi="Times New Roman" w:cs="Times New Roman"/>
          <w:i/>
          <w:sz w:val="28"/>
          <w:lang w:val="en-GB"/>
        </w:rPr>
        <w:t>Cproc</w:t>
      </w:r>
      <w:proofErr w:type="spellEnd"/>
      <w:r w:rsidR="00E618A5">
        <w:rPr>
          <w:rFonts w:ascii="Times New Roman" w:hAnsi="Times New Roman" w:cs="Times New Roman"/>
          <w:sz w:val="28"/>
          <w:lang w:val="en-GB"/>
        </w:rPr>
        <w:t xml:space="preserve"> </w:t>
      </w:r>
      <w:r w:rsidR="00D62E1E">
        <w:rPr>
          <w:rFonts w:ascii="Times New Roman" w:hAnsi="Times New Roman" w:cs="Times New Roman"/>
          <w:bCs/>
          <w:sz w:val="28"/>
          <w:lang w:val="en-GB"/>
        </w:rPr>
        <w:t xml:space="preserve">allow discarding </w:t>
      </w:r>
      <w:r w:rsidR="00D62E1E" w:rsidRPr="00644957">
        <w:rPr>
          <w:rFonts w:ascii="Times New Roman" w:hAnsi="Times New Roman" w:cs="Times New Roman"/>
          <w:bCs/>
          <w:sz w:val="28"/>
          <w:lang w:val="en-GB"/>
        </w:rPr>
        <w:t xml:space="preserve">their role </w:t>
      </w:r>
      <w:r w:rsidR="00E618A5" w:rsidRPr="00644957">
        <w:rPr>
          <w:rFonts w:ascii="Times New Roman" w:hAnsi="Times New Roman" w:cs="Times New Roman"/>
          <w:bCs/>
          <w:sz w:val="28"/>
          <w:lang w:val="en-GB"/>
        </w:rPr>
        <w:t xml:space="preserve">as </w:t>
      </w:r>
      <w:proofErr w:type="spellStart"/>
      <w:r w:rsidR="00E618A5" w:rsidRPr="00644957">
        <w:rPr>
          <w:rFonts w:ascii="Times New Roman" w:hAnsi="Times New Roman" w:cs="Times New Roman"/>
          <w:i/>
          <w:sz w:val="28"/>
          <w:lang w:val="en-GB"/>
        </w:rPr>
        <w:t>Cinst</w:t>
      </w:r>
      <w:proofErr w:type="spellEnd"/>
      <w:r w:rsidR="00D23FB3" w:rsidRPr="00644957">
        <w:rPr>
          <w:rFonts w:ascii="Times New Roman" w:hAnsi="Times New Roman" w:cs="Times New Roman"/>
          <w:sz w:val="28"/>
          <w:lang w:val="en-GB"/>
        </w:rPr>
        <w:t xml:space="preserve">, given that the object disappears as soon as </w:t>
      </w:r>
      <w:proofErr w:type="spellStart"/>
      <w:r w:rsidR="00D23FB3" w:rsidRPr="00644957">
        <w:rPr>
          <w:rFonts w:ascii="Times New Roman" w:hAnsi="Times New Roman" w:cs="Times New Roman"/>
          <w:i/>
          <w:sz w:val="28"/>
          <w:lang w:val="en-GB"/>
        </w:rPr>
        <w:t>Cproc</w:t>
      </w:r>
      <w:proofErr w:type="spellEnd"/>
      <w:r w:rsidR="00D23FB3" w:rsidRPr="00644957">
        <w:rPr>
          <w:rFonts w:ascii="Times New Roman" w:hAnsi="Times New Roman" w:cs="Times New Roman"/>
          <w:i/>
          <w:sz w:val="28"/>
          <w:lang w:val="en-GB"/>
        </w:rPr>
        <w:t xml:space="preserve"> </w:t>
      </w:r>
      <w:r w:rsidR="00D23FB3" w:rsidRPr="00644957">
        <w:rPr>
          <w:rFonts w:ascii="Times New Roman" w:hAnsi="Times New Roman" w:cs="Times New Roman"/>
          <w:sz w:val="28"/>
          <w:lang w:val="en-GB"/>
        </w:rPr>
        <w:t>starts due to the characteristics of cell reproduction.</w:t>
      </w:r>
      <w:r w:rsidRPr="00644957">
        <w:rPr>
          <w:rFonts w:ascii="Times New Roman" w:hAnsi="Times New Roman" w:cs="Times New Roman"/>
          <w:bCs/>
          <w:sz w:val="28"/>
          <w:lang w:val="en-GB"/>
        </w:rPr>
        <w:t xml:space="preserve"> </w:t>
      </w:r>
      <w:r w:rsidRPr="00644957">
        <w:rPr>
          <w:rFonts w:ascii="Times New Roman" w:hAnsi="Times New Roman" w:cs="Times New Roman"/>
          <w:sz w:val="28"/>
          <w:lang w:val="en-GB"/>
        </w:rPr>
        <w:t xml:space="preserve">Figure </w:t>
      </w:r>
      <w:r w:rsidR="00817D88" w:rsidRPr="00644957">
        <w:rPr>
          <w:rFonts w:ascii="Times New Roman" w:hAnsi="Times New Roman" w:cs="Times New Roman"/>
          <w:sz w:val="28"/>
          <w:lang w:val="en-GB"/>
        </w:rPr>
        <w:t>5</w:t>
      </w:r>
      <w:r w:rsidRPr="00644957">
        <w:rPr>
          <w:rFonts w:ascii="Times New Roman" w:hAnsi="Times New Roman" w:cs="Times New Roman"/>
          <w:bCs/>
          <w:sz w:val="28"/>
          <w:lang w:val="en-GB"/>
        </w:rPr>
        <w:t xml:space="preserve"> schematically illustrates</w:t>
      </w:r>
      <w:r>
        <w:rPr>
          <w:rFonts w:ascii="Times New Roman" w:hAnsi="Times New Roman" w:cs="Times New Roman"/>
          <w:bCs/>
          <w:sz w:val="28"/>
          <w:lang w:val="en-GB"/>
        </w:rPr>
        <w:t xml:space="preserve"> what happens in the niche</w:t>
      </w:r>
      <w:r w:rsidR="00FD4AF9">
        <w:rPr>
          <w:rFonts w:ascii="Times New Roman" w:hAnsi="Times New Roman" w:cs="Times New Roman"/>
          <w:bCs/>
          <w:sz w:val="28"/>
          <w:lang w:val="en-GB"/>
        </w:rPr>
        <w:t>, and in the cells,</w:t>
      </w:r>
      <w:r>
        <w:rPr>
          <w:rFonts w:ascii="Times New Roman" w:hAnsi="Times New Roman" w:cs="Times New Roman"/>
          <w:bCs/>
          <w:sz w:val="28"/>
          <w:lang w:val="en-GB"/>
        </w:rPr>
        <w:t xml:space="preserve"> </w:t>
      </w:r>
      <w:r w:rsidR="00AC5A9E">
        <w:rPr>
          <w:rFonts w:ascii="Times New Roman" w:hAnsi="Times New Roman" w:cs="Times New Roman"/>
          <w:bCs/>
          <w:sz w:val="28"/>
          <w:lang w:val="en-GB"/>
        </w:rPr>
        <w:t xml:space="preserve">before and </w:t>
      </w:r>
      <w:r>
        <w:rPr>
          <w:rFonts w:ascii="Times New Roman" w:hAnsi="Times New Roman" w:cs="Times New Roman"/>
          <w:bCs/>
          <w:sz w:val="28"/>
          <w:lang w:val="en-GB"/>
        </w:rPr>
        <w:t xml:space="preserve">after </w:t>
      </w:r>
      <w:r w:rsidR="00FD4AF9">
        <w:rPr>
          <w:rFonts w:ascii="Times New Roman" w:hAnsi="Times New Roman" w:cs="Times New Roman"/>
          <w:bCs/>
          <w:sz w:val="28"/>
          <w:lang w:val="en-GB"/>
        </w:rPr>
        <w:t xml:space="preserve">the injury, </w:t>
      </w:r>
      <w:r>
        <w:rPr>
          <w:rFonts w:ascii="Times New Roman" w:hAnsi="Times New Roman" w:cs="Times New Roman"/>
          <w:bCs/>
          <w:sz w:val="28"/>
          <w:lang w:val="en-GB"/>
        </w:rPr>
        <w:t xml:space="preserve">and how this influences </w:t>
      </w:r>
      <w:proofErr w:type="spellStart"/>
      <w:r w:rsidRPr="00DB2C8B">
        <w:rPr>
          <w:rFonts w:ascii="Times New Roman" w:hAnsi="Times New Roman" w:cs="Times New Roman"/>
          <w:bCs/>
          <w:i/>
          <w:iCs/>
          <w:sz w:val="28"/>
          <w:lang w:val="en-GB"/>
        </w:rPr>
        <w:t>Cproc</w:t>
      </w:r>
      <w:proofErr w:type="spellEnd"/>
      <w:r>
        <w:rPr>
          <w:rFonts w:ascii="Times New Roman" w:hAnsi="Times New Roman" w:cs="Times New Roman"/>
          <w:bCs/>
          <w:sz w:val="28"/>
          <w:lang w:val="en-GB"/>
        </w:rPr>
        <w:t xml:space="preserve">. </w:t>
      </w:r>
    </w:p>
    <w:p w14:paraId="4B03E435" w14:textId="77777777" w:rsidR="00677BD3" w:rsidRDefault="00677BD3" w:rsidP="00503017">
      <w:pPr>
        <w:spacing w:line="276" w:lineRule="auto"/>
        <w:rPr>
          <w:rFonts w:ascii="Times New Roman" w:hAnsi="Times New Roman" w:cs="Times New Roman"/>
          <w:bCs/>
          <w:sz w:val="28"/>
          <w:lang w:val="en-GB"/>
        </w:rPr>
      </w:pPr>
    </w:p>
    <w:p w14:paraId="0982D905" w14:textId="77777777" w:rsidR="001933F1" w:rsidRDefault="001933F1" w:rsidP="001933F1">
      <w:pPr>
        <w:spacing w:line="276" w:lineRule="auto"/>
        <w:rPr>
          <w:rFonts w:ascii="Times New Roman" w:hAnsi="Times New Roman" w:cs="Times New Roman"/>
          <w:bCs/>
          <w:sz w:val="28"/>
          <w:lang w:val="en-GB"/>
        </w:rPr>
      </w:pPr>
      <w:r>
        <w:rPr>
          <w:rFonts w:ascii="Times New Roman" w:hAnsi="Times New Roman" w:cs="Times New Roman"/>
          <w:bCs/>
          <w:noProof/>
          <w:sz w:val="28"/>
          <w:lang w:val="en-GB" w:eastAsia="en-GB"/>
        </w:rPr>
        <w:lastRenderedPageBreak/>
        <w:drawing>
          <wp:inline distT="0" distB="0" distL="0" distR="0" wp14:anchorId="65940736" wp14:editId="7AE59089">
            <wp:extent cx="3566160" cy="4572000"/>
            <wp:effectExtent l="0" t="0" r="0" b="0"/>
            <wp:docPr id="4" name="Grafik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Diagram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4572000"/>
                    </a:xfrm>
                    <a:prstGeom prst="rect">
                      <a:avLst/>
                    </a:prstGeom>
                    <a:noFill/>
                    <a:ln>
                      <a:noFill/>
                    </a:ln>
                  </pic:spPr>
                </pic:pic>
              </a:graphicData>
            </a:graphic>
          </wp:inline>
        </w:drawing>
      </w:r>
    </w:p>
    <w:p w14:paraId="7BCC3ED9" w14:textId="022EB98B" w:rsidR="001933F1" w:rsidRDefault="001933F1" w:rsidP="001933F1">
      <w:pPr>
        <w:spacing w:line="276" w:lineRule="auto"/>
        <w:rPr>
          <w:rFonts w:ascii="Times New Roman" w:hAnsi="Times New Roman" w:cs="Times New Roman"/>
          <w:bCs/>
          <w:sz w:val="28"/>
          <w:lang w:val="en-GB"/>
        </w:rPr>
      </w:pPr>
      <w:r w:rsidRPr="00EA7E92">
        <w:rPr>
          <w:rFonts w:ascii="Times New Roman" w:hAnsi="Times New Roman" w:cs="Times New Roman"/>
          <w:b/>
          <w:sz w:val="28"/>
          <w:lang w:val="en-GB"/>
        </w:rPr>
        <w:t xml:space="preserve">Figure </w:t>
      </w:r>
      <w:r w:rsidR="00D00F49">
        <w:rPr>
          <w:rFonts w:ascii="Times New Roman" w:hAnsi="Times New Roman" w:cs="Times New Roman"/>
          <w:b/>
          <w:sz w:val="28"/>
          <w:lang w:val="en-GB"/>
        </w:rPr>
        <w:t>5</w:t>
      </w:r>
      <w:r>
        <w:rPr>
          <w:rFonts w:ascii="Times New Roman" w:hAnsi="Times New Roman" w:cs="Times New Roman"/>
          <w:bCs/>
          <w:sz w:val="28"/>
          <w:lang w:val="en-GB"/>
        </w:rPr>
        <w:t xml:space="preserve">. Role of the niche during </w:t>
      </w:r>
      <w:proofErr w:type="spellStart"/>
      <w:r w:rsidRPr="00DB2C8B">
        <w:rPr>
          <w:rFonts w:ascii="Times New Roman" w:hAnsi="Times New Roman" w:cs="Times New Roman"/>
          <w:bCs/>
          <w:i/>
          <w:sz w:val="28"/>
          <w:lang w:val="en-GB"/>
        </w:rPr>
        <w:t>Cinst</w:t>
      </w:r>
      <w:proofErr w:type="spellEnd"/>
      <w:r>
        <w:rPr>
          <w:rFonts w:ascii="Times New Roman" w:hAnsi="Times New Roman" w:cs="Times New Roman"/>
          <w:bCs/>
          <w:sz w:val="28"/>
          <w:lang w:val="en-GB"/>
        </w:rPr>
        <w:t xml:space="preserve"> (</w:t>
      </w:r>
      <w:r w:rsidR="00461738">
        <w:rPr>
          <w:rFonts w:ascii="Times New Roman" w:hAnsi="Times New Roman" w:cs="Times New Roman"/>
          <w:bCs/>
          <w:sz w:val="28"/>
          <w:lang w:val="en-GB"/>
        </w:rPr>
        <w:t>up</w:t>
      </w:r>
      <w:r>
        <w:rPr>
          <w:rFonts w:ascii="Times New Roman" w:hAnsi="Times New Roman" w:cs="Times New Roman"/>
          <w:bCs/>
          <w:sz w:val="28"/>
          <w:lang w:val="en-GB"/>
        </w:rPr>
        <w:t xml:space="preserve">) and during </w:t>
      </w:r>
      <w:proofErr w:type="spellStart"/>
      <w:r w:rsidRPr="00DB2C8B">
        <w:rPr>
          <w:rFonts w:ascii="Times New Roman" w:hAnsi="Times New Roman" w:cs="Times New Roman"/>
          <w:bCs/>
          <w:i/>
          <w:sz w:val="28"/>
          <w:lang w:val="en-GB"/>
        </w:rPr>
        <w:t>Cproc</w:t>
      </w:r>
      <w:proofErr w:type="spellEnd"/>
      <w:r>
        <w:rPr>
          <w:rFonts w:ascii="Times New Roman" w:hAnsi="Times New Roman" w:cs="Times New Roman"/>
          <w:bCs/>
          <w:sz w:val="28"/>
          <w:lang w:val="en-GB"/>
        </w:rPr>
        <w:t xml:space="preserve"> (</w:t>
      </w:r>
      <w:r w:rsidR="00461738">
        <w:rPr>
          <w:rFonts w:ascii="Times New Roman" w:hAnsi="Times New Roman" w:cs="Times New Roman"/>
          <w:bCs/>
          <w:sz w:val="28"/>
          <w:lang w:val="en-GB"/>
        </w:rPr>
        <w:t>down</w:t>
      </w:r>
      <w:r>
        <w:rPr>
          <w:rFonts w:ascii="Times New Roman" w:hAnsi="Times New Roman" w:cs="Times New Roman"/>
          <w:bCs/>
          <w:sz w:val="28"/>
          <w:lang w:val="en-GB"/>
        </w:rPr>
        <w:t xml:space="preserve">). From </w:t>
      </w:r>
      <w:proofErr w:type="spellStart"/>
      <w:r>
        <w:rPr>
          <w:rFonts w:ascii="Times New Roman" w:hAnsi="Times New Roman" w:cs="Times New Roman"/>
          <w:bCs/>
          <w:sz w:val="28"/>
          <w:lang w:val="en-GB"/>
        </w:rPr>
        <w:t>Eliazer</w:t>
      </w:r>
      <w:proofErr w:type="spellEnd"/>
      <w:r>
        <w:rPr>
          <w:rFonts w:ascii="Times New Roman" w:hAnsi="Times New Roman" w:cs="Times New Roman"/>
          <w:bCs/>
          <w:sz w:val="28"/>
          <w:lang w:val="en-GB"/>
        </w:rPr>
        <w:t xml:space="preserve"> et al. (2019), graphic abstract. </w:t>
      </w:r>
    </w:p>
    <w:p w14:paraId="6232B827" w14:textId="6CF91AD0" w:rsidR="001933F1" w:rsidRDefault="001933F1" w:rsidP="00503017">
      <w:pPr>
        <w:spacing w:line="276" w:lineRule="auto"/>
        <w:rPr>
          <w:rFonts w:ascii="Times New Roman" w:hAnsi="Times New Roman" w:cs="Times New Roman"/>
          <w:bCs/>
          <w:sz w:val="28"/>
          <w:lang w:val="en-GB"/>
        </w:rPr>
      </w:pPr>
    </w:p>
    <w:p w14:paraId="4BD95F0B" w14:textId="1AD30246" w:rsidR="00817D88" w:rsidRDefault="001933F1" w:rsidP="00503017">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Eliazer</w:t>
      </w:r>
      <w:proofErr w:type="spellEnd"/>
      <w:r>
        <w:rPr>
          <w:rFonts w:ascii="Times New Roman" w:hAnsi="Times New Roman" w:cs="Times New Roman"/>
          <w:bCs/>
          <w:sz w:val="28"/>
          <w:lang w:val="en-GB"/>
        </w:rPr>
        <w:t xml:space="preserve"> et al. observed a drastic reduction in the </w:t>
      </w:r>
      <w:r w:rsidR="00350135">
        <w:rPr>
          <w:rFonts w:ascii="Times New Roman" w:hAnsi="Times New Roman" w:cs="Times New Roman"/>
          <w:bCs/>
          <w:sz w:val="28"/>
          <w:lang w:val="en-GB"/>
        </w:rPr>
        <w:t>levels of Wnt4 expression after BaCl</w:t>
      </w:r>
      <w:r w:rsidR="00350135">
        <w:rPr>
          <w:rFonts w:ascii="Times New Roman" w:hAnsi="Times New Roman" w:cs="Times New Roman"/>
          <w:bCs/>
          <w:sz w:val="28"/>
          <w:vertAlign w:val="subscript"/>
          <w:lang w:val="en-GB"/>
        </w:rPr>
        <w:t>2</w:t>
      </w:r>
      <w:r w:rsidR="00350135">
        <w:rPr>
          <w:rFonts w:ascii="Times New Roman" w:hAnsi="Times New Roman" w:cs="Times New Roman"/>
          <w:bCs/>
          <w:sz w:val="28"/>
          <w:lang w:val="en-GB"/>
        </w:rPr>
        <w:t xml:space="preserve"> injury.</w:t>
      </w:r>
      <w:r w:rsidR="00350135" w:rsidRPr="00350135">
        <w:rPr>
          <w:rFonts w:ascii="Times New Roman" w:hAnsi="Times New Roman" w:cs="Times New Roman"/>
          <w:bCs/>
          <w:sz w:val="28"/>
          <w:lang w:val="en-GB"/>
        </w:rPr>
        <w:t xml:space="preserve"> </w:t>
      </w:r>
      <w:r w:rsidR="00350135">
        <w:rPr>
          <w:rFonts w:ascii="Times New Roman" w:hAnsi="Times New Roman" w:cs="Times New Roman"/>
          <w:bCs/>
          <w:sz w:val="28"/>
          <w:lang w:val="en-GB"/>
        </w:rPr>
        <w:t>Concretely, 18, 24 and 48 hours after tissue injury in mice, the levels of expressed Wnt4 in the muscle had decreased between the 45% and the 65%. This provides preliminary evidence that W</w:t>
      </w:r>
      <w:r w:rsidR="00817D88">
        <w:rPr>
          <w:rFonts w:ascii="Times New Roman" w:hAnsi="Times New Roman" w:cs="Times New Roman"/>
          <w:bCs/>
          <w:sz w:val="28"/>
          <w:lang w:val="en-GB"/>
        </w:rPr>
        <w:t>nt</w:t>
      </w:r>
      <w:r w:rsidR="00350135">
        <w:rPr>
          <w:rFonts w:ascii="Times New Roman" w:hAnsi="Times New Roman" w:cs="Times New Roman"/>
          <w:bCs/>
          <w:sz w:val="28"/>
          <w:lang w:val="en-GB"/>
        </w:rPr>
        <w:t xml:space="preserve">4 transcript plays a key role in maintaining quiescence and </w:t>
      </w:r>
      <w:proofErr w:type="spellStart"/>
      <w:r w:rsidR="00350135">
        <w:rPr>
          <w:rFonts w:ascii="Times New Roman" w:hAnsi="Times New Roman" w:cs="Times New Roman"/>
          <w:bCs/>
          <w:sz w:val="28"/>
          <w:lang w:val="en-GB"/>
        </w:rPr>
        <w:t>stemness</w:t>
      </w:r>
      <w:proofErr w:type="spellEnd"/>
      <w:r w:rsidR="00350135">
        <w:rPr>
          <w:rFonts w:ascii="Times New Roman" w:hAnsi="Times New Roman" w:cs="Times New Roman"/>
          <w:bCs/>
          <w:sz w:val="28"/>
          <w:lang w:val="en-GB"/>
        </w:rPr>
        <w:t xml:space="preserve"> of MSC in the niche, and potentially also a role in inducing their activation after injury</w:t>
      </w:r>
      <w:r w:rsidR="00461738">
        <w:rPr>
          <w:rFonts w:ascii="Times New Roman" w:hAnsi="Times New Roman" w:cs="Times New Roman"/>
          <w:bCs/>
          <w:sz w:val="28"/>
          <w:lang w:val="en-GB"/>
        </w:rPr>
        <w:t xml:space="preserve">. But note that this observation may be misguiding, as the reduction of Wnt4 expression may be an effect of a common cause, rather than something directly related to stem cell activation. </w:t>
      </w:r>
      <w:r w:rsidR="00817D88">
        <w:rPr>
          <w:rFonts w:ascii="Times New Roman" w:hAnsi="Times New Roman" w:cs="Times New Roman"/>
          <w:bCs/>
          <w:sz w:val="28"/>
          <w:lang w:val="en-GB"/>
        </w:rPr>
        <w:t xml:space="preserve">Note that, if Wnt4 </w:t>
      </w:r>
      <w:r w:rsidR="00D66BF9">
        <w:rPr>
          <w:rFonts w:ascii="Times New Roman" w:hAnsi="Times New Roman" w:cs="Times New Roman"/>
          <w:bCs/>
          <w:sz w:val="28"/>
          <w:lang w:val="en-GB"/>
        </w:rPr>
        <w:t>reduction were</w:t>
      </w:r>
      <w:r w:rsidR="00817D88">
        <w:rPr>
          <w:rFonts w:ascii="Times New Roman" w:hAnsi="Times New Roman" w:cs="Times New Roman"/>
          <w:bCs/>
          <w:sz w:val="28"/>
          <w:lang w:val="en-GB"/>
        </w:rPr>
        <w:t xml:space="preserve"> an effect of a common cause</w:t>
      </w:r>
      <w:r w:rsidR="00D66BF9">
        <w:rPr>
          <w:rFonts w:ascii="Times New Roman" w:hAnsi="Times New Roman" w:cs="Times New Roman"/>
          <w:bCs/>
          <w:sz w:val="28"/>
          <w:lang w:val="en-GB"/>
        </w:rPr>
        <w:t>,</w:t>
      </w:r>
      <w:r w:rsidR="00817D88">
        <w:rPr>
          <w:rFonts w:ascii="Times New Roman" w:hAnsi="Times New Roman" w:cs="Times New Roman"/>
          <w:bCs/>
          <w:sz w:val="28"/>
          <w:lang w:val="en-GB"/>
        </w:rPr>
        <w:t xml:space="preserve"> one could not conclude anything substantial about its potential role in the </w:t>
      </w:r>
      <w:proofErr w:type="spellStart"/>
      <w:r w:rsidR="00817D88" w:rsidRPr="00DB2C8B">
        <w:rPr>
          <w:rFonts w:ascii="Times New Roman" w:hAnsi="Times New Roman" w:cs="Times New Roman"/>
          <w:bCs/>
          <w:i/>
          <w:sz w:val="28"/>
          <w:lang w:val="en-GB"/>
        </w:rPr>
        <w:t>Cinst</w:t>
      </w:r>
      <w:proofErr w:type="spellEnd"/>
      <w:r w:rsidR="00817D88">
        <w:rPr>
          <w:rFonts w:ascii="Times New Roman" w:hAnsi="Times New Roman" w:cs="Times New Roman"/>
          <w:bCs/>
          <w:sz w:val="28"/>
          <w:lang w:val="en-GB"/>
        </w:rPr>
        <w:t xml:space="preserve"> of </w:t>
      </w:r>
      <w:proofErr w:type="spellStart"/>
      <w:r w:rsidR="00817D88">
        <w:rPr>
          <w:rFonts w:ascii="Times New Roman" w:hAnsi="Times New Roman" w:cs="Times New Roman"/>
          <w:bCs/>
          <w:sz w:val="28"/>
          <w:lang w:val="en-GB"/>
        </w:rPr>
        <w:t>stemness</w:t>
      </w:r>
      <w:proofErr w:type="spellEnd"/>
      <w:r w:rsidR="00D62E1E">
        <w:rPr>
          <w:rFonts w:ascii="Times New Roman" w:hAnsi="Times New Roman" w:cs="Times New Roman"/>
          <w:bCs/>
          <w:sz w:val="28"/>
          <w:lang w:val="en-GB"/>
        </w:rPr>
        <w:t>, as it may simply not interact with the stem cells</w:t>
      </w:r>
      <w:r w:rsidR="00817D88">
        <w:rPr>
          <w:rFonts w:ascii="Times New Roman" w:hAnsi="Times New Roman" w:cs="Times New Roman"/>
          <w:bCs/>
          <w:sz w:val="28"/>
          <w:lang w:val="en-GB"/>
        </w:rPr>
        <w:t xml:space="preserve">. </w:t>
      </w:r>
      <w:r w:rsidR="00461738">
        <w:rPr>
          <w:rFonts w:ascii="Times New Roman" w:hAnsi="Times New Roman" w:cs="Times New Roman"/>
          <w:bCs/>
          <w:sz w:val="28"/>
          <w:lang w:val="en-GB"/>
        </w:rPr>
        <w:t>To discard th</w:t>
      </w:r>
      <w:r w:rsidR="00817D88">
        <w:rPr>
          <w:rFonts w:ascii="Times New Roman" w:hAnsi="Times New Roman" w:cs="Times New Roman"/>
          <w:bCs/>
          <w:sz w:val="28"/>
          <w:lang w:val="en-GB"/>
        </w:rPr>
        <w:t>is</w:t>
      </w:r>
      <w:r w:rsidR="00461738">
        <w:rPr>
          <w:rFonts w:ascii="Times New Roman" w:hAnsi="Times New Roman" w:cs="Times New Roman"/>
          <w:bCs/>
          <w:sz w:val="28"/>
          <w:lang w:val="en-GB"/>
        </w:rPr>
        <w:t xml:space="preserve"> option, </w:t>
      </w:r>
      <w:proofErr w:type="spellStart"/>
      <w:r w:rsidR="00461738">
        <w:rPr>
          <w:rFonts w:ascii="Times New Roman" w:hAnsi="Times New Roman" w:cs="Times New Roman"/>
          <w:bCs/>
          <w:sz w:val="28"/>
          <w:lang w:val="en-GB"/>
        </w:rPr>
        <w:t>Eliazer</w:t>
      </w:r>
      <w:proofErr w:type="spellEnd"/>
      <w:r w:rsidR="00461738">
        <w:rPr>
          <w:rFonts w:ascii="Times New Roman" w:hAnsi="Times New Roman" w:cs="Times New Roman"/>
          <w:bCs/>
          <w:sz w:val="28"/>
          <w:lang w:val="en-GB"/>
        </w:rPr>
        <w:t xml:space="preserve"> et al. tested whether </w:t>
      </w:r>
      <w:r w:rsidR="003355AB">
        <w:rPr>
          <w:rFonts w:ascii="Times New Roman" w:hAnsi="Times New Roman" w:cs="Times New Roman"/>
          <w:bCs/>
          <w:sz w:val="28"/>
          <w:lang w:val="en-GB"/>
        </w:rPr>
        <w:t>depletion</w:t>
      </w:r>
      <w:r w:rsidR="00461738">
        <w:rPr>
          <w:rFonts w:ascii="Times New Roman" w:hAnsi="Times New Roman" w:cs="Times New Roman"/>
          <w:bCs/>
          <w:sz w:val="28"/>
          <w:lang w:val="en-GB"/>
        </w:rPr>
        <w:t xml:space="preserve"> of the Wnt4 transcript in adult muscle fibres would have the same consequences that were observed in injured mice. The results showed a clear increase in the number of active stem cells, with a substantial </w:t>
      </w:r>
      <w:r w:rsidR="00461738">
        <w:rPr>
          <w:rFonts w:ascii="Times New Roman" w:hAnsi="Times New Roman" w:cs="Times New Roman"/>
          <w:bCs/>
          <w:sz w:val="28"/>
          <w:lang w:val="en-GB"/>
        </w:rPr>
        <w:lastRenderedPageBreak/>
        <w:t xml:space="preserve">increase in the expression of </w:t>
      </w:r>
      <w:proofErr w:type="spellStart"/>
      <w:r w:rsidR="00461738" w:rsidRPr="00C47CD0">
        <w:rPr>
          <w:rFonts w:ascii="Times New Roman" w:hAnsi="Times New Roman" w:cs="Times New Roman"/>
          <w:bCs/>
          <w:i/>
          <w:iCs/>
          <w:sz w:val="28"/>
          <w:lang w:val="en-GB"/>
        </w:rPr>
        <w:t>MyoD</w:t>
      </w:r>
      <w:proofErr w:type="spellEnd"/>
      <w:r w:rsidR="00461738">
        <w:rPr>
          <w:rFonts w:ascii="Times New Roman" w:hAnsi="Times New Roman" w:cs="Times New Roman"/>
          <w:bCs/>
          <w:sz w:val="28"/>
          <w:lang w:val="en-GB"/>
        </w:rPr>
        <w:t xml:space="preserve">. </w:t>
      </w:r>
      <w:proofErr w:type="spellStart"/>
      <w:r w:rsidR="00461738" w:rsidRPr="00C47CD0">
        <w:rPr>
          <w:rFonts w:ascii="Times New Roman" w:hAnsi="Times New Roman" w:cs="Times New Roman"/>
          <w:bCs/>
          <w:i/>
          <w:iCs/>
          <w:sz w:val="28"/>
          <w:lang w:val="en-GB"/>
        </w:rPr>
        <w:t>MyoD</w:t>
      </w:r>
      <w:proofErr w:type="spellEnd"/>
      <w:r w:rsidR="00461738">
        <w:rPr>
          <w:rFonts w:ascii="Times New Roman" w:hAnsi="Times New Roman" w:cs="Times New Roman"/>
          <w:bCs/>
          <w:sz w:val="28"/>
          <w:lang w:val="en-GB"/>
        </w:rPr>
        <w:t xml:space="preserve"> overexpression is consistent with the role played by Wnt4 transcript in quiescence, as </w:t>
      </w:r>
      <w:proofErr w:type="spellStart"/>
      <w:r w:rsidR="00461738" w:rsidRPr="00C47CD0">
        <w:rPr>
          <w:rFonts w:ascii="Times New Roman" w:hAnsi="Times New Roman" w:cs="Times New Roman"/>
          <w:bCs/>
          <w:i/>
          <w:iCs/>
          <w:sz w:val="28"/>
          <w:lang w:val="en-GB"/>
        </w:rPr>
        <w:t>MyoD</w:t>
      </w:r>
      <w:proofErr w:type="spellEnd"/>
      <w:r w:rsidR="00461738">
        <w:rPr>
          <w:rFonts w:ascii="Times New Roman" w:hAnsi="Times New Roman" w:cs="Times New Roman"/>
          <w:bCs/>
          <w:i/>
          <w:iCs/>
          <w:sz w:val="28"/>
          <w:lang w:val="en-GB"/>
        </w:rPr>
        <w:t xml:space="preserve"> </w:t>
      </w:r>
      <w:r w:rsidR="00D62E1E">
        <w:rPr>
          <w:rFonts w:ascii="Times New Roman" w:hAnsi="Times New Roman" w:cs="Times New Roman"/>
          <w:bCs/>
          <w:iCs/>
          <w:sz w:val="28"/>
          <w:lang w:val="en-GB"/>
        </w:rPr>
        <w:t xml:space="preserve">is known to be involved in the sustaining conditions leading to the reproduction of MSCs, and its </w:t>
      </w:r>
      <w:r w:rsidR="00461738">
        <w:rPr>
          <w:rFonts w:ascii="Times New Roman" w:hAnsi="Times New Roman" w:cs="Times New Roman"/>
          <w:bCs/>
          <w:sz w:val="28"/>
          <w:lang w:val="en-GB"/>
        </w:rPr>
        <w:t xml:space="preserve">repression is known to maintain MSC quiescence (de </w:t>
      </w:r>
      <w:proofErr w:type="spellStart"/>
      <w:r w:rsidR="00461738">
        <w:rPr>
          <w:rFonts w:ascii="Times New Roman" w:hAnsi="Times New Roman" w:cs="Times New Roman"/>
          <w:bCs/>
          <w:sz w:val="28"/>
          <w:lang w:val="en-GB"/>
        </w:rPr>
        <w:t>Morrée</w:t>
      </w:r>
      <w:proofErr w:type="spellEnd"/>
      <w:r w:rsidR="00461738">
        <w:rPr>
          <w:rFonts w:ascii="Times New Roman" w:hAnsi="Times New Roman" w:cs="Times New Roman"/>
          <w:bCs/>
          <w:sz w:val="28"/>
          <w:lang w:val="en-GB"/>
        </w:rPr>
        <w:t xml:space="preserve"> et al. 2017).</w:t>
      </w:r>
      <w:r w:rsidR="00D66BF9">
        <w:rPr>
          <w:rFonts w:ascii="Times New Roman" w:hAnsi="Times New Roman" w:cs="Times New Roman"/>
          <w:bCs/>
          <w:sz w:val="28"/>
          <w:lang w:val="en-GB"/>
        </w:rPr>
        <w:t xml:space="preserve"> This shows that Wnt4 from the niche interacts with the stem cells, in a way that clearly discards the plausibility of (H3). Yet it is still not clear the metaphysical role it plays.</w:t>
      </w:r>
    </w:p>
    <w:p w14:paraId="188DC9DD" w14:textId="77777777" w:rsidR="00817D88" w:rsidRDefault="00817D88" w:rsidP="00503017">
      <w:pPr>
        <w:spacing w:line="276" w:lineRule="auto"/>
        <w:rPr>
          <w:rFonts w:ascii="Times New Roman" w:hAnsi="Times New Roman" w:cs="Times New Roman"/>
          <w:bCs/>
          <w:sz w:val="28"/>
          <w:lang w:val="en-GB"/>
        </w:rPr>
      </w:pPr>
    </w:p>
    <w:p w14:paraId="180896E3" w14:textId="4F920571" w:rsidR="00B5334C" w:rsidRPr="00644957" w:rsidRDefault="00B5334C" w:rsidP="00B5334C">
      <w:pPr>
        <w:spacing w:line="276" w:lineRule="auto"/>
        <w:rPr>
          <w:rFonts w:ascii="Times New Roman" w:hAnsi="Times New Roman" w:cs="Times New Roman"/>
          <w:bCs/>
          <w:sz w:val="28"/>
          <w:lang w:val="en-GB"/>
        </w:rPr>
      </w:pPr>
      <w:r>
        <w:rPr>
          <w:rFonts w:ascii="Times New Roman" w:hAnsi="Times New Roman" w:cs="Times New Roman"/>
          <w:bCs/>
          <w:sz w:val="28"/>
          <w:lang w:val="en-GB"/>
        </w:rPr>
        <w:t>T</w:t>
      </w:r>
      <w:r w:rsidR="00D66BF9">
        <w:rPr>
          <w:rFonts w:ascii="Times New Roman" w:hAnsi="Times New Roman" w:cs="Times New Roman"/>
          <w:bCs/>
          <w:sz w:val="28"/>
          <w:lang w:val="en-GB"/>
        </w:rPr>
        <w:t xml:space="preserve">o answer the latter question, it is necessary to know how </w:t>
      </w:r>
      <w:r>
        <w:rPr>
          <w:rFonts w:ascii="Times New Roman" w:hAnsi="Times New Roman" w:cs="Times New Roman"/>
          <w:bCs/>
          <w:sz w:val="28"/>
          <w:lang w:val="en-GB"/>
        </w:rPr>
        <w:t xml:space="preserve">Wnt4 acts mechanistically. </w:t>
      </w:r>
      <w:proofErr w:type="spellStart"/>
      <w:r>
        <w:rPr>
          <w:rFonts w:ascii="Times New Roman" w:hAnsi="Times New Roman" w:cs="Times New Roman"/>
          <w:bCs/>
          <w:sz w:val="28"/>
          <w:lang w:val="en-GB"/>
        </w:rPr>
        <w:t>Eliazer</w:t>
      </w:r>
      <w:proofErr w:type="spellEnd"/>
      <w:r>
        <w:rPr>
          <w:rFonts w:ascii="Times New Roman" w:hAnsi="Times New Roman" w:cs="Times New Roman"/>
          <w:bCs/>
          <w:sz w:val="28"/>
          <w:lang w:val="en-GB"/>
        </w:rPr>
        <w:t xml:space="preserve"> et al. </w:t>
      </w:r>
      <w:r w:rsidR="00176B2A">
        <w:rPr>
          <w:rFonts w:ascii="Times New Roman" w:hAnsi="Times New Roman" w:cs="Times New Roman"/>
          <w:bCs/>
          <w:sz w:val="28"/>
          <w:lang w:val="en-GB"/>
        </w:rPr>
        <w:t>proved</w:t>
      </w:r>
      <w:r>
        <w:rPr>
          <w:rFonts w:ascii="Times New Roman" w:hAnsi="Times New Roman" w:cs="Times New Roman"/>
          <w:bCs/>
          <w:sz w:val="28"/>
          <w:lang w:val="en-GB"/>
        </w:rPr>
        <w:t xml:space="preserve"> that </w:t>
      </w:r>
      <w:r w:rsidR="003F7321">
        <w:rPr>
          <w:rFonts w:ascii="Times New Roman" w:hAnsi="Times New Roman" w:cs="Times New Roman"/>
          <w:bCs/>
          <w:sz w:val="28"/>
          <w:lang w:val="en-GB"/>
        </w:rPr>
        <w:t xml:space="preserve">the Rho-ROCK axis (Rho </w:t>
      </w:r>
      <w:proofErr w:type="spellStart"/>
      <w:r w:rsidR="003F7321">
        <w:rPr>
          <w:rFonts w:ascii="Times New Roman" w:hAnsi="Times New Roman" w:cs="Times New Roman"/>
          <w:bCs/>
          <w:sz w:val="28"/>
          <w:lang w:val="en-GB"/>
        </w:rPr>
        <w:t>GTPase</w:t>
      </w:r>
      <w:proofErr w:type="spellEnd"/>
      <w:r w:rsidR="003F7321">
        <w:rPr>
          <w:rFonts w:ascii="Times New Roman" w:hAnsi="Times New Roman" w:cs="Times New Roman"/>
          <w:bCs/>
          <w:sz w:val="28"/>
          <w:lang w:val="en-GB"/>
        </w:rPr>
        <w:t xml:space="preserve"> + Rho kinase) gets inhibited when the amount of Wnt4 </w:t>
      </w:r>
      <w:r w:rsidR="00176B2A">
        <w:rPr>
          <w:rFonts w:ascii="Times New Roman" w:hAnsi="Times New Roman" w:cs="Times New Roman"/>
          <w:bCs/>
          <w:sz w:val="28"/>
          <w:lang w:val="en-GB"/>
        </w:rPr>
        <w:t xml:space="preserve">in the niche </w:t>
      </w:r>
      <w:r w:rsidR="003F7321">
        <w:rPr>
          <w:rFonts w:ascii="Times New Roman" w:hAnsi="Times New Roman" w:cs="Times New Roman"/>
          <w:bCs/>
          <w:sz w:val="28"/>
          <w:lang w:val="en-GB"/>
        </w:rPr>
        <w:t xml:space="preserve">is drastically reduced. The activation of the </w:t>
      </w:r>
      <w:r>
        <w:rPr>
          <w:rFonts w:ascii="Times New Roman" w:hAnsi="Times New Roman" w:cs="Times New Roman"/>
          <w:bCs/>
          <w:sz w:val="28"/>
          <w:lang w:val="en-GB"/>
        </w:rPr>
        <w:t xml:space="preserve">Rho-ROCK axis increases intracellular tension and reduces </w:t>
      </w:r>
      <w:r w:rsidR="003F7321">
        <w:rPr>
          <w:rFonts w:ascii="Times New Roman" w:hAnsi="Times New Roman" w:cs="Times New Roman"/>
          <w:bCs/>
          <w:sz w:val="28"/>
          <w:lang w:val="en-GB"/>
        </w:rPr>
        <w:t>the</w:t>
      </w:r>
      <w:r>
        <w:rPr>
          <w:rFonts w:ascii="Times New Roman" w:hAnsi="Times New Roman" w:cs="Times New Roman"/>
          <w:bCs/>
          <w:sz w:val="28"/>
          <w:lang w:val="en-GB"/>
        </w:rPr>
        <w:t xml:space="preserve"> degree of circularity</w:t>
      </w:r>
      <w:r w:rsidR="003F7321">
        <w:rPr>
          <w:rFonts w:ascii="Times New Roman" w:hAnsi="Times New Roman" w:cs="Times New Roman"/>
          <w:bCs/>
          <w:sz w:val="28"/>
          <w:lang w:val="en-GB"/>
        </w:rPr>
        <w:t xml:space="preserve"> of cells</w:t>
      </w:r>
      <w:r w:rsidR="00176B2A">
        <w:rPr>
          <w:rFonts w:ascii="Times New Roman" w:hAnsi="Times New Roman" w:cs="Times New Roman"/>
          <w:bCs/>
          <w:sz w:val="28"/>
          <w:lang w:val="en-GB"/>
        </w:rPr>
        <w:t xml:space="preserve"> by repressing the YAP transcript. YAP</w:t>
      </w:r>
      <w:r w:rsidR="00D62E1E">
        <w:rPr>
          <w:rFonts w:ascii="Times New Roman" w:hAnsi="Times New Roman" w:cs="Times New Roman"/>
          <w:bCs/>
          <w:sz w:val="28"/>
          <w:lang w:val="en-GB"/>
        </w:rPr>
        <w:t xml:space="preserve"> expression</w:t>
      </w:r>
      <w:r w:rsidR="00176B2A">
        <w:rPr>
          <w:rFonts w:ascii="Times New Roman" w:hAnsi="Times New Roman" w:cs="Times New Roman"/>
          <w:bCs/>
          <w:sz w:val="28"/>
          <w:lang w:val="en-GB"/>
        </w:rPr>
        <w:t xml:space="preserve"> is known to</w:t>
      </w:r>
      <w:r w:rsidR="00D62E1E">
        <w:rPr>
          <w:rFonts w:ascii="Times New Roman" w:hAnsi="Times New Roman" w:cs="Times New Roman"/>
          <w:bCs/>
          <w:sz w:val="28"/>
          <w:lang w:val="en-GB"/>
        </w:rPr>
        <w:t xml:space="preserve"> trigger the synthesis of </w:t>
      </w:r>
      <w:proofErr w:type="spellStart"/>
      <w:r w:rsidR="00D62E1E" w:rsidRPr="00DB2C8B">
        <w:rPr>
          <w:rFonts w:ascii="Times New Roman" w:hAnsi="Times New Roman" w:cs="Times New Roman"/>
          <w:bCs/>
          <w:i/>
          <w:sz w:val="28"/>
          <w:lang w:val="en-GB"/>
        </w:rPr>
        <w:t>MyoD</w:t>
      </w:r>
      <w:proofErr w:type="spellEnd"/>
      <w:r w:rsidR="00D62E1E">
        <w:rPr>
          <w:rFonts w:ascii="Times New Roman" w:hAnsi="Times New Roman" w:cs="Times New Roman"/>
          <w:bCs/>
          <w:sz w:val="28"/>
          <w:lang w:val="en-GB"/>
        </w:rPr>
        <w:t xml:space="preserve"> in a way that eventually</w:t>
      </w:r>
      <w:r w:rsidR="00176B2A">
        <w:rPr>
          <w:rFonts w:ascii="Times New Roman" w:hAnsi="Times New Roman" w:cs="Times New Roman"/>
          <w:bCs/>
          <w:sz w:val="28"/>
          <w:lang w:val="en-GB"/>
        </w:rPr>
        <w:t xml:space="preserve"> s</w:t>
      </w:r>
      <w:r w:rsidR="00D62E1E">
        <w:rPr>
          <w:rFonts w:ascii="Times New Roman" w:hAnsi="Times New Roman" w:cs="Times New Roman"/>
          <w:bCs/>
          <w:sz w:val="28"/>
          <w:lang w:val="en-GB"/>
        </w:rPr>
        <w:t>tarts and s</w:t>
      </w:r>
      <w:r w:rsidR="00176B2A">
        <w:rPr>
          <w:rFonts w:ascii="Times New Roman" w:hAnsi="Times New Roman" w:cs="Times New Roman"/>
          <w:bCs/>
          <w:sz w:val="28"/>
          <w:lang w:val="en-GB"/>
        </w:rPr>
        <w:t>ustain</w:t>
      </w:r>
      <w:r w:rsidR="00D62E1E">
        <w:rPr>
          <w:rFonts w:ascii="Times New Roman" w:hAnsi="Times New Roman" w:cs="Times New Roman"/>
          <w:bCs/>
          <w:sz w:val="28"/>
          <w:lang w:val="en-GB"/>
        </w:rPr>
        <w:t>s</w:t>
      </w:r>
      <w:r w:rsidR="00176B2A">
        <w:rPr>
          <w:rFonts w:ascii="Times New Roman" w:hAnsi="Times New Roman" w:cs="Times New Roman"/>
          <w:bCs/>
          <w:sz w:val="28"/>
          <w:lang w:val="en-GB"/>
        </w:rPr>
        <w:t xml:space="preserve"> the process of cell division</w:t>
      </w:r>
      <w:r w:rsidR="00D62E1E">
        <w:rPr>
          <w:rFonts w:ascii="Times New Roman" w:hAnsi="Times New Roman" w:cs="Times New Roman"/>
          <w:bCs/>
          <w:sz w:val="28"/>
          <w:lang w:val="en-GB"/>
        </w:rPr>
        <w:t xml:space="preserve"> until completion</w:t>
      </w:r>
      <w:r>
        <w:rPr>
          <w:rFonts w:ascii="Times New Roman" w:hAnsi="Times New Roman" w:cs="Times New Roman"/>
          <w:bCs/>
          <w:sz w:val="28"/>
          <w:lang w:val="en-GB"/>
        </w:rPr>
        <w:t xml:space="preserve">. </w:t>
      </w:r>
      <w:r w:rsidR="00176B2A">
        <w:rPr>
          <w:rFonts w:ascii="Times New Roman" w:hAnsi="Times New Roman" w:cs="Times New Roman"/>
          <w:bCs/>
          <w:sz w:val="28"/>
          <w:lang w:val="en-GB"/>
        </w:rPr>
        <w:t>If the amount of Wnt4 in the niche increases, however, the Rho-ROCK axis</w:t>
      </w:r>
      <w:r w:rsidR="00D62E1E">
        <w:rPr>
          <w:rFonts w:ascii="Times New Roman" w:hAnsi="Times New Roman" w:cs="Times New Roman"/>
          <w:bCs/>
          <w:sz w:val="28"/>
          <w:lang w:val="en-GB"/>
        </w:rPr>
        <w:t xml:space="preserve"> gets activated,</w:t>
      </w:r>
      <w:r w:rsidR="00176B2A">
        <w:rPr>
          <w:rFonts w:ascii="Times New Roman" w:hAnsi="Times New Roman" w:cs="Times New Roman"/>
          <w:bCs/>
          <w:sz w:val="28"/>
          <w:lang w:val="en-GB"/>
        </w:rPr>
        <w:t xml:space="preserve"> the YAP transcript gets repressed, </w:t>
      </w:r>
      <w:r w:rsidR="00D62E1E">
        <w:rPr>
          <w:rFonts w:ascii="Times New Roman" w:hAnsi="Times New Roman" w:cs="Times New Roman"/>
          <w:bCs/>
          <w:sz w:val="28"/>
          <w:lang w:val="en-GB"/>
        </w:rPr>
        <w:t>and this eventually arrests</w:t>
      </w:r>
      <w:r w:rsidR="00176B2A">
        <w:rPr>
          <w:rFonts w:ascii="Times New Roman" w:hAnsi="Times New Roman" w:cs="Times New Roman"/>
          <w:bCs/>
          <w:sz w:val="28"/>
          <w:lang w:val="en-GB"/>
        </w:rPr>
        <w:t xml:space="preserve"> the process of cell division and </w:t>
      </w:r>
      <w:r w:rsidR="00D62E1E">
        <w:rPr>
          <w:rFonts w:ascii="Times New Roman" w:hAnsi="Times New Roman" w:cs="Times New Roman"/>
          <w:bCs/>
          <w:sz w:val="28"/>
          <w:lang w:val="en-GB"/>
        </w:rPr>
        <w:t>maintains</w:t>
      </w:r>
      <w:r w:rsidR="00176B2A">
        <w:rPr>
          <w:rFonts w:ascii="Times New Roman" w:hAnsi="Times New Roman" w:cs="Times New Roman"/>
          <w:bCs/>
          <w:sz w:val="28"/>
          <w:lang w:val="en-GB"/>
        </w:rPr>
        <w:t xml:space="preserve"> MSCs in a quiescent state.</w:t>
      </w:r>
      <w:r w:rsidR="00BD3624">
        <w:rPr>
          <w:rFonts w:ascii="Times New Roman" w:hAnsi="Times New Roman" w:cs="Times New Roman"/>
          <w:bCs/>
          <w:sz w:val="28"/>
          <w:lang w:val="en-GB"/>
        </w:rPr>
        <w:t xml:space="preserve"> </w:t>
      </w:r>
      <w:r w:rsidR="00157472">
        <w:rPr>
          <w:rFonts w:ascii="Times New Roman" w:hAnsi="Times New Roman" w:cs="Times New Roman"/>
          <w:bCs/>
          <w:sz w:val="28"/>
          <w:lang w:val="en-GB"/>
        </w:rPr>
        <w:t xml:space="preserve">This specific role of Wnt4 and the Rho-ROCK axis </w:t>
      </w:r>
      <w:r w:rsidR="00D23FB3">
        <w:rPr>
          <w:rFonts w:ascii="Times New Roman" w:hAnsi="Times New Roman" w:cs="Times New Roman"/>
          <w:bCs/>
          <w:sz w:val="28"/>
          <w:lang w:val="en-GB"/>
        </w:rPr>
        <w:t>suggests</w:t>
      </w:r>
      <w:r w:rsidR="00157472">
        <w:rPr>
          <w:rFonts w:ascii="Times New Roman" w:hAnsi="Times New Roman" w:cs="Times New Roman"/>
          <w:bCs/>
          <w:sz w:val="28"/>
          <w:lang w:val="en-GB"/>
        </w:rPr>
        <w:t xml:space="preserve"> that these elements from the niche cannot be part of the stimulus or the sustaining conditions that lead to the manifestation of </w:t>
      </w:r>
      <w:proofErr w:type="spellStart"/>
      <w:r w:rsidR="00157472">
        <w:rPr>
          <w:rFonts w:ascii="Times New Roman" w:hAnsi="Times New Roman" w:cs="Times New Roman"/>
          <w:bCs/>
          <w:sz w:val="28"/>
          <w:lang w:val="en-GB"/>
        </w:rPr>
        <w:t>stemness</w:t>
      </w:r>
      <w:proofErr w:type="spellEnd"/>
      <w:r w:rsidR="00157472">
        <w:rPr>
          <w:rFonts w:ascii="Times New Roman" w:hAnsi="Times New Roman" w:cs="Times New Roman"/>
          <w:bCs/>
          <w:sz w:val="28"/>
          <w:lang w:val="en-GB"/>
        </w:rPr>
        <w:t xml:space="preserve">, </w:t>
      </w:r>
      <w:r w:rsidR="00D23FB3">
        <w:rPr>
          <w:rFonts w:ascii="Times New Roman" w:hAnsi="Times New Roman" w:cs="Times New Roman"/>
          <w:bCs/>
          <w:sz w:val="28"/>
          <w:lang w:val="en-GB"/>
        </w:rPr>
        <w:t xml:space="preserve">proving (H1) to be </w:t>
      </w:r>
      <w:r w:rsidR="00D23FB3" w:rsidRPr="00644957">
        <w:rPr>
          <w:rFonts w:ascii="Times New Roman" w:hAnsi="Times New Roman" w:cs="Times New Roman"/>
          <w:bCs/>
          <w:sz w:val="28"/>
          <w:lang w:val="en-GB"/>
        </w:rPr>
        <w:t>false</w:t>
      </w:r>
      <w:r w:rsidR="00157472" w:rsidRPr="00644957">
        <w:rPr>
          <w:rFonts w:ascii="Times New Roman" w:hAnsi="Times New Roman" w:cs="Times New Roman"/>
          <w:bCs/>
          <w:sz w:val="28"/>
          <w:lang w:val="en-GB"/>
        </w:rPr>
        <w:t>.</w:t>
      </w:r>
      <w:r w:rsidR="00157472" w:rsidRPr="00644957">
        <w:rPr>
          <w:rStyle w:val="Refdenotaalpie"/>
          <w:rFonts w:ascii="Times New Roman" w:hAnsi="Times New Roman" w:cs="Times New Roman"/>
          <w:bCs/>
          <w:sz w:val="28"/>
          <w:lang w:val="en-GB"/>
        </w:rPr>
        <w:footnoteReference w:id="18"/>
      </w:r>
      <w:r w:rsidR="00D23FB3" w:rsidRPr="00644957">
        <w:rPr>
          <w:rFonts w:ascii="Times New Roman" w:hAnsi="Times New Roman" w:cs="Times New Roman"/>
          <w:bCs/>
          <w:sz w:val="28"/>
          <w:lang w:val="en-GB"/>
        </w:rPr>
        <w:t xml:space="preserve"> But a more positive argument is needed to prove that this is so.</w:t>
      </w:r>
    </w:p>
    <w:p w14:paraId="4A4DBB1D" w14:textId="4285E088" w:rsidR="00157472" w:rsidRDefault="00157472" w:rsidP="00B5334C">
      <w:pPr>
        <w:spacing w:line="276" w:lineRule="auto"/>
        <w:rPr>
          <w:rFonts w:ascii="Times New Roman" w:hAnsi="Times New Roman" w:cs="Times New Roman"/>
          <w:bCs/>
          <w:sz w:val="28"/>
          <w:lang w:val="en-GB"/>
        </w:rPr>
      </w:pPr>
    </w:p>
    <w:p w14:paraId="6016D65F" w14:textId="2EDD7585" w:rsidR="00157472" w:rsidRDefault="00157472" w:rsidP="00157472">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Let us start supposing </w:t>
      </w:r>
      <w:r w:rsidR="005274EB">
        <w:rPr>
          <w:rFonts w:ascii="Times New Roman" w:hAnsi="Times New Roman" w:cs="Times New Roman"/>
          <w:bCs/>
          <w:sz w:val="28"/>
          <w:lang w:val="en-GB"/>
        </w:rPr>
        <w:t>that Wnt4 and the Rho-ROCK axis</w:t>
      </w:r>
      <w:r>
        <w:rPr>
          <w:rFonts w:ascii="Times New Roman" w:hAnsi="Times New Roman" w:cs="Times New Roman"/>
          <w:bCs/>
          <w:sz w:val="28"/>
          <w:lang w:val="en-GB"/>
        </w:rPr>
        <w:t xml:space="preserve"> </w:t>
      </w:r>
      <w:r w:rsidR="005274EB">
        <w:rPr>
          <w:rFonts w:ascii="Times New Roman" w:hAnsi="Times New Roman" w:cs="Times New Roman"/>
          <w:bCs/>
          <w:sz w:val="28"/>
          <w:lang w:val="en-GB"/>
        </w:rPr>
        <w:t xml:space="preserve">are </w:t>
      </w:r>
      <w:r>
        <w:rPr>
          <w:rFonts w:ascii="Times New Roman" w:hAnsi="Times New Roman" w:cs="Times New Roman"/>
          <w:bCs/>
          <w:sz w:val="28"/>
          <w:lang w:val="en-GB"/>
        </w:rPr>
        <w:t>part of the stimulus condition</w:t>
      </w:r>
      <w:r w:rsidR="005274EB">
        <w:rPr>
          <w:rFonts w:ascii="Times New Roman" w:hAnsi="Times New Roman" w:cs="Times New Roman"/>
          <w:bCs/>
          <w:sz w:val="28"/>
          <w:lang w:val="en-GB"/>
        </w:rPr>
        <w:t>s</w:t>
      </w:r>
      <w:r>
        <w:rPr>
          <w:rFonts w:ascii="Times New Roman" w:hAnsi="Times New Roman" w:cs="Times New Roman"/>
          <w:bCs/>
          <w:sz w:val="28"/>
          <w:lang w:val="en-GB"/>
        </w:rPr>
        <w:t xml:space="preserve">. </w:t>
      </w:r>
      <w:r w:rsidDel="00D66BF9">
        <w:rPr>
          <w:rFonts w:ascii="Times New Roman" w:hAnsi="Times New Roman" w:cs="Times New Roman"/>
          <w:bCs/>
          <w:sz w:val="28"/>
          <w:lang w:val="en-GB"/>
        </w:rPr>
        <w:t xml:space="preserve">In this case, it turns out that the stimulus conditions </w:t>
      </w:r>
      <w:r w:rsidR="005274EB">
        <w:rPr>
          <w:rFonts w:ascii="Times New Roman" w:hAnsi="Times New Roman" w:cs="Times New Roman"/>
          <w:bCs/>
          <w:sz w:val="28"/>
          <w:lang w:val="en-GB"/>
        </w:rPr>
        <w:t>would be</w:t>
      </w:r>
      <w:r w:rsidDel="00D66BF9">
        <w:rPr>
          <w:rFonts w:ascii="Times New Roman" w:hAnsi="Times New Roman" w:cs="Times New Roman"/>
          <w:bCs/>
          <w:sz w:val="28"/>
          <w:lang w:val="en-GB"/>
        </w:rPr>
        <w:t xml:space="preserve"> overdetermined: on the one hand, the injury; on the other, the decrease in the Wtn4 transcript levels</w:t>
      </w:r>
      <w:r w:rsidR="005274EB">
        <w:rPr>
          <w:rFonts w:ascii="Times New Roman" w:hAnsi="Times New Roman" w:cs="Times New Roman"/>
          <w:bCs/>
          <w:sz w:val="28"/>
          <w:lang w:val="en-GB"/>
        </w:rPr>
        <w:t xml:space="preserve"> and the cascade effects that follow</w:t>
      </w:r>
      <w:r w:rsidDel="00D66BF9">
        <w:rPr>
          <w:rFonts w:ascii="Times New Roman" w:hAnsi="Times New Roman" w:cs="Times New Roman"/>
          <w:bCs/>
          <w:sz w:val="28"/>
          <w:lang w:val="en-GB"/>
        </w:rPr>
        <w:t xml:space="preserve">. Of course, this does not seem a big </w:t>
      </w:r>
      <w:r w:rsidR="003355AB">
        <w:rPr>
          <w:rFonts w:ascii="Times New Roman" w:hAnsi="Times New Roman" w:cs="Times New Roman"/>
          <w:bCs/>
          <w:sz w:val="28"/>
          <w:lang w:val="en-GB"/>
        </w:rPr>
        <w:t>challenge</w:t>
      </w:r>
      <w:r w:rsidDel="00D66BF9">
        <w:rPr>
          <w:rFonts w:ascii="Times New Roman" w:hAnsi="Times New Roman" w:cs="Times New Roman"/>
          <w:bCs/>
          <w:sz w:val="28"/>
          <w:lang w:val="en-GB"/>
        </w:rPr>
        <w:t xml:space="preserve">: as stem cell research is molecularly based, it is expected that the aim of the scientists will be to find the molecular </w:t>
      </w:r>
      <w:r w:rsidRPr="00B16AF8" w:rsidDel="00D66BF9">
        <w:rPr>
          <w:rFonts w:ascii="Times New Roman" w:hAnsi="Times New Roman" w:cs="Times New Roman"/>
          <w:bCs/>
          <w:i/>
          <w:iCs/>
          <w:sz w:val="28"/>
          <w:lang w:val="en-GB"/>
        </w:rPr>
        <w:t>triggers</w:t>
      </w:r>
      <w:r w:rsidDel="00D66BF9">
        <w:rPr>
          <w:rFonts w:ascii="Times New Roman" w:hAnsi="Times New Roman" w:cs="Times New Roman"/>
          <w:bCs/>
          <w:sz w:val="28"/>
          <w:lang w:val="en-GB"/>
        </w:rPr>
        <w:t xml:space="preserve">. So, it may be argued that the injury </w:t>
      </w:r>
      <w:r w:rsidRPr="00D56123" w:rsidDel="00D66BF9">
        <w:rPr>
          <w:rFonts w:ascii="Times New Roman" w:hAnsi="Times New Roman" w:cs="Times New Roman"/>
          <w:bCs/>
          <w:sz w:val="28"/>
          <w:lang w:val="en-GB"/>
        </w:rPr>
        <w:t>triggers</w:t>
      </w:r>
      <w:r w:rsidDel="00D66BF9">
        <w:rPr>
          <w:rFonts w:ascii="Times New Roman" w:hAnsi="Times New Roman" w:cs="Times New Roman"/>
          <w:bCs/>
          <w:sz w:val="28"/>
          <w:lang w:val="en-GB"/>
        </w:rPr>
        <w:t xml:space="preserve"> some molecular changes that are in the end the ultimate triggers of the activation. Hence, in principle, the thesis that Wnt4 is a </w:t>
      </w:r>
      <w:r w:rsidR="003355AB">
        <w:rPr>
          <w:rFonts w:ascii="Times New Roman" w:hAnsi="Times New Roman" w:cs="Times New Roman"/>
          <w:bCs/>
          <w:sz w:val="28"/>
          <w:lang w:val="en-GB"/>
        </w:rPr>
        <w:t>stimulus</w:t>
      </w:r>
      <w:r w:rsidDel="00D66BF9">
        <w:rPr>
          <w:rFonts w:ascii="Times New Roman" w:hAnsi="Times New Roman" w:cs="Times New Roman"/>
          <w:bCs/>
          <w:sz w:val="28"/>
          <w:lang w:val="en-GB"/>
        </w:rPr>
        <w:t xml:space="preserve"> seems plausible. But this thesis seems problematic in </w:t>
      </w:r>
      <w:r w:rsidR="003355AB">
        <w:rPr>
          <w:rFonts w:ascii="Times New Roman" w:hAnsi="Times New Roman" w:cs="Times New Roman"/>
          <w:bCs/>
          <w:sz w:val="28"/>
          <w:lang w:val="en-GB"/>
        </w:rPr>
        <w:t>a second respect</w:t>
      </w:r>
      <w:r w:rsidDel="00D66BF9">
        <w:rPr>
          <w:rFonts w:ascii="Times New Roman" w:hAnsi="Times New Roman" w:cs="Times New Roman"/>
          <w:bCs/>
          <w:sz w:val="28"/>
          <w:lang w:val="en-GB"/>
        </w:rPr>
        <w:t xml:space="preserve">. Stimulus conditions are concrete (although plausibly heterogeneous) actions that affect the object that bears the disposition. For </w:t>
      </w:r>
      <w:r w:rsidDel="00D66BF9">
        <w:rPr>
          <w:rFonts w:ascii="Times New Roman" w:hAnsi="Times New Roman" w:cs="Times New Roman"/>
          <w:bCs/>
          <w:sz w:val="28"/>
          <w:lang w:val="en-GB"/>
        </w:rPr>
        <w:lastRenderedPageBreak/>
        <w:t xml:space="preserve">example, </w:t>
      </w:r>
      <w:r w:rsidRPr="00B16AF8" w:rsidDel="00D66BF9">
        <w:rPr>
          <w:rFonts w:ascii="Times New Roman" w:hAnsi="Times New Roman" w:cs="Times New Roman"/>
          <w:bCs/>
          <w:i/>
          <w:iCs/>
          <w:sz w:val="28"/>
          <w:lang w:val="en-GB"/>
        </w:rPr>
        <w:t>striking</w:t>
      </w:r>
      <w:r w:rsidDel="00D66BF9">
        <w:rPr>
          <w:rFonts w:ascii="Times New Roman" w:hAnsi="Times New Roman" w:cs="Times New Roman"/>
          <w:bCs/>
          <w:sz w:val="28"/>
          <w:lang w:val="en-GB"/>
        </w:rPr>
        <w:t xml:space="preserve"> a fragile object, </w:t>
      </w:r>
      <w:r w:rsidRPr="00B16AF8" w:rsidDel="00D66BF9">
        <w:rPr>
          <w:rFonts w:ascii="Times New Roman" w:hAnsi="Times New Roman" w:cs="Times New Roman"/>
          <w:bCs/>
          <w:i/>
          <w:iCs/>
          <w:sz w:val="28"/>
          <w:lang w:val="en-GB"/>
        </w:rPr>
        <w:t>provoking</w:t>
      </w:r>
      <w:r w:rsidDel="00D66BF9">
        <w:rPr>
          <w:rFonts w:ascii="Times New Roman" w:hAnsi="Times New Roman" w:cs="Times New Roman"/>
          <w:bCs/>
          <w:sz w:val="28"/>
          <w:lang w:val="en-GB"/>
        </w:rPr>
        <w:t xml:space="preserve"> an irascible person, </w:t>
      </w:r>
      <w:r w:rsidRPr="00B16AF8" w:rsidDel="00D66BF9">
        <w:rPr>
          <w:rFonts w:ascii="Times New Roman" w:hAnsi="Times New Roman" w:cs="Times New Roman"/>
          <w:bCs/>
          <w:i/>
          <w:iCs/>
          <w:sz w:val="28"/>
          <w:lang w:val="en-GB"/>
        </w:rPr>
        <w:t>immersing in water</w:t>
      </w:r>
      <w:r w:rsidDel="00D66BF9">
        <w:rPr>
          <w:rFonts w:ascii="Times New Roman" w:hAnsi="Times New Roman" w:cs="Times New Roman"/>
          <w:bCs/>
          <w:sz w:val="28"/>
          <w:lang w:val="en-GB"/>
        </w:rPr>
        <w:t xml:space="preserve"> a soluble object, etc. Analogously, thus, Wnt4 must affect the activation of quiescent stem cells </w:t>
      </w:r>
      <w:r w:rsidRPr="00B16AF8" w:rsidDel="00D66BF9">
        <w:rPr>
          <w:rFonts w:ascii="Times New Roman" w:hAnsi="Times New Roman" w:cs="Times New Roman"/>
          <w:bCs/>
          <w:i/>
          <w:iCs/>
          <w:sz w:val="28"/>
          <w:lang w:val="en-GB"/>
        </w:rPr>
        <w:t>by doing</w:t>
      </w:r>
      <w:r w:rsidDel="00D66BF9">
        <w:rPr>
          <w:rFonts w:ascii="Times New Roman" w:hAnsi="Times New Roman" w:cs="Times New Roman"/>
          <w:bCs/>
          <w:sz w:val="28"/>
          <w:lang w:val="en-GB"/>
        </w:rPr>
        <w:t xml:space="preserve"> something. But the result from </w:t>
      </w:r>
      <w:proofErr w:type="spellStart"/>
      <w:r w:rsidDel="00D66BF9">
        <w:rPr>
          <w:rFonts w:ascii="Times New Roman" w:hAnsi="Times New Roman" w:cs="Times New Roman"/>
          <w:bCs/>
          <w:sz w:val="28"/>
          <w:lang w:val="en-GB"/>
        </w:rPr>
        <w:t>Eliazer</w:t>
      </w:r>
      <w:proofErr w:type="spellEnd"/>
      <w:r w:rsidDel="00D66BF9">
        <w:rPr>
          <w:rFonts w:ascii="Times New Roman" w:hAnsi="Times New Roman" w:cs="Times New Roman"/>
          <w:bCs/>
          <w:sz w:val="28"/>
          <w:lang w:val="en-GB"/>
        </w:rPr>
        <w:t xml:space="preserve"> et al. suggest that Wnt4 acts by </w:t>
      </w:r>
      <w:r w:rsidRPr="00B16AF8" w:rsidDel="00D66BF9">
        <w:rPr>
          <w:rFonts w:ascii="Times New Roman" w:hAnsi="Times New Roman" w:cs="Times New Roman"/>
          <w:bCs/>
          <w:i/>
          <w:iCs/>
          <w:sz w:val="28"/>
          <w:lang w:val="en-GB"/>
        </w:rPr>
        <w:t>being repressed</w:t>
      </w:r>
      <w:r w:rsidDel="00D66BF9">
        <w:rPr>
          <w:rFonts w:ascii="Times New Roman" w:hAnsi="Times New Roman" w:cs="Times New Roman"/>
          <w:bCs/>
          <w:sz w:val="28"/>
          <w:lang w:val="en-GB"/>
        </w:rPr>
        <w:t xml:space="preserve">, or </w:t>
      </w:r>
      <w:r w:rsidRPr="00B16AF8" w:rsidDel="00D66BF9">
        <w:rPr>
          <w:rFonts w:ascii="Times New Roman" w:hAnsi="Times New Roman" w:cs="Times New Roman"/>
          <w:bCs/>
          <w:i/>
          <w:iCs/>
          <w:sz w:val="28"/>
          <w:lang w:val="en-GB"/>
        </w:rPr>
        <w:t>eliminated</w:t>
      </w:r>
      <w:r w:rsidDel="00D66BF9">
        <w:rPr>
          <w:rFonts w:ascii="Times New Roman" w:hAnsi="Times New Roman" w:cs="Times New Roman"/>
          <w:bCs/>
          <w:sz w:val="28"/>
          <w:lang w:val="en-GB"/>
        </w:rPr>
        <w:t xml:space="preserve"> from the niche. It is hard to see how a negative action may be a trigger of a disposition. In fact, a more plausible assumption is that the trigger is merely being injured, and as such this triggers a cascade of effects on stem cells that includes, among others, its particular relation to the niche as expressed in terms of the (decrease in) Wnt4 transcript density.</w:t>
      </w:r>
      <w:r w:rsidR="00145B7A">
        <w:rPr>
          <w:rStyle w:val="Refdenotaalpie"/>
          <w:rFonts w:ascii="Times New Roman" w:hAnsi="Times New Roman" w:cs="Times New Roman"/>
          <w:bCs/>
          <w:sz w:val="28"/>
          <w:lang w:val="en-GB"/>
        </w:rPr>
        <w:footnoteReference w:id="19"/>
      </w:r>
      <w:r w:rsidDel="00D66BF9">
        <w:rPr>
          <w:rFonts w:ascii="Times New Roman" w:hAnsi="Times New Roman" w:cs="Times New Roman"/>
          <w:bCs/>
          <w:sz w:val="28"/>
          <w:lang w:val="en-GB"/>
        </w:rPr>
        <w:t xml:space="preserve"> </w:t>
      </w:r>
      <w:r w:rsidR="00B14013">
        <w:rPr>
          <w:rFonts w:ascii="Times New Roman" w:hAnsi="Times New Roman" w:cs="Times New Roman"/>
          <w:bCs/>
          <w:sz w:val="28"/>
          <w:lang w:val="en-GB"/>
        </w:rPr>
        <w:t>It follows</w:t>
      </w:r>
      <w:r w:rsidR="00145B7A">
        <w:rPr>
          <w:rFonts w:ascii="Times New Roman" w:hAnsi="Times New Roman" w:cs="Times New Roman"/>
          <w:bCs/>
          <w:sz w:val="28"/>
          <w:lang w:val="en-GB"/>
        </w:rPr>
        <w:t xml:space="preserve"> that Wnt4 is not part of the stimulus conditions. </w:t>
      </w:r>
    </w:p>
    <w:p w14:paraId="672AF325" w14:textId="77777777" w:rsidR="00157472" w:rsidRDefault="00157472" w:rsidP="00157472">
      <w:pPr>
        <w:spacing w:line="276" w:lineRule="auto"/>
        <w:rPr>
          <w:rFonts w:ascii="Times New Roman" w:hAnsi="Times New Roman" w:cs="Times New Roman"/>
          <w:bCs/>
          <w:sz w:val="28"/>
          <w:lang w:val="en-GB"/>
        </w:rPr>
      </w:pPr>
    </w:p>
    <w:p w14:paraId="75BEBD36" w14:textId="530E76A0" w:rsidR="00157472" w:rsidRPr="00145B7A" w:rsidRDefault="00157472" w:rsidP="00157472">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One may object that </w:t>
      </w:r>
      <w:r w:rsidR="00623C93">
        <w:rPr>
          <w:rFonts w:ascii="Times New Roman" w:hAnsi="Times New Roman" w:cs="Times New Roman"/>
          <w:bCs/>
          <w:sz w:val="28"/>
          <w:lang w:val="en-GB"/>
        </w:rPr>
        <w:t xml:space="preserve">even if not a stimulus, it is plausible to conceptualize </w:t>
      </w:r>
      <w:r w:rsidRPr="00B25884">
        <w:rPr>
          <w:rFonts w:ascii="Times New Roman" w:hAnsi="Times New Roman" w:cs="Times New Roman"/>
          <w:bCs/>
          <w:i/>
          <w:iCs/>
          <w:sz w:val="28"/>
          <w:lang w:val="en-GB"/>
        </w:rPr>
        <w:t xml:space="preserve">the </w:t>
      </w:r>
      <w:r>
        <w:rPr>
          <w:rFonts w:ascii="Times New Roman" w:hAnsi="Times New Roman" w:cs="Times New Roman"/>
          <w:bCs/>
          <w:i/>
          <w:iCs/>
          <w:sz w:val="28"/>
          <w:lang w:val="en-GB"/>
        </w:rPr>
        <w:t>reduction</w:t>
      </w:r>
      <w:r w:rsidRPr="00B25884">
        <w:rPr>
          <w:rFonts w:ascii="Times New Roman" w:hAnsi="Times New Roman" w:cs="Times New Roman"/>
          <w:bCs/>
          <w:i/>
          <w:iCs/>
          <w:sz w:val="28"/>
          <w:lang w:val="en-GB"/>
        </w:rPr>
        <w:t xml:space="preserve"> in Wnt4 transcript density</w:t>
      </w:r>
      <w:r w:rsidR="00623C93">
        <w:rPr>
          <w:rFonts w:ascii="Times New Roman" w:hAnsi="Times New Roman" w:cs="Times New Roman"/>
          <w:bCs/>
          <w:iCs/>
          <w:sz w:val="28"/>
          <w:lang w:val="en-GB"/>
        </w:rPr>
        <w:t xml:space="preserve"> as part of the sustaining conditions involved in </w:t>
      </w:r>
      <w:proofErr w:type="spellStart"/>
      <w:r w:rsidR="00623C93" w:rsidRPr="00DB2C8B">
        <w:rPr>
          <w:rFonts w:ascii="Times New Roman" w:hAnsi="Times New Roman" w:cs="Times New Roman"/>
          <w:bCs/>
          <w:i/>
          <w:iCs/>
          <w:sz w:val="28"/>
          <w:lang w:val="en-GB"/>
        </w:rPr>
        <w:t>Cproc</w:t>
      </w:r>
      <w:proofErr w:type="spellEnd"/>
      <w:r w:rsidR="00623C93">
        <w:rPr>
          <w:rFonts w:ascii="Times New Roman" w:hAnsi="Times New Roman" w:cs="Times New Roman"/>
          <w:bCs/>
          <w:iCs/>
          <w:sz w:val="28"/>
          <w:lang w:val="en-GB"/>
        </w:rPr>
        <w:t xml:space="preserve">. This would make sense, as this reduction triggers the cascade effects starting with the repression of the Rho-ROCK axis and causing the </w:t>
      </w:r>
      <w:r w:rsidR="003355AB">
        <w:rPr>
          <w:rFonts w:ascii="Times New Roman" w:hAnsi="Times New Roman" w:cs="Times New Roman"/>
          <w:bCs/>
          <w:iCs/>
          <w:sz w:val="28"/>
          <w:lang w:val="en-GB"/>
        </w:rPr>
        <w:t>production</w:t>
      </w:r>
      <w:r w:rsidR="00623C93">
        <w:rPr>
          <w:rFonts w:ascii="Times New Roman" w:hAnsi="Times New Roman" w:cs="Times New Roman"/>
          <w:bCs/>
          <w:iCs/>
          <w:sz w:val="28"/>
          <w:lang w:val="en-GB"/>
        </w:rPr>
        <w:t xml:space="preserve"> of YAP, which ultimately leads to the manifestation. As a matter of fact, </w:t>
      </w:r>
      <w:proofErr w:type="spellStart"/>
      <w:r w:rsidR="00623C93">
        <w:rPr>
          <w:rFonts w:ascii="Times New Roman" w:hAnsi="Times New Roman" w:cs="Times New Roman"/>
          <w:bCs/>
          <w:iCs/>
          <w:sz w:val="28"/>
          <w:lang w:val="en-GB"/>
        </w:rPr>
        <w:t>Eliazer</w:t>
      </w:r>
      <w:proofErr w:type="spellEnd"/>
      <w:r w:rsidR="00623C93">
        <w:rPr>
          <w:rFonts w:ascii="Times New Roman" w:hAnsi="Times New Roman" w:cs="Times New Roman"/>
          <w:bCs/>
          <w:iCs/>
          <w:sz w:val="28"/>
          <w:lang w:val="en-GB"/>
        </w:rPr>
        <w:t xml:space="preserve"> et al. observed that </w:t>
      </w:r>
      <w:r w:rsidR="003355AB" w:rsidRPr="00DB2C8B">
        <w:rPr>
          <w:rFonts w:ascii="Times New Roman" w:hAnsi="Times New Roman" w:cs="Times New Roman"/>
          <w:bCs/>
          <w:i/>
          <w:iCs/>
          <w:sz w:val="28"/>
          <w:lang w:val="en-GB"/>
        </w:rPr>
        <w:t>YAP</w:t>
      </w:r>
      <w:r w:rsidR="003355AB">
        <w:rPr>
          <w:rFonts w:ascii="Times New Roman" w:hAnsi="Times New Roman" w:cs="Times New Roman"/>
          <w:bCs/>
          <w:iCs/>
          <w:sz w:val="28"/>
          <w:lang w:val="en-GB"/>
        </w:rPr>
        <w:t xml:space="preserve"> depletion also prevents MSC activation even when Rho-ROCK signalling is repressed. </w:t>
      </w:r>
      <w:r w:rsidR="003355AB">
        <w:rPr>
          <w:rFonts w:ascii="Times New Roman" w:hAnsi="Times New Roman" w:cs="Times New Roman"/>
          <w:bCs/>
          <w:sz w:val="28"/>
          <w:lang w:val="en-GB"/>
        </w:rPr>
        <w:t xml:space="preserve">However, this response must cope with another </w:t>
      </w:r>
      <w:r>
        <w:rPr>
          <w:rFonts w:ascii="Times New Roman" w:hAnsi="Times New Roman" w:cs="Times New Roman"/>
          <w:bCs/>
          <w:sz w:val="28"/>
          <w:lang w:val="en-GB"/>
        </w:rPr>
        <w:t xml:space="preserve">challenge. If the key is the change in the density of Wnt4 transcript, rather than the transcript itself, it is hard to understand how the </w:t>
      </w:r>
      <w:r w:rsidR="003355AB">
        <w:rPr>
          <w:rFonts w:ascii="Times New Roman" w:hAnsi="Times New Roman" w:cs="Times New Roman"/>
          <w:bCs/>
          <w:sz w:val="28"/>
          <w:lang w:val="en-GB"/>
        </w:rPr>
        <w:t>sustaining</w:t>
      </w:r>
      <w:r>
        <w:rPr>
          <w:rFonts w:ascii="Times New Roman" w:hAnsi="Times New Roman" w:cs="Times New Roman"/>
          <w:bCs/>
          <w:sz w:val="28"/>
          <w:lang w:val="en-GB"/>
        </w:rPr>
        <w:t xml:space="preserve"> condition may also work in the scenarios of blocked expression or inactive function. </w:t>
      </w:r>
      <w:r w:rsidR="00D23FB3">
        <w:rPr>
          <w:rFonts w:ascii="Times New Roman" w:hAnsi="Times New Roman" w:cs="Times New Roman"/>
          <w:bCs/>
          <w:sz w:val="28"/>
          <w:lang w:val="en-GB"/>
        </w:rPr>
        <w:t>Recall</w:t>
      </w:r>
      <w:r>
        <w:rPr>
          <w:rFonts w:ascii="Times New Roman" w:hAnsi="Times New Roman" w:cs="Times New Roman"/>
          <w:bCs/>
          <w:sz w:val="28"/>
          <w:lang w:val="en-GB"/>
        </w:rPr>
        <w:t xml:space="preserve"> that </w:t>
      </w:r>
      <w:proofErr w:type="spellStart"/>
      <w:r>
        <w:rPr>
          <w:rFonts w:ascii="Times New Roman" w:hAnsi="Times New Roman" w:cs="Times New Roman"/>
          <w:bCs/>
          <w:sz w:val="28"/>
          <w:lang w:val="en-GB"/>
        </w:rPr>
        <w:t>Eliazer</w:t>
      </w:r>
      <w:proofErr w:type="spellEnd"/>
      <w:r>
        <w:rPr>
          <w:rFonts w:ascii="Times New Roman" w:hAnsi="Times New Roman" w:cs="Times New Roman"/>
          <w:bCs/>
          <w:sz w:val="28"/>
          <w:lang w:val="en-GB"/>
        </w:rPr>
        <w:t xml:space="preserve"> et al. proved that Wnt4-depleted niches also cause quiescent stem cell activation</w:t>
      </w:r>
      <w:r w:rsidR="003355AB">
        <w:rPr>
          <w:rFonts w:ascii="Times New Roman" w:hAnsi="Times New Roman" w:cs="Times New Roman"/>
          <w:bCs/>
          <w:sz w:val="28"/>
          <w:lang w:val="en-GB"/>
        </w:rPr>
        <w:t xml:space="preserve">, i.e. </w:t>
      </w:r>
      <w:proofErr w:type="spellStart"/>
      <w:r w:rsidR="003355AB" w:rsidRPr="00DB2C8B">
        <w:rPr>
          <w:rFonts w:ascii="Times New Roman" w:hAnsi="Times New Roman" w:cs="Times New Roman"/>
          <w:bCs/>
          <w:i/>
          <w:sz w:val="28"/>
          <w:lang w:val="en-GB"/>
        </w:rPr>
        <w:t>Cproc</w:t>
      </w:r>
      <w:proofErr w:type="spellEnd"/>
      <w:r w:rsidR="003355AB">
        <w:rPr>
          <w:rFonts w:ascii="Times New Roman" w:hAnsi="Times New Roman" w:cs="Times New Roman"/>
          <w:bCs/>
          <w:sz w:val="28"/>
          <w:lang w:val="en-GB"/>
        </w:rPr>
        <w:t xml:space="preserve"> also occurs under these circumstances</w:t>
      </w:r>
      <w:r>
        <w:rPr>
          <w:rFonts w:ascii="Times New Roman" w:hAnsi="Times New Roman" w:cs="Times New Roman"/>
          <w:bCs/>
          <w:sz w:val="28"/>
          <w:lang w:val="en-GB"/>
        </w:rPr>
        <w:t xml:space="preserve">. </w:t>
      </w:r>
      <w:r w:rsidR="003355AB">
        <w:rPr>
          <w:rFonts w:ascii="Times New Roman" w:hAnsi="Times New Roman" w:cs="Times New Roman"/>
          <w:bCs/>
          <w:sz w:val="28"/>
          <w:lang w:val="en-GB"/>
        </w:rPr>
        <w:t xml:space="preserve">But a manifestation is not expected to occur if the sustaining condition does not play its role, or </w:t>
      </w:r>
      <w:r w:rsidR="00D23FB3">
        <w:rPr>
          <w:rFonts w:ascii="Times New Roman" w:hAnsi="Times New Roman" w:cs="Times New Roman"/>
          <w:bCs/>
          <w:sz w:val="28"/>
          <w:lang w:val="en-GB"/>
        </w:rPr>
        <w:t xml:space="preserve">it </w:t>
      </w:r>
      <w:r w:rsidR="003355AB">
        <w:rPr>
          <w:rFonts w:ascii="Times New Roman" w:hAnsi="Times New Roman" w:cs="Times New Roman"/>
          <w:bCs/>
          <w:sz w:val="28"/>
          <w:lang w:val="en-GB"/>
        </w:rPr>
        <w:t xml:space="preserve">is not present. On the contrary, one would expect </w:t>
      </w:r>
      <w:proofErr w:type="spellStart"/>
      <w:r w:rsidR="003355AB" w:rsidRPr="00293A7D">
        <w:rPr>
          <w:rFonts w:ascii="Times New Roman" w:hAnsi="Times New Roman" w:cs="Times New Roman"/>
          <w:bCs/>
          <w:i/>
          <w:sz w:val="28"/>
          <w:lang w:val="en-GB"/>
        </w:rPr>
        <w:t>Cproc</w:t>
      </w:r>
      <w:proofErr w:type="spellEnd"/>
      <w:r w:rsidR="003355AB">
        <w:rPr>
          <w:rFonts w:ascii="Times New Roman" w:hAnsi="Times New Roman" w:cs="Times New Roman"/>
          <w:bCs/>
          <w:i/>
          <w:sz w:val="28"/>
          <w:lang w:val="en-GB"/>
        </w:rPr>
        <w:t xml:space="preserve"> </w:t>
      </w:r>
      <w:r w:rsidR="003355AB">
        <w:rPr>
          <w:rFonts w:ascii="Times New Roman" w:hAnsi="Times New Roman" w:cs="Times New Roman"/>
          <w:bCs/>
          <w:sz w:val="28"/>
          <w:lang w:val="en-GB"/>
        </w:rPr>
        <w:t xml:space="preserve">to be arrested, or to lead to a different manifestation. </w:t>
      </w:r>
      <w:r>
        <w:rPr>
          <w:rFonts w:ascii="Times New Roman" w:hAnsi="Times New Roman" w:cs="Times New Roman"/>
          <w:bCs/>
          <w:sz w:val="28"/>
          <w:lang w:val="en-GB"/>
        </w:rPr>
        <w:t xml:space="preserve">But our case </w:t>
      </w:r>
      <w:r w:rsidR="00145B7A">
        <w:rPr>
          <w:rFonts w:ascii="Times New Roman" w:hAnsi="Times New Roman" w:cs="Times New Roman"/>
          <w:bCs/>
          <w:sz w:val="28"/>
          <w:lang w:val="en-GB"/>
        </w:rPr>
        <w:t>shows</w:t>
      </w:r>
      <w:r>
        <w:rPr>
          <w:rFonts w:ascii="Times New Roman" w:hAnsi="Times New Roman" w:cs="Times New Roman"/>
          <w:bCs/>
          <w:sz w:val="28"/>
          <w:lang w:val="en-GB"/>
        </w:rPr>
        <w:t xml:space="preserve"> precisely the opposite</w:t>
      </w:r>
      <w:r w:rsidR="00145B7A">
        <w:rPr>
          <w:rFonts w:ascii="Times New Roman" w:hAnsi="Times New Roman" w:cs="Times New Roman"/>
          <w:bCs/>
          <w:sz w:val="28"/>
          <w:lang w:val="en-GB"/>
        </w:rPr>
        <w:t>:</w:t>
      </w:r>
      <w:r>
        <w:rPr>
          <w:rFonts w:ascii="Times New Roman" w:hAnsi="Times New Roman" w:cs="Times New Roman"/>
          <w:bCs/>
          <w:sz w:val="28"/>
          <w:lang w:val="en-GB"/>
        </w:rPr>
        <w:t xml:space="preserve"> </w:t>
      </w:r>
      <w:r w:rsidR="00145B7A">
        <w:rPr>
          <w:rFonts w:ascii="Times New Roman" w:hAnsi="Times New Roman" w:cs="Times New Roman"/>
          <w:bCs/>
          <w:sz w:val="28"/>
          <w:lang w:val="en-GB"/>
        </w:rPr>
        <w:t>t</w:t>
      </w:r>
      <w:r>
        <w:rPr>
          <w:rFonts w:ascii="Times New Roman" w:hAnsi="Times New Roman" w:cs="Times New Roman"/>
          <w:bCs/>
          <w:sz w:val="28"/>
          <w:lang w:val="en-GB"/>
        </w:rPr>
        <w:t xml:space="preserve">he manifestation </w:t>
      </w:r>
      <w:r w:rsidR="00145B7A">
        <w:rPr>
          <w:rFonts w:ascii="Times New Roman" w:hAnsi="Times New Roman" w:cs="Times New Roman"/>
          <w:bCs/>
          <w:sz w:val="28"/>
          <w:lang w:val="en-GB"/>
        </w:rPr>
        <w:t xml:space="preserve">occurs both in cases of reduction and in cases of depletion. Therefore, </w:t>
      </w:r>
      <w:r w:rsidR="00145B7A" w:rsidRPr="00697A54">
        <w:rPr>
          <w:rFonts w:ascii="Times New Roman" w:hAnsi="Times New Roman" w:cs="Times New Roman"/>
          <w:bCs/>
          <w:sz w:val="28"/>
          <w:lang w:val="en-GB"/>
        </w:rPr>
        <w:t>Wnt4</w:t>
      </w:r>
      <w:r w:rsidR="00145B7A">
        <w:rPr>
          <w:rFonts w:ascii="Times New Roman" w:hAnsi="Times New Roman" w:cs="Times New Roman"/>
          <w:bCs/>
          <w:sz w:val="28"/>
          <w:lang w:val="en-GB"/>
        </w:rPr>
        <w:t xml:space="preserve"> is not part of the sustaining conditions.</w:t>
      </w:r>
    </w:p>
    <w:p w14:paraId="7BD6B53E" w14:textId="77777777" w:rsidR="00DB2C8B" w:rsidRDefault="00DB2C8B" w:rsidP="00B25884">
      <w:pPr>
        <w:spacing w:line="276" w:lineRule="auto"/>
        <w:rPr>
          <w:rFonts w:ascii="Times New Roman" w:hAnsi="Times New Roman" w:cs="Times New Roman"/>
          <w:bCs/>
          <w:sz w:val="28"/>
          <w:lang w:val="en-GB"/>
        </w:rPr>
      </w:pPr>
    </w:p>
    <w:p w14:paraId="6081A69F" w14:textId="7F0AEFAB" w:rsidR="00530216" w:rsidRDefault="00530216" w:rsidP="00B25884">
      <w:pPr>
        <w:spacing w:line="276" w:lineRule="auto"/>
        <w:rPr>
          <w:rFonts w:ascii="Times New Roman" w:hAnsi="Times New Roman" w:cs="Times New Roman"/>
          <w:bCs/>
          <w:sz w:val="28"/>
          <w:lang w:val="en-GB"/>
        </w:rPr>
      </w:pPr>
      <w:r>
        <w:rPr>
          <w:rFonts w:ascii="Times New Roman" w:hAnsi="Times New Roman" w:cs="Times New Roman"/>
          <w:b/>
          <w:sz w:val="28"/>
          <w:lang w:val="en-GB"/>
        </w:rPr>
        <w:t xml:space="preserve">6. </w:t>
      </w:r>
      <w:proofErr w:type="spellStart"/>
      <w:r w:rsidR="00991A22">
        <w:rPr>
          <w:rFonts w:ascii="Times New Roman" w:hAnsi="Times New Roman" w:cs="Times New Roman"/>
          <w:b/>
          <w:sz w:val="28"/>
          <w:lang w:val="en-GB"/>
        </w:rPr>
        <w:t>Stemness</w:t>
      </w:r>
      <w:proofErr w:type="spellEnd"/>
      <w:r w:rsidR="00991A22">
        <w:rPr>
          <w:rFonts w:ascii="Times New Roman" w:hAnsi="Times New Roman" w:cs="Times New Roman"/>
          <w:b/>
          <w:sz w:val="28"/>
          <w:lang w:val="en-GB"/>
        </w:rPr>
        <w:t xml:space="preserve"> as an Extrinsically Structurally Masked Disposition</w:t>
      </w:r>
    </w:p>
    <w:p w14:paraId="428E92F5" w14:textId="77777777" w:rsidR="00364CD0" w:rsidRDefault="00697A54" w:rsidP="00B25884">
      <w:pPr>
        <w:spacing w:line="276" w:lineRule="auto"/>
        <w:rPr>
          <w:rFonts w:ascii="Times New Roman" w:hAnsi="Times New Roman" w:cs="Times New Roman"/>
          <w:bCs/>
          <w:sz w:val="28"/>
          <w:lang w:val="en-GB"/>
        </w:rPr>
      </w:pPr>
      <w:r>
        <w:rPr>
          <w:rFonts w:ascii="Times New Roman" w:hAnsi="Times New Roman" w:cs="Times New Roman"/>
          <w:bCs/>
          <w:sz w:val="28"/>
          <w:lang w:val="en-GB"/>
        </w:rPr>
        <w:lastRenderedPageBreak/>
        <w:t xml:space="preserve">Having discarded that Wnt4, and the components of Rho-ROCK axis from the niche are part of the </w:t>
      </w:r>
      <w:proofErr w:type="spellStart"/>
      <w:r w:rsidRPr="00DB2C8B">
        <w:rPr>
          <w:rFonts w:ascii="Times New Roman" w:hAnsi="Times New Roman" w:cs="Times New Roman"/>
          <w:bCs/>
          <w:i/>
          <w:sz w:val="28"/>
          <w:lang w:val="en-GB"/>
        </w:rPr>
        <w:t>Cman</w:t>
      </w:r>
      <w:proofErr w:type="spellEnd"/>
      <w:r>
        <w:rPr>
          <w:rFonts w:ascii="Times New Roman" w:hAnsi="Times New Roman" w:cs="Times New Roman"/>
          <w:bCs/>
          <w:sz w:val="28"/>
          <w:lang w:val="en-GB"/>
        </w:rPr>
        <w:t xml:space="preserve">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(H1), and having shown that these components interact with the stem cells in the niche (H3), it follows that the niche must establish a relation of dependency with the stem cells. That is, the niche is part of the </w:t>
      </w:r>
      <w:proofErr w:type="spellStart"/>
      <w:r w:rsidRPr="00DB2C8B">
        <w:rPr>
          <w:rFonts w:ascii="Times New Roman" w:hAnsi="Times New Roman" w:cs="Times New Roman"/>
          <w:bCs/>
          <w:i/>
          <w:sz w:val="28"/>
          <w:lang w:val="en-GB"/>
        </w:rPr>
        <w:t>Cinst</w:t>
      </w:r>
      <w:proofErr w:type="spellEnd"/>
      <w:r>
        <w:rPr>
          <w:rFonts w:ascii="Times New Roman" w:hAnsi="Times New Roman" w:cs="Times New Roman"/>
          <w:bCs/>
          <w:sz w:val="28"/>
          <w:lang w:val="en-GB"/>
        </w:rPr>
        <w:t xml:space="preserve">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This would automatically make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at least in MSC, an extrinsic disposition, as in </w:t>
      </w:r>
      <w:r>
        <w:rPr>
          <w:rFonts w:ascii="Times New Roman" w:hAnsi="Times New Roman" w:cs="Times New Roman"/>
          <w:b/>
          <w:sz w:val="28"/>
          <w:lang w:val="en-GB"/>
        </w:rPr>
        <w:t>§</w:t>
      </w:r>
      <w:r>
        <w:rPr>
          <w:rFonts w:ascii="Times New Roman" w:hAnsi="Times New Roman" w:cs="Times New Roman"/>
          <w:b/>
          <w:bCs/>
          <w:sz w:val="28"/>
          <w:lang w:val="en-GB"/>
        </w:rPr>
        <w:t xml:space="preserve">2 </w:t>
      </w:r>
      <w:r>
        <w:rPr>
          <w:rFonts w:ascii="Times New Roman" w:hAnsi="Times New Roman" w:cs="Times New Roman"/>
          <w:bCs/>
          <w:sz w:val="28"/>
          <w:lang w:val="en-GB"/>
        </w:rPr>
        <w:t xml:space="preserve">I argued that a property is extrinsic if </w:t>
      </w:r>
      <w:r w:rsidR="00364CD0">
        <w:rPr>
          <w:rFonts w:ascii="Times New Roman" w:hAnsi="Times New Roman" w:cs="Times New Roman"/>
          <w:bCs/>
          <w:sz w:val="28"/>
          <w:lang w:val="en-GB"/>
        </w:rPr>
        <w:t xml:space="preserve">its instantiation depends on properties of the environment of the bearer, i.e., on relational properties of the bearer of the property. The niche is clearly the environment where stem cells reside, and the components of the niche establish a relationship with the stem cells residing in it. Therefore, it follows that </w:t>
      </w:r>
      <w:proofErr w:type="spellStart"/>
      <w:r w:rsidR="00364CD0">
        <w:rPr>
          <w:rFonts w:ascii="Times New Roman" w:hAnsi="Times New Roman" w:cs="Times New Roman"/>
          <w:bCs/>
          <w:sz w:val="28"/>
          <w:lang w:val="en-GB"/>
        </w:rPr>
        <w:t>stemeness</w:t>
      </w:r>
      <w:proofErr w:type="spellEnd"/>
      <w:r w:rsidR="00364CD0">
        <w:rPr>
          <w:rFonts w:ascii="Times New Roman" w:hAnsi="Times New Roman" w:cs="Times New Roman"/>
          <w:bCs/>
          <w:sz w:val="28"/>
          <w:lang w:val="en-GB"/>
        </w:rPr>
        <w:t xml:space="preserve"> is, in this case, an extrinsic disposition. </w:t>
      </w:r>
    </w:p>
    <w:p w14:paraId="06822258" w14:textId="77777777" w:rsidR="00364CD0" w:rsidRDefault="00364CD0" w:rsidP="00B25884">
      <w:pPr>
        <w:spacing w:line="276" w:lineRule="auto"/>
        <w:rPr>
          <w:rFonts w:ascii="Times New Roman" w:hAnsi="Times New Roman" w:cs="Times New Roman"/>
          <w:bCs/>
          <w:sz w:val="28"/>
          <w:lang w:val="en-GB"/>
        </w:rPr>
      </w:pPr>
    </w:p>
    <w:p w14:paraId="6699F5D3" w14:textId="1A2E65A2" w:rsidR="008D6FEF" w:rsidRDefault="00364CD0" w:rsidP="00B25884">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I have arrived to this conclusion by discarding (H1) and (H3), but a positive argument for the same conclusion can also be given. </w:t>
      </w:r>
      <w:r w:rsidR="00C54F7B">
        <w:rPr>
          <w:rFonts w:ascii="Times New Roman" w:hAnsi="Times New Roman" w:cs="Times New Roman"/>
          <w:bCs/>
          <w:sz w:val="28"/>
          <w:lang w:val="en-GB"/>
        </w:rPr>
        <w:t xml:space="preserve">Assume Wnt4 </w:t>
      </w:r>
      <w:r>
        <w:rPr>
          <w:rFonts w:ascii="Times New Roman" w:hAnsi="Times New Roman" w:cs="Times New Roman"/>
          <w:bCs/>
          <w:sz w:val="28"/>
          <w:lang w:val="en-GB"/>
        </w:rPr>
        <w:t xml:space="preserve">and the components of Rho-ROCK axis from the niche are </w:t>
      </w:r>
      <w:r w:rsidR="00C54F7B">
        <w:rPr>
          <w:rFonts w:ascii="Times New Roman" w:hAnsi="Times New Roman" w:cs="Times New Roman"/>
          <w:bCs/>
          <w:sz w:val="28"/>
          <w:lang w:val="en-GB"/>
        </w:rPr>
        <w:t xml:space="preserve">not part of </w:t>
      </w:r>
      <w:proofErr w:type="spellStart"/>
      <w:r w:rsidRPr="00DB2C8B">
        <w:rPr>
          <w:rFonts w:ascii="Times New Roman" w:hAnsi="Times New Roman" w:cs="Times New Roman"/>
          <w:bCs/>
          <w:i/>
          <w:sz w:val="28"/>
          <w:lang w:val="en-GB"/>
        </w:rPr>
        <w:t>Cinst</w:t>
      </w:r>
      <w:proofErr w:type="spellEnd"/>
      <w:r>
        <w:rPr>
          <w:rFonts w:ascii="Times New Roman" w:hAnsi="Times New Roman" w:cs="Times New Roman"/>
          <w:bCs/>
          <w:sz w:val="28"/>
          <w:lang w:val="en-GB"/>
        </w:rPr>
        <w:t xml:space="preserve"> in MSC</w:t>
      </w:r>
      <w:r w:rsidR="00C54F7B">
        <w:rPr>
          <w:rFonts w:ascii="Times New Roman" w:hAnsi="Times New Roman" w:cs="Times New Roman"/>
          <w:bCs/>
          <w:sz w:val="28"/>
          <w:lang w:val="en-GB"/>
        </w:rPr>
        <w:t>.</w:t>
      </w:r>
      <w:r w:rsidR="00D678ED">
        <w:rPr>
          <w:rFonts w:ascii="Times New Roman" w:hAnsi="Times New Roman" w:cs="Times New Roman"/>
          <w:bCs/>
          <w:sz w:val="28"/>
          <w:lang w:val="en-GB"/>
        </w:rPr>
        <w:t xml:space="preserve"> Then, </w:t>
      </w:r>
      <w:r>
        <w:rPr>
          <w:rFonts w:ascii="Times New Roman" w:hAnsi="Times New Roman" w:cs="Times New Roman"/>
          <w:bCs/>
          <w:sz w:val="28"/>
          <w:lang w:val="en-GB"/>
        </w:rPr>
        <w:t xml:space="preserve">their </w:t>
      </w:r>
      <w:r w:rsidR="00D678ED">
        <w:rPr>
          <w:rFonts w:ascii="Times New Roman" w:hAnsi="Times New Roman" w:cs="Times New Roman"/>
          <w:bCs/>
          <w:sz w:val="28"/>
          <w:lang w:val="en-GB"/>
        </w:rPr>
        <w:t xml:space="preserve">presence or absence should not affect the instantiation of </w:t>
      </w:r>
      <w:proofErr w:type="spellStart"/>
      <w:r w:rsidR="00D678ED">
        <w:rPr>
          <w:rFonts w:ascii="Times New Roman" w:hAnsi="Times New Roman" w:cs="Times New Roman"/>
          <w:bCs/>
          <w:sz w:val="28"/>
          <w:lang w:val="en-GB"/>
        </w:rPr>
        <w:t>stemness</w:t>
      </w:r>
      <w:proofErr w:type="spellEnd"/>
      <w:r w:rsidR="00D678ED">
        <w:rPr>
          <w:rFonts w:ascii="Times New Roman" w:hAnsi="Times New Roman" w:cs="Times New Roman"/>
          <w:bCs/>
          <w:sz w:val="28"/>
          <w:lang w:val="en-GB"/>
        </w:rPr>
        <w:t>. Let us build a scenario where there is no Wnt4</w:t>
      </w:r>
      <w:r>
        <w:rPr>
          <w:rFonts w:ascii="Times New Roman" w:hAnsi="Times New Roman" w:cs="Times New Roman"/>
          <w:bCs/>
          <w:sz w:val="28"/>
          <w:lang w:val="en-GB"/>
        </w:rPr>
        <w:t xml:space="preserve"> or its action is blocked</w:t>
      </w:r>
      <w:r w:rsidR="00D678ED">
        <w:rPr>
          <w:rFonts w:ascii="Times New Roman" w:hAnsi="Times New Roman" w:cs="Times New Roman"/>
          <w:bCs/>
          <w:sz w:val="28"/>
          <w:lang w:val="en-GB"/>
        </w:rPr>
        <w:t>,</w:t>
      </w:r>
      <w:r>
        <w:rPr>
          <w:rFonts w:ascii="Times New Roman" w:hAnsi="Times New Roman" w:cs="Times New Roman"/>
          <w:bCs/>
          <w:sz w:val="28"/>
          <w:lang w:val="en-GB"/>
        </w:rPr>
        <w:t xml:space="preserve"> and</w:t>
      </w:r>
      <w:r w:rsidR="00D678ED">
        <w:rPr>
          <w:rFonts w:ascii="Times New Roman" w:hAnsi="Times New Roman" w:cs="Times New Roman"/>
          <w:bCs/>
          <w:sz w:val="28"/>
          <w:lang w:val="en-GB"/>
        </w:rPr>
        <w:t xml:space="preserve"> </w:t>
      </w:r>
      <w:r>
        <w:rPr>
          <w:rFonts w:ascii="Times New Roman" w:hAnsi="Times New Roman" w:cs="Times New Roman"/>
          <w:bCs/>
          <w:sz w:val="28"/>
          <w:lang w:val="en-GB"/>
        </w:rPr>
        <w:t>the Rho-ROCK axis is impelled</w:t>
      </w:r>
      <w:r w:rsidR="00D678ED">
        <w:rPr>
          <w:rFonts w:ascii="Times New Roman" w:hAnsi="Times New Roman" w:cs="Times New Roman"/>
          <w:bCs/>
          <w:sz w:val="28"/>
          <w:lang w:val="en-GB"/>
        </w:rPr>
        <w:t xml:space="preserve"> in the microenvironment of </w:t>
      </w:r>
      <w:r>
        <w:rPr>
          <w:rFonts w:ascii="Times New Roman" w:hAnsi="Times New Roman" w:cs="Times New Roman"/>
          <w:bCs/>
          <w:sz w:val="28"/>
          <w:lang w:val="en-GB"/>
        </w:rPr>
        <w:t>MSCs</w:t>
      </w:r>
      <w:r w:rsidR="00D678ED">
        <w:rPr>
          <w:rFonts w:ascii="Times New Roman" w:hAnsi="Times New Roman" w:cs="Times New Roman"/>
          <w:bCs/>
          <w:sz w:val="28"/>
          <w:lang w:val="en-GB"/>
        </w:rPr>
        <w:t xml:space="preserve">. We would observe that every </w:t>
      </w:r>
      <w:r>
        <w:rPr>
          <w:rFonts w:ascii="Times New Roman" w:hAnsi="Times New Roman" w:cs="Times New Roman"/>
          <w:bCs/>
          <w:sz w:val="28"/>
          <w:lang w:val="en-GB"/>
        </w:rPr>
        <w:t>MSC</w:t>
      </w:r>
      <w:r w:rsidR="00D678ED">
        <w:rPr>
          <w:rFonts w:ascii="Times New Roman" w:hAnsi="Times New Roman" w:cs="Times New Roman"/>
          <w:bCs/>
          <w:sz w:val="28"/>
          <w:lang w:val="en-GB"/>
        </w:rPr>
        <w:t xml:space="preserve"> will immediately manifest </w:t>
      </w:r>
      <w:proofErr w:type="spellStart"/>
      <w:r w:rsidR="00D678ED">
        <w:rPr>
          <w:rFonts w:ascii="Times New Roman" w:hAnsi="Times New Roman" w:cs="Times New Roman"/>
          <w:bCs/>
          <w:sz w:val="28"/>
          <w:lang w:val="en-GB"/>
        </w:rPr>
        <w:t>stemness</w:t>
      </w:r>
      <w:proofErr w:type="spellEnd"/>
      <w:r w:rsidR="00D678ED">
        <w:rPr>
          <w:rFonts w:ascii="Times New Roman" w:hAnsi="Times New Roman" w:cs="Times New Roman"/>
          <w:bCs/>
          <w:sz w:val="28"/>
          <w:lang w:val="en-GB"/>
        </w:rPr>
        <w:t>, as the overexpression of</w:t>
      </w:r>
      <w:r>
        <w:rPr>
          <w:rFonts w:ascii="Times New Roman" w:hAnsi="Times New Roman" w:cs="Times New Roman"/>
          <w:bCs/>
          <w:sz w:val="28"/>
          <w:lang w:val="en-GB"/>
        </w:rPr>
        <w:t xml:space="preserve"> </w:t>
      </w:r>
      <w:r w:rsidRPr="00DB2C8B">
        <w:rPr>
          <w:rFonts w:ascii="Times New Roman" w:hAnsi="Times New Roman" w:cs="Times New Roman"/>
          <w:bCs/>
          <w:i/>
          <w:sz w:val="28"/>
          <w:lang w:val="en-GB"/>
        </w:rPr>
        <w:t>YAP</w:t>
      </w:r>
      <w:r>
        <w:rPr>
          <w:rFonts w:ascii="Times New Roman" w:hAnsi="Times New Roman" w:cs="Times New Roman"/>
          <w:bCs/>
          <w:sz w:val="28"/>
          <w:lang w:val="en-GB"/>
        </w:rPr>
        <w:t xml:space="preserve"> and</w:t>
      </w:r>
      <w:r w:rsidR="00D678ED">
        <w:rPr>
          <w:rFonts w:ascii="Times New Roman" w:hAnsi="Times New Roman" w:cs="Times New Roman"/>
          <w:bCs/>
          <w:sz w:val="28"/>
          <w:lang w:val="en-GB"/>
        </w:rPr>
        <w:t xml:space="preserve"> </w:t>
      </w:r>
      <w:proofErr w:type="spellStart"/>
      <w:r w:rsidR="00D678ED" w:rsidRPr="00D678ED">
        <w:rPr>
          <w:rFonts w:ascii="Times New Roman" w:hAnsi="Times New Roman" w:cs="Times New Roman"/>
          <w:bCs/>
          <w:i/>
          <w:iCs/>
          <w:sz w:val="28"/>
          <w:lang w:val="en-GB"/>
        </w:rPr>
        <w:t>MyoD</w:t>
      </w:r>
      <w:proofErr w:type="spellEnd"/>
      <w:r w:rsidR="00D678ED">
        <w:rPr>
          <w:rFonts w:ascii="Times New Roman" w:hAnsi="Times New Roman" w:cs="Times New Roman"/>
          <w:bCs/>
          <w:sz w:val="28"/>
          <w:lang w:val="en-GB"/>
        </w:rPr>
        <w:t xml:space="preserve"> in </w:t>
      </w:r>
      <w:proofErr w:type="spellStart"/>
      <w:r w:rsidR="00D678ED">
        <w:rPr>
          <w:rFonts w:ascii="Times New Roman" w:hAnsi="Times New Roman" w:cs="Times New Roman"/>
          <w:bCs/>
          <w:sz w:val="28"/>
          <w:lang w:val="en-GB"/>
        </w:rPr>
        <w:t>Eliazer</w:t>
      </w:r>
      <w:proofErr w:type="spellEnd"/>
      <w:r w:rsidR="00D678ED">
        <w:rPr>
          <w:rFonts w:ascii="Times New Roman" w:hAnsi="Times New Roman" w:cs="Times New Roman"/>
          <w:bCs/>
          <w:sz w:val="28"/>
          <w:lang w:val="en-GB"/>
        </w:rPr>
        <w:t xml:space="preserve"> et al.’s experiment suggested. But if this is so, we are trapped</w:t>
      </w:r>
      <w:r w:rsidR="0086437B">
        <w:rPr>
          <w:rFonts w:ascii="Times New Roman" w:hAnsi="Times New Roman" w:cs="Times New Roman"/>
          <w:bCs/>
          <w:sz w:val="28"/>
          <w:lang w:val="en-GB"/>
        </w:rPr>
        <w:t xml:space="preserve"> in </w:t>
      </w:r>
      <w:r>
        <w:rPr>
          <w:rFonts w:ascii="Times New Roman" w:hAnsi="Times New Roman" w:cs="Times New Roman"/>
          <w:bCs/>
          <w:sz w:val="28"/>
          <w:lang w:val="en-GB"/>
        </w:rPr>
        <w:t xml:space="preserve">the </w:t>
      </w:r>
      <w:r w:rsidR="0086437B">
        <w:rPr>
          <w:rFonts w:ascii="Times New Roman" w:hAnsi="Times New Roman" w:cs="Times New Roman"/>
          <w:bCs/>
          <w:sz w:val="28"/>
          <w:lang w:val="en-GB"/>
        </w:rPr>
        <w:t xml:space="preserve">ontological </w:t>
      </w:r>
      <w:r>
        <w:rPr>
          <w:rFonts w:ascii="Times New Roman" w:hAnsi="Times New Roman" w:cs="Times New Roman"/>
          <w:bCs/>
          <w:sz w:val="28"/>
          <w:lang w:val="en-GB"/>
        </w:rPr>
        <w:t>deadlock</w:t>
      </w:r>
      <w:r w:rsidR="00D22335">
        <w:rPr>
          <w:rFonts w:ascii="Times New Roman" w:hAnsi="Times New Roman" w:cs="Times New Roman"/>
          <w:bCs/>
          <w:sz w:val="28"/>
          <w:lang w:val="en-GB"/>
        </w:rPr>
        <w:t>: e</w:t>
      </w:r>
      <w:r w:rsidR="00D678ED">
        <w:rPr>
          <w:rFonts w:ascii="Times New Roman" w:hAnsi="Times New Roman" w:cs="Times New Roman"/>
          <w:bCs/>
          <w:sz w:val="28"/>
          <w:lang w:val="en-GB"/>
        </w:rPr>
        <w:t xml:space="preserve">very cell in the niche that instantiates </w:t>
      </w:r>
      <w:proofErr w:type="spellStart"/>
      <w:r w:rsidR="00D678ED">
        <w:rPr>
          <w:rFonts w:ascii="Times New Roman" w:hAnsi="Times New Roman" w:cs="Times New Roman"/>
          <w:bCs/>
          <w:sz w:val="28"/>
          <w:lang w:val="en-GB"/>
        </w:rPr>
        <w:t>stemness</w:t>
      </w:r>
      <w:proofErr w:type="spellEnd"/>
      <w:r w:rsidR="00D678ED">
        <w:rPr>
          <w:rFonts w:ascii="Times New Roman" w:hAnsi="Times New Roman" w:cs="Times New Roman"/>
          <w:bCs/>
          <w:sz w:val="28"/>
          <w:lang w:val="en-GB"/>
        </w:rPr>
        <w:t xml:space="preserve"> immediately </w:t>
      </w:r>
      <w:r>
        <w:rPr>
          <w:rFonts w:ascii="Times New Roman" w:hAnsi="Times New Roman" w:cs="Times New Roman"/>
          <w:bCs/>
          <w:sz w:val="28"/>
          <w:lang w:val="en-GB"/>
        </w:rPr>
        <w:t xml:space="preserve">manifests </w:t>
      </w:r>
      <w:r w:rsidR="00D678ED">
        <w:rPr>
          <w:rFonts w:ascii="Times New Roman" w:hAnsi="Times New Roman" w:cs="Times New Roman"/>
          <w:bCs/>
          <w:sz w:val="28"/>
          <w:lang w:val="en-GB"/>
        </w:rPr>
        <w:t>it</w:t>
      </w:r>
      <w:r w:rsidR="00D22335">
        <w:rPr>
          <w:rFonts w:ascii="Times New Roman" w:hAnsi="Times New Roman" w:cs="Times New Roman"/>
          <w:bCs/>
          <w:sz w:val="28"/>
          <w:lang w:val="en-GB"/>
        </w:rPr>
        <w:t xml:space="preserve">; </w:t>
      </w:r>
      <w:proofErr w:type="spellStart"/>
      <w:r w:rsidR="00D22335">
        <w:rPr>
          <w:rFonts w:ascii="Times New Roman" w:hAnsi="Times New Roman" w:cs="Times New Roman"/>
          <w:bCs/>
          <w:sz w:val="28"/>
          <w:lang w:val="en-GB"/>
        </w:rPr>
        <w:t>s</w:t>
      </w:r>
      <w:r w:rsidR="00D678ED">
        <w:rPr>
          <w:rFonts w:ascii="Times New Roman" w:hAnsi="Times New Roman" w:cs="Times New Roman"/>
          <w:bCs/>
          <w:sz w:val="28"/>
          <w:lang w:val="en-GB"/>
        </w:rPr>
        <w:t>temness</w:t>
      </w:r>
      <w:proofErr w:type="spellEnd"/>
      <w:r w:rsidR="00D678ED">
        <w:rPr>
          <w:rFonts w:ascii="Times New Roman" w:hAnsi="Times New Roman" w:cs="Times New Roman"/>
          <w:bCs/>
          <w:sz w:val="28"/>
          <w:lang w:val="en-GB"/>
        </w:rPr>
        <w:t xml:space="preserve"> </w:t>
      </w:r>
      <w:r>
        <w:rPr>
          <w:rFonts w:ascii="Times New Roman" w:hAnsi="Times New Roman" w:cs="Times New Roman"/>
          <w:bCs/>
          <w:sz w:val="28"/>
          <w:lang w:val="en-GB"/>
        </w:rPr>
        <w:t xml:space="preserve">manifestation </w:t>
      </w:r>
      <w:r w:rsidR="00D678ED">
        <w:rPr>
          <w:rFonts w:ascii="Times New Roman" w:hAnsi="Times New Roman" w:cs="Times New Roman"/>
          <w:bCs/>
          <w:sz w:val="28"/>
          <w:lang w:val="en-GB"/>
        </w:rPr>
        <w:t xml:space="preserve">entails </w:t>
      </w:r>
      <w:proofErr w:type="spellStart"/>
      <w:r w:rsidR="00D678ED">
        <w:rPr>
          <w:rFonts w:ascii="Times New Roman" w:hAnsi="Times New Roman" w:cs="Times New Roman"/>
          <w:bCs/>
          <w:sz w:val="28"/>
          <w:lang w:val="en-GB"/>
        </w:rPr>
        <w:t>stemness</w:t>
      </w:r>
      <w:proofErr w:type="spellEnd"/>
      <w:r w:rsidR="00D678ED">
        <w:rPr>
          <w:rFonts w:ascii="Times New Roman" w:hAnsi="Times New Roman" w:cs="Times New Roman"/>
          <w:bCs/>
          <w:sz w:val="28"/>
          <w:lang w:val="en-GB"/>
        </w:rPr>
        <w:t xml:space="preserve"> destruction, as it consists in cell reproduction</w:t>
      </w:r>
      <w:r w:rsidR="00D22335">
        <w:rPr>
          <w:rFonts w:ascii="Times New Roman" w:hAnsi="Times New Roman" w:cs="Times New Roman"/>
          <w:bCs/>
          <w:sz w:val="28"/>
          <w:lang w:val="en-GB"/>
        </w:rPr>
        <w:t>; t</w:t>
      </w:r>
      <w:r w:rsidR="00D678ED">
        <w:rPr>
          <w:rFonts w:ascii="Times New Roman" w:hAnsi="Times New Roman" w:cs="Times New Roman"/>
          <w:bCs/>
          <w:sz w:val="28"/>
          <w:lang w:val="en-GB"/>
        </w:rPr>
        <w:t xml:space="preserve">hus, in a scenario where Wnt4 is absent </w:t>
      </w:r>
      <w:r>
        <w:rPr>
          <w:rFonts w:ascii="Times New Roman" w:hAnsi="Times New Roman" w:cs="Times New Roman"/>
          <w:bCs/>
          <w:sz w:val="28"/>
          <w:lang w:val="en-GB"/>
        </w:rPr>
        <w:t xml:space="preserve">or the Rho-ROCK axis is blocked </w:t>
      </w:r>
      <w:r w:rsidR="00D678ED">
        <w:rPr>
          <w:rFonts w:ascii="Times New Roman" w:hAnsi="Times New Roman" w:cs="Times New Roman"/>
          <w:bCs/>
          <w:sz w:val="28"/>
          <w:lang w:val="en-GB"/>
        </w:rPr>
        <w:t xml:space="preserve">in the </w:t>
      </w:r>
      <w:r>
        <w:rPr>
          <w:rFonts w:ascii="Times New Roman" w:hAnsi="Times New Roman" w:cs="Times New Roman"/>
          <w:bCs/>
          <w:sz w:val="28"/>
          <w:lang w:val="en-GB"/>
        </w:rPr>
        <w:t>MSC</w:t>
      </w:r>
      <w:r w:rsidR="00D678ED">
        <w:rPr>
          <w:rFonts w:ascii="Times New Roman" w:hAnsi="Times New Roman" w:cs="Times New Roman"/>
          <w:bCs/>
          <w:sz w:val="28"/>
          <w:lang w:val="en-GB"/>
        </w:rPr>
        <w:t xml:space="preserve"> niche, </w:t>
      </w:r>
      <w:proofErr w:type="spellStart"/>
      <w:r w:rsidR="00D678ED">
        <w:rPr>
          <w:rFonts w:ascii="Times New Roman" w:hAnsi="Times New Roman" w:cs="Times New Roman"/>
          <w:bCs/>
          <w:sz w:val="28"/>
          <w:lang w:val="en-GB"/>
        </w:rPr>
        <w:t>stemness</w:t>
      </w:r>
      <w:proofErr w:type="spellEnd"/>
      <w:r w:rsidR="00D678ED">
        <w:rPr>
          <w:rFonts w:ascii="Times New Roman" w:hAnsi="Times New Roman" w:cs="Times New Roman"/>
          <w:bCs/>
          <w:sz w:val="28"/>
          <w:lang w:val="en-GB"/>
        </w:rPr>
        <w:t xml:space="preserve"> is never instantiated </w:t>
      </w:r>
      <w:r w:rsidR="00711D0E">
        <w:rPr>
          <w:rFonts w:ascii="Times New Roman" w:hAnsi="Times New Roman" w:cs="Times New Roman"/>
          <w:bCs/>
          <w:sz w:val="28"/>
          <w:lang w:val="en-GB"/>
        </w:rPr>
        <w:t>even though</w:t>
      </w:r>
      <w:r w:rsidR="00D678ED">
        <w:rPr>
          <w:rFonts w:ascii="Times New Roman" w:hAnsi="Times New Roman" w:cs="Times New Roman"/>
          <w:bCs/>
          <w:sz w:val="28"/>
          <w:lang w:val="en-GB"/>
        </w:rPr>
        <w:t xml:space="preserve"> </w:t>
      </w:r>
      <w:r w:rsidR="00711D0E">
        <w:rPr>
          <w:rFonts w:ascii="Times New Roman" w:hAnsi="Times New Roman" w:cs="Times New Roman"/>
          <w:bCs/>
          <w:sz w:val="28"/>
          <w:lang w:val="en-GB"/>
        </w:rPr>
        <w:t xml:space="preserve">the </w:t>
      </w:r>
      <w:r w:rsidR="00D678ED">
        <w:rPr>
          <w:rFonts w:ascii="Times New Roman" w:hAnsi="Times New Roman" w:cs="Times New Roman"/>
          <w:bCs/>
          <w:sz w:val="28"/>
          <w:lang w:val="en-GB"/>
        </w:rPr>
        <w:t xml:space="preserve">cells are dividing in the way required by the [SC Concept]. </w:t>
      </w:r>
      <w:r w:rsidR="00711D0E">
        <w:rPr>
          <w:rFonts w:ascii="Times New Roman" w:hAnsi="Times New Roman" w:cs="Times New Roman"/>
          <w:bCs/>
          <w:sz w:val="28"/>
          <w:lang w:val="en-GB"/>
        </w:rPr>
        <w:t xml:space="preserve">But this </w:t>
      </w:r>
      <w:r w:rsidR="00D22335">
        <w:rPr>
          <w:rFonts w:ascii="Times New Roman" w:hAnsi="Times New Roman" w:cs="Times New Roman"/>
          <w:bCs/>
          <w:sz w:val="28"/>
          <w:lang w:val="en-GB"/>
        </w:rPr>
        <w:t xml:space="preserve">is contradictory with the hypothesis that some cells in the </w:t>
      </w:r>
      <w:r>
        <w:rPr>
          <w:rFonts w:ascii="Times New Roman" w:hAnsi="Times New Roman" w:cs="Times New Roman"/>
          <w:bCs/>
          <w:sz w:val="28"/>
          <w:lang w:val="en-GB"/>
        </w:rPr>
        <w:t>MSC</w:t>
      </w:r>
      <w:r w:rsidR="00D22335">
        <w:rPr>
          <w:rFonts w:ascii="Times New Roman" w:hAnsi="Times New Roman" w:cs="Times New Roman"/>
          <w:bCs/>
          <w:sz w:val="28"/>
          <w:lang w:val="en-GB"/>
        </w:rPr>
        <w:t xml:space="preserve"> niche are stem cells</w:t>
      </w:r>
      <w:r w:rsidR="00711D0E">
        <w:rPr>
          <w:rFonts w:ascii="Times New Roman" w:hAnsi="Times New Roman" w:cs="Times New Roman"/>
          <w:bCs/>
          <w:sz w:val="28"/>
          <w:lang w:val="en-GB"/>
        </w:rPr>
        <w:t xml:space="preserve">. Thus, Wnt4 must be part of </w:t>
      </w:r>
      <w:proofErr w:type="spellStart"/>
      <w:r w:rsidR="008A2670" w:rsidRPr="00DB2C8B">
        <w:rPr>
          <w:rFonts w:ascii="Times New Roman" w:hAnsi="Times New Roman" w:cs="Times New Roman"/>
          <w:bCs/>
          <w:i/>
          <w:sz w:val="28"/>
          <w:lang w:val="en-GB"/>
        </w:rPr>
        <w:t>Cinst</w:t>
      </w:r>
      <w:proofErr w:type="spellEnd"/>
      <w:r w:rsidR="00711D0E">
        <w:rPr>
          <w:rFonts w:ascii="Times New Roman" w:hAnsi="Times New Roman" w:cs="Times New Roman"/>
          <w:bCs/>
          <w:sz w:val="28"/>
          <w:lang w:val="en-GB"/>
        </w:rPr>
        <w:t xml:space="preserve"> of </w:t>
      </w:r>
      <w:proofErr w:type="spellStart"/>
      <w:r w:rsidR="00711D0E">
        <w:rPr>
          <w:rFonts w:ascii="Times New Roman" w:hAnsi="Times New Roman" w:cs="Times New Roman"/>
          <w:bCs/>
          <w:sz w:val="28"/>
          <w:lang w:val="en-GB"/>
        </w:rPr>
        <w:t>stemness</w:t>
      </w:r>
      <w:proofErr w:type="spellEnd"/>
      <w:r w:rsidR="00711D0E">
        <w:rPr>
          <w:rFonts w:ascii="Times New Roman" w:hAnsi="Times New Roman" w:cs="Times New Roman"/>
          <w:bCs/>
          <w:sz w:val="28"/>
          <w:lang w:val="en-GB"/>
        </w:rPr>
        <w:t xml:space="preserve">, and thus </w:t>
      </w:r>
      <w:proofErr w:type="spellStart"/>
      <w:r w:rsidR="00711D0E">
        <w:rPr>
          <w:rFonts w:ascii="Times New Roman" w:hAnsi="Times New Roman" w:cs="Times New Roman"/>
          <w:bCs/>
          <w:sz w:val="28"/>
          <w:lang w:val="en-GB"/>
        </w:rPr>
        <w:t>stemness</w:t>
      </w:r>
      <w:proofErr w:type="spellEnd"/>
      <w:r w:rsidR="00711D0E">
        <w:rPr>
          <w:rFonts w:ascii="Times New Roman" w:hAnsi="Times New Roman" w:cs="Times New Roman"/>
          <w:bCs/>
          <w:sz w:val="28"/>
          <w:lang w:val="en-GB"/>
        </w:rPr>
        <w:t xml:space="preserve"> must be an extrinsic property of the cells</w:t>
      </w:r>
      <w:r w:rsidR="00AA55ED">
        <w:rPr>
          <w:rFonts w:ascii="Times New Roman" w:hAnsi="Times New Roman" w:cs="Times New Roman"/>
          <w:bCs/>
          <w:sz w:val="28"/>
          <w:lang w:val="en-GB"/>
        </w:rPr>
        <w:t>.</w:t>
      </w:r>
    </w:p>
    <w:p w14:paraId="1F9A2662" w14:textId="78C8A6E3" w:rsidR="008A2670" w:rsidRDefault="008A2670" w:rsidP="00B25884">
      <w:pPr>
        <w:spacing w:line="276" w:lineRule="auto"/>
        <w:rPr>
          <w:rFonts w:ascii="Times New Roman" w:hAnsi="Times New Roman" w:cs="Times New Roman"/>
          <w:bCs/>
          <w:sz w:val="28"/>
          <w:lang w:val="en-GB"/>
        </w:rPr>
      </w:pPr>
    </w:p>
    <w:p w14:paraId="44B74DCC" w14:textId="111F0ED7" w:rsidR="008A2670" w:rsidRPr="00D00F49" w:rsidRDefault="00D00F49" w:rsidP="00B25884">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The question that still remains, though, is how the relationship between the niche components and the MSC in the niche works, so that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can be instantiated. At this point, I argue that the components of the niche act as </w:t>
      </w:r>
      <w:r w:rsidRPr="00DB2C8B">
        <w:rPr>
          <w:rFonts w:ascii="Times New Roman" w:hAnsi="Times New Roman" w:cs="Times New Roman"/>
          <w:bCs/>
          <w:i/>
          <w:sz w:val="28"/>
          <w:lang w:val="en-GB"/>
        </w:rPr>
        <w:t xml:space="preserve">maskers of </w:t>
      </w:r>
      <w:proofErr w:type="spellStart"/>
      <w:r w:rsidRPr="00DB2C8B">
        <w:rPr>
          <w:rFonts w:ascii="Times New Roman" w:hAnsi="Times New Roman" w:cs="Times New Roman"/>
          <w:bCs/>
          <w:i/>
          <w:sz w:val="28"/>
          <w:lang w:val="en-GB"/>
        </w:rPr>
        <w:t>stemness</w:t>
      </w:r>
      <w:proofErr w:type="spellEnd"/>
      <w:r>
        <w:rPr>
          <w:rFonts w:ascii="Times New Roman" w:hAnsi="Times New Roman" w:cs="Times New Roman"/>
          <w:bCs/>
          <w:sz w:val="28"/>
          <w:lang w:val="en-GB"/>
        </w:rPr>
        <w:t xml:space="preserve">, and thus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becomes</w:t>
      </w:r>
      <w:r w:rsidR="00DB2C8B">
        <w:rPr>
          <w:rFonts w:ascii="Times New Roman" w:hAnsi="Times New Roman" w:cs="Times New Roman"/>
          <w:bCs/>
          <w:sz w:val="28"/>
          <w:lang w:val="en-GB"/>
        </w:rPr>
        <w:t xml:space="preserve"> </w:t>
      </w:r>
      <w:r>
        <w:rPr>
          <w:rFonts w:ascii="Times New Roman" w:hAnsi="Times New Roman" w:cs="Times New Roman"/>
          <w:bCs/>
          <w:sz w:val="28"/>
          <w:lang w:val="en-GB"/>
        </w:rPr>
        <w:t xml:space="preserve">a </w:t>
      </w:r>
      <w:r w:rsidR="00A87C55">
        <w:rPr>
          <w:rFonts w:ascii="Times New Roman" w:hAnsi="Times New Roman" w:cs="Times New Roman"/>
          <w:bCs/>
          <w:sz w:val="28"/>
          <w:lang w:val="en-GB"/>
        </w:rPr>
        <w:t>SMD</w:t>
      </w:r>
      <w:r w:rsidR="00340953">
        <w:rPr>
          <w:rFonts w:ascii="Times New Roman" w:hAnsi="Times New Roman" w:cs="Times New Roman"/>
          <w:bCs/>
          <w:sz w:val="28"/>
          <w:lang w:val="en-GB"/>
        </w:rPr>
        <w:t>, that is, a disposition whose instantiation requires the interaction between a masker and a bearer</w:t>
      </w:r>
      <w:r>
        <w:rPr>
          <w:rFonts w:ascii="Times New Roman" w:hAnsi="Times New Roman" w:cs="Times New Roman"/>
          <w:bCs/>
          <w:sz w:val="28"/>
          <w:lang w:val="en-GB"/>
        </w:rPr>
        <w:t xml:space="preserve">. </w:t>
      </w:r>
      <w:r w:rsidRPr="00DB2C8B">
        <w:rPr>
          <w:rFonts w:ascii="Times New Roman" w:hAnsi="Times New Roman" w:cs="Times New Roman"/>
          <w:b/>
          <w:bCs/>
          <w:sz w:val="28"/>
          <w:lang w:val="en-GB"/>
        </w:rPr>
        <w:t>Figure 6</w:t>
      </w:r>
      <w:r>
        <w:rPr>
          <w:rFonts w:ascii="Times New Roman" w:hAnsi="Times New Roman" w:cs="Times New Roman"/>
          <w:bCs/>
          <w:sz w:val="28"/>
          <w:lang w:val="en-GB"/>
        </w:rPr>
        <w:t xml:space="preserve"> schematically illustrates the hypothesis. </w:t>
      </w:r>
    </w:p>
    <w:p w14:paraId="63947312" w14:textId="64D1CDAD" w:rsidR="001A2AFC" w:rsidRDefault="001A2AFC" w:rsidP="00B25884">
      <w:pPr>
        <w:spacing w:line="276" w:lineRule="auto"/>
        <w:rPr>
          <w:rFonts w:ascii="Times New Roman" w:hAnsi="Times New Roman" w:cs="Times New Roman"/>
          <w:bCs/>
          <w:sz w:val="28"/>
          <w:lang w:val="en-GB"/>
        </w:rPr>
      </w:pPr>
    </w:p>
    <w:p w14:paraId="5FCC51AB" w14:textId="2C02EC7B" w:rsidR="00D00F49" w:rsidRDefault="00D00F49" w:rsidP="00B25884">
      <w:pPr>
        <w:spacing w:line="276" w:lineRule="auto"/>
        <w:rPr>
          <w:rFonts w:ascii="Times New Roman" w:hAnsi="Times New Roman" w:cs="Times New Roman"/>
          <w:bCs/>
          <w:sz w:val="28"/>
          <w:lang w:val="en-GB"/>
        </w:rPr>
      </w:pPr>
      <w:r>
        <w:rPr>
          <w:rFonts w:ascii="Times New Roman" w:hAnsi="Times New Roman" w:cs="Times New Roman"/>
          <w:bCs/>
          <w:noProof/>
          <w:sz w:val="28"/>
          <w:lang w:val="en-GB" w:eastAsia="en-GB"/>
        </w:rPr>
        <w:lastRenderedPageBreak/>
        <w:drawing>
          <wp:inline distT="0" distB="0" distL="0" distR="0" wp14:anchorId="17A5E07E" wp14:editId="1EA87013">
            <wp:extent cx="6115439" cy="2476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250" cy="2477638"/>
                    </a:xfrm>
                    <a:prstGeom prst="rect">
                      <a:avLst/>
                    </a:prstGeom>
                    <a:noFill/>
                    <a:ln>
                      <a:noFill/>
                    </a:ln>
                  </pic:spPr>
                </pic:pic>
              </a:graphicData>
            </a:graphic>
          </wp:inline>
        </w:drawing>
      </w:r>
    </w:p>
    <w:p w14:paraId="0736FD1C" w14:textId="576F6E7A" w:rsidR="00D00F49" w:rsidRDefault="00D00F49" w:rsidP="00B25884">
      <w:pPr>
        <w:spacing w:line="276" w:lineRule="auto"/>
        <w:rPr>
          <w:rFonts w:ascii="Times New Roman" w:hAnsi="Times New Roman" w:cs="Times New Roman"/>
          <w:bCs/>
          <w:sz w:val="28"/>
          <w:lang w:val="en-GB"/>
        </w:rPr>
      </w:pPr>
      <w:r w:rsidRPr="00DB2C8B">
        <w:rPr>
          <w:rFonts w:ascii="Times New Roman" w:hAnsi="Times New Roman" w:cs="Times New Roman"/>
          <w:b/>
          <w:bCs/>
          <w:sz w:val="28"/>
          <w:lang w:val="en-GB"/>
        </w:rPr>
        <w:t>Figure 6</w:t>
      </w:r>
      <w:r>
        <w:rPr>
          <w:rFonts w:ascii="Times New Roman" w:hAnsi="Times New Roman" w:cs="Times New Roman"/>
          <w:bCs/>
          <w:sz w:val="28"/>
          <w:lang w:val="en-GB"/>
        </w:rPr>
        <w:t xml:space="preserve">. Schematic representation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as a structurally masked disposition (SMD). The components from the niche</w:t>
      </w:r>
      <w:r w:rsidR="00912D61">
        <w:rPr>
          <w:rFonts w:ascii="Times New Roman" w:hAnsi="Times New Roman" w:cs="Times New Roman"/>
          <w:bCs/>
          <w:sz w:val="28"/>
          <w:lang w:val="en-GB"/>
        </w:rPr>
        <w:t xml:space="preserve"> contribute towards </w:t>
      </w:r>
      <w:proofErr w:type="spellStart"/>
      <w:r w:rsidR="00912D61" w:rsidRPr="00DB2C8B">
        <w:rPr>
          <w:rFonts w:ascii="Times New Roman" w:hAnsi="Times New Roman" w:cs="Times New Roman"/>
          <w:bCs/>
          <w:i/>
          <w:sz w:val="28"/>
          <w:lang w:val="en-GB"/>
        </w:rPr>
        <w:t>Cinst</w:t>
      </w:r>
      <w:proofErr w:type="spellEnd"/>
      <w:r w:rsidR="00912D61">
        <w:rPr>
          <w:rFonts w:ascii="Times New Roman" w:hAnsi="Times New Roman" w:cs="Times New Roman"/>
          <w:bCs/>
          <w:sz w:val="28"/>
          <w:lang w:val="en-GB"/>
        </w:rPr>
        <w:t xml:space="preserve"> by</w:t>
      </w:r>
      <w:r>
        <w:rPr>
          <w:rFonts w:ascii="Times New Roman" w:hAnsi="Times New Roman" w:cs="Times New Roman"/>
          <w:bCs/>
          <w:sz w:val="28"/>
          <w:lang w:val="en-GB"/>
        </w:rPr>
        <w:t xml:space="preserve"> inhibit</w:t>
      </w:r>
      <w:r w:rsidR="00912D61">
        <w:rPr>
          <w:rFonts w:ascii="Times New Roman" w:hAnsi="Times New Roman" w:cs="Times New Roman"/>
          <w:bCs/>
          <w:sz w:val="28"/>
          <w:lang w:val="en-GB"/>
        </w:rPr>
        <w:t>ing</w:t>
      </w:r>
      <w:r>
        <w:rPr>
          <w:rFonts w:ascii="Times New Roman" w:hAnsi="Times New Roman" w:cs="Times New Roman"/>
          <w:bCs/>
          <w:sz w:val="28"/>
          <w:lang w:val="en-GB"/>
        </w:rPr>
        <w:t xml:space="preserve"> </w:t>
      </w:r>
      <w:proofErr w:type="spellStart"/>
      <w:r w:rsidRPr="00DB2C8B">
        <w:rPr>
          <w:rFonts w:ascii="Times New Roman" w:hAnsi="Times New Roman" w:cs="Times New Roman"/>
          <w:bCs/>
          <w:i/>
          <w:sz w:val="28"/>
          <w:lang w:val="en-GB"/>
        </w:rPr>
        <w:t>Cman</w:t>
      </w:r>
      <w:proofErr w:type="spellEnd"/>
      <w:r w:rsidR="00912D61">
        <w:rPr>
          <w:rFonts w:ascii="Times New Roman" w:hAnsi="Times New Roman" w:cs="Times New Roman"/>
          <w:bCs/>
          <w:sz w:val="28"/>
          <w:lang w:val="en-GB"/>
        </w:rPr>
        <w:t>. In this scenario,</w:t>
      </w:r>
      <w:r>
        <w:rPr>
          <w:rFonts w:ascii="Times New Roman" w:hAnsi="Times New Roman" w:cs="Times New Roman"/>
          <w:bCs/>
          <w:sz w:val="28"/>
          <w:lang w:val="en-GB"/>
        </w:rPr>
        <w:t xml:space="preserve"> </w:t>
      </w:r>
      <w:proofErr w:type="spellStart"/>
      <w:r w:rsidR="00912D61" w:rsidRPr="00DB2C8B">
        <w:rPr>
          <w:rFonts w:ascii="Times New Roman" w:hAnsi="Times New Roman" w:cs="Times New Roman"/>
          <w:bCs/>
          <w:i/>
          <w:sz w:val="28"/>
          <w:lang w:val="en-GB"/>
        </w:rPr>
        <w:t>Cproc</w:t>
      </w:r>
      <w:proofErr w:type="spellEnd"/>
      <w:r w:rsidR="00912D61">
        <w:rPr>
          <w:rFonts w:ascii="Times New Roman" w:hAnsi="Times New Roman" w:cs="Times New Roman"/>
          <w:bCs/>
          <w:sz w:val="28"/>
          <w:lang w:val="en-GB"/>
        </w:rPr>
        <w:t xml:space="preserve"> (cell reproduction) is </w:t>
      </w:r>
      <w:r>
        <w:rPr>
          <w:rFonts w:ascii="Times New Roman" w:hAnsi="Times New Roman" w:cs="Times New Roman"/>
          <w:bCs/>
          <w:sz w:val="28"/>
          <w:lang w:val="en-GB"/>
        </w:rPr>
        <w:t xml:space="preserve">arrested,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does not manifest, and</w:t>
      </w:r>
      <w:r w:rsidR="003C0E6D">
        <w:rPr>
          <w:rFonts w:ascii="Times New Roman" w:hAnsi="Times New Roman" w:cs="Times New Roman"/>
          <w:bCs/>
          <w:sz w:val="28"/>
          <w:lang w:val="en-GB"/>
        </w:rPr>
        <w:t xml:space="preserve"> thus it is instantiated. </w:t>
      </w:r>
      <w:r>
        <w:rPr>
          <w:rFonts w:ascii="Times New Roman" w:hAnsi="Times New Roman" w:cs="Times New Roman"/>
          <w:bCs/>
          <w:sz w:val="28"/>
          <w:lang w:val="en-GB"/>
        </w:rPr>
        <w:t xml:space="preserve"> </w:t>
      </w:r>
    </w:p>
    <w:p w14:paraId="68EE2CFD" w14:textId="73E36A53" w:rsidR="00340953" w:rsidRDefault="00340953" w:rsidP="00B25884">
      <w:pPr>
        <w:spacing w:line="276" w:lineRule="auto"/>
        <w:rPr>
          <w:rFonts w:ascii="Times New Roman" w:hAnsi="Times New Roman" w:cs="Times New Roman"/>
          <w:bCs/>
          <w:sz w:val="28"/>
          <w:lang w:val="en-GB"/>
        </w:rPr>
      </w:pPr>
    </w:p>
    <w:p w14:paraId="1ACA5FAF" w14:textId="36169079" w:rsidR="00140A01" w:rsidRPr="00644957" w:rsidRDefault="00340953" w:rsidP="00B25884">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The role of the components of the niche as maskers stands from the experiments plus the definition of masking I offered in </w:t>
      </w:r>
      <w:r>
        <w:rPr>
          <w:rFonts w:ascii="Times New Roman" w:hAnsi="Times New Roman" w:cs="Times New Roman"/>
          <w:b/>
          <w:sz w:val="28"/>
          <w:lang w:val="en-GB"/>
        </w:rPr>
        <w:t>§</w:t>
      </w:r>
      <w:r>
        <w:rPr>
          <w:rFonts w:ascii="Times New Roman" w:hAnsi="Times New Roman" w:cs="Times New Roman"/>
          <w:b/>
          <w:bCs/>
          <w:sz w:val="28"/>
          <w:lang w:val="en-GB"/>
        </w:rPr>
        <w:t>2</w:t>
      </w:r>
      <w:r w:rsidRPr="00DB2C8B">
        <w:rPr>
          <w:rFonts w:ascii="Times New Roman" w:hAnsi="Times New Roman" w:cs="Times New Roman"/>
          <w:bCs/>
          <w:sz w:val="28"/>
          <w:lang w:val="en-GB"/>
        </w:rPr>
        <w:t>.</w:t>
      </w:r>
      <w:r>
        <w:rPr>
          <w:rFonts w:ascii="Times New Roman" w:hAnsi="Times New Roman" w:cs="Times New Roman"/>
          <w:bCs/>
          <w:sz w:val="28"/>
          <w:lang w:val="en-GB"/>
        </w:rPr>
        <w:t xml:space="preserve"> A masker is an event or object that interferes with the </w:t>
      </w:r>
      <w:proofErr w:type="spellStart"/>
      <w:r w:rsidRPr="00DB2C8B">
        <w:rPr>
          <w:rFonts w:ascii="Times New Roman" w:hAnsi="Times New Roman" w:cs="Times New Roman"/>
          <w:bCs/>
          <w:i/>
          <w:sz w:val="28"/>
          <w:lang w:val="en-GB"/>
        </w:rPr>
        <w:t>Cman</w:t>
      </w:r>
      <w:proofErr w:type="spellEnd"/>
      <w:r>
        <w:rPr>
          <w:rFonts w:ascii="Times New Roman" w:hAnsi="Times New Roman" w:cs="Times New Roman"/>
          <w:bCs/>
          <w:sz w:val="28"/>
          <w:lang w:val="en-GB"/>
        </w:rPr>
        <w:t xml:space="preserve"> of a disposition so that, even if the latter obtain, </w:t>
      </w:r>
      <w:proofErr w:type="spellStart"/>
      <w:r w:rsidRPr="00DB2C8B">
        <w:rPr>
          <w:rFonts w:ascii="Times New Roman" w:hAnsi="Times New Roman" w:cs="Times New Roman"/>
          <w:bCs/>
          <w:i/>
          <w:sz w:val="28"/>
          <w:lang w:val="en-GB"/>
        </w:rPr>
        <w:t>Cproc</w:t>
      </w:r>
      <w:proofErr w:type="spellEnd"/>
      <w:r>
        <w:rPr>
          <w:rFonts w:ascii="Times New Roman" w:hAnsi="Times New Roman" w:cs="Times New Roman"/>
          <w:bCs/>
          <w:sz w:val="28"/>
          <w:lang w:val="en-GB"/>
        </w:rPr>
        <w:t xml:space="preserve"> does not occur and thus the disposition fails to manifest</w:t>
      </w:r>
      <w:r w:rsidR="00405513">
        <w:rPr>
          <w:rFonts w:ascii="Times New Roman" w:hAnsi="Times New Roman" w:cs="Times New Roman"/>
          <w:bCs/>
          <w:sz w:val="28"/>
          <w:lang w:val="en-GB"/>
        </w:rPr>
        <w:t xml:space="preserve">. This is so </w:t>
      </w:r>
      <w:r w:rsidR="00405513" w:rsidRPr="00DB2C8B">
        <w:rPr>
          <w:rFonts w:ascii="Times New Roman" w:hAnsi="Times New Roman" w:cs="Times New Roman"/>
          <w:bCs/>
          <w:i/>
          <w:sz w:val="28"/>
          <w:lang w:val="en-GB"/>
        </w:rPr>
        <w:t>even while the object still instantiates the disposition</w:t>
      </w:r>
      <w:r>
        <w:rPr>
          <w:rFonts w:ascii="Times New Roman" w:hAnsi="Times New Roman" w:cs="Times New Roman"/>
          <w:bCs/>
          <w:sz w:val="28"/>
          <w:lang w:val="en-GB"/>
        </w:rPr>
        <w:t xml:space="preserve">. Wnt4, and the components involved </w:t>
      </w:r>
      <w:r w:rsidR="006E7B0A">
        <w:rPr>
          <w:rFonts w:ascii="Times New Roman" w:hAnsi="Times New Roman" w:cs="Times New Roman"/>
          <w:bCs/>
          <w:sz w:val="28"/>
          <w:lang w:val="en-GB"/>
        </w:rPr>
        <w:t xml:space="preserve">in the formation of the Rho-ROCK axis act precisely by interfering with the synthesis of </w:t>
      </w:r>
      <w:r w:rsidR="006E7B0A" w:rsidRPr="00DB2C8B">
        <w:rPr>
          <w:rFonts w:ascii="Times New Roman" w:hAnsi="Times New Roman" w:cs="Times New Roman"/>
          <w:bCs/>
          <w:i/>
          <w:sz w:val="28"/>
          <w:lang w:val="en-GB"/>
        </w:rPr>
        <w:t>YAP</w:t>
      </w:r>
      <w:r w:rsidR="006E7B0A">
        <w:rPr>
          <w:rFonts w:ascii="Times New Roman" w:hAnsi="Times New Roman" w:cs="Times New Roman"/>
          <w:bCs/>
          <w:sz w:val="28"/>
          <w:lang w:val="en-GB"/>
        </w:rPr>
        <w:t xml:space="preserve"> and </w:t>
      </w:r>
      <w:proofErr w:type="spellStart"/>
      <w:r w:rsidR="006E7B0A" w:rsidRPr="00DB2C8B">
        <w:rPr>
          <w:rFonts w:ascii="Times New Roman" w:hAnsi="Times New Roman" w:cs="Times New Roman"/>
          <w:bCs/>
          <w:i/>
          <w:sz w:val="28"/>
          <w:lang w:val="en-GB"/>
        </w:rPr>
        <w:t>MyoD</w:t>
      </w:r>
      <w:proofErr w:type="spellEnd"/>
      <w:r w:rsidR="006E7B0A">
        <w:rPr>
          <w:rFonts w:ascii="Times New Roman" w:hAnsi="Times New Roman" w:cs="Times New Roman"/>
          <w:bCs/>
          <w:sz w:val="28"/>
          <w:lang w:val="en-GB"/>
        </w:rPr>
        <w:t xml:space="preserve">, in such a way that what would be an otherwise normally produced </w:t>
      </w:r>
      <w:proofErr w:type="spellStart"/>
      <w:r w:rsidR="006E7B0A" w:rsidRPr="00293A7D">
        <w:rPr>
          <w:rFonts w:ascii="Times New Roman" w:hAnsi="Times New Roman" w:cs="Times New Roman"/>
          <w:bCs/>
          <w:i/>
          <w:sz w:val="28"/>
          <w:lang w:val="en-GB"/>
        </w:rPr>
        <w:t>Cproc</w:t>
      </w:r>
      <w:proofErr w:type="spellEnd"/>
      <w:r w:rsidR="006E7B0A">
        <w:rPr>
          <w:rFonts w:ascii="Times New Roman" w:hAnsi="Times New Roman" w:cs="Times New Roman"/>
          <w:bCs/>
          <w:sz w:val="28"/>
          <w:lang w:val="en-GB"/>
        </w:rPr>
        <w:t xml:space="preserve"> leading to cell reproduction gets arrested. This action is coherent with the definition of masking.</w:t>
      </w:r>
      <w:r w:rsidR="00405513">
        <w:rPr>
          <w:rFonts w:ascii="Times New Roman" w:hAnsi="Times New Roman" w:cs="Times New Roman"/>
          <w:bCs/>
          <w:sz w:val="28"/>
          <w:lang w:val="en-GB"/>
        </w:rPr>
        <w:t xml:space="preserve"> But there is a contrast, given the specific character of </w:t>
      </w:r>
      <w:proofErr w:type="spellStart"/>
      <w:r w:rsidR="00405513">
        <w:rPr>
          <w:rFonts w:ascii="Times New Roman" w:hAnsi="Times New Roman" w:cs="Times New Roman"/>
          <w:bCs/>
          <w:sz w:val="28"/>
          <w:lang w:val="en-GB"/>
        </w:rPr>
        <w:t>stemness</w:t>
      </w:r>
      <w:proofErr w:type="spellEnd"/>
      <w:r w:rsidR="00405513">
        <w:rPr>
          <w:rFonts w:ascii="Times New Roman" w:hAnsi="Times New Roman" w:cs="Times New Roman"/>
          <w:bCs/>
          <w:sz w:val="28"/>
          <w:lang w:val="en-GB"/>
        </w:rPr>
        <w:t xml:space="preserve"> as a dispositional property. In the case of other dispositional properties, the presence or absence of the masker affects the manifestation of the disposition, but not its instantiation. In other words, in conventional cases of masking, the masker is not ontologically necessary for the bearer to instantiate the disposition, but an external element that a priori does not affect the metaphysics of the disposition. In contrast, my argument at this point leads to the conclusion that the elements from the niche, </w:t>
      </w:r>
      <w:r w:rsidR="00405513" w:rsidRPr="00DB2C8B">
        <w:rPr>
          <w:rFonts w:ascii="Times New Roman" w:hAnsi="Times New Roman" w:cs="Times New Roman"/>
          <w:bCs/>
          <w:i/>
          <w:sz w:val="28"/>
          <w:lang w:val="en-GB"/>
        </w:rPr>
        <w:t>acting as maskers</w:t>
      </w:r>
      <w:r w:rsidR="00405513">
        <w:rPr>
          <w:rFonts w:ascii="Times New Roman" w:hAnsi="Times New Roman" w:cs="Times New Roman"/>
          <w:bCs/>
          <w:sz w:val="28"/>
          <w:lang w:val="en-GB"/>
        </w:rPr>
        <w:t xml:space="preserve">, also create a relationship of ontological dependency with the bearer of the disposition such that, if their absence were total, </w:t>
      </w:r>
      <w:proofErr w:type="spellStart"/>
      <w:r w:rsidR="00405513">
        <w:rPr>
          <w:rFonts w:ascii="Times New Roman" w:hAnsi="Times New Roman" w:cs="Times New Roman"/>
          <w:bCs/>
          <w:sz w:val="28"/>
          <w:lang w:val="en-GB"/>
        </w:rPr>
        <w:t>stemness</w:t>
      </w:r>
      <w:proofErr w:type="spellEnd"/>
      <w:r w:rsidR="00405513">
        <w:rPr>
          <w:rFonts w:ascii="Times New Roman" w:hAnsi="Times New Roman" w:cs="Times New Roman"/>
          <w:bCs/>
          <w:sz w:val="28"/>
          <w:lang w:val="en-GB"/>
        </w:rPr>
        <w:t xml:space="preserve"> would never be instantiated</w:t>
      </w:r>
      <w:r w:rsidR="00405513" w:rsidRPr="00644957">
        <w:rPr>
          <w:rFonts w:ascii="Times New Roman" w:hAnsi="Times New Roman" w:cs="Times New Roman"/>
          <w:bCs/>
          <w:sz w:val="28"/>
          <w:lang w:val="en-GB"/>
        </w:rPr>
        <w:t>.</w:t>
      </w:r>
      <w:r w:rsidR="00D23FB3" w:rsidRPr="00644957">
        <w:rPr>
          <w:rFonts w:ascii="Times New Roman" w:hAnsi="Times New Roman" w:cs="Times New Roman"/>
          <w:bCs/>
          <w:sz w:val="28"/>
          <w:lang w:val="en-GB"/>
        </w:rPr>
        <w:t xml:space="preserve"> This makes </w:t>
      </w:r>
      <w:proofErr w:type="spellStart"/>
      <w:r w:rsidR="00D23FB3" w:rsidRPr="00644957">
        <w:rPr>
          <w:rFonts w:ascii="Times New Roman" w:hAnsi="Times New Roman" w:cs="Times New Roman"/>
          <w:bCs/>
          <w:sz w:val="28"/>
          <w:lang w:val="en-GB"/>
        </w:rPr>
        <w:t>stemness</w:t>
      </w:r>
      <w:proofErr w:type="spellEnd"/>
      <w:r w:rsidR="00D23FB3" w:rsidRPr="00644957">
        <w:rPr>
          <w:rFonts w:ascii="Times New Roman" w:hAnsi="Times New Roman" w:cs="Times New Roman"/>
          <w:bCs/>
          <w:sz w:val="28"/>
          <w:lang w:val="en-GB"/>
        </w:rPr>
        <w:t xml:space="preserve"> a SMD.</w:t>
      </w:r>
    </w:p>
    <w:p w14:paraId="1AB13D43" w14:textId="0FB5E3E4" w:rsidR="00D23FB3" w:rsidRPr="00644957" w:rsidRDefault="00D23FB3" w:rsidP="00B25884">
      <w:pPr>
        <w:spacing w:line="276" w:lineRule="auto"/>
        <w:rPr>
          <w:rFonts w:ascii="Times New Roman" w:hAnsi="Times New Roman" w:cs="Times New Roman"/>
          <w:bCs/>
          <w:sz w:val="28"/>
          <w:lang w:val="en-GB"/>
        </w:rPr>
      </w:pPr>
    </w:p>
    <w:p w14:paraId="3EEDA37C" w14:textId="5A468415" w:rsidR="00D23FB3" w:rsidRPr="00644957" w:rsidRDefault="00D23FB3" w:rsidP="00D23FB3">
      <w:pPr>
        <w:spacing w:line="276" w:lineRule="auto"/>
      </w:pPr>
      <w:r w:rsidRPr="00644957">
        <w:rPr>
          <w:rFonts w:ascii="Times New Roman" w:hAnsi="Times New Roman" w:cs="Times New Roman"/>
          <w:bCs/>
          <w:sz w:val="28"/>
          <w:lang w:val="en-GB"/>
        </w:rPr>
        <w:lastRenderedPageBreak/>
        <w:t xml:space="preserve">To see why </w:t>
      </w:r>
      <w:proofErr w:type="spellStart"/>
      <w:r w:rsidRPr="00644957">
        <w:rPr>
          <w:rFonts w:ascii="Times New Roman" w:hAnsi="Times New Roman" w:cs="Times New Roman"/>
          <w:bCs/>
          <w:sz w:val="28"/>
          <w:lang w:val="en-GB"/>
        </w:rPr>
        <w:t>stemness</w:t>
      </w:r>
      <w:proofErr w:type="spellEnd"/>
      <w:r w:rsidRPr="00644957">
        <w:rPr>
          <w:rFonts w:ascii="Times New Roman" w:hAnsi="Times New Roman" w:cs="Times New Roman"/>
          <w:bCs/>
          <w:sz w:val="28"/>
          <w:lang w:val="en-GB"/>
        </w:rPr>
        <w:t xml:space="preserve"> is a SMD, it is necessary to revisit all the premises that </w:t>
      </w:r>
      <w:r w:rsidR="009A1EAB" w:rsidRPr="00644957">
        <w:rPr>
          <w:rFonts w:ascii="Times New Roman" w:hAnsi="Times New Roman" w:cs="Times New Roman"/>
          <w:bCs/>
          <w:sz w:val="28"/>
          <w:lang w:val="en-GB"/>
        </w:rPr>
        <w:t xml:space="preserve">have </w:t>
      </w:r>
      <w:r w:rsidRPr="00644957">
        <w:rPr>
          <w:rFonts w:ascii="Times New Roman" w:hAnsi="Times New Roman" w:cs="Times New Roman"/>
          <w:bCs/>
          <w:sz w:val="28"/>
          <w:lang w:val="en-GB"/>
        </w:rPr>
        <w:t>structure</w:t>
      </w:r>
      <w:r w:rsidR="009A1EAB" w:rsidRPr="00644957">
        <w:rPr>
          <w:rFonts w:ascii="Times New Roman" w:hAnsi="Times New Roman" w:cs="Times New Roman"/>
          <w:bCs/>
          <w:sz w:val="28"/>
          <w:lang w:val="en-GB"/>
        </w:rPr>
        <w:t>d</w:t>
      </w:r>
      <w:r w:rsidRPr="00644957">
        <w:rPr>
          <w:rFonts w:ascii="Times New Roman" w:hAnsi="Times New Roman" w:cs="Times New Roman"/>
          <w:bCs/>
          <w:sz w:val="28"/>
          <w:lang w:val="en-GB"/>
        </w:rPr>
        <w:t xml:space="preserve"> my argument so far. I said that a SMD is </w:t>
      </w:r>
      <w:r w:rsidRPr="00644957">
        <w:rPr>
          <w:rFonts w:ascii="Times New Roman" w:hAnsi="Times New Roman" w:cs="Times New Roman"/>
          <w:sz w:val="28"/>
          <w:lang w:val="en-GB"/>
        </w:rPr>
        <w:t xml:space="preserve">a disposition whose instantiation requires, </w:t>
      </w:r>
      <w:r w:rsidRPr="00644957">
        <w:rPr>
          <w:rFonts w:ascii="Times New Roman" w:hAnsi="Times New Roman" w:cs="Times New Roman"/>
          <w:i/>
          <w:sz w:val="28"/>
          <w:lang w:val="en-GB"/>
        </w:rPr>
        <w:t>as a condition of possibility</w:t>
      </w:r>
      <w:r w:rsidRPr="00644957">
        <w:rPr>
          <w:rFonts w:ascii="Times New Roman" w:hAnsi="Times New Roman" w:cs="Times New Roman"/>
          <w:sz w:val="28"/>
          <w:lang w:val="en-GB"/>
        </w:rPr>
        <w:t>, the interaction between the bearer and a masker. Let us examine why this is a requirement affecting the condition</w:t>
      </w:r>
      <w:r w:rsidR="00F75998" w:rsidRPr="00644957">
        <w:rPr>
          <w:rFonts w:ascii="Times New Roman" w:hAnsi="Times New Roman" w:cs="Times New Roman"/>
          <w:sz w:val="28"/>
          <w:lang w:val="en-GB"/>
        </w:rPr>
        <w:t>s</w:t>
      </w:r>
      <w:r w:rsidRPr="00644957">
        <w:rPr>
          <w:rFonts w:ascii="Times New Roman" w:hAnsi="Times New Roman" w:cs="Times New Roman"/>
          <w:sz w:val="28"/>
          <w:lang w:val="en-GB"/>
        </w:rPr>
        <w:t xml:space="preserve"> of possibility of the property. </w:t>
      </w:r>
      <w:r w:rsidR="00F75998" w:rsidRPr="00644957">
        <w:rPr>
          <w:rFonts w:ascii="Times New Roman" w:hAnsi="Times New Roman" w:cs="Times New Roman"/>
          <w:sz w:val="28"/>
          <w:lang w:val="en-GB"/>
        </w:rPr>
        <w:t xml:space="preserve">I said that the object </w:t>
      </w:r>
      <w:r w:rsidR="00DA6B2C">
        <w:rPr>
          <w:rFonts w:ascii="Times New Roman" w:hAnsi="Times New Roman" w:cs="Times New Roman"/>
          <w:sz w:val="28"/>
          <w:lang w:val="en-GB"/>
        </w:rPr>
        <w:t>instantiating</w:t>
      </w:r>
      <w:r w:rsidR="00DA6B2C" w:rsidRPr="00644957">
        <w:rPr>
          <w:rFonts w:ascii="Times New Roman" w:hAnsi="Times New Roman" w:cs="Times New Roman"/>
          <w:sz w:val="28"/>
          <w:lang w:val="en-GB"/>
        </w:rPr>
        <w:t xml:space="preserve"> </w:t>
      </w:r>
      <w:r w:rsidR="00F75998" w:rsidRPr="00644957">
        <w:rPr>
          <w:rFonts w:ascii="Times New Roman" w:hAnsi="Times New Roman" w:cs="Times New Roman"/>
          <w:sz w:val="28"/>
          <w:lang w:val="en-GB"/>
        </w:rPr>
        <w:t xml:space="preserve">the property, the cell in the niche, ceases to exist as soon as </w:t>
      </w:r>
      <w:proofErr w:type="spellStart"/>
      <w:r w:rsidR="00F75998" w:rsidRPr="00644957">
        <w:rPr>
          <w:rFonts w:ascii="Times New Roman" w:hAnsi="Times New Roman" w:cs="Times New Roman"/>
          <w:i/>
          <w:sz w:val="28"/>
          <w:lang w:val="en-GB"/>
        </w:rPr>
        <w:t>Cproc</w:t>
      </w:r>
      <w:proofErr w:type="spellEnd"/>
      <w:r w:rsidR="00F75998" w:rsidRPr="00644957">
        <w:rPr>
          <w:rFonts w:ascii="Times New Roman" w:hAnsi="Times New Roman" w:cs="Times New Roman"/>
          <w:sz w:val="28"/>
          <w:lang w:val="en-GB"/>
        </w:rPr>
        <w:t xml:space="preserve"> starts, for its identity is compromised as it starts becoming two different cells. If the bearer ceases to exist, then the properties it instantiated during its existence also stop instantiating in this object. Therefore, for </w:t>
      </w:r>
      <w:proofErr w:type="spellStart"/>
      <w:r w:rsidR="00F75998" w:rsidRPr="00644957">
        <w:rPr>
          <w:rFonts w:ascii="Times New Roman" w:hAnsi="Times New Roman" w:cs="Times New Roman"/>
          <w:sz w:val="28"/>
          <w:lang w:val="en-GB"/>
        </w:rPr>
        <w:t>stemness</w:t>
      </w:r>
      <w:proofErr w:type="spellEnd"/>
      <w:r w:rsidR="00F75998" w:rsidRPr="00644957">
        <w:rPr>
          <w:rFonts w:ascii="Times New Roman" w:hAnsi="Times New Roman" w:cs="Times New Roman"/>
          <w:sz w:val="28"/>
          <w:lang w:val="en-GB"/>
        </w:rPr>
        <w:t xml:space="preserve"> to instantiate, it must do s</w:t>
      </w:r>
      <w:r w:rsidR="009A1EAB" w:rsidRPr="00644957">
        <w:rPr>
          <w:rFonts w:ascii="Times New Roman" w:hAnsi="Times New Roman" w:cs="Times New Roman"/>
          <w:sz w:val="28"/>
          <w:lang w:val="en-GB"/>
        </w:rPr>
        <w:t>o</w:t>
      </w:r>
      <w:r w:rsidR="00F75998" w:rsidRPr="00644957">
        <w:rPr>
          <w:rFonts w:ascii="Times New Roman" w:hAnsi="Times New Roman" w:cs="Times New Roman"/>
          <w:sz w:val="28"/>
          <w:lang w:val="en-GB"/>
        </w:rPr>
        <w:t xml:space="preserve"> before </w:t>
      </w:r>
      <w:proofErr w:type="spellStart"/>
      <w:r w:rsidR="00F75998" w:rsidRPr="00644957">
        <w:rPr>
          <w:rFonts w:ascii="Times New Roman" w:hAnsi="Times New Roman" w:cs="Times New Roman"/>
          <w:i/>
          <w:sz w:val="28"/>
          <w:lang w:val="en-GB"/>
        </w:rPr>
        <w:t>Cproc</w:t>
      </w:r>
      <w:proofErr w:type="spellEnd"/>
      <w:r w:rsidR="00F75998" w:rsidRPr="00644957">
        <w:rPr>
          <w:rFonts w:ascii="Times New Roman" w:hAnsi="Times New Roman" w:cs="Times New Roman"/>
          <w:sz w:val="28"/>
          <w:lang w:val="en-GB"/>
        </w:rPr>
        <w:t xml:space="preserve"> starts. The paradox, though, is that </w:t>
      </w:r>
      <w:proofErr w:type="spellStart"/>
      <w:r w:rsidR="00F75998" w:rsidRPr="00644957">
        <w:rPr>
          <w:rFonts w:ascii="Times New Roman" w:hAnsi="Times New Roman" w:cs="Times New Roman"/>
          <w:i/>
          <w:sz w:val="28"/>
          <w:lang w:val="en-GB"/>
        </w:rPr>
        <w:t>Cproc</w:t>
      </w:r>
      <w:proofErr w:type="spellEnd"/>
      <w:r w:rsidR="00F75998" w:rsidRPr="00644957">
        <w:rPr>
          <w:rFonts w:ascii="Times New Roman" w:hAnsi="Times New Roman" w:cs="Times New Roman"/>
          <w:sz w:val="28"/>
          <w:lang w:val="en-GB"/>
        </w:rPr>
        <w:t xml:space="preserve"> starts as soon as the cell appears (i.e., as soon as reproduction from the previous cell generation finishes), as the cell bears all the transcript factors required for </w:t>
      </w:r>
      <w:proofErr w:type="spellStart"/>
      <w:r w:rsidR="00F75998" w:rsidRPr="00644957">
        <w:rPr>
          <w:rFonts w:ascii="Times New Roman" w:hAnsi="Times New Roman" w:cs="Times New Roman"/>
          <w:i/>
          <w:sz w:val="28"/>
          <w:lang w:val="en-GB"/>
        </w:rPr>
        <w:t>Cproc</w:t>
      </w:r>
      <w:proofErr w:type="spellEnd"/>
      <w:r w:rsidR="00F75998" w:rsidRPr="00644957">
        <w:rPr>
          <w:rFonts w:ascii="Times New Roman" w:hAnsi="Times New Roman" w:cs="Times New Roman"/>
          <w:sz w:val="28"/>
          <w:lang w:val="en-GB"/>
        </w:rPr>
        <w:t xml:space="preserve"> to happen, including its sustaining conditions—</w:t>
      </w:r>
      <w:r w:rsidR="00F75998" w:rsidRPr="00644957">
        <w:rPr>
          <w:rFonts w:ascii="Times New Roman" w:hAnsi="Times New Roman" w:cs="Times New Roman"/>
          <w:i/>
          <w:sz w:val="28"/>
          <w:lang w:val="en-GB"/>
        </w:rPr>
        <w:t>YAP</w:t>
      </w:r>
      <w:r w:rsidR="00F75998" w:rsidRPr="00644957">
        <w:rPr>
          <w:rFonts w:ascii="Times New Roman" w:hAnsi="Times New Roman" w:cs="Times New Roman"/>
          <w:sz w:val="28"/>
          <w:lang w:val="en-GB"/>
        </w:rPr>
        <w:t xml:space="preserve"> and </w:t>
      </w:r>
      <w:proofErr w:type="spellStart"/>
      <w:r w:rsidR="00F75998" w:rsidRPr="00644957">
        <w:rPr>
          <w:rFonts w:ascii="Times New Roman" w:hAnsi="Times New Roman" w:cs="Times New Roman"/>
          <w:i/>
          <w:sz w:val="28"/>
          <w:lang w:val="en-GB"/>
        </w:rPr>
        <w:t>MyoD</w:t>
      </w:r>
      <w:proofErr w:type="spellEnd"/>
      <w:r w:rsidR="00F75998" w:rsidRPr="00644957">
        <w:rPr>
          <w:rFonts w:ascii="Times New Roman" w:hAnsi="Times New Roman" w:cs="Times New Roman"/>
          <w:sz w:val="28"/>
          <w:lang w:val="en-GB"/>
        </w:rPr>
        <w:t xml:space="preserve">. If every cell in a vertebrate multicellular behaved like this, then nothing can differentiate stem from non-stem cells in the multicellular, as they would have exactly the same ontology. Therefore, </w:t>
      </w:r>
      <w:proofErr w:type="spellStart"/>
      <w:r w:rsidR="00F75998" w:rsidRPr="00644957">
        <w:rPr>
          <w:rFonts w:ascii="Times New Roman" w:hAnsi="Times New Roman" w:cs="Times New Roman"/>
          <w:sz w:val="28"/>
          <w:lang w:val="en-GB"/>
        </w:rPr>
        <w:t>stemness</w:t>
      </w:r>
      <w:proofErr w:type="spellEnd"/>
      <w:r w:rsidR="00F75998" w:rsidRPr="00644957">
        <w:rPr>
          <w:rFonts w:ascii="Times New Roman" w:hAnsi="Times New Roman" w:cs="Times New Roman"/>
          <w:sz w:val="28"/>
          <w:lang w:val="en-GB"/>
        </w:rPr>
        <w:t xml:space="preserve"> would not be possible in these organisms, as the property only exists in its contrast with non-stem cells</w:t>
      </w:r>
      <w:r w:rsidR="009A1EAB" w:rsidRPr="00644957">
        <w:rPr>
          <w:rFonts w:ascii="Times New Roman" w:hAnsi="Times New Roman" w:cs="Times New Roman"/>
          <w:sz w:val="28"/>
          <w:lang w:val="en-GB"/>
        </w:rPr>
        <w:t>—see especially below for an evolutionary argument supporting this claim</w:t>
      </w:r>
      <w:r w:rsidR="00F75998" w:rsidRPr="00644957">
        <w:rPr>
          <w:rFonts w:ascii="Times New Roman" w:hAnsi="Times New Roman" w:cs="Times New Roman"/>
          <w:sz w:val="28"/>
          <w:lang w:val="en-GB"/>
        </w:rPr>
        <w:t xml:space="preserve">. For </w:t>
      </w:r>
      <w:proofErr w:type="spellStart"/>
      <w:r w:rsidR="00F75998" w:rsidRPr="00644957">
        <w:rPr>
          <w:rFonts w:ascii="Times New Roman" w:hAnsi="Times New Roman" w:cs="Times New Roman"/>
          <w:sz w:val="28"/>
          <w:lang w:val="en-GB"/>
        </w:rPr>
        <w:t>stemness</w:t>
      </w:r>
      <w:proofErr w:type="spellEnd"/>
      <w:r w:rsidR="00F75998" w:rsidRPr="00644957">
        <w:rPr>
          <w:rFonts w:ascii="Times New Roman" w:hAnsi="Times New Roman" w:cs="Times New Roman"/>
          <w:sz w:val="28"/>
          <w:lang w:val="en-GB"/>
        </w:rPr>
        <w:t xml:space="preserve"> to be possible</w:t>
      </w:r>
      <w:r w:rsidR="009A1EAB" w:rsidRPr="00644957">
        <w:rPr>
          <w:rFonts w:ascii="Times New Roman" w:hAnsi="Times New Roman" w:cs="Times New Roman"/>
          <w:sz w:val="28"/>
          <w:lang w:val="en-GB"/>
        </w:rPr>
        <w:t>, then</w:t>
      </w:r>
      <w:r w:rsidR="00F75998" w:rsidRPr="00644957">
        <w:rPr>
          <w:rFonts w:ascii="Times New Roman" w:hAnsi="Times New Roman" w:cs="Times New Roman"/>
          <w:sz w:val="28"/>
          <w:lang w:val="en-GB"/>
        </w:rPr>
        <w:t xml:space="preserve"> there must be a time lapse, distinct from </w:t>
      </w:r>
      <w:proofErr w:type="spellStart"/>
      <w:r w:rsidR="00F75998" w:rsidRPr="00644957">
        <w:rPr>
          <w:rFonts w:ascii="Times New Roman" w:hAnsi="Times New Roman" w:cs="Times New Roman"/>
          <w:i/>
          <w:sz w:val="28"/>
          <w:lang w:val="en-GB"/>
        </w:rPr>
        <w:t>Cproc</w:t>
      </w:r>
      <w:proofErr w:type="spellEnd"/>
      <w:r w:rsidR="00F75998" w:rsidRPr="00644957">
        <w:rPr>
          <w:rFonts w:ascii="Times New Roman" w:hAnsi="Times New Roman" w:cs="Times New Roman"/>
          <w:sz w:val="28"/>
          <w:lang w:val="en-GB"/>
        </w:rPr>
        <w:t xml:space="preserve">, during which it gets instantiated. </w:t>
      </w:r>
      <w:r w:rsidR="009A1EAB" w:rsidRPr="00644957">
        <w:rPr>
          <w:rFonts w:ascii="Times New Roman" w:hAnsi="Times New Roman" w:cs="Times New Roman"/>
          <w:sz w:val="28"/>
          <w:lang w:val="en-GB"/>
        </w:rPr>
        <w:t xml:space="preserve">This time lapse requires, as a condition of possibility, that an object, process or event interferes with </w:t>
      </w:r>
      <w:proofErr w:type="spellStart"/>
      <w:r w:rsidR="009A1EAB" w:rsidRPr="00644957">
        <w:rPr>
          <w:rFonts w:ascii="Times New Roman" w:hAnsi="Times New Roman" w:cs="Times New Roman"/>
          <w:i/>
          <w:sz w:val="28"/>
          <w:lang w:val="en-GB"/>
        </w:rPr>
        <w:t>Cman</w:t>
      </w:r>
      <w:proofErr w:type="spellEnd"/>
      <w:r w:rsidR="009A1EAB" w:rsidRPr="00644957">
        <w:rPr>
          <w:rFonts w:ascii="Times New Roman" w:hAnsi="Times New Roman" w:cs="Times New Roman"/>
          <w:sz w:val="28"/>
          <w:lang w:val="en-GB"/>
        </w:rPr>
        <w:t xml:space="preserve"> so that the manifestation gets blocked, the cell does not get destroyed, and the property can instantiate. By definition, an object, process or even that interferes with </w:t>
      </w:r>
      <w:proofErr w:type="spellStart"/>
      <w:r w:rsidR="009A1EAB" w:rsidRPr="00644957">
        <w:rPr>
          <w:rFonts w:ascii="Times New Roman" w:hAnsi="Times New Roman" w:cs="Times New Roman"/>
          <w:i/>
          <w:sz w:val="28"/>
          <w:lang w:val="en-GB"/>
        </w:rPr>
        <w:t>Cman</w:t>
      </w:r>
      <w:proofErr w:type="spellEnd"/>
      <w:r w:rsidR="009A1EAB" w:rsidRPr="00644957">
        <w:rPr>
          <w:rFonts w:ascii="Times New Roman" w:hAnsi="Times New Roman" w:cs="Times New Roman"/>
          <w:sz w:val="28"/>
          <w:lang w:val="en-GB"/>
        </w:rPr>
        <w:t xml:space="preserve"> so that the manifestation of a disposition gets blocked is called a </w:t>
      </w:r>
      <w:r w:rsidR="009A1EAB" w:rsidRPr="00644957">
        <w:rPr>
          <w:rFonts w:ascii="Times New Roman" w:hAnsi="Times New Roman" w:cs="Times New Roman"/>
          <w:i/>
          <w:sz w:val="28"/>
          <w:lang w:val="en-GB"/>
        </w:rPr>
        <w:t>masker</w:t>
      </w:r>
      <w:r w:rsidR="009A1EAB" w:rsidRPr="00644957">
        <w:rPr>
          <w:rFonts w:ascii="Times New Roman" w:hAnsi="Times New Roman" w:cs="Times New Roman"/>
          <w:sz w:val="28"/>
          <w:lang w:val="en-GB"/>
        </w:rPr>
        <w:t xml:space="preserve">. Therefore, </w:t>
      </w:r>
      <w:proofErr w:type="spellStart"/>
      <w:r w:rsidR="009A1EAB" w:rsidRPr="00644957">
        <w:rPr>
          <w:rFonts w:ascii="Times New Roman" w:hAnsi="Times New Roman" w:cs="Times New Roman"/>
          <w:sz w:val="28"/>
          <w:lang w:val="en-GB"/>
        </w:rPr>
        <w:t>stemness</w:t>
      </w:r>
      <w:proofErr w:type="spellEnd"/>
      <w:r w:rsidR="009A1EAB" w:rsidRPr="00644957">
        <w:rPr>
          <w:rFonts w:ascii="Times New Roman" w:hAnsi="Times New Roman" w:cs="Times New Roman"/>
          <w:sz w:val="28"/>
          <w:lang w:val="en-GB"/>
        </w:rPr>
        <w:t xml:space="preserve"> is a SMD.</w:t>
      </w:r>
    </w:p>
    <w:p w14:paraId="733890FB" w14:textId="3AF459E2" w:rsidR="00140A01" w:rsidRDefault="00140A01" w:rsidP="00B25884">
      <w:pPr>
        <w:spacing w:line="276" w:lineRule="auto"/>
        <w:rPr>
          <w:rFonts w:ascii="Times New Roman" w:hAnsi="Times New Roman" w:cs="Times New Roman"/>
          <w:bCs/>
          <w:sz w:val="28"/>
          <w:lang w:val="en-GB"/>
        </w:rPr>
      </w:pPr>
    </w:p>
    <w:p w14:paraId="7672EF48" w14:textId="7E703317" w:rsidR="00340953" w:rsidRDefault="00140A01" w:rsidP="00B25884">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An obvious objection would be that the components of the niche do not really act as maskers because my argument has only proven that they interfere with the sustaining conditions, but not with the stimulus conditions. In fact, what happens when the stimulus occur is that Wnt4 gets repressed, and cellular division follows, as illustrated by </w:t>
      </w:r>
      <w:r w:rsidRPr="00DB2C8B">
        <w:rPr>
          <w:rFonts w:ascii="Times New Roman" w:hAnsi="Times New Roman" w:cs="Times New Roman"/>
          <w:b/>
          <w:bCs/>
          <w:sz w:val="28"/>
          <w:lang w:val="en-GB"/>
        </w:rPr>
        <w:t>Figure 7</w:t>
      </w:r>
      <w:r>
        <w:rPr>
          <w:rFonts w:ascii="Times New Roman" w:hAnsi="Times New Roman" w:cs="Times New Roman"/>
          <w:bCs/>
          <w:sz w:val="28"/>
          <w:lang w:val="en-GB"/>
        </w:rPr>
        <w:t xml:space="preserve">, so the critic would have a serious objection. I already said in </w:t>
      </w:r>
      <w:r>
        <w:rPr>
          <w:rFonts w:ascii="Times New Roman" w:hAnsi="Times New Roman" w:cs="Times New Roman"/>
          <w:b/>
          <w:sz w:val="28"/>
          <w:lang w:val="en-GB"/>
        </w:rPr>
        <w:t>§</w:t>
      </w:r>
      <w:r>
        <w:rPr>
          <w:rFonts w:ascii="Times New Roman" w:hAnsi="Times New Roman" w:cs="Times New Roman"/>
          <w:b/>
          <w:bCs/>
          <w:sz w:val="28"/>
          <w:lang w:val="en-GB"/>
        </w:rPr>
        <w:t xml:space="preserve">2 </w:t>
      </w:r>
      <w:r>
        <w:rPr>
          <w:rFonts w:ascii="Times New Roman" w:hAnsi="Times New Roman" w:cs="Times New Roman"/>
          <w:bCs/>
          <w:sz w:val="28"/>
          <w:lang w:val="en-GB"/>
        </w:rPr>
        <w:t xml:space="preserve">that I do not think maskers should be exclusively defined in terms of stimulus, but rather in terms of </w:t>
      </w:r>
      <w:proofErr w:type="spellStart"/>
      <w:r w:rsidRPr="00DB2C8B">
        <w:rPr>
          <w:rFonts w:ascii="Times New Roman" w:hAnsi="Times New Roman" w:cs="Times New Roman"/>
          <w:bCs/>
          <w:i/>
          <w:sz w:val="28"/>
          <w:lang w:val="en-GB"/>
        </w:rPr>
        <w:t>Cman</w:t>
      </w:r>
      <w:proofErr w:type="spellEnd"/>
      <w:r>
        <w:rPr>
          <w:rFonts w:ascii="Times New Roman" w:hAnsi="Times New Roman" w:cs="Times New Roman"/>
          <w:bCs/>
          <w:sz w:val="28"/>
          <w:lang w:val="en-GB"/>
        </w:rPr>
        <w:t xml:space="preserve"> in general, which are more encompassing. But I must grant the critic with the benefit of the doubt. Interestingly, though, the components of the niche can also act as maskers of the stimulus. Recall that, in </w:t>
      </w:r>
      <w:proofErr w:type="spellStart"/>
      <w:r>
        <w:rPr>
          <w:rFonts w:ascii="Times New Roman" w:hAnsi="Times New Roman" w:cs="Times New Roman"/>
          <w:bCs/>
          <w:sz w:val="28"/>
          <w:lang w:val="en-GB"/>
        </w:rPr>
        <w:t>Eliazer</w:t>
      </w:r>
      <w:proofErr w:type="spellEnd"/>
      <w:r>
        <w:rPr>
          <w:rFonts w:ascii="Times New Roman" w:hAnsi="Times New Roman" w:cs="Times New Roman"/>
          <w:bCs/>
          <w:sz w:val="28"/>
          <w:lang w:val="en-GB"/>
        </w:rPr>
        <w:t xml:space="preserve"> et al.’s study, the stimulus was a BaCl</w:t>
      </w:r>
      <w:r>
        <w:rPr>
          <w:rFonts w:ascii="Times New Roman" w:hAnsi="Times New Roman" w:cs="Times New Roman"/>
          <w:bCs/>
          <w:sz w:val="28"/>
          <w:vertAlign w:val="subscript"/>
          <w:lang w:val="en-GB"/>
        </w:rPr>
        <w:t>2</w:t>
      </w:r>
      <w:r>
        <w:rPr>
          <w:rFonts w:ascii="Times New Roman" w:hAnsi="Times New Roman" w:cs="Times New Roman"/>
          <w:bCs/>
          <w:sz w:val="28"/>
          <w:lang w:val="en-GB"/>
        </w:rPr>
        <w:t xml:space="preserve"> injury. T</w:t>
      </w:r>
      <w:r w:rsidR="00F27729">
        <w:rPr>
          <w:rFonts w:ascii="Times New Roman" w:hAnsi="Times New Roman" w:cs="Times New Roman"/>
          <w:bCs/>
          <w:sz w:val="28"/>
          <w:lang w:val="en-GB"/>
        </w:rPr>
        <w:t xml:space="preserve">hey </w:t>
      </w:r>
      <w:r>
        <w:rPr>
          <w:rFonts w:ascii="Times New Roman" w:hAnsi="Times New Roman" w:cs="Times New Roman"/>
          <w:bCs/>
          <w:sz w:val="28"/>
          <w:lang w:val="en-GB"/>
        </w:rPr>
        <w:t xml:space="preserve">observed that artificially overexpressing the levels of Wnt4 after injury blocks tissue regeneration by avoiding quiescent stem cell activation even when </w:t>
      </w:r>
      <w:r>
        <w:rPr>
          <w:rFonts w:ascii="Times New Roman" w:hAnsi="Times New Roman" w:cs="Times New Roman"/>
          <w:bCs/>
          <w:sz w:val="28"/>
          <w:lang w:val="en-GB"/>
        </w:rPr>
        <w:lastRenderedPageBreak/>
        <w:t xml:space="preserve">the stimulus is present. </w:t>
      </w:r>
      <w:r w:rsidR="00F27729">
        <w:rPr>
          <w:rFonts w:ascii="Times New Roman" w:hAnsi="Times New Roman" w:cs="Times New Roman"/>
          <w:bCs/>
          <w:sz w:val="28"/>
          <w:lang w:val="en-GB"/>
        </w:rPr>
        <w:t xml:space="preserve">This shows that Wnt4 from the niche acts as a masker even if one maintains a restrictive view of maskers by requiring exclusively a direct interaction with the stimulus, rather than with any other </w:t>
      </w:r>
      <w:proofErr w:type="spellStart"/>
      <w:r w:rsidR="00F27729" w:rsidRPr="00DB2C8B">
        <w:rPr>
          <w:rFonts w:ascii="Times New Roman" w:hAnsi="Times New Roman" w:cs="Times New Roman"/>
          <w:bCs/>
          <w:i/>
          <w:sz w:val="28"/>
          <w:lang w:val="en-GB"/>
        </w:rPr>
        <w:t>Cman</w:t>
      </w:r>
      <w:proofErr w:type="spellEnd"/>
      <w:r w:rsidR="00F27729">
        <w:rPr>
          <w:rFonts w:ascii="Times New Roman" w:hAnsi="Times New Roman" w:cs="Times New Roman"/>
          <w:bCs/>
          <w:sz w:val="28"/>
          <w:lang w:val="en-GB"/>
        </w:rPr>
        <w:t>.</w:t>
      </w:r>
    </w:p>
    <w:p w14:paraId="2181AFBA" w14:textId="40D13980" w:rsidR="00140A01" w:rsidRDefault="00140A01" w:rsidP="00B25884">
      <w:pPr>
        <w:spacing w:line="276" w:lineRule="auto"/>
        <w:rPr>
          <w:rFonts w:ascii="Times New Roman" w:hAnsi="Times New Roman" w:cs="Times New Roman"/>
          <w:bCs/>
          <w:sz w:val="28"/>
          <w:lang w:val="en-GB"/>
        </w:rPr>
      </w:pPr>
    </w:p>
    <w:p w14:paraId="3597B16D" w14:textId="6233EEF9" w:rsidR="00140A01" w:rsidRDefault="00140A01" w:rsidP="00B25884">
      <w:pPr>
        <w:spacing w:line="276" w:lineRule="auto"/>
        <w:rPr>
          <w:rFonts w:ascii="Times New Roman" w:hAnsi="Times New Roman" w:cs="Times New Roman"/>
          <w:bCs/>
          <w:sz w:val="28"/>
        </w:rPr>
      </w:pPr>
      <w:r>
        <w:rPr>
          <w:rFonts w:ascii="Times New Roman" w:hAnsi="Times New Roman" w:cs="Times New Roman"/>
          <w:bCs/>
          <w:noProof/>
          <w:sz w:val="28"/>
          <w:lang w:val="en-GB" w:eastAsia="en-GB"/>
        </w:rPr>
        <w:drawing>
          <wp:inline distT="0" distB="0" distL="0" distR="0" wp14:anchorId="5AEC1A92" wp14:editId="43C3C877">
            <wp:extent cx="5760720" cy="21945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94560"/>
                    </a:xfrm>
                    <a:prstGeom prst="rect">
                      <a:avLst/>
                    </a:prstGeom>
                    <a:noFill/>
                    <a:ln>
                      <a:noFill/>
                    </a:ln>
                  </pic:spPr>
                </pic:pic>
              </a:graphicData>
            </a:graphic>
          </wp:inline>
        </w:drawing>
      </w:r>
    </w:p>
    <w:p w14:paraId="7D63ACCE" w14:textId="4CC5B656" w:rsidR="00140A01" w:rsidRDefault="00140A01" w:rsidP="00140A01">
      <w:pPr>
        <w:spacing w:line="276" w:lineRule="auto"/>
        <w:rPr>
          <w:rFonts w:ascii="Times New Roman" w:hAnsi="Times New Roman" w:cs="Times New Roman"/>
          <w:bCs/>
          <w:sz w:val="28"/>
          <w:lang w:val="en-GB"/>
        </w:rPr>
      </w:pPr>
      <w:r w:rsidRPr="00DB2C8B">
        <w:rPr>
          <w:rFonts w:ascii="Times New Roman" w:hAnsi="Times New Roman" w:cs="Times New Roman"/>
          <w:b/>
          <w:bCs/>
          <w:sz w:val="28"/>
        </w:rPr>
        <w:t>Figure 7</w:t>
      </w:r>
      <w:r>
        <w:rPr>
          <w:rFonts w:ascii="Times New Roman" w:hAnsi="Times New Roman" w:cs="Times New Roman"/>
          <w:bCs/>
          <w:sz w:val="28"/>
        </w:rPr>
        <w:t xml:space="preserve">. </w:t>
      </w:r>
      <w:r>
        <w:rPr>
          <w:rFonts w:ascii="Times New Roman" w:hAnsi="Times New Roman" w:cs="Times New Roman"/>
          <w:bCs/>
          <w:sz w:val="28"/>
          <w:lang w:val="en-GB"/>
        </w:rPr>
        <w:t xml:space="preserve">Schematic representation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manifestation, according to my hypothesis</w:t>
      </w:r>
      <w:r w:rsidR="002618BD">
        <w:rPr>
          <w:rFonts w:ascii="Times New Roman" w:hAnsi="Times New Roman" w:cs="Times New Roman"/>
          <w:bCs/>
          <w:sz w:val="28"/>
          <w:lang w:val="en-GB"/>
        </w:rPr>
        <w:t xml:space="preserve">. The injury causally interferes with the masker, so that the cascade effects of the </w:t>
      </w:r>
      <w:proofErr w:type="spellStart"/>
      <w:r w:rsidR="002618BD" w:rsidRPr="00DB2C8B">
        <w:rPr>
          <w:rFonts w:ascii="Times New Roman" w:hAnsi="Times New Roman" w:cs="Times New Roman"/>
          <w:bCs/>
          <w:i/>
          <w:sz w:val="28"/>
          <w:lang w:val="en-GB"/>
        </w:rPr>
        <w:t>Cproc</w:t>
      </w:r>
      <w:proofErr w:type="spellEnd"/>
      <w:r w:rsidR="002618BD">
        <w:rPr>
          <w:rFonts w:ascii="Times New Roman" w:hAnsi="Times New Roman" w:cs="Times New Roman"/>
          <w:bCs/>
          <w:sz w:val="28"/>
          <w:lang w:val="en-GB"/>
        </w:rPr>
        <w:t xml:space="preserve"> occur causing the manifestation.</w:t>
      </w:r>
    </w:p>
    <w:p w14:paraId="57F0D90F" w14:textId="345D9427" w:rsidR="002618BD" w:rsidRDefault="002618BD" w:rsidP="00140A01">
      <w:pPr>
        <w:spacing w:line="276" w:lineRule="auto"/>
        <w:rPr>
          <w:rFonts w:ascii="Times New Roman" w:hAnsi="Times New Roman" w:cs="Times New Roman"/>
          <w:bCs/>
          <w:sz w:val="28"/>
          <w:lang w:val="en-GB"/>
        </w:rPr>
      </w:pPr>
    </w:p>
    <w:p w14:paraId="01594F8F" w14:textId="77777777" w:rsidR="009C1730" w:rsidRDefault="00F27729" w:rsidP="00140A01">
      <w:pPr>
        <w:spacing w:line="276" w:lineRule="auto"/>
        <w:rPr>
          <w:rFonts w:ascii="Times New Roman" w:hAnsi="Times New Roman" w:cs="Times New Roman"/>
          <w:bCs/>
          <w:sz w:val="28"/>
          <w:lang w:val="en-GB"/>
        </w:rPr>
      </w:pPr>
      <w:r>
        <w:rPr>
          <w:rFonts w:ascii="Times New Roman" w:hAnsi="Times New Roman" w:cs="Times New Roman"/>
          <w:bCs/>
          <w:sz w:val="28"/>
          <w:lang w:val="en-GB"/>
        </w:rPr>
        <w:t>Additi</w:t>
      </w:r>
      <w:r w:rsidR="009C1730">
        <w:rPr>
          <w:rFonts w:ascii="Times New Roman" w:hAnsi="Times New Roman" w:cs="Times New Roman"/>
          <w:bCs/>
          <w:sz w:val="28"/>
          <w:lang w:val="en-GB"/>
        </w:rPr>
        <w:t xml:space="preserve">onally, someone may be persuaded of the role of the niche components as maskers, but neglect that they need to be considered together with the bearer as part of a SMD, </w:t>
      </w:r>
      <w:r w:rsidR="009C1730" w:rsidRPr="009C1730">
        <w:rPr>
          <w:rFonts w:ascii="Times New Roman" w:hAnsi="Times New Roman" w:cs="Times New Roman"/>
          <w:bCs/>
          <w:sz w:val="28"/>
          <w:lang w:val="en-GB"/>
        </w:rPr>
        <w:t>even while accepting the ontological deadlock</w:t>
      </w:r>
      <w:r w:rsidR="009C1730">
        <w:rPr>
          <w:rFonts w:ascii="Times New Roman" w:hAnsi="Times New Roman" w:cs="Times New Roman"/>
          <w:bCs/>
          <w:sz w:val="28"/>
          <w:lang w:val="en-GB"/>
        </w:rPr>
        <w:t xml:space="preserve">. They may argue the following: it is true that the niche masks the manifestation, but this only proves that </w:t>
      </w:r>
      <w:proofErr w:type="spellStart"/>
      <w:r w:rsidR="009C1730">
        <w:rPr>
          <w:rFonts w:ascii="Times New Roman" w:hAnsi="Times New Roman" w:cs="Times New Roman"/>
          <w:bCs/>
          <w:sz w:val="28"/>
          <w:lang w:val="en-GB"/>
        </w:rPr>
        <w:t>stemness</w:t>
      </w:r>
      <w:proofErr w:type="spellEnd"/>
      <w:r w:rsidR="009C1730">
        <w:rPr>
          <w:rFonts w:ascii="Times New Roman" w:hAnsi="Times New Roman" w:cs="Times New Roman"/>
          <w:bCs/>
          <w:sz w:val="28"/>
          <w:lang w:val="en-GB"/>
        </w:rPr>
        <w:t xml:space="preserve"> is an intrinsic property. If the niche were depleted from its maskers—the critic would continue—the cells, which are intrinsically stem cells, would reproduce, but they would still instantiate the property for a short time lapse—say, the duration of </w:t>
      </w:r>
      <w:proofErr w:type="spellStart"/>
      <w:r w:rsidR="009C1730" w:rsidRPr="00DB2C8B">
        <w:rPr>
          <w:rFonts w:ascii="Times New Roman" w:hAnsi="Times New Roman" w:cs="Times New Roman"/>
          <w:bCs/>
          <w:i/>
          <w:sz w:val="28"/>
          <w:lang w:val="en-GB"/>
        </w:rPr>
        <w:t>Cproc</w:t>
      </w:r>
      <w:proofErr w:type="spellEnd"/>
      <w:r w:rsidR="009C1730">
        <w:rPr>
          <w:rFonts w:ascii="Times New Roman" w:hAnsi="Times New Roman" w:cs="Times New Roman"/>
          <w:bCs/>
          <w:sz w:val="28"/>
          <w:lang w:val="en-GB"/>
        </w:rPr>
        <w:t xml:space="preserve">. </w:t>
      </w:r>
    </w:p>
    <w:p w14:paraId="3C98605D" w14:textId="77777777" w:rsidR="009C1730" w:rsidRDefault="009C1730" w:rsidP="00140A01">
      <w:pPr>
        <w:spacing w:line="276" w:lineRule="auto"/>
        <w:rPr>
          <w:rFonts w:ascii="Times New Roman" w:hAnsi="Times New Roman" w:cs="Times New Roman"/>
          <w:bCs/>
          <w:sz w:val="28"/>
          <w:lang w:val="en-GB"/>
        </w:rPr>
      </w:pPr>
    </w:p>
    <w:p w14:paraId="043AA120" w14:textId="64A8B09A" w:rsidR="00554231" w:rsidRPr="00644957" w:rsidRDefault="009C1730" w:rsidP="00140A01">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This is an interesting </w:t>
      </w:r>
      <w:r w:rsidR="00AE18C6">
        <w:rPr>
          <w:rFonts w:ascii="Times New Roman" w:hAnsi="Times New Roman" w:cs="Times New Roman"/>
          <w:bCs/>
          <w:sz w:val="28"/>
          <w:lang w:val="en-GB"/>
        </w:rPr>
        <w:t>objection</w:t>
      </w:r>
      <w:r>
        <w:rPr>
          <w:rFonts w:ascii="Times New Roman" w:hAnsi="Times New Roman" w:cs="Times New Roman"/>
          <w:bCs/>
          <w:sz w:val="28"/>
          <w:lang w:val="en-GB"/>
        </w:rPr>
        <w:t xml:space="preserve">, and one that allows me to better articulate the reasons supporting my position. The reason why the concept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is introduced and, likely, the reason why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evolved in vertebrates on the first place, was to guarantee the regenerative capacities of multicellular organisms</w:t>
      </w:r>
      <w:r w:rsidR="00035A47">
        <w:rPr>
          <w:rFonts w:ascii="Times New Roman" w:hAnsi="Times New Roman" w:cs="Times New Roman"/>
          <w:bCs/>
          <w:sz w:val="28"/>
          <w:lang w:val="en-GB"/>
        </w:rPr>
        <w:t xml:space="preserve"> (</w:t>
      </w:r>
      <w:proofErr w:type="spellStart"/>
      <w:r w:rsidR="00035A47">
        <w:rPr>
          <w:rFonts w:ascii="Times New Roman" w:hAnsi="Times New Roman" w:cs="Times New Roman"/>
          <w:bCs/>
          <w:sz w:val="28"/>
          <w:lang w:val="en-GB"/>
        </w:rPr>
        <w:t>Rinkevich</w:t>
      </w:r>
      <w:proofErr w:type="spellEnd"/>
      <w:r w:rsidR="00035A47">
        <w:rPr>
          <w:rFonts w:ascii="Times New Roman" w:hAnsi="Times New Roman" w:cs="Times New Roman"/>
          <w:bCs/>
          <w:sz w:val="28"/>
          <w:lang w:val="en-GB"/>
        </w:rPr>
        <w:t xml:space="preserve"> et al. 2021)</w:t>
      </w:r>
      <w:r>
        <w:rPr>
          <w:rFonts w:ascii="Times New Roman" w:hAnsi="Times New Roman" w:cs="Times New Roman"/>
          <w:bCs/>
          <w:sz w:val="28"/>
          <w:lang w:val="en-GB"/>
        </w:rPr>
        <w:t xml:space="preserve">. </w:t>
      </w:r>
      <w:r w:rsidR="00035A47">
        <w:rPr>
          <w:rFonts w:ascii="Times New Roman" w:hAnsi="Times New Roman" w:cs="Times New Roman"/>
          <w:bCs/>
          <w:sz w:val="28"/>
          <w:lang w:val="en-GB"/>
        </w:rPr>
        <w:t>In these organisms, somatic cell division is constant, evolutionarily expected (</w:t>
      </w:r>
      <w:proofErr w:type="spellStart"/>
      <w:r w:rsidR="00035A47">
        <w:rPr>
          <w:rFonts w:ascii="Times New Roman" w:hAnsi="Times New Roman" w:cs="Times New Roman"/>
          <w:bCs/>
          <w:sz w:val="28"/>
          <w:lang w:val="en-GB"/>
        </w:rPr>
        <w:t>Stencel</w:t>
      </w:r>
      <w:proofErr w:type="spellEnd"/>
      <w:r w:rsidR="00035A47">
        <w:rPr>
          <w:rFonts w:ascii="Times New Roman" w:hAnsi="Times New Roman" w:cs="Times New Roman"/>
          <w:bCs/>
          <w:sz w:val="28"/>
          <w:lang w:val="en-GB"/>
        </w:rPr>
        <w:t xml:space="preserve"> &amp; Suárez 2020), and frequently leads to problems of malfunctioning ultimately leading to aging. In these phyla, the adult organism</w:t>
      </w:r>
      <w:r>
        <w:rPr>
          <w:rFonts w:ascii="Times New Roman" w:hAnsi="Times New Roman" w:cs="Times New Roman"/>
          <w:bCs/>
          <w:sz w:val="28"/>
          <w:lang w:val="en-GB"/>
        </w:rPr>
        <w:t xml:space="preserve"> </w:t>
      </w:r>
      <w:r w:rsidR="00D23FB3">
        <w:rPr>
          <w:rFonts w:ascii="Times New Roman" w:hAnsi="Times New Roman" w:cs="Times New Roman"/>
          <w:bCs/>
          <w:sz w:val="28"/>
          <w:lang w:val="en-GB"/>
        </w:rPr>
        <w:t>needs a fresh pool of cells</w:t>
      </w:r>
      <w:r w:rsidR="00035A47">
        <w:rPr>
          <w:rFonts w:ascii="Times New Roman" w:hAnsi="Times New Roman" w:cs="Times New Roman"/>
          <w:bCs/>
          <w:sz w:val="28"/>
          <w:lang w:val="en-GB"/>
        </w:rPr>
        <w:t xml:space="preserve"> that can undergo division in any moment that the organism requires it, while simultaneously being protected </w:t>
      </w:r>
      <w:r w:rsidR="00035A47">
        <w:rPr>
          <w:rFonts w:ascii="Times New Roman" w:hAnsi="Times New Roman" w:cs="Times New Roman"/>
          <w:bCs/>
          <w:sz w:val="28"/>
          <w:lang w:val="en-GB"/>
        </w:rPr>
        <w:lastRenderedPageBreak/>
        <w:t xml:space="preserve">from the potential damages of persistent reproduction affecting somatic </w:t>
      </w:r>
      <w:r w:rsidR="00D23FB3">
        <w:rPr>
          <w:rFonts w:ascii="Times New Roman" w:hAnsi="Times New Roman" w:cs="Times New Roman"/>
          <w:bCs/>
          <w:sz w:val="28"/>
          <w:lang w:val="en-GB"/>
        </w:rPr>
        <w:t xml:space="preserve">or non-stem </w:t>
      </w:r>
      <w:r w:rsidR="00035A47">
        <w:rPr>
          <w:rFonts w:ascii="Times New Roman" w:hAnsi="Times New Roman" w:cs="Times New Roman"/>
          <w:bCs/>
          <w:sz w:val="28"/>
          <w:lang w:val="en-GB"/>
        </w:rPr>
        <w:t xml:space="preserve">cells. This fresh pool of cells is what we call </w:t>
      </w:r>
      <w:r w:rsidR="00035A47" w:rsidRPr="00DB2C8B">
        <w:rPr>
          <w:rFonts w:ascii="Times New Roman" w:hAnsi="Times New Roman" w:cs="Times New Roman"/>
          <w:bCs/>
          <w:i/>
          <w:sz w:val="28"/>
          <w:lang w:val="en-GB"/>
        </w:rPr>
        <w:t>stem cells</w:t>
      </w:r>
      <w:r w:rsidR="00035A47">
        <w:rPr>
          <w:rFonts w:ascii="Times New Roman" w:hAnsi="Times New Roman" w:cs="Times New Roman"/>
          <w:bCs/>
          <w:sz w:val="28"/>
          <w:lang w:val="en-GB"/>
        </w:rPr>
        <w:t xml:space="preserve">. </w:t>
      </w:r>
      <w:r w:rsidR="00554231">
        <w:rPr>
          <w:rFonts w:ascii="Times New Roman" w:hAnsi="Times New Roman" w:cs="Times New Roman"/>
          <w:bCs/>
          <w:sz w:val="28"/>
          <w:lang w:val="en-GB"/>
        </w:rPr>
        <w:t xml:space="preserve">Note that if stem cells were constantly reproducing, but still we could argue that they are stem cells for a short time lapse, then there would be </w:t>
      </w:r>
      <w:r w:rsidR="00D23FB3">
        <w:rPr>
          <w:rFonts w:ascii="Times New Roman" w:hAnsi="Times New Roman" w:cs="Times New Roman"/>
          <w:bCs/>
          <w:sz w:val="28"/>
          <w:lang w:val="en-GB"/>
        </w:rPr>
        <w:t xml:space="preserve">no </w:t>
      </w:r>
      <w:r w:rsidR="00554231">
        <w:rPr>
          <w:rFonts w:ascii="Times New Roman" w:hAnsi="Times New Roman" w:cs="Times New Roman"/>
          <w:bCs/>
          <w:sz w:val="28"/>
          <w:lang w:val="en-GB"/>
        </w:rPr>
        <w:t>principle</w:t>
      </w:r>
      <w:r w:rsidR="00D23FB3">
        <w:rPr>
          <w:rFonts w:ascii="Times New Roman" w:hAnsi="Times New Roman" w:cs="Times New Roman"/>
          <w:bCs/>
          <w:sz w:val="28"/>
          <w:lang w:val="en-GB"/>
        </w:rPr>
        <w:t>d</w:t>
      </w:r>
      <w:r w:rsidR="00554231">
        <w:rPr>
          <w:rFonts w:ascii="Times New Roman" w:hAnsi="Times New Roman" w:cs="Times New Roman"/>
          <w:bCs/>
          <w:sz w:val="28"/>
          <w:lang w:val="en-GB"/>
        </w:rPr>
        <w:t xml:space="preserve"> reasons to distinguish them </w:t>
      </w:r>
      <w:r w:rsidR="00554231" w:rsidRPr="00644957">
        <w:rPr>
          <w:rFonts w:ascii="Times New Roman" w:hAnsi="Times New Roman" w:cs="Times New Roman"/>
          <w:bCs/>
          <w:sz w:val="28"/>
          <w:lang w:val="en-GB"/>
        </w:rPr>
        <w:t>from somatic</w:t>
      </w:r>
      <w:r w:rsidR="00D23FB3" w:rsidRPr="00644957">
        <w:rPr>
          <w:rFonts w:ascii="Times New Roman" w:hAnsi="Times New Roman" w:cs="Times New Roman"/>
          <w:bCs/>
          <w:sz w:val="28"/>
          <w:lang w:val="en-GB"/>
        </w:rPr>
        <w:t>/non-stem</w:t>
      </w:r>
      <w:r w:rsidR="00554231" w:rsidRPr="00644957">
        <w:rPr>
          <w:rFonts w:ascii="Times New Roman" w:hAnsi="Times New Roman" w:cs="Times New Roman"/>
          <w:bCs/>
          <w:sz w:val="28"/>
          <w:lang w:val="en-GB"/>
        </w:rPr>
        <w:t xml:space="preserve"> cells. But that would be ontologically mistaken, as evolution must have produced stem cells with distinct properties</w:t>
      </w:r>
      <w:r w:rsidR="00D23FB3" w:rsidRPr="00644957">
        <w:rPr>
          <w:rFonts w:ascii="Times New Roman" w:hAnsi="Times New Roman" w:cs="Times New Roman"/>
          <w:bCs/>
          <w:sz w:val="28"/>
          <w:lang w:val="en-GB"/>
        </w:rPr>
        <w:t>, given that the evidence clearly shows that multicellular organisms have such a fresh pool of cells</w:t>
      </w:r>
      <w:r w:rsidR="00554231" w:rsidRPr="00644957">
        <w:rPr>
          <w:rFonts w:ascii="Times New Roman" w:hAnsi="Times New Roman" w:cs="Times New Roman"/>
          <w:bCs/>
          <w:sz w:val="28"/>
          <w:lang w:val="en-GB"/>
        </w:rPr>
        <w:t xml:space="preserve">. Additionally, once the </w:t>
      </w:r>
      <w:proofErr w:type="spellStart"/>
      <w:r w:rsidR="00554231" w:rsidRPr="00644957">
        <w:rPr>
          <w:rFonts w:ascii="Times New Roman" w:hAnsi="Times New Roman" w:cs="Times New Roman"/>
          <w:bCs/>
          <w:i/>
          <w:sz w:val="28"/>
          <w:lang w:val="en-GB"/>
        </w:rPr>
        <w:t>Cproc</w:t>
      </w:r>
      <w:proofErr w:type="spellEnd"/>
      <w:r w:rsidR="00554231" w:rsidRPr="00644957">
        <w:rPr>
          <w:rFonts w:ascii="Times New Roman" w:hAnsi="Times New Roman" w:cs="Times New Roman"/>
          <w:bCs/>
          <w:sz w:val="28"/>
          <w:lang w:val="en-GB"/>
        </w:rPr>
        <w:t xml:space="preserve"> starts, </w:t>
      </w:r>
      <w:r w:rsidR="00D23FB3" w:rsidRPr="00644957">
        <w:rPr>
          <w:rFonts w:ascii="Times New Roman" w:hAnsi="Times New Roman" w:cs="Times New Roman"/>
          <w:bCs/>
          <w:sz w:val="28"/>
          <w:lang w:val="en-GB"/>
        </w:rPr>
        <w:t>the events that follow for a stem cells are</w:t>
      </w:r>
      <w:r w:rsidR="00554231" w:rsidRPr="00644957">
        <w:rPr>
          <w:rFonts w:ascii="Times New Roman" w:hAnsi="Times New Roman" w:cs="Times New Roman"/>
          <w:bCs/>
          <w:sz w:val="28"/>
          <w:lang w:val="en-GB"/>
        </w:rPr>
        <w:t xml:space="preserve"> not different from</w:t>
      </w:r>
      <w:r w:rsidR="00D23FB3" w:rsidRPr="00644957">
        <w:rPr>
          <w:rFonts w:ascii="Times New Roman" w:hAnsi="Times New Roman" w:cs="Times New Roman"/>
          <w:bCs/>
          <w:sz w:val="28"/>
          <w:lang w:val="en-GB"/>
        </w:rPr>
        <w:t xml:space="preserve"> the events that follow in the reproductive process of</w:t>
      </w:r>
      <w:r w:rsidR="00554231" w:rsidRPr="00644957">
        <w:rPr>
          <w:rFonts w:ascii="Times New Roman" w:hAnsi="Times New Roman" w:cs="Times New Roman"/>
          <w:bCs/>
          <w:sz w:val="28"/>
          <w:lang w:val="en-GB"/>
        </w:rPr>
        <w:t xml:space="preserve"> a</w:t>
      </w:r>
      <w:r w:rsidR="00D23FB3" w:rsidRPr="00644957">
        <w:rPr>
          <w:rFonts w:ascii="Times New Roman" w:hAnsi="Times New Roman" w:cs="Times New Roman"/>
          <w:bCs/>
          <w:sz w:val="28"/>
          <w:lang w:val="en-GB"/>
        </w:rPr>
        <w:t>ny</w:t>
      </w:r>
      <w:r w:rsidR="00554231" w:rsidRPr="00644957">
        <w:rPr>
          <w:rFonts w:ascii="Times New Roman" w:hAnsi="Times New Roman" w:cs="Times New Roman"/>
          <w:bCs/>
          <w:sz w:val="28"/>
          <w:lang w:val="en-GB"/>
        </w:rPr>
        <w:t xml:space="preserve"> somatic</w:t>
      </w:r>
      <w:r w:rsidR="00D23FB3" w:rsidRPr="00644957">
        <w:rPr>
          <w:rFonts w:ascii="Times New Roman" w:hAnsi="Times New Roman" w:cs="Times New Roman"/>
          <w:bCs/>
          <w:sz w:val="28"/>
          <w:lang w:val="en-GB"/>
        </w:rPr>
        <w:t>/non-stem</w:t>
      </w:r>
      <w:r w:rsidR="00554231" w:rsidRPr="00644957">
        <w:rPr>
          <w:rFonts w:ascii="Times New Roman" w:hAnsi="Times New Roman" w:cs="Times New Roman"/>
          <w:bCs/>
          <w:sz w:val="28"/>
          <w:lang w:val="en-GB"/>
        </w:rPr>
        <w:t xml:space="preserve"> cell. They only differ from each other due to the result of their division</w:t>
      </w:r>
      <w:r w:rsidR="00D23FB3" w:rsidRPr="00644957">
        <w:rPr>
          <w:rFonts w:ascii="Times New Roman" w:hAnsi="Times New Roman" w:cs="Times New Roman"/>
          <w:bCs/>
          <w:sz w:val="28"/>
          <w:lang w:val="en-GB"/>
        </w:rPr>
        <w:t xml:space="preserve"> [SC Concept]</w:t>
      </w:r>
      <w:r w:rsidR="00554231" w:rsidRPr="00644957">
        <w:rPr>
          <w:rFonts w:ascii="Times New Roman" w:hAnsi="Times New Roman" w:cs="Times New Roman"/>
          <w:bCs/>
          <w:sz w:val="28"/>
          <w:lang w:val="en-GB"/>
        </w:rPr>
        <w:t xml:space="preserve">. Therefore, the starting point of </w:t>
      </w:r>
      <w:proofErr w:type="spellStart"/>
      <w:r w:rsidR="00554231" w:rsidRPr="00644957">
        <w:rPr>
          <w:rFonts w:ascii="Times New Roman" w:hAnsi="Times New Roman" w:cs="Times New Roman"/>
          <w:bCs/>
          <w:i/>
          <w:sz w:val="28"/>
          <w:lang w:val="en-GB"/>
        </w:rPr>
        <w:t>Cproc</w:t>
      </w:r>
      <w:proofErr w:type="spellEnd"/>
      <w:r w:rsidR="00554231" w:rsidRPr="00644957">
        <w:rPr>
          <w:rFonts w:ascii="Times New Roman" w:hAnsi="Times New Roman" w:cs="Times New Roman"/>
          <w:bCs/>
          <w:sz w:val="28"/>
          <w:lang w:val="en-GB"/>
        </w:rPr>
        <w:t xml:space="preserve"> must be the moment where </w:t>
      </w:r>
      <w:proofErr w:type="spellStart"/>
      <w:r w:rsidR="00554231" w:rsidRPr="00644957">
        <w:rPr>
          <w:rFonts w:ascii="Times New Roman" w:hAnsi="Times New Roman" w:cs="Times New Roman"/>
          <w:bCs/>
          <w:sz w:val="28"/>
          <w:lang w:val="en-GB"/>
        </w:rPr>
        <w:t>stemness</w:t>
      </w:r>
      <w:proofErr w:type="spellEnd"/>
      <w:r w:rsidR="00554231" w:rsidRPr="00644957">
        <w:rPr>
          <w:rFonts w:ascii="Times New Roman" w:hAnsi="Times New Roman" w:cs="Times New Roman"/>
          <w:bCs/>
          <w:sz w:val="28"/>
          <w:lang w:val="en-GB"/>
        </w:rPr>
        <w:t xml:space="preserve"> stops instantiating. </w:t>
      </w:r>
      <w:r w:rsidR="00E523C4" w:rsidRPr="00644957">
        <w:rPr>
          <w:rFonts w:ascii="Times New Roman" w:hAnsi="Times New Roman" w:cs="Times New Roman"/>
          <w:bCs/>
          <w:sz w:val="28"/>
          <w:lang w:val="en-GB"/>
        </w:rPr>
        <w:t xml:space="preserve">If this is so, then the reason why stem cells differ from non-stem cells, at least in vertebrates, must be due to the existence of masking. In the case of MSC, masking comes from the niche, as my case study </w:t>
      </w:r>
      <w:r w:rsidR="00F75998" w:rsidRPr="00644957">
        <w:rPr>
          <w:rFonts w:ascii="Times New Roman" w:hAnsi="Times New Roman" w:cs="Times New Roman"/>
          <w:bCs/>
          <w:sz w:val="28"/>
          <w:lang w:val="en-GB"/>
        </w:rPr>
        <w:t>reveals</w:t>
      </w:r>
      <w:r w:rsidR="00E523C4" w:rsidRPr="00644957">
        <w:rPr>
          <w:rFonts w:ascii="Times New Roman" w:hAnsi="Times New Roman" w:cs="Times New Roman"/>
          <w:bCs/>
          <w:sz w:val="28"/>
          <w:lang w:val="en-GB"/>
        </w:rPr>
        <w:t>. Where m</w:t>
      </w:r>
      <w:r w:rsidR="009A1EAB" w:rsidRPr="00644957">
        <w:rPr>
          <w:rFonts w:ascii="Times New Roman" w:hAnsi="Times New Roman" w:cs="Times New Roman"/>
          <w:bCs/>
          <w:sz w:val="28"/>
          <w:lang w:val="en-GB"/>
        </w:rPr>
        <w:t>asking lies in other stem cells</w:t>
      </w:r>
      <w:r w:rsidR="00E523C4" w:rsidRPr="00644957">
        <w:rPr>
          <w:rFonts w:ascii="Times New Roman" w:hAnsi="Times New Roman" w:cs="Times New Roman"/>
          <w:bCs/>
          <w:sz w:val="28"/>
          <w:lang w:val="en-GB"/>
        </w:rPr>
        <w:t xml:space="preserve"> is</w:t>
      </w:r>
      <w:r w:rsidR="009A1EAB" w:rsidRPr="00644957">
        <w:rPr>
          <w:rFonts w:ascii="Times New Roman" w:hAnsi="Times New Roman" w:cs="Times New Roman"/>
          <w:bCs/>
          <w:sz w:val="28"/>
          <w:lang w:val="en-GB"/>
        </w:rPr>
        <w:t>,</w:t>
      </w:r>
      <w:r w:rsidR="00E523C4" w:rsidRPr="00644957">
        <w:rPr>
          <w:rFonts w:ascii="Times New Roman" w:hAnsi="Times New Roman" w:cs="Times New Roman"/>
          <w:bCs/>
          <w:sz w:val="28"/>
          <w:lang w:val="en-GB"/>
        </w:rPr>
        <w:t xml:space="preserve"> however</w:t>
      </w:r>
      <w:r w:rsidR="009A1EAB" w:rsidRPr="00644957">
        <w:rPr>
          <w:rFonts w:ascii="Times New Roman" w:hAnsi="Times New Roman" w:cs="Times New Roman"/>
          <w:bCs/>
          <w:sz w:val="28"/>
          <w:lang w:val="en-GB"/>
        </w:rPr>
        <w:t>,</w:t>
      </w:r>
      <w:r w:rsidR="00E523C4" w:rsidRPr="00644957">
        <w:rPr>
          <w:rFonts w:ascii="Times New Roman" w:hAnsi="Times New Roman" w:cs="Times New Roman"/>
          <w:bCs/>
          <w:sz w:val="28"/>
          <w:lang w:val="en-GB"/>
        </w:rPr>
        <w:t xml:space="preserve"> outside the scope of my analysis. </w:t>
      </w:r>
    </w:p>
    <w:p w14:paraId="74E504FA" w14:textId="77777777" w:rsidR="00554231" w:rsidRDefault="00554231" w:rsidP="00140A01">
      <w:pPr>
        <w:spacing w:line="276" w:lineRule="auto"/>
        <w:rPr>
          <w:rFonts w:ascii="Times New Roman" w:hAnsi="Times New Roman" w:cs="Times New Roman"/>
          <w:bCs/>
          <w:sz w:val="28"/>
          <w:lang w:val="en-GB"/>
        </w:rPr>
      </w:pPr>
    </w:p>
    <w:p w14:paraId="3E33E7EC" w14:textId="14534A9A" w:rsidR="00405513" w:rsidRDefault="00554231" w:rsidP="00B25884">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In view of these two points, then it seems plausible to conclude that my analysis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provides, in some sense, an argument for the conditions of possibility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requires that stem cells are somehow different from somatic</w:t>
      </w:r>
      <w:r w:rsidR="009A1EAB">
        <w:rPr>
          <w:rFonts w:ascii="Times New Roman" w:hAnsi="Times New Roman" w:cs="Times New Roman"/>
          <w:bCs/>
          <w:sz w:val="28"/>
          <w:lang w:val="en-GB"/>
        </w:rPr>
        <w:t>/non-stem</w:t>
      </w:r>
      <w:r>
        <w:rPr>
          <w:rFonts w:ascii="Times New Roman" w:hAnsi="Times New Roman" w:cs="Times New Roman"/>
          <w:bCs/>
          <w:sz w:val="28"/>
          <w:lang w:val="en-GB"/>
        </w:rPr>
        <w:t xml:space="preserve"> cells, and they require to be so because their instantiation is somehow different. It is not plausible to say that they differ in their </w:t>
      </w:r>
      <w:proofErr w:type="spellStart"/>
      <w:r w:rsidRPr="00DB2C8B">
        <w:rPr>
          <w:rFonts w:ascii="Times New Roman" w:hAnsi="Times New Roman" w:cs="Times New Roman"/>
          <w:bCs/>
          <w:i/>
          <w:sz w:val="28"/>
          <w:lang w:val="en-GB"/>
        </w:rPr>
        <w:t>Cproc</w:t>
      </w:r>
      <w:proofErr w:type="spellEnd"/>
      <w:r>
        <w:rPr>
          <w:rFonts w:ascii="Times New Roman" w:hAnsi="Times New Roman" w:cs="Times New Roman"/>
          <w:bCs/>
          <w:sz w:val="28"/>
          <w:lang w:val="en-GB"/>
        </w:rPr>
        <w:t>, or to argue that they are differently instantiated even if they behave in the same way. To be fully instantiated, stem cells must keep their capacities so that regenerati</w:t>
      </w:r>
      <w:r w:rsidR="00732686">
        <w:rPr>
          <w:rFonts w:ascii="Times New Roman" w:hAnsi="Times New Roman" w:cs="Times New Roman"/>
          <w:bCs/>
          <w:sz w:val="28"/>
          <w:lang w:val="en-GB"/>
        </w:rPr>
        <w:t>on is possible. In multicellular</w:t>
      </w:r>
      <w:r>
        <w:rPr>
          <w:rFonts w:ascii="Times New Roman" w:hAnsi="Times New Roman" w:cs="Times New Roman"/>
          <w:bCs/>
          <w:sz w:val="28"/>
          <w:lang w:val="en-GB"/>
        </w:rPr>
        <w:t xml:space="preserve"> organism</w:t>
      </w:r>
      <w:r w:rsidR="00732686">
        <w:rPr>
          <w:rFonts w:ascii="Times New Roman" w:hAnsi="Times New Roman" w:cs="Times New Roman"/>
          <w:bCs/>
          <w:sz w:val="28"/>
          <w:lang w:val="en-GB"/>
        </w:rPr>
        <w:t>s</w:t>
      </w:r>
      <w:r>
        <w:rPr>
          <w:rFonts w:ascii="Times New Roman" w:hAnsi="Times New Roman" w:cs="Times New Roman"/>
          <w:bCs/>
          <w:sz w:val="28"/>
          <w:lang w:val="en-GB"/>
        </w:rPr>
        <w:t xml:space="preserve">, and at least in the case of MSCs, this requires </w:t>
      </w:r>
      <w:r w:rsidR="00DB2C8B">
        <w:rPr>
          <w:rFonts w:ascii="Times New Roman" w:hAnsi="Times New Roman" w:cs="Times New Roman"/>
          <w:bCs/>
          <w:sz w:val="28"/>
          <w:lang w:val="en-GB"/>
        </w:rPr>
        <w:t xml:space="preserve">that the property is masked by the niche. Therefore, I conclude, that </w:t>
      </w:r>
      <w:proofErr w:type="spellStart"/>
      <w:r w:rsidR="00DB2C8B">
        <w:rPr>
          <w:rFonts w:ascii="Times New Roman" w:hAnsi="Times New Roman" w:cs="Times New Roman"/>
          <w:bCs/>
          <w:sz w:val="28"/>
          <w:lang w:val="en-GB"/>
        </w:rPr>
        <w:t>stemness</w:t>
      </w:r>
      <w:proofErr w:type="spellEnd"/>
      <w:r w:rsidR="00DB2C8B">
        <w:rPr>
          <w:rFonts w:ascii="Times New Roman" w:hAnsi="Times New Roman" w:cs="Times New Roman"/>
          <w:bCs/>
          <w:sz w:val="28"/>
          <w:lang w:val="en-GB"/>
        </w:rPr>
        <w:t xml:space="preserve"> is a</w:t>
      </w:r>
      <w:r w:rsidR="00644957">
        <w:rPr>
          <w:rFonts w:ascii="Times New Roman" w:hAnsi="Times New Roman" w:cs="Times New Roman"/>
          <w:bCs/>
          <w:sz w:val="28"/>
          <w:lang w:val="en-GB"/>
        </w:rPr>
        <w:t>n</w:t>
      </w:r>
      <w:r w:rsidR="00DB2C8B">
        <w:rPr>
          <w:rFonts w:ascii="Times New Roman" w:hAnsi="Times New Roman" w:cs="Times New Roman"/>
          <w:bCs/>
          <w:sz w:val="28"/>
          <w:lang w:val="en-GB"/>
        </w:rPr>
        <w:t xml:space="preserve"> </w:t>
      </w:r>
      <w:r w:rsidR="00991A22">
        <w:rPr>
          <w:rFonts w:ascii="Times New Roman" w:hAnsi="Times New Roman" w:cs="Times New Roman"/>
          <w:bCs/>
          <w:sz w:val="28"/>
          <w:lang w:val="en-GB"/>
        </w:rPr>
        <w:t xml:space="preserve">extrinsically </w:t>
      </w:r>
      <w:r w:rsidR="00DB2C8B">
        <w:rPr>
          <w:rFonts w:ascii="Times New Roman" w:hAnsi="Times New Roman" w:cs="Times New Roman"/>
          <w:bCs/>
          <w:sz w:val="28"/>
          <w:lang w:val="en-GB"/>
        </w:rPr>
        <w:t>SMD.</w:t>
      </w:r>
    </w:p>
    <w:p w14:paraId="57781F27" w14:textId="0B40B5EB" w:rsidR="00E3434D" w:rsidRDefault="00E3434D" w:rsidP="00503017">
      <w:pPr>
        <w:spacing w:line="276" w:lineRule="auto"/>
        <w:rPr>
          <w:rFonts w:ascii="Times New Roman" w:hAnsi="Times New Roman" w:cs="Times New Roman"/>
          <w:b/>
          <w:sz w:val="28"/>
          <w:lang w:val="en-GB"/>
        </w:rPr>
      </w:pPr>
    </w:p>
    <w:p w14:paraId="362C0BBE" w14:textId="00FDC568" w:rsidR="00210C3E" w:rsidRDefault="006303C9" w:rsidP="00503017">
      <w:pPr>
        <w:spacing w:line="276" w:lineRule="auto"/>
        <w:rPr>
          <w:rFonts w:ascii="Times New Roman" w:hAnsi="Times New Roman" w:cs="Times New Roman"/>
          <w:b/>
          <w:sz w:val="28"/>
          <w:lang w:val="en-GB"/>
        </w:rPr>
      </w:pPr>
      <w:bookmarkStart w:id="4" w:name="_Hlk54608250"/>
      <w:r>
        <w:rPr>
          <w:rFonts w:ascii="Times New Roman" w:hAnsi="Times New Roman" w:cs="Times New Roman"/>
          <w:b/>
          <w:sz w:val="28"/>
          <w:lang w:val="en-GB"/>
        </w:rPr>
        <w:t>7</w:t>
      </w:r>
      <w:r w:rsidR="00E3434D">
        <w:rPr>
          <w:rFonts w:ascii="Times New Roman" w:hAnsi="Times New Roman" w:cs="Times New Roman"/>
          <w:b/>
          <w:sz w:val="28"/>
          <w:lang w:val="en-GB"/>
        </w:rPr>
        <w:t xml:space="preserve">. </w:t>
      </w:r>
      <w:r w:rsidR="00AE18C6">
        <w:rPr>
          <w:rFonts w:ascii="Times New Roman" w:hAnsi="Times New Roman" w:cs="Times New Roman"/>
          <w:b/>
          <w:sz w:val="28"/>
          <w:lang w:val="en-GB"/>
        </w:rPr>
        <w:t>Conclusion</w:t>
      </w:r>
      <w:r>
        <w:rPr>
          <w:rFonts w:ascii="Times New Roman" w:hAnsi="Times New Roman" w:cs="Times New Roman"/>
          <w:b/>
          <w:sz w:val="28"/>
          <w:lang w:val="en-GB"/>
        </w:rPr>
        <w:t>s</w:t>
      </w:r>
    </w:p>
    <w:bookmarkEnd w:id="4"/>
    <w:p w14:paraId="22C96EC9" w14:textId="2F07A0EE" w:rsidR="00DB2C8B" w:rsidRDefault="00DB2C8B" w:rsidP="00DB2C8B">
      <w:pPr>
        <w:spacing w:line="276" w:lineRule="auto"/>
        <w:rPr>
          <w:rFonts w:ascii="Times New Roman" w:hAnsi="Times New Roman" w:cs="Times New Roman"/>
          <w:bCs/>
          <w:sz w:val="28"/>
          <w:lang w:val="en-GB"/>
        </w:rPr>
      </w:pPr>
      <w:r>
        <w:rPr>
          <w:rFonts w:ascii="Times New Roman" w:hAnsi="Times New Roman" w:cs="Times New Roman"/>
          <w:sz w:val="28"/>
          <w:lang w:val="en-GB"/>
        </w:rPr>
        <w:t xml:space="preserve">The discussion so far has </w:t>
      </w:r>
      <w:r w:rsidR="009360C0">
        <w:rPr>
          <w:rFonts w:ascii="Times New Roman" w:hAnsi="Times New Roman" w:cs="Times New Roman"/>
          <w:sz w:val="28"/>
          <w:lang w:val="en-GB"/>
        </w:rPr>
        <w:t xml:space="preserve">shown </w:t>
      </w:r>
      <w:r w:rsidR="00A87C55">
        <w:rPr>
          <w:rFonts w:ascii="Times New Roman" w:hAnsi="Times New Roman" w:cs="Times New Roman"/>
          <w:sz w:val="28"/>
          <w:lang w:val="en-GB"/>
        </w:rPr>
        <w:t>that</w:t>
      </w:r>
      <w:r>
        <w:rPr>
          <w:rFonts w:ascii="Times New Roman" w:hAnsi="Times New Roman" w:cs="Times New Roman"/>
          <w:sz w:val="28"/>
          <w:lang w:val="en-GB"/>
        </w:rPr>
        <w:t xml:space="preserve">: (1) quiescence is the key state to understand the dispositional character of </w:t>
      </w:r>
      <w:proofErr w:type="spellStart"/>
      <w:r>
        <w:rPr>
          <w:rFonts w:ascii="Times New Roman" w:hAnsi="Times New Roman" w:cs="Times New Roman"/>
          <w:sz w:val="28"/>
          <w:lang w:val="en-GB"/>
        </w:rPr>
        <w:t>stemness</w:t>
      </w:r>
      <w:proofErr w:type="spellEnd"/>
      <w:r w:rsidR="00A87C55">
        <w:rPr>
          <w:rFonts w:ascii="Times New Roman" w:hAnsi="Times New Roman" w:cs="Times New Roman"/>
          <w:sz w:val="28"/>
          <w:lang w:val="en-GB"/>
        </w:rPr>
        <w:t>, due to the difficulties presented by the ontological deadlock</w:t>
      </w:r>
      <w:r>
        <w:rPr>
          <w:rFonts w:ascii="Times New Roman" w:hAnsi="Times New Roman" w:cs="Times New Roman"/>
          <w:sz w:val="28"/>
          <w:lang w:val="en-GB"/>
        </w:rPr>
        <w:t>; (2) the analysis of quiescence</w:t>
      </w:r>
      <w:r w:rsidR="00A87C55">
        <w:rPr>
          <w:rFonts w:ascii="Times New Roman" w:hAnsi="Times New Roman" w:cs="Times New Roman"/>
          <w:sz w:val="28"/>
          <w:lang w:val="en-GB"/>
        </w:rPr>
        <w:t xml:space="preserve"> in MSC</w:t>
      </w:r>
      <w:r>
        <w:rPr>
          <w:rFonts w:ascii="Times New Roman" w:hAnsi="Times New Roman" w:cs="Times New Roman"/>
          <w:sz w:val="28"/>
          <w:lang w:val="en-GB"/>
        </w:rPr>
        <w:t xml:space="preserve"> suggests that </w:t>
      </w:r>
      <w:proofErr w:type="spellStart"/>
      <w:r>
        <w:rPr>
          <w:rFonts w:ascii="Times New Roman" w:hAnsi="Times New Roman" w:cs="Times New Roman"/>
          <w:sz w:val="28"/>
          <w:lang w:val="en-GB"/>
        </w:rPr>
        <w:t>stemness</w:t>
      </w:r>
      <w:proofErr w:type="spellEnd"/>
      <w:r>
        <w:rPr>
          <w:rFonts w:ascii="Times New Roman" w:hAnsi="Times New Roman" w:cs="Times New Roman"/>
          <w:sz w:val="28"/>
          <w:lang w:val="en-GB"/>
        </w:rPr>
        <w:t xml:space="preserve"> is an extrinsic property of </w:t>
      </w:r>
      <w:r w:rsidR="00395AF1">
        <w:rPr>
          <w:rFonts w:ascii="Times New Roman" w:hAnsi="Times New Roman" w:cs="Times New Roman"/>
          <w:sz w:val="28"/>
          <w:lang w:val="en-GB"/>
        </w:rPr>
        <w:t>stem cells</w:t>
      </w:r>
      <w:r w:rsidR="00A87C55">
        <w:rPr>
          <w:rFonts w:ascii="Times New Roman" w:hAnsi="Times New Roman" w:cs="Times New Roman"/>
          <w:sz w:val="28"/>
          <w:lang w:val="en-GB"/>
        </w:rPr>
        <w:t xml:space="preserve"> insofar as the </w:t>
      </w:r>
      <w:r w:rsidR="00395AF1">
        <w:rPr>
          <w:rFonts w:ascii="Times New Roman" w:hAnsi="Times New Roman" w:cs="Times New Roman"/>
          <w:sz w:val="28"/>
          <w:lang w:val="en-GB"/>
        </w:rPr>
        <w:t xml:space="preserve">cell is the bearer but </w:t>
      </w:r>
      <w:r w:rsidR="009360C0">
        <w:rPr>
          <w:rFonts w:ascii="Times New Roman" w:hAnsi="Times New Roman" w:cs="Times New Roman"/>
          <w:sz w:val="28"/>
          <w:lang w:val="en-GB"/>
        </w:rPr>
        <w:t>relational properties between the cell and the</w:t>
      </w:r>
      <w:r w:rsidR="00395AF1">
        <w:rPr>
          <w:rFonts w:ascii="Times New Roman" w:hAnsi="Times New Roman" w:cs="Times New Roman"/>
          <w:sz w:val="28"/>
          <w:lang w:val="en-GB"/>
        </w:rPr>
        <w:t xml:space="preserve"> </w:t>
      </w:r>
      <w:r w:rsidR="00A87C55">
        <w:rPr>
          <w:rFonts w:ascii="Times New Roman" w:hAnsi="Times New Roman" w:cs="Times New Roman"/>
          <w:sz w:val="28"/>
          <w:lang w:val="en-GB"/>
        </w:rPr>
        <w:t xml:space="preserve">niche play a role in the </w:t>
      </w:r>
      <w:proofErr w:type="spellStart"/>
      <w:r w:rsidR="00A87C55" w:rsidRPr="00A87C55">
        <w:rPr>
          <w:rFonts w:ascii="Times New Roman" w:hAnsi="Times New Roman" w:cs="Times New Roman"/>
          <w:i/>
          <w:sz w:val="28"/>
          <w:lang w:val="en-GB"/>
        </w:rPr>
        <w:t>Cinst</w:t>
      </w:r>
      <w:proofErr w:type="spellEnd"/>
      <w:r w:rsidR="00A87C55">
        <w:rPr>
          <w:rFonts w:ascii="Times New Roman" w:hAnsi="Times New Roman" w:cs="Times New Roman"/>
          <w:sz w:val="28"/>
          <w:lang w:val="en-GB"/>
        </w:rPr>
        <w:t xml:space="preserve"> of the property</w:t>
      </w:r>
      <w:r>
        <w:rPr>
          <w:rFonts w:ascii="Times New Roman" w:hAnsi="Times New Roman" w:cs="Times New Roman"/>
          <w:sz w:val="28"/>
          <w:lang w:val="en-GB"/>
        </w:rPr>
        <w:t xml:space="preserve">; (3) the </w:t>
      </w:r>
      <w:proofErr w:type="spellStart"/>
      <w:r>
        <w:rPr>
          <w:rFonts w:ascii="Times New Roman" w:hAnsi="Times New Roman" w:cs="Times New Roman"/>
          <w:sz w:val="28"/>
          <w:lang w:val="en-GB"/>
        </w:rPr>
        <w:t>extrinsicness</w:t>
      </w:r>
      <w:proofErr w:type="spellEnd"/>
      <w:r>
        <w:rPr>
          <w:rFonts w:ascii="Times New Roman" w:hAnsi="Times New Roman" w:cs="Times New Roman"/>
          <w:sz w:val="28"/>
          <w:lang w:val="en-GB"/>
        </w:rPr>
        <w:t xml:space="preserve"> derives from the role of th</w:t>
      </w:r>
      <w:r w:rsidR="00A87C55">
        <w:rPr>
          <w:rFonts w:ascii="Times New Roman" w:hAnsi="Times New Roman" w:cs="Times New Roman"/>
          <w:sz w:val="28"/>
          <w:lang w:val="en-GB"/>
        </w:rPr>
        <w:t xml:space="preserve">e niche as a </w:t>
      </w:r>
      <w:proofErr w:type="spellStart"/>
      <w:r w:rsidR="00A87C55">
        <w:rPr>
          <w:rFonts w:ascii="Times New Roman" w:hAnsi="Times New Roman" w:cs="Times New Roman"/>
          <w:sz w:val="28"/>
          <w:lang w:val="en-GB"/>
        </w:rPr>
        <w:t>masker</w:t>
      </w:r>
      <w:proofErr w:type="spellEnd"/>
      <w:r w:rsidR="00A87C55">
        <w:rPr>
          <w:rFonts w:ascii="Times New Roman" w:hAnsi="Times New Roman" w:cs="Times New Roman"/>
          <w:sz w:val="28"/>
          <w:lang w:val="en-GB"/>
        </w:rPr>
        <w:t xml:space="preserve"> of </w:t>
      </w:r>
      <w:proofErr w:type="spellStart"/>
      <w:r w:rsidR="00A87C55">
        <w:rPr>
          <w:rFonts w:ascii="Times New Roman" w:hAnsi="Times New Roman" w:cs="Times New Roman"/>
          <w:sz w:val="28"/>
          <w:lang w:val="en-GB"/>
        </w:rPr>
        <w:t>stemness</w:t>
      </w:r>
      <w:proofErr w:type="spellEnd"/>
      <w:r>
        <w:rPr>
          <w:rFonts w:ascii="Times New Roman" w:hAnsi="Times New Roman" w:cs="Times New Roman"/>
          <w:sz w:val="28"/>
          <w:lang w:val="en-GB"/>
        </w:rPr>
        <w:t xml:space="preserve">. </w:t>
      </w:r>
      <w:r w:rsidR="00A87C55">
        <w:rPr>
          <w:rFonts w:ascii="Times New Roman" w:hAnsi="Times New Roman" w:cs="Times New Roman"/>
          <w:sz w:val="28"/>
          <w:lang w:val="en-GB"/>
        </w:rPr>
        <w:t xml:space="preserve">Interestingly, the combination of (2) and (3) suggests </w:t>
      </w:r>
      <w:r w:rsidR="00A87C55">
        <w:rPr>
          <w:rFonts w:ascii="Times New Roman" w:hAnsi="Times New Roman" w:cs="Times New Roman"/>
          <w:sz w:val="28"/>
          <w:lang w:val="en-GB"/>
        </w:rPr>
        <w:lastRenderedPageBreak/>
        <w:t xml:space="preserve">that </w:t>
      </w:r>
      <w:proofErr w:type="spellStart"/>
      <w:r w:rsidR="00B60EFA">
        <w:rPr>
          <w:rFonts w:ascii="Times New Roman" w:hAnsi="Times New Roman" w:cs="Times New Roman"/>
          <w:sz w:val="28"/>
          <w:lang w:val="en-GB"/>
        </w:rPr>
        <w:t>stemness</w:t>
      </w:r>
      <w:proofErr w:type="spellEnd"/>
      <w:r w:rsidR="00A87C55">
        <w:rPr>
          <w:rFonts w:ascii="Times New Roman" w:hAnsi="Times New Roman" w:cs="Times New Roman"/>
          <w:sz w:val="28"/>
          <w:lang w:val="en-GB"/>
        </w:rPr>
        <w:t xml:space="preserve"> is a</w:t>
      </w:r>
      <w:r w:rsidR="00991A22">
        <w:rPr>
          <w:rFonts w:ascii="Times New Roman" w:hAnsi="Times New Roman" w:cs="Times New Roman"/>
          <w:sz w:val="28"/>
          <w:lang w:val="en-GB"/>
        </w:rPr>
        <w:t>n</w:t>
      </w:r>
      <w:r w:rsidR="00A87C55">
        <w:rPr>
          <w:rFonts w:ascii="Times New Roman" w:hAnsi="Times New Roman" w:cs="Times New Roman"/>
          <w:sz w:val="28"/>
          <w:lang w:val="en-GB"/>
        </w:rPr>
        <w:t xml:space="preserve"> </w:t>
      </w:r>
      <w:r w:rsidR="00991A22">
        <w:rPr>
          <w:rFonts w:ascii="Times New Roman" w:hAnsi="Times New Roman" w:cs="Times New Roman"/>
          <w:sz w:val="28"/>
          <w:lang w:val="en-GB"/>
        </w:rPr>
        <w:t xml:space="preserve">extrinsically </w:t>
      </w:r>
      <w:r w:rsidR="00A87C55">
        <w:rPr>
          <w:rFonts w:ascii="Times New Roman" w:hAnsi="Times New Roman" w:cs="Times New Roman"/>
          <w:sz w:val="28"/>
          <w:lang w:val="en-GB"/>
        </w:rPr>
        <w:t xml:space="preserve">structurally masked disposition (SMD), i.e., </w:t>
      </w:r>
      <w:r w:rsidR="00A87C55">
        <w:rPr>
          <w:rFonts w:ascii="Times New Roman" w:hAnsi="Times New Roman" w:cs="Times New Roman"/>
          <w:bCs/>
          <w:sz w:val="28"/>
          <w:lang w:val="en-GB"/>
        </w:rPr>
        <w:t>a disposition whose instantiation requires</w:t>
      </w:r>
      <w:r w:rsidR="00F75998">
        <w:rPr>
          <w:rFonts w:ascii="Times New Roman" w:hAnsi="Times New Roman" w:cs="Times New Roman"/>
          <w:bCs/>
          <w:sz w:val="28"/>
          <w:lang w:val="en-GB"/>
        </w:rPr>
        <w:t>, as a condition of possibility,</w:t>
      </w:r>
      <w:r w:rsidR="00A87C55">
        <w:rPr>
          <w:rFonts w:ascii="Times New Roman" w:hAnsi="Times New Roman" w:cs="Times New Roman"/>
          <w:bCs/>
          <w:sz w:val="28"/>
          <w:lang w:val="en-GB"/>
        </w:rPr>
        <w:t xml:space="preserve"> the interaction between a masker and a b</w:t>
      </w:r>
      <w:r w:rsidR="000C6036">
        <w:rPr>
          <w:rFonts w:ascii="Times New Roman" w:hAnsi="Times New Roman" w:cs="Times New Roman"/>
          <w:bCs/>
          <w:sz w:val="28"/>
          <w:lang w:val="en-GB"/>
        </w:rPr>
        <w:t>earer</w:t>
      </w:r>
      <w:r w:rsidR="00A87C55">
        <w:rPr>
          <w:rFonts w:ascii="Times New Roman" w:hAnsi="Times New Roman" w:cs="Times New Roman"/>
          <w:bCs/>
          <w:sz w:val="28"/>
          <w:lang w:val="en-GB"/>
        </w:rPr>
        <w:t xml:space="preserve">. This observation opens up the possibility of rethinking the role of maskers more generally in understanding the metaphysics of some dispositional properties, particularly in the case of the life sciences. </w:t>
      </w:r>
      <w:r w:rsidR="00EB23F8">
        <w:rPr>
          <w:rFonts w:ascii="Times New Roman" w:hAnsi="Times New Roman" w:cs="Times New Roman"/>
          <w:bCs/>
          <w:sz w:val="28"/>
          <w:lang w:val="en-GB"/>
        </w:rPr>
        <w:t xml:space="preserve">I take this to be an important lesson for the philosophical study of dispositions with important consequences that deserve further scrutiny. </w:t>
      </w:r>
    </w:p>
    <w:p w14:paraId="3EF41075" w14:textId="69392821" w:rsidR="009360C0" w:rsidRDefault="009360C0" w:rsidP="00DB2C8B">
      <w:pPr>
        <w:spacing w:line="276" w:lineRule="auto"/>
        <w:rPr>
          <w:rFonts w:ascii="Times New Roman" w:hAnsi="Times New Roman" w:cs="Times New Roman"/>
          <w:bCs/>
          <w:sz w:val="28"/>
          <w:lang w:val="en-GB"/>
        </w:rPr>
      </w:pPr>
    </w:p>
    <w:p w14:paraId="20B9571A" w14:textId="23D56D39" w:rsidR="006504A1" w:rsidRDefault="009360C0" w:rsidP="00DB2C8B">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On the other hand, this observation may also have important implications for the study of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 xml:space="preserve">, and I want to </w:t>
      </w:r>
      <w:r w:rsidR="00F75E54">
        <w:rPr>
          <w:rFonts w:ascii="Times New Roman" w:hAnsi="Times New Roman" w:cs="Times New Roman"/>
          <w:bCs/>
          <w:sz w:val="28"/>
          <w:lang w:val="en-GB"/>
        </w:rPr>
        <w:t xml:space="preserve">speculate </w:t>
      </w:r>
      <w:r>
        <w:rPr>
          <w:rFonts w:ascii="Times New Roman" w:hAnsi="Times New Roman" w:cs="Times New Roman"/>
          <w:bCs/>
          <w:sz w:val="28"/>
          <w:lang w:val="en-GB"/>
        </w:rPr>
        <w:t>upon them here.</w:t>
      </w:r>
      <w:r w:rsidR="006504A1">
        <w:rPr>
          <w:rFonts w:ascii="Times New Roman" w:hAnsi="Times New Roman" w:cs="Times New Roman"/>
          <w:bCs/>
          <w:sz w:val="28"/>
          <w:lang w:val="en-GB"/>
        </w:rPr>
        <w:t xml:space="preserve"> </w:t>
      </w:r>
      <w:r w:rsidR="002215B5">
        <w:rPr>
          <w:rFonts w:ascii="Times New Roman" w:hAnsi="Times New Roman" w:cs="Times New Roman"/>
          <w:bCs/>
          <w:sz w:val="28"/>
          <w:lang w:val="en-GB"/>
        </w:rPr>
        <w:t>The first one</w:t>
      </w:r>
      <w:r w:rsidR="006504A1">
        <w:rPr>
          <w:rFonts w:ascii="Times New Roman" w:hAnsi="Times New Roman" w:cs="Times New Roman"/>
          <w:bCs/>
          <w:sz w:val="28"/>
          <w:lang w:val="en-GB"/>
        </w:rPr>
        <w:t xml:space="preserve"> concerns the role of quiescence to understand </w:t>
      </w:r>
      <w:proofErr w:type="spellStart"/>
      <w:r w:rsidR="006504A1">
        <w:rPr>
          <w:rFonts w:ascii="Times New Roman" w:hAnsi="Times New Roman" w:cs="Times New Roman"/>
          <w:bCs/>
          <w:sz w:val="28"/>
          <w:lang w:val="en-GB"/>
        </w:rPr>
        <w:t>stemness</w:t>
      </w:r>
      <w:proofErr w:type="spellEnd"/>
      <w:r w:rsidR="006504A1">
        <w:rPr>
          <w:rFonts w:ascii="Times New Roman" w:hAnsi="Times New Roman" w:cs="Times New Roman"/>
          <w:bCs/>
          <w:sz w:val="28"/>
          <w:lang w:val="en-GB"/>
        </w:rPr>
        <w:t xml:space="preserve">; two </w:t>
      </w:r>
      <w:r w:rsidR="002215B5">
        <w:rPr>
          <w:rFonts w:ascii="Times New Roman" w:hAnsi="Times New Roman" w:cs="Times New Roman"/>
          <w:bCs/>
          <w:sz w:val="28"/>
          <w:lang w:val="en-GB"/>
        </w:rPr>
        <w:t>further implications concern</w:t>
      </w:r>
      <w:r w:rsidR="006504A1">
        <w:rPr>
          <w:rFonts w:ascii="Times New Roman" w:hAnsi="Times New Roman" w:cs="Times New Roman"/>
          <w:bCs/>
          <w:sz w:val="28"/>
          <w:lang w:val="en-GB"/>
        </w:rPr>
        <w:t xml:space="preserve"> the thesis that at least some stem cells are extrinsically SMD; </w:t>
      </w:r>
      <w:r w:rsidR="002215B5">
        <w:rPr>
          <w:rFonts w:ascii="Times New Roman" w:hAnsi="Times New Roman" w:cs="Times New Roman"/>
          <w:bCs/>
          <w:sz w:val="28"/>
          <w:lang w:val="en-GB"/>
        </w:rPr>
        <w:t>finally, a fourth implication</w:t>
      </w:r>
      <w:r w:rsidR="006504A1">
        <w:rPr>
          <w:rFonts w:ascii="Times New Roman" w:hAnsi="Times New Roman" w:cs="Times New Roman"/>
          <w:bCs/>
          <w:sz w:val="28"/>
          <w:lang w:val="en-GB"/>
        </w:rPr>
        <w:t xml:space="preserve"> concerns the potential of the dispositional framework to think of </w:t>
      </w:r>
      <w:proofErr w:type="spellStart"/>
      <w:r w:rsidR="006504A1">
        <w:rPr>
          <w:rFonts w:ascii="Times New Roman" w:hAnsi="Times New Roman" w:cs="Times New Roman"/>
          <w:bCs/>
          <w:sz w:val="28"/>
          <w:lang w:val="en-GB"/>
        </w:rPr>
        <w:t>stemness</w:t>
      </w:r>
      <w:proofErr w:type="spellEnd"/>
      <w:r w:rsidR="006504A1">
        <w:rPr>
          <w:rFonts w:ascii="Times New Roman" w:hAnsi="Times New Roman" w:cs="Times New Roman"/>
          <w:bCs/>
          <w:sz w:val="28"/>
          <w:lang w:val="en-GB"/>
        </w:rPr>
        <w:t xml:space="preserve"> more broadly.</w:t>
      </w:r>
    </w:p>
    <w:p w14:paraId="008ED287" w14:textId="06DF5C07" w:rsidR="006504A1" w:rsidRDefault="006504A1" w:rsidP="00DB2C8B">
      <w:pPr>
        <w:spacing w:line="276" w:lineRule="auto"/>
        <w:rPr>
          <w:rFonts w:ascii="Times New Roman" w:hAnsi="Times New Roman" w:cs="Times New Roman"/>
          <w:bCs/>
          <w:sz w:val="28"/>
          <w:lang w:val="en-GB"/>
        </w:rPr>
      </w:pPr>
    </w:p>
    <w:p w14:paraId="41DA2546" w14:textId="3E5D4F32" w:rsidR="006504A1" w:rsidRDefault="006504A1" w:rsidP="00DB2C8B">
      <w:pPr>
        <w:spacing w:line="276" w:lineRule="auto"/>
        <w:rPr>
          <w:rFonts w:ascii="Times New Roman" w:hAnsi="Times New Roman" w:cs="Times New Roman"/>
          <w:bCs/>
          <w:sz w:val="28"/>
          <w:lang w:val="en-GB"/>
        </w:rPr>
      </w:pPr>
      <w:r>
        <w:rPr>
          <w:rFonts w:ascii="Times New Roman" w:hAnsi="Times New Roman" w:cs="Times New Roman"/>
          <w:bCs/>
          <w:sz w:val="28"/>
          <w:lang w:val="en-GB"/>
        </w:rPr>
        <w:t>First</w:t>
      </w:r>
      <w:r w:rsidR="0052174E">
        <w:rPr>
          <w:rFonts w:ascii="Times New Roman" w:hAnsi="Times New Roman" w:cs="Times New Roman"/>
          <w:bCs/>
          <w:sz w:val="28"/>
          <w:lang w:val="en-GB"/>
        </w:rPr>
        <w:t>ly</w:t>
      </w:r>
      <w:r>
        <w:rPr>
          <w:rFonts w:ascii="Times New Roman" w:hAnsi="Times New Roman" w:cs="Times New Roman"/>
          <w:bCs/>
          <w:sz w:val="28"/>
          <w:lang w:val="en-GB"/>
        </w:rPr>
        <w:t xml:space="preserve">, </w:t>
      </w:r>
      <w:r w:rsidR="002215B5">
        <w:rPr>
          <w:rFonts w:ascii="Times New Roman" w:hAnsi="Times New Roman" w:cs="Times New Roman"/>
          <w:bCs/>
          <w:sz w:val="28"/>
          <w:lang w:val="en-GB"/>
        </w:rPr>
        <w:t xml:space="preserve">the paper has shown that quiescence is a key state to understand </w:t>
      </w:r>
      <w:proofErr w:type="spellStart"/>
      <w:r w:rsidR="002215B5">
        <w:rPr>
          <w:rFonts w:ascii="Times New Roman" w:hAnsi="Times New Roman" w:cs="Times New Roman"/>
          <w:bCs/>
          <w:sz w:val="28"/>
          <w:lang w:val="en-GB"/>
        </w:rPr>
        <w:t>stemness</w:t>
      </w:r>
      <w:proofErr w:type="spellEnd"/>
      <w:r w:rsidR="002215B5">
        <w:rPr>
          <w:rFonts w:ascii="Times New Roman" w:hAnsi="Times New Roman" w:cs="Times New Roman"/>
          <w:bCs/>
          <w:sz w:val="28"/>
          <w:lang w:val="en-GB"/>
        </w:rPr>
        <w:t xml:space="preserve">. If this is correct, then quiescence may turn out to be a fundamental state to gain any experimental control in the selection of candidate stem cells that transcends the methods that are currently available, with potentially important consequences for processes like stem cell transplant. This would happen insofar as quiescence can be tested without destroying the bearer of the property, and it can be tested across environments, allowing the discovery of cells that are pluripotent. </w:t>
      </w:r>
      <w:r w:rsidR="0052174E">
        <w:rPr>
          <w:rFonts w:ascii="Times New Roman" w:hAnsi="Times New Roman" w:cs="Times New Roman"/>
          <w:bCs/>
          <w:sz w:val="28"/>
          <w:lang w:val="en-GB"/>
        </w:rPr>
        <w:t xml:space="preserve">If this were feasible for many stem cells, then this would make certain treatments to be much more directed, although of course empirical research is required to understand the real possibilities. </w:t>
      </w:r>
    </w:p>
    <w:p w14:paraId="7CCB5799" w14:textId="77777777" w:rsidR="006504A1" w:rsidRDefault="006504A1" w:rsidP="00DB2C8B">
      <w:pPr>
        <w:spacing w:line="276" w:lineRule="auto"/>
        <w:rPr>
          <w:rFonts w:ascii="Times New Roman" w:hAnsi="Times New Roman" w:cs="Times New Roman"/>
          <w:bCs/>
          <w:sz w:val="28"/>
          <w:lang w:val="en-GB"/>
        </w:rPr>
      </w:pPr>
    </w:p>
    <w:p w14:paraId="50C5789E" w14:textId="34603626" w:rsidR="009360C0" w:rsidRDefault="006504A1" w:rsidP="00DB2C8B">
      <w:pPr>
        <w:spacing w:line="276" w:lineRule="auto"/>
        <w:rPr>
          <w:rFonts w:ascii="Times New Roman" w:hAnsi="Times New Roman" w:cs="Times New Roman"/>
          <w:bCs/>
          <w:sz w:val="28"/>
          <w:lang w:val="en-GB"/>
        </w:rPr>
      </w:pPr>
      <w:r>
        <w:rPr>
          <w:rFonts w:ascii="Times New Roman" w:hAnsi="Times New Roman" w:cs="Times New Roman"/>
          <w:bCs/>
          <w:sz w:val="28"/>
          <w:lang w:val="en-GB"/>
        </w:rPr>
        <w:t>Second</w:t>
      </w:r>
      <w:r w:rsidR="0052174E">
        <w:rPr>
          <w:rFonts w:ascii="Times New Roman" w:hAnsi="Times New Roman" w:cs="Times New Roman"/>
          <w:bCs/>
          <w:sz w:val="28"/>
          <w:lang w:val="en-GB"/>
        </w:rPr>
        <w:t>ly</w:t>
      </w:r>
      <w:r w:rsidR="00B865DF">
        <w:rPr>
          <w:rFonts w:ascii="Times New Roman" w:hAnsi="Times New Roman" w:cs="Times New Roman"/>
          <w:bCs/>
          <w:sz w:val="28"/>
          <w:lang w:val="en-GB"/>
        </w:rPr>
        <w:t xml:space="preserve">, if </w:t>
      </w:r>
      <w:proofErr w:type="spellStart"/>
      <w:r w:rsidR="00B865DF">
        <w:rPr>
          <w:rFonts w:ascii="Times New Roman" w:hAnsi="Times New Roman" w:cs="Times New Roman"/>
          <w:bCs/>
          <w:sz w:val="28"/>
          <w:lang w:val="en-GB"/>
        </w:rPr>
        <w:t>stemness</w:t>
      </w:r>
      <w:proofErr w:type="spellEnd"/>
      <w:r w:rsidR="00B865DF">
        <w:rPr>
          <w:rFonts w:ascii="Times New Roman" w:hAnsi="Times New Roman" w:cs="Times New Roman"/>
          <w:bCs/>
          <w:sz w:val="28"/>
          <w:lang w:val="en-GB"/>
        </w:rPr>
        <w:t xml:space="preserve"> is an extrinsically masked disposition of some cells (like MSC as studied in this paper) but not of other cells (like the pluripotent cells studied by Fagan, or some of the different property-types of stem cells studied by </w:t>
      </w:r>
      <w:proofErr w:type="spellStart"/>
      <w:r w:rsidR="00B865DF">
        <w:rPr>
          <w:rFonts w:ascii="Times New Roman" w:hAnsi="Times New Roman" w:cs="Times New Roman"/>
          <w:bCs/>
          <w:sz w:val="28"/>
          <w:lang w:val="en-GB"/>
        </w:rPr>
        <w:t>Laplane</w:t>
      </w:r>
      <w:proofErr w:type="spellEnd"/>
      <w:r w:rsidR="00B865DF">
        <w:rPr>
          <w:rFonts w:ascii="Times New Roman" w:hAnsi="Times New Roman" w:cs="Times New Roman"/>
          <w:bCs/>
          <w:sz w:val="28"/>
          <w:lang w:val="en-GB"/>
        </w:rPr>
        <w:t xml:space="preserve">), then it would seem that this adds to the known complexity of </w:t>
      </w:r>
      <w:proofErr w:type="spellStart"/>
      <w:r w:rsidR="00B865DF">
        <w:rPr>
          <w:rFonts w:ascii="Times New Roman" w:hAnsi="Times New Roman" w:cs="Times New Roman"/>
          <w:bCs/>
          <w:sz w:val="28"/>
          <w:lang w:val="en-GB"/>
        </w:rPr>
        <w:t>stemness</w:t>
      </w:r>
      <w:proofErr w:type="spellEnd"/>
      <w:r w:rsidR="00B865DF">
        <w:rPr>
          <w:rFonts w:ascii="Times New Roman" w:hAnsi="Times New Roman" w:cs="Times New Roman"/>
          <w:bCs/>
          <w:sz w:val="28"/>
          <w:lang w:val="en-GB"/>
        </w:rPr>
        <w:t xml:space="preserve"> and suggests that a new type of stem cell must be added to our current picture. Note, however, that this new category comes with the promise of a new method for intervening in at least a subtype of stem cells: those stem cells that are extrinsically SMD </w:t>
      </w:r>
      <w:r w:rsidR="00BC5482">
        <w:rPr>
          <w:rFonts w:ascii="Times New Roman" w:hAnsi="Times New Roman" w:cs="Times New Roman"/>
          <w:bCs/>
          <w:sz w:val="28"/>
          <w:lang w:val="en-GB"/>
        </w:rPr>
        <w:t>can be experimentally controlled by intervening on the maskers</w:t>
      </w:r>
      <w:r w:rsidR="00807E24">
        <w:rPr>
          <w:rFonts w:ascii="Times New Roman" w:hAnsi="Times New Roman" w:cs="Times New Roman"/>
          <w:bCs/>
          <w:sz w:val="28"/>
          <w:lang w:val="en-GB"/>
        </w:rPr>
        <w:t xml:space="preserve"> provided by the niche</w:t>
      </w:r>
      <w:r w:rsidR="00BC5482">
        <w:rPr>
          <w:rFonts w:ascii="Times New Roman" w:hAnsi="Times New Roman" w:cs="Times New Roman"/>
          <w:bCs/>
          <w:sz w:val="28"/>
          <w:lang w:val="en-GB"/>
        </w:rPr>
        <w:t xml:space="preserve">. This is important because it opens up the </w:t>
      </w:r>
      <w:r w:rsidR="00BC5482">
        <w:rPr>
          <w:rFonts w:ascii="Times New Roman" w:hAnsi="Times New Roman" w:cs="Times New Roman"/>
          <w:bCs/>
          <w:sz w:val="28"/>
          <w:lang w:val="en-GB"/>
        </w:rPr>
        <w:lastRenderedPageBreak/>
        <w:t xml:space="preserve">possibility for new medical treatments for treating diseases with </w:t>
      </w:r>
      <w:proofErr w:type="spellStart"/>
      <w:r w:rsidR="00BC5482">
        <w:rPr>
          <w:rFonts w:ascii="Times New Roman" w:hAnsi="Times New Roman" w:cs="Times New Roman"/>
          <w:bCs/>
          <w:sz w:val="28"/>
          <w:lang w:val="en-GB"/>
        </w:rPr>
        <w:t>stemness</w:t>
      </w:r>
      <w:proofErr w:type="spellEnd"/>
      <w:r w:rsidR="00BC5482">
        <w:rPr>
          <w:rFonts w:ascii="Times New Roman" w:hAnsi="Times New Roman" w:cs="Times New Roman"/>
          <w:bCs/>
          <w:sz w:val="28"/>
          <w:lang w:val="en-GB"/>
        </w:rPr>
        <w:t xml:space="preserve"> cells, or treating diseases that are primarily caused by stem cells, such as cancer. </w:t>
      </w:r>
    </w:p>
    <w:p w14:paraId="3BB7EE7F" w14:textId="6A07C5F3" w:rsidR="00BC5482" w:rsidRDefault="00BC5482" w:rsidP="00DB2C8B">
      <w:pPr>
        <w:spacing w:line="276" w:lineRule="auto"/>
        <w:rPr>
          <w:rFonts w:ascii="Times New Roman" w:hAnsi="Times New Roman" w:cs="Times New Roman"/>
          <w:bCs/>
          <w:sz w:val="28"/>
          <w:lang w:val="en-GB"/>
        </w:rPr>
      </w:pPr>
    </w:p>
    <w:p w14:paraId="6E12593D" w14:textId="6D9CE7F1" w:rsidR="006504A1" w:rsidRDefault="002215B5" w:rsidP="00DB2C8B">
      <w:pPr>
        <w:spacing w:line="276" w:lineRule="auto"/>
        <w:rPr>
          <w:rFonts w:ascii="Times New Roman" w:hAnsi="Times New Roman" w:cs="Times New Roman"/>
          <w:bCs/>
          <w:sz w:val="28"/>
          <w:lang w:val="en-GB"/>
        </w:rPr>
      </w:pPr>
      <w:r>
        <w:rPr>
          <w:rFonts w:ascii="Times New Roman" w:hAnsi="Times New Roman" w:cs="Times New Roman"/>
          <w:bCs/>
          <w:sz w:val="28"/>
          <w:lang w:val="en-GB"/>
        </w:rPr>
        <w:t>Third</w:t>
      </w:r>
      <w:r w:rsidR="0052174E">
        <w:rPr>
          <w:rFonts w:ascii="Times New Roman" w:hAnsi="Times New Roman" w:cs="Times New Roman"/>
          <w:bCs/>
          <w:sz w:val="28"/>
          <w:lang w:val="en-GB"/>
        </w:rPr>
        <w:t>ly</w:t>
      </w:r>
      <w:r w:rsidR="00BC5482">
        <w:rPr>
          <w:rFonts w:ascii="Times New Roman" w:hAnsi="Times New Roman" w:cs="Times New Roman"/>
          <w:bCs/>
          <w:sz w:val="28"/>
          <w:lang w:val="en-GB"/>
        </w:rPr>
        <w:t xml:space="preserve">, if </w:t>
      </w:r>
      <w:proofErr w:type="spellStart"/>
      <w:r w:rsidR="00BC5482">
        <w:rPr>
          <w:rFonts w:ascii="Times New Roman" w:hAnsi="Times New Roman" w:cs="Times New Roman"/>
          <w:bCs/>
          <w:sz w:val="28"/>
          <w:lang w:val="en-GB"/>
        </w:rPr>
        <w:t>stemness</w:t>
      </w:r>
      <w:proofErr w:type="spellEnd"/>
      <w:r w:rsidR="00BC5482">
        <w:rPr>
          <w:rFonts w:ascii="Times New Roman" w:hAnsi="Times New Roman" w:cs="Times New Roman"/>
          <w:bCs/>
          <w:sz w:val="28"/>
          <w:lang w:val="en-GB"/>
        </w:rPr>
        <w:t xml:space="preserve"> is an extrinsically SMD of some cells, th</w:t>
      </w:r>
      <w:r w:rsidR="00995280">
        <w:rPr>
          <w:rFonts w:ascii="Times New Roman" w:hAnsi="Times New Roman" w:cs="Times New Roman"/>
          <w:bCs/>
          <w:sz w:val="28"/>
          <w:lang w:val="en-GB"/>
        </w:rPr>
        <w:t xml:space="preserve">en this raises important questions about the evolution of </w:t>
      </w:r>
      <w:proofErr w:type="spellStart"/>
      <w:r w:rsidR="00995280">
        <w:rPr>
          <w:rFonts w:ascii="Times New Roman" w:hAnsi="Times New Roman" w:cs="Times New Roman"/>
          <w:bCs/>
          <w:sz w:val="28"/>
          <w:lang w:val="en-GB"/>
        </w:rPr>
        <w:t>stemness</w:t>
      </w:r>
      <w:proofErr w:type="spellEnd"/>
      <w:r w:rsidR="00995280">
        <w:rPr>
          <w:rFonts w:ascii="Times New Roman" w:hAnsi="Times New Roman" w:cs="Times New Roman"/>
          <w:bCs/>
          <w:sz w:val="28"/>
          <w:lang w:val="en-GB"/>
        </w:rPr>
        <w:t xml:space="preserve">. It may happen that the evolution of </w:t>
      </w:r>
      <w:proofErr w:type="spellStart"/>
      <w:r w:rsidR="00995280">
        <w:rPr>
          <w:rFonts w:ascii="Times New Roman" w:hAnsi="Times New Roman" w:cs="Times New Roman"/>
          <w:bCs/>
          <w:sz w:val="28"/>
          <w:lang w:val="en-GB"/>
        </w:rPr>
        <w:t>stemness</w:t>
      </w:r>
      <w:proofErr w:type="spellEnd"/>
      <w:r w:rsidR="00995280">
        <w:rPr>
          <w:rFonts w:ascii="Times New Roman" w:hAnsi="Times New Roman" w:cs="Times New Roman"/>
          <w:bCs/>
          <w:sz w:val="28"/>
          <w:lang w:val="en-GB"/>
        </w:rPr>
        <w:t xml:space="preserve"> in these cells has to do with the evolution of the niche, or a specific niche-cell relationship in which the niche somehow blocked the reproduction of the cell. In doing so, the evolution of </w:t>
      </w:r>
      <w:proofErr w:type="spellStart"/>
      <w:r w:rsidR="00995280">
        <w:rPr>
          <w:rFonts w:ascii="Times New Roman" w:hAnsi="Times New Roman" w:cs="Times New Roman"/>
          <w:bCs/>
          <w:sz w:val="28"/>
          <w:lang w:val="en-GB"/>
        </w:rPr>
        <w:t>stemness</w:t>
      </w:r>
      <w:proofErr w:type="spellEnd"/>
      <w:r w:rsidR="00995280">
        <w:rPr>
          <w:rFonts w:ascii="Times New Roman" w:hAnsi="Times New Roman" w:cs="Times New Roman"/>
          <w:bCs/>
          <w:sz w:val="28"/>
          <w:lang w:val="en-GB"/>
        </w:rPr>
        <w:t xml:space="preserve"> would have been to a certain extent directed by the niche, and thus its study would require study how the niche acquired the capacity to block cell reproduction in the first place. Note that this contrasts sharply with the study of </w:t>
      </w:r>
      <w:proofErr w:type="spellStart"/>
      <w:r w:rsidR="00995280">
        <w:rPr>
          <w:rFonts w:ascii="Times New Roman" w:hAnsi="Times New Roman" w:cs="Times New Roman"/>
          <w:bCs/>
          <w:sz w:val="28"/>
          <w:lang w:val="en-GB"/>
        </w:rPr>
        <w:t>stemness</w:t>
      </w:r>
      <w:proofErr w:type="spellEnd"/>
      <w:r w:rsidR="00995280">
        <w:rPr>
          <w:rFonts w:ascii="Times New Roman" w:hAnsi="Times New Roman" w:cs="Times New Roman"/>
          <w:bCs/>
          <w:sz w:val="28"/>
          <w:lang w:val="en-GB"/>
        </w:rPr>
        <w:t xml:space="preserve"> by studying specific genetic markers of stem cells, as in this later case the evolution of </w:t>
      </w:r>
      <w:proofErr w:type="spellStart"/>
      <w:r w:rsidR="00995280">
        <w:rPr>
          <w:rFonts w:ascii="Times New Roman" w:hAnsi="Times New Roman" w:cs="Times New Roman"/>
          <w:bCs/>
          <w:sz w:val="28"/>
          <w:lang w:val="en-GB"/>
        </w:rPr>
        <w:t>stemness</w:t>
      </w:r>
      <w:proofErr w:type="spellEnd"/>
      <w:r w:rsidR="00995280">
        <w:rPr>
          <w:rFonts w:ascii="Times New Roman" w:hAnsi="Times New Roman" w:cs="Times New Roman"/>
          <w:bCs/>
          <w:sz w:val="28"/>
          <w:lang w:val="en-GB"/>
        </w:rPr>
        <w:t xml:space="preserve"> would be assumed to be intrinsic. While the intrinsic alternative may be true for some stem cells, it must be noted, although in passing, that if the extrinsic alternative is correct, and it is correct in the sense I have suggested above </w:t>
      </w:r>
      <w:r w:rsidR="00995280" w:rsidRPr="00001942">
        <w:rPr>
          <w:rFonts w:ascii="Times New Roman" w:hAnsi="Times New Roman" w:cs="Times New Roman"/>
          <w:bCs/>
          <w:i/>
          <w:iCs/>
          <w:sz w:val="28"/>
          <w:lang w:val="en-GB"/>
        </w:rPr>
        <w:t>at least</w:t>
      </w:r>
      <w:r w:rsidR="00995280">
        <w:rPr>
          <w:rFonts w:ascii="Times New Roman" w:hAnsi="Times New Roman" w:cs="Times New Roman"/>
          <w:bCs/>
          <w:sz w:val="28"/>
          <w:lang w:val="en-GB"/>
        </w:rPr>
        <w:t xml:space="preserve"> for some cells in the body, then the evolution of </w:t>
      </w:r>
      <w:proofErr w:type="spellStart"/>
      <w:r w:rsidR="00995280">
        <w:rPr>
          <w:rFonts w:ascii="Times New Roman" w:hAnsi="Times New Roman" w:cs="Times New Roman"/>
          <w:bCs/>
          <w:sz w:val="28"/>
          <w:lang w:val="en-GB"/>
        </w:rPr>
        <w:t>stemness</w:t>
      </w:r>
      <w:proofErr w:type="spellEnd"/>
      <w:r w:rsidR="00995280">
        <w:rPr>
          <w:rFonts w:ascii="Times New Roman" w:hAnsi="Times New Roman" w:cs="Times New Roman"/>
          <w:bCs/>
          <w:sz w:val="28"/>
          <w:lang w:val="en-GB"/>
        </w:rPr>
        <w:t xml:space="preserve"> is much more connected to the evolution the capacity of the niche to interfere with cell reproduction. In this case, epigenetic factors may play a more prominent role in the evolution of </w:t>
      </w:r>
      <w:proofErr w:type="spellStart"/>
      <w:r w:rsidR="00995280">
        <w:rPr>
          <w:rFonts w:ascii="Times New Roman" w:hAnsi="Times New Roman" w:cs="Times New Roman"/>
          <w:bCs/>
          <w:sz w:val="28"/>
          <w:lang w:val="en-GB"/>
        </w:rPr>
        <w:t>stemness</w:t>
      </w:r>
      <w:proofErr w:type="spellEnd"/>
      <w:r w:rsidR="00995280">
        <w:rPr>
          <w:rFonts w:ascii="Times New Roman" w:hAnsi="Times New Roman" w:cs="Times New Roman"/>
          <w:bCs/>
          <w:sz w:val="28"/>
          <w:lang w:val="en-GB"/>
        </w:rPr>
        <w:t xml:space="preserve">, which opens interesting avenues for the study of the evolution of stem cells. </w:t>
      </w:r>
    </w:p>
    <w:p w14:paraId="14AD020C" w14:textId="37D13C89" w:rsidR="00705FE1" w:rsidRDefault="00705FE1" w:rsidP="00DB2C8B">
      <w:pPr>
        <w:spacing w:line="276" w:lineRule="auto"/>
        <w:rPr>
          <w:rFonts w:ascii="Times New Roman" w:hAnsi="Times New Roman" w:cs="Times New Roman"/>
          <w:bCs/>
          <w:sz w:val="28"/>
          <w:lang w:val="en-GB"/>
        </w:rPr>
      </w:pPr>
    </w:p>
    <w:p w14:paraId="468BEC93" w14:textId="3843AB6F" w:rsidR="00DB2C8B" w:rsidRDefault="00705FE1" w:rsidP="00DB2C8B">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Finally, </w:t>
      </w:r>
      <w:r w:rsidR="00EB23F8">
        <w:rPr>
          <w:rFonts w:ascii="Times New Roman" w:hAnsi="Times New Roman" w:cs="Times New Roman"/>
          <w:bCs/>
          <w:sz w:val="28"/>
          <w:lang w:val="en-GB"/>
        </w:rPr>
        <w:t xml:space="preserve">the dispositional analysis I offered and the consequences I drew about </w:t>
      </w:r>
      <w:proofErr w:type="spellStart"/>
      <w:r w:rsidR="00EB23F8">
        <w:rPr>
          <w:rFonts w:ascii="Times New Roman" w:hAnsi="Times New Roman" w:cs="Times New Roman"/>
          <w:bCs/>
          <w:sz w:val="28"/>
          <w:lang w:val="en-GB"/>
        </w:rPr>
        <w:t>stemness</w:t>
      </w:r>
      <w:proofErr w:type="spellEnd"/>
      <w:r w:rsidR="00EB23F8">
        <w:rPr>
          <w:rFonts w:ascii="Times New Roman" w:hAnsi="Times New Roman" w:cs="Times New Roman"/>
          <w:bCs/>
          <w:sz w:val="28"/>
          <w:lang w:val="en-GB"/>
        </w:rPr>
        <w:t xml:space="preserve"> could be further applied to the analysis of other stem cells in the body</w:t>
      </w:r>
      <w:r w:rsidR="00807E24">
        <w:rPr>
          <w:rFonts w:ascii="Times New Roman" w:hAnsi="Times New Roman" w:cs="Times New Roman"/>
          <w:bCs/>
          <w:sz w:val="28"/>
          <w:lang w:val="en-GB"/>
        </w:rPr>
        <w:t xml:space="preserve">, illuminating further ways in which philosophy can nourish science. For instance, in the schema I put forward, I have distinguished between three different types of conditions that determine whether a cell manifests its </w:t>
      </w:r>
      <w:proofErr w:type="spellStart"/>
      <w:r w:rsidR="00807E24">
        <w:rPr>
          <w:rFonts w:ascii="Times New Roman" w:hAnsi="Times New Roman" w:cs="Times New Roman"/>
          <w:bCs/>
          <w:sz w:val="28"/>
          <w:lang w:val="en-GB"/>
        </w:rPr>
        <w:t>stemness</w:t>
      </w:r>
      <w:proofErr w:type="spellEnd"/>
      <w:r w:rsidR="00807E24">
        <w:rPr>
          <w:rFonts w:ascii="Times New Roman" w:hAnsi="Times New Roman" w:cs="Times New Roman"/>
          <w:bCs/>
          <w:sz w:val="28"/>
          <w:lang w:val="en-GB"/>
        </w:rPr>
        <w:t xml:space="preserve">: </w:t>
      </w:r>
      <w:proofErr w:type="spellStart"/>
      <w:r w:rsidR="00807E24" w:rsidRPr="00001942">
        <w:rPr>
          <w:rFonts w:ascii="Times New Roman" w:hAnsi="Times New Roman" w:cs="Times New Roman"/>
          <w:bCs/>
          <w:i/>
          <w:iCs/>
          <w:sz w:val="28"/>
          <w:lang w:val="en-GB"/>
        </w:rPr>
        <w:t>Cinst</w:t>
      </w:r>
      <w:proofErr w:type="spellEnd"/>
      <w:r w:rsidR="00807E24">
        <w:rPr>
          <w:rFonts w:ascii="Times New Roman" w:hAnsi="Times New Roman" w:cs="Times New Roman"/>
          <w:bCs/>
          <w:sz w:val="28"/>
          <w:lang w:val="en-GB"/>
        </w:rPr>
        <w:t xml:space="preserve">, </w:t>
      </w:r>
      <w:proofErr w:type="spellStart"/>
      <w:r w:rsidR="00807E24">
        <w:rPr>
          <w:rFonts w:ascii="Times New Roman" w:hAnsi="Times New Roman" w:cs="Times New Roman"/>
          <w:bCs/>
          <w:sz w:val="28"/>
          <w:lang w:val="en-GB"/>
        </w:rPr>
        <w:t>stumulus</w:t>
      </w:r>
      <w:proofErr w:type="spellEnd"/>
      <w:r w:rsidR="00807E24">
        <w:rPr>
          <w:rFonts w:ascii="Times New Roman" w:hAnsi="Times New Roman" w:cs="Times New Roman"/>
          <w:bCs/>
          <w:sz w:val="28"/>
          <w:lang w:val="en-GB"/>
        </w:rPr>
        <w:t xml:space="preserve"> and sustaining conditions (the later parts of </w:t>
      </w:r>
      <w:proofErr w:type="spellStart"/>
      <w:r w:rsidR="00807E24" w:rsidRPr="00001942">
        <w:rPr>
          <w:rFonts w:ascii="Times New Roman" w:hAnsi="Times New Roman" w:cs="Times New Roman"/>
          <w:bCs/>
          <w:i/>
          <w:iCs/>
          <w:sz w:val="28"/>
          <w:lang w:val="en-GB"/>
        </w:rPr>
        <w:t>Cman</w:t>
      </w:r>
      <w:proofErr w:type="spellEnd"/>
      <w:r w:rsidR="00807E24">
        <w:rPr>
          <w:rFonts w:ascii="Times New Roman" w:hAnsi="Times New Roman" w:cs="Times New Roman"/>
          <w:bCs/>
          <w:sz w:val="28"/>
          <w:lang w:val="en-GB"/>
        </w:rPr>
        <w:t xml:space="preserve">). The alternative of intervening on maskers is an alternative for intervening on </w:t>
      </w:r>
      <w:proofErr w:type="spellStart"/>
      <w:r w:rsidR="00807E24">
        <w:rPr>
          <w:rFonts w:ascii="Times New Roman" w:hAnsi="Times New Roman" w:cs="Times New Roman"/>
          <w:bCs/>
          <w:sz w:val="28"/>
          <w:lang w:val="en-GB"/>
        </w:rPr>
        <w:t>Cinst</w:t>
      </w:r>
      <w:proofErr w:type="spellEnd"/>
      <w:r w:rsidR="00807E24">
        <w:rPr>
          <w:rFonts w:ascii="Times New Roman" w:hAnsi="Times New Roman" w:cs="Times New Roman"/>
          <w:bCs/>
          <w:sz w:val="28"/>
          <w:lang w:val="en-GB"/>
        </w:rPr>
        <w:t xml:space="preserve"> to control </w:t>
      </w:r>
      <w:proofErr w:type="spellStart"/>
      <w:r w:rsidR="00807E24">
        <w:rPr>
          <w:rFonts w:ascii="Times New Roman" w:hAnsi="Times New Roman" w:cs="Times New Roman"/>
          <w:bCs/>
          <w:sz w:val="28"/>
          <w:lang w:val="en-GB"/>
        </w:rPr>
        <w:t>stemness</w:t>
      </w:r>
      <w:proofErr w:type="spellEnd"/>
      <w:r w:rsidR="00807E24">
        <w:rPr>
          <w:rFonts w:ascii="Times New Roman" w:hAnsi="Times New Roman" w:cs="Times New Roman"/>
          <w:bCs/>
          <w:sz w:val="28"/>
          <w:lang w:val="en-GB"/>
        </w:rPr>
        <w:t xml:space="preserve">. But note that the schema also entails that </w:t>
      </w:r>
      <w:r w:rsidR="006504A1">
        <w:rPr>
          <w:rFonts w:ascii="Times New Roman" w:hAnsi="Times New Roman" w:cs="Times New Roman"/>
          <w:bCs/>
          <w:sz w:val="28"/>
          <w:lang w:val="en-GB"/>
        </w:rPr>
        <w:t xml:space="preserve">interventions on </w:t>
      </w:r>
      <w:r w:rsidR="00807E24">
        <w:rPr>
          <w:rFonts w:ascii="Times New Roman" w:hAnsi="Times New Roman" w:cs="Times New Roman"/>
          <w:bCs/>
          <w:sz w:val="28"/>
          <w:lang w:val="en-GB"/>
        </w:rPr>
        <w:t xml:space="preserve">different aspects of </w:t>
      </w:r>
      <w:proofErr w:type="spellStart"/>
      <w:r w:rsidR="00807E24" w:rsidRPr="00001942">
        <w:rPr>
          <w:rFonts w:ascii="Times New Roman" w:hAnsi="Times New Roman" w:cs="Times New Roman"/>
          <w:bCs/>
          <w:i/>
          <w:iCs/>
          <w:sz w:val="28"/>
          <w:lang w:val="en-GB"/>
        </w:rPr>
        <w:t>Cman</w:t>
      </w:r>
      <w:proofErr w:type="spellEnd"/>
      <w:r w:rsidR="00807E24">
        <w:rPr>
          <w:rFonts w:ascii="Times New Roman" w:hAnsi="Times New Roman" w:cs="Times New Roman"/>
          <w:bCs/>
          <w:sz w:val="28"/>
          <w:lang w:val="en-GB"/>
        </w:rPr>
        <w:t xml:space="preserve"> </w:t>
      </w:r>
      <w:r w:rsidR="006504A1">
        <w:rPr>
          <w:rFonts w:ascii="Times New Roman" w:hAnsi="Times New Roman" w:cs="Times New Roman"/>
          <w:bCs/>
          <w:sz w:val="28"/>
          <w:lang w:val="en-GB"/>
        </w:rPr>
        <w:t xml:space="preserve">must possibly allow a certain experimental control over </w:t>
      </w:r>
      <w:proofErr w:type="spellStart"/>
      <w:r w:rsidR="006504A1">
        <w:rPr>
          <w:rFonts w:ascii="Times New Roman" w:hAnsi="Times New Roman" w:cs="Times New Roman"/>
          <w:bCs/>
          <w:sz w:val="28"/>
          <w:lang w:val="en-GB"/>
        </w:rPr>
        <w:t>stemness</w:t>
      </w:r>
      <w:proofErr w:type="spellEnd"/>
      <w:r w:rsidR="006504A1">
        <w:rPr>
          <w:rFonts w:ascii="Times New Roman" w:hAnsi="Times New Roman" w:cs="Times New Roman"/>
          <w:bCs/>
          <w:sz w:val="28"/>
          <w:lang w:val="en-GB"/>
        </w:rPr>
        <w:t>.</w:t>
      </w:r>
      <w:r w:rsidR="00807E24">
        <w:rPr>
          <w:rFonts w:ascii="Times New Roman" w:hAnsi="Times New Roman" w:cs="Times New Roman"/>
          <w:bCs/>
          <w:sz w:val="28"/>
          <w:lang w:val="en-GB"/>
        </w:rPr>
        <w:t xml:space="preserve"> </w:t>
      </w:r>
      <w:r w:rsidR="006504A1">
        <w:rPr>
          <w:rFonts w:ascii="Times New Roman" w:hAnsi="Times New Roman" w:cs="Times New Roman"/>
          <w:bCs/>
          <w:sz w:val="28"/>
          <w:lang w:val="en-GB"/>
        </w:rPr>
        <w:t>It may be interesting to explore how exactly this allows understanding interventions and allowing new interventions that have not yet been fully envisioned. Doing so, however, is outside the scope of this paper and I will leave it for future exploration.</w:t>
      </w:r>
      <w:r w:rsidR="00807E24">
        <w:rPr>
          <w:rFonts w:ascii="Times New Roman" w:hAnsi="Times New Roman" w:cs="Times New Roman"/>
          <w:bCs/>
          <w:sz w:val="28"/>
          <w:lang w:val="en-GB"/>
        </w:rPr>
        <w:t xml:space="preserve"> </w:t>
      </w:r>
    </w:p>
    <w:p w14:paraId="171494DF" w14:textId="77777777" w:rsidR="00001942" w:rsidRDefault="00001942" w:rsidP="00DB2C8B">
      <w:pPr>
        <w:spacing w:line="276" w:lineRule="auto"/>
        <w:rPr>
          <w:rFonts w:ascii="Times New Roman" w:hAnsi="Times New Roman" w:cs="Times New Roman"/>
          <w:sz w:val="28"/>
          <w:lang w:val="en-GB"/>
        </w:rPr>
      </w:pPr>
    </w:p>
    <w:p w14:paraId="63EF036B" w14:textId="26B8D357" w:rsidR="00AB26A4" w:rsidRDefault="00AB26A4" w:rsidP="00503017">
      <w:pPr>
        <w:spacing w:line="276" w:lineRule="auto"/>
        <w:rPr>
          <w:rFonts w:ascii="Times New Roman" w:hAnsi="Times New Roman" w:cs="Times New Roman"/>
          <w:b/>
          <w:sz w:val="28"/>
          <w:lang w:val="en-GB"/>
        </w:rPr>
      </w:pPr>
      <w:r w:rsidRPr="00AB26A4">
        <w:rPr>
          <w:rFonts w:ascii="Times New Roman" w:hAnsi="Times New Roman" w:cs="Times New Roman"/>
          <w:b/>
          <w:sz w:val="28"/>
          <w:lang w:val="en-GB"/>
        </w:rPr>
        <w:t>References</w:t>
      </w:r>
    </w:p>
    <w:p w14:paraId="3C68ABB9" w14:textId="2026772A" w:rsidR="00543BBE" w:rsidRPr="00543BBE" w:rsidRDefault="00543BBE" w:rsidP="00543BBE">
      <w:pPr>
        <w:spacing w:line="276" w:lineRule="auto"/>
        <w:rPr>
          <w:rFonts w:ascii="Times New Roman" w:hAnsi="Times New Roman" w:cs="Times New Roman"/>
          <w:bCs/>
          <w:sz w:val="28"/>
          <w:lang w:val="en-GB"/>
        </w:rPr>
      </w:pPr>
      <w:r w:rsidRPr="00543BBE">
        <w:rPr>
          <w:rFonts w:ascii="Times New Roman" w:hAnsi="Times New Roman" w:cs="Times New Roman"/>
          <w:bCs/>
          <w:sz w:val="28"/>
          <w:lang w:val="en-GB"/>
        </w:rPr>
        <w:lastRenderedPageBreak/>
        <w:t>Austin, C. (2017): “</w:t>
      </w:r>
      <w:proofErr w:type="spellStart"/>
      <w:r w:rsidRPr="00543BBE">
        <w:rPr>
          <w:rFonts w:ascii="Times New Roman" w:hAnsi="Times New Roman" w:cs="Times New Roman"/>
          <w:bCs/>
          <w:sz w:val="28"/>
          <w:lang w:val="en-GB"/>
        </w:rPr>
        <w:t>Evo-Devo</w:t>
      </w:r>
      <w:proofErr w:type="spellEnd"/>
      <w:r w:rsidRPr="00543BBE">
        <w:rPr>
          <w:rFonts w:ascii="Times New Roman" w:hAnsi="Times New Roman" w:cs="Times New Roman"/>
          <w:bCs/>
          <w:sz w:val="28"/>
          <w:lang w:val="en-GB"/>
        </w:rPr>
        <w:t xml:space="preserve">: A Science of Dispositions”, </w:t>
      </w:r>
      <w:r w:rsidRPr="00543BBE">
        <w:rPr>
          <w:rFonts w:ascii="Times New Roman" w:hAnsi="Times New Roman" w:cs="Times New Roman"/>
          <w:bCs/>
          <w:i/>
          <w:iCs/>
          <w:sz w:val="28"/>
          <w:lang w:val="en-GB"/>
        </w:rPr>
        <w:t>European Journal for Philosophy of Science</w:t>
      </w:r>
      <w:r w:rsidRPr="00543BBE">
        <w:rPr>
          <w:rFonts w:ascii="Times New Roman" w:hAnsi="Times New Roman" w:cs="Times New Roman"/>
          <w:bCs/>
          <w:sz w:val="28"/>
          <w:lang w:val="en-GB"/>
        </w:rPr>
        <w:t xml:space="preserve"> 7(2):</w:t>
      </w:r>
      <w:r>
        <w:rPr>
          <w:rFonts w:ascii="Times New Roman" w:hAnsi="Times New Roman" w:cs="Times New Roman"/>
          <w:bCs/>
          <w:sz w:val="28"/>
          <w:lang w:val="en-GB"/>
        </w:rPr>
        <w:t xml:space="preserve"> </w:t>
      </w:r>
      <w:r w:rsidRPr="00543BBE">
        <w:rPr>
          <w:rFonts w:ascii="Times New Roman" w:hAnsi="Times New Roman" w:cs="Times New Roman"/>
          <w:bCs/>
          <w:sz w:val="28"/>
          <w:lang w:val="en-GB"/>
        </w:rPr>
        <w:t>373-389.</w:t>
      </w:r>
    </w:p>
    <w:p w14:paraId="1B907B16" w14:textId="0EE9146F" w:rsidR="00543BBE" w:rsidRDefault="00543BBE" w:rsidP="00543BBE">
      <w:pPr>
        <w:spacing w:line="276" w:lineRule="auto"/>
        <w:rPr>
          <w:rFonts w:ascii="Times New Roman" w:hAnsi="Times New Roman" w:cs="Times New Roman"/>
          <w:bCs/>
          <w:sz w:val="28"/>
          <w:lang w:val="en-GB"/>
        </w:rPr>
      </w:pPr>
      <w:r w:rsidRPr="00F45DEB">
        <w:rPr>
          <w:rFonts w:ascii="Times New Roman" w:hAnsi="Times New Roman" w:cs="Times New Roman"/>
          <w:bCs/>
          <w:sz w:val="28"/>
          <w:lang w:val="es-ES"/>
        </w:rPr>
        <w:t>Austin, C., Nuño de la Rosa, L. (2019): “</w:t>
      </w:r>
      <w:proofErr w:type="spellStart"/>
      <w:r w:rsidRPr="00F45DEB">
        <w:rPr>
          <w:rFonts w:ascii="Times New Roman" w:hAnsi="Times New Roman" w:cs="Times New Roman"/>
          <w:bCs/>
          <w:sz w:val="28"/>
          <w:lang w:val="es-ES"/>
        </w:rPr>
        <w:t>Dispositional</w:t>
      </w:r>
      <w:proofErr w:type="spellEnd"/>
      <w:r w:rsidRPr="00F45DEB">
        <w:rPr>
          <w:rFonts w:ascii="Times New Roman" w:hAnsi="Times New Roman" w:cs="Times New Roman"/>
          <w:bCs/>
          <w:sz w:val="28"/>
          <w:lang w:val="es-ES"/>
        </w:rPr>
        <w:t xml:space="preserve"> </w:t>
      </w:r>
      <w:proofErr w:type="spellStart"/>
      <w:r w:rsidRPr="00F45DEB">
        <w:rPr>
          <w:rFonts w:ascii="Times New Roman" w:hAnsi="Times New Roman" w:cs="Times New Roman"/>
          <w:bCs/>
          <w:sz w:val="28"/>
          <w:lang w:val="es-ES"/>
        </w:rPr>
        <w:t>Properties</w:t>
      </w:r>
      <w:proofErr w:type="spellEnd"/>
      <w:r w:rsidRPr="00F45DEB">
        <w:rPr>
          <w:rFonts w:ascii="Times New Roman" w:hAnsi="Times New Roman" w:cs="Times New Roman"/>
          <w:bCs/>
          <w:sz w:val="28"/>
          <w:lang w:val="es-ES"/>
        </w:rPr>
        <w:t xml:space="preserve"> in Evo-</w:t>
      </w:r>
      <w:proofErr w:type="spellStart"/>
      <w:r w:rsidRPr="00F45DEB">
        <w:rPr>
          <w:rFonts w:ascii="Times New Roman" w:hAnsi="Times New Roman" w:cs="Times New Roman"/>
          <w:bCs/>
          <w:sz w:val="28"/>
          <w:lang w:val="es-ES"/>
        </w:rPr>
        <w:t>Devo</w:t>
      </w:r>
      <w:proofErr w:type="spellEnd"/>
      <w:r w:rsidRPr="00F45DEB">
        <w:rPr>
          <w:rFonts w:ascii="Times New Roman" w:hAnsi="Times New Roman" w:cs="Times New Roman"/>
          <w:bCs/>
          <w:sz w:val="28"/>
          <w:lang w:val="es-ES"/>
        </w:rPr>
        <w:t xml:space="preserve">”, in: L. Nuño de la Rosa, G. Müller (eds.): </w:t>
      </w:r>
      <w:proofErr w:type="spellStart"/>
      <w:r w:rsidRPr="00F45DEB">
        <w:rPr>
          <w:rFonts w:ascii="Times New Roman" w:hAnsi="Times New Roman" w:cs="Times New Roman"/>
          <w:bCs/>
          <w:i/>
          <w:iCs/>
          <w:sz w:val="28"/>
          <w:lang w:val="es-ES"/>
        </w:rPr>
        <w:t>Evolutionary</w:t>
      </w:r>
      <w:proofErr w:type="spellEnd"/>
      <w:r w:rsidRPr="00F45DEB">
        <w:rPr>
          <w:rFonts w:ascii="Times New Roman" w:hAnsi="Times New Roman" w:cs="Times New Roman"/>
          <w:bCs/>
          <w:i/>
          <w:iCs/>
          <w:sz w:val="28"/>
          <w:lang w:val="es-ES"/>
        </w:rPr>
        <w:t xml:space="preserve"> </w:t>
      </w:r>
      <w:proofErr w:type="spellStart"/>
      <w:r w:rsidRPr="00F45DEB">
        <w:rPr>
          <w:rFonts w:ascii="Times New Roman" w:hAnsi="Times New Roman" w:cs="Times New Roman"/>
          <w:bCs/>
          <w:i/>
          <w:iCs/>
          <w:sz w:val="28"/>
          <w:lang w:val="es-ES"/>
        </w:rPr>
        <w:t>Developmental</w:t>
      </w:r>
      <w:proofErr w:type="spellEnd"/>
      <w:r w:rsidRPr="00F45DEB">
        <w:rPr>
          <w:rFonts w:ascii="Times New Roman" w:hAnsi="Times New Roman" w:cs="Times New Roman"/>
          <w:bCs/>
          <w:i/>
          <w:iCs/>
          <w:sz w:val="28"/>
          <w:lang w:val="es-ES"/>
        </w:rPr>
        <w:t xml:space="preserve"> </w:t>
      </w:r>
      <w:proofErr w:type="spellStart"/>
      <w:r w:rsidRPr="00F45DEB">
        <w:rPr>
          <w:rFonts w:ascii="Times New Roman" w:hAnsi="Times New Roman" w:cs="Times New Roman"/>
          <w:bCs/>
          <w:i/>
          <w:iCs/>
          <w:sz w:val="28"/>
          <w:lang w:val="es-ES"/>
        </w:rPr>
        <w:t>Biology</w:t>
      </w:r>
      <w:proofErr w:type="spellEnd"/>
      <w:r w:rsidRPr="00F45DEB">
        <w:rPr>
          <w:rFonts w:ascii="Times New Roman" w:hAnsi="Times New Roman" w:cs="Times New Roman"/>
          <w:bCs/>
          <w:sz w:val="28"/>
          <w:lang w:val="es-ES"/>
        </w:rPr>
        <w:t xml:space="preserve">. </w:t>
      </w:r>
      <w:r w:rsidRPr="00543BBE">
        <w:rPr>
          <w:rFonts w:ascii="Times New Roman" w:hAnsi="Times New Roman" w:cs="Times New Roman"/>
          <w:bCs/>
          <w:sz w:val="28"/>
          <w:lang w:val="en-GB"/>
        </w:rPr>
        <w:t>Cham, Switzerland: Springer.</w:t>
      </w:r>
    </w:p>
    <w:p w14:paraId="1EC18F16" w14:textId="527AE864" w:rsidR="00187DA6" w:rsidRDefault="00187DA6"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Barros, D. B. (2013) “Negative causation in causal and mechanistic explanation”, </w:t>
      </w:r>
      <w:proofErr w:type="spellStart"/>
      <w:r w:rsidRPr="00187DA6">
        <w:rPr>
          <w:rFonts w:ascii="Times New Roman" w:hAnsi="Times New Roman" w:cs="Times New Roman"/>
          <w:bCs/>
          <w:i/>
          <w:sz w:val="28"/>
          <w:lang w:val="en-GB"/>
        </w:rPr>
        <w:t>Synthese</w:t>
      </w:r>
      <w:proofErr w:type="spellEnd"/>
      <w:r>
        <w:rPr>
          <w:rFonts w:ascii="Times New Roman" w:hAnsi="Times New Roman" w:cs="Times New Roman"/>
          <w:bCs/>
          <w:sz w:val="28"/>
          <w:lang w:val="en-GB"/>
        </w:rPr>
        <w:t xml:space="preserve"> 190: 449-469.</w:t>
      </w:r>
    </w:p>
    <w:p w14:paraId="3CA6445A" w14:textId="4A0197FC" w:rsidR="00187DA6" w:rsidRDefault="00187DA6"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Beebee</w:t>
      </w:r>
      <w:proofErr w:type="spellEnd"/>
      <w:r>
        <w:rPr>
          <w:rFonts w:ascii="Times New Roman" w:hAnsi="Times New Roman" w:cs="Times New Roman"/>
          <w:bCs/>
          <w:sz w:val="28"/>
          <w:lang w:val="en-GB"/>
        </w:rPr>
        <w:t>, H. (2004) “Causing and nothingness”, in: J. Collins, N. Hall, &amp; L. A. Paul (eds.) Causation and counterfactuals. Cambridge. The MIT Press, pp. 291-308.</w:t>
      </w:r>
    </w:p>
    <w:p w14:paraId="56AB24EF" w14:textId="4BA35C2B" w:rsidR="00A42E35" w:rsidRDefault="00A42E35" w:rsidP="00543BBE">
      <w:pPr>
        <w:spacing w:line="276" w:lineRule="auto"/>
        <w:rPr>
          <w:rFonts w:ascii="Times New Roman" w:hAnsi="Times New Roman" w:cs="Times New Roman"/>
          <w:bCs/>
          <w:sz w:val="28"/>
          <w:lang w:val="en-GB"/>
        </w:rPr>
      </w:pPr>
      <w:r w:rsidRPr="00A42E35">
        <w:rPr>
          <w:rFonts w:ascii="Times New Roman" w:hAnsi="Times New Roman" w:cs="Times New Roman"/>
          <w:bCs/>
          <w:sz w:val="28"/>
          <w:lang w:val="en-GB"/>
        </w:rPr>
        <w:t xml:space="preserve">Bird, A. </w:t>
      </w:r>
      <w:r>
        <w:rPr>
          <w:rFonts w:ascii="Times New Roman" w:hAnsi="Times New Roman" w:cs="Times New Roman"/>
          <w:bCs/>
          <w:sz w:val="28"/>
          <w:lang w:val="en-GB"/>
        </w:rPr>
        <w:t>(</w:t>
      </w:r>
      <w:r w:rsidRPr="00A42E35">
        <w:rPr>
          <w:rFonts w:ascii="Times New Roman" w:hAnsi="Times New Roman" w:cs="Times New Roman"/>
          <w:bCs/>
          <w:sz w:val="28"/>
          <w:lang w:val="en-GB"/>
        </w:rPr>
        <w:t>1998</w:t>
      </w:r>
      <w:r>
        <w:rPr>
          <w:rFonts w:ascii="Times New Roman" w:hAnsi="Times New Roman" w:cs="Times New Roman"/>
          <w:bCs/>
          <w:sz w:val="28"/>
          <w:lang w:val="en-GB"/>
        </w:rPr>
        <w:t>) “</w:t>
      </w:r>
      <w:r w:rsidRPr="00A42E35">
        <w:rPr>
          <w:rFonts w:ascii="Times New Roman" w:hAnsi="Times New Roman" w:cs="Times New Roman"/>
          <w:bCs/>
          <w:sz w:val="28"/>
          <w:lang w:val="en-GB"/>
        </w:rPr>
        <w:t>Dispositions and Antidotes</w:t>
      </w:r>
      <w:r>
        <w:rPr>
          <w:rFonts w:ascii="Times New Roman" w:hAnsi="Times New Roman" w:cs="Times New Roman"/>
          <w:bCs/>
          <w:sz w:val="28"/>
          <w:lang w:val="en-GB"/>
        </w:rPr>
        <w:t>”,</w:t>
      </w:r>
      <w:r w:rsidRPr="00A42E35">
        <w:rPr>
          <w:rFonts w:ascii="Times New Roman" w:hAnsi="Times New Roman" w:cs="Times New Roman"/>
          <w:bCs/>
          <w:sz w:val="28"/>
          <w:lang w:val="en-GB"/>
        </w:rPr>
        <w:t xml:space="preserve"> </w:t>
      </w:r>
      <w:r w:rsidRPr="00A42E35">
        <w:rPr>
          <w:rFonts w:ascii="Times New Roman" w:hAnsi="Times New Roman" w:cs="Times New Roman"/>
          <w:bCs/>
          <w:i/>
          <w:iCs/>
          <w:sz w:val="28"/>
          <w:lang w:val="en-GB"/>
        </w:rPr>
        <w:t>The Philosophical Quarterly</w:t>
      </w:r>
      <w:r w:rsidRPr="00A42E35">
        <w:rPr>
          <w:rFonts w:ascii="Times New Roman" w:hAnsi="Times New Roman" w:cs="Times New Roman"/>
          <w:bCs/>
          <w:sz w:val="28"/>
          <w:lang w:val="en-GB"/>
        </w:rPr>
        <w:t xml:space="preserve"> 48: 227–234.</w:t>
      </w:r>
    </w:p>
    <w:p w14:paraId="5513C206" w14:textId="0C382C51" w:rsidR="00807E24" w:rsidRPr="00001942" w:rsidRDefault="00807E24" w:rsidP="00543BBE">
      <w:pPr>
        <w:spacing w:line="276" w:lineRule="auto"/>
        <w:rPr>
          <w:rFonts w:ascii="Times New Roman" w:hAnsi="Times New Roman" w:cs="Times New Roman"/>
          <w:bCs/>
          <w:sz w:val="28"/>
          <w:lang w:val="en-US"/>
        </w:rPr>
      </w:pPr>
      <w:proofErr w:type="spellStart"/>
      <w:r w:rsidRPr="00001942">
        <w:rPr>
          <w:rFonts w:ascii="Times New Roman" w:hAnsi="Times New Roman" w:cs="Times New Roman"/>
          <w:bCs/>
          <w:sz w:val="28"/>
          <w:lang w:val="en-US"/>
        </w:rPr>
        <w:t>Brigandt</w:t>
      </w:r>
      <w:proofErr w:type="spellEnd"/>
      <w:r w:rsidRPr="00001942">
        <w:rPr>
          <w:rFonts w:ascii="Times New Roman" w:hAnsi="Times New Roman" w:cs="Times New Roman"/>
          <w:bCs/>
          <w:sz w:val="28"/>
          <w:lang w:val="en-US"/>
        </w:rPr>
        <w:t xml:space="preserve">, I., Villegas, C., Love, </w:t>
      </w:r>
      <w:r w:rsidRPr="00807E24">
        <w:rPr>
          <w:rFonts w:ascii="Times New Roman" w:hAnsi="Times New Roman" w:cs="Times New Roman"/>
          <w:bCs/>
          <w:sz w:val="28"/>
          <w:lang w:val="en-US"/>
        </w:rPr>
        <w:t xml:space="preserve">A., </w:t>
      </w:r>
      <w:proofErr w:type="spellStart"/>
      <w:r w:rsidRPr="00807E24">
        <w:rPr>
          <w:rFonts w:ascii="Times New Roman" w:hAnsi="Times New Roman" w:cs="Times New Roman"/>
          <w:bCs/>
          <w:sz w:val="28"/>
          <w:lang w:val="en-US"/>
        </w:rPr>
        <w:t>Nuño</w:t>
      </w:r>
      <w:proofErr w:type="spellEnd"/>
      <w:r w:rsidRPr="00807E24">
        <w:rPr>
          <w:rFonts w:ascii="Times New Roman" w:hAnsi="Times New Roman" w:cs="Times New Roman"/>
          <w:bCs/>
          <w:sz w:val="28"/>
          <w:lang w:val="en-US"/>
        </w:rPr>
        <w:t xml:space="preserve"> de la Rosa, L.</w:t>
      </w:r>
      <w:r w:rsidRPr="00001942">
        <w:rPr>
          <w:rFonts w:ascii="Times New Roman" w:hAnsi="Times New Roman" w:cs="Times New Roman"/>
          <w:bCs/>
          <w:sz w:val="28"/>
          <w:lang w:val="en-US"/>
        </w:rPr>
        <w:t xml:space="preserve"> (2023) “</w:t>
      </w:r>
      <w:proofErr w:type="spellStart"/>
      <w:r w:rsidRPr="00001942">
        <w:rPr>
          <w:rFonts w:ascii="Times New Roman" w:hAnsi="Times New Roman" w:cs="Times New Roman"/>
          <w:bCs/>
          <w:sz w:val="28"/>
          <w:lang w:val="en-US"/>
        </w:rPr>
        <w:t>Evolvability</w:t>
      </w:r>
      <w:proofErr w:type="spellEnd"/>
      <w:r w:rsidRPr="00001942">
        <w:rPr>
          <w:rFonts w:ascii="Times New Roman" w:hAnsi="Times New Roman" w:cs="Times New Roman"/>
          <w:bCs/>
          <w:sz w:val="28"/>
          <w:lang w:val="en-US"/>
        </w:rPr>
        <w:t xml:space="preserve"> as a Disposition: Philosophical Distinctions, </w:t>
      </w:r>
      <w:r>
        <w:rPr>
          <w:rFonts w:ascii="Times New Roman" w:hAnsi="Times New Roman" w:cs="Times New Roman"/>
          <w:bCs/>
          <w:sz w:val="28"/>
          <w:lang w:val="en-US"/>
        </w:rPr>
        <w:t>Scientific Implications”,</w:t>
      </w:r>
      <w:r w:rsidRPr="00807E24">
        <w:rPr>
          <w:rFonts w:ascii="Times New Roman" w:hAnsi="Times New Roman" w:cs="Times New Roman"/>
          <w:bCs/>
          <w:sz w:val="28"/>
          <w:lang w:val="en-US"/>
        </w:rPr>
        <w:t xml:space="preserve"> </w:t>
      </w:r>
      <w:r>
        <w:rPr>
          <w:rFonts w:ascii="Times New Roman" w:hAnsi="Times New Roman" w:cs="Times New Roman"/>
          <w:bCs/>
          <w:sz w:val="28"/>
          <w:lang w:val="en-US"/>
        </w:rPr>
        <w:t>in: T.</w:t>
      </w:r>
      <w:r w:rsidRPr="00807E24">
        <w:rPr>
          <w:rFonts w:ascii="Times New Roman" w:hAnsi="Times New Roman" w:cs="Times New Roman"/>
          <w:bCs/>
          <w:sz w:val="28"/>
          <w:lang w:val="en-US"/>
        </w:rPr>
        <w:t xml:space="preserve"> F. Hansen, </w:t>
      </w:r>
      <w:r>
        <w:rPr>
          <w:rFonts w:ascii="Times New Roman" w:hAnsi="Times New Roman" w:cs="Times New Roman"/>
          <w:bCs/>
          <w:sz w:val="28"/>
          <w:lang w:val="en-US"/>
        </w:rPr>
        <w:t>D.</w:t>
      </w:r>
      <w:r w:rsidRPr="00807E24">
        <w:rPr>
          <w:rFonts w:ascii="Times New Roman" w:hAnsi="Times New Roman" w:cs="Times New Roman"/>
          <w:bCs/>
          <w:sz w:val="28"/>
          <w:lang w:val="en-US"/>
        </w:rPr>
        <w:t xml:space="preserve"> </w:t>
      </w:r>
      <w:proofErr w:type="spellStart"/>
      <w:r w:rsidRPr="00807E24">
        <w:rPr>
          <w:rFonts w:ascii="Times New Roman" w:hAnsi="Times New Roman" w:cs="Times New Roman"/>
          <w:bCs/>
          <w:sz w:val="28"/>
          <w:lang w:val="en-US"/>
        </w:rPr>
        <w:t>Houle</w:t>
      </w:r>
      <w:proofErr w:type="spellEnd"/>
      <w:r w:rsidRPr="00807E24">
        <w:rPr>
          <w:rFonts w:ascii="Times New Roman" w:hAnsi="Times New Roman" w:cs="Times New Roman"/>
          <w:bCs/>
          <w:sz w:val="28"/>
          <w:lang w:val="en-US"/>
        </w:rPr>
        <w:t xml:space="preserve">, </w:t>
      </w:r>
      <w:r>
        <w:rPr>
          <w:rFonts w:ascii="Times New Roman" w:hAnsi="Times New Roman" w:cs="Times New Roman"/>
          <w:bCs/>
          <w:sz w:val="28"/>
          <w:lang w:val="en-US"/>
        </w:rPr>
        <w:t>M.</w:t>
      </w:r>
      <w:r w:rsidRPr="00807E24">
        <w:rPr>
          <w:rFonts w:ascii="Times New Roman" w:hAnsi="Times New Roman" w:cs="Times New Roman"/>
          <w:bCs/>
          <w:sz w:val="28"/>
          <w:lang w:val="en-US"/>
        </w:rPr>
        <w:t xml:space="preserve"> </w:t>
      </w:r>
      <w:proofErr w:type="spellStart"/>
      <w:r w:rsidRPr="00807E24">
        <w:rPr>
          <w:rFonts w:ascii="Times New Roman" w:hAnsi="Times New Roman" w:cs="Times New Roman"/>
          <w:bCs/>
          <w:sz w:val="28"/>
          <w:lang w:val="en-US"/>
        </w:rPr>
        <w:t>Pavličev</w:t>
      </w:r>
      <w:proofErr w:type="spellEnd"/>
      <w:r w:rsidRPr="00807E24">
        <w:rPr>
          <w:rFonts w:ascii="Times New Roman" w:hAnsi="Times New Roman" w:cs="Times New Roman"/>
          <w:bCs/>
          <w:sz w:val="28"/>
          <w:lang w:val="en-US"/>
        </w:rPr>
        <w:t xml:space="preserve"> &amp; </w:t>
      </w:r>
      <w:r>
        <w:rPr>
          <w:rFonts w:ascii="Times New Roman" w:hAnsi="Times New Roman" w:cs="Times New Roman"/>
          <w:bCs/>
          <w:sz w:val="28"/>
          <w:lang w:val="en-US"/>
        </w:rPr>
        <w:t>C.</w:t>
      </w:r>
      <w:r w:rsidRPr="00807E24">
        <w:rPr>
          <w:rFonts w:ascii="Times New Roman" w:hAnsi="Times New Roman" w:cs="Times New Roman"/>
          <w:bCs/>
          <w:sz w:val="28"/>
          <w:lang w:val="en-US"/>
        </w:rPr>
        <w:t xml:space="preserve"> </w:t>
      </w:r>
      <w:proofErr w:type="spellStart"/>
      <w:r w:rsidRPr="00807E24">
        <w:rPr>
          <w:rFonts w:ascii="Times New Roman" w:hAnsi="Times New Roman" w:cs="Times New Roman"/>
          <w:bCs/>
          <w:sz w:val="28"/>
          <w:lang w:val="en-US"/>
        </w:rPr>
        <w:t>Pélabon</w:t>
      </w:r>
      <w:proofErr w:type="spellEnd"/>
      <w:r w:rsidRPr="00807E24">
        <w:rPr>
          <w:rFonts w:ascii="Times New Roman" w:hAnsi="Times New Roman" w:cs="Times New Roman"/>
          <w:bCs/>
          <w:sz w:val="28"/>
          <w:lang w:val="en-US"/>
        </w:rPr>
        <w:t xml:space="preserve"> (eds.)</w:t>
      </w:r>
      <w:r>
        <w:rPr>
          <w:rFonts w:ascii="Times New Roman" w:hAnsi="Times New Roman" w:cs="Times New Roman"/>
          <w:bCs/>
          <w:sz w:val="28"/>
          <w:lang w:val="en-US"/>
        </w:rPr>
        <w:t xml:space="preserve"> </w:t>
      </w:r>
      <w:proofErr w:type="spellStart"/>
      <w:r w:rsidRPr="00807E24">
        <w:rPr>
          <w:rFonts w:ascii="Times New Roman" w:hAnsi="Times New Roman" w:cs="Times New Roman"/>
          <w:bCs/>
          <w:sz w:val="28"/>
          <w:lang w:val="en-US"/>
        </w:rPr>
        <w:t>Evolvability</w:t>
      </w:r>
      <w:proofErr w:type="spellEnd"/>
      <w:r w:rsidRPr="00807E24">
        <w:rPr>
          <w:rFonts w:ascii="Times New Roman" w:hAnsi="Times New Roman" w:cs="Times New Roman"/>
          <w:bCs/>
          <w:sz w:val="28"/>
          <w:lang w:val="en-US"/>
        </w:rPr>
        <w:t xml:space="preserve">: A Unifying Concept in Evolutionary Biology? </w:t>
      </w:r>
      <w:r>
        <w:rPr>
          <w:rFonts w:ascii="Times New Roman" w:hAnsi="Times New Roman" w:cs="Times New Roman"/>
          <w:bCs/>
          <w:sz w:val="28"/>
          <w:lang w:val="en-US"/>
        </w:rPr>
        <w:t xml:space="preserve">Cambridge. The </w:t>
      </w:r>
      <w:r w:rsidRPr="00807E24">
        <w:rPr>
          <w:rFonts w:ascii="Times New Roman" w:hAnsi="Times New Roman" w:cs="Times New Roman"/>
          <w:bCs/>
          <w:sz w:val="28"/>
          <w:lang w:val="en-US"/>
        </w:rPr>
        <w:t>MIT Press</w:t>
      </w:r>
      <w:r>
        <w:rPr>
          <w:rFonts w:ascii="Times New Roman" w:hAnsi="Times New Roman" w:cs="Times New Roman"/>
          <w:bCs/>
          <w:sz w:val="28"/>
          <w:lang w:val="en-US"/>
        </w:rPr>
        <w:t>.</w:t>
      </w:r>
    </w:p>
    <w:p w14:paraId="21CC2D68" w14:textId="711CCB29" w:rsidR="006E0771" w:rsidRDefault="00105766"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t>Burgess, R. (2013) “I</w:t>
      </w:r>
      <w:r w:rsidR="006E0771">
        <w:rPr>
          <w:rFonts w:ascii="Times New Roman" w:hAnsi="Times New Roman" w:cs="Times New Roman"/>
          <w:bCs/>
          <w:sz w:val="28"/>
          <w:lang w:val="en-GB"/>
        </w:rPr>
        <w:t xml:space="preserve">ntroduction to Stem Cells”, in: S. Sell (ed.) </w:t>
      </w:r>
      <w:r w:rsidR="006E0771" w:rsidRPr="006E0771">
        <w:rPr>
          <w:rFonts w:ascii="Times New Roman" w:hAnsi="Times New Roman" w:cs="Times New Roman"/>
          <w:bCs/>
          <w:i/>
          <w:iCs/>
          <w:sz w:val="28"/>
          <w:lang w:val="en-GB"/>
        </w:rPr>
        <w:t>Stem Cells Handbook</w:t>
      </w:r>
      <w:r w:rsidR="006E0771">
        <w:rPr>
          <w:rFonts w:ascii="Times New Roman" w:hAnsi="Times New Roman" w:cs="Times New Roman"/>
          <w:bCs/>
          <w:sz w:val="28"/>
          <w:lang w:val="en-GB"/>
        </w:rPr>
        <w:t>. Springer, pp. 1-27.</w:t>
      </w:r>
    </w:p>
    <w:p w14:paraId="38378A39" w14:textId="1639AF34" w:rsidR="00167B70" w:rsidRDefault="00167B70" w:rsidP="00543BBE">
      <w:pPr>
        <w:spacing w:line="276" w:lineRule="auto"/>
        <w:rPr>
          <w:rFonts w:ascii="Times New Roman" w:hAnsi="Times New Roman" w:cs="Times New Roman"/>
          <w:bCs/>
          <w:sz w:val="28"/>
          <w:lang w:val="en-GB"/>
        </w:rPr>
      </w:pPr>
      <w:r w:rsidRPr="00167B70">
        <w:rPr>
          <w:rFonts w:ascii="Times New Roman" w:hAnsi="Times New Roman" w:cs="Times New Roman"/>
          <w:bCs/>
          <w:sz w:val="28"/>
          <w:lang w:val="en-GB"/>
        </w:rPr>
        <w:t>Cheung, T.H</w:t>
      </w:r>
      <w:r>
        <w:rPr>
          <w:rFonts w:ascii="Times New Roman" w:hAnsi="Times New Roman" w:cs="Times New Roman"/>
          <w:bCs/>
          <w:sz w:val="28"/>
          <w:lang w:val="en-GB"/>
        </w:rPr>
        <w:t>.,</w:t>
      </w:r>
      <w:r w:rsidRPr="00167B70">
        <w:rPr>
          <w:rFonts w:ascii="Times New Roman" w:hAnsi="Times New Roman" w:cs="Times New Roman"/>
          <w:bCs/>
          <w:sz w:val="28"/>
          <w:lang w:val="en-GB"/>
        </w:rPr>
        <w:t xml:space="preserve"> Rando, T.A</w:t>
      </w:r>
      <w:r>
        <w:rPr>
          <w:rFonts w:ascii="Times New Roman" w:hAnsi="Times New Roman" w:cs="Times New Roman"/>
          <w:bCs/>
          <w:sz w:val="28"/>
          <w:lang w:val="en-GB"/>
        </w:rPr>
        <w:t>. (2013) “Molecular regulation of stem cell quiescence”, Nature Reviews on Molecular Cell Biology 14: 329-340.</w:t>
      </w:r>
    </w:p>
    <w:p w14:paraId="4389276E" w14:textId="09FC2521" w:rsidR="00167B70" w:rsidRPr="00167B70" w:rsidRDefault="00167B70" w:rsidP="00543BBE">
      <w:pPr>
        <w:spacing w:line="276" w:lineRule="auto"/>
        <w:rPr>
          <w:rFonts w:ascii="Times New Roman" w:hAnsi="Times New Roman" w:cs="Times New Roman"/>
          <w:bCs/>
          <w:sz w:val="28"/>
          <w:lang w:val="en-GB"/>
        </w:rPr>
      </w:pPr>
      <w:r w:rsidRPr="00167B70">
        <w:rPr>
          <w:rFonts w:ascii="Times New Roman" w:hAnsi="Times New Roman" w:cs="Times New Roman"/>
          <w:bCs/>
          <w:sz w:val="28"/>
          <w:lang w:val="en-GB"/>
        </w:rPr>
        <w:t xml:space="preserve">Cho, I.J., </w:t>
      </w:r>
      <w:proofErr w:type="spellStart"/>
      <w:r w:rsidRPr="00167B70">
        <w:rPr>
          <w:rFonts w:ascii="Times New Roman" w:hAnsi="Times New Roman" w:cs="Times New Roman"/>
          <w:bCs/>
          <w:sz w:val="28"/>
          <w:lang w:val="en-GB"/>
        </w:rPr>
        <w:t>Lui</w:t>
      </w:r>
      <w:proofErr w:type="spellEnd"/>
      <w:r w:rsidRPr="00167B70">
        <w:rPr>
          <w:rFonts w:ascii="Times New Roman" w:hAnsi="Times New Roman" w:cs="Times New Roman"/>
          <w:bCs/>
          <w:sz w:val="28"/>
          <w:lang w:val="en-GB"/>
        </w:rPr>
        <w:t xml:space="preserve">, P.P., </w:t>
      </w:r>
      <w:proofErr w:type="spellStart"/>
      <w:r w:rsidRPr="00167B70">
        <w:rPr>
          <w:rFonts w:ascii="Times New Roman" w:hAnsi="Times New Roman" w:cs="Times New Roman"/>
          <w:bCs/>
          <w:sz w:val="28"/>
          <w:lang w:val="en-GB"/>
        </w:rPr>
        <w:t>Obajdin</w:t>
      </w:r>
      <w:proofErr w:type="spellEnd"/>
      <w:r w:rsidRPr="00167B70">
        <w:rPr>
          <w:rFonts w:ascii="Times New Roman" w:hAnsi="Times New Roman" w:cs="Times New Roman"/>
          <w:bCs/>
          <w:sz w:val="28"/>
          <w:lang w:val="en-GB"/>
        </w:rPr>
        <w:t xml:space="preserve">, J., </w:t>
      </w:r>
      <w:proofErr w:type="spellStart"/>
      <w:r w:rsidRPr="00167B70">
        <w:rPr>
          <w:rFonts w:ascii="Times New Roman" w:hAnsi="Times New Roman" w:cs="Times New Roman"/>
          <w:bCs/>
          <w:sz w:val="28"/>
          <w:lang w:val="en-GB"/>
        </w:rPr>
        <w:t>Riccio</w:t>
      </w:r>
      <w:proofErr w:type="spellEnd"/>
      <w:r w:rsidRPr="00167B70">
        <w:rPr>
          <w:rFonts w:ascii="Times New Roman" w:hAnsi="Times New Roman" w:cs="Times New Roman"/>
          <w:bCs/>
          <w:sz w:val="28"/>
          <w:lang w:val="en-GB"/>
        </w:rPr>
        <w:t xml:space="preserve">, F., </w:t>
      </w:r>
      <w:proofErr w:type="spellStart"/>
      <w:r w:rsidRPr="00167B70">
        <w:rPr>
          <w:rFonts w:ascii="Times New Roman" w:hAnsi="Times New Roman" w:cs="Times New Roman"/>
          <w:bCs/>
          <w:sz w:val="28"/>
          <w:lang w:val="en-GB"/>
        </w:rPr>
        <w:t>Struoko</w:t>
      </w:r>
      <w:r>
        <w:rPr>
          <w:rFonts w:ascii="Times New Roman" w:hAnsi="Times New Roman" w:cs="Times New Roman"/>
          <w:bCs/>
          <w:sz w:val="28"/>
          <w:lang w:val="en-GB"/>
        </w:rPr>
        <w:t>w</w:t>
      </w:r>
      <w:proofErr w:type="spellEnd"/>
      <w:r>
        <w:rPr>
          <w:rFonts w:ascii="Times New Roman" w:hAnsi="Times New Roman" w:cs="Times New Roman"/>
          <w:bCs/>
          <w:sz w:val="28"/>
          <w:lang w:val="en-GB"/>
        </w:rPr>
        <w:t xml:space="preserve">, W., Willis, T.L., </w:t>
      </w:r>
      <w:proofErr w:type="spellStart"/>
      <w:r>
        <w:rPr>
          <w:rFonts w:ascii="Times New Roman" w:hAnsi="Times New Roman" w:cs="Times New Roman"/>
          <w:bCs/>
          <w:sz w:val="28"/>
          <w:lang w:val="en-GB"/>
        </w:rPr>
        <w:t>Spagnoli</w:t>
      </w:r>
      <w:proofErr w:type="spellEnd"/>
      <w:r>
        <w:rPr>
          <w:rFonts w:ascii="Times New Roman" w:hAnsi="Times New Roman" w:cs="Times New Roman"/>
          <w:bCs/>
          <w:sz w:val="28"/>
          <w:lang w:val="en-GB"/>
        </w:rPr>
        <w:t xml:space="preserve">, F., Watt, F.M. (2019) “Mechanisms, Hallmarks, and Implications of Stem Cell Quiescence”, </w:t>
      </w:r>
      <w:r w:rsidRPr="00167B70">
        <w:rPr>
          <w:rFonts w:ascii="Times New Roman" w:hAnsi="Times New Roman" w:cs="Times New Roman"/>
          <w:bCs/>
          <w:i/>
          <w:iCs/>
          <w:sz w:val="28"/>
          <w:lang w:val="en-GB"/>
        </w:rPr>
        <w:t>Stem Cell Reports</w:t>
      </w:r>
      <w:r>
        <w:rPr>
          <w:rFonts w:ascii="Times New Roman" w:hAnsi="Times New Roman" w:cs="Times New Roman"/>
          <w:bCs/>
          <w:sz w:val="28"/>
          <w:lang w:val="en-GB"/>
        </w:rPr>
        <w:t xml:space="preserve"> 12: 1190-1200.</w:t>
      </w:r>
    </w:p>
    <w:p w14:paraId="44C4F279" w14:textId="67A13EC0" w:rsidR="00A42E35" w:rsidRDefault="00A42E35"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t>Choi, S. (2012) “</w:t>
      </w:r>
      <w:r w:rsidRPr="00A42E35">
        <w:rPr>
          <w:rFonts w:ascii="Times New Roman" w:hAnsi="Times New Roman" w:cs="Times New Roman"/>
          <w:bCs/>
          <w:sz w:val="28"/>
          <w:lang w:val="en-GB"/>
        </w:rPr>
        <w:t>Intrinsic Finks and Dispositional/Categorical Distinction</w:t>
      </w:r>
      <w:r>
        <w:rPr>
          <w:rFonts w:ascii="Times New Roman" w:hAnsi="Times New Roman" w:cs="Times New Roman"/>
          <w:bCs/>
          <w:sz w:val="28"/>
          <w:lang w:val="en-GB"/>
        </w:rPr>
        <w:t>”</w:t>
      </w:r>
      <w:r w:rsidRPr="00A42E35">
        <w:rPr>
          <w:rFonts w:ascii="Times New Roman" w:hAnsi="Times New Roman" w:cs="Times New Roman"/>
          <w:bCs/>
          <w:sz w:val="28"/>
          <w:lang w:val="en-GB"/>
        </w:rPr>
        <w:t xml:space="preserve">, </w:t>
      </w:r>
      <w:proofErr w:type="spellStart"/>
      <w:r w:rsidRPr="00A42E35">
        <w:rPr>
          <w:rFonts w:ascii="Times New Roman" w:hAnsi="Times New Roman" w:cs="Times New Roman"/>
          <w:bCs/>
          <w:i/>
          <w:iCs/>
          <w:sz w:val="28"/>
          <w:lang w:val="en-GB"/>
        </w:rPr>
        <w:t>Noûs</w:t>
      </w:r>
      <w:proofErr w:type="spellEnd"/>
      <w:r>
        <w:rPr>
          <w:rFonts w:ascii="Times New Roman" w:hAnsi="Times New Roman" w:cs="Times New Roman"/>
          <w:bCs/>
          <w:sz w:val="28"/>
          <w:lang w:val="en-GB"/>
        </w:rPr>
        <w:t xml:space="preserve"> </w:t>
      </w:r>
      <w:r w:rsidRPr="00A42E35">
        <w:rPr>
          <w:rFonts w:ascii="Times New Roman" w:hAnsi="Times New Roman" w:cs="Times New Roman"/>
          <w:bCs/>
          <w:sz w:val="28"/>
          <w:lang w:val="en-GB"/>
        </w:rPr>
        <w:t>46: 289–325.</w:t>
      </w:r>
    </w:p>
    <w:p w14:paraId="004A6BCC" w14:textId="0D247147" w:rsidR="00A42E35" w:rsidRDefault="00A42E35" w:rsidP="00A42E35">
      <w:pPr>
        <w:spacing w:line="276" w:lineRule="auto"/>
        <w:rPr>
          <w:rFonts w:ascii="Times New Roman" w:hAnsi="Times New Roman" w:cs="Times New Roman"/>
          <w:bCs/>
          <w:sz w:val="28"/>
          <w:lang w:val="en-GB"/>
        </w:rPr>
      </w:pPr>
      <w:r w:rsidRPr="00A42E35">
        <w:rPr>
          <w:rFonts w:ascii="Times New Roman" w:hAnsi="Times New Roman" w:cs="Times New Roman"/>
          <w:bCs/>
          <w:sz w:val="28"/>
          <w:lang w:val="en-GB"/>
        </w:rPr>
        <w:t xml:space="preserve">Choi, S., </w:t>
      </w:r>
      <w:proofErr w:type="spellStart"/>
      <w:r w:rsidRPr="00A42E35">
        <w:rPr>
          <w:rFonts w:ascii="Times New Roman" w:hAnsi="Times New Roman" w:cs="Times New Roman"/>
          <w:bCs/>
          <w:sz w:val="28"/>
          <w:lang w:val="en-GB"/>
        </w:rPr>
        <w:t>Fara</w:t>
      </w:r>
      <w:proofErr w:type="spellEnd"/>
      <w:r w:rsidRPr="00A42E35">
        <w:rPr>
          <w:rFonts w:ascii="Times New Roman" w:hAnsi="Times New Roman" w:cs="Times New Roman"/>
          <w:bCs/>
          <w:sz w:val="28"/>
          <w:lang w:val="en-GB"/>
        </w:rPr>
        <w:t>, M. (201</w:t>
      </w:r>
      <w:r>
        <w:rPr>
          <w:rFonts w:ascii="Times New Roman" w:hAnsi="Times New Roman" w:cs="Times New Roman"/>
          <w:bCs/>
          <w:sz w:val="28"/>
          <w:lang w:val="en-GB"/>
        </w:rPr>
        <w:t>8</w:t>
      </w:r>
      <w:r w:rsidRPr="00A42E35">
        <w:rPr>
          <w:rFonts w:ascii="Times New Roman" w:hAnsi="Times New Roman" w:cs="Times New Roman"/>
          <w:bCs/>
          <w:sz w:val="28"/>
          <w:lang w:val="en-GB"/>
        </w:rPr>
        <w:t xml:space="preserve">) “Dispositions”, in: </w:t>
      </w:r>
      <w:proofErr w:type="spellStart"/>
      <w:r w:rsidRPr="00A42E35">
        <w:rPr>
          <w:rFonts w:ascii="Times New Roman" w:hAnsi="Times New Roman" w:cs="Times New Roman"/>
          <w:bCs/>
          <w:sz w:val="28"/>
          <w:lang w:val="en-GB"/>
        </w:rPr>
        <w:t>Zalta</w:t>
      </w:r>
      <w:proofErr w:type="spellEnd"/>
      <w:r w:rsidRPr="00A42E35">
        <w:rPr>
          <w:rFonts w:ascii="Times New Roman" w:hAnsi="Times New Roman" w:cs="Times New Roman"/>
          <w:bCs/>
          <w:sz w:val="28"/>
          <w:lang w:val="en-GB"/>
        </w:rPr>
        <w:t xml:space="preserve">, E.N. (ed.): </w:t>
      </w:r>
      <w:r w:rsidRPr="00A42E35">
        <w:rPr>
          <w:rFonts w:ascii="Times New Roman" w:hAnsi="Times New Roman" w:cs="Times New Roman"/>
          <w:bCs/>
          <w:i/>
          <w:iCs/>
          <w:sz w:val="28"/>
          <w:lang w:val="en-GB"/>
        </w:rPr>
        <w:t>The Stanford Encyclop</w:t>
      </w:r>
      <w:r>
        <w:rPr>
          <w:rFonts w:ascii="Times New Roman" w:hAnsi="Times New Roman" w:cs="Times New Roman"/>
          <w:bCs/>
          <w:i/>
          <w:iCs/>
          <w:sz w:val="28"/>
          <w:lang w:val="en-GB"/>
        </w:rPr>
        <w:t>a</w:t>
      </w:r>
      <w:r w:rsidRPr="00A42E35">
        <w:rPr>
          <w:rFonts w:ascii="Times New Roman" w:hAnsi="Times New Roman" w:cs="Times New Roman"/>
          <w:bCs/>
          <w:i/>
          <w:iCs/>
          <w:sz w:val="28"/>
          <w:lang w:val="en-GB"/>
        </w:rPr>
        <w:t>edia of Philosophy</w:t>
      </w:r>
      <w:r w:rsidRPr="00A42E35">
        <w:rPr>
          <w:rFonts w:ascii="Times New Roman" w:hAnsi="Times New Roman" w:cs="Times New Roman"/>
          <w:bCs/>
          <w:sz w:val="28"/>
          <w:lang w:val="en-GB"/>
        </w:rPr>
        <w:t xml:space="preserve"> (Fall 2018 Edition), URL = &lt;https://plato.stanford.edu/archives/fall2018/ entries/dispositions/&gt;</w:t>
      </w:r>
      <w:r w:rsidR="00191DEF">
        <w:rPr>
          <w:rFonts w:ascii="Times New Roman" w:hAnsi="Times New Roman" w:cs="Times New Roman"/>
          <w:bCs/>
          <w:sz w:val="28"/>
          <w:lang w:val="en-GB"/>
        </w:rPr>
        <w:t xml:space="preserve">, </w:t>
      </w:r>
      <w:r w:rsidR="00076551">
        <w:rPr>
          <w:rFonts w:ascii="Times New Roman" w:hAnsi="Times New Roman" w:cs="Times New Roman"/>
          <w:bCs/>
          <w:sz w:val="28"/>
          <w:lang w:val="en-GB"/>
        </w:rPr>
        <w:t>22</w:t>
      </w:r>
      <w:r w:rsidR="00191DEF">
        <w:rPr>
          <w:rFonts w:ascii="Times New Roman" w:hAnsi="Times New Roman" w:cs="Times New Roman"/>
          <w:bCs/>
          <w:sz w:val="28"/>
          <w:lang w:val="en-GB"/>
        </w:rPr>
        <w:t>/1</w:t>
      </w:r>
      <w:r w:rsidR="00076551">
        <w:rPr>
          <w:rFonts w:ascii="Times New Roman" w:hAnsi="Times New Roman" w:cs="Times New Roman"/>
          <w:bCs/>
          <w:sz w:val="28"/>
          <w:lang w:val="en-GB"/>
        </w:rPr>
        <w:t>2</w:t>
      </w:r>
      <w:r w:rsidR="00191DEF">
        <w:rPr>
          <w:rFonts w:ascii="Times New Roman" w:hAnsi="Times New Roman" w:cs="Times New Roman"/>
          <w:bCs/>
          <w:sz w:val="28"/>
          <w:lang w:val="en-GB"/>
        </w:rPr>
        <w:t xml:space="preserve">/2020. </w:t>
      </w:r>
    </w:p>
    <w:p w14:paraId="0D44CF72" w14:textId="4EF3F7C8" w:rsidR="00CD4FC4" w:rsidRDefault="00CD4FC4" w:rsidP="00A42E35">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Clevers</w:t>
      </w:r>
      <w:proofErr w:type="spellEnd"/>
      <w:r>
        <w:rPr>
          <w:rFonts w:ascii="Times New Roman" w:hAnsi="Times New Roman" w:cs="Times New Roman"/>
          <w:bCs/>
          <w:sz w:val="28"/>
          <w:lang w:val="en-GB"/>
        </w:rPr>
        <w:t xml:space="preserve">, H. (2015) “What is an adult stem cell?” </w:t>
      </w:r>
      <w:r w:rsidRPr="00CD4FC4">
        <w:rPr>
          <w:rFonts w:ascii="Times New Roman" w:hAnsi="Times New Roman" w:cs="Times New Roman"/>
          <w:bCs/>
          <w:i/>
          <w:iCs/>
          <w:sz w:val="28"/>
          <w:lang w:val="en-GB"/>
        </w:rPr>
        <w:t>Science</w:t>
      </w:r>
      <w:r>
        <w:rPr>
          <w:rFonts w:ascii="Times New Roman" w:hAnsi="Times New Roman" w:cs="Times New Roman"/>
          <w:bCs/>
          <w:sz w:val="28"/>
          <w:lang w:val="en-GB"/>
        </w:rPr>
        <w:t xml:space="preserve"> 350(6266): 1319-1320.</w:t>
      </w:r>
    </w:p>
    <w:p w14:paraId="00758ED9" w14:textId="322C910C" w:rsidR="005372E0" w:rsidRDefault="005372E0" w:rsidP="00A42E35">
      <w:pPr>
        <w:spacing w:line="276" w:lineRule="auto"/>
        <w:rPr>
          <w:rFonts w:ascii="Times New Roman" w:hAnsi="Times New Roman" w:cs="Times New Roman"/>
          <w:bCs/>
          <w:sz w:val="28"/>
          <w:lang w:val="en-GB"/>
        </w:rPr>
      </w:pPr>
      <w:r w:rsidRPr="005372E0">
        <w:rPr>
          <w:rFonts w:ascii="Times New Roman" w:hAnsi="Times New Roman" w:cs="Times New Roman"/>
          <w:bCs/>
          <w:sz w:val="28"/>
          <w:lang w:val="en-GB"/>
        </w:rPr>
        <w:t xml:space="preserve">Contessa, G. (2012) “Do extrinsic dispositions need extrinsic causal bases?”, </w:t>
      </w:r>
      <w:r w:rsidRPr="005372E0">
        <w:rPr>
          <w:rFonts w:ascii="Times New Roman" w:hAnsi="Times New Roman" w:cs="Times New Roman"/>
          <w:bCs/>
          <w:i/>
          <w:sz w:val="28"/>
          <w:lang w:val="en-GB"/>
        </w:rPr>
        <w:t>Philosophy and Phenomenological Research</w:t>
      </w:r>
      <w:r w:rsidRPr="005372E0">
        <w:rPr>
          <w:rFonts w:ascii="Times New Roman" w:hAnsi="Times New Roman" w:cs="Times New Roman"/>
          <w:bCs/>
          <w:sz w:val="28"/>
          <w:lang w:val="en-GB"/>
        </w:rPr>
        <w:t xml:space="preserve"> LXXXIV (3): 622-638.</w:t>
      </w:r>
    </w:p>
    <w:p w14:paraId="49F5E935" w14:textId="3B0B2E1D" w:rsidR="00076551" w:rsidRDefault="00076551" w:rsidP="00A42E35">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Cross, T. (2005) “What is a disposition?” </w:t>
      </w:r>
      <w:proofErr w:type="spellStart"/>
      <w:r w:rsidRPr="00076551">
        <w:rPr>
          <w:rFonts w:ascii="Times New Roman" w:hAnsi="Times New Roman" w:cs="Times New Roman"/>
          <w:bCs/>
          <w:i/>
          <w:iCs/>
          <w:sz w:val="28"/>
          <w:lang w:val="en-GB"/>
        </w:rPr>
        <w:t>Synthese</w:t>
      </w:r>
      <w:proofErr w:type="spellEnd"/>
      <w:r>
        <w:rPr>
          <w:rFonts w:ascii="Times New Roman" w:hAnsi="Times New Roman" w:cs="Times New Roman"/>
          <w:bCs/>
          <w:sz w:val="28"/>
          <w:lang w:val="en-GB"/>
        </w:rPr>
        <w:t xml:space="preserve"> 144: 321-341.</w:t>
      </w:r>
    </w:p>
    <w:p w14:paraId="2A304D96" w14:textId="6D1BAF21" w:rsidR="00BA0B86" w:rsidRDefault="00BA0B86" w:rsidP="00A42E35">
      <w:pPr>
        <w:spacing w:line="276" w:lineRule="auto"/>
        <w:rPr>
          <w:rFonts w:ascii="Times New Roman" w:hAnsi="Times New Roman" w:cs="Times New Roman"/>
          <w:bCs/>
          <w:sz w:val="28"/>
          <w:lang w:val="en-GB"/>
        </w:rPr>
      </w:pPr>
      <w:r w:rsidRPr="00BA0B86">
        <w:rPr>
          <w:rFonts w:ascii="Times New Roman" w:hAnsi="Times New Roman" w:cs="Times New Roman"/>
          <w:bCs/>
          <w:sz w:val="28"/>
          <w:lang w:val="en-GB"/>
        </w:rPr>
        <w:lastRenderedPageBreak/>
        <w:t xml:space="preserve">De </w:t>
      </w:r>
      <w:proofErr w:type="spellStart"/>
      <w:r w:rsidRPr="00BA0B86">
        <w:rPr>
          <w:rFonts w:ascii="Times New Roman" w:hAnsi="Times New Roman" w:cs="Times New Roman"/>
          <w:bCs/>
          <w:sz w:val="28"/>
          <w:lang w:val="en-GB"/>
        </w:rPr>
        <w:t>Morré</w:t>
      </w:r>
      <w:proofErr w:type="spellEnd"/>
      <w:r w:rsidRPr="00BA0B86">
        <w:rPr>
          <w:rFonts w:ascii="Times New Roman" w:hAnsi="Times New Roman" w:cs="Times New Roman"/>
          <w:bCs/>
          <w:sz w:val="28"/>
          <w:lang w:val="en-GB"/>
        </w:rPr>
        <w:t xml:space="preserve">, A., van </w:t>
      </w:r>
      <w:proofErr w:type="spellStart"/>
      <w:r w:rsidRPr="00BA0B86">
        <w:rPr>
          <w:rFonts w:ascii="Times New Roman" w:hAnsi="Times New Roman" w:cs="Times New Roman"/>
          <w:bCs/>
          <w:sz w:val="28"/>
          <w:lang w:val="en-GB"/>
        </w:rPr>
        <w:t>Velthoven</w:t>
      </w:r>
      <w:proofErr w:type="spellEnd"/>
      <w:r w:rsidRPr="00BA0B86">
        <w:rPr>
          <w:rFonts w:ascii="Times New Roman" w:hAnsi="Times New Roman" w:cs="Times New Roman"/>
          <w:bCs/>
          <w:sz w:val="28"/>
          <w:lang w:val="en-GB"/>
        </w:rPr>
        <w:t xml:space="preserve">, C.T.J., </w:t>
      </w:r>
      <w:proofErr w:type="spellStart"/>
      <w:r w:rsidRPr="00BA0B86">
        <w:rPr>
          <w:rFonts w:ascii="Times New Roman" w:hAnsi="Times New Roman" w:cs="Times New Roman"/>
          <w:bCs/>
          <w:sz w:val="28"/>
          <w:lang w:val="en-GB"/>
        </w:rPr>
        <w:t>Gan</w:t>
      </w:r>
      <w:proofErr w:type="spellEnd"/>
      <w:r w:rsidRPr="00BA0B86">
        <w:rPr>
          <w:rFonts w:ascii="Times New Roman" w:hAnsi="Times New Roman" w:cs="Times New Roman"/>
          <w:bCs/>
          <w:sz w:val="28"/>
          <w:lang w:val="en-GB"/>
        </w:rPr>
        <w:t xml:space="preserve">, Q., Salvi, J.S., Klein, J.D.D., </w:t>
      </w:r>
      <w:proofErr w:type="spellStart"/>
      <w:r w:rsidRPr="00BA0B86">
        <w:rPr>
          <w:rFonts w:ascii="Times New Roman" w:hAnsi="Times New Roman" w:cs="Times New Roman"/>
          <w:bCs/>
          <w:sz w:val="28"/>
          <w:lang w:val="en-GB"/>
        </w:rPr>
        <w:t>Ak</w:t>
      </w:r>
      <w:r>
        <w:rPr>
          <w:rFonts w:ascii="Times New Roman" w:hAnsi="Times New Roman" w:cs="Times New Roman"/>
          <w:bCs/>
          <w:sz w:val="28"/>
          <w:lang w:val="en-GB"/>
        </w:rPr>
        <w:t>imenko</w:t>
      </w:r>
      <w:proofErr w:type="spellEnd"/>
      <w:r>
        <w:rPr>
          <w:rFonts w:ascii="Times New Roman" w:hAnsi="Times New Roman" w:cs="Times New Roman"/>
          <w:bCs/>
          <w:sz w:val="28"/>
          <w:lang w:val="en-GB"/>
        </w:rPr>
        <w:t xml:space="preserve">, I., </w:t>
      </w:r>
      <w:proofErr w:type="spellStart"/>
      <w:r>
        <w:rPr>
          <w:rFonts w:ascii="Times New Roman" w:hAnsi="Times New Roman" w:cs="Times New Roman"/>
          <w:bCs/>
          <w:sz w:val="28"/>
          <w:lang w:val="en-GB"/>
        </w:rPr>
        <w:t>Quarta</w:t>
      </w:r>
      <w:proofErr w:type="spellEnd"/>
      <w:r>
        <w:rPr>
          <w:rFonts w:ascii="Times New Roman" w:hAnsi="Times New Roman" w:cs="Times New Roman"/>
          <w:bCs/>
          <w:sz w:val="28"/>
          <w:lang w:val="en-GB"/>
        </w:rPr>
        <w:t xml:space="preserve">, M., </w:t>
      </w:r>
      <w:proofErr w:type="spellStart"/>
      <w:r>
        <w:rPr>
          <w:rFonts w:ascii="Times New Roman" w:hAnsi="Times New Roman" w:cs="Times New Roman"/>
          <w:bCs/>
          <w:sz w:val="28"/>
          <w:lang w:val="en-GB"/>
        </w:rPr>
        <w:t>Biressi</w:t>
      </w:r>
      <w:proofErr w:type="spellEnd"/>
      <w:r>
        <w:rPr>
          <w:rFonts w:ascii="Times New Roman" w:hAnsi="Times New Roman" w:cs="Times New Roman"/>
          <w:bCs/>
          <w:sz w:val="28"/>
          <w:lang w:val="en-GB"/>
        </w:rPr>
        <w:t>, S., Rando, T.A. (2017) “</w:t>
      </w:r>
      <w:r w:rsidRPr="00BA0B86">
        <w:rPr>
          <w:rFonts w:ascii="Times New Roman" w:hAnsi="Times New Roman" w:cs="Times New Roman"/>
          <w:bCs/>
          <w:sz w:val="28"/>
          <w:lang w:val="en-GB"/>
        </w:rPr>
        <w:t xml:space="preserve">Staufen1 inhibits </w:t>
      </w:r>
      <w:proofErr w:type="spellStart"/>
      <w:r w:rsidRPr="00BA0B86">
        <w:rPr>
          <w:rFonts w:ascii="Times New Roman" w:hAnsi="Times New Roman" w:cs="Times New Roman"/>
          <w:bCs/>
          <w:sz w:val="28"/>
          <w:lang w:val="en-GB"/>
        </w:rPr>
        <w:t>MyoD</w:t>
      </w:r>
      <w:proofErr w:type="spellEnd"/>
      <w:r w:rsidRPr="00BA0B86">
        <w:rPr>
          <w:rFonts w:ascii="Times New Roman" w:hAnsi="Times New Roman" w:cs="Times New Roman"/>
          <w:bCs/>
          <w:sz w:val="28"/>
          <w:lang w:val="en-GB"/>
        </w:rPr>
        <w:t xml:space="preserve"> translation to actively maintain muscle stem cell quiescence</w:t>
      </w:r>
      <w:r>
        <w:rPr>
          <w:rFonts w:ascii="Times New Roman" w:hAnsi="Times New Roman" w:cs="Times New Roman"/>
          <w:bCs/>
          <w:sz w:val="28"/>
          <w:lang w:val="en-GB"/>
        </w:rPr>
        <w:t xml:space="preserve">”, </w:t>
      </w:r>
      <w:r w:rsidRPr="00BA0B86">
        <w:rPr>
          <w:rFonts w:ascii="Times New Roman" w:hAnsi="Times New Roman" w:cs="Times New Roman"/>
          <w:bCs/>
          <w:i/>
          <w:iCs/>
          <w:sz w:val="28"/>
          <w:lang w:val="en-GB"/>
        </w:rPr>
        <w:t>PNAS</w:t>
      </w:r>
      <w:r>
        <w:rPr>
          <w:rFonts w:ascii="Times New Roman" w:hAnsi="Times New Roman" w:cs="Times New Roman"/>
          <w:bCs/>
          <w:sz w:val="28"/>
          <w:lang w:val="en-GB"/>
        </w:rPr>
        <w:t xml:space="preserve"> 114(43): E8996-E9005.</w:t>
      </w:r>
    </w:p>
    <w:p w14:paraId="14702B6E" w14:textId="53575EB8" w:rsidR="00DA486C" w:rsidRDefault="00E74140" w:rsidP="00E74140">
      <w:pPr>
        <w:spacing w:line="276" w:lineRule="auto"/>
        <w:rPr>
          <w:rFonts w:ascii="Times New Roman" w:hAnsi="Times New Roman" w:cs="Times New Roman"/>
          <w:bCs/>
          <w:sz w:val="28"/>
          <w:lang w:val="en-GB"/>
        </w:rPr>
      </w:pPr>
      <w:proofErr w:type="spellStart"/>
      <w:r w:rsidRPr="00E74140">
        <w:rPr>
          <w:rFonts w:ascii="Times New Roman" w:hAnsi="Times New Roman" w:cs="Times New Roman"/>
          <w:bCs/>
          <w:sz w:val="28"/>
          <w:lang w:val="en-GB"/>
        </w:rPr>
        <w:t>Eliazer</w:t>
      </w:r>
      <w:proofErr w:type="spellEnd"/>
      <w:r w:rsidRPr="00E74140">
        <w:rPr>
          <w:rFonts w:ascii="Times New Roman" w:hAnsi="Times New Roman" w:cs="Times New Roman"/>
          <w:bCs/>
          <w:sz w:val="28"/>
          <w:lang w:val="en-GB"/>
        </w:rPr>
        <w:t>,</w:t>
      </w:r>
      <w:r>
        <w:rPr>
          <w:rFonts w:ascii="Times New Roman" w:hAnsi="Times New Roman" w:cs="Times New Roman"/>
          <w:bCs/>
          <w:sz w:val="28"/>
          <w:lang w:val="en-GB"/>
        </w:rPr>
        <w:t xml:space="preserve"> S.,</w:t>
      </w:r>
      <w:r w:rsidRPr="00E74140">
        <w:rPr>
          <w:rFonts w:ascii="Times New Roman" w:hAnsi="Times New Roman" w:cs="Times New Roman"/>
          <w:bCs/>
          <w:sz w:val="28"/>
          <w:lang w:val="en-GB"/>
        </w:rPr>
        <w:t xml:space="preserve"> Muncie,</w:t>
      </w:r>
      <w:r>
        <w:rPr>
          <w:rFonts w:ascii="Times New Roman" w:hAnsi="Times New Roman" w:cs="Times New Roman"/>
          <w:bCs/>
          <w:sz w:val="28"/>
          <w:lang w:val="en-GB"/>
        </w:rPr>
        <w:t xml:space="preserve"> J</w:t>
      </w:r>
      <w:r w:rsidR="00144CCB">
        <w:rPr>
          <w:rFonts w:ascii="Times New Roman" w:hAnsi="Times New Roman" w:cs="Times New Roman"/>
          <w:bCs/>
          <w:sz w:val="28"/>
          <w:lang w:val="en-GB"/>
        </w:rPr>
        <w:t>.</w:t>
      </w:r>
      <w:r>
        <w:rPr>
          <w:rFonts w:ascii="Times New Roman" w:hAnsi="Times New Roman" w:cs="Times New Roman"/>
          <w:bCs/>
          <w:sz w:val="28"/>
          <w:lang w:val="en-GB"/>
        </w:rPr>
        <w:t xml:space="preserve">M., </w:t>
      </w:r>
      <w:r w:rsidRPr="00E74140">
        <w:rPr>
          <w:rFonts w:ascii="Times New Roman" w:hAnsi="Times New Roman" w:cs="Times New Roman"/>
          <w:bCs/>
          <w:sz w:val="28"/>
          <w:lang w:val="en-GB"/>
        </w:rPr>
        <w:t>Christensen,</w:t>
      </w:r>
      <w:r>
        <w:rPr>
          <w:rFonts w:ascii="Times New Roman" w:hAnsi="Times New Roman" w:cs="Times New Roman"/>
          <w:bCs/>
          <w:sz w:val="28"/>
          <w:lang w:val="en-GB"/>
        </w:rPr>
        <w:t xml:space="preserve"> J.,</w:t>
      </w:r>
      <w:r w:rsidRPr="00E74140">
        <w:rPr>
          <w:rFonts w:ascii="Times New Roman" w:hAnsi="Times New Roman" w:cs="Times New Roman"/>
          <w:bCs/>
          <w:sz w:val="28"/>
          <w:lang w:val="en-GB"/>
        </w:rPr>
        <w:t xml:space="preserve"> Sun,</w:t>
      </w:r>
      <w:r>
        <w:rPr>
          <w:rFonts w:ascii="Times New Roman" w:hAnsi="Times New Roman" w:cs="Times New Roman"/>
          <w:bCs/>
          <w:sz w:val="28"/>
          <w:lang w:val="en-GB"/>
        </w:rPr>
        <w:t xml:space="preserve"> X., </w:t>
      </w:r>
      <w:proofErr w:type="spellStart"/>
      <w:r w:rsidRPr="00E74140">
        <w:rPr>
          <w:rFonts w:ascii="Times New Roman" w:hAnsi="Times New Roman" w:cs="Times New Roman"/>
          <w:bCs/>
          <w:sz w:val="28"/>
          <w:lang w:val="en-GB"/>
        </w:rPr>
        <w:t>D’Urso</w:t>
      </w:r>
      <w:proofErr w:type="spellEnd"/>
      <w:r w:rsidRPr="00E74140">
        <w:rPr>
          <w:rFonts w:ascii="Times New Roman" w:hAnsi="Times New Roman" w:cs="Times New Roman"/>
          <w:bCs/>
          <w:sz w:val="28"/>
          <w:lang w:val="en-GB"/>
        </w:rPr>
        <w:t xml:space="preserve">, </w:t>
      </w:r>
      <w:r>
        <w:rPr>
          <w:rFonts w:ascii="Times New Roman" w:hAnsi="Times New Roman" w:cs="Times New Roman"/>
          <w:bCs/>
          <w:sz w:val="28"/>
          <w:lang w:val="en-GB"/>
        </w:rPr>
        <w:t xml:space="preserve">R.S., </w:t>
      </w:r>
      <w:r w:rsidRPr="00E74140">
        <w:rPr>
          <w:rFonts w:ascii="Times New Roman" w:hAnsi="Times New Roman" w:cs="Times New Roman"/>
          <w:bCs/>
          <w:sz w:val="28"/>
          <w:lang w:val="en-GB"/>
        </w:rPr>
        <w:t>Weaver,</w:t>
      </w:r>
      <w:r>
        <w:rPr>
          <w:rFonts w:ascii="Times New Roman" w:hAnsi="Times New Roman" w:cs="Times New Roman"/>
          <w:bCs/>
          <w:sz w:val="28"/>
          <w:lang w:val="en-GB"/>
        </w:rPr>
        <w:t xml:space="preserve"> V.M., </w:t>
      </w:r>
      <w:proofErr w:type="spellStart"/>
      <w:r>
        <w:rPr>
          <w:rFonts w:ascii="Times New Roman" w:hAnsi="Times New Roman" w:cs="Times New Roman"/>
          <w:bCs/>
          <w:sz w:val="28"/>
          <w:lang w:val="en-GB"/>
        </w:rPr>
        <w:t>Brack</w:t>
      </w:r>
      <w:proofErr w:type="spellEnd"/>
      <w:r>
        <w:rPr>
          <w:rFonts w:ascii="Times New Roman" w:hAnsi="Times New Roman" w:cs="Times New Roman"/>
          <w:bCs/>
          <w:sz w:val="28"/>
          <w:lang w:val="en-GB"/>
        </w:rPr>
        <w:t>, A.S. (2019) “</w:t>
      </w:r>
      <w:r w:rsidRPr="00E74140">
        <w:rPr>
          <w:rFonts w:ascii="Times New Roman" w:hAnsi="Times New Roman" w:cs="Times New Roman"/>
          <w:bCs/>
          <w:sz w:val="28"/>
          <w:lang w:val="en-GB"/>
        </w:rPr>
        <w:t xml:space="preserve">Wnt4 from the Niche Controls the </w:t>
      </w:r>
      <w:proofErr w:type="spellStart"/>
      <w:r w:rsidRPr="00E74140">
        <w:rPr>
          <w:rFonts w:ascii="Times New Roman" w:hAnsi="Times New Roman" w:cs="Times New Roman"/>
          <w:bCs/>
          <w:sz w:val="28"/>
          <w:lang w:val="en-GB"/>
        </w:rPr>
        <w:t>Mechano</w:t>
      </w:r>
      <w:proofErr w:type="spellEnd"/>
      <w:r w:rsidRPr="00E74140">
        <w:rPr>
          <w:rFonts w:ascii="Times New Roman" w:hAnsi="Times New Roman" w:cs="Times New Roman"/>
          <w:bCs/>
          <w:sz w:val="28"/>
          <w:lang w:val="en-GB"/>
        </w:rPr>
        <w:t>-Properties and Quiescent State of Muscle Stem Cells</w:t>
      </w:r>
      <w:r>
        <w:rPr>
          <w:rFonts w:ascii="Times New Roman" w:hAnsi="Times New Roman" w:cs="Times New Roman"/>
          <w:bCs/>
          <w:sz w:val="28"/>
          <w:lang w:val="en-GB"/>
        </w:rPr>
        <w:t xml:space="preserve">”, </w:t>
      </w:r>
      <w:r w:rsidRPr="00E74140">
        <w:rPr>
          <w:rFonts w:ascii="Times New Roman" w:hAnsi="Times New Roman" w:cs="Times New Roman"/>
          <w:bCs/>
          <w:i/>
          <w:iCs/>
          <w:sz w:val="28"/>
          <w:lang w:val="en-GB"/>
        </w:rPr>
        <w:t>Cell Stem Cell</w:t>
      </w:r>
      <w:r>
        <w:rPr>
          <w:rFonts w:ascii="Times New Roman" w:hAnsi="Times New Roman" w:cs="Times New Roman"/>
          <w:bCs/>
          <w:sz w:val="28"/>
          <w:lang w:val="en-GB"/>
        </w:rPr>
        <w:t xml:space="preserve"> 25: 654-665.</w:t>
      </w:r>
    </w:p>
    <w:p w14:paraId="59D989D7" w14:textId="4A1104BF" w:rsidR="00076551" w:rsidRDefault="00076551" w:rsidP="00E74140">
      <w:pPr>
        <w:spacing w:line="276" w:lineRule="auto"/>
        <w:rPr>
          <w:rFonts w:ascii="Times New Roman" w:hAnsi="Times New Roman" w:cs="Times New Roman"/>
          <w:bCs/>
          <w:sz w:val="28"/>
          <w:lang w:val="en-GB"/>
        </w:rPr>
      </w:pPr>
      <w:r w:rsidRPr="0096201D">
        <w:rPr>
          <w:rFonts w:ascii="Times New Roman" w:hAnsi="Times New Roman" w:cs="Times New Roman"/>
          <w:bCs/>
          <w:sz w:val="28"/>
          <w:lang w:val="en-GB"/>
        </w:rPr>
        <w:t xml:space="preserve">Engelhard, </w:t>
      </w:r>
      <w:r>
        <w:rPr>
          <w:rFonts w:ascii="Times New Roman" w:hAnsi="Times New Roman" w:cs="Times New Roman"/>
          <w:bCs/>
          <w:sz w:val="28"/>
          <w:lang w:val="en-GB"/>
        </w:rPr>
        <w:t xml:space="preserve">K., </w:t>
      </w:r>
      <w:proofErr w:type="spellStart"/>
      <w:r w:rsidRPr="0096201D">
        <w:rPr>
          <w:rFonts w:ascii="Times New Roman" w:hAnsi="Times New Roman" w:cs="Times New Roman"/>
          <w:bCs/>
          <w:sz w:val="28"/>
          <w:lang w:val="en-GB"/>
        </w:rPr>
        <w:t>Feldbacher</w:t>
      </w:r>
      <w:proofErr w:type="spellEnd"/>
      <w:r w:rsidRPr="0096201D">
        <w:rPr>
          <w:rFonts w:ascii="Times New Roman" w:hAnsi="Times New Roman" w:cs="Times New Roman"/>
          <w:bCs/>
          <w:sz w:val="28"/>
          <w:lang w:val="en-GB"/>
        </w:rPr>
        <w:t xml:space="preserve">-Escamilla, </w:t>
      </w:r>
      <w:r>
        <w:rPr>
          <w:rFonts w:ascii="Times New Roman" w:hAnsi="Times New Roman" w:cs="Times New Roman"/>
          <w:bCs/>
          <w:sz w:val="28"/>
          <w:lang w:val="en-GB"/>
        </w:rPr>
        <w:t xml:space="preserve">C.J., </w:t>
      </w:r>
      <w:proofErr w:type="spellStart"/>
      <w:r w:rsidRPr="0096201D">
        <w:rPr>
          <w:rFonts w:ascii="Times New Roman" w:hAnsi="Times New Roman" w:cs="Times New Roman"/>
          <w:bCs/>
          <w:sz w:val="28"/>
          <w:lang w:val="en-GB"/>
        </w:rPr>
        <w:t>Gebharter</w:t>
      </w:r>
      <w:proofErr w:type="spellEnd"/>
      <w:r w:rsidRPr="0096201D">
        <w:rPr>
          <w:rFonts w:ascii="Times New Roman" w:hAnsi="Times New Roman" w:cs="Times New Roman"/>
          <w:bCs/>
          <w:sz w:val="28"/>
          <w:lang w:val="en-GB"/>
        </w:rPr>
        <w:t xml:space="preserve">, </w:t>
      </w:r>
      <w:r>
        <w:rPr>
          <w:rFonts w:ascii="Times New Roman" w:hAnsi="Times New Roman" w:cs="Times New Roman"/>
          <w:bCs/>
          <w:sz w:val="28"/>
          <w:lang w:val="en-GB"/>
        </w:rPr>
        <w:t xml:space="preserve">A., </w:t>
      </w:r>
      <w:proofErr w:type="spellStart"/>
      <w:r w:rsidRPr="0096201D">
        <w:rPr>
          <w:rFonts w:ascii="Times New Roman" w:hAnsi="Times New Roman" w:cs="Times New Roman"/>
          <w:bCs/>
          <w:sz w:val="28"/>
          <w:lang w:val="en-GB"/>
        </w:rPr>
        <w:t>Seide</w:t>
      </w:r>
      <w:proofErr w:type="spellEnd"/>
      <w:r>
        <w:rPr>
          <w:rFonts w:ascii="Times New Roman" w:hAnsi="Times New Roman" w:cs="Times New Roman"/>
          <w:bCs/>
          <w:sz w:val="28"/>
          <w:lang w:val="en-GB"/>
        </w:rPr>
        <w:t xml:space="preserve">, A. (2021) “Inductive Metaphysics. Editors’ introduction.” </w:t>
      </w:r>
      <w:r w:rsidRPr="00076551">
        <w:rPr>
          <w:rFonts w:ascii="Times New Roman" w:hAnsi="Times New Roman" w:cs="Times New Roman"/>
          <w:bCs/>
          <w:i/>
          <w:iCs/>
          <w:sz w:val="28"/>
          <w:lang w:val="en-GB"/>
        </w:rPr>
        <w:t xml:space="preserve">Grazer </w:t>
      </w:r>
      <w:proofErr w:type="spellStart"/>
      <w:r w:rsidRPr="00076551">
        <w:rPr>
          <w:rFonts w:ascii="Times New Roman" w:hAnsi="Times New Roman" w:cs="Times New Roman"/>
          <w:bCs/>
          <w:i/>
          <w:iCs/>
          <w:sz w:val="28"/>
          <w:lang w:val="en-GB"/>
        </w:rPr>
        <w:t>Philosophische</w:t>
      </w:r>
      <w:proofErr w:type="spellEnd"/>
      <w:r w:rsidRPr="00076551">
        <w:rPr>
          <w:rFonts w:ascii="Times New Roman" w:hAnsi="Times New Roman" w:cs="Times New Roman"/>
          <w:bCs/>
          <w:i/>
          <w:iCs/>
          <w:sz w:val="28"/>
          <w:lang w:val="en-GB"/>
        </w:rPr>
        <w:t xml:space="preserve"> </w:t>
      </w:r>
      <w:proofErr w:type="spellStart"/>
      <w:r w:rsidRPr="00076551">
        <w:rPr>
          <w:rFonts w:ascii="Times New Roman" w:hAnsi="Times New Roman" w:cs="Times New Roman"/>
          <w:bCs/>
          <w:i/>
          <w:iCs/>
          <w:sz w:val="28"/>
          <w:lang w:val="en-GB"/>
        </w:rPr>
        <w:t>Studien</w:t>
      </w:r>
      <w:proofErr w:type="spellEnd"/>
      <w:r>
        <w:rPr>
          <w:rFonts w:ascii="Times New Roman" w:hAnsi="Times New Roman" w:cs="Times New Roman"/>
          <w:bCs/>
          <w:sz w:val="28"/>
          <w:lang w:val="en-GB"/>
        </w:rPr>
        <w:t>, forthcoming.</w:t>
      </w:r>
    </w:p>
    <w:p w14:paraId="65425459" w14:textId="372A25E4" w:rsidR="006337A1" w:rsidRPr="006337A1" w:rsidRDefault="006337A1" w:rsidP="00E74140">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EuroStemCell</w:t>
      </w:r>
      <w:proofErr w:type="spellEnd"/>
      <w:r>
        <w:rPr>
          <w:rFonts w:ascii="Times New Roman" w:hAnsi="Times New Roman" w:cs="Times New Roman"/>
          <w:bCs/>
          <w:sz w:val="28"/>
          <w:lang w:val="en-GB"/>
        </w:rPr>
        <w:t xml:space="preserve">, </w:t>
      </w:r>
      <w:hyperlink r:id="rId13" w:history="1">
        <w:r w:rsidRPr="00921788">
          <w:rPr>
            <w:rStyle w:val="Hipervnculo"/>
            <w:rFonts w:ascii="Times New Roman" w:hAnsi="Times New Roman" w:cs="Times New Roman"/>
            <w:sz w:val="28"/>
            <w:lang w:val="en-GB"/>
          </w:rPr>
          <w:t>https://www.eurostemcell.org/types-stem-cells-and-their-uses</w:t>
        </w:r>
      </w:hyperlink>
      <w:r>
        <w:rPr>
          <w:rStyle w:val="Hipervnculo"/>
          <w:rFonts w:ascii="Times New Roman" w:hAnsi="Times New Roman" w:cs="Times New Roman"/>
          <w:color w:val="auto"/>
          <w:sz w:val="28"/>
          <w:u w:val="none"/>
          <w:lang w:val="en-GB"/>
        </w:rPr>
        <w:t>, 02/11/2020.</w:t>
      </w:r>
    </w:p>
    <w:p w14:paraId="559AB849" w14:textId="5B41DA7E" w:rsidR="00DA486C" w:rsidRDefault="00DA486C" w:rsidP="00E74140">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Fagan, M.B. </w:t>
      </w:r>
      <w:r w:rsidR="000A4D7A">
        <w:rPr>
          <w:rFonts w:ascii="Times New Roman" w:hAnsi="Times New Roman" w:cs="Times New Roman"/>
          <w:bCs/>
          <w:sz w:val="28"/>
          <w:lang w:val="en-GB"/>
        </w:rPr>
        <w:t xml:space="preserve">(2012) </w:t>
      </w:r>
      <w:r w:rsidR="007F6151">
        <w:rPr>
          <w:rFonts w:ascii="Times New Roman" w:hAnsi="Times New Roman" w:cs="Times New Roman"/>
          <w:bCs/>
          <w:sz w:val="28"/>
          <w:lang w:val="en-GB"/>
        </w:rPr>
        <w:t>“</w:t>
      </w:r>
      <w:r w:rsidR="000A4D7A" w:rsidRPr="000A4D7A">
        <w:rPr>
          <w:rFonts w:ascii="Times New Roman" w:hAnsi="Times New Roman" w:cs="Times New Roman"/>
          <w:bCs/>
          <w:sz w:val="28"/>
          <w:lang w:val="en-GB"/>
        </w:rPr>
        <w:t>The joint account of mechanistic explanation.</w:t>
      </w:r>
      <w:r w:rsidR="007F6151">
        <w:rPr>
          <w:rFonts w:ascii="Times New Roman" w:hAnsi="Times New Roman" w:cs="Times New Roman"/>
          <w:bCs/>
          <w:sz w:val="28"/>
          <w:lang w:val="en-GB"/>
        </w:rPr>
        <w:t>”</w:t>
      </w:r>
      <w:r w:rsidR="000A4D7A" w:rsidRPr="000A4D7A">
        <w:rPr>
          <w:rFonts w:ascii="Times New Roman" w:hAnsi="Times New Roman" w:cs="Times New Roman"/>
          <w:bCs/>
          <w:sz w:val="28"/>
          <w:lang w:val="en-GB"/>
        </w:rPr>
        <w:t xml:space="preserve"> </w:t>
      </w:r>
      <w:r w:rsidR="000A4D7A" w:rsidRPr="000A4D7A">
        <w:rPr>
          <w:rFonts w:ascii="Times New Roman" w:hAnsi="Times New Roman" w:cs="Times New Roman"/>
          <w:bCs/>
          <w:i/>
          <w:iCs/>
          <w:sz w:val="28"/>
          <w:lang w:val="en-GB"/>
        </w:rPr>
        <w:t xml:space="preserve">Philosophy of Science </w:t>
      </w:r>
      <w:r w:rsidR="000A4D7A" w:rsidRPr="000A4D7A">
        <w:rPr>
          <w:rFonts w:ascii="Times New Roman" w:hAnsi="Times New Roman" w:cs="Times New Roman"/>
          <w:bCs/>
          <w:sz w:val="28"/>
          <w:lang w:val="en-GB"/>
        </w:rPr>
        <w:t>79: 448-472</w:t>
      </w:r>
      <w:r w:rsidR="000A4D7A">
        <w:rPr>
          <w:rFonts w:ascii="Times New Roman" w:hAnsi="Times New Roman" w:cs="Times New Roman"/>
          <w:bCs/>
          <w:sz w:val="28"/>
          <w:lang w:val="en-GB"/>
        </w:rPr>
        <w:t>.</w:t>
      </w:r>
    </w:p>
    <w:p w14:paraId="5AA83A8C" w14:textId="3D2A89EA" w:rsidR="000A4D7A" w:rsidRDefault="000A4D7A" w:rsidP="000A4D7A">
      <w:pPr>
        <w:spacing w:line="276" w:lineRule="auto"/>
        <w:rPr>
          <w:rFonts w:ascii="Times New Roman" w:hAnsi="Times New Roman" w:cs="Times New Roman"/>
          <w:bCs/>
          <w:sz w:val="28"/>
          <w:lang w:val="en-GB"/>
        </w:rPr>
      </w:pPr>
      <w:r>
        <w:rPr>
          <w:rFonts w:ascii="Times New Roman" w:hAnsi="Times New Roman" w:cs="Times New Roman"/>
          <w:bCs/>
          <w:sz w:val="28"/>
          <w:lang w:val="en-GB"/>
        </w:rPr>
        <w:t>Fagan, M.B. (2013</w:t>
      </w:r>
      <w:r w:rsidR="009C578F">
        <w:rPr>
          <w:rFonts w:ascii="Times New Roman" w:hAnsi="Times New Roman" w:cs="Times New Roman"/>
          <w:bCs/>
          <w:sz w:val="28"/>
          <w:lang w:val="en-GB"/>
        </w:rPr>
        <w:t>a</w:t>
      </w:r>
      <w:r>
        <w:rPr>
          <w:rFonts w:ascii="Times New Roman" w:hAnsi="Times New Roman" w:cs="Times New Roman"/>
          <w:bCs/>
          <w:sz w:val="28"/>
          <w:lang w:val="en-GB"/>
        </w:rPr>
        <w:t xml:space="preserve">) </w:t>
      </w:r>
      <w:r w:rsidRPr="000A4D7A">
        <w:rPr>
          <w:rFonts w:ascii="Times New Roman" w:hAnsi="Times New Roman" w:cs="Times New Roman"/>
          <w:bCs/>
          <w:i/>
          <w:iCs/>
          <w:sz w:val="28"/>
          <w:lang w:val="en-GB"/>
        </w:rPr>
        <w:t>Philosophy of Stem Cell Biology: Knowledge in Flesh and Blood</w:t>
      </w:r>
      <w:r w:rsidRPr="000A4D7A">
        <w:rPr>
          <w:rFonts w:ascii="Times New Roman" w:hAnsi="Times New Roman" w:cs="Times New Roman"/>
          <w:bCs/>
          <w:sz w:val="28"/>
          <w:lang w:val="en-GB"/>
        </w:rPr>
        <w:t>. London</w:t>
      </w:r>
      <w:r>
        <w:rPr>
          <w:rFonts w:ascii="Times New Roman" w:hAnsi="Times New Roman" w:cs="Times New Roman"/>
          <w:bCs/>
          <w:sz w:val="28"/>
          <w:lang w:val="en-GB"/>
        </w:rPr>
        <w:t>:</w:t>
      </w:r>
      <w:r w:rsidRPr="000A4D7A">
        <w:rPr>
          <w:rFonts w:ascii="Times New Roman" w:hAnsi="Times New Roman" w:cs="Times New Roman"/>
          <w:bCs/>
          <w:sz w:val="28"/>
          <w:lang w:val="en-GB"/>
        </w:rPr>
        <w:t xml:space="preserve"> Palgrave-Macmillan</w:t>
      </w:r>
      <w:r>
        <w:rPr>
          <w:rFonts w:ascii="Times New Roman" w:hAnsi="Times New Roman" w:cs="Times New Roman"/>
          <w:bCs/>
          <w:sz w:val="28"/>
          <w:lang w:val="en-GB"/>
        </w:rPr>
        <w:t>.</w:t>
      </w:r>
    </w:p>
    <w:p w14:paraId="02DAECFF" w14:textId="23F9982C" w:rsidR="000A4D7A" w:rsidRDefault="000A4D7A" w:rsidP="000A4D7A">
      <w:pPr>
        <w:spacing w:line="276" w:lineRule="auto"/>
        <w:rPr>
          <w:rFonts w:ascii="Times New Roman" w:hAnsi="Times New Roman" w:cs="Times New Roman"/>
          <w:bCs/>
          <w:sz w:val="28"/>
          <w:lang w:val="en-GB"/>
        </w:rPr>
      </w:pPr>
      <w:r>
        <w:rPr>
          <w:rFonts w:ascii="Times New Roman" w:hAnsi="Times New Roman" w:cs="Times New Roman"/>
          <w:bCs/>
          <w:sz w:val="28"/>
          <w:lang w:val="en-GB"/>
        </w:rPr>
        <w:t>Fagan, M.B. (2013b)</w:t>
      </w:r>
      <w:r w:rsidR="00E47362">
        <w:rPr>
          <w:rFonts w:ascii="Times New Roman" w:hAnsi="Times New Roman" w:cs="Times New Roman"/>
          <w:bCs/>
          <w:sz w:val="28"/>
          <w:lang w:val="en-GB"/>
        </w:rPr>
        <w:t xml:space="preserve"> “</w:t>
      </w:r>
      <w:r w:rsidR="00E47362" w:rsidRPr="00E47362">
        <w:rPr>
          <w:rFonts w:ascii="Times New Roman" w:hAnsi="Times New Roman" w:cs="Times New Roman"/>
          <w:bCs/>
          <w:sz w:val="28"/>
          <w:lang w:val="en-GB"/>
        </w:rPr>
        <w:t>Philosophy of stem cell biology - an introduction</w:t>
      </w:r>
      <w:r w:rsidR="00E47362">
        <w:rPr>
          <w:rFonts w:ascii="Times New Roman" w:hAnsi="Times New Roman" w:cs="Times New Roman"/>
          <w:bCs/>
          <w:sz w:val="28"/>
          <w:lang w:val="en-GB"/>
        </w:rPr>
        <w:t>”,</w:t>
      </w:r>
      <w:r w:rsidR="00E47362" w:rsidRPr="00E47362">
        <w:rPr>
          <w:rFonts w:ascii="Times New Roman" w:hAnsi="Times New Roman" w:cs="Times New Roman"/>
          <w:bCs/>
          <w:sz w:val="28"/>
          <w:lang w:val="en-GB"/>
        </w:rPr>
        <w:t xml:space="preserve"> </w:t>
      </w:r>
      <w:r w:rsidR="00E47362" w:rsidRPr="00E47362">
        <w:rPr>
          <w:rFonts w:ascii="Times New Roman" w:hAnsi="Times New Roman" w:cs="Times New Roman"/>
          <w:bCs/>
          <w:i/>
          <w:iCs/>
          <w:sz w:val="28"/>
          <w:lang w:val="en-GB"/>
        </w:rPr>
        <w:t>Philosophy Compass</w:t>
      </w:r>
      <w:r w:rsidR="00E47362" w:rsidRPr="00E47362">
        <w:rPr>
          <w:rFonts w:ascii="Times New Roman" w:hAnsi="Times New Roman" w:cs="Times New Roman"/>
          <w:bCs/>
          <w:sz w:val="28"/>
          <w:lang w:val="en-GB"/>
        </w:rPr>
        <w:t xml:space="preserve"> 8: 1147-1158.</w:t>
      </w:r>
    </w:p>
    <w:p w14:paraId="394F925F" w14:textId="6A15ED09" w:rsidR="009C578F" w:rsidRPr="009C578F" w:rsidRDefault="009C578F" w:rsidP="000A4D7A">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Fagan, M.B. (2013c) “The stem cell uncertainty principle”, </w:t>
      </w:r>
      <w:r w:rsidRPr="009C578F">
        <w:rPr>
          <w:rFonts w:ascii="Times New Roman" w:hAnsi="Times New Roman" w:cs="Times New Roman"/>
          <w:bCs/>
          <w:i/>
          <w:iCs/>
          <w:sz w:val="28"/>
          <w:lang w:val="en-GB"/>
        </w:rPr>
        <w:t xml:space="preserve">Philosophy of Science </w:t>
      </w:r>
      <w:r>
        <w:rPr>
          <w:rFonts w:ascii="Times New Roman" w:hAnsi="Times New Roman" w:cs="Times New Roman"/>
          <w:bCs/>
          <w:sz w:val="28"/>
          <w:lang w:val="en-GB"/>
        </w:rPr>
        <w:t>80: 945-957.</w:t>
      </w:r>
    </w:p>
    <w:p w14:paraId="5463784E" w14:textId="703E1882" w:rsidR="007C1C70" w:rsidRDefault="007C1C70" w:rsidP="000A4D7A">
      <w:pPr>
        <w:spacing w:line="276" w:lineRule="auto"/>
        <w:rPr>
          <w:rFonts w:ascii="Times New Roman" w:hAnsi="Times New Roman" w:cs="Times New Roman"/>
          <w:bCs/>
          <w:sz w:val="28"/>
          <w:lang w:val="en-GB"/>
        </w:rPr>
      </w:pPr>
      <w:r>
        <w:rPr>
          <w:rFonts w:ascii="Times New Roman" w:hAnsi="Times New Roman" w:cs="Times New Roman"/>
          <w:bCs/>
          <w:sz w:val="28"/>
          <w:lang w:val="en-GB"/>
        </w:rPr>
        <w:t>Fagan, M.B. (2015)</w:t>
      </w:r>
      <w:r w:rsidR="009C578F">
        <w:rPr>
          <w:rFonts w:ascii="Times New Roman" w:hAnsi="Times New Roman" w:cs="Times New Roman"/>
          <w:bCs/>
          <w:sz w:val="28"/>
          <w:lang w:val="en-GB"/>
        </w:rPr>
        <w:t xml:space="preserve"> “Crucial stem cell experiments? Stem cell, uncertainty, and single-cell experiments”, </w:t>
      </w:r>
      <w:proofErr w:type="spellStart"/>
      <w:r w:rsidR="009C578F">
        <w:rPr>
          <w:rFonts w:ascii="Times New Roman" w:hAnsi="Times New Roman" w:cs="Times New Roman"/>
          <w:bCs/>
          <w:sz w:val="28"/>
          <w:lang w:val="en-GB"/>
        </w:rPr>
        <w:t>Theoria</w:t>
      </w:r>
      <w:proofErr w:type="spellEnd"/>
      <w:r w:rsidR="009C578F">
        <w:rPr>
          <w:rFonts w:ascii="Times New Roman" w:hAnsi="Times New Roman" w:cs="Times New Roman"/>
          <w:bCs/>
          <w:sz w:val="28"/>
          <w:lang w:val="en-GB"/>
        </w:rPr>
        <w:t xml:space="preserve"> 30(2): 183-205.</w:t>
      </w:r>
    </w:p>
    <w:p w14:paraId="2642D58C" w14:textId="47B27090" w:rsidR="009C578F" w:rsidRDefault="009C578F" w:rsidP="007C1C70">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Fagan, M.B. </w:t>
      </w:r>
      <w:r w:rsidRPr="007C1C70">
        <w:rPr>
          <w:rFonts w:ascii="Times New Roman" w:hAnsi="Times New Roman" w:cs="Times New Roman"/>
          <w:bCs/>
          <w:sz w:val="28"/>
          <w:lang w:val="en-GB"/>
        </w:rPr>
        <w:t xml:space="preserve">(2017) </w:t>
      </w:r>
      <w:r>
        <w:rPr>
          <w:rFonts w:ascii="Times New Roman" w:hAnsi="Times New Roman" w:cs="Times New Roman"/>
          <w:bCs/>
          <w:sz w:val="28"/>
          <w:lang w:val="en-GB"/>
        </w:rPr>
        <w:t>“</w:t>
      </w:r>
      <w:r w:rsidRPr="007C1C70">
        <w:rPr>
          <w:rFonts w:ascii="Times New Roman" w:hAnsi="Times New Roman" w:cs="Times New Roman"/>
          <w:bCs/>
          <w:sz w:val="28"/>
          <w:lang w:val="en-GB"/>
        </w:rPr>
        <w:t>Stem cell lineages: between cell and organism</w:t>
      </w:r>
      <w:r>
        <w:rPr>
          <w:rFonts w:ascii="Times New Roman" w:hAnsi="Times New Roman" w:cs="Times New Roman"/>
          <w:bCs/>
          <w:sz w:val="28"/>
          <w:lang w:val="en-GB"/>
        </w:rPr>
        <w:t>”,</w:t>
      </w:r>
      <w:r w:rsidRPr="007C1C70">
        <w:rPr>
          <w:rFonts w:ascii="Times New Roman" w:hAnsi="Times New Roman" w:cs="Times New Roman"/>
          <w:bCs/>
          <w:sz w:val="28"/>
          <w:lang w:val="en-GB"/>
        </w:rPr>
        <w:t xml:space="preserve"> </w:t>
      </w:r>
      <w:r w:rsidRPr="007C1C70">
        <w:rPr>
          <w:rFonts w:ascii="Times New Roman" w:hAnsi="Times New Roman" w:cs="Times New Roman"/>
          <w:bCs/>
          <w:i/>
          <w:iCs/>
          <w:sz w:val="28"/>
          <w:lang w:val="en-GB"/>
        </w:rPr>
        <w:t>Philosophy</w:t>
      </w:r>
      <w:r>
        <w:rPr>
          <w:rFonts w:ascii="Times New Roman" w:hAnsi="Times New Roman" w:cs="Times New Roman"/>
          <w:bCs/>
          <w:i/>
          <w:iCs/>
          <w:sz w:val="28"/>
          <w:lang w:val="en-GB"/>
        </w:rPr>
        <w:t xml:space="preserve">, </w:t>
      </w:r>
      <w:r w:rsidRPr="007C1C70">
        <w:rPr>
          <w:rFonts w:ascii="Times New Roman" w:hAnsi="Times New Roman" w:cs="Times New Roman"/>
          <w:bCs/>
          <w:i/>
          <w:iCs/>
          <w:sz w:val="28"/>
          <w:lang w:val="en-GB"/>
        </w:rPr>
        <w:t xml:space="preserve">Theory </w:t>
      </w:r>
      <w:r>
        <w:rPr>
          <w:rFonts w:ascii="Times New Roman" w:hAnsi="Times New Roman" w:cs="Times New Roman"/>
          <w:bCs/>
          <w:i/>
          <w:iCs/>
          <w:sz w:val="28"/>
          <w:lang w:val="en-GB"/>
        </w:rPr>
        <w:t xml:space="preserve">and Practice </w:t>
      </w:r>
      <w:r w:rsidRPr="007C1C70">
        <w:rPr>
          <w:rFonts w:ascii="Times New Roman" w:hAnsi="Times New Roman" w:cs="Times New Roman"/>
          <w:bCs/>
          <w:i/>
          <w:iCs/>
          <w:sz w:val="28"/>
          <w:lang w:val="en-GB"/>
        </w:rPr>
        <w:t>in Biology</w:t>
      </w:r>
      <w:r w:rsidRPr="007C1C70">
        <w:rPr>
          <w:rFonts w:ascii="Times New Roman" w:hAnsi="Times New Roman" w:cs="Times New Roman"/>
          <w:bCs/>
          <w:sz w:val="28"/>
          <w:lang w:val="en-GB"/>
        </w:rPr>
        <w:t xml:space="preserve"> 9.</w:t>
      </w:r>
    </w:p>
    <w:p w14:paraId="0E5A530B" w14:textId="739C24AE" w:rsidR="007C1C70" w:rsidRDefault="000A4D7A" w:rsidP="007C1C70">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Fagan, M.B. </w:t>
      </w:r>
      <w:r w:rsidR="007C1C70">
        <w:rPr>
          <w:rFonts w:ascii="Times New Roman" w:hAnsi="Times New Roman" w:cs="Times New Roman"/>
          <w:bCs/>
          <w:sz w:val="28"/>
          <w:lang w:val="en-GB"/>
        </w:rPr>
        <w:t>(2018) “</w:t>
      </w:r>
      <w:r w:rsidR="007C1C70" w:rsidRPr="007C1C70">
        <w:rPr>
          <w:rFonts w:ascii="Times New Roman" w:hAnsi="Times New Roman" w:cs="Times New Roman"/>
          <w:bCs/>
          <w:sz w:val="28"/>
          <w:lang w:val="en-GB"/>
        </w:rPr>
        <w:t>Individuality, organisms, and cell differentiation.</w:t>
      </w:r>
      <w:r w:rsidR="007C1C70">
        <w:rPr>
          <w:rFonts w:ascii="Times New Roman" w:hAnsi="Times New Roman" w:cs="Times New Roman"/>
          <w:bCs/>
          <w:sz w:val="28"/>
          <w:lang w:val="en-GB"/>
        </w:rPr>
        <w:t>”</w:t>
      </w:r>
      <w:r w:rsidR="007C1C70" w:rsidRPr="007C1C70">
        <w:rPr>
          <w:rFonts w:ascii="Times New Roman" w:hAnsi="Times New Roman" w:cs="Times New Roman"/>
          <w:bCs/>
          <w:sz w:val="28"/>
          <w:lang w:val="en-GB"/>
        </w:rPr>
        <w:t xml:space="preserve">  In: </w:t>
      </w:r>
      <w:r w:rsidR="007C1C70">
        <w:rPr>
          <w:rFonts w:ascii="Times New Roman" w:hAnsi="Times New Roman" w:cs="Times New Roman"/>
          <w:bCs/>
          <w:sz w:val="28"/>
          <w:lang w:val="en-GB"/>
        </w:rPr>
        <w:t>O.</w:t>
      </w:r>
      <w:r w:rsidR="007C1C70" w:rsidRPr="007C1C70">
        <w:rPr>
          <w:rFonts w:ascii="Times New Roman" w:hAnsi="Times New Roman" w:cs="Times New Roman"/>
          <w:bCs/>
          <w:sz w:val="28"/>
          <w:lang w:val="en-GB"/>
        </w:rPr>
        <w:t xml:space="preserve"> Bueno, </w:t>
      </w:r>
      <w:r w:rsidR="007C1C70">
        <w:rPr>
          <w:rFonts w:ascii="Times New Roman" w:hAnsi="Times New Roman" w:cs="Times New Roman"/>
          <w:bCs/>
          <w:sz w:val="28"/>
          <w:lang w:val="en-GB"/>
        </w:rPr>
        <w:t>R.-L.</w:t>
      </w:r>
      <w:r w:rsidR="007C1C70" w:rsidRPr="007C1C70">
        <w:rPr>
          <w:rFonts w:ascii="Times New Roman" w:hAnsi="Times New Roman" w:cs="Times New Roman"/>
          <w:bCs/>
          <w:sz w:val="28"/>
          <w:lang w:val="en-GB"/>
        </w:rPr>
        <w:t xml:space="preserve"> Chen, and </w:t>
      </w:r>
      <w:r w:rsidR="007C1C70">
        <w:rPr>
          <w:rFonts w:ascii="Times New Roman" w:hAnsi="Times New Roman" w:cs="Times New Roman"/>
          <w:bCs/>
          <w:sz w:val="28"/>
          <w:lang w:val="en-GB"/>
        </w:rPr>
        <w:t>M.B.</w:t>
      </w:r>
      <w:r w:rsidR="007C1C70" w:rsidRPr="007C1C70">
        <w:rPr>
          <w:rFonts w:ascii="Times New Roman" w:hAnsi="Times New Roman" w:cs="Times New Roman"/>
          <w:bCs/>
          <w:sz w:val="28"/>
          <w:lang w:val="en-GB"/>
        </w:rPr>
        <w:t xml:space="preserve"> Fagan (</w:t>
      </w:r>
      <w:proofErr w:type="spellStart"/>
      <w:r w:rsidR="007C1C70" w:rsidRPr="007C1C70">
        <w:rPr>
          <w:rFonts w:ascii="Times New Roman" w:hAnsi="Times New Roman" w:cs="Times New Roman"/>
          <w:bCs/>
          <w:sz w:val="28"/>
          <w:lang w:val="en-GB"/>
        </w:rPr>
        <w:t>eds</w:t>
      </w:r>
      <w:proofErr w:type="spellEnd"/>
      <w:r w:rsidR="007C1C70" w:rsidRPr="007C1C70">
        <w:rPr>
          <w:rFonts w:ascii="Times New Roman" w:hAnsi="Times New Roman" w:cs="Times New Roman"/>
          <w:bCs/>
          <w:sz w:val="28"/>
          <w:lang w:val="en-GB"/>
        </w:rPr>
        <w:t xml:space="preserve">). </w:t>
      </w:r>
      <w:r w:rsidR="007C1C70" w:rsidRPr="007C1C70">
        <w:rPr>
          <w:rFonts w:ascii="Times New Roman" w:hAnsi="Times New Roman" w:cs="Times New Roman"/>
          <w:bCs/>
          <w:i/>
          <w:iCs/>
          <w:sz w:val="28"/>
          <w:lang w:val="en-GB"/>
        </w:rPr>
        <w:t>Individuation across Experimental and Theoretical Sciences</w:t>
      </w:r>
      <w:r w:rsidR="007C1C70" w:rsidRPr="007C1C70">
        <w:rPr>
          <w:rFonts w:ascii="Times New Roman" w:hAnsi="Times New Roman" w:cs="Times New Roman"/>
          <w:bCs/>
          <w:sz w:val="28"/>
          <w:lang w:val="en-GB"/>
        </w:rPr>
        <w:t xml:space="preserve">.  </w:t>
      </w:r>
      <w:r w:rsidR="007C1C70">
        <w:rPr>
          <w:rFonts w:ascii="Times New Roman" w:hAnsi="Times New Roman" w:cs="Times New Roman"/>
          <w:bCs/>
          <w:sz w:val="28"/>
          <w:lang w:val="en-GB"/>
        </w:rPr>
        <w:t xml:space="preserve">Oxford: </w:t>
      </w:r>
      <w:r w:rsidR="007C1C70" w:rsidRPr="007C1C70">
        <w:rPr>
          <w:rFonts w:ascii="Times New Roman" w:hAnsi="Times New Roman" w:cs="Times New Roman"/>
          <w:bCs/>
          <w:sz w:val="28"/>
          <w:lang w:val="en-GB"/>
        </w:rPr>
        <w:t xml:space="preserve">Oxford University Press, </w:t>
      </w:r>
      <w:r w:rsidR="007C1C70">
        <w:rPr>
          <w:rFonts w:ascii="Times New Roman" w:hAnsi="Times New Roman" w:cs="Times New Roman"/>
          <w:bCs/>
          <w:sz w:val="28"/>
          <w:lang w:val="en-GB"/>
        </w:rPr>
        <w:t xml:space="preserve">pp. </w:t>
      </w:r>
      <w:r w:rsidR="007C1C70" w:rsidRPr="007C1C70">
        <w:rPr>
          <w:rFonts w:ascii="Times New Roman" w:hAnsi="Times New Roman" w:cs="Times New Roman"/>
          <w:bCs/>
          <w:sz w:val="28"/>
          <w:lang w:val="en-GB"/>
        </w:rPr>
        <w:t>114-136</w:t>
      </w:r>
      <w:r w:rsidR="00076551">
        <w:rPr>
          <w:rFonts w:ascii="Times New Roman" w:hAnsi="Times New Roman" w:cs="Times New Roman"/>
          <w:bCs/>
          <w:sz w:val="28"/>
          <w:lang w:val="en-GB"/>
        </w:rPr>
        <w:t>.</w:t>
      </w:r>
    </w:p>
    <w:p w14:paraId="6C8F9085" w14:textId="5B967692" w:rsidR="000A4D7A" w:rsidRDefault="000A4D7A" w:rsidP="00E74140">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Fagan, M.B. </w:t>
      </w:r>
      <w:r w:rsidR="007C1C70" w:rsidRPr="007C1C70">
        <w:rPr>
          <w:rFonts w:ascii="Times New Roman" w:hAnsi="Times New Roman" w:cs="Times New Roman"/>
          <w:bCs/>
          <w:sz w:val="28"/>
          <w:lang w:val="en-GB"/>
        </w:rPr>
        <w:t xml:space="preserve">(2020) </w:t>
      </w:r>
      <w:r w:rsidR="007C1C70">
        <w:rPr>
          <w:rFonts w:ascii="Times New Roman" w:hAnsi="Times New Roman" w:cs="Times New Roman"/>
          <w:bCs/>
          <w:sz w:val="28"/>
          <w:lang w:val="en-GB"/>
        </w:rPr>
        <w:t>“</w:t>
      </w:r>
      <w:r w:rsidR="007C1C70" w:rsidRPr="007C1C70">
        <w:rPr>
          <w:rFonts w:ascii="Times New Roman" w:hAnsi="Times New Roman" w:cs="Times New Roman"/>
          <w:bCs/>
          <w:sz w:val="28"/>
          <w:lang w:val="en-GB"/>
        </w:rPr>
        <w:t>Organoids: a vital thread in a generative fabric of models</w:t>
      </w:r>
      <w:r w:rsidR="007C1C70">
        <w:rPr>
          <w:rFonts w:ascii="Times New Roman" w:hAnsi="Times New Roman" w:cs="Times New Roman"/>
          <w:bCs/>
          <w:sz w:val="28"/>
          <w:lang w:val="en-GB"/>
        </w:rPr>
        <w:t>”,</w:t>
      </w:r>
      <w:r w:rsidR="007C1C70" w:rsidRPr="007C1C70">
        <w:rPr>
          <w:rFonts w:ascii="Times New Roman" w:hAnsi="Times New Roman" w:cs="Times New Roman"/>
          <w:bCs/>
          <w:sz w:val="28"/>
          <w:lang w:val="en-GB"/>
        </w:rPr>
        <w:t xml:space="preserve"> </w:t>
      </w:r>
      <w:r w:rsidR="007C1C70">
        <w:rPr>
          <w:rFonts w:ascii="Times New Roman" w:hAnsi="Times New Roman" w:cs="Times New Roman"/>
          <w:bCs/>
          <w:sz w:val="28"/>
          <w:lang w:val="en-GB"/>
        </w:rPr>
        <w:t>in</w:t>
      </w:r>
      <w:r w:rsidR="007C1C70" w:rsidRPr="007C1C70">
        <w:rPr>
          <w:rFonts w:ascii="Times New Roman" w:hAnsi="Times New Roman" w:cs="Times New Roman"/>
          <w:bCs/>
          <w:sz w:val="28"/>
          <w:lang w:val="en-GB"/>
        </w:rPr>
        <w:t xml:space="preserve">: </w:t>
      </w:r>
      <w:proofErr w:type="spellStart"/>
      <w:r w:rsidR="007C1C70" w:rsidRPr="007C1C70">
        <w:rPr>
          <w:rFonts w:ascii="Times New Roman" w:hAnsi="Times New Roman" w:cs="Times New Roman"/>
          <w:bCs/>
          <w:sz w:val="28"/>
          <w:lang w:val="en-GB"/>
        </w:rPr>
        <w:t>Bartfeld</w:t>
      </w:r>
      <w:proofErr w:type="spellEnd"/>
      <w:r w:rsidR="007C1C70" w:rsidRPr="007C1C70">
        <w:rPr>
          <w:rFonts w:ascii="Times New Roman" w:hAnsi="Times New Roman" w:cs="Times New Roman"/>
          <w:bCs/>
          <w:sz w:val="28"/>
          <w:lang w:val="en-GB"/>
        </w:rPr>
        <w:t xml:space="preserve">, S (ed.) </w:t>
      </w:r>
      <w:r w:rsidR="00A30930">
        <w:rPr>
          <w:rFonts w:ascii="Times New Roman" w:hAnsi="Times New Roman" w:cs="Times New Roman"/>
          <w:bCs/>
          <w:i/>
          <w:iCs/>
          <w:sz w:val="28"/>
          <w:lang w:val="en-GB"/>
        </w:rPr>
        <w:t>Organoids.</w:t>
      </w:r>
      <w:r w:rsidR="007C1C70" w:rsidRPr="007C1C70">
        <w:rPr>
          <w:rFonts w:ascii="Times New Roman" w:hAnsi="Times New Roman" w:cs="Times New Roman"/>
          <w:bCs/>
          <w:i/>
          <w:iCs/>
          <w:sz w:val="28"/>
          <w:lang w:val="en-GB"/>
        </w:rPr>
        <w:t xml:space="preserve"> Interdisciplinary Research Group Gene Technology Report</w:t>
      </w:r>
      <w:r w:rsidR="007C1C70" w:rsidRPr="007C1C70">
        <w:rPr>
          <w:rFonts w:ascii="Times New Roman" w:hAnsi="Times New Roman" w:cs="Times New Roman"/>
          <w:b/>
          <w:i/>
          <w:iCs/>
          <w:sz w:val="28"/>
          <w:lang w:val="en-GB"/>
        </w:rPr>
        <w:t>,</w:t>
      </w:r>
      <w:r w:rsidR="007C1C70" w:rsidRPr="007C1C70">
        <w:rPr>
          <w:rFonts w:ascii="Times New Roman" w:hAnsi="Times New Roman" w:cs="Times New Roman"/>
          <w:bCs/>
          <w:sz w:val="28"/>
          <w:lang w:val="en-GB"/>
        </w:rPr>
        <w:t xml:space="preserve"> Berlin-Brandenburg Academy of Sciences and Humanities.  NOMOS </w:t>
      </w:r>
      <w:proofErr w:type="spellStart"/>
      <w:r w:rsidR="007C1C70" w:rsidRPr="007C1C70">
        <w:rPr>
          <w:rFonts w:ascii="Times New Roman" w:hAnsi="Times New Roman" w:cs="Times New Roman"/>
          <w:bCs/>
          <w:sz w:val="28"/>
          <w:lang w:val="en-GB"/>
        </w:rPr>
        <w:t>Verlagsgesellschaft</w:t>
      </w:r>
      <w:proofErr w:type="spellEnd"/>
      <w:r w:rsidR="007C1C70" w:rsidRPr="007C1C70">
        <w:rPr>
          <w:rFonts w:ascii="Times New Roman" w:hAnsi="Times New Roman" w:cs="Times New Roman"/>
          <w:bCs/>
          <w:sz w:val="28"/>
          <w:lang w:val="en-GB"/>
        </w:rPr>
        <w:t xml:space="preserve"> </w:t>
      </w:r>
      <w:proofErr w:type="spellStart"/>
      <w:r w:rsidR="007C1C70" w:rsidRPr="007C1C70">
        <w:rPr>
          <w:rFonts w:ascii="Times New Roman" w:hAnsi="Times New Roman" w:cs="Times New Roman"/>
          <w:bCs/>
          <w:sz w:val="28"/>
          <w:lang w:val="en-GB"/>
        </w:rPr>
        <w:t>mbH</w:t>
      </w:r>
      <w:proofErr w:type="spellEnd"/>
      <w:r w:rsidR="007C1C70" w:rsidRPr="007C1C70">
        <w:rPr>
          <w:rFonts w:ascii="Times New Roman" w:hAnsi="Times New Roman" w:cs="Times New Roman"/>
          <w:bCs/>
          <w:sz w:val="28"/>
          <w:lang w:val="en-GB"/>
        </w:rPr>
        <w:t xml:space="preserve"> &amp; Co KG.</w:t>
      </w:r>
    </w:p>
    <w:p w14:paraId="348A88C5" w14:textId="1C8DA58A" w:rsidR="00C155EA" w:rsidRPr="00C155EA" w:rsidRDefault="00C155EA" w:rsidP="00E74140">
      <w:pPr>
        <w:spacing w:line="276" w:lineRule="auto"/>
        <w:rPr>
          <w:rFonts w:ascii="Times New Roman" w:hAnsi="Times New Roman" w:cs="Times New Roman"/>
          <w:bCs/>
          <w:sz w:val="28"/>
          <w:lang w:val="en-GB"/>
        </w:rPr>
      </w:pPr>
      <w:r w:rsidRPr="00C155EA">
        <w:rPr>
          <w:rFonts w:ascii="Times New Roman" w:hAnsi="Times New Roman" w:cs="Times New Roman"/>
          <w:bCs/>
          <w:sz w:val="28"/>
          <w:lang w:val="en-GB"/>
        </w:rPr>
        <w:t xml:space="preserve">Ferraro, D., Celso, C.L., </w:t>
      </w:r>
      <w:proofErr w:type="spellStart"/>
      <w:r w:rsidRPr="00C155EA">
        <w:rPr>
          <w:rFonts w:ascii="Times New Roman" w:hAnsi="Times New Roman" w:cs="Times New Roman"/>
          <w:bCs/>
          <w:sz w:val="28"/>
          <w:lang w:val="en-GB"/>
        </w:rPr>
        <w:t>Scadden</w:t>
      </w:r>
      <w:proofErr w:type="spellEnd"/>
      <w:r w:rsidRPr="00C155EA">
        <w:rPr>
          <w:rFonts w:ascii="Times New Roman" w:hAnsi="Times New Roman" w:cs="Times New Roman"/>
          <w:bCs/>
          <w:sz w:val="28"/>
          <w:lang w:val="en-GB"/>
        </w:rPr>
        <w:t>, D. (2010) “Adult Stem Cell</w:t>
      </w:r>
      <w:r>
        <w:rPr>
          <w:rFonts w:ascii="Times New Roman" w:hAnsi="Times New Roman" w:cs="Times New Roman"/>
          <w:bCs/>
          <w:sz w:val="28"/>
          <w:lang w:val="en-GB"/>
        </w:rPr>
        <w:t xml:space="preserve">s and their Niches” </w:t>
      </w:r>
      <w:r w:rsidRPr="00C155EA">
        <w:rPr>
          <w:rFonts w:ascii="Times New Roman" w:hAnsi="Times New Roman" w:cs="Times New Roman"/>
          <w:bCs/>
          <w:i/>
          <w:iCs/>
          <w:sz w:val="28"/>
          <w:lang w:val="en-GB"/>
        </w:rPr>
        <w:t>Advanced Experimental Medical Biology</w:t>
      </w:r>
      <w:r>
        <w:rPr>
          <w:rFonts w:ascii="Times New Roman" w:hAnsi="Times New Roman" w:cs="Times New Roman"/>
          <w:bCs/>
          <w:sz w:val="28"/>
          <w:lang w:val="en-GB"/>
        </w:rPr>
        <w:t xml:space="preserve"> 695: 155-168.</w:t>
      </w:r>
    </w:p>
    <w:p w14:paraId="601BEC67" w14:textId="06C4172F" w:rsidR="00F11550" w:rsidRDefault="00F11550" w:rsidP="00F11550">
      <w:pPr>
        <w:spacing w:line="276" w:lineRule="auto"/>
        <w:rPr>
          <w:rFonts w:ascii="Times New Roman" w:hAnsi="Times New Roman" w:cs="Times New Roman"/>
          <w:bCs/>
          <w:sz w:val="28"/>
          <w:lang w:val="en-GB"/>
        </w:rPr>
      </w:pPr>
      <w:proofErr w:type="spellStart"/>
      <w:r w:rsidRPr="0077400C">
        <w:rPr>
          <w:rFonts w:ascii="Times New Roman" w:hAnsi="Times New Roman" w:cs="Times New Roman"/>
          <w:bCs/>
          <w:sz w:val="28"/>
          <w:lang w:val="en-GB"/>
        </w:rPr>
        <w:lastRenderedPageBreak/>
        <w:t>Guay</w:t>
      </w:r>
      <w:proofErr w:type="spellEnd"/>
      <w:r w:rsidRPr="0077400C">
        <w:rPr>
          <w:rFonts w:ascii="Times New Roman" w:hAnsi="Times New Roman" w:cs="Times New Roman"/>
          <w:bCs/>
          <w:sz w:val="28"/>
          <w:lang w:val="en-GB"/>
        </w:rPr>
        <w:t xml:space="preserve">, A., </w:t>
      </w:r>
      <w:proofErr w:type="spellStart"/>
      <w:r w:rsidRPr="0077400C">
        <w:rPr>
          <w:rFonts w:ascii="Times New Roman" w:hAnsi="Times New Roman" w:cs="Times New Roman"/>
          <w:bCs/>
          <w:sz w:val="28"/>
          <w:lang w:val="en-GB"/>
        </w:rPr>
        <w:t>Pradeu</w:t>
      </w:r>
      <w:proofErr w:type="spellEnd"/>
      <w:r w:rsidRPr="0077400C">
        <w:rPr>
          <w:rFonts w:ascii="Times New Roman" w:hAnsi="Times New Roman" w:cs="Times New Roman"/>
          <w:bCs/>
          <w:sz w:val="28"/>
          <w:lang w:val="en-GB"/>
        </w:rPr>
        <w:t xml:space="preserve">, T. (eds.) </w:t>
      </w:r>
      <w:r w:rsidRPr="00F11550">
        <w:rPr>
          <w:rFonts w:ascii="Times New Roman" w:hAnsi="Times New Roman" w:cs="Times New Roman"/>
          <w:bCs/>
          <w:sz w:val="28"/>
          <w:lang w:val="en-GB"/>
        </w:rPr>
        <w:t xml:space="preserve">(2016) </w:t>
      </w:r>
      <w:r w:rsidRPr="00F11550">
        <w:rPr>
          <w:rFonts w:ascii="Times New Roman" w:hAnsi="Times New Roman" w:cs="Times New Roman"/>
          <w:bCs/>
          <w:i/>
          <w:iCs/>
          <w:sz w:val="28"/>
          <w:lang w:val="en-GB"/>
        </w:rPr>
        <w:t>Individuals across the sciences</w:t>
      </w:r>
      <w:r w:rsidRPr="00F11550">
        <w:rPr>
          <w:rFonts w:ascii="Times New Roman" w:hAnsi="Times New Roman" w:cs="Times New Roman"/>
          <w:bCs/>
          <w:sz w:val="28"/>
          <w:lang w:val="en-GB"/>
        </w:rPr>
        <w:t>. Oxford: Oxford</w:t>
      </w:r>
      <w:r>
        <w:rPr>
          <w:rFonts w:ascii="Times New Roman" w:hAnsi="Times New Roman" w:cs="Times New Roman"/>
          <w:bCs/>
          <w:sz w:val="28"/>
          <w:lang w:val="en-GB"/>
        </w:rPr>
        <w:t xml:space="preserve"> </w:t>
      </w:r>
      <w:r w:rsidRPr="00F11550">
        <w:rPr>
          <w:rFonts w:ascii="Times New Roman" w:hAnsi="Times New Roman" w:cs="Times New Roman"/>
          <w:bCs/>
          <w:sz w:val="28"/>
          <w:lang w:val="en-GB"/>
        </w:rPr>
        <w:t>University Press.</w:t>
      </w:r>
    </w:p>
    <w:p w14:paraId="2BBA28B0" w14:textId="5625499C" w:rsidR="00A42E35" w:rsidRDefault="00A42E35" w:rsidP="00F11550">
      <w:pPr>
        <w:spacing w:line="276" w:lineRule="auto"/>
        <w:rPr>
          <w:rFonts w:ascii="Times New Roman" w:hAnsi="Times New Roman" w:cs="Times New Roman"/>
          <w:bCs/>
          <w:sz w:val="28"/>
          <w:lang w:val="en-GB"/>
        </w:rPr>
      </w:pPr>
      <w:r>
        <w:rPr>
          <w:rFonts w:ascii="Times New Roman" w:hAnsi="Times New Roman" w:cs="Times New Roman"/>
          <w:bCs/>
          <w:sz w:val="28"/>
          <w:lang w:val="en-GB"/>
        </w:rPr>
        <w:t>Handfield, T. (2009) “T</w:t>
      </w:r>
      <w:r w:rsidRPr="00A42E35">
        <w:rPr>
          <w:rFonts w:ascii="Times New Roman" w:hAnsi="Times New Roman" w:cs="Times New Roman"/>
          <w:bCs/>
          <w:sz w:val="28"/>
          <w:lang w:val="en-GB"/>
        </w:rPr>
        <w:t>he Metaphysics of Dispositions and Causes</w:t>
      </w:r>
      <w:r>
        <w:rPr>
          <w:rFonts w:ascii="Times New Roman" w:hAnsi="Times New Roman" w:cs="Times New Roman"/>
          <w:bCs/>
          <w:sz w:val="28"/>
          <w:lang w:val="en-GB"/>
        </w:rPr>
        <w:t>”</w:t>
      </w:r>
      <w:r w:rsidRPr="00A42E35">
        <w:rPr>
          <w:rFonts w:ascii="Times New Roman" w:hAnsi="Times New Roman" w:cs="Times New Roman"/>
          <w:bCs/>
          <w:sz w:val="28"/>
          <w:lang w:val="en-GB"/>
        </w:rPr>
        <w:t>, in Handfield</w:t>
      </w:r>
      <w:r>
        <w:rPr>
          <w:rFonts w:ascii="Times New Roman" w:hAnsi="Times New Roman" w:cs="Times New Roman"/>
          <w:bCs/>
          <w:sz w:val="28"/>
          <w:lang w:val="en-GB"/>
        </w:rPr>
        <w:t>, T.</w:t>
      </w:r>
      <w:r w:rsidRPr="00A42E35">
        <w:rPr>
          <w:rFonts w:ascii="Times New Roman" w:hAnsi="Times New Roman" w:cs="Times New Roman"/>
          <w:bCs/>
          <w:sz w:val="28"/>
          <w:lang w:val="en-GB"/>
        </w:rPr>
        <w:t xml:space="preserve"> (ed.)</w:t>
      </w:r>
      <w:r>
        <w:rPr>
          <w:rFonts w:ascii="Times New Roman" w:hAnsi="Times New Roman" w:cs="Times New Roman"/>
          <w:bCs/>
          <w:sz w:val="28"/>
          <w:lang w:val="en-GB"/>
        </w:rPr>
        <w:t>:</w:t>
      </w:r>
      <w:r w:rsidRPr="00A42E35">
        <w:rPr>
          <w:rFonts w:ascii="Times New Roman" w:hAnsi="Times New Roman" w:cs="Times New Roman"/>
          <w:bCs/>
          <w:sz w:val="28"/>
          <w:lang w:val="en-GB"/>
        </w:rPr>
        <w:t xml:space="preserve"> </w:t>
      </w:r>
      <w:r w:rsidRPr="00A42E35">
        <w:rPr>
          <w:rFonts w:ascii="Times New Roman" w:hAnsi="Times New Roman" w:cs="Times New Roman"/>
          <w:bCs/>
          <w:i/>
          <w:iCs/>
          <w:sz w:val="28"/>
          <w:lang w:val="en-GB"/>
        </w:rPr>
        <w:t>Dispositions and Causes</w:t>
      </w:r>
      <w:r w:rsidRPr="00A42E35">
        <w:rPr>
          <w:rFonts w:ascii="Times New Roman" w:hAnsi="Times New Roman" w:cs="Times New Roman"/>
          <w:bCs/>
          <w:sz w:val="28"/>
          <w:lang w:val="en-GB"/>
        </w:rPr>
        <w:t>, Oxford: Oxford University Press, 1</w:t>
      </w:r>
      <w:r>
        <w:rPr>
          <w:rFonts w:ascii="Times New Roman" w:hAnsi="Times New Roman" w:cs="Times New Roman"/>
          <w:bCs/>
          <w:sz w:val="28"/>
          <w:lang w:val="en-GB"/>
        </w:rPr>
        <w:t>-</w:t>
      </w:r>
      <w:r w:rsidRPr="00A42E35">
        <w:rPr>
          <w:rFonts w:ascii="Times New Roman" w:hAnsi="Times New Roman" w:cs="Times New Roman"/>
          <w:bCs/>
          <w:sz w:val="28"/>
          <w:lang w:val="en-GB"/>
        </w:rPr>
        <w:t>31.</w:t>
      </w:r>
    </w:p>
    <w:p w14:paraId="6F85CC05" w14:textId="59227890" w:rsidR="00F709F5" w:rsidRPr="00E74140" w:rsidRDefault="00F709F5" w:rsidP="00F11550">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Hauska</w:t>
      </w:r>
      <w:proofErr w:type="spellEnd"/>
      <w:r>
        <w:rPr>
          <w:rFonts w:ascii="Times New Roman" w:hAnsi="Times New Roman" w:cs="Times New Roman"/>
          <w:bCs/>
          <w:sz w:val="28"/>
          <w:lang w:val="en-GB"/>
        </w:rPr>
        <w:t>, J. (2015) “</w:t>
      </w:r>
      <w:r w:rsidRPr="00F709F5">
        <w:rPr>
          <w:rFonts w:ascii="Times New Roman" w:hAnsi="Times New Roman" w:cs="Times New Roman"/>
          <w:bCs/>
          <w:sz w:val="28"/>
          <w:lang w:val="en-GB"/>
        </w:rPr>
        <w:t>How to Welcome Spontaneous Manifestations</w:t>
      </w:r>
      <w:r>
        <w:rPr>
          <w:rFonts w:ascii="Times New Roman" w:hAnsi="Times New Roman" w:cs="Times New Roman"/>
          <w:bCs/>
          <w:sz w:val="28"/>
          <w:lang w:val="en-GB"/>
        </w:rPr>
        <w:t xml:space="preserve">”, </w:t>
      </w:r>
      <w:r w:rsidRPr="00F709F5">
        <w:rPr>
          <w:rFonts w:ascii="Times New Roman" w:hAnsi="Times New Roman" w:cs="Times New Roman"/>
          <w:bCs/>
          <w:i/>
          <w:sz w:val="28"/>
          <w:lang w:val="en-GB"/>
        </w:rPr>
        <w:t>Mind</w:t>
      </w:r>
      <w:r>
        <w:rPr>
          <w:rFonts w:ascii="Times New Roman" w:hAnsi="Times New Roman" w:cs="Times New Roman"/>
          <w:bCs/>
          <w:sz w:val="28"/>
          <w:lang w:val="en-GB"/>
        </w:rPr>
        <w:t xml:space="preserve"> 124(493): 147-176.</w:t>
      </w:r>
    </w:p>
    <w:p w14:paraId="1DDEDD8F" w14:textId="6C2BB140" w:rsidR="00B96B7A" w:rsidRDefault="00B96B7A" w:rsidP="00B96B7A">
      <w:pPr>
        <w:spacing w:line="276" w:lineRule="auto"/>
        <w:rPr>
          <w:rFonts w:ascii="Times New Roman" w:hAnsi="Times New Roman" w:cs="Times New Roman"/>
          <w:bCs/>
          <w:sz w:val="28"/>
          <w:lang w:val="en-GB"/>
        </w:rPr>
      </w:pPr>
      <w:proofErr w:type="spellStart"/>
      <w:r w:rsidRPr="00B96B7A">
        <w:rPr>
          <w:rFonts w:ascii="Times New Roman" w:hAnsi="Times New Roman" w:cs="Times New Roman"/>
          <w:bCs/>
          <w:sz w:val="28"/>
          <w:lang w:val="en-GB"/>
        </w:rPr>
        <w:t>Hüttemann</w:t>
      </w:r>
      <w:proofErr w:type="spellEnd"/>
      <w:r w:rsidRPr="00B96B7A">
        <w:rPr>
          <w:rFonts w:ascii="Times New Roman" w:hAnsi="Times New Roman" w:cs="Times New Roman"/>
          <w:bCs/>
          <w:sz w:val="28"/>
          <w:lang w:val="en-GB"/>
        </w:rPr>
        <w:t>, A.</w:t>
      </w:r>
      <w:r>
        <w:rPr>
          <w:rFonts w:ascii="Times New Roman" w:hAnsi="Times New Roman" w:cs="Times New Roman"/>
          <w:bCs/>
          <w:sz w:val="28"/>
          <w:lang w:val="en-GB"/>
        </w:rPr>
        <w:t>,</w:t>
      </w:r>
      <w:r w:rsidRPr="00B96B7A">
        <w:rPr>
          <w:rFonts w:ascii="Times New Roman" w:hAnsi="Times New Roman" w:cs="Times New Roman"/>
          <w:bCs/>
          <w:sz w:val="28"/>
          <w:lang w:val="en-GB"/>
        </w:rPr>
        <w:t xml:space="preserve"> Kaiser, M.I. (2013): “Disposition”, in: </w:t>
      </w:r>
      <w:r>
        <w:rPr>
          <w:rFonts w:ascii="Times New Roman" w:hAnsi="Times New Roman" w:cs="Times New Roman"/>
          <w:bCs/>
          <w:sz w:val="28"/>
          <w:lang w:val="en-GB"/>
        </w:rPr>
        <w:t xml:space="preserve">W. </w:t>
      </w:r>
      <w:proofErr w:type="spellStart"/>
      <w:r w:rsidRPr="00B96B7A">
        <w:rPr>
          <w:rFonts w:ascii="Times New Roman" w:hAnsi="Times New Roman" w:cs="Times New Roman"/>
          <w:bCs/>
          <w:sz w:val="28"/>
          <w:lang w:val="en-GB"/>
        </w:rPr>
        <w:t>Dubitzky</w:t>
      </w:r>
      <w:proofErr w:type="spellEnd"/>
      <w:r w:rsidRPr="00B96B7A">
        <w:rPr>
          <w:rFonts w:ascii="Times New Roman" w:hAnsi="Times New Roman" w:cs="Times New Roman"/>
          <w:bCs/>
          <w:sz w:val="28"/>
          <w:lang w:val="en-GB"/>
        </w:rPr>
        <w:t xml:space="preserve">, </w:t>
      </w:r>
      <w:r>
        <w:rPr>
          <w:rFonts w:ascii="Times New Roman" w:hAnsi="Times New Roman" w:cs="Times New Roman"/>
          <w:bCs/>
          <w:sz w:val="28"/>
          <w:lang w:val="en-GB"/>
        </w:rPr>
        <w:t xml:space="preserve">O. </w:t>
      </w:r>
      <w:proofErr w:type="spellStart"/>
      <w:r w:rsidRPr="00B96B7A">
        <w:rPr>
          <w:rFonts w:ascii="Times New Roman" w:hAnsi="Times New Roman" w:cs="Times New Roman"/>
          <w:bCs/>
          <w:sz w:val="28"/>
          <w:lang w:val="en-GB"/>
        </w:rPr>
        <w:t>Wolkenhauer</w:t>
      </w:r>
      <w:proofErr w:type="spellEnd"/>
      <w:r w:rsidRPr="00B96B7A">
        <w:rPr>
          <w:rFonts w:ascii="Times New Roman" w:hAnsi="Times New Roman" w:cs="Times New Roman"/>
          <w:bCs/>
          <w:sz w:val="28"/>
          <w:lang w:val="en-GB"/>
        </w:rPr>
        <w:t xml:space="preserve">, </w:t>
      </w:r>
      <w:r>
        <w:rPr>
          <w:rFonts w:ascii="Times New Roman" w:hAnsi="Times New Roman" w:cs="Times New Roman"/>
          <w:bCs/>
          <w:sz w:val="28"/>
          <w:lang w:val="en-GB"/>
        </w:rPr>
        <w:t xml:space="preserve">K.-H., </w:t>
      </w:r>
      <w:r w:rsidRPr="00B96B7A">
        <w:rPr>
          <w:rFonts w:ascii="Times New Roman" w:hAnsi="Times New Roman" w:cs="Times New Roman"/>
          <w:bCs/>
          <w:sz w:val="28"/>
          <w:lang w:val="en-GB"/>
        </w:rPr>
        <w:t>Cho, H.</w:t>
      </w:r>
      <w:r>
        <w:rPr>
          <w:rFonts w:ascii="Times New Roman" w:hAnsi="Times New Roman" w:cs="Times New Roman"/>
          <w:bCs/>
          <w:sz w:val="28"/>
          <w:lang w:val="en-GB"/>
        </w:rPr>
        <w:t xml:space="preserve"> </w:t>
      </w:r>
      <w:r w:rsidRPr="00B96B7A">
        <w:rPr>
          <w:rFonts w:ascii="Times New Roman" w:hAnsi="Times New Roman" w:cs="Times New Roman"/>
          <w:bCs/>
          <w:sz w:val="28"/>
          <w:lang w:val="en-GB"/>
        </w:rPr>
        <w:t xml:space="preserve">Yokota (eds.): </w:t>
      </w:r>
      <w:proofErr w:type="spellStart"/>
      <w:r w:rsidRPr="00B96B7A">
        <w:rPr>
          <w:rFonts w:ascii="Times New Roman" w:hAnsi="Times New Roman" w:cs="Times New Roman"/>
          <w:bCs/>
          <w:i/>
          <w:iCs/>
          <w:sz w:val="28"/>
          <w:lang w:val="en-GB"/>
        </w:rPr>
        <w:t>Encyclopedia</w:t>
      </w:r>
      <w:proofErr w:type="spellEnd"/>
      <w:r w:rsidRPr="00B96B7A">
        <w:rPr>
          <w:rFonts w:ascii="Times New Roman" w:hAnsi="Times New Roman" w:cs="Times New Roman"/>
          <w:bCs/>
          <w:i/>
          <w:iCs/>
          <w:sz w:val="28"/>
          <w:lang w:val="en-GB"/>
        </w:rPr>
        <w:t xml:space="preserve"> of Systems Biology, Vol. X</w:t>
      </w:r>
      <w:r w:rsidRPr="00B96B7A">
        <w:rPr>
          <w:rFonts w:ascii="Times New Roman" w:hAnsi="Times New Roman" w:cs="Times New Roman"/>
          <w:bCs/>
          <w:sz w:val="28"/>
          <w:lang w:val="en-GB"/>
        </w:rPr>
        <w:t>. New York: Springer, 594-597.</w:t>
      </w:r>
    </w:p>
    <w:p w14:paraId="112BACC9" w14:textId="55D44D52" w:rsidR="00543BBE" w:rsidRDefault="00543BBE" w:rsidP="00543BBE">
      <w:pPr>
        <w:spacing w:line="276" w:lineRule="auto"/>
        <w:rPr>
          <w:rFonts w:ascii="Times New Roman" w:hAnsi="Times New Roman" w:cs="Times New Roman"/>
          <w:bCs/>
          <w:sz w:val="28"/>
          <w:lang w:val="en-GB"/>
        </w:rPr>
      </w:pPr>
      <w:proofErr w:type="spellStart"/>
      <w:r w:rsidRPr="00543BBE">
        <w:rPr>
          <w:rFonts w:ascii="Times New Roman" w:hAnsi="Times New Roman" w:cs="Times New Roman"/>
          <w:bCs/>
          <w:sz w:val="28"/>
          <w:lang w:val="en-GB"/>
        </w:rPr>
        <w:t>Hüttemann</w:t>
      </w:r>
      <w:proofErr w:type="spellEnd"/>
      <w:r w:rsidRPr="00543BBE">
        <w:rPr>
          <w:rFonts w:ascii="Times New Roman" w:hAnsi="Times New Roman" w:cs="Times New Roman"/>
          <w:bCs/>
          <w:sz w:val="28"/>
          <w:lang w:val="en-GB"/>
        </w:rPr>
        <w:t>, A.</w:t>
      </w:r>
      <w:r w:rsidR="00B96B7A">
        <w:rPr>
          <w:rFonts w:ascii="Times New Roman" w:hAnsi="Times New Roman" w:cs="Times New Roman"/>
          <w:bCs/>
          <w:sz w:val="28"/>
          <w:lang w:val="en-GB"/>
        </w:rPr>
        <w:t>,</w:t>
      </w:r>
      <w:r w:rsidRPr="00543BBE">
        <w:rPr>
          <w:rFonts w:ascii="Times New Roman" w:hAnsi="Times New Roman" w:cs="Times New Roman"/>
          <w:bCs/>
          <w:sz w:val="28"/>
          <w:lang w:val="en-GB"/>
        </w:rPr>
        <w:t xml:space="preserve"> Kaiser, M.I. (2018): “Potentiality in Biology”, in: </w:t>
      </w:r>
      <w:r w:rsidR="00B96B7A">
        <w:rPr>
          <w:rFonts w:ascii="Times New Roman" w:hAnsi="Times New Roman" w:cs="Times New Roman"/>
          <w:bCs/>
          <w:sz w:val="28"/>
          <w:lang w:val="en-GB"/>
        </w:rPr>
        <w:t xml:space="preserve">K., </w:t>
      </w:r>
      <w:r w:rsidRPr="00543BBE">
        <w:rPr>
          <w:rFonts w:ascii="Times New Roman" w:hAnsi="Times New Roman" w:cs="Times New Roman"/>
          <w:bCs/>
          <w:sz w:val="28"/>
          <w:lang w:val="en-GB"/>
        </w:rPr>
        <w:t>Engelhard</w:t>
      </w:r>
      <w:r w:rsidR="00B96B7A">
        <w:rPr>
          <w:rFonts w:ascii="Times New Roman" w:hAnsi="Times New Roman" w:cs="Times New Roman"/>
          <w:bCs/>
          <w:sz w:val="28"/>
          <w:lang w:val="en-GB"/>
        </w:rPr>
        <w:t xml:space="preserve">, M. </w:t>
      </w:r>
      <w:proofErr w:type="spellStart"/>
      <w:r w:rsidRPr="00543BBE">
        <w:rPr>
          <w:rFonts w:ascii="Times New Roman" w:hAnsi="Times New Roman" w:cs="Times New Roman"/>
          <w:bCs/>
          <w:sz w:val="28"/>
          <w:lang w:val="en-GB"/>
        </w:rPr>
        <w:t>Quante</w:t>
      </w:r>
      <w:proofErr w:type="spellEnd"/>
      <w:r w:rsidRPr="00543BBE">
        <w:rPr>
          <w:rFonts w:ascii="Times New Roman" w:hAnsi="Times New Roman" w:cs="Times New Roman"/>
          <w:bCs/>
          <w:sz w:val="28"/>
          <w:lang w:val="en-GB"/>
        </w:rPr>
        <w:t xml:space="preserve"> (eds.):</w:t>
      </w:r>
      <w:r w:rsidR="00B96B7A">
        <w:rPr>
          <w:rFonts w:ascii="Times New Roman" w:hAnsi="Times New Roman" w:cs="Times New Roman"/>
          <w:bCs/>
          <w:sz w:val="28"/>
          <w:lang w:val="en-GB"/>
        </w:rPr>
        <w:t xml:space="preserve"> </w:t>
      </w:r>
      <w:r w:rsidRPr="00B96B7A">
        <w:rPr>
          <w:rFonts w:ascii="Times New Roman" w:hAnsi="Times New Roman" w:cs="Times New Roman"/>
          <w:bCs/>
          <w:i/>
          <w:iCs/>
          <w:sz w:val="28"/>
          <w:lang w:val="en-GB"/>
        </w:rPr>
        <w:t>Handbook of Potentiality</w:t>
      </w:r>
      <w:r w:rsidRPr="00543BBE">
        <w:rPr>
          <w:rFonts w:ascii="Times New Roman" w:hAnsi="Times New Roman" w:cs="Times New Roman"/>
          <w:bCs/>
          <w:sz w:val="28"/>
          <w:lang w:val="en-GB"/>
        </w:rPr>
        <w:t>. Dordrecht: Springer, 401-427.</w:t>
      </w:r>
    </w:p>
    <w:p w14:paraId="4CA71B0E" w14:textId="5646A8AB" w:rsidR="006337A1" w:rsidRPr="006337A1" w:rsidRDefault="006337A1"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International Society for Stem Cell Research, </w:t>
      </w:r>
      <w:hyperlink r:id="rId14" w:history="1">
        <w:r w:rsidRPr="00921788">
          <w:rPr>
            <w:rStyle w:val="Hipervnculo"/>
            <w:rFonts w:ascii="Times New Roman" w:hAnsi="Times New Roman" w:cs="Times New Roman"/>
            <w:sz w:val="28"/>
            <w:lang w:val="en-GB"/>
          </w:rPr>
          <w:t>https://www.closerlookatstemcells.org/wp-content/uploads/2018/10/stem-cell-facts.pdf</w:t>
        </w:r>
      </w:hyperlink>
      <w:r>
        <w:rPr>
          <w:rStyle w:val="Hipervnculo"/>
          <w:rFonts w:ascii="Times New Roman" w:hAnsi="Times New Roman" w:cs="Times New Roman"/>
          <w:color w:val="auto"/>
          <w:sz w:val="28"/>
          <w:u w:val="none"/>
          <w:lang w:val="en-GB"/>
        </w:rPr>
        <w:t>, 02/11/2020.</w:t>
      </w:r>
    </w:p>
    <w:p w14:paraId="585BF30D" w14:textId="47485F31" w:rsidR="00543BBE" w:rsidRDefault="00543BBE" w:rsidP="00543BBE">
      <w:pPr>
        <w:spacing w:line="276" w:lineRule="auto"/>
        <w:rPr>
          <w:rFonts w:ascii="Times New Roman" w:hAnsi="Times New Roman" w:cs="Times New Roman"/>
          <w:bCs/>
          <w:sz w:val="28"/>
          <w:lang w:val="en-GB"/>
        </w:rPr>
      </w:pPr>
      <w:r w:rsidRPr="00543BBE">
        <w:rPr>
          <w:rFonts w:ascii="Times New Roman" w:hAnsi="Times New Roman" w:cs="Times New Roman"/>
          <w:bCs/>
          <w:sz w:val="28"/>
          <w:lang w:val="en-GB"/>
        </w:rPr>
        <w:t>Kaiser, M.I. (2019) “Normativity in the Philosophy of Science”,</w:t>
      </w:r>
      <w:r>
        <w:rPr>
          <w:rFonts w:ascii="Times New Roman" w:hAnsi="Times New Roman" w:cs="Times New Roman"/>
          <w:bCs/>
          <w:sz w:val="28"/>
          <w:lang w:val="en-GB"/>
        </w:rPr>
        <w:t xml:space="preserve"> </w:t>
      </w:r>
      <w:proofErr w:type="spellStart"/>
      <w:r w:rsidRPr="00543BBE">
        <w:rPr>
          <w:rFonts w:ascii="Times New Roman" w:hAnsi="Times New Roman" w:cs="Times New Roman"/>
          <w:bCs/>
          <w:i/>
          <w:iCs/>
          <w:sz w:val="28"/>
          <w:lang w:val="en-GB"/>
        </w:rPr>
        <w:t>Metaphilosophy</w:t>
      </w:r>
      <w:proofErr w:type="spellEnd"/>
      <w:r w:rsidRPr="00543BBE">
        <w:rPr>
          <w:rFonts w:ascii="Times New Roman" w:hAnsi="Times New Roman" w:cs="Times New Roman"/>
          <w:bCs/>
          <w:sz w:val="28"/>
          <w:lang w:val="en-GB"/>
        </w:rPr>
        <w:t xml:space="preserve"> 50(1-2): 36-62.</w:t>
      </w:r>
    </w:p>
    <w:p w14:paraId="3E78C38D" w14:textId="36A40B0E" w:rsidR="002B064D" w:rsidRPr="002B064D" w:rsidRDefault="002B064D" w:rsidP="00543BBE">
      <w:pPr>
        <w:spacing w:line="276" w:lineRule="auto"/>
        <w:rPr>
          <w:rFonts w:ascii="Times New Roman" w:hAnsi="Times New Roman" w:cs="Times New Roman"/>
          <w:bCs/>
          <w:sz w:val="28"/>
          <w:lang w:val="en-GB"/>
        </w:rPr>
      </w:pPr>
      <w:r w:rsidRPr="002B064D">
        <w:rPr>
          <w:rFonts w:ascii="Times New Roman" w:hAnsi="Times New Roman" w:cs="Times New Roman"/>
          <w:bCs/>
          <w:sz w:val="28"/>
          <w:lang w:val="en-GB"/>
        </w:rPr>
        <w:t xml:space="preserve">Lander, A.D., Kimble, J., </w:t>
      </w:r>
      <w:proofErr w:type="spellStart"/>
      <w:r w:rsidRPr="002B064D">
        <w:rPr>
          <w:rFonts w:ascii="Times New Roman" w:hAnsi="Times New Roman" w:cs="Times New Roman"/>
          <w:bCs/>
          <w:sz w:val="28"/>
          <w:lang w:val="en-GB"/>
        </w:rPr>
        <w:t>Clevers</w:t>
      </w:r>
      <w:proofErr w:type="spellEnd"/>
      <w:r w:rsidRPr="002B064D">
        <w:rPr>
          <w:rFonts w:ascii="Times New Roman" w:hAnsi="Times New Roman" w:cs="Times New Roman"/>
          <w:bCs/>
          <w:sz w:val="28"/>
          <w:lang w:val="en-GB"/>
        </w:rPr>
        <w:t xml:space="preserve">, H., Fuchs, E., </w:t>
      </w:r>
      <w:proofErr w:type="spellStart"/>
      <w:r w:rsidRPr="002B064D">
        <w:rPr>
          <w:rFonts w:ascii="Times New Roman" w:hAnsi="Times New Roman" w:cs="Times New Roman"/>
          <w:bCs/>
          <w:sz w:val="28"/>
          <w:lang w:val="en-GB"/>
        </w:rPr>
        <w:t>Montarras</w:t>
      </w:r>
      <w:proofErr w:type="spellEnd"/>
      <w:r w:rsidRPr="002B064D">
        <w:rPr>
          <w:rFonts w:ascii="Times New Roman" w:hAnsi="Times New Roman" w:cs="Times New Roman"/>
          <w:bCs/>
          <w:sz w:val="28"/>
          <w:lang w:val="en-GB"/>
        </w:rPr>
        <w:t>, D., Bu</w:t>
      </w:r>
      <w:r>
        <w:rPr>
          <w:rFonts w:ascii="Times New Roman" w:hAnsi="Times New Roman" w:cs="Times New Roman"/>
          <w:bCs/>
          <w:sz w:val="28"/>
          <w:lang w:val="en-GB"/>
        </w:rPr>
        <w:t xml:space="preserve">ckingham, M., </w:t>
      </w:r>
      <w:proofErr w:type="spellStart"/>
      <w:r>
        <w:rPr>
          <w:rFonts w:ascii="Times New Roman" w:hAnsi="Times New Roman" w:cs="Times New Roman"/>
          <w:bCs/>
          <w:sz w:val="28"/>
          <w:lang w:val="en-GB"/>
        </w:rPr>
        <w:t>Calof</w:t>
      </w:r>
      <w:proofErr w:type="spellEnd"/>
      <w:r>
        <w:rPr>
          <w:rFonts w:ascii="Times New Roman" w:hAnsi="Times New Roman" w:cs="Times New Roman"/>
          <w:bCs/>
          <w:sz w:val="28"/>
          <w:lang w:val="en-GB"/>
        </w:rPr>
        <w:t xml:space="preserve">, A.L., </w:t>
      </w:r>
      <w:proofErr w:type="spellStart"/>
      <w:r>
        <w:rPr>
          <w:rFonts w:ascii="Times New Roman" w:hAnsi="Times New Roman" w:cs="Times New Roman"/>
          <w:bCs/>
          <w:sz w:val="28"/>
          <w:lang w:val="en-GB"/>
        </w:rPr>
        <w:t>Trumpp</w:t>
      </w:r>
      <w:proofErr w:type="spellEnd"/>
      <w:r>
        <w:rPr>
          <w:rFonts w:ascii="Times New Roman" w:hAnsi="Times New Roman" w:cs="Times New Roman"/>
          <w:bCs/>
          <w:sz w:val="28"/>
          <w:lang w:val="en-GB"/>
        </w:rPr>
        <w:t xml:space="preserve">, A., </w:t>
      </w:r>
      <w:proofErr w:type="spellStart"/>
      <w:r>
        <w:rPr>
          <w:rFonts w:ascii="Times New Roman" w:hAnsi="Times New Roman" w:cs="Times New Roman"/>
          <w:bCs/>
          <w:sz w:val="28"/>
          <w:lang w:val="en-GB"/>
        </w:rPr>
        <w:t>Oskarsson</w:t>
      </w:r>
      <w:proofErr w:type="spellEnd"/>
      <w:r>
        <w:rPr>
          <w:rFonts w:ascii="Times New Roman" w:hAnsi="Times New Roman" w:cs="Times New Roman"/>
          <w:bCs/>
          <w:sz w:val="28"/>
          <w:lang w:val="en-GB"/>
        </w:rPr>
        <w:t xml:space="preserve">, T. (2012) “What does the concept of the stem cell niche really mean today?” </w:t>
      </w:r>
      <w:r w:rsidRPr="002B064D">
        <w:rPr>
          <w:rFonts w:ascii="Times New Roman" w:hAnsi="Times New Roman" w:cs="Times New Roman"/>
          <w:bCs/>
          <w:i/>
          <w:iCs/>
          <w:sz w:val="28"/>
          <w:lang w:val="en-GB"/>
        </w:rPr>
        <w:t>BMC Biology</w:t>
      </w:r>
      <w:r>
        <w:rPr>
          <w:rFonts w:ascii="Times New Roman" w:hAnsi="Times New Roman" w:cs="Times New Roman"/>
          <w:bCs/>
          <w:sz w:val="28"/>
          <w:lang w:val="en-GB"/>
        </w:rPr>
        <w:t xml:space="preserve"> 10: 19.</w:t>
      </w:r>
    </w:p>
    <w:p w14:paraId="3B5E5C84" w14:textId="78597E4D" w:rsidR="007F6151" w:rsidRPr="000D7399" w:rsidRDefault="007F6151" w:rsidP="0052140C">
      <w:pPr>
        <w:spacing w:line="276" w:lineRule="auto"/>
        <w:rPr>
          <w:lang w:val="en-GB"/>
        </w:rPr>
      </w:pPr>
      <w:proofErr w:type="spellStart"/>
      <w:r>
        <w:rPr>
          <w:rFonts w:ascii="Times New Roman" w:hAnsi="Times New Roman" w:cs="Times New Roman"/>
          <w:bCs/>
          <w:sz w:val="28"/>
          <w:lang w:val="en-GB"/>
        </w:rPr>
        <w:t>Laplane</w:t>
      </w:r>
      <w:proofErr w:type="spellEnd"/>
      <w:r>
        <w:rPr>
          <w:rFonts w:ascii="Times New Roman" w:hAnsi="Times New Roman" w:cs="Times New Roman"/>
          <w:bCs/>
          <w:sz w:val="28"/>
          <w:lang w:val="en-GB"/>
        </w:rPr>
        <w:t xml:space="preserve">, L. (2015) “Reprogramming and </w:t>
      </w:r>
      <w:proofErr w:type="spellStart"/>
      <w:r>
        <w:rPr>
          <w:rFonts w:ascii="Times New Roman" w:hAnsi="Times New Roman" w:cs="Times New Roman"/>
          <w:bCs/>
          <w:sz w:val="28"/>
          <w:lang w:val="en-GB"/>
        </w:rPr>
        <w:t>stemness</w:t>
      </w:r>
      <w:proofErr w:type="spellEnd"/>
      <w:r>
        <w:rPr>
          <w:rFonts w:ascii="Times New Roman" w:hAnsi="Times New Roman" w:cs="Times New Roman"/>
          <w:bCs/>
          <w:sz w:val="28"/>
          <w:lang w:val="en-GB"/>
        </w:rPr>
        <w:t>”</w:t>
      </w:r>
      <w:r w:rsidR="0052140C">
        <w:rPr>
          <w:rFonts w:ascii="Times New Roman" w:hAnsi="Times New Roman" w:cs="Times New Roman"/>
          <w:bCs/>
          <w:sz w:val="28"/>
          <w:lang w:val="en-GB"/>
        </w:rPr>
        <w:t>,</w:t>
      </w:r>
      <w:r w:rsidR="0052140C" w:rsidRPr="000D7399">
        <w:rPr>
          <w:lang w:val="en-GB"/>
        </w:rPr>
        <w:t xml:space="preserve"> </w:t>
      </w:r>
      <w:r w:rsidR="0052140C" w:rsidRPr="0052140C">
        <w:rPr>
          <w:rFonts w:ascii="Times New Roman" w:hAnsi="Times New Roman" w:cs="Times New Roman"/>
          <w:bCs/>
          <w:i/>
          <w:iCs/>
          <w:sz w:val="28"/>
          <w:lang w:val="en-GB"/>
        </w:rPr>
        <w:t>Perspectives in Biology and Medicine</w:t>
      </w:r>
      <w:r w:rsidR="0052140C">
        <w:rPr>
          <w:rFonts w:ascii="Times New Roman" w:hAnsi="Times New Roman" w:cs="Times New Roman"/>
          <w:bCs/>
          <w:sz w:val="28"/>
          <w:lang w:val="en-GB"/>
        </w:rPr>
        <w:t xml:space="preserve"> 5</w:t>
      </w:r>
      <w:r w:rsidR="0052140C" w:rsidRPr="0052140C">
        <w:rPr>
          <w:rFonts w:ascii="Times New Roman" w:hAnsi="Times New Roman" w:cs="Times New Roman"/>
          <w:bCs/>
          <w:sz w:val="28"/>
          <w:lang w:val="en-GB"/>
        </w:rPr>
        <w:t>8</w:t>
      </w:r>
      <w:r w:rsidR="0052140C">
        <w:rPr>
          <w:rFonts w:ascii="Times New Roman" w:hAnsi="Times New Roman" w:cs="Times New Roman"/>
          <w:bCs/>
          <w:sz w:val="28"/>
          <w:lang w:val="en-GB"/>
        </w:rPr>
        <w:t xml:space="preserve"> (</w:t>
      </w:r>
      <w:r w:rsidR="0052140C" w:rsidRPr="0052140C">
        <w:rPr>
          <w:rFonts w:ascii="Times New Roman" w:hAnsi="Times New Roman" w:cs="Times New Roman"/>
          <w:bCs/>
          <w:sz w:val="28"/>
          <w:lang w:val="en-GB"/>
        </w:rPr>
        <w:t>2</w:t>
      </w:r>
      <w:r w:rsidR="0052140C">
        <w:rPr>
          <w:rFonts w:ascii="Times New Roman" w:hAnsi="Times New Roman" w:cs="Times New Roman"/>
          <w:bCs/>
          <w:sz w:val="28"/>
          <w:lang w:val="en-GB"/>
        </w:rPr>
        <w:t>): 229-246.</w:t>
      </w:r>
    </w:p>
    <w:p w14:paraId="70C49939" w14:textId="242A32C1" w:rsidR="00CB1EE0" w:rsidRDefault="00CB1EE0"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Laplane</w:t>
      </w:r>
      <w:proofErr w:type="spellEnd"/>
      <w:r>
        <w:rPr>
          <w:rFonts w:ascii="Times New Roman" w:hAnsi="Times New Roman" w:cs="Times New Roman"/>
          <w:bCs/>
          <w:sz w:val="28"/>
          <w:lang w:val="en-GB"/>
        </w:rPr>
        <w:t xml:space="preserve">, L. (2016) </w:t>
      </w:r>
      <w:r w:rsidRPr="00CB1EE0">
        <w:rPr>
          <w:rFonts w:ascii="Times New Roman" w:hAnsi="Times New Roman" w:cs="Times New Roman"/>
          <w:bCs/>
          <w:i/>
          <w:iCs/>
          <w:sz w:val="28"/>
          <w:lang w:val="en-GB"/>
        </w:rPr>
        <w:t>Cancer stem cel</w:t>
      </w:r>
      <w:r>
        <w:rPr>
          <w:rFonts w:ascii="Times New Roman" w:hAnsi="Times New Roman" w:cs="Times New Roman"/>
          <w:bCs/>
          <w:i/>
          <w:iCs/>
          <w:sz w:val="28"/>
          <w:lang w:val="en-GB"/>
        </w:rPr>
        <w:t>ls</w:t>
      </w:r>
      <w:r w:rsidRPr="00CB1EE0">
        <w:rPr>
          <w:rFonts w:ascii="Times New Roman" w:hAnsi="Times New Roman" w:cs="Times New Roman"/>
          <w:bCs/>
          <w:i/>
          <w:iCs/>
          <w:sz w:val="28"/>
          <w:lang w:val="en-GB"/>
        </w:rPr>
        <w:t>. Philosophy and Therapies</w:t>
      </w:r>
      <w:r>
        <w:rPr>
          <w:rFonts w:ascii="Times New Roman" w:hAnsi="Times New Roman" w:cs="Times New Roman"/>
          <w:bCs/>
          <w:sz w:val="28"/>
          <w:lang w:val="en-GB"/>
        </w:rPr>
        <w:t>. Cambridge MA: Harvard University Press.</w:t>
      </w:r>
    </w:p>
    <w:p w14:paraId="01E9DFEC" w14:textId="53097EBC" w:rsidR="0052140C" w:rsidRDefault="0052140C"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Laplane</w:t>
      </w:r>
      <w:proofErr w:type="spellEnd"/>
      <w:r>
        <w:rPr>
          <w:rFonts w:ascii="Times New Roman" w:hAnsi="Times New Roman" w:cs="Times New Roman"/>
          <w:bCs/>
          <w:sz w:val="28"/>
          <w:lang w:val="en-GB"/>
        </w:rPr>
        <w:t xml:space="preserve">, L.; </w:t>
      </w:r>
      <w:proofErr w:type="spellStart"/>
      <w:r>
        <w:rPr>
          <w:rFonts w:ascii="Times New Roman" w:hAnsi="Times New Roman" w:cs="Times New Roman"/>
          <w:bCs/>
          <w:sz w:val="28"/>
          <w:lang w:val="en-GB"/>
        </w:rPr>
        <w:t>Solary</w:t>
      </w:r>
      <w:proofErr w:type="spellEnd"/>
      <w:r>
        <w:rPr>
          <w:rFonts w:ascii="Times New Roman" w:hAnsi="Times New Roman" w:cs="Times New Roman"/>
          <w:bCs/>
          <w:sz w:val="28"/>
          <w:lang w:val="en-GB"/>
        </w:rPr>
        <w:t xml:space="preserve">, E. (2019) “Philosophy of biology: Towards a classification of stem cells”, </w:t>
      </w:r>
      <w:proofErr w:type="spellStart"/>
      <w:r w:rsidRPr="0052140C">
        <w:rPr>
          <w:rFonts w:ascii="Times New Roman" w:hAnsi="Times New Roman" w:cs="Times New Roman"/>
          <w:bCs/>
          <w:i/>
          <w:iCs/>
          <w:sz w:val="28"/>
          <w:lang w:val="en-GB"/>
        </w:rPr>
        <w:t>eLife</w:t>
      </w:r>
      <w:proofErr w:type="spellEnd"/>
      <w:r>
        <w:rPr>
          <w:rFonts w:ascii="Times New Roman" w:hAnsi="Times New Roman" w:cs="Times New Roman"/>
          <w:bCs/>
          <w:sz w:val="28"/>
          <w:lang w:val="en-GB"/>
        </w:rPr>
        <w:t xml:space="preserve"> </w:t>
      </w:r>
      <w:proofErr w:type="gramStart"/>
      <w:r w:rsidRPr="0052140C">
        <w:rPr>
          <w:rFonts w:ascii="Times New Roman" w:hAnsi="Times New Roman" w:cs="Times New Roman"/>
          <w:bCs/>
          <w:sz w:val="28"/>
          <w:lang w:val="en-GB"/>
        </w:rPr>
        <w:t>8:e</w:t>
      </w:r>
      <w:proofErr w:type="gramEnd"/>
      <w:r w:rsidRPr="0052140C">
        <w:rPr>
          <w:rFonts w:ascii="Times New Roman" w:hAnsi="Times New Roman" w:cs="Times New Roman"/>
          <w:bCs/>
          <w:sz w:val="28"/>
          <w:lang w:val="en-GB"/>
        </w:rPr>
        <w:t>46563</w:t>
      </w:r>
      <w:r>
        <w:rPr>
          <w:rFonts w:ascii="Times New Roman" w:hAnsi="Times New Roman" w:cs="Times New Roman"/>
          <w:bCs/>
          <w:sz w:val="28"/>
          <w:lang w:val="en-GB"/>
        </w:rPr>
        <w:t>.</w:t>
      </w:r>
    </w:p>
    <w:p w14:paraId="2E4FDE92" w14:textId="08F3E51F" w:rsidR="00E17B66" w:rsidRPr="00875746" w:rsidRDefault="00E17B66" w:rsidP="00543BBE">
      <w:pPr>
        <w:spacing w:line="276" w:lineRule="auto"/>
        <w:rPr>
          <w:rFonts w:ascii="Times New Roman" w:hAnsi="Times New Roman" w:cs="Times New Roman"/>
          <w:bCs/>
          <w:sz w:val="28"/>
          <w:lang w:val="en-GB"/>
        </w:rPr>
      </w:pPr>
      <w:proofErr w:type="spellStart"/>
      <w:r w:rsidRPr="00875746">
        <w:rPr>
          <w:rFonts w:ascii="Times New Roman" w:hAnsi="Times New Roman" w:cs="Times New Roman"/>
          <w:bCs/>
          <w:sz w:val="28"/>
          <w:lang w:val="en-GB"/>
        </w:rPr>
        <w:t>Laplane</w:t>
      </w:r>
      <w:proofErr w:type="spellEnd"/>
      <w:r w:rsidRPr="00875746">
        <w:rPr>
          <w:rFonts w:ascii="Times New Roman" w:hAnsi="Times New Roman" w:cs="Times New Roman"/>
          <w:bCs/>
          <w:sz w:val="28"/>
          <w:lang w:val="en-GB"/>
        </w:rPr>
        <w:t xml:space="preserve">, L.; </w:t>
      </w:r>
      <w:proofErr w:type="spellStart"/>
      <w:r w:rsidRPr="00875746">
        <w:rPr>
          <w:rFonts w:ascii="Times New Roman" w:hAnsi="Times New Roman" w:cs="Times New Roman"/>
          <w:bCs/>
          <w:sz w:val="28"/>
          <w:lang w:val="en-GB"/>
        </w:rPr>
        <w:t>Mantovani</w:t>
      </w:r>
      <w:proofErr w:type="spellEnd"/>
      <w:r w:rsidRPr="00875746">
        <w:rPr>
          <w:rFonts w:ascii="Times New Roman" w:hAnsi="Times New Roman" w:cs="Times New Roman"/>
          <w:bCs/>
          <w:sz w:val="28"/>
          <w:lang w:val="en-GB"/>
        </w:rPr>
        <w:t xml:space="preserve">, P.; </w:t>
      </w:r>
      <w:proofErr w:type="spellStart"/>
      <w:r w:rsidRPr="00875746">
        <w:rPr>
          <w:rFonts w:ascii="Times New Roman" w:hAnsi="Times New Roman" w:cs="Times New Roman"/>
          <w:bCs/>
          <w:sz w:val="28"/>
          <w:lang w:val="en-GB"/>
        </w:rPr>
        <w:t>Adolphs</w:t>
      </w:r>
      <w:proofErr w:type="spellEnd"/>
      <w:r w:rsidRPr="00875746">
        <w:rPr>
          <w:rFonts w:ascii="Times New Roman" w:hAnsi="Times New Roman" w:cs="Times New Roman"/>
          <w:bCs/>
          <w:sz w:val="28"/>
          <w:lang w:val="en-GB"/>
        </w:rPr>
        <w:t xml:space="preserve">, R.; Chang, </w:t>
      </w:r>
      <w:proofErr w:type="gramStart"/>
      <w:r w:rsidRPr="00875746">
        <w:rPr>
          <w:rFonts w:ascii="Times New Roman" w:hAnsi="Times New Roman" w:cs="Times New Roman"/>
          <w:bCs/>
          <w:sz w:val="28"/>
          <w:lang w:val="en-GB"/>
        </w:rPr>
        <w:t>H. ;</w:t>
      </w:r>
      <w:proofErr w:type="gramEnd"/>
      <w:r w:rsidRPr="00875746">
        <w:rPr>
          <w:rFonts w:ascii="Times New Roman" w:hAnsi="Times New Roman" w:cs="Times New Roman"/>
          <w:bCs/>
          <w:sz w:val="28"/>
          <w:lang w:val="en-GB"/>
        </w:rPr>
        <w:t xml:space="preserve"> </w:t>
      </w:r>
      <w:proofErr w:type="spellStart"/>
      <w:r w:rsidRPr="00875746">
        <w:rPr>
          <w:rFonts w:ascii="Times New Roman" w:hAnsi="Times New Roman" w:cs="Times New Roman"/>
          <w:bCs/>
          <w:sz w:val="28"/>
          <w:lang w:val="en-GB"/>
        </w:rPr>
        <w:t>Mantovani</w:t>
      </w:r>
      <w:proofErr w:type="spellEnd"/>
      <w:r w:rsidRPr="00875746">
        <w:rPr>
          <w:rFonts w:ascii="Times New Roman" w:hAnsi="Times New Roman" w:cs="Times New Roman"/>
          <w:bCs/>
          <w:sz w:val="28"/>
          <w:lang w:val="en-GB"/>
        </w:rPr>
        <w:t xml:space="preserve">, A. ; </w:t>
      </w:r>
      <w:r w:rsidR="00875746" w:rsidRPr="00875746">
        <w:rPr>
          <w:rFonts w:ascii="Times New Roman" w:hAnsi="Times New Roman" w:cs="Times New Roman"/>
          <w:bCs/>
          <w:sz w:val="28"/>
          <w:lang w:val="en-GB"/>
        </w:rPr>
        <w:t xml:space="preserve">McFall-Ngai, M.; </w:t>
      </w:r>
      <w:proofErr w:type="spellStart"/>
      <w:r w:rsidR="00875746" w:rsidRPr="00875746">
        <w:rPr>
          <w:rFonts w:ascii="Times New Roman" w:hAnsi="Times New Roman" w:cs="Times New Roman"/>
          <w:bCs/>
          <w:sz w:val="28"/>
          <w:lang w:val="en-GB"/>
        </w:rPr>
        <w:t>Rovelli</w:t>
      </w:r>
      <w:proofErr w:type="spellEnd"/>
      <w:r w:rsidR="00875746" w:rsidRPr="00875746">
        <w:rPr>
          <w:rFonts w:ascii="Times New Roman" w:hAnsi="Times New Roman" w:cs="Times New Roman"/>
          <w:bCs/>
          <w:sz w:val="28"/>
          <w:lang w:val="en-GB"/>
        </w:rPr>
        <w:t xml:space="preserve">, C. ; Sober, E.; </w:t>
      </w:r>
      <w:proofErr w:type="spellStart"/>
      <w:r w:rsidR="00875746" w:rsidRPr="00875746">
        <w:rPr>
          <w:rFonts w:ascii="Times New Roman" w:hAnsi="Times New Roman" w:cs="Times New Roman"/>
          <w:bCs/>
          <w:sz w:val="28"/>
          <w:lang w:val="en-GB"/>
        </w:rPr>
        <w:t>Pradeu</w:t>
      </w:r>
      <w:proofErr w:type="spellEnd"/>
      <w:r w:rsidR="00875746" w:rsidRPr="00875746">
        <w:rPr>
          <w:rFonts w:ascii="Times New Roman" w:hAnsi="Times New Roman" w:cs="Times New Roman"/>
          <w:bCs/>
          <w:sz w:val="28"/>
          <w:lang w:val="en-GB"/>
        </w:rPr>
        <w:t xml:space="preserve">, T. </w:t>
      </w:r>
      <w:r w:rsidR="00875746">
        <w:rPr>
          <w:rFonts w:ascii="Times New Roman" w:hAnsi="Times New Roman" w:cs="Times New Roman"/>
          <w:bCs/>
          <w:sz w:val="28"/>
          <w:lang w:val="en-GB"/>
        </w:rPr>
        <w:t xml:space="preserve">(2019) “Opinion: Why science needs philosophy”, </w:t>
      </w:r>
      <w:r w:rsidR="00875746" w:rsidRPr="00875746">
        <w:rPr>
          <w:rFonts w:ascii="Times New Roman" w:hAnsi="Times New Roman" w:cs="Times New Roman"/>
          <w:bCs/>
          <w:i/>
          <w:iCs/>
          <w:sz w:val="28"/>
          <w:lang w:val="en-GB"/>
        </w:rPr>
        <w:t>PNAS</w:t>
      </w:r>
      <w:r w:rsidR="00875746">
        <w:rPr>
          <w:rFonts w:ascii="Times New Roman" w:hAnsi="Times New Roman" w:cs="Times New Roman"/>
          <w:bCs/>
          <w:sz w:val="28"/>
          <w:lang w:val="en-GB"/>
        </w:rPr>
        <w:t xml:space="preserve"> 116(10): 3948-3952.</w:t>
      </w:r>
    </w:p>
    <w:p w14:paraId="078111C8" w14:textId="29291352" w:rsidR="00796F76" w:rsidRDefault="00796F76"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t>Lewis, D. (1997) “</w:t>
      </w:r>
      <w:proofErr w:type="spellStart"/>
      <w:r>
        <w:rPr>
          <w:rFonts w:ascii="Times New Roman" w:hAnsi="Times New Roman" w:cs="Times New Roman"/>
          <w:bCs/>
          <w:sz w:val="28"/>
          <w:lang w:val="en-GB"/>
        </w:rPr>
        <w:t>Finkish</w:t>
      </w:r>
      <w:proofErr w:type="spellEnd"/>
      <w:r>
        <w:rPr>
          <w:rFonts w:ascii="Times New Roman" w:hAnsi="Times New Roman" w:cs="Times New Roman"/>
          <w:bCs/>
          <w:sz w:val="28"/>
          <w:lang w:val="en-GB"/>
        </w:rPr>
        <w:t xml:space="preserve"> </w:t>
      </w:r>
      <w:proofErr w:type="spellStart"/>
      <w:r>
        <w:rPr>
          <w:rFonts w:ascii="Times New Roman" w:hAnsi="Times New Roman" w:cs="Times New Roman"/>
          <w:bCs/>
          <w:sz w:val="28"/>
          <w:lang w:val="en-GB"/>
        </w:rPr>
        <w:t>Dispostions</w:t>
      </w:r>
      <w:proofErr w:type="spellEnd"/>
      <w:r>
        <w:rPr>
          <w:rFonts w:ascii="Times New Roman" w:hAnsi="Times New Roman" w:cs="Times New Roman"/>
          <w:bCs/>
          <w:sz w:val="28"/>
          <w:lang w:val="en-GB"/>
        </w:rPr>
        <w:t xml:space="preserve">”, </w:t>
      </w:r>
      <w:r w:rsidRPr="00A42E35">
        <w:rPr>
          <w:rFonts w:ascii="Times New Roman" w:hAnsi="Times New Roman" w:cs="Times New Roman"/>
          <w:bCs/>
          <w:i/>
          <w:iCs/>
          <w:sz w:val="28"/>
          <w:lang w:val="en-GB"/>
        </w:rPr>
        <w:t>The Philosophical Quarterly</w:t>
      </w:r>
      <w:r w:rsidRPr="00A42E35">
        <w:rPr>
          <w:rFonts w:ascii="Times New Roman" w:hAnsi="Times New Roman" w:cs="Times New Roman"/>
          <w:bCs/>
          <w:sz w:val="28"/>
          <w:lang w:val="en-GB"/>
        </w:rPr>
        <w:t xml:space="preserve"> 4</w:t>
      </w:r>
      <w:r>
        <w:rPr>
          <w:rFonts w:ascii="Times New Roman" w:hAnsi="Times New Roman" w:cs="Times New Roman"/>
          <w:bCs/>
          <w:sz w:val="28"/>
          <w:lang w:val="en-GB"/>
        </w:rPr>
        <w:t>7</w:t>
      </w:r>
      <w:r w:rsidRPr="00A42E35">
        <w:rPr>
          <w:rFonts w:ascii="Times New Roman" w:hAnsi="Times New Roman" w:cs="Times New Roman"/>
          <w:bCs/>
          <w:sz w:val="28"/>
          <w:lang w:val="en-GB"/>
        </w:rPr>
        <w:t>: 1</w:t>
      </w:r>
      <w:r>
        <w:rPr>
          <w:rFonts w:ascii="Times New Roman" w:hAnsi="Times New Roman" w:cs="Times New Roman"/>
          <w:bCs/>
          <w:sz w:val="28"/>
          <w:lang w:val="en-GB"/>
        </w:rPr>
        <w:t>43</w:t>
      </w:r>
      <w:r w:rsidRPr="00A42E35">
        <w:rPr>
          <w:rFonts w:ascii="Times New Roman" w:hAnsi="Times New Roman" w:cs="Times New Roman"/>
          <w:bCs/>
          <w:sz w:val="28"/>
          <w:lang w:val="en-GB"/>
        </w:rPr>
        <w:t>–</w:t>
      </w:r>
      <w:r>
        <w:rPr>
          <w:rFonts w:ascii="Times New Roman" w:hAnsi="Times New Roman" w:cs="Times New Roman"/>
          <w:bCs/>
          <w:sz w:val="28"/>
          <w:lang w:val="en-GB"/>
        </w:rPr>
        <w:t>15</w:t>
      </w:r>
      <w:r w:rsidRPr="00A42E35">
        <w:rPr>
          <w:rFonts w:ascii="Times New Roman" w:hAnsi="Times New Roman" w:cs="Times New Roman"/>
          <w:bCs/>
          <w:sz w:val="28"/>
          <w:lang w:val="en-GB"/>
        </w:rPr>
        <w:t>8.</w:t>
      </w:r>
    </w:p>
    <w:p w14:paraId="27D6EA56" w14:textId="429D888F" w:rsidR="00167B70" w:rsidRDefault="00167B70" w:rsidP="00543BBE">
      <w:pPr>
        <w:spacing w:line="276" w:lineRule="auto"/>
        <w:rPr>
          <w:rFonts w:ascii="Times New Roman" w:hAnsi="Times New Roman" w:cs="Times New Roman"/>
          <w:bCs/>
          <w:sz w:val="28"/>
          <w:lang w:val="en-GB"/>
        </w:rPr>
      </w:pPr>
      <w:r w:rsidRPr="00167B70">
        <w:rPr>
          <w:rFonts w:ascii="Times New Roman" w:hAnsi="Times New Roman" w:cs="Times New Roman"/>
          <w:bCs/>
          <w:sz w:val="28"/>
          <w:lang w:val="en-GB"/>
        </w:rPr>
        <w:t>Li, L., Bhatia, R. (2011) “Stem Cell Quiescence”,</w:t>
      </w:r>
      <w:r>
        <w:rPr>
          <w:rFonts w:ascii="Times New Roman" w:hAnsi="Times New Roman" w:cs="Times New Roman"/>
          <w:bCs/>
          <w:sz w:val="28"/>
          <w:lang w:val="en-GB"/>
        </w:rPr>
        <w:t xml:space="preserve"> </w:t>
      </w:r>
      <w:r w:rsidRPr="00167B70">
        <w:rPr>
          <w:rFonts w:ascii="Times New Roman" w:hAnsi="Times New Roman" w:cs="Times New Roman"/>
          <w:bCs/>
          <w:i/>
          <w:iCs/>
          <w:sz w:val="28"/>
          <w:lang w:val="en-GB"/>
        </w:rPr>
        <w:t>Clinical Cancer Research</w:t>
      </w:r>
      <w:r>
        <w:rPr>
          <w:rFonts w:ascii="Times New Roman" w:hAnsi="Times New Roman" w:cs="Times New Roman"/>
          <w:bCs/>
          <w:sz w:val="28"/>
          <w:lang w:val="en-GB"/>
        </w:rPr>
        <w:t xml:space="preserve"> 17(15): 4936-4941.</w:t>
      </w:r>
    </w:p>
    <w:p w14:paraId="308CA885" w14:textId="2E3BE546" w:rsidR="00807E24" w:rsidRPr="00167B70" w:rsidRDefault="00807E24" w:rsidP="00807E24">
      <w:pPr>
        <w:spacing w:line="276" w:lineRule="auto"/>
        <w:rPr>
          <w:rFonts w:ascii="Times New Roman" w:hAnsi="Times New Roman" w:cs="Times New Roman"/>
          <w:bCs/>
          <w:sz w:val="28"/>
          <w:lang w:val="en-GB"/>
        </w:rPr>
      </w:pPr>
      <w:r w:rsidRPr="00807E24">
        <w:rPr>
          <w:rFonts w:ascii="Times New Roman" w:hAnsi="Times New Roman" w:cs="Times New Roman"/>
          <w:bCs/>
          <w:sz w:val="28"/>
          <w:lang w:val="en-GB"/>
        </w:rPr>
        <w:lastRenderedPageBreak/>
        <w:t xml:space="preserve">Love, A. C. </w:t>
      </w:r>
      <w:r>
        <w:rPr>
          <w:rFonts w:ascii="Times New Roman" w:hAnsi="Times New Roman" w:cs="Times New Roman"/>
          <w:bCs/>
          <w:sz w:val="28"/>
          <w:lang w:val="en-GB"/>
        </w:rPr>
        <w:t>(</w:t>
      </w:r>
      <w:r w:rsidRPr="00807E24">
        <w:rPr>
          <w:rFonts w:ascii="Times New Roman" w:hAnsi="Times New Roman" w:cs="Times New Roman"/>
          <w:bCs/>
          <w:sz w:val="28"/>
          <w:lang w:val="en-GB"/>
        </w:rPr>
        <w:t>2003</w:t>
      </w:r>
      <w:r>
        <w:rPr>
          <w:rFonts w:ascii="Times New Roman" w:hAnsi="Times New Roman" w:cs="Times New Roman"/>
          <w:bCs/>
          <w:sz w:val="28"/>
          <w:lang w:val="en-GB"/>
        </w:rPr>
        <w:t>)</w:t>
      </w:r>
      <w:r w:rsidRPr="00807E24">
        <w:rPr>
          <w:rFonts w:ascii="Times New Roman" w:hAnsi="Times New Roman" w:cs="Times New Roman"/>
          <w:bCs/>
          <w:sz w:val="28"/>
          <w:lang w:val="en-GB"/>
        </w:rPr>
        <w:t xml:space="preserve"> “</w:t>
      </w:r>
      <w:proofErr w:type="spellStart"/>
      <w:r w:rsidRPr="00807E24">
        <w:rPr>
          <w:rFonts w:ascii="Times New Roman" w:hAnsi="Times New Roman" w:cs="Times New Roman"/>
          <w:bCs/>
          <w:sz w:val="28"/>
          <w:lang w:val="en-GB"/>
        </w:rPr>
        <w:t>Evolvability</w:t>
      </w:r>
      <w:proofErr w:type="spellEnd"/>
      <w:r w:rsidRPr="00807E24">
        <w:rPr>
          <w:rFonts w:ascii="Times New Roman" w:hAnsi="Times New Roman" w:cs="Times New Roman"/>
          <w:bCs/>
          <w:sz w:val="28"/>
          <w:lang w:val="en-GB"/>
        </w:rPr>
        <w:t xml:space="preserve">, dispositions, and </w:t>
      </w:r>
      <w:proofErr w:type="spellStart"/>
      <w:r w:rsidRPr="00807E24">
        <w:rPr>
          <w:rFonts w:ascii="Times New Roman" w:hAnsi="Times New Roman" w:cs="Times New Roman"/>
          <w:bCs/>
          <w:sz w:val="28"/>
          <w:lang w:val="en-GB"/>
        </w:rPr>
        <w:t>intrinsicality</w:t>
      </w:r>
      <w:proofErr w:type="spellEnd"/>
      <w:r w:rsidRPr="00807E24">
        <w:rPr>
          <w:rFonts w:ascii="Times New Roman" w:hAnsi="Times New Roman" w:cs="Times New Roman"/>
          <w:bCs/>
          <w:sz w:val="28"/>
          <w:lang w:val="en-GB"/>
        </w:rPr>
        <w:t>”</w:t>
      </w:r>
      <w:r>
        <w:rPr>
          <w:rFonts w:ascii="Times New Roman" w:hAnsi="Times New Roman" w:cs="Times New Roman"/>
          <w:bCs/>
          <w:sz w:val="28"/>
          <w:lang w:val="en-GB"/>
        </w:rPr>
        <w:t>,</w:t>
      </w:r>
      <w:r w:rsidRPr="00807E24">
        <w:rPr>
          <w:rFonts w:ascii="Times New Roman" w:hAnsi="Times New Roman" w:cs="Times New Roman"/>
          <w:bCs/>
          <w:sz w:val="28"/>
          <w:lang w:val="en-GB"/>
        </w:rPr>
        <w:t xml:space="preserve"> </w:t>
      </w:r>
      <w:r w:rsidRPr="00001942">
        <w:rPr>
          <w:rFonts w:ascii="Times New Roman" w:hAnsi="Times New Roman" w:cs="Times New Roman"/>
          <w:bCs/>
          <w:i/>
          <w:iCs/>
          <w:sz w:val="28"/>
          <w:lang w:val="en-GB"/>
        </w:rPr>
        <w:t>Philosophy of Science</w:t>
      </w:r>
      <w:r w:rsidRPr="00807E24">
        <w:rPr>
          <w:rFonts w:ascii="Times New Roman" w:hAnsi="Times New Roman" w:cs="Times New Roman"/>
          <w:bCs/>
          <w:sz w:val="28"/>
          <w:lang w:val="en-GB"/>
        </w:rPr>
        <w:t xml:space="preserve"> 70:</w:t>
      </w:r>
      <w:r>
        <w:rPr>
          <w:rFonts w:ascii="Times New Roman" w:hAnsi="Times New Roman" w:cs="Times New Roman"/>
          <w:bCs/>
          <w:sz w:val="28"/>
          <w:lang w:val="en-GB"/>
        </w:rPr>
        <w:t xml:space="preserve"> </w:t>
      </w:r>
      <w:r w:rsidRPr="00807E24">
        <w:rPr>
          <w:rFonts w:ascii="Times New Roman" w:hAnsi="Times New Roman" w:cs="Times New Roman"/>
          <w:bCs/>
          <w:sz w:val="28"/>
          <w:lang w:val="en-GB"/>
        </w:rPr>
        <w:t>1015-1027.</w:t>
      </w:r>
    </w:p>
    <w:p w14:paraId="6BF471C3" w14:textId="5E17CFEA" w:rsidR="00447C04" w:rsidRDefault="00447C04" w:rsidP="00543BBE">
      <w:pPr>
        <w:spacing w:line="276" w:lineRule="auto"/>
        <w:rPr>
          <w:rFonts w:ascii="Times New Roman" w:hAnsi="Times New Roman" w:cs="Times New Roman"/>
          <w:bCs/>
          <w:sz w:val="28"/>
          <w:lang w:val="en-GB"/>
        </w:rPr>
      </w:pPr>
      <w:r w:rsidRPr="00447C04">
        <w:rPr>
          <w:rFonts w:ascii="Times New Roman" w:hAnsi="Times New Roman" w:cs="Times New Roman"/>
          <w:bCs/>
          <w:sz w:val="28"/>
          <w:lang w:val="en-GB"/>
        </w:rPr>
        <w:t xml:space="preserve">Marshall, Dan and Brian </w:t>
      </w:r>
      <w:proofErr w:type="spellStart"/>
      <w:r w:rsidRPr="00447C04">
        <w:rPr>
          <w:rFonts w:ascii="Times New Roman" w:hAnsi="Times New Roman" w:cs="Times New Roman"/>
          <w:bCs/>
          <w:sz w:val="28"/>
          <w:lang w:val="en-GB"/>
        </w:rPr>
        <w:t>Weatherson</w:t>
      </w:r>
      <w:proofErr w:type="spellEnd"/>
      <w:r>
        <w:rPr>
          <w:rFonts w:ascii="Times New Roman" w:hAnsi="Times New Roman" w:cs="Times New Roman"/>
          <w:bCs/>
          <w:sz w:val="28"/>
          <w:lang w:val="en-GB"/>
        </w:rPr>
        <w:t xml:space="preserve"> (2018) “</w:t>
      </w:r>
      <w:r w:rsidRPr="00447C04">
        <w:rPr>
          <w:rFonts w:ascii="Times New Roman" w:hAnsi="Times New Roman" w:cs="Times New Roman"/>
          <w:bCs/>
          <w:sz w:val="28"/>
          <w:lang w:val="en-GB"/>
        </w:rPr>
        <w:t>Intrinsic vs. Extrinsic Properties</w:t>
      </w:r>
      <w:r>
        <w:rPr>
          <w:rFonts w:ascii="Times New Roman" w:hAnsi="Times New Roman" w:cs="Times New Roman"/>
          <w:bCs/>
          <w:sz w:val="28"/>
          <w:lang w:val="en-GB"/>
        </w:rPr>
        <w:t>”</w:t>
      </w:r>
      <w:r w:rsidRPr="00447C04">
        <w:rPr>
          <w:rFonts w:ascii="Times New Roman" w:hAnsi="Times New Roman" w:cs="Times New Roman"/>
          <w:bCs/>
          <w:sz w:val="28"/>
          <w:lang w:val="en-GB"/>
        </w:rPr>
        <w:t xml:space="preserve">, </w:t>
      </w:r>
      <w:r w:rsidRPr="00A42E35">
        <w:rPr>
          <w:rFonts w:ascii="Times New Roman" w:hAnsi="Times New Roman" w:cs="Times New Roman"/>
          <w:bCs/>
          <w:sz w:val="28"/>
          <w:lang w:val="en-GB"/>
        </w:rPr>
        <w:t xml:space="preserve">in: </w:t>
      </w:r>
      <w:proofErr w:type="spellStart"/>
      <w:r w:rsidRPr="00A42E35">
        <w:rPr>
          <w:rFonts w:ascii="Times New Roman" w:hAnsi="Times New Roman" w:cs="Times New Roman"/>
          <w:bCs/>
          <w:sz w:val="28"/>
          <w:lang w:val="en-GB"/>
        </w:rPr>
        <w:t>Zalta</w:t>
      </w:r>
      <w:proofErr w:type="spellEnd"/>
      <w:r w:rsidRPr="00A42E35">
        <w:rPr>
          <w:rFonts w:ascii="Times New Roman" w:hAnsi="Times New Roman" w:cs="Times New Roman"/>
          <w:bCs/>
          <w:sz w:val="28"/>
          <w:lang w:val="en-GB"/>
        </w:rPr>
        <w:t xml:space="preserve">, E.N. (ed.): </w:t>
      </w:r>
      <w:r w:rsidRPr="00A42E35">
        <w:rPr>
          <w:rFonts w:ascii="Times New Roman" w:hAnsi="Times New Roman" w:cs="Times New Roman"/>
          <w:bCs/>
          <w:i/>
          <w:iCs/>
          <w:sz w:val="28"/>
          <w:lang w:val="en-GB"/>
        </w:rPr>
        <w:t>The Stanford Encyclop</w:t>
      </w:r>
      <w:r>
        <w:rPr>
          <w:rFonts w:ascii="Times New Roman" w:hAnsi="Times New Roman" w:cs="Times New Roman"/>
          <w:bCs/>
          <w:i/>
          <w:iCs/>
          <w:sz w:val="28"/>
          <w:lang w:val="en-GB"/>
        </w:rPr>
        <w:t>a</w:t>
      </w:r>
      <w:r w:rsidRPr="00A42E35">
        <w:rPr>
          <w:rFonts w:ascii="Times New Roman" w:hAnsi="Times New Roman" w:cs="Times New Roman"/>
          <w:bCs/>
          <w:i/>
          <w:iCs/>
          <w:sz w:val="28"/>
          <w:lang w:val="en-GB"/>
        </w:rPr>
        <w:t>edia of Philosophy</w:t>
      </w:r>
      <w:r w:rsidRPr="00A42E35">
        <w:rPr>
          <w:rFonts w:ascii="Times New Roman" w:hAnsi="Times New Roman" w:cs="Times New Roman"/>
          <w:bCs/>
          <w:sz w:val="28"/>
          <w:lang w:val="en-GB"/>
        </w:rPr>
        <w:t xml:space="preserve"> </w:t>
      </w:r>
      <w:r w:rsidRPr="00447C04">
        <w:rPr>
          <w:rFonts w:ascii="Times New Roman" w:hAnsi="Times New Roman" w:cs="Times New Roman"/>
          <w:bCs/>
          <w:sz w:val="28"/>
          <w:lang w:val="en-GB"/>
        </w:rPr>
        <w:t>(Spring 2018 Edition), URL = &lt;https://plato.stanford.edu/archives/spr2018/entries/intrinsic-extrinsic/&gt;</w:t>
      </w:r>
      <w:r w:rsidR="00191DEF">
        <w:rPr>
          <w:rFonts w:ascii="Times New Roman" w:hAnsi="Times New Roman" w:cs="Times New Roman"/>
          <w:bCs/>
          <w:sz w:val="28"/>
          <w:lang w:val="en-GB"/>
        </w:rPr>
        <w:t xml:space="preserve">, </w:t>
      </w:r>
      <w:r w:rsidR="00076551">
        <w:rPr>
          <w:rFonts w:ascii="Times New Roman" w:hAnsi="Times New Roman" w:cs="Times New Roman"/>
          <w:bCs/>
          <w:sz w:val="28"/>
          <w:lang w:val="en-GB"/>
        </w:rPr>
        <w:t>22</w:t>
      </w:r>
      <w:r w:rsidR="00191DEF">
        <w:rPr>
          <w:rFonts w:ascii="Times New Roman" w:hAnsi="Times New Roman" w:cs="Times New Roman"/>
          <w:bCs/>
          <w:sz w:val="28"/>
          <w:lang w:val="en-GB"/>
        </w:rPr>
        <w:t>/1</w:t>
      </w:r>
      <w:r w:rsidR="00076551">
        <w:rPr>
          <w:rFonts w:ascii="Times New Roman" w:hAnsi="Times New Roman" w:cs="Times New Roman"/>
          <w:bCs/>
          <w:sz w:val="28"/>
          <w:lang w:val="en-GB"/>
        </w:rPr>
        <w:t>2</w:t>
      </w:r>
      <w:r w:rsidR="00191DEF">
        <w:rPr>
          <w:rFonts w:ascii="Times New Roman" w:hAnsi="Times New Roman" w:cs="Times New Roman"/>
          <w:bCs/>
          <w:sz w:val="28"/>
          <w:lang w:val="en-GB"/>
        </w:rPr>
        <w:t>/2020</w:t>
      </w:r>
      <w:r w:rsidRPr="00447C04">
        <w:rPr>
          <w:rFonts w:ascii="Times New Roman" w:hAnsi="Times New Roman" w:cs="Times New Roman"/>
          <w:bCs/>
          <w:sz w:val="28"/>
          <w:lang w:val="en-GB"/>
        </w:rPr>
        <w:t>.</w:t>
      </w:r>
    </w:p>
    <w:p w14:paraId="69BD3F10" w14:textId="0810A389" w:rsidR="00A42E35" w:rsidRDefault="00A42E35" w:rsidP="00543BBE">
      <w:pPr>
        <w:spacing w:line="276" w:lineRule="auto"/>
        <w:rPr>
          <w:rFonts w:ascii="Times New Roman" w:hAnsi="Times New Roman" w:cs="Times New Roman"/>
          <w:bCs/>
          <w:sz w:val="28"/>
          <w:lang w:val="en-GB"/>
        </w:rPr>
      </w:pPr>
      <w:proofErr w:type="spellStart"/>
      <w:r w:rsidRPr="00A42E35">
        <w:rPr>
          <w:rFonts w:ascii="Times New Roman" w:hAnsi="Times New Roman" w:cs="Times New Roman"/>
          <w:bCs/>
          <w:sz w:val="28"/>
          <w:lang w:val="en-GB"/>
        </w:rPr>
        <w:t>McKitrick</w:t>
      </w:r>
      <w:proofErr w:type="spellEnd"/>
      <w:r w:rsidR="007A19B4">
        <w:rPr>
          <w:rFonts w:ascii="Times New Roman" w:hAnsi="Times New Roman" w:cs="Times New Roman"/>
          <w:bCs/>
          <w:sz w:val="28"/>
          <w:lang w:val="en-GB"/>
        </w:rPr>
        <w:t xml:space="preserve">, </w:t>
      </w:r>
      <w:r w:rsidRPr="00A42E35">
        <w:rPr>
          <w:rFonts w:ascii="Times New Roman" w:hAnsi="Times New Roman" w:cs="Times New Roman"/>
          <w:bCs/>
          <w:sz w:val="28"/>
          <w:lang w:val="en-GB"/>
        </w:rPr>
        <w:t xml:space="preserve">J. (2003) </w:t>
      </w:r>
      <w:r>
        <w:rPr>
          <w:rFonts w:ascii="Times New Roman" w:hAnsi="Times New Roman" w:cs="Times New Roman"/>
          <w:bCs/>
          <w:sz w:val="28"/>
          <w:lang w:val="en-GB"/>
        </w:rPr>
        <w:t>“</w:t>
      </w:r>
      <w:r w:rsidRPr="00A42E35">
        <w:rPr>
          <w:rFonts w:ascii="Times New Roman" w:hAnsi="Times New Roman" w:cs="Times New Roman"/>
          <w:bCs/>
          <w:sz w:val="28"/>
          <w:lang w:val="en-GB"/>
        </w:rPr>
        <w:t xml:space="preserve">A Case for Extrinsic Dispositions”, </w:t>
      </w:r>
      <w:r w:rsidRPr="00A42E35">
        <w:rPr>
          <w:rFonts w:ascii="Times New Roman" w:hAnsi="Times New Roman" w:cs="Times New Roman"/>
          <w:bCs/>
          <w:i/>
          <w:iCs/>
          <w:sz w:val="28"/>
          <w:lang w:val="en-GB"/>
        </w:rPr>
        <w:t>Australasian Journal of Philosophy</w:t>
      </w:r>
      <w:r w:rsidRPr="00A42E35">
        <w:rPr>
          <w:rFonts w:ascii="Times New Roman" w:hAnsi="Times New Roman" w:cs="Times New Roman"/>
          <w:bCs/>
          <w:sz w:val="28"/>
          <w:lang w:val="en-GB"/>
        </w:rPr>
        <w:t xml:space="preserve"> 81: 155-174.</w:t>
      </w:r>
    </w:p>
    <w:p w14:paraId="2791AC3F" w14:textId="45A5730C" w:rsidR="007A19B4" w:rsidRDefault="007A19B4"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McKitrick</w:t>
      </w:r>
      <w:proofErr w:type="spellEnd"/>
      <w:r>
        <w:rPr>
          <w:rFonts w:ascii="Times New Roman" w:hAnsi="Times New Roman" w:cs="Times New Roman"/>
          <w:bCs/>
          <w:sz w:val="28"/>
          <w:lang w:val="en-GB"/>
        </w:rPr>
        <w:t xml:space="preserve">, J. (2018) </w:t>
      </w:r>
      <w:r w:rsidRPr="007A19B4">
        <w:rPr>
          <w:rFonts w:ascii="Times New Roman" w:hAnsi="Times New Roman" w:cs="Times New Roman"/>
          <w:bCs/>
          <w:i/>
          <w:iCs/>
          <w:sz w:val="28"/>
          <w:lang w:val="en-GB"/>
        </w:rPr>
        <w:t>Dispositional Pluralism</w:t>
      </w:r>
      <w:r>
        <w:rPr>
          <w:rFonts w:ascii="Times New Roman" w:hAnsi="Times New Roman" w:cs="Times New Roman"/>
          <w:bCs/>
          <w:sz w:val="28"/>
          <w:lang w:val="en-GB"/>
        </w:rPr>
        <w:t>. Oxford: Oxford University Press.</w:t>
      </w:r>
    </w:p>
    <w:p w14:paraId="05603B22" w14:textId="00B03D53" w:rsidR="00B742C1" w:rsidRDefault="00B742C1" w:rsidP="00543BBE">
      <w:pPr>
        <w:spacing w:line="276" w:lineRule="auto"/>
        <w:rPr>
          <w:rFonts w:ascii="Times New Roman" w:hAnsi="Times New Roman" w:cs="Times New Roman"/>
          <w:bCs/>
          <w:sz w:val="28"/>
          <w:lang w:val="en-GB"/>
        </w:rPr>
      </w:pPr>
      <w:r w:rsidRPr="00B742C1">
        <w:rPr>
          <w:rFonts w:ascii="Times New Roman" w:hAnsi="Times New Roman" w:cs="Times New Roman"/>
          <w:bCs/>
          <w:sz w:val="28"/>
          <w:lang w:val="en-GB"/>
        </w:rPr>
        <w:t>Mumford, S.</w:t>
      </w:r>
      <w:r>
        <w:rPr>
          <w:rFonts w:ascii="Times New Roman" w:hAnsi="Times New Roman" w:cs="Times New Roman"/>
          <w:bCs/>
          <w:sz w:val="28"/>
          <w:lang w:val="en-GB"/>
        </w:rPr>
        <w:t xml:space="preserve"> (</w:t>
      </w:r>
      <w:r w:rsidRPr="00B742C1">
        <w:rPr>
          <w:rFonts w:ascii="Times New Roman" w:hAnsi="Times New Roman" w:cs="Times New Roman"/>
          <w:bCs/>
          <w:sz w:val="28"/>
          <w:lang w:val="en-GB"/>
        </w:rPr>
        <w:t>1998</w:t>
      </w:r>
      <w:r>
        <w:rPr>
          <w:rFonts w:ascii="Times New Roman" w:hAnsi="Times New Roman" w:cs="Times New Roman"/>
          <w:bCs/>
          <w:sz w:val="28"/>
          <w:lang w:val="en-GB"/>
        </w:rPr>
        <w:t xml:space="preserve">) </w:t>
      </w:r>
      <w:r w:rsidRPr="00B742C1">
        <w:rPr>
          <w:rFonts w:ascii="Times New Roman" w:hAnsi="Times New Roman" w:cs="Times New Roman"/>
          <w:bCs/>
          <w:i/>
          <w:iCs/>
          <w:sz w:val="28"/>
          <w:lang w:val="en-GB"/>
        </w:rPr>
        <w:t>Dispositions</w:t>
      </w:r>
      <w:r w:rsidRPr="00B742C1">
        <w:rPr>
          <w:rFonts w:ascii="Times New Roman" w:hAnsi="Times New Roman" w:cs="Times New Roman"/>
          <w:bCs/>
          <w:sz w:val="28"/>
          <w:lang w:val="en-GB"/>
        </w:rPr>
        <w:t>, Oxford: Oxford University Press.</w:t>
      </w:r>
    </w:p>
    <w:p w14:paraId="2FAFEB02" w14:textId="1B5CC9C4" w:rsidR="00541DEA" w:rsidRDefault="00541DEA" w:rsidP="00543BBE">
      <w:pPr>
        <w:spacing w:line="276" w:lineRule="auto"/>
        <w:rPr>
          <w:rFonts w:ascii="Times New Roman" w:hAnsi="Times New Roman" w:cs="Times New Roman"/>
          <w:bCs/>
          <w:sz w:val="28"/>
          <w:lang w:val="es-ES"/>
        </w:rPr>
      </w:pPr>
      <w:r w:rsidRPr="00541DEA">
        <w:rPr>
          <w:rFonts w:ascii="Times New Roman" w:hAnsi="Times New Roman" w:cs="Times New Roman"/>
          <w:bCs/>
          <w:sz w:val="28"/>
          <w:lang w:val="es-ES"/>
        </w:rPr>
        <w:t xml:space="preserve">Nuño de la Rosa, L. </w:t>
      </w:r>
      <w:r>
        <w:rPr>
          <w:rFonts w:ascii="Times New Roman" w:hAnsi="Times New Roman" w:cs="Times New Roman"/>
          <w:bCs/>
          <w:sz w:val="28"/>
          <w:lang w:val="es-ES"/>
        </w:rPr>
        <w:t xml:space="preserve">(2016) “La vuelta de las potencias en biología evolucionista: hacia una ontología de lo posible”, </w:t>
      </w:r>
      <w:proofErr w:type="spellStart"/>
      <w:r w:rsidRPr="00541DEA">
        <w:rPr>
          <w:rFonts w:ascii="Times New Roman" w:hAnsi="Times New Roman" w:cs="Times New Roman"/>
          <w:bCs/>
          <w:i/>
          <w:iCs/>
          <w:sz w:val="28"/>
          <w:lang w:val="es-ES"/>
        </w:rPr>
        <w:t>Ludus</w:t>
      </w:r>
      <w:proofErr w:type="spellEnd"/>
      <w:r w:rsidRPr="00541DEA">
        <w:rPr>
          <w:rFonts w:ascii="Times New Roman" w:hAnsi="Times New Roman" w:cs="Times New Roman"/>
          <w:bCs/>
          <w:i/>
          <w:iCs/>
          <w:sz w:val="28"/>
          <w:lang w:val="es-ES"/>
        </w:rPr>
        <w:t xml:space="preserve"> </w:t>
      </w:r>
      <w:proofErr w:type="spellStart"/>
      <w:r w:rsidRPr="00541DEA">
        <w:rPr>
          <w:rFonts w:ascii="Times New Roman" w:hAnsi="Times New Roman" w:cs="Times New Roman"/>
          <w:bCs/>
          <w:i/>
          <w:iCs/>
          <w:sz w:val="28"/>
          <w:lang w:val="es-ES"/>
        </w:rPr>
        <w:t>vitalis</w:t>
      </w:r>
      <w:proofErr w:type="spellEnd"/>
      <w:r>
        <w:rPr>
          <w:rFonts w:ascii="Times New Roman" w:hAnsi="Times New Roman" w:cs="Times New Roman"/>
          <w:bCs/>
          <w:sz w:val="28"/>
          <w:lang w:val="es-ES"/>
        </w:rPr>
        <w:t xml:space="preserve"> 46:1-18.</w:t>
      </w:r>
    </w:p>
    <w:p w14:paraId="51B5217E" w14:textId="509739C5" w:rsidR="00326453" w:rsidRDefault="00326453" w:rsidP="00543BBE">
      <w:pPr>
        <w:spacing w:line="276" w:lineRule="auto"/>
        <w:rPr>
          <w:rFonts w:ascii="Times New Roman" w:hAnsi="Times New Roman" w:cs="Times New Roman"/>
          <w:bCs/>
          <w:sz w:val="28"/>
          <w:lang w:val="en-GB"/>
        </w:rPr>
      </w:pPr>
      <w:proofErr w:type="spellStart"/>
      <w:r w:rsidRPr="00326453">
        <w:rPr>
          <w:rFonts w:ascii="Times New Roman" w:hAnsi="Times New Roman" w:cs="Times New Roman"/>
          <w:bCs/>
          <w:sz w:val="28"/>
          <w:lang w:val="en-GB"/>
        </w:rPr>
        <w:t>Pradeu</w:t>
      </w:r>
      <w:proofErr w:type="spellEnd"/>
      <w:r w:rsidRPr="00326453">
        <w:rPr>
          <w:rFonts w:ascii="Times New Roman" w:hAnsi="Times New Roman" w:cs="Times New Roman"/>
          <w:bCs/>
          <w:sz w:val="28"/>
          <w:lang w:val="en-GB"/>
        </w:rPr>
        <w:t xml:space="preserve">, T., </w:t>
      </w:r>
      <w:proofErr w:type="spellStart"/>
      <w:r w:rsidRPr="00326453">
        <w:rPr>
          <w:rFonts w:ascii="Times New Roman" w:hAnsi="Times New Roman" w:cs="Times New Roman"/>
          <w:bCs/>
          <w:sz w:val="28"/>
          <w:lang w:val="en-GB"/>
        </w:rPr>
        <w:t>Lemoine</w:t>
      </w:r>
      <w:proofErr w:type="spellEnd"/>
      <w:r w:rsidRPr="00326453">
        <w:rPr>
          <w:rFonts w:ascii="Times New Roman" w:hAnsi="Times New Roman" w:cs="Times New Roman"/>
          <w:bCs/>
          <w:sz w:val="28"/>
          <w:lang w:val="en-GB"/>
        </w:rPr>
        <w:t xml:space="preserve">, M., </w:t>
      </w:r>
      <w:proofErr w:type="spellStart"/>
      <w:r w:rsidRPr="00326453">
        <w:rPr>
          <w:rFonts w:ascii="Times New Roman" w:hAnsi="Times New Roman" w:cs="Times New Roman"/>
          <w:bCs/>
          <w:sz w:val="28"/>
          <w:lang w:val="en-GB"/>
        </w:rPr>
        <w:t>Khelfaoui</w:t>
      </w:r>
      <w:proofErr w:type="spellEnd"/>
      <w:r w:rsidRPr="00326453">
        <w:rPr>
          <w:rFonts w:ascii="Times New Roman" w:hAnsi="Times New Roman" w:cs="Times New Roman"/>
          <w:bCs/>
          <w:sz w:val="28"/>
          <w:lang w:val="en-GB"/>
        </w:rPr>
        <w:t>, M.</w:t>
      </w:r>
      <w:r>
        <w:rPr>
          <w:rFonts w:ascii="Times New Roman" w:hAnsi="Times New Roman" w:cs="Times New Roman"/>
          <w:bCs/>
          <w:sz w:val="28"/>
          <w:lang w:val="en-GB"/>
        </w:rPr>
        <w:t xml:space="preserve">, </w:t>
      </w:r>
      <w:proofErr w:type="spellStart"/>
      <w:r>
        <w:rPr>
          <w:rFonts w:ascii="Times New Roman" w:hAnsi="Times New Roman" w:cs="Times New Roman"/>
          <w:bCs/>
          <w:sz w:val="28"/>
          <w:lang w:val="en-GB"/>
        </w:rPr>
        <w:t>Gingras</w:t>
      </w:r>
      <w:proofErr w:type="spellEnd"/>
      <w:r>
        <w:rPr>
          <w:rFonts w:ascii="Times New Roman" w:hAnsi="Times New Roman" w:cs="Times New Roman"/>
          <w:bCs/>
          <w:sz w:val="28"/>
          <w:lang w:val="en-GB"/>
        </w:rPr>
        <w:t>, Y. (2021) “</w:t>
      </w:r>
      <w:r w:rsidRPr="00326453">
        <w:rPr>
          <w:rFonts w:ascii="Times New Roman" w:hAnsi="Times New Roman" w:cs="Times New Roman"/>
          <w:bCs/>
          <w:sz w:val="28"/>
          <w:lang w:val="en-GB"/>
        </w:rPr>
        <w:t>Philosophy in Science: Can philosophers of science permeate through science and produce scientific knowledge?</w:t>
      </w:r>
      <w:r>
        <w:rPr>
          <w:rFonts w:ascii="Times New Roman" w:hAnsi="Times New Roman" w:cs="Times New Roman"/>
          <w:bCs/>
          <w:sz w:val="28"/>
          <w:lang w:val="en-GB"/>
        </w:rPr>
        <w:t>”</w:t>
      </w:r>
      <w:r w:rsidRPr="00326453">
        <w:rPr>
          <w:rFonts w:ascii="Times New Roman" w:hAnsi="Times New Roman" w:cs="Times New Roman"/>
          <w:bCs/>
          <w:sz w:val="28"/>
          <w:lang w:val="en-GB"/>
        </w:rPr>
        <w:t xml:space="preserve"> </w:t>
      </w:r>
      <w:r w:rsidRPr="00326453">
        <w:rPr>
          <w:rFonts w:ascii="Times New Roman" w:hAnsi="Times New Roman" w:cs="Times New Roman"/>
          <w:bCs/>
          <w:i/>
          <w:sz w:val="28"/>
          <w:lang w:val="en-GB"/>
        </w:rPr>
        <w:t>The British Journal for the Philosophy of Science</w:t>
      </w:r>
      <w:r w:rsidR="00A30930">
        <w:rPr>
          <w:rFonts w:ascii="Times New Roman" w:hAnsi="Times New Roman" w:cs="Times New Roman"/>
          <w:bCs/>
          <w:sz w:val="28"/>
          <w:lang w:val="en-GB"/>
        </w:rPr>
        <w:t>, forthcoming</w:t>
      </w:r>
      <w:r>
        <w:rPr>
          <w:rFonts w:ascii="Times New Roman" w:hAnsi="Times New Roman" w:cs="Times New Roman"/>
          <w:bCs/>
          <w:sz w:val="28"/>
          <w:lang w:val="en-GB"/>
        </w:rPr>
        <w:t xml:space="preserve">. </w:t>
      </w:r>
    </w:p>
    <w:p w14:paraId="54901A40" w14:textId="7AE54608" w:rsidR="005372E0" w:rsidRPr="00326453" w:rsidRDefault="005372E0" w:rsidP="00543BBE">
      <w:pPr>
        <w:spacing w:line="276" w:lineRule="auto"/>
        <w:rPr>
          <w:rFonts w:ascii="Times New Roman" w:hAnsi="Times New Roman" w:cs="Times New Roman"/>
          <w:bCs/>
          <w:sz w:val="28"/>
          <w:lang w:val="en-GB"/>
        </w:rPr>
      </w:pPr>
      <w:r w:rsidRPr="005372E0">
        <w:rPr>
          <w:rFonts w:ascii="Times New Roman" w:hAnsi="Times New Roman" w:cs="Times New Roman"/>
          <w:bCs/>
          <w:sz w:val="28"/>
          <w:lang w:val="en-GB"/>
        </w:rPr>
        <w:t xml:space="preserve">Prior, E.; </w:t>
      </w:r>
      <w:proofErr w:type="spellStart"/>
      <w:r w:rsidRPr="005372E0">
        <w:rPr>
          <w:rFonts w:ascii="Times New Roman" w:hAnsi="Times New Roman" w:cs="Times New Roman"/>
          <w:bCs/>
          <w:sz w:val="28"/>
          <w:lang w:val="en-GB"/>
        </w:rPr>
        <w:t>Pargetter</w:t>
      </w:r>
      <w:proofErr w:type="spellEnd"/>
      <w:r w:rsidRPr="005372E0">
        <w:rPr>
          <w:rFonts w:ascii="Times New Roman" w:hAnsi="Times New Roman" w:cs="Times New Roman"/>
          <w:bCs/>
          <w:sz w:val="28"/>
          <w:lang w:val="en-GB"/>
        </w:rPr>
        <w:t xml:space="preserve">, R; Jackson, F. (1982) “Three Theses about Dispositions”, </w:t>
      </w:r>
      <w:r w:rsidRPr="005372E0">
        <w:rPr>
          <w:rFonts w:ascii="Times New Roman" w:hAnsi="Times New Roman" w:cs="Times New Roman"/>
          <w:bCs/>
          <w:i/>
          <w:sz w:val="28"/>
          <w:lang w:val="en-GB"/>
        </w:rPr>
        <w:t>American Philosophical Quarterly</w:t>
      </w:r>
      <w:r w:rsidRPr="005372E0">
        <w:rPr>
          <w:rFonts w:ascii="Times New Roman" w:hAnsi="Times New Roman" w:cs="Times New Roman"/>
          <w:bCs/>
          <w:sz w:val="28"/>
          <w:lang w:val="en-GB"/>
        </w:rPr>
        <w:t xml:space="preserve"> 19: 251–257.</w:t>
      </w:r>
    </w:p>
    <w:p w14:paraId="02C91FD5" w14:textId="0D91835A" w:rsidR="00A87C55" w:rsidRPr="00A87C55" w:rsidRDefault="00A87C55" w:rsidP="00543BBE">
      <w:pPr>
        <w:spacing w:line="276" w:lineRule="auto"/>
        <w:rPr>
          <w:rFonts w:ascii="Times New Roman" w:hAnsi="Times New Roman" w:cs="Times New Roman"/>
          <w:bCs/>
          <w:sz w:val="28"/>
          <w:lang w:val="en-GB"/>
        </w:rPr>
      </w:pPr>
      <w:proofErr w:type="spellStart"/>
      <w:r w:rsidRPr="00A87C55">
        <w:rPr>
          <w:rFonts w:ascii="Times New Roman" w:hAnsi="Times New Roman" w:cs="Times New Roman"/>
          <w:bCs/>
          <w:sz w:val="28"/>
          <w:lang w:val="en-GB"/>
        </w:rPr>
        <w:t>Rinkevich</w:t>
      </w:r>
      <w:proofErr w:type="spellEnd"/>
      <w:r w:rsidRPr="00A87C55">
        <w:rPr>
          <w:rFonts w:ascii="Times New Roman" w:hAnsi="Times New Roman" w:cs="Times New Roman"/>
          <w:bCs/>
          <w:sz w:val="28"/>
          <w:lang w:val="en-GB"/>
        </w:rPr>
        <w:t xml:space="preserve">, B., </w:t>
      </w:r>
      <w:proofErr w:type="spellStart"/>
      <w:r w:rsidRPr="00A87C55">
        <w:rPr>
          <w:rFonts w:ascii="Times New Roman" w:hAnsi="Times New Roman" w:cs="Times New Roman"/>
          <w:bCs/>
          <w:sz w:val="28"/>
          <w:lang w:val="en-GB"/>
        </w:rPr>
        <w:t>Ballarin</w:t>
      </w:r>
      <w:proofErr w:type="spellEnd"/>
      <w:r w:rsidRPr="00A87C55">
        <w:rPr>
          <w:rFonts w:ascii="Times New Roman" w:hAnsi="Times New Roman" w:cs="Times New Roman"/>
          <w:bCs/>
          <w:sz w:val="28"/>
          <w:lang w:val="en-GB"/>
        </w:rPr>
        <w:t xml:space="preserve">, L., Martinez, P., et al. (2021). </w:t>
      </w:r>
      <w:r>
        <w:rPr>
          <w:rFonts w:ascii="Times New Roman" w:hAnsi="Times New Roman" w:cs="Times New Roman"/>
          <w:bCs/>
          <w:sz w:val="28"/>
          <w:lang w:val="en-GB"/>
        </w:rPr>
        <w:t>“</w:t>
      </w:r>
      <w:r w:rsidRPr="00A87C55">
        <w:rPr>
          <w:rFonts w:ascii="Times New Roman" w:hAnsi="Times New Roman" w:cs="Times New Roman"/>
          <w:bCs/>
          <w:sz w:val="28"/>
          <w:lang w:val="en-GB"/>
        </w:rPr>
        <w:t>A pan-metazoan concept for adult stem cells:</w:t>
      </w:r>
      <w:r w:rsidR="00187DA6">
        <w:rPr>
          <w:rFonts w:ascii="Times New Roman" w:hAnsi="Times New Roman" w:cs="Times New Roman"/>
          <w:bCs/>
          <w:sz w:val="28"/>
          <w:lang w:val="en-GB"/>
        </w:rPr>
        <w:t xml:space="preserve"> the wobbling Penrose landscape</w:t>
      </w:r>
      <w:r>
        <w:rPr>
          <w:rFonts w:ascii="Times New Roman" w:hAnsi="Times New Roman" w:cs="Times New Roman"/>
          <w:bCs/>
          <w:sz w:val="28"/>
          <w:lang w:val="en-GB"/>
        </w:rPr>
        <w:t>”</w:t>
      </w:r>
      <w:r w:rsidR="00187DA6">
        <w:rPr>
          <w:rFonts w:ascii="Times New Roman" w:hAnsi="Times New Roman" w:cs="Times New Roman"/>
          <w:bCs/>
          <w:sz w:val="28"/>
          <w:lang w:val="en-GB"/>
        </w:rPr>
        <w:t>,</w:t>
      </w:r>
      <w:r w:rsidRPr="00A87C55">
        <w:rPr>
          <w:rFonts w:ascii="Times New Roman" w:hAnsi="Times New Roman" w:cs="Times New Roman"/>
          <w:bCs/>
          <w:sz w:val="28"/>
          <w:lang w:val="en-GB"/>
        </w:rPr>
        <w:t xml:space="preserve"> </w:t>
      </w:r>
      <w:r w:rsidRPr="00A87C55">
        <w:rPr>
          <w:rFonts w:ascii="Times New Roman" w:hAnsi="Times New Roman" w:cs="Times New Roman"/>
          <w:bCs/>
          <w:i/>
          <w:sz w:val="28"/>
          <w:lang w:val="en-GB"/>
        </w:rPr>
        <w:t>Biological Reviews</w:t>
      </w:r>
      <w:r>
        <w:rPr>
          <w:rFonts w:ascii="Times New Roman" w:hAnsi="Times New Roman" w:cs="Times New Roman"/>
          <w:bCs/>
          <w:i/>
          <w:sz w:val="28"/>
          <w:lang w:val="en-GB"/>
        </w:rPr>
        <w:t xml:space="preserve"> </w:t>
      </w:r>
      <w:r>
        <w:rPr>
          <w:rFonts w:ascii="Times New Roman" w:hAnsi="Times New Roman" w:cs="Times New Roman"/>
          <w:bCs/>
          <w:sz w:val="28"/>
          <w:lang w:val="en-GB"/>
        </w:rPr>
        <w:t>97(1): 299-325.</w:t>
      </w:r>
    </w:p>
    <w:p w14:paraId="4DFA8BFE" w14:textId="2D3F74F9" w:rsidR="00C155EA" w:rsidRPr="00C155EA" w:rsidRDefault="00C155EA" w:rsidP="00543BBE">
      <w:pPr>
        <w:spacing w:line="276" w:lineRule="auto"/>
        <w:rPr>
          <w:rFonts w:ascii="Times New Roman" w:hAnsi="Times New Roman" w:cs="Times New Roman"/>
          <w:bCs/>
          <w:sz w:val="28"/>
          <w:lang w:val="en-GB"/>
        </w:rPr>
      </w:pPr>
      <w:r w:rsidRPr="000D7399">
        <w:rPr>
          <w:rFonts w:ascii="Times New Roman" w:hAnsi="Times New Roman" w:cs="Times New Roman"/>
          <w:bCs/>
          <w:sz w:val="28"/>
          <w:lang w:val="en-GB"/>
        </w:rPr>
        <w:t xml:space="preserve">Schofield, R. (1978) </w:t>
      </w:r>
      <w:r>
        <w:rPr>
          <w:rFonts w:ascii="Times New Roman" w:hAnsi="Times New Roman" w:cs="Times New Roman"/>
          <w:bCs/>
          <w:sz w:val="28"/>
          <w:lang w:val="en-GB"/>
        </w:rPr>
        <w:t>“</w:t>
      </w:r>
      <w:r w:rsidRPr="000D7399">
        <w:rPr>
          <w:rFonts w:ascii="Times New Roman" w:hAnsi="Times New Roman" w:cs="Times New Roman"/>
          <w:bCs/>
          <w:sz w:val="28"/>
          <w:lang w:val="en-GB"/>
        </w:rPr>
        <w:t xml:space="preserve">The relationship between the spleen colony-forming cell and the </w:t>
      </w:r>
      <w:proofErr w:type="spellStart"/>
      <w:r w:rsidRPr="000D7399">
        <w:rPr>
          <w:rFonts w:ascii="Times New Roman" w:hAnsi="Times New Roman" w:cs="Times New Roman"/>
          <w:bCs/>
          <w:sz w:val="28"/>
          <w:lang w:val="en-GB"/>
        </w:rPr>
        <w:t>haemopoietic</w:t>
      </w:r>
      <w:proofErr w:type="spellEnd"/>
      <w:r w:rsidRPr="000D7399">
        <w:rPr>
          <w:rFonts w:ascii="Times New Roman" w:hAnsi="Times New Roman" w:cs="Times New Roman"/>
          <w:bCs/>
          <w:sz w:val="28"/>
          <w:lang w:val="en-GB"/>
        </w:rPr>
        <w:t xml:space="preserve"> stem cell.</w:t>
      </w:r>
      <w:r w:rsidR="00105766">
        <w:rPr>
          <w:rFonts w:ascii="Times New Roman" w:hAnsi="Times New Roman" w:cs="Times New Roman"/>
          <w:bCs/>
          <w:sz w:val="28"/>
          <w:lang w:val="en-GB"/>
        </w:rPr>
        <w:t>”</w:t>
      </w:r>
      <w:r w:rsidRPr="000D7399">
        <w:rPr>
          <w:rFonts w:ascii="Times New Roman" w:hAnsi="Times New Roman" w:cs="Times New Roman"/>
          <w:bCs/>
          <w:sz w:val="28"/>
          <w:lang w:val="en-GB"/>
        </w:rPr>
        <w:t> </w:t>
      </w:r>
      <w:r w:rsidRPr="000D7399">
        <w:rPr>
          <w:rFonts w:ascii="Times New Roman" w:hAnsi="Times New Roman" w:cs="Times New Roman"/>
          <w:bCs/>
          <w:i/>
          <w:iCs/>
          <w:sz w:val="28"/>
          <w:lang w:val="en-GB"/>
        </w:rPr>
        <w:t>Blood Cells</w:t>
      </w:r>
      <w:r w:rsidRPr="000D7399">
        <w:rPr>
          <w:rFonts w:ascii="Times New Roman" w:hAnsi="Times New Roman" w:cs="Times New Roman"/>
          <w:bCs/>
          <w:sz w:val="28"/>
          <w:lang w:val="en-GB"/>
        </w:rPr>
        <w:t xml:space="preserve"> 4(1-2): 7-25.</w:t>
      </w:r>
    </w:p>
    <w:p w14:paraId="10BF0671" w14:textId="75C28DAA" w:rsidR="00B2382E" w:rsidRDefault="00B2382E" w:rsidP="00543BBE">
      <w:pPr>
        <w:spacing w:line="276" w:lineRule="auto"/>
        <w:rPr>
          <w:rFonts w:ascii="Times New Roman" w:hAnsi="Times New Roman" w:cs="Times New Roman"/>
          <w:bCs/>
          <w:sz w:val="28"/>
          <w:lang w:val="en-GB"/>
        </w:rPr>
      </w:pPr>
      <w:r w:rsidRPr="00B2382E">
        <w:rPr>
          <w:rFonts w:ascii="Times New Roman" w:hAnsi="Times New Roman" w:cs="Times New Roman"/>
          <w:bCs/>
          <w:sz w:val="28"/>
          <w:lang w:val="en-GB"/>
        </w:rPr>
        <w:t>Shoemaker, S. (1980</w:t>
      </w:r>
      <w:r>
        <w:rPr>
          <w:rFonts w:ascii="Times New Roman" w:hAnsi="Times New Roman" w:cs="Times New Roman"/>
          <w:bCs/>
          <w:sz w:val="28"/>
          <w:lang w:val="en-GB"/>
        </w:rPr>
        <w:t>) “</w:t>
      </w:r>
      <w:r w:rsidRPr="00B2382E">
        <w:rPr>
          <w:rFonts w:ascii="Times New Roman" w:hAnsi="Times New Roman" w:cs="Times New Roman"/>
          <w:bCs/>
          <w:sz w:val="28"/>
          <w:lang w:val="en-GB"/>
        </w:rPr>
        <w:t>Causality and Properties</w:t>
      </w:r>
      <w:r>
        <w:rPr>
          <w:rFonts w:ascii="Times New Roman" w:hAnsi="Times New Roman" w:cs="Times New Roman"/>
          <w:bCs/>
          <w:sz w:val="28"/>
          <w:lang w:val="en-GB"/>
        </w:rPr>
        <w:t>”</w:t>
      </w:r>
      <w:r w:rsidRPr="00B2382E">
        <w:rPr>
          <w:rFonts w:ascii="Times New Roman" w:hAnsi="Times New Roman" w:cs="Times New Roman"/>
          <w:bCs/>
          <w:sz w:val="28"/>
          <w:lang w:val="en-GB"/>
        </w:rPr>
        <w:t xml:space="preserve">, in P. van </w:t>
      </w:r>
      <w:proofErr w:type="spellStart"/>
      <w:r w:rsidRPr="00B2382E">
        <w:rPr>
          <w:rFonts w:ascii="Times New Roman" w:hAnsi="Times New Roman" w:cs="Times New Roman"/>
          <w:bCs/>
          <w:sz w:val="28"/>
          <w:lang w:val="en-GB"/>
        </w:rPr>
        <w:t>Inwagen</w:t>
      </w:r>
      <w:proofErr w:type="spellEnd"/>
      <w:r w:rsidRPr="00B2382E">
        <w:rPr>
          <w:rFonts w:ascii="Times New Roman" w:hAnsi="Times New Roman" w:cs="Times New Roman"/>
          <w:bCs/>
          <w:sz w:val="28"/>
          <w:lang w:val="en-GB"/>
        </w:rPr>
        <w:t xml:space="preserve"> (ed.)</w:t>
      </w:r>
      <w:r>
        <w:rPr>
          <w:rFonts w:ascii="Times New Roman" w:hAnsi="Times New Roman" w:cs="Times New Roman"/>
          <w:bCs/>
          <w:sz w:val="28"/>
          <w:lang w:val="en-GB"/>
        </w:rPr>
        <w:t>:</w:t>
      </w:r>
      <w:r w:rsidRPr="00B2382E">
        <w:rPr>
          <w:rFonts w:ascii="Times New Roman" w:hAnsi="Times New Roman" w:cs="Times New Roman"/>
          <w:bCs/>
          <w:sz w:val="28"/>
          <w:lang w:val="en-GB"/>
        </w:rPr>
        <w:t xml:space="preserve"> </w:t>
      </w:r>
      <w:r w:rsidRPr="00B2382E">
        <w:rPr>
          <w:rFonts w:ascii="Times New Roman" w:hAnsi="Times New Roman" w:cs="Times New Roman"/>
          <w:bCs/>
          <w:i/>
          <w:iCs/>
          <w:sz w:val="28"/>
          <w:lang w:val="en-GB"/>
        </w:rPr>
        <w:t>Time and Cause: Essays Presented to Richard Taylor</w:t>
      </w:r>
      <w:r w:rsidRPr="00B2382E">
        <w:rPr>
          <w:rFonts w:ascii="Times New Roman" w:hAnsi="Times New Roman" w:cs="Times New Roman"/>
          <w:bCs/>
          <w:sz w:val="28"/>
          <w:lang w:val="en-GB"/>
        </w:rPr>
        <w:t xml:space="preserve">, Dordrecht: </w:t>
      </w:r>
      <w:proofErr w:type="spellStart"/>
      <w:r w:rsidRPr="00B2382E">
        <w:rPr>
          <w:rFonts w:ascii="Times New Roman" w:hAnsi="Times New Roman" w:cs="Times New Roman"/>
          <w:bCs/>
          <w:sz w:val="28"/>
          <w:lang w:val="en-GB"/>
        </w:rPr>
        <w:t>Reidel</w:t>
      </w:r>
      <w:proofErr w:type="spellEnd"/>
      <w:r w:rsidRPr="00B2382E">
        <w:rPr>
          <w:rFonts w:ascii="Times New Roman" w:hAnsi="Times New Roman" w:cs="Times New Roman"/>
          <w:bCs/>
          <w:sz w:val="28"/>
          <w:lang w:val="en-GB"/>
        </w:rPr>
        <w:t>,</w:t>
      </w:r>
      <w:r>
        <w:rPr>
          <w:rFonts w:ascii="Times New Roman" w:hAnsi="Times New Roman" w:cs="Times New Roman"/>
          <w:bCs/>
          <w:sz w:val="28"/>
          <w:lang w:val="en-GB"/>
        </w:rPr>
        <w:t xml:space="preserve"> pp.</w:t>
      </w:r>
      <w:r w:rsidRPr="00B2382E">
        <w:rPr>
          <w:rFonts w:ascii="Times New Roman" w:hAnsi="Times New Roman" w:cs="Times New Roman"/>
          <w:bCs/>
          <w:sz w:val="28"/>
          <w:lang w:val="en-GB"/>
        </w:rPr>
        <w:t xml:space="preserve"> 109–135.</w:t>
      </w:r>
    </w:p>
    <w:p w14:paraId="43C1A52C" w14:textId="22E5228C" w:rsidR="006E0771" w:rsidRDefault="006E0771"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Slack, J.M.W. (2018) </w:t>
      </w:r>
      <w:r w:rsidRPr="006E0771">
        <w:rPr>
          <w:rFonts w:ascii="Times New Roman" w:hAnsi="Times New Roman" w:cs="Times New Roman"/>
          <w:bCs/>
          <w:i/>
          <w:iCs/>
          <w:sz w:val="28"/>
          <w:lang w:val="en-GB"/>
        </w:rPr>
        <w:t>The Science of Stem Cells</w:t>
      </w:r>
      <w:r>
        <w:rPr>
          <w:rFonts w:ascii="Times New Roman" w:hAnsi="Times New Roman" w:cs="Times New Roman"/>
          <w:bCs/>
          <w:sz w:val="28"/>
          <w:lang w:val="en-GB"/>
        </w:rPr>
        <w:t>. Wiley Online Library.</w:t>
      </w:r>
    </w:p>
    <w:p w14:paraId="4B6B13E0" w14:textId="1DACC867" w:rsidR="00DB2C8B" w:rsidRDefault="00DB2C8B"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Stencel</w:t>
      </w:r>
      <w:proofErr w:type="spellEnd"/>
      <w:r>
        <w:rPr>
          <w:rFonts w:ascii="Times New Roman" w:hAnsi="Times New Roman" w:cs="Times New Roman"/>
          <w:bCs/>
          <w:sz w:val="28"/>
          <w:lang w:val="en-GB"/>
        </w:rPr>
        <w:t xml:space="preserve">, A., Suárez, J. (2021) </w:t>
      </w:r>
      <w:r w:rsidR="00A87C55">
        <w:rPr>
          <w:rFonts w:ascii="Times New Roman" w:hAnsi="Times New Roman" w:cs="Times New Roman"/>
          <w:bCs/>
          <w:sz w:val="28"/>
          <w:lang w:val="en-GB"/>
        </w:rPr>
        <w:t>“</w:t>
      </w:r>
      <w:r w:rsidRPr="00DB2C8B">
        <w:rPr>
          <w:rFonts w:ascii="Times New Roman" w:hAnsi="Times New Roman" w:cs="Times New Roman"/>
          <w:bCs/>
          <w:sz w:val="28"/>
          <w:lang w:val="en-GB"/>
        </w:rPr>
        <w:t>Do Somatic Cells Really Sacrifice Themselves? Why an Appeal to Coercion May be a Helpful Strategy in Explaining th</w:t>
      </w:r>
      <w:r w:rsidR="00187DA6">
        <w:rPr>
          <w:rFonts w:ascii="Times New Roman" w:hAnsi="Times New Roman" w:cs="Times New Roman"/>
          <w:bCs/>
          <w:sz w:val="28"/>
          <w:lang w:val="en-GB"/>
        </w:rPr>
        <w:t>e Evolution of Multicellularity</w:t>
      </w:r>
      <w:r w:rsidR="00A87C55">
        <w:rPr>
          <w:rFonts w:ascii="Times New Roman" w:hAnsi="Times New Roman" w:cs="Times New Roman"/>
          <w:bCs/>
          <w:sz w:val="28"/>
          <w:lang w:val="en-GB"/>
        </w:rPr>
        <w:t>”</w:t>
      </w:r>
      <w:r w:rsidR="00187DA6">
        <w:rPr>
          <w:rFonts w:ascii="Times New Roman" w:hAnsi="Times New Roman" w:cs="Times New Roman"/>
          <w:bCs/>
          <w:sz w:val="28"/>
          <w:lang w:val="en-GB"/>
        </w:rPr>
        <w:t>,</w:t>
      </w:r>
      <w:r w:rsidRPr="00DB2C8B">
        <w:rPr>
          <w:rFonts w:ascii="Times New Roman" w:hAnsi="Times New Roman" w:cs="Times New Roman"/>
          <w:bCs/>
          <w:sz w:val="28"/>
          <w:lang w:val="en-GB"/>
        </w:rPr>
        <w:t xml:space="preserve"> </w:t>
      </w:r>
      <w:proofErr w:type="spellStart"/>
      <w:r w:rsidRPr="00DB2C8B">
        <w:rPr>
          <w:rFonts w:ascii="Times New Roman" w:hAnsi="Times New Roman" w:cs="Times New Roman"/>
          <w:bCs/>
          <w:i/>
          <w:sz w:val="28"/>
          <w:lang w:val="en-GB"/>
        </w:rPr>
        <w:t>Biol</w:t>
      </w:r>
      <w:proofErr w:type="spellEnd"/>
      <w:r w:rsidRPr="00DB2C8B">
        <w:rPr>
          <w:rFonts w:ascii="Times New Roman" w:hAnsi="Times New Roman" w:cs="Times New Roman"/>
          <w:bCs/>
          <w:i/>
          <w:sz w:val="28"/>
          <w:lang w:val="en-GB"/>
        </w:rPr>
        <w:t xml:space="preserve"> Theory</w:t>
      </w:r>
      <w:r>
        <w:rPr>
          <w:rFonts w:ascii="Times New Roman" w:hAnsi="Times New Roman" w:cs="Times New Roman"/>
          <w:bCs/>
          <w:sz w:val="28"/>
          <w:lang w:val="en-GB"/>
        </w:rPr>
        <w:t xml:space="preserve"> 16: </w:t>
      </w:r>
      <w:r w:rsidRPr="00DB2C8B">
        <w:rPr>
          <w:rFonts w:ascii="Times New Roman" w:hAnsi="Times New Roman" w:cs="Times New Roman"/>
          <w:bCs/>
          <w:sz w:val="28"/>
          <w:lang w:val="en-GB"/>
        </w:rPr>
        <w:t>102–113</w:t>
      </w:r>
      <w:r>
        <w:rPr>
          <w:rFonts w:ascii="Times New Roman" w:hAnsi="Times New Roman" w:cs="Times New Roman"/>
          <w:bCs/>
          <w:sz w:val="28"/>
          <w:lang w:val="en-GB"/>
        </w:rPr>
        <w:t>.</w:t>
      </w:r>
    </w:p>
    <w:p w14:paraId="0890EA38" w14:textId="0624037F" w:rsidR="000C6036" w:rsidRDefault="000C6036"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t xml:space="preserve">Suárez, J. (2016) “Bacterial species pluralism in the light of medicine and endosymbiosis”, </w:t>
      </w:r>
      <w:proofErr w:type="spellStart"/>
      <w:r w:rsidRPr="00C6205F">
        <w:rPr>
          <w:rFonts w:ascii="Times New Roman" w:hAnsi="Times New Roman" w:cs="Times New Roman"/>
          <w:bCs/>
          <w:i/>
          <w:sz w:val="28"/>
          <w:lang w:val="en-GB"/>
        </w:rPr>
        <w:t>Theoria</w:t>
      </w:r>
      <w:proofErr w:type="spellEnd"/>
      <w:r>
        <w:rPr>
          <w:rFonts w:ascii="Times New Roman" w:hAnsi="Times New Roman" w:cs="Times New Roman"/>
          <w:bCs/>
          <w:sz w:val="28"/>
          <w:lang w:val="en-GB"/>
        </w:rPr>
        <w:t xml:space="preserve"> 37(1): 91-105.</w:t>
      </w:r>
    </w:p>
    <w:p w14:paraId="023B7277" w14:textId="0C0CA27F" w:rsidR="00A30930" w:rsidRDefault="00A30930" w:rsidP="00543BBE">
      <w:pPr>
        <w:spacing w:line="276" w:lineRule="auto"/>
        <w:rPr>
          <w:rFonts w:ascii="Times New Roman" w:hAnsi="Times New Roman" w:cs="Times New Roman"/>
          <w:bCs/>
          <w:sz w:val="28"/>
          <w:lang w:val="en-GB"/>
        </w:rPr>
      </w:pPr>
      <w:r>
        <w:rPr>
          <w:rFonts w:ascii="Times New Roman" w:hAnsi="Times New Roman" w:cs="Times New Roman"/>
          <w:bCs/>
          <w:sz w:val="28"/>
          <w:lang w:val="en-GB"/>
        </w:rPr>
        <w:lastRenderedPageBreak/>
        <w:t xml:space="preserve">Suárez, J., </w:t>
      </w:r>
      <w:proofErr w:type="spellStart"/>
      <w:r>
        <w:rPr>
          <w:rFonts w:ascii="Times New Roman" w:hAnsi="Times New Roman" w:cs="Times New Roman"/>
          <w:bCs/>
          <w:sz w:val="28"/>
          <w:lang w:val="en-GB"/>
        </w:rPr>
        <w:t>Triviño</w:t>
      </w:r>
      <w:proofErr w:type="spellEnd"/>
      <w:r>
        <w:rPr>
          <w:rFonts w:ascii="Times New Roman" w:hAnsi="Times New Roman" w:cs="Times New Roman"/>
          <w:bCs/>
          <w:sz w:val="28"/>
          <w:lang w:val="en-GB"/>
        </w:rPr>
        <w:t xml:space="preserve">, V. (2020) “What is a </w:t>
      </w:r>
      <w:proofErr w:type="spellStart"/>
      <w:r>
        <w:rPr>
          <w:rFonts w:ascii="Times New Roman" w:hAnsi="Times New Roman" w:cs="Times New Roman"/>
          <w:bCs/>
          <w:sz w:val="28"/>
          <w:lang w:val="en-GB"/>
        </w:rPr>
        <w:t>hologenomic</w:t>
      </w:r>
      <w:proofErr w:type="spellEnd"/>
      <w:r>
        <w:rPr>
          <w:rFonts w:ascii="Times New Roman" w:hAnsi="Times New Roman" w:cs="Times New Roman"/>
          <w:bCs/>
          <w:sz w:val="28"/>
          <w:lang w:val="en-GB"/>
        </w:rPr>
        <w:t xml:space="preserve"> adaptation? Emergent individuality and inter-identity in multispecies systems”, </w:t>
      </w:r>
      <w:r w:rsidRPr="000C6036">
        <w:rPr>
          <w:rFonts w:ascii="Times New Roman" w:hAnsi="Times New Roman" w:cs="Times New Roman"/>
          <w:bCs/>
          <w:i/>
          <w:sz w:val="28"/>
          <w:lang w:val="en-GB"/>
        </w:rPr>
        <w:t xml:space="preserve">Frontiers in Psychology </w:t>
      </w:r>
      <w:r>
        <w:rPr>
          <w:rFonts w:ascii="Times New Roman" w:hAnsi="Times New Roman" w:cs="Times New Roman"/>
          <w:bCs/>
          <w:sz w:val="28"/>
          <w:lang w:val="en-GB"/>
        </w:rPr>
        <w:t>11: 187.</w:t>
      </w:r>
    </w:p>
    <w:p w14:paraId="5BC2A4AC" w14:textId="670802C1" w:rsidR="00EB23F8" w:rsidRPr="00B2382E" w:rsidRDefault="00EB23F8" w:rsidP="00543BBE">
      <w:pPr>
        <w:spacing w:line="276" w:lineRule="auto"/>
        <w:rPr>
          <w:rFonts w:ascii="Times New Roman" w:hAnsi="Times New Roman" w:cs="Times New Roman"/>
          <w:bCs/>
          <w:sz w:val="28"/>
          <w:lang w:val="en-GB"/>
        </w:rPr>
      </w:pPr>
      <w:proofErr w:type="spellStart"/>
      <w:r w:rsidRPr="00EB23F8">
        <w:rPr>
          <w:rFonts w:ascii="Times New Roman" w:hAnsi="Times New Roman" w:cs="Times New Roman"/>
          <w:bCs/>
          <w:sz w:val="28"/>
          <w:lang w:val="en-GB"/>
        </w:rPr>
        <w:t>Triviño</w:t>
      </w:r>
      <w:proofErr w:type="spellEnd"/>
      <w:r w:rsidRPr="00EB23F8">
        <w:rPr>
          <w:rFonts w:ascii="Times New Roman" w:hAnsi="Times New Roman" w:cs="Times New Roman"/>
          <w:bCs/>
          <w:sz w:val="28"/>
          <w:lang w:val="en-GB"/>
        </w:rPr>
        <w:t xml:space="preserve">, V. </w:t>
      </w:r>
      <w:r>
        <w:rPr>
          <w:rFonts w:ascii="Times New Roman" w:hAnsi="Times New Roman" w:cs="Times New Roman"/>
          <w:bCs/>
          <w:sz w:val="28"/>
          <w:lang w:val="en-GB"/>
        </w:rPr>
        <w:t>(2022) “</w:t>
      </w:r>
      <w:r w:rsidRPr="00EB23F8">
        <w:rPr>
          <w:rFonts w:ascii="Times New Roman" w:hAnsi="Times New Roman" w:cs="Times New Roman"/>
          <w:bCs/>
          <w:sz w:val="28"/>
          <w:lang w:val="en-GB"/>
        </w:rPr>
        <w:t>Towards a characterization of metaphysics of biology: metaphysics for and metaphysics in biology</w:t>
      </w:r>
      <w:r>
        <w:rPr>
          <w:rFonts w:ascii="Times New Roman" w:hAnsi="Times New Roman" w:cs="Times New Roman"/>
          <w:bCs/>
          <w:sz w:val="28"/>
          <w:lang w:val="en-GB"/>
        </w:rPr>
        <w:t>”,</w:t>
      </w:r>
      <w:r w:rsidRPr="00EB23F8">
        <w:rPr>
          <w:rFonts w:ascii="Times New Roman" w:hAnsi="Times New Roman" w:cs="Times New Roman"/>
          <w:bCs/>
          <w:sz w:val="28"/>
          <w:lang w:val="en-GB"/>
        </w:rPr>
        <w:t xml:space="preserve"> </w:t>
      </w:r>
      <w:proofErr w:type="spellStart"/>
      <w:r w:rsidRPr="00EB23F8">
        <w:rPr>
          <w:rFonts w:ascii="Times New Roman" w:hAnsi="Times New Roman" w:cs="Times New Roman"/>
          <w:bCs/>
          <w:sz w:val="28"/>
          <w:lang w:val="en-GB"/>
        </w:rPr>
        <w:t>Synthese</w:t>
      </w:r>
      <w:proofErr w:type="spellEnd"/>
      <w:r w:rsidRPr="00EB23F8">
        <w:rPr>
          <w:rFonts w:ascii="Times New Roman" w:hAnsi="Times New Roman" w:cs="Times New Roman"/>
          <w:bCs/>
          <w:sz w:val="28"/>
          <w:lang w:val="en-GB"/>
        </w:rPr>
        <w:t xml:space="preserve"> 200</w:t>
      </w:r>
      <w:r>
        <w:rPr>
          <w:rFonts w:ascii="Times New Roman" w:hAnsi="Times New Roman" w:cs="Times New Roman"/>
          <w:bCs/>
          <w:sz w:val="28"/>
          <w:lang w:val="en-GB"/>
        </w:rPr>
        <w:t>:</w:t>
      </w:r>
      <w:r w:rsidRPr="00EB23F8">
        <w:rPr>
          <w:rFonts w:ascii="Times New Roman" w:hAnsi="Times New Roman" w:cs="Times New Roman"/>
          <w:bCs/>
          <w:sz w:val="28"/>
          <w:lang w:val="en-GB"/>
        </w:rPr>
        <w:t xml:space="preserve"> 428</w:t>
      </w:r>
      <w:r>
        <w:rPr>
          <w:rFonts w:ascii="Times New Roman" w:hAnsi="Times New Roman" w:cs="Times New Roman"/>
          <w:bCs/>
          <w:sz w:val="28"/>
          <w:lang w:val="en-GB"/>
        </w:rPr>
        <w:t>.</w:t>
      </w:r>
    </w:p>
    <w:p w14:paraId="376EC7C9" w14:textId="20DBA2E2" w:rsidR="001D52FA" w:rsidRDefault="001D52FA" w:rsidP="00543BBE">
      <w:pPr>
        <w:spacing w:line="276" w:lineRule="auto"/>
        <w:rPr>
          <w:rFonts w:ascii="Times New Roman" w:hAnsi="Times New Roman" w:cs="Times New Roman"/>
          <w:bCs/>
          <w:sz w:val="28"/>
          <w:lang w:val="en-GB"/>
        </w:rPr>
      </w:pPr>
      <w:proofErr w:type="spellStart"/>
      <w:r w:rsidRPr="001D52FA">
        <w:rPr>
          <w:rFonts w:ascii="Times New Roman" w:hAnsi="Times New Roman" w:cs="Times New Roman"/>
          <w:bCs/>
          <w:sz w:val="28"/>
          <w:lang w:val="en-GB"/>
        </w:rPr>
        <w:t>Triviño</w:t>
      </w:r>
      <w:proofErr w:type="spellEnd"/>
      <w:r w:rsidRPr="001D52FA">
        <w:rPr>
          <w:rFonts w:ascii="Times New Roman" w:hAnsi="Times New Roman" w:cs="Times New Roman"/>
          <w:bCs/>
          <w:sz w:val="28"/>
          <w:lang w:val="en-GB"/>
        </w:rPr>
        <w:t>, V., Suárez, J. (</w:t>
      </w:r>
      <w:r w:rsidR="00076551">
        <w:rPr>
          <w:rFonts w:ascii="Times New Roman" w:hAnsi="Times New Roman" w:cs="Times New Roman"/>
          <w:bCs/>
          <w:sz w:val="28"/>
          <w:lang w:val="en-GB"/>
        </w:rPr>
        <w:t>2020</w:t>
      </w:r>
      <w:r w:rsidRPr="001D52FA">
        <w:rPr>
          <w:rFonts w:ascii="Times New Roman" w:hAnsi="Times New Roman" w:cs="Times New Roman"/>
          <w:bCs/>
          <w:sz w:val="28"/>
          <w:lang w:val="en-GB"/>
        </w:rPr>
        <w:t>) “</w:t>
      </w:r>
      <w:proofErr w:type="spellStart"/>
      <w:r w:rsidRPr="001D52FA">
        <w:rPr>
          <w:rFonts w:ascii="Times New Roman" w:hAnsi="Times New Roman" w:cs="Times New Roman"/>
          <w:bCs/>
          <w:sz w:val="28"/>
          <w:lang w:val="en-GB"/>
        </w:rPr>
        <w:t>Holobionts</w:t>
      </w:r>
      <w:proofErr w:type="spellEnd"/>
      <w:r w:rsidRPr="001D52FA">
        <w:rPr>
          <w:rFonts w:ascii="Times New Roman" w:hAnsi="Times New Roman" w:cs="Times New Roman"/>
          <w:bCs/>
          <w:sz w:val="28"/>
          <w:lang w:val="en-GB"/>
        </w:rPr>
        <w:t>: Ecological communities, hybrids</w:t>
      </w:r>
      <w:r>
        <w:rPr>
          <w:rFonts w:ascii="Times New Roman" w:hAnsi="Times New Roman" w:cs="Times New Roman"/>
          <w:bCs/>
          <w:sz w:val="28"/>
          <w:lang w:val="en-GB"/>
        </w:rPr>
        <w:t xml:space="preserve">, or biological individuals? A metaphysical perspective on multispecies systems”, </w:t>
      </w:r>
      <w:r w:rsidRPr="001D52FA">
        <w:rPr>
          <w:rFonts w:ascii="Times New Roman" w:hAnsi="Times New Roman" w:cs="Times New Roman"/>
          <w:bCs/>
          <w:i/>
          <w:iCs/>
          <w:sz w:val="28"/>
          <w:lang w:val="en-GB"/>
        </w:rPr>
        <w:t xml:space="preserve">Studies in the History and Philosophy of </w:t>
      </w:r>
      <w:r>
        <w:rPr>
          <w:rFonts w:ascii="Times New Roman" w:hAnsi="Times New Roman" w:cs="Times New Roman"/>
          <w:bCs/>
          <w:i/>
          <w:iCs/>
          <w:sz w:val="28"/>
          <w:lang w:val="en-GB"/>
        </w:rPr>
        <w:t>Biology and Biomedical Sciences</w:t>
      </w:r>
      <w:r w:rsidR="00076551">
        <w:rPr>
          <w:rFonts w:ascii="Times New Roman" w:hAnsi="Times New Roman" w:cs="Times New Roman"/>
          <w:bCs/>
          <w:sz w:val="28"/>
          <w:lang w:val="en-GB"/>
        </w:rPr>
        <w:t xml:space="preserve"> 84: 101323.</w:t>
      </w:r>
      <w:r>
        <w:rPr>
          <w:rFonts w:ascii="Times New Roman" w:hAnsi="Times New Roman" w:cs="Times New Roman"/>
          <w:bCs/>
          <w:sz w:val="28"/>
          <w:lang w:val="en-GB"/>
        </w:rPr>
        <w:t xml:space="preserve"> </w:t>
      </w:r>
      <w:hyperlink r:id="rId15" w:history="1">
        <w:r w:rsidRPr="00A329BA">
          <w:rPr>
            <w:rStyle w:val="Hipervnculo"/>
            <w:rFonts w:ascii="Times New Roman" w:hAnsi="Times New Roman" w:cs="Times New Roman"/>
            <w:bCs/>
            <w:sz w:val="28"/>
            <w:lang w:val="en-GB"/>
          </w:rPr>
          <w:t>https://doi.org/10.1016/j.shpsc.2020.101323</w:t>
        </w:r>
      </w:hyperlink>
      <w:r w:rsidR="006748AE">
        <w:rPr>
          <w:rFonts w:ascii="Times New Roman" w:hAnsi="Times New Roman" w:cs="Times New Roman"/>
          <w:bCs/>
          <w:sz w:val="28"/>
          <w:lang w:val="en-GB"/>
        </w:rPr>
        <w:t>.</w:t>
      </w:r>
    </w:p>
    <w:p w14:paraId="6F08A0D7" w14:textId="48780E64" w:rsidR="00167B70" w:rsidRDefault="00167B70" w:rsidP="00543BBE">
      <w:pPr>
        <w:spacing w:line="276" w:lineRule="auto"/>
        <w:rPr>
          <w:rFonts w:ascii="Times New Roman" w:hAnsi="Times New Roman" w:cs="Times New Roman"/>
          <w:bCs/>
          <w:sz w:val="28"/>
          <w:lang w:val="en-GB"/>
        </w:rPr>
      </w:pPr>
      <w:r w:rsidRPr="00167B70">
        <w:rPr>
          <w:rFonts w:ascii="Times New Roman" w:hAnsi="Times New Roman" w:cs="Times New Roman"/>
          <w:bCs/>
          <w:sz w:val="28"/>
          <w:lang w:val="en-GB"/>
        </w:rPr>
        <w:t xml:space="preserve">Van </w:t>
      </w:r>
      <w:proofErr w:type="spellStart"/>
      <w:r w:rsidRPr="00167B70">
        <w:rPr>
          <w:rFonts w:ascii="Times New Roman" w:hAnsi="Times New Roman" w:cs="Times New Roman"/>
          <w:bCs/>
          <w:sz w:val="28"/>
          <w:lang w:val="en-GB"/>
        </w:rPr>
        <w:t>Velthoven</w:t>
      </w:r>
      <w:proofErr w:type="spellEnd"/>
      <w:r w:rsidRPr="00167B70">
        <w:rPr>
          <w:rFonts w:ascii="Times New Roman" w:hAnsi="Times New Roman" w:cs="Times New Roman"/>
          <w:bCs/>
          <w:sz w:val="28"/>
          <w:lang w:val="en-GB"/>
        </w:rPr>
        <w:t>, C.T.J., Rando, T.A. (2019) “Stem Cell Quiescence: Dynamism, Re</w:t>
      </w:r>
      <w:r>
        <w:rPr>
          <w:rFonts w:ascii="Times New Roman" w:hAnsi="Times New Roman" w:cs="Times New Roman"/>
          <w:bCs/>
          <w:sz w:val="28"/>
          <w:lang w:val="en-GB"/>
        </w:rPr>
        <w:t xml:space="preserve">straints, and Cellular Idling”, </w:t>
      </w:r>
      <w:r w:rsidRPr="00167B70">
        <w:rPr>
          <w:rFonts w:ascii="Times New Roman" w:hAnsi="Times New Roman" w:cs="Times New Roman"/>
          <w:bCs/>
          <w:i/>
          <w:iCs/>
          <w:sz w:val="28"/>
          <w:lang w:val="en-GB"/>
        </w:rPr>
        <w:t>Cell Stem Cell</w:t>
      </w:r>
      <w:r>
        <w:rPr>
          <w:rFonts w:ascii="Times New Roman" w:hAnsi="Times New Roman" w:cs="Times New Roman"/>
          <w:bCs/>
          <w:sz w:val="28"/>
          <w:lang w:val="en-GB"/>
        </w:rPr>
        <w:t xml:space="preserve"> 24: 213-225.</w:t>
      </w:r>
    </w:p>
    <w:p w14:paraId="40CCF5FC" w14:textId="2FB18E19" w:rsidR="005F7D10" w:rsidRPr="00167B70" w:rsidRDefault="005F7D10"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Wimsatt</w:t>
      </w:r>
      <w:proofErr w:type="spellEnd"/>
      <w:r>
        <w:rPr>
          <w:rFonts w:ascii="Times New Roman" w:hAnsi="Times New Roman" w:cs="Times New Roman"/>
          <w:bCs/>
          <w:sz w:val="28"/>
          <w:lang w:val="en-GB"/>
        </w:rPr>
        <w:t>, W. (2007) Reengineering Philosophy for Limited Beings. Cambridge. Harvard university Press.</w:t>
      </w:r>
    </w:p>
    <w:p w14:paraId="0F75B9AC" w14:textId="1C07B948" w:rsidR="009C7697" w:rsidRDefault="009C7697"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Zipori</w:t>
      </w:r>
      <w:proofErr w:type="spellEnd"/>
      <w:r>
        <w:rPr>
          <w:rFonts w:ascii="Times New Roman" w:hAnsi="Times New Roman" w:cs="Times New Roman"/>
          <w:bCs/>
          <w:sz w:val="28"/>
          <w:lang w:val="en-GB"/>
        </w:rPr>
        <w:t xml:space="preserve">, D. (2004) “The nature of stem cells: state rather than entity”. </w:t>
      </w:r>
      <w:r w:rsidRPr="009C7697">
        <w:rPr>
          <w:rFonts w:ascii="Times New Roman" w:hAnsi="Times New Roman" w:cs="Times New Roman"/>
          <w:bCs/>
          <w:i/>
          <w:iCs/>
          <w:sz w:val="28"/>
          <w:lang w:val="en-GB"/>
        </w:rPr>
        <w:t>Nature Review in Genetics</w:t>
      </w:r>
      <w:r>
        <w:rPr>
          <w:rFonts w:ascii="Times New Roman" w:hAnsi="Times New Roman" w:cs="Times New Roman"/>
          <w:bCs/>
          <w:sz w:val="28"/>
          <w:lang w:val="en-GB"/>
        </w:rPr>
        <w:t xml:space="preserve"> 5: 873-878.</w:t>
      </w:r>
    </w:p>
    <w:p w14:paraId="6F5BCFA0" w14:textId="4156E044" w:rsidR="009C7697" w:rsidRPr="001D52FA" w:rsidRDefault="009C7697" w:rsidP="00543BBE">
      <w:pPr>
        <w:spacing w:line="276" w:lineRule="auto"/>
        <w:rPr>
          <w:rFonts w:ascii="Times New Roman" w:hAnsi="Times New Roman" w:cs="Times New Roman"/>
          <w:bCs/>
          <w:sz w:val="28"/>
          <w:lang w:val="en-GB"/>
        </w:rPr>
      </w:pPr>
      <w:proofErr w:type="spellStart"/>
      <w:r>
        <w:rPr>
          <w:rFonts w:ascii="Times New Roman" w:hAnsi="Times New Roman" w:cs="Times New Roman"/>
          <w:bCs/>
          <w:sz w:val="28"/>
          <w:lang w:val="en-GB"/>
        </w:rPr>
        <w:t>Zipori</w:t>
      </w:r>
      <w:proofErr w:type="spellEnd"/>
      <w:r>
        <w:rPr>
          <w:rFonts w:ascii="Times New Roman" w:hAnsi="Times New Roman" w:cs="Times New Roman"/>
          <w:bCs/>
          <w:sz w:val="28"/>
          <w:lang w:val="en-GB"/>
        </w:rPr>
        <w:t xml:space="preserve">, D. (2009) “A critical analysis of properties commonly ascribed to stem cells”, in: D. </w:t>
      </w:r>
      <w:proofErr w:type="spellStart"/>
      <w:r>
        <w:rPr>
          <w:rFonts w:ascii="Times New Roman" w:hAnsi="Times New Roman" w:cs="Times New Roman"/>
          <w:bCs/>
          <w:sz w:val="28"/>
          <w:lang w:val="en-GB"/>
        </w:rPr>
        <w:t>Zipori</w:t>
      </w:r>
      <w:proofErr w:type="spellEnd"/>
      <w:r>
        <w:rPr>
          <w:rFonts w:ascii="Times New Roman" w:hAnsi="Times New Roman" w:cs="Times New Roman"/>
          <w:bCs/>
          <w:sz w:val="28"/>
          <w:lang w:val="en-GB"/>
        </w:rPr>
        <w:t xml:space="preserve">, </w:t>
      </w:r>
      <w:r w:rsidRPr="009C7697">
        <w:rPr>
          <w:rFonts w:ascii="Times New Roman" w:hAnsi="Times New Roman" w:cs="Times New Roman"/>
          <w:bCs/>
          <w:i/>
          <w:iCs/>
          <w:sz w:val="28"/>
          <w:lang w:val="en-GB"/>
        </w:rPr>
        <w:t>Biology of Stem Cells and the Molecular Basis of the Stem State</w:t>
      </w:r>
      <w:r>
        <w:rPr>
          <w:rFonts w:ascii="Times New Roman" w:hAnsi="Times New Roman" w:cs="Times New Roman"/>
          <w:bCs/>
          <w:sz w:val="28"/>
          <w:lang w:val="en-GB"/>
        </w:rPr>
        <w:t>, Springer: Dordrecht, pp. 151-175.</w:t>
      </w:r>
    </w:p>
    <w:sectPr w:rsidR="009C7697" w:rsidRPr="001D52FA" w:rsidSect="005D0190">
      <w:headerReference w:type="default" r:id="rId1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0F2A" w14:textId="77777777" w:rsidR="0052311E" w:rsidRDefault="0052311E" w:rsidP="00DE6633">
      <w:pPr>
        <w:spacing w:after="0" w:line="240" w:lineRule="auto"/>
      </w:pPr>
      <w:r>
        <w:separator/>
      </w:r>
    </w:p>
  </w:endnote>
  <w:endnote w:type="continuationSeparator" w:id="0">
    <w:p w14:paraId="0D43E6D1" w14:textId="77777777" w:rsidR="0052311E" w:rsidRDefault="0052311E" w:rsidP="00DE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87BA" w14:textId="77777777" w:rsidR="0052311E" w:rsidRDefault="0052311E" w:rsidP="00DE6633">
      <w:pPr>
        <w:spacing w:after="0" w:line="240" w:lineRule="auto"/>
      </w:pPr>
      <w:r>
        <w:separator/>
      </w:r>
    </w:p>
  </w:footnote>
  <w:footnote w:type="continuationSeparator" w:id="0">
    <w:p w14:paraId="7DBFDB9F" w14:textId="77777777" w:rsidR="0052311E" w:rsidRDefault="0052311E" w:rsidP="00DE6633">
      <w:pPr>
        <w:spacing w:after="0" w:line="240" w:lineRule="auto"/>
      </w:pPr>
      <w:r>
        <w:continuationSeparator/>
      </w:r>
    </w:p>
  </w:footnote>
  <w:footnote w:id="1">
    <w:p w14:paraId="4C5E8DDA" w14:textId="77777777" w:rsidR="00D23FB3" w:rsidRPr="00251793" w:rsidRDefault="00D23FB3" w:rsidP="00047C7E">
      <w:pPr>
        <w:pStyle w:val="Textonotapie"/>
        <w:rPr>
          <w:rFonts w:ascii="Times New Roman" w:hAnsi="Times New Roman" w:cs="Times New Roman"/>
          <w:lang w:val="en-GB"/>
        </w:rPr>
      </w:pPr>
      <w:r w:rsidRPr="00251793">
        <w:rPr>
          <w:rStyle w:val="Refdenotaalpie"/>
          <w:rFonts w:ascii="Times New Roman" w:hAnsi="Times New Roman" w:cs="Times New Roman"/>
        </w:rPr>
        <w:footnoteRef/>
      </w:r>
      <w:r w:rsidRPr="00251793">
        <w:rPr>
          <w:rFonts w:ascii="Times New Roman" w:hAnsi="Times New Roman" w:cs="Times New Roman"/>
          <w:lang w:val="en-GB"/>
        </w:rPr>
        <w:t xml:space="preserve"> Along the paper, I will use </w:t>
      </w:r>
      <w:r w:rsidRPr="00251793">
        <w:rPr>
          <w:rFonts w:ascii="Times New Roman" w:hAnsi="Times New Roman" w:cs="Times New Roman"/>
          <w:i/>
          <w:lang w:val="en-GB"/>
        </w:rPr>
        <w:t>stem cell</w:t>
      </w:r>
      <w:r>
        <w:rPr>
          <w:rFonts w:ascii="Times New Roman" w:hAnsi="Times New Roman" w:cs="Times New Roman"/>
          <w:i/>
          <w:lang w:val="en-GB"/>
        </w:rPr>
        <w:t xml:space="preserve"> property</w:t>
      </w:r>
      <w:r w:rsidRPr="00251793">
        <w:rPr>
          <w:rFonts w:ascii="Times New Roman" w:hAnsi="Times New Roman" w:cs="Times New Roman"/>
          <w:lang w:val="en-GB"/>
        </w:rPr>
        <w:t xml:space="preserve"> and </w:t>
      </w:r>
      <w:proofErr w:type="spellStart"/>
      <w:r w:rsidRPr="00251793">
        <w:rPr>
          <w:rFonts w:ascii="Times New Roman" w:hAnsi="Times New Roman" w:cs="Times New Roman"/>
          <w:i/>
          <w:lang w:val="en-GB"/>
        </w:rPr>
        <w:t>stemness</w:t>
      </w:r>
      <w:proofErr w:type="spellEnd"/>
      <w:r w:rsidRPr="00251793">
        <w:rPr>
          <w:rFonts w:ascii="Times New Roman" w:hAnsi="Times New Roman" w:cs="Times New Roman"/>
          <w:lang w:val="en-GB"/>
        </w:rPr>
        <w:t xml:space="preserve"> </w:t>
      </w:r>
      <w:r>
        <w:rPr>
          <w:rFonts w:ascii="Times New Roman" w:hAnsi="Times New Roman" w:cs="Times New Roman"/>
          <w:lang w:val="en-GB"/>
        </w:rPr>
        <w:t>interchangeably, as I am interested in investigating the metaphysical nature of the property. This does not commit myself to any view concerning the state vs. entity debate (</w:t>
      </w:r>
      <w:proofErr w:type="spellStart"/>
      <w:r>
        <w:rPr>
          <w:rFonts w:ascii="Times New Roman" w:hAnsi="Times New Roman" w:cs="Times New Roman"/>
          <w:lang w:val="en-GB"/>
        </w:rPr>
        <w:t>Zipori</w:t>
      </w:r>
      <w:proofErr w:type="spellEnd"/>
      <w:r>
        <w:rPr>
          <w:rFonts w:ascii="Times New Roman" w:hAnsi="Times New Roman" w:cs="Times New Roman"/>
          <w:lang w:val="en-GB"/>
        </w:rPr>
        <w:t xml:space="preserve"> 2004, 2009), which is orthogonal to my question. </w:t>
      </w:r>
    </w:p>
  </w:footnote>
  <w:footnote w:id="2">
    <w:p w14:paraId="5C2A88B3" w14:textId="2520D801" w:rsidR="00784F93" w:rsidRPr="00001942" w:rsidRDefault="00784F93">
      <w:pPr>
        <w:pStyle w:val="Textonotapie"/>
        <w:rPr>
          <w:rFonts w:ascii="Times New Roman" w:hAnsi="Times New Roman" w:cs="Times New Roman"/>
          <w:lang w:val="en-US"/>
        </w:rPr>
      </w:pPr>
      <w:r w:rsidRPr="00001942">
        <w:rPr>
          <w:rStyle w:val="Refdenotaalpie"/>
          <w:rFonts w:ascii="Times New Roman" w:hAnsi="Times New Roman" w:cs="Times New Roman"/>
          <w:lang w:val="en-US"/>
        </w:rPr>
        <w:footnoteRef/>
      </w:r>
      <w:r w:rsidRPr="00001942">
        <w:rPr>
          <w:rFonts w:ascii="Times New Roman" w:hAnsi="Times New Roman" w:cs="Times New Roman"/>
          <w:lang w:val="en-US"/>
        </w:rPr>
        <w:t xml:space="preserve"> Literally, they speak of the causal basis to refer to what I prefer to call the conditions of</w:t>
      </w:r>
      <w:r w:rsidR="00542E0E">
        <w:rPr>
          <w:rFonts w:ascii="Times New Roman" w:hAnsi="Times New Roman" w:cs="Times New Roman"/>
          <w:lang w:val="en-US"/>
        </w:rPr>
        <w:t xml:space="preserve"> </w:t>
      </w:r>
      <w:r w:rsidR="00395AF1" w:rsidRPr="00395AF1">
        <w:rPr>
          <w:rFonts w:ascii="Times New Roman" w:hAnsi="Times New Roman" w:cs="Times New Roman"/>
          <w:lang w:val="en-US"/>
        </w:rPr>
        <w:t>instantiation</w:t>
      </w:r>
      <w:r w:rsidRPr="00001942">
        <w:rPr>
          <w:rFonts w:ascii="Times New Roman" w:hAnsi="Times New Roman" w:cs="Times New Roman"/>
          <w:lang w:val="en-US"/>
        </w:rPr>
        <w:t xml:space="preserve"> </w:t>
      </w:r>
      <w:r w:rsidRPr="00784F93">
        <w:rPr>
          <w:rFonts w:ascii="Times New Roman" w:hAnsi="Times New Roman" w:cs="Times New Roman"/>
          <w:lang w:val="en-US"/>
        </w:rPr>
        <w:t>of the</w:t>
      </w:r>
      <w:r w:rsidRPr="00001942">
        <w:rPr>
          <w:rFonts w:ascii="Times New Roman" w:hAnsi="Times New Roman" w:cs="Times New Roman"/>
          <w:lang w:val="en-US"/>
        </w:rPr>
        <w:t xml:space="preserve"> disposition. To avoid confusion, I have translated their use of </w:t>
      </w:r>
      <w:r>
        <w:rPr>
          <w:rFonts w:ascii="Times New Roman" w:hAnsi="Times New Roman" w:cs="Times New Roman"/>
          <w:lang w:val="en-US"/>
        </w:rPr>
        <w:t>“causal basis” for my use of conditions of instantiation.</w:t>
      </w:r>
    </w:p>
  </w:footnote>
  <w:footnote w:id="3">
    <w:p w14:paraId="760B267C" w14:textId="5F6C7002" w:rsidR="00D23FB3" w:rsidRPr="00DB2C8B" w:rsidRDefault="00D23FB3">
      <w:pPr>
        <w:pStyle w:val="Textonotapie"/>
        <w:rPr>
          <w:rFonts w:ascii="Times New Roman" w:hAnsi="Times New Roman" w:cs="Times New Roman"/>
          <w:lang w:val="en-GB"/>
        </w:rPr>
      </w:pPr>
      <w:r w:rsidRPr="00DB2C8B">
        <w:rPr>
          <w:rStyle w:val="Refdenotaalpie"/>
          <w:rFonts w:ascii="Times New Roman" w:hAnsi="Times New Roman" w:cs="Times New Roman"/>
          <w:lang w:val="en-GB"/>
        </w:rPr>
        <w:footnoteRef/>
      </w:r>
      <w:r w:rsidRPr="00DB2C8B">
        <w:rPr>
          <w:rFonts w:ascii="Times New Roman" w:hAnsi="Times New Roman" w:cs="Times New Roman"/>
          <w:lang w:val="en-GB"/>
        </w:rPr>
        <w:t xml:space="preserve"> The conditions of instantiation of </w:t>
      </w:r>
      <w:r w:rsidRPr="00DB2C8B">
        <w:rPr>
          <w:rFonts w:ascii="Times New Roman" w:hAnsi="Times New Roman" w:cs="Times New Roman"/>
          <w:i/>
          <w:iCs/>
          <w:lang w:val="en-GB"/>
        </w:rPr>
        <w:t>D</w:t>
      </w:r>
      <w:r w:rsidRPr="00DB2C8B">
        <w:rPr>
          <w:rFonts w:ascii="Times New Roman" w:hAnsi="Times New Roman" w:cs="Times New Roman"/>
          <w:lang w:val="en-GB"/>
        </w:rPr>
        <w:t xml:space="preserve"> should not be conceptually conflated with the causal basis of </w:t>
      </w:r>
      <w:r w:rsidRPr="00DB2C8B">
        <w:rPr>
          <w:rFonts w:ascii="Times New Roman" w:hAnsi="Times New Roman" w:cs="Times New Roman"/>
          <w:i/>
          <w:iCs/>
          <w:lang w:val="en-GB"/>
        </w:rPr>
        <w:t>D</w:t>
      </w:r>
      <w:r w:rsidRPr="00DB2C8B">
        <w:rPr>
          <w:rFonts w:ascii="Times New Roman" w:hAnsi="Times New Roman" w:cs="Times New Roman"/>
          <w:lang w:val="en-GB"/>
        </w:rPr>
        <w:t xml:space="preserve">, defined as </w:t>
      </w:r>
      <w:r>
        <w:rPr>
          <w:rFonts w:ascii="Times New Roman" w:hAnsi="Times New Roman" w:cs="Times New Roman"/>
          <w:lang w:val="en-GB"/>
        </w:rPr>
        <w:t xml:space="preserve">what together with the manifestation conditions of </w:t>
      </w:r>
      <w:r w:rsidRPr="00DB2C8B">
        <w:rPr>
          <w:rFonts w:ascii="Times New Roman" w:hAnsi="Times New Roman" w:cs="Times New Roman"/>
          <w:i/>
          <w:iCs/>
          <w:lang w:val="en-GB"/>
        </w:rPr>
        <w:t>D</w:t>
      </w:r>
      <w:r>
        <w:rPr>
          <w:rFonts w:ascii="Times New Roman" w:hAnsi="Times New Roman" w:cs="Times New Roman"/>
          <w:lang w:val="en-GB"/>
        </w:rPr>
        <w:t xml:space="preserve">, is sufficient for </w:t>
      </w:r>
      <w:r w:rsidRPr="00DB2C8B">
        <w:rPr>
          <w:rFonts w:ascii="Times New Roman" w:hAnsi="Times New Roman" w:cs="Times New Roman"/>
          <w:i/>
          <w:iCs/>
          <w:lang w:val="en-GB"/>
        </w:rPr>
        <w:t>o</w:t>
      </w:r>
      <w:r>
        <w:rPr>
          <w:rFonts w:ascii="Times New Roman" w:hAnsi="Times New Roman" w:cs="Times New Roman"/>
          <w:lang w:val="en-GB"/>
        </w:rPr>
        <w:t xml:space="preserve"> to manifest </w:t>
      </w:r>
      <w:r w:rsidRPr="00DB2C8B">
        <w:rPr>
          <w:rFonts w:ascii="Times New Roman" w:hAnsi="Times New Roman" w:cs="Times New Roman"/>
          <w:i/>
          <w:iCs/>
          <w:lang w:val="en-GB"/>
        </w:rPr>
        <w:t>D</w:t>
      </w:r>
      <w:r>
        <w:rPr>
          <w:rFonts w:ascii="Times New Roman" w:hAnsi="Times New Roman" w:cs="Times New Roman"/>
          <w:lang w:val="en-GB"/>
        </w:rPr>
        <w:t xml:space="preserve"> (Prior et al. 1982). See Contessa (2012) for a persuasive distinction between the two concepts. In this paper, I will not discuss the problem about the causal basis, although if someone is not persuaded by Contessa’s distinction, she can simply understand the conditions of instantiation of </w:t>
      </w:r>
      <w:r w:rsidRPr="00DB2C8B">
        <w:rPr>
          <w:rFonts w:ascii="Times New Roman" w:hAnsi="Times New Roman" w:cs="Times New Roman"/>
          <w:i/>
          <w:iCs/>
          <w:lang w:val="en-GB"/>
        </w:rPr>
        <w:t>D</w:t>
      </w:r>
      <w:r>
        <w:rPr>
          <w:rFonts w:ascii="Times New Roman" w:hAnsi="Times New Roman" w:cs="Times New Roman"/>
          <w:lang w:val="en-GB"/>
        </w:rPr>
        <w:t xml:space="preserve"> as spelling out the causal basis of </w:t>
      </w:r>
      <w:r w:rsidRPr="00DB2C8B">
        <w:rPr>
          <w:rFonts w:ascii="Times New Roman" w:hAnsi="Times New Roman" w:cs="Times New Roman"/>
          <w:i/>
          <w:iCs/>
          <w:lang w:val="en-GB"/>
        </w:rPr>
        <w:t>D</w:t>
      </w:r>
      <w:r>
        <w:rPr>
          <w:rFonts w:ascii="Times New Roman" w:hAnsi="Times New Roman" w:cs="Times New Roman"/>
          <w:lang w:val="en-GB"/>
        </w:rPr>
        <w:t xml:space="preserve">.  </w:t>
      </w:r>
    </w:p>
  </w:footnote>
  <w:footnote w:id="4">
    <w:p w14:paraId="749BB717" w14:textId="0F1C603C" w:rsidR="00B14B17" w:rsidRPr="00001942" w:rsidRDefault="00B14B17">
      <w:pPr>
        <w:pStyle w:val="Textonotapie"/>
        <w:rPr>
          <w:rFonts w:ascii="Times New Roman" w:hAnsi="Times New Roman" w:cs="Times New Roman"/>
        </w:rPr>
      </w:pPr>
      <w:r w:rsidRPr="00001942">
        <w:rPr>
          <w:rStyle w:val="Refdenotaalpie"/>
          <w:rFonts w:ascii="Times New Roman" w:hAnsi="Times New Roman" w:cs="Times New Roman"/>
        </w:rPr>
        <w:footnoteRef/>
      </w:r>
      <w:r w:rsidRPr="00001942">
        <w:rPr>
          <w:rFonts w:ascii="Times New Roman" w:hAnsi="Times New Roman" w:cs="Times New Roman"/>
        </w:rPr>
        <w:t xml:space="preserve"> </w:t>
      </w:r>
      <w:r>
        <w:rPr>
          <w:rFonts w:ascii="Times New Roman" w:hAnsi="Times New Roman" w:cs="Times New Roman"/>
        </w:rPr>
        <w:t xml:space="preserve">While the framework may seem very abstract at this point, it will become clearer in </w:t>
      </w:r>
      <w:r w:rsidRPr="00B14B17">
        <w:rPr>
          <w:rFonts w:ascii="Times New Roman" w:hAnsi="Times New Roman" w:cs="Times New Roman"/>
          <w:b/>
          <w:bCs/>
        </w:rPr>
        <w:t>§</w:t>
      </w:r>
      <w:r w:rsidRPr="00001942">
        <w:rPr>
          <w:rFonts w:ascii="Times New Roman" w:hAnsi="Times New Roman" w:cs="Times New Roman"/>
          <w:b/>
          <w:bCs/>
        </w:rPr>
        <w:t>5</w:t>
      </w:r>
      <w:r>
        <w:rPr>
          <w:rFonts w:ascii="Times New Roman" w:hAnsi="Times New Roman" w:cs="Times New Roman"/>
        </w:rPr>
        <w:t xml:space="preserve"> when I apply it to shed light on a stem cell experiment. </w:t>
      </w:r>
    </w:p>
  </w:footnote>
  <w:footnote w:id="5">
    <w:p w14:paraId="073A481F" w14:textId="780B7521" w:rsidR="00D23FB3" w:rsidRPr="00DB2C8B" w:rsidRDefault="00D23FB3">
      <w:pPr>
        <w:pStyle w:val="Textonotapie"/>
        <w:rPr>
          <w:rFonts w:ascii="Times New Roman" w:hAnsi="Times New Roman" w:cs="Times New Roman"/>
          <w:lang w:val="en-GB"/>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sidRPr="00D03A39">
        <w:rPr>
          <w:rFonts w:ascii="Times New Roman" w:hAnsi="Times New Roman" w:cs="Times New Roman"/>
        </w:rPr>
        <w:t>In traditional analyses, the mask</w:t>
      </w:r>
      <w:r w:rsidR="008478F0">
        <w:rPr>
          <w:rFonts w:ascii="Times New Roman" w:hAnsi="Times New Roman" w:cs="Times New Roman"/>
        </w:rPr>
        <w:t>er</w:t>
      </w:r>
      <w:r w:rsidRPr="00D03A39">
        <w:rPr>
          <w:rFonts w:ascii="Times New Roman" w:hAnsi="Times New Roman" w:cs="Times New Roman"/>
        </w:rPr>
        <w:t xml:space="preserve"> is </w:t>
      </w:r>
      <w:r>
        <w:rPr>
          <w:rFonts w:ascii="Times New Roman" w:hAnsi="Times New Roman" w:cs="Times New Roman"/>
        </w:rPr>
        <w:t xml:space="preserve">sometimes </w:t>
      </w:r>
      <w:r w:rsidRPr="00D03A39">
        <w:rPr>
          <w:rFonts w:ascii="Times New Roman" w:hAnsi="Times New Roman" w:cs="Times New Roman"/>
        </w:rPr>
        <w:t xml:space="preserve">supposed to interfere with the stimuli, insofar as the SCA analysis only recognised the stimuli among the conditions of manifestation. However, if one admits that manifestations are processual, and require sustaining conditions (Hüttemann &amp; Kaiser 2018), then it is perfectly conceivable that a masker is an element that interferes with the stimuli, or with the </w:t>
      </w:r>
      <w:r>
        <w:rPr>
          <w:rFonts w:ascii="Times New Roman" w:hAnsi="Times New Roman" w:cs="Times New Roman"/>
        </w:rPr>
        <w:t>sustaining conditions</w:t>
      </w:r>
      <w:r w:rsidRPr="00D03A39">
        <w:rPr>
          <w:rFonts w:ascii="Times New Roman" w:hAnsi="Times New Roman" w:cs="Times New Roman"/>
        </w:rPr>
        <w:t>. I will assume this view of masking in the remaining of the paper.</w:t>
      </w:r>
    </w:p>
  </w:footnote>
  <w:footnote w:id="6">
    <w:p w14:paraId="31069A4A" w14:textId="2ADC5ABB" w:rsidR="00D23FB3" w:rsidRPr="00DB2C8B" w:rsidRDefault="00D23FB3">
      <w:pPr>
        <w:pStyle w:val="Textonotapie"/>
        <w:rPr>
          <w:rFonts w:ascii="Times New Roman" w:hAnsi="Times New Roman" w:cs="Times New Roman"/>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Pr>
          <w:rFonts w:ascii="Times New Roman" w:hAnsi="Times New Roman" w:cs="Times New Roman"/>
        </w:rPr>
        <w:t>If someone is unconvinced about the case for recognisability, or any other extrinsic disposition—excluding stemness—I may use, see McKitrick (2003, 2018), where all the examples are taken from.</w:t>
      </w:r>
    </w:p>
  </w:footnote>
  <w:footnote w:id="7">
    <w:p w14:paraId="4D2B5454" w14:textId="61BCA82D" w:rsidR="00D23FB3" w:rsidRPr="00DB2C8B" w:rsidRDefault="00D23FB3">
      <w:pPr>
        <w:pStyle w:val="Textonotapie"/>
        <w:rPr>
          <w:rFonts w:ascii="Times New Roman" w:hAnsi="Times New Roman" w:cs="Times New Roman"/>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Pr>
          <w:rFonts w:ascii="Times New Roman" w:hAnsi="Times New Roman" w:cs="Times New Roman"/>
        </w:rPr>
        <w:t xml:space="preserve">The term </w:t>
      </w:r>
      <w:r w:rsidRPr="00DB2C8B">
        <w:rPr>
          <w:rFonts w:ascii="Times New Roman" w:hAnsi="Times New Roman" w:cs="Times New Roman"/>
          <w:i/>
          <w:iCs/>
        </w:rPr>
        <w:t>intuition</w:t>
      </w:r>
      <w:r>
        <w:rPr>
          <w:rFonts w:ascii="Times New Roman" w:hAnsi="Times New Roman" w:cs="Times New Roman"/>
        </w:rPr>
        <w:t xml:space="preserve"> will be used across the paper to refer to any metaphysical implication that could be derived from our background knowledge, including everyday knowledge, knowledge about scientific theories or experimental knowledge. A premise of the paper is that the source for this background knowledge in the case of stemness is experimental (</w:t>
      </w:r>
      <w:r w:rsidRPr="00F709F5">
        <w:rPr>
          <w:rFonts w:ascii="Times New Roman" w:hAnsi="Times New Roman" w:cs="Times New Roman"/>
          <w:b/>
          <w:bCs/>
        </w:rPr>
        <w:t>§</w:t>
      </w:r>
      <w:r w:rsidRPr="00DB2C8B">
        <w:rPr>
          <w:rFonts w:ascii="Times New Roman" w:hAnsi="Times New Roman" w:cs="Times New Roman"/>
          <w:b/>
          <w:bCs/>
        </w:rPr>
        <w:t>3</w:t>
      </w:r>
      <w:r>
        <w:rPr>
          <w:rFonts w:ascii="Times New Roman" w:hAnsi="Times New Roman" w:cs="Times New Roman"/>
        </w:rPr>
        <w:t xml:space="preserve"> for justification). This method is in agreement with the tenets of inductive metaphysics/metaphysics of biology that I adopt in the paper.</w:t>
      </w:r>
    </w:p>
  </w:footnote>
  <w:footnote w:id="8">
    <w:p w14:paraId="3C2213FA" w14:textId="540D8829" w:rsidR="00D23FB3" w:rsidRPr="00DB2C8B" w:rsidRDefault="00D23FB3">
      <w:pPr>
        <w:pStyle w:val="Textonotapie"/>
        <w:rPr>
          <w:rFonts w:ascii="Times New Roman" w:hAnsi="Times New Roman" w:cs="Times New Roman"/>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Pr>
          <w:rFonts w:ascii="Times New Roman" w:hAnsi="Times New Roman" w:cs="Times New Roman"/>
        </w:rPr>
        <w:t xml:space="preserve">Given that my only presupposition about dispositions is that they are functional-causal concepts, knowledge of their manifestation is at least minimally presupposed by definition </w:t>
      </w:r>
      <w:r>
        <w:rPr>
          <w:rFonts w:ascii="Times New Roman" w:hAnsi="Times New Roman" w:cs="Times New Roman"/>
          <w:i/>
          <w:iCs/>
        </w:rPr>
        <w:t xml:space="preserve">if one knows the </w:t>
      </w:r>
      <w:r w:rsidRPr="00DB2C8B">
        <w:rPr>
          <w:rFonts w:ascii="Times New Roman" w:hAnsi="Times New Roman" w:cs="Times New Roman"/>
          <w:i/>
          <w:iCs/>
        </w:rPr>
        <w:t>disposition</w:t>
      </w:r>
      <w:r>
        <w:rPr>
          <w:rFonts w:ascii="Times New Roman" w:hAnsi="Times New Roman" w:cs="Times New Roman"/>
        </w:rPr>
        <w:t>.</w:t>
      </w:r>
    </w:p>
  </w:footnote>
  <w:footnote w:id="9">
    <w:p w14:paraId="42B87D83" w14:textId="514A5DB4" w:rsidR="00D23FB3" w:rsidRPr="00DB2C8B" w:rsidRDefault="00D23FB3">
      <w:pPr>
        <w:pStyle w:val="Textonotapie"/>
        <w:rPr>
          <w:rFonts w:ascii="Times New Roman" w:hAnsi="Times New Roman" w:cs="Times New Roman"/>
          <w:lang w:val="en-GB"/>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Pr>
          <w:rFonts w:ascii="Times New Roman" w:hAnsi="Times New Roman" w:cs="Times New Roman"/>
        </w:rPr>
        <w:t xml:space="preserve">One may think that these different strategies depend on the intrinsicness/extrinsicness of the property, but this is not correct. The diposition to dissolve the coins in my pocket is an extrinsic property of nitric acid—depending on the contents of my pocket—which can be inferred by background knowledge about my coins, but cannot be tested by seeing its manifestation—or I would run out of coins. Cowardice, in contrast, is an intrinsic property that can be tested by its repeated manifestation. </w:t>
      </w:r>
    </w:p>
  </w:footnote>
  <w:footnote w:id="10">
    <w:p w14:paraId="5879B4A7" w14:textId="70C3BE67" w:rsidR="008478F0" w:rsidRPr="00001942" w:rsidRDefault="008478F0">
      <w:pPr>
        <w:pStyle w:val="Textonotapie"/>
        <w:rPr>
          <w:rFonts w:ascii="Times New Roman" w:hAnsi="Times New Roman" w:cs="Times New Roman"/>
          <w:lang w:val="en-US"/>
        </w:rPr>
      </w:pPr>
      <w:r w:rsidRPr="00001942">
        <w:rPr>
          <w:rStyle w:val="Refdenotaalpie"/>
          <w:rFonts w:ascii="Times New Roman" w:hAnsi="Times New Roman" w:cs="Times New Roman"/>
        </w:rPr>
        <w:footnoteRef/>
      </w:r>
      <w:r w:rsidRPr="00001942">
        <w:rPr>
          <w:rFonts w:ascii="Times New Roman" w:hAnsi="Times New Roman" w:cs="Times New Roman"/>
        </w:rPr>
        <w:t xml:space="preserve"> </w:t>
      </w:r>
      <w:r>
        <w:rPr>
          <w:rFonts w:ascii="Times New Roman" w:hAnsi="Times New Roman" w:cs="Times New Roman"/>
        </w:rPr>
        <w:t xml:space="preserve">Note that these two traditions are in fact traditions in the philosophy of science, provided that one considers that philosophy of science must also be concerned with questions about metaphysics and not only with questions about epistemology. </w:t>
      </w:r>
    </w:p>
  </w:footnote>
  <w:footnote w:id="11">
    <w:p w14:paraId="76ED6B03" w14:textId="59713643" w:rsidR="00D23FB3" w:rsidRPr="002651BA" w:rsidRDefault="00D23FB3" w:rsidP="0003059C">
      <w:pPr>
        <w:pStyle w:val="Textonotapie"/>
        <w:rPr>
          <w:rFonts w:ascii="Times New Roman" w:hAnsi="Times New Roman" w:cs="Times New Roman"/>
        </w:rPr>
      </w:pPr>
      <w:r w:rsidRPr="002651BA">
        <w:rPr>
          <w:rStyle w:val="Refdenotaalpie"/>
          <w:rFonts w:ascii="Times New Roman" w:hAnsi="Times New Roman" w:cs="Times New Roman"/>
        </w:rPr>
        <w:footnoteRef/>
      </w:r>
      <w:r w:rsidRPr="002651BA">
        <w:rPr>
          <w:rFonts w:ascii="Times New Roman" w:hAnsi="Times New Roman" w:cs="Times New Roman"/>
        </w:rPr>
        <w:t xml:space="preserve"> </w:t>
      </w:r>
      <w:r w:rsidR="000C6036">
        <w:rPr>
          <w:rFonts w:ascii="Times New Roman" w:hAnsi="Times New Roman" w:cs="Times New Roman"/>
        </w:rPr>
        <w:t>See ...</w:t>
      </w:r>
      <w:r w:rsidR="00394F9F">
        <w:rPr>
          <w:rFonts w:ascii="Times New Roman" w:hAnsi="Times New Roman" w:cs="Times New Roman"/>
        </w:rPr>
        <w:t xml:space="preserve"> to see a wider exploration of the consequences of my dispositional approach to stemness for how to</w:t>
      </w:r>
      <w:r w:rsidR="005A1C60">
        <w:rPr>
          <w:rFonts w:ascii="Times New Roman" w:hAnsi="Times New Roman" w:cs="Times New Roman"/>
        </w:rPr>
        <w:t xml:space="preserve"> th</w:t>
      </w:r>
      <w:r w:rsidR="00394F9F">
        <w:rPr>
          <w:rFonts w:ascii="Times New Roman" w:hAnsi="Times New Roman" w:cs="Times New Roman"/>
        </w:rPr>
        <w:t>ink about stemness.</w:t>
      </w:r>
    </w:p>
  </w:footnote>
  <w:footnote w:id="12">
    <w:p w14:paraId="6D8CDF16" w14:textId="5763A784" w:rsidR="00D23FB3" w:rsidRPr="00E34B07" w:rsidRDefault="00D23FB3" w:rsidP="00F23A49">
      <w:pPr>
        <w:pStyle w:val="Textonotapie"/>
        <w:rPr>
          <w:rFonts w:ascii="Times New Roman" w:hAnsi="Times New Roman" w:cs="Times New Roman"/>
          <w:lang w:val="en-GB"/>
        </w:rPr>
      </w:pPr>
      <w:r w:rsidRPr="00E34B07">
        <w:rPr>
          <w:rStyle w:val="Refdenotaalpie"/>
          <w:rFonts w:ascii="Times New Roman" w:hAnsi="Times New Roman" w:cs="Times New Roman"/>
        </w:rPr>
        <w:footnoteRef/>
      </w:r>
      <w:r w:rsidRPr="00E34B07">
        <w:rPr>
          <w:rFonts w:ascii="Times New Roman" w:hAnsi="Times New Roman" w:cs="Times New Roman"/>
        </w:rPr>
        <w:t xml:space="preserve"> </w:t>
      </w:r>
      <w:r>
        <w:rPr>
          <w:rFonts w:ascii="Times New Roman" w:hAnsi="Times New Roman" w:cs="Times New Roman"/>
        </w:rPr>
        <w:t xml:space="preserve">Note that thw whole argument depends on [SC Environment], for if some cells would happen to manifest stemness in </w:t>
      </w:r>
      <w:r w:rsidRPr="00CF2FE3">
        <w:rPr>
          <w:rFonts w:ascii="Times New Roman" w:hAnsi="Times New Roman" w:cs="Times New Roman"/>
        </w:rPr>
        <w:t>no</w:t>
      </w:r>
      <w:r>
        <w:rPr>
          <w:rFonts w:ascii="Times New Roman" w:hAnsi="Times New Roman" w:cs="Times New Roman"/>
        </w:rPr>
        <w:t xml:space="preserve"> eliciting environment, there would be strong reasons to think it is an intrinsic disposition.</w:t>
      </w:r>
    </w:p>
  </w:footnote>
  <w:footnote w:id="13">
    <w:p w14:paraId="6959C537" w14:textId="7D6FDE44" w:rsidR="004F0684" w:rsidRPr="00001942" w:rsidRDefault="004F0684">
      <w:pPr>
        <w:pStyle w:val="Textonotapie"/>
        <w:rPr>
          <w:rFonts w:ascii="Times New Roman" w:hAnsi="Times New Roman" w:cs="Times New Roman"/>
        </w:rPr>
      </w:pPr>
      <w:r w:rsidRPr="00001942">
        <w:rPr>
          <w:rStyle w:val="Refdenotaalpie"/>
          <w:rFonts w:ascii="Times New Roman" w:hAnsi="Times New Roman" w:cs="Times New Roman"/>
        </w:rPr>
        <w:footnoteRef/>
      </w:r>
      <w:r w:rsidRPr="00001942">
        <w:rPr>
          <w:rFonts w:ascii="Times New Roman" w:hAnsi="Times New Roman" w:cs="Times New Roman"/>
        </w:rPr>
        <w:t xml:space="preserve"> </w:t>
      </w:r>
      <w:r>
        <w:rPr>
          <w:rFonts w:ascii="Times New Roman" w:hAnsi="Times New Roman" w:cs="Times New Roman"/>
        </w:rPr>
        <w:t xml:space="preserve">One reviewer has pointed out that the differences between my treatment and Fagan’s lies in the type of stem cells under investigation: muscle stem cells vs. pluripotent stem cells. I think this may be partially correct, as the solution I envision may only be accessible for the former, but not the later. But this is a question open to empirical investigation: if the role I will later attribute to maskers is correct, then it is possible to investigate whether pluripotent stem cells can be masked in different niches and, therefore, it is possible to determine which environments would be eliciting environments. </w:t>
      </w:r>
      <w:r w:rsidR="002806AE">
        <w:rPr>
          <w:rFonts w:ascii="Times New Roman" w:hAnsi="Times New Roman" w:cs="Times New Roman"/>
        </w:rPr>
        <w:t xml:space="preserve">I am skeptical that this would be so, though, given the internal complexities of different stem cell types, and thus I accept that the ontological deadlock cannot be solved for every type of stem cell. But this later claim needs to be empirically demonstrated, and doing so lies </w:t>
      </w:r>
      <w:r>
        <w:rPr>
          <w:rFonts w:ascii="Times New Roman" w:hAnsi="Times New Roman" w:cs="Times New Roman"/>
        </w:rPr>
        <w:t xml:space="preserve">however outside the scope of this paper. </w:t>
      </w:r>
    </w:p>
  </w:footnote>
  <w:footnote w:id="14">
    <w:p w14:paraId="2F49FD20" w14:textId="0ED2CECA" w:rsidR="00D23FB3" w:rsidRPr="000D7399" w:rsidRDefault="00D23FB3">
      <w:pPr>
        <w:pStyle w:val="Textonotapie"/>
        <w:rPr>
          <w:rFonts w:ascii="Times New Roman" w:hAnsi="Times New Roman" w:cs="Times New Roman"/>
          <w:lang w:val="en-GB"/>
        </w:rPr>
      </w:pPr>
      <w:r w:rsidRPr="00A54C5F">
        <w:rPr>
          <w:rStyle w:val="Refdenotaalpie"/>
          <w:rFonts w:ascii="Times New Roman" w:hAnsi="Times New Roman" w:cs="Times New Roman"/>
        </w:rPr>
        <w:footnoteRef/>
      </w:r>
      <w:r w:rsidRPr="000D7399">
        <w:rPr>
          <w:rFonts w:ascii="Times New Roman" w:hAnsi="Times New Roman" w:cs="Times New Roman"/>
          <w:lang w:val="en-GB"/>
        </w:rPr>
        <w:t xml:space="preserve"> My analysis of quiescence is a summary of Li &amp; </w:t>
      </w:r>
      <w:proofErr w:type="spellStart"/>
      <w:r w:rsidRPr="000D7399">
        <w:rPr>
          <w:rFonts w:ascii="Times New Roman" w:hAnsi="Times New Roman" w:cs="Times New Roman"/>
          <w:lang w:val="en-GB"/>
        </w:rPr>
        <w:t>Bathia</w:t>
      </w:r>
      <w:proofErr w:type="spellEnd"/>
      <w:r w:rsidRPr="000D7399">
        <w:rPr>
          <w:rFonts w:ascii="Times New Roman" w:hAnsi="Times New Roman" w:cs="Times New Roman"/>
          <w:lang w:val="en-GB"/>
        </w:rPr>
        <w:t xml:space="preserve"> (2011), Cheung &amp; Rando (2013), Cho et al. (2019), and van </w:t>
      </w:r>
      <w:proofErr w:type="spellStart"/>
      <w:r w:rsidRPr="000D7399">
        <w:rPr>
          <w:rFonts w:ascii="Times New Roman" w:hAnsi="Times New Roman" w:cs="Times New Roman"/>
          <w:lang w:val="en-GB"/>
        </w:rPr>
        <w:t>Velthoven</w:t>
      </w:r>
      <w:proofErr w:type="spellEnd"/>
      <w:r w:rsidRPr="000D7399">
        <w:rPr>
          <w:rFonts w:ascii="Times New Roman" w:hAnsi="Times New Roman" w:cs="Times New Roman"/>
          <w:lang w:val="en-GB"/>
        </w:rPr>
        <w:t xml:space="preserve"> &amp; Rando (2019).</w:t>
      </w:r>
    </w:p>
  </w:footnote>
  <w:footnote w:id="15">
    <w:p w14:paraId="7F8FA4FE" w14:textId="77777777" w:rsidR="00DC4D45" w:rsidRPr="00C17AEA" w:rsidRDefault="00DC4D45" w:rsidP="00DC4D45">
      <w:pPr>
        <w:pStyle w:val="Textonotapie"/>
        <w:rPr>
          <w:rFonts w:ascii="Times New Roman" w:hAnsi="Times New Roman" w:cs="Times New Roman"/>
        </w:rPr>
      </w:pPr>
      <w:r w:rsidRPr="00C17AEA">
        <w:rPr>
          <w:rStyle w:val="Refdenotaalpie"/>
          <w:rFonts w:ascii="Times New Roman" w:hAnsi="Times New Roman" w:cs="Times New Roman"/>
        </w:rPr>
        <w:footnoteRef/>
      </w:r>
      <w:r w:rsidRPr="00C17AEA">
        <w:rPr>
          <w:rFonts w:ascii="Times New Roman" w:hAnsi="Times New Roman" w:cs="Times New Roman"/>
        </w:rPr>
        <w:t xml:space="preserve"> I thank an anonymous reviewer for raising this objection. </w:t>
      </w:r>
    </w:p>
  </w:footnote>
  <w:footnote w:id="16">
    <w:p w14:paraId="2F92C4AE" w14:textId="45D9E434" w:rsidR="00D23FB3" w:rsidRPr="00DB2C8B" w:rsidRDefault="00D23FB3">
      <w:pPr>
        <w:pStyle w:val="Textonotapie"/>
        <w:rPr>
          <w:rFonts w:ascii="Times New Roman" w:hAnsi="Times New Roman" w:cs="Times New Roman"/>
          <w:lang w:val="en-GB"/>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Pr>
          <w:rFonts w:ascii="Times New Roman" w:hAnsi="Times New Roman" w:cs="Times New Roman"/>
        </w:rPr>
        <w:t>This case study is chosen because the specific subpopulation of quiescent stem cells studied by Eliazer et al. Satisfy (C1)-(C3).</w:t>
      </w:r>
    </w:p>
  </w:footnote>
  <w:footnote w:id="17">
    <w:p w14:paraId="688663FB" w14:textId="26B3C6C3" w:rsidR="00D23FB3" w:rsidRPr="00DB2C8B" w:rsidRDefault="00D23FB3">
      <w:pPr>
        <w:pStyle w:val="Textonotapie"/>
        <w:rPr>
          <w:rFonts w:ascii="Times New Roman" w:hAnsi="Times New Roman" w:cs="Times New Roman"/>
          <w:lang w:val="en-GB"/>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Pr>
          <w:rFonts w:ascii="Times New Roman" w:hAnsi="Times New Roman" w:cs="Times New Roman"/>
        </w:rPr>
        <w:t>In this case, Laplane would argue that stemness is a systemic property.</w:t>
      </w:r>
    </w:p>
  </w:footnote>
  <w:footnote w:id="18">
    <w:p w14:paraId="481EA572" w14:textId="7DE54D93" w:rsidR="00D23FB3" w:rsidRPr="00DB2C8B" w:rsidRDefault="00D23FB3">
      <w:pPr>
        <w:pStyle w:val="Textonotapie"/>
        <w:rPr>
          <w:rFonts w:ascii="Times New Roman" w:hAnsi="Times New Roman" w:cs="Times New Roman"/>
          <w:lang w:val="en-GB"/>
        </w:rPr>
      </w:pPr>
      <w:r w:rsidRPr="00DB2C8B">
        <w:rPr>
          <w:rStyle w:val="Refdenotaalpie"/>
          <w:rFonts w:ascii="Times New Roman" w:hAnsi="Times New Roman" w:cs="Times New Roman"/>
        </w:rPr>
        <w:footnoteRef/>
      </w:r>
      <w:r w:rsidRPr="00DB2C8B">
        <w:rPr>
          <w:rFonts w:ascii="Times New Roman" w:hAnsi="Times New Roman" w:cs="Times New Roman"/>
        </w:rPr>
        <w:t xml:space="preserve"> This does not mean that other elements from the niche may be part of these conditions. But this would be orthogonal to what I aim to establish.</w:t>
      </w:r>
    </w:p>
  </w:footnote>
  <w:footnote w:id="19">
    <w:p w14:paraId="7395A26D" w14:textId="23E8589E" w:rsidR="00D23FB3" w:rsidRDefault="00D23FB3">
      <w:pPr>
        <w:pStyle w:val="Textonotapie"/>
        <w:rPr>
          <w:rFonts w:ascii="Times New Roman" w:hAnsi="Times New Roman" w:cs="Times New Roman"/>
        </w:rPr>
      </w:pPr>
      <w:r w:rsidRPr="00DB2C8B">
        <w:rPr>
          <w:rStyle w:val="Refdenotaalpie"/>
          <w:rFonts w:ascii="Times New Roman" w:hAnsi="Times New Roman" w:cs="Times New Roman"/>
        </w:rPr>
        <w:footnoteRef/>
      </w:r>
      <w:r w:rsidRPr="00DB2C8B">
        <w:rPr>
          <w:rFonts w:ascii="Times New Roman" w:hAnsi="Times New Roman" w:cs="Times New Roman"/>
        </w:rPr>
        <w:t xml:space="preserve"> </w:t>
      </w:r>
      <w:r>
        <w:rPr>
          <w:rFonts w:ascii="Times New Roman" w:hAnsi="Times New Roman" w:cs="Times New Roman"/>
        </w:rPr>
        <w:t xml:space="preserve">An objection to this argument would consist in arguing that Wnt4 acts as a trigger by means of being a negative cause (Barros 2013). I do not disagree that scientists may conceptualize Wnt4 depletion as an </w:t>
      </w:r>
      <w:r w:rsidRPr="00DB2C8B">
        <w:rPr>
          <w:rFonts w:ascii="Times New Roman" w:hAnsi="Times New Roman" w:cs="Times New Roman"/>
          <w:i/>
        </w:rPr>
        <w:t>explanatory cause</w:t>
      </w:r>
      <w:r>
        <w:rPr>
          <w:rFonts w:ascii="Times New Roman" w:hAnsi="Times New Roman" w:cs="Times New Roman"/>
        </w:rPr>
        <w:t xml:space="preserve">, but I am more inclined to think, with those that oppose assigning an ontological role to negative causes, that negative causes are not </w:t>
      </w:r>
      <w:r w:rsidRPr="00DB2C8B">
        <w:rPr>
          <w:rFonts w:ascii="Times New Roman" w:hAnsi="Times New Roman" w:cs="Times New Roman"/>
          <w:i/>
        </w:rPr>
        <w:t>ontological causes</w:t>
      </w:r>
      <w:r>
        <w:rPr>
          <w:rFonts w:ascii="Times New Roman" w:hAnsi="Times New Roman" w:cs="Times New Roman"/>
        </w:rPr>
        <w:t xml:space="preserve"> (Beebee 2004). As this paper is about ontology, then, I must reject that Wnt4 plays such a role.</w:t>
      </w:r>
    </w:p>
    <w:p w14:paraId="37492985" w14:textId="3521FA8C" w:rsidR="00D23FB3" w:rsidRPr="00DB2C8B" w:rsidRDefault="00D23FB3">
      <w:pPr>
        <w:pStyle w:val="Textonotapie"/>
        <w:rPr>
          <w:rFonts w:ascii="Times New Roman" w:hAnsi="Times New Roman" w:cs="Times New Roman"/>
          <w:lang w:val="en-GB"/>
        </w:rPr>
      </w:pP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44629"/>
      <w:docPartObj>
        <w:docPartGallery w:val="Page Numbers (Top of Page)"/>
        <w:docPartUnique/>
      </w:docPartObj>
    </w:sdtPr>
    <w:sdtEndPr/>
    <w:sdtContent>
      <w:p w14:paraId="440E95BF" w14:textId="5209C67F" w:rsidR="00D23FB3" w:rsidRDefault="00D23FB3">
        <w:pPr>
          <w:pStyle w:val="Encabezado"/>
          <w:jc w:val="right"/>
        </w:pPr>
        <w:r>
          <w:fldChar w:fldCharType="begin"/>
        </w:r>
        <w:r>
          <w:instrText>PAGE   \* MERGEFORMAT</w:instrText>
        </w:r>
        <w:r>
          <w:fldChar w:fldCharType="separate"/>
        </w:r>
        <w:r w:rsidR="000C6036" w:rsidRPr="000C6036">
          <w:rPr>
            <w:noProof/>
            <w:lang w:val="es-ES"/>
          </w:rPr>
          <w:t>22</w:t>
        </w:r>
        <w:r>
          <w:fldChar w:fldCharType="end"/>
        </w:r>
      </w:p>
    </w:sdtContent>
  </w:sdt>
  <w:p w14:paraId="693ABCB7" w14:textId="77777777" w:rsidR="00D23FB3" w:rsidRDefault="00D23F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185"/>
    <w:multiLevelType w:val="hybridMultilevel"/>
    <w:tmpl w:val="3EA840BA"/>
    <w:lvl w:ilvl="0" w:tplc="FF9464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0A5F"/>
    <w:multiLevelType w:val="hybridMultilevel"/>
    <w:tmpl w:val="5DFACE4C"/>
    <w:lvl w:ilvl="0" w:tplc="5596ED4E">
      <w:start w:val="1"/>
      <w:numFmt w:val="decimal"/>
      <w:lvlText w:val="(%1)"/>
      <w:lvlJc w:val="left"/>
      <w:pPr>
        <w:ind w:left="1098" w:hanging="39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C571B12"/>
    <w:multiLevelType w:val="hybridMultilevel"/>
    <w:tmpl w:val="B57872CC"/>
    <w:lvl w:ilvl="0" w:tplc="464AF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944DA"/>
    <w:multiLevelType w:val="hybridMultilevel"/>
    <w:tmpl w:val="4536965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12E3359E"/>
    <w:multiLevelType w:val="hybridMultilevel"/>
    <w:tmpl w:val="5A8E7B78"/>
    <w:lvl w:ilvl="0" w:tplc="FA9E3E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0025"/>
    <w:multiLevelType w:val="hybridMultilevel"/>
    <w:tmpl w:val="52526B6C"/>
    <w:lvl w:ilvl="0" w:tplc="C24EC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D2F24"/>
    <w:multiLevelType w:val="hybridMultilevel"/>
    <w:tmpl w:val="62027C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713D1C"/>
    <w:multiLevelType w:val="hybridMultilevel"/>
    <w:tmpl w:val="5D143602"/>
    <w:lvl w:ilvl="0" w:tplc="40C88A04">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EE73D2"/>
    <w:multiLevelType w:val="hybridMultilevel"/>
    <w:tmpl w:val="E2BA9E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DC0956"/>
    <w:multiLevelType w:val="hybridMultilevel"/>
    <w:tmpl w:val="0006251E"/>
    <w:lvl w:ilvl="0" w:tplc="58F08482">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8A0A68"/>
    <w:multiLevelType w:val="hybridMultilevel"/>
    <w:tmpl w:val="5894B0AA"/>
    <w:lvl w:ilvl="0" w:tplc="FCF4A5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F54BD8"/>
    <w:multiLevelType w:val="hybridMultilevel"/>
    <w:tmpl w:val="F4FE7EAC"/>
    <w:lvl w:ilvl="0" w:tplc="C24EC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24E74"/>
    <w:multiLevelType w:val="hybridMultilevel"/>
    <w:tmpl w:val="346CA3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E7160D"/>
    <w:multiLevelType w:val="hybridMultilevel"/>
    <w:tmpl w:val="35709A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4C242C"/>
    <w:multiLevelType w:val="hybridMultilevel"/>
    <w:tmpl w:val="4058D084"/>
    <w:lvl w:ilvl="0" w:tplc="008E918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3"/>
  </w:num>
  <w:num w:numId="5">
    <w:abstractNumId w:val="7"/>
  </w:num>
  <w:num w:numId="6">
    <w:abstractNumId w:val="8"/>
  </w:num>
  <w:num w:numId="7">
    <w:abstractNumId w:val="10"/>
  </w:num>
  <w:num w:numId="8">
    <w:abstractNumId w:val="14"/>
  </w:num>
  <w:num w:numId="9">
    <w:abstractNumId w:val="6"/>
  </w:num>
  <w:num w:numId="10">
    <w:abstractNumId w:val="4"/>
  </w:num>
  <w:num w:numId="11">
    <w:abstractNumId w:val="2"/>
  </w:num>
  <w:num w:numId="12">
    <w:abstractNumId w:val="5"/>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F5"/>
    <w:rsid w:val="000009A8"/>
    <w:rsid w:val="00001942"/>
    <w:rsid w:val="00011C65"/>
    <w:rsid w:val="00012FEE"/>
    <w:rsid w:val="00016082"/>
    <w:rsid w:val="000169D9"/>
    <w:rsid w:val="00017B9E"/>
    <w:rsid w:val="00021261"/>
    <w:rsid w:val="0002251E"/>
    <w:rsid w:val="00022FDA"/>
    <w:rsid w:val="0002377F"/>
    <w:rsid w:val="00025912"/>
    <w:rsid w:val="00025EA1"/>
    <w:rsid w:val="000275B1"/>
    <w:rsid w:val="00027CDD"/>
    <w:rsid w:val="0003051C"/>
    <w:rsid w:val="0003059C"/>
    <w:rsid w:val="00035A47"/>
    <w:rsid w:val="000409D2"/>
    <w:rsid w:val="0004236C"/>
    <w:rsid w:val="00047C7E"/>
    <w:rsid w:val="00050952"/>
    <w:rsid w:val="0005100A"/>
    <w:rsid w:val="000516C4"/>
    <w:rsid w:val="00053241"/>
    <w:rsid w:val="00055106"/>
    <w:rsid w:val="000555C0"/>
    <w:rsid w:val="000563D8"/>
    <w:rsid w:val="0005697E"/>
    <w:rsid w:val="00061BDA"/>
    <w:rsid w:val="0006270D"/>
    <w:rsid w:val="00063943"/>
    <w:rsid w:val="000643AF"/>
    <w:rsid w:val="00064EC4"/>
    <w:rsid w:val="00065515"/>
    <w:rsid w:val="00065AF7"/>
    <w:rsid w:val="000738AB"/>
    <w:rsid w:val="000752FA"/>
    <w:rsid w:val="00076551"/>
    <w:rsid w:val="00076AA4"/>
    <w:rsid w:val="00080F94"/>
    <w:rsid w:val="00082336"/>
    <w:rsid w:val="000829EB"/>
    <w:rsid w:val="000846E5"/>
    <w:rsid w:val="00091251"/>
    <w:rsid w:val="00092C6E"/>
    <w:rsid w:val="000947E5"/>
    <w:rsid w:val="00094851"/>
    <w:rsid w:val="000A4D7A"/>
    <w:rsid w:val="000A7A29"/>
    <w:rsid w:val="000B0835"/>
    <w:rsid w:val="000B1B43"/>
    <w:rsid w:val="000B1CD7"/>
    <w:rsid w:val="000B20E7"/>
    <w:rsid w:val="000B44D5"/>
    <w:rsid w:val="000B7023"/>
    <w:rsid w:val="000C0300"/>
    <w:rsid w:val="000C1C99"/>
    <w:rsid w:val="000C4073"/>
    <w:rsid w:val="000C5F72"/>
    <w:rsid w:val="000C6036"/>
    <w:rsid w:val="000D3442"/>
    <w:rsid w:val="000D3594"/>
    <w:rsid w:val="000D3CB1"/>
    <w:rsid w:val="000D41D7"/>
    <w:rsid w:val="000D5459"/>
    <w:rsid w:val="000D6A1E"/>
    <w:rsid w:val="000D6A7C"/>
    <w:rsid w:val="000D7399"/>
    <w:rsid w:val="000E0506"/>
    <w:rsid w:val="000E0AE2"/>
    <w:rsid w:val="000E3EB2"/>
    <w:rsid w:val="000F07D0"/>
    <w:rsid w:val="000F58E9"/>
    <w:rsid w:val="000F61FD"/>
    <w:rsid w:val="000F6D0C"/>
    <w:rsid w:val="000F73AE"/>
    <w:rsid w:val="00105573"/>
    <w:rsid w:val="00105766"/>
    <w:rsid w:val="00107A90"/>
    <w:rsid w:val="00112D0D"/>
    <w:rsid w:val="00114DCC"/>
    <w:rsid w:val="001160D7"/>
    <w:rsid w:val="0012031E"/>
    <w:rsid w:val="001238AF"/>
    <w:rsid w:val="001326CA"/>
    <w:rsid w:val="0013756F"/>
    <w:rsid w:val="00140A01"/>
    <w:rsid w:val="00140FED"/>
    <w:rsid w:val="00141921"/>
    <w:rsid w:val="00144CCB"/>
    <w:rsid w:val="001451AF"/>
    <w:rsid w:val="00145B7A"/>
    <w:rsid w:val="00147228"/>
    <w:rsid w:val="001549D2"/>
    <w:rsid w:val="00157472"/>
    <w:rsid w:val="001624C8"/>
    <w:rsid w:val="001639BE"/>
    <w:rsid w:val="001639F4"/>
    <w:rsid w:val="00166F6B"/>
    <w:rsid w:val="00167B70"/>
    <w:rsid w:val="00173921"/>
    <w:rsid w:val="00176B2A"/>
    <w:rsid w:val="00176F7A"/>
    <w:rsid w:val="00181BB2"/>
    <w:rsid w:val="001823C6"/>
    <w:rsid w:val="00185379"/>
    <w:rsid w:val="00186AB7"/>
    <w:rsid w:val="001876A8"/>
    <w:rsid w:val="001877D1"/>
    <w:rsid w:val="00187DA6"/>
    <w:rsid w:val="00191DEF"/>
    <w:rsid w:val="001930E6"/>
    <w:rsid w:val="001933F1"/>
    <w:rsid w:val="00197849"/>
    <w:rsid w:val="001A05CF"/>
    <w:rsid w:val="001A2AFC"/>
    <w:rsid w:val="001A3E77"/>
    <w:rsid w:val="001B16B5"/>
    <w:rsid w:val="001B2952"/>
    <w:rsid w:val="001B336A"/>
    <w:rsid w:val="001B4862"/>
    <w:rsid w:val="001B5CC8"/>
    <w:rsid w:val="001B5EC4"/>
    <w:rsid w:val="001B7A35"/>
    <w:rsid w:val="001C0B49"/>
    <w:rsid w:val="001C0C43"/>
    <w:rsid w:val="001C0F5C"/>
    <w:rsid w:val="001C3BDA"/>
    <w:rsid w:val="001D0781"/>
    <w:rsid w:val="001D52FA"/>
    <w:rsid w:val="001D69DB"/>
    <w:rsid w:val="001D7B49"/>
    <w:rsid w:val="001E0A0B"/>
    <w:rsid w:val="001E3B5A"/>
    <w:rsid w:val="001E736D"/>
    <w:rsid w:val="001F1ECD"/>
    <w:rsid w:val="001F5C72"/>
    <w:rsid w:val="001F7C3E"/>
    <w:rsid w:val="00202DAD"/>
    <w:rsid w:val="002038FC"/>
    <w:rsid w:val="0020623B"/>
    <w:rsid w:val="00210C3E"/>
    <w:rsid w:val="00212D45"/>
    <w:rsid w:val="00215D49"/>
    <w:rsid w:val="00215FE1"/>
    <w:rsid w:val="002215B5"/>
    <w:rsid w:val="0022462B"/>
    <w:rsid w:val="0022710F"/>
    <w:rsid w:val="00230EE3"/>
    <w:rsid w:val="00231BEF"/>
    <w:rsid w:val="00237CE0"/>
    <w:rsid w:val="002411A0"/>
    <w:rsid w:val="002443B2"/>
    <w:rsid w:val="00246CB1"/>
    <w:rsid w:val="00250894"/>
    <w:rsid w:val="00251793"/>
    <w:rsid w:val="00251C73"/>
    <w:rsid w:val="00251E8A"/>
    <w:rsid w:val="00252D16"/>
    <w:rsid w:val="0025512D"/>
    <w:rsid w:val="00257B60"/>
    <w:rsid w:val="002618BD"/>
    <w:rsid w:val="00262546"/>
    <w:rsid w:val="00262C1E"/>
    <w:rsid w:val="00263705"/>
    <w:rsid w:val="002660BF"/>
    <w:rsid w:val="0026677B"/>
    <w:rsid w:val="002668C5"/>
    <w:rsid w:val="00267E67"/>
    <w:rsid w:val="0027041C"/>
    <w:rsid w:val="00270A25"/>
    <w:rsid w:val="002723B6"/>
    <w:rsid w:val="00274F3F"/>
    <w:rsid w:val="00277192"/>
    <w:rsid w:val="002805B0"/>
    <w:rsid w:val="002806AE"/>
    <w:rsid w:val="00281B6E"/>
    <w:rsid w:val="00283CD6"/>
    <w:rsid w:val="002850C2"/>
    <w:rsid w:val="00286DAF"/>
    <w:rsid w:val="00290672"/>
    <w:rsid w:val="00296A78"/>
    <w:rsid w:val="00297730"/>
    <w:rsid w:val="002A0AEC"/>
    <w:rsid w:val="002A3F19"/>
    <w:rsid w:val="002A736F"/>
    <w:rsid w:val="002B064D"/>
    <w:rsid w:val="002B09BB"/>
    <w:rsid w:val="002B3680"/>
    <w:rsid w:val="002B4AE5"/>
    <w:rsid w:val="002C3A1C"/>
    <w:rsid w:val="002C4A7C"/>
    <w:rsid w:val="002C63CF"/>
    <w:rsid w:val="002D1E7C"/>
    <w:rsid w:val="002D73C1"/>
    <w:rsid w:val="002E168F"/>
    <w:rsid w:val="002E6BED"/>
    <w:rsid w:val="002F685B"/>
    <w:rsid w:val="00303D0E"/>
    <w:rsid w:val="00311D3A"/>
    <w:rsid w:val="003167B3"/>
    <w:rsid w:val="00317E26"/>
    <w:rsid w:val="0032018A"/>
    <w:rsid w:val="003221D0"/>
    <w:rsid w:val="00322DE5"/>
    <w:rsid w:val="00326453"/>
    <w:rsid w:val="003355AB"/>
    <w:rsid w:val="00335873"/>
    <w:rsid w:val="00340953"/>
    <w:rsid w:val="00340A6B"/>
    <w:rsid w:val="00341EA4"/>
    <w:rsid w:val="00342630"/>
    <w:rsid w:val="00343124"/>
    <w:rsid w:val="00343366"/>
    <w:rsid w:val="00346539"/>
    <w:rsid w:val="00346F47"/>
    <w:rsid w:val="00347EC3"/>
    <w:rsid w:val="00350135"/>
    <w:rsid w:val="00350AD9"/>
    <w:rsid w:val="003564DF"/>
    <w:rsid w:val="00361F21"/>
    <w:rsid w:val="003623E1"/>
    <w:rsid w:val="0036434B"/>
    <w:rsid w:val="00364CD0"/>
    <w:rsid w:val="00370D92"/>
    <w:rsid w:val="00374DBE"/>
    <w:rsid w:val="00376BDA"/>
    <w:rsid w:val="0038176A"/>
    <w:rsid w:val="00385D5D"/>
    <w:rsid w:val="003869F0"/>
    <w:rsid w:val="00390935"/>
    <w:rsid w:val="00390A15"/>
    <w:rsid w:val="003916DC"/>
    <w:rsid w:val="00394F9F"/>
    <w:rsid w:val="00395AF1"/>
    <w:rsid w:val="00395E7C"/>
    <w:rsid w:val="00395FFF"/>
    <w:rsid w:val="003A1EBE"/>
    <w:rsid w:val="003A22EB"/>
    <w:rsid w:val="003A2993"/>
    <w:rsid w:val="003A5621"/>
    <w:rsid w:val="003A5950"/>
    <w:rsid w:val="003A67A4"/>
    <w:rsid w:val="003A758A"/>
    <w:rsid w:val="003B3D00"/>
    <w:rsid w:val="003B4535"/>
    <w:rsid w:val="003B670D"/>
    <w:rsid w:val="003B7235"/>
    <w:rsid w:val="003C0E6D"/>
    <w:rsid w:val="003D0BAF"/>
    <w:rsid w:val="003D1C7D"/>
    <w:rsid w:val="003D2D5B"/>
    <w:rsid w:val="003D3A8F"/>
    <w:rsid w:val="003D683D"/>
    <w:rsid w:val="003D70D7"/>
    <w:rsid w:val="003E1313"/>
    <w:rsid w:val="003E322F"/>
    <w:rsid w:val="003E50EF"/>
    <w:rsid w:val="003E7E77"/>
    <w:rsid w:val="003F5D1E"/>
    <w:rsid w:val="003F61F1"/>
    <w:rsid w:val="003F7321"/>
    <w:rsid w:val="003F75E4"/>
    <w:rsid w:val="00400FFA"/>
    <w:rsid w:val="0040260B"/>
    <w:rsid w:val="004047F3"/>
    <w:rsid w:val="0040494B"/>
    <w:rsid w:val="00405513"/>
    <w:rsid w:val="004063C9"/>
    <w:rsid w:val="00411514"/>
    <w:rsid w:val="004138C3"/>
    <w:rsid w:val="00416754"/>
    <w:rsid w:val="004173B6"/>
    <w:rsid w:val="00417FE3"/>
    <w:rsid w:val="00423708"/>
    <w:rsid w:val="00431D30"/>
    <w:rsid w:val="00432A66"/>
    <w:rsid w:val="00432E62"/>
    <w:rsid w:val="0043607B"/>
    <w:rsid w:val="00436BCF"/>
    <w:rsid w:val="00442259"/>
    <w:rsid w:val="00444FCE"/>
    <w:rsid w:val="00447C04"/>
    <w:rsid w:val="00460954"/>
    <w:rsid w:val="00461738"/>
    <w:rsid w:val="00461FF7"/>
    <w:rsid w:val="00470633"/>
    <w:rsid w:val="00471B78"/>
    <w:rsid w:val="00476430"/>
    <w:rsid w:val="00486FF8"/>
    <w:rsid w:val="00490689"/>
    <w:rsid w:val="00493DA5"/>
    <w:rsid w:val="0049464B"/>
    <w:rsid w:val="004A3EFC"/>
    <w:rsid w:val="004A6495"/>
    <w:rsid w:val="004B1555"/>
    <w:rsid w:val="004B6EF9"/>
    <w:rsid w:val="004B734C"/>
    <w:rsid w:val="004B7A35"/>
    <w:rsid w:val="004C1AE9"/>
    <w:rsid w:val="004C22D7"/>
    <w:rsid w:val="004C5D70"/>
    <w:rsid w:val="004D120A"/>
    <w:rsid w:val="004D20CA"/>
    <w:rsid w:val="004D46F0"/>
    <w:rsid w:val="004D5213"/>
    <w:rsid w:val="004D65FE"/>
    <w:rsid w:val="004E16AD"/>
    <w:rsid w:val="004E42F5"/>
    <w:rsid w:val="004E7FB1"/>
    <w:rsid w:val="004F0684"/>
    <w:rsid w:val="00500857"/>
    <w:rsid w:val="00502436"/>
    <w:rsid w:val="00503017"/>
    <w:rsid w:val="00506336"/>
    <w:rsid w:val="005119CD"/>
    <w:rsid w:val="00513161"/>
    <w:rsid w:val="0052140C"/>
    <w:rsid w:val="0052174E"/>
    <w:rsid w:val="0052311E"/>
    <w:rsid w:val="0052509B"/>
    <w:rsid w:val="005268A6"/>
    <w:rsid w:val="005274EB"/>
    <w:rsid w:val="00530020"/>
    <w:rsid w:val="00530216"/>
    <w:rsid w:val="00530F24"/>
    <w:rsid w:val="00531B44"/>
    <w:rsid w:val="005372E0"/>
    <w:rsid w:val="00540F89"/>
    <w:rsid w:val="005415F9"/>
    <w:rsid w:val="00541CBE"/>
    <w:rsid w:val="00541DEA"/>
    <w:rsid w:val="00542958"/>
    <w:rsid w:val="00542E0E"/>
    <w:rsid w:val="00543BBE"/>
    <w:rsid w:val="0054509B"/>
    <w:rsid w:val="00546306"/>
    <w:rsid w:val="00547BE1"/>
    <w:rsid w:val="00552EA3"/>
    <w:rsid w:val="00554231"/>
    <w:rsid w:val="00554652"/>
    <w:rsid w:val="00566C41"/>
    <w:rsid w:val="005711BF"/>
    <w:rsid w:val="005725BB"/>
    <w:rsid w:val="0057407C"/>
    <w:rsid w:val="00577954"/>
    <w:rsid w:val="00582271"/>
    <w:rsid w:val="00583460"/>
    <w:rsid w:val="005863E0"/>
    <w:rsid w:val="00590AD1"/>
    <w:rsid w:val="00595152"/>
    <w:rsid w:val="0059581C"/>
    <w:rsid w:val="005A0961"/>
    <w:rsid w:val="005A1C60"/>
    <w:rsid w:val="005A207D"/>
    <w:rsid w:val="005A209F"/>
    <w:rsid w:val="005A5D16"/>
    <w:rsid w:val="005A6634"/>
    <w:rsid w:val="005B044E"/>
    <w:rsid w:val="005B33C4"/>
    <w:rsid w:val="005B60C6"/>
    <w:rsid w:val="005C0091"/>
    <w:rsid w:val="005C0487"/>
    <w:rsid w:val="005C1DAA"/>
    <w:rsid w:val="005C2E48"/>
    <w:rsid w:val="005C4421"/>
    <w:rsid w:val="005D0190"/>
    <w:rsid w:val="005D02DA"/>
    <w:rsid w:val="005D1A7B"/>
    <w:rsid w:val="005D4AF6"/>
    <w:rsid w:val="005E025D"/>
    <w:rsid w:val="005E5722"/>
    <w:rsid w:val="005F1DFE"/>
    <w:rsid w:val="005F2538"/>
    <w:rsid w:val="005F3FED"/>
    <w:rsid w:val="005F4FEC"/>
    <w:rsid w:val="005F7D10"/>
    <w:rsid w:val="00601A96"/>
    <w:rsid w:val="00602B86"/>
    <w:rsid w:val="00605269"/>
    <w:rsid w:val="00616D6A"/>
    <w:rsid w:val="006207B5"/>
    <w:rsid w:val="00620CF8"/>
    <w:rsid w:val="00623733"/>
    <w:rsid w:val="00623C93"/>
    <w:rsid w:val="00624963"/>
    <w:rsid w:val="0062496A"/>
    <w:rsid w:val="006303C9"/>
    <w:rsid w:val="00632D75"/>
    <w:rsid w:val="00632E27"/>
    <w:rsid w:val="0063367A"/>
    <w:rsid w:val="006337A1"/>
    <w:rsid w:val="006374F1"/>
    <w:rsid w:val="00640CB6"/>
    <w:rsid w:val="006410CD"/>
    <w:rsid w:val="00641F72"/>
    <w:rsid w:val="0064345C"/>
    <w:rsid w:val="00644957"/>
    <w:rsid w:val="0064504F"/>
    <w:rsid w:val="006504A1"/>
    <w:rsid w:val="006551B8"/>
    <w:rsid w:val="00662508"/>
    <w:rsid w:val="006647B9"/>
    <w:rsid w:val="00666472"/>
    <w:rsid w:val="006668E0"/>
    <w:rsid w:val="0067236B"/>
    <w:rsid w:val="00673F4E"/>
    <w:rsid w:val="006748AE"/>
    <w:rsid w:val="00674D6C"/>
    <w:rsid w:val="00676178"/>
    <w:rsid w:val="00677BD3"/>
    <w:rsid w:val="00680578"/>
    <w:rsid w:val="00690B79"/>
    <w:rsid w:val="00691B01"/>
    <w:rsid w:val="00693B12"/>
    <w:rsid w:val="0069433D"/>
    <w:rsid w:val="00694341"/>
    <w:rsid w:val="00695D5A"/>
    <w:rsid w:val="00695F1E"/>
    <w:rsid w:val="00697A54"/>
    <w:rsid w:val="006A0939"/>
    <w:rsid w:val="006A1300"/>
    <w:rsid w:val="006A5B46"/>
    <w:rsid w:val="006A6634"/>
    <w:rsid w:val="006A78FC"/>
    <w:rsid w:val="006B6039"/>
    <w:rsid w:val="006C7B61"/>
    <w:rsid w:val="006D2FAB"/>
    <w:rsid w:val="006D5145"/>
    <w:rsid w:val="006D6AFA"/>
    <w:rsid w:val="006D7028"/>
    <w:rsid w:val="006E0771"/>
    <w:rsid w:val="006E0DCE"/>
    <w:rsid w:val="006E3EAF"/>
    <w:rsid w:val="006E7B0A"/>
    <w:rsid w:val="006F00BF"/>
    <w:rsid w:val="006F0780"/>
    <w:rsid w:val="006F55F8"/>
    <w:rsid w:val="006F725B"/>
    <w:rsid w:val="007012E3"/>
    <w:rsid w:val="007022D1"/>
    <w:rsid w:val="00703BD4"/>
    <w:rsid w:val="00705716"/>
    <w:rsid w:val="00705FE1"/>
    <w:rsid w:val="00707840"/>
    <w:rsid w:val="00711D0E"/>
    <w:rsid w:val="0071480A"/>
    <w:rsid w:val="00721D2A"/>
    <w:rsid w:val="00722160"/>
    <w:rsid w:val="00724C3A"/>
    <w:rsid w:val="007265B8"/>
    <w:rsid w:val="007324B9"/>
    <w:rsid w:val="00732686"/>
    <w:rsid w:val="007336B0"/>
    <w:rsid w:val="00733A58"/>
    <w:rsid w:val="0073412A"/>
    <w:rsid w:val="007356EE"/>
    <w:rsid w:val="0073578A"/>
    <w:rsid w:val="007367C0"/>
    <w:rsid w:val="0074001E"/>
    <w:rsid w:val="0074067E"/>
    <w:rsid w:val="00744280"/>
    <w:rsid w:val="00744D0C"/>
    <w:rsid w:val="007461BF"/>
    <w:rsid w:val="00754967"/>
    <w:rsid w:val="0076343C"/>
    <w:rsid w:val="0077077A"/>
    <w:rsid w:val="00773CB3"/>
    <w:rsid w:val="0077400C"/>
    <w:rsid w:val="0077735E"/>
    <w:rsid w:val="00777E7C"/>
    <w:rsid w:val="00782880"/>
    <w:rsid w:val="00784F93"/>
    <w:rsid w:val="007861D7"/>
    <w:rsid w:val="00786853"/>
    <w:rsid w:val="00791C47"/>
    <w:rsid w:val="007929ED"/>
    <w:rsid w:val="00793842"/>
    <w:rsid w:val="00795518"/>
    <w:rsid w:val="00796F76"/>
    <w:rsid w:val="007973E8"/>
    <w:rsid w:val="00797682"/>
    <w:rsid w:val="007A02B7"/>
    <w:rsid w:val="007A03C6"/>
    <w:rsid w:val="007A058D"/>
    <w:rsid w:val="007A07D9"/>
    <w:rsid w:val="007A19B4"/>
    <w:rsid w:val="007A404E"/>
    <w:rsid w:val="007A57D6"/>
    <w:rsid w:val="007B0A4C"/>
    <w:rsid w:val="007B0BF0"/>
    <w:rsid w:val="007B453E"/>
    <w:rsid w:val="007B725A"/>
    <w:rsid w:val="007C0E42"/>
    <w:rsid w:val="007C1C70"/>
    <w:rsid w:val="007C2489"/>
    <w:rsid w:val="007C56DD"/>
    <w:rsid w:val="007D2248"/>
    <w:rsid w:val="007E2A36"/>
    <w:rsid w:val="007E3472"/>
    <w:rsid w:val="007E62F2"/>
    <w:rsid w:val="007E7994"/>
    <w:rsid w:val="007F3C06"/>
    <w:rsid w:val="007F6151"/>
    <w:rsid w:val="00801F7E"/>
    <w:rsid w:val="0080202F"/>
    <w:rsid w:val="00802605"/>
    <w:rsid w:val="008027A4"/>
    <w:rsid w:val="00807E24"/>
    <w:rsid w:val="0081044F"/>
    <w:rsid w:val="00811AC3"/>
    <w:rsid w:val="00814D86"/>
    <w:rsid w:val="008154A4"/>
    <w:rsid w:val="00815764"/>
    <w:rsid w:val="00817665"/>
    <w:rsid w:val="00817D88"/>
    <w:rsid w:val="00820D31"/>
    <w:rsid w:val="00826266"/>
    <w:rsid w:val="00831512"/>
    <w:rsid w:val="008323E3"/>
    <w:rsid w:val="00833AD3"/>
    <w:rsid w:val="008347D1"/>
    <w:rsid w:val="0083586E"/>
    <w:rsid w:val="008376C8"/>
    <w:rsid w:val="008427FF"/>
    <w:rsid w:val="008478F0"/>
    <w:rsid w:val="0085266A"/>
    <w:rsid w:val="00856A01"/>
    <w:rsid w:val="00860960"/>
    <w:rsid w:val="0086437B"/>
    <w:rsid w:val="00864BE8"/>
    <w:rsid w:val="00867D75"/>
    <w:rsid w:val="0087408B"/>
    <w:rsid w:val="008744CD"/>
    <w:rsid w:val="00875746"/>
    <w:rsid w:val="00877E3A"/>
    <w:rsid w:val="008801E7"/>
    <w:rsid w:val="00890668"/>
    <w:rsid w:val="00890AEC"/>
    <w:rsid w:val="008929E2"/>
    <w:rsid w:val="008937D9"/>
    <w:rsid w:val="008A2670"/>
    <w:rsid w:val="008A417B"/>
    <w:rsid w:val="008A60D7"/>
    <w:rsid w:val="008A784E"/>
    <w:rsid w:val="008B2636"/>
    <w:rsid w:val="008B7D01"/>
    <w:rsid w:val="008B7F9F"/>
    <w:rsid w:val="008C304F"/>
    <w:rsid w:val="008C5C19"/>
    <w:rsid w:val="008C644D"/>
    <w:rsid w:val="008C7C18"/>
    <w:rsid w:val="008D0C70"/>
    <w:rsid w:val="008D1661"/>
    <w:rsid w:val="008D169A"/>
    <w:rsid w:val="008D3489"/>
    <w:rsid w:val="008D41EF"/>
    <w:rsid w:val="008D41FC"/>
    <w:rsid w:val="008D4568"/>
    <w:rsid w:val="008D4D60"/>
    <w:rsid w:val="008D55AD"/>
    <w:rsid w:val="008D6FEF"/>
    <w:rsid w:val="008D79A0"/>
    <w:rsid w:val="008E2AB6"/>
    <w:rsid w:val="008E325C"/>
    <w:rsid w:val="008E424E"/>
    <w:rsid w:val="008E6A75"/>
    <w:rsid w:val="008F7F8A"/>
    <w:rsid w:val="00901E57"/>
    <w:rsid w:val="0090248C"/>
    <w:rsid w:val="00904686"/>
    <w:rsid w:val="009047AB"/>
    <w:rsid w:val="009056C1"/>
    <w:rsid w:val="0090713C"/>
    <w:rsid w:val="00912D61"/>
    <w:rsid w:val="00915B47"/>
    <w:rsid w:val="009167E7"/>
    <w:rsid w:val="00917E2A"/>
    <w:rsid w:val="009205E2"/>
    <w:rsid w:val="00931901"/>
    <w:rsid w:val="00932447"/>
    <w:rsid w:val="009360C0"/>
    <w:rsid w:val="00936FCB"/>
    <w:rsid w:val="0094065C"/>
    <w:rsid w:val="009411C9"/>
    <w:rsid w:val="00941B76"/>
    <w:rsid w:val="00942146"/>
    <w:rsid w:val="009438D2"/>
    <w:rsid w:val="009451CF"/>
    <w:rsid w:val="009451E4"/>
    <w:rsid w:val="00951250"/>
    <w:rsid w:val="0096201D"/>
    <w:rsid w:val="00962DFA"/>
    <w:rsid w:val="0096374B"/>
    <w:rsid w:val="0096422D"/>
    <w:rsid w:val="00965F9D"/>
    <w:rsid w:val="00970B98"/>
    <w:rsid w:val="00971593"/>
    <w:rsid w:val="00971DCE"/>
    <w:rsid w:val="00973B9F"/>
    <w:rsid w:val="00974DF5"/>
    <w:rsid w:val="00975CAE"/>
    <w:rsid w:val="00981344"/>
    <w:rsid w:val="00981808"/>
    <w:rsid w:val="00983426"/>
    <w:rsid w:val="009863A3"/>
    <w:rsid w:val="00986CB1"/>
    <w:rsid w:val="009879E4"/>
    <w:rsid w:val="00991A22"/>
    <w:rsid w:val="00991A8C"/>
    <w:rsid w:val="00995280"/>
    <w:rsid w:val="00996E18"/>
    <w:rsid w:val="00997B48"/>
    <w:rsid w:val="009A1EAB"/>
    <w:rsid w:val="009A3D15"/>
    <w:rsid w:val="009A56C8"/>
    <w:rsid w:val="009A5B4F"/>
    <w:rsid w:val="009B085E"/>
    <w:rsid w:val="009B2642"/>
    <w:rsid w:val="009C1730"/>
    <w:rsid w:val="009C578F"/>
    <w:rsid w:val="009C69B1"/>
    <w:rsid w:val="009C7697"/>
    <w:rsid w:val="009D24C1"/>
    <w:rsid w:val="009E23F2"/>
    <w:rsid w:val="009E3A80"/>
    <w:rsid w:val="009E492E"/>
    <w:rsid w:val="009E5169"/>
    <w:rsid w:val="009E747D"/>
    <w:rsid w:val="009F49E7"/>
    <w:rsid w:val="009F7350"/>
    <w:rsid w:val="00A0010A"/>
    <w:rsid w:val="00A03B94"/>
    <w:rsid w:val="00A04CE5"/>
    <w:rsid w:val="00A1115C"/>
    <w:rsid w:val="00A11B2C"/>
    <w:rsid w:val="00A125E6"/>
    <w:rsid w:val="00A13690"/>
    <w:rsid w:val="00A139DC"/>
    <w:rsid w:val="00A15868"/>
    <w:rsid w:val="00A26197"/>
    <w:rsid w:val="00A2792D"/>
    <w:rsid w:val="00A30930"/>
    <w:rsid w:val="00A359B9"/>
    <w:rsid w:val="00A41E7B"/>
    <w:rsid w:val="00A42181"/>
    <w:rsid w:val="00A42E35"/>
    <w:rsid w:val="00A4661F"/>
    <w:rsid w:val="00A54C5F"/>
    <w:rsid w:val="00A60988"/>
    <w:rsid w:val="00A60E82"/>
    <w:rsid w:val="00A6437C"/>
    <w:rsid w:val="00A72598"/>
    <w:rsid w:val="00A729B5"/>
    <w:rsid w:val="00A75202"/>
    <w:rsid w:val="00A812D1"/>
    <w:rsid w:val="00A82707"/>
    <w:rsid w:val="00A82B9C"/>
    <w:rsid w:val="00A82BBB"/>
    <w:rsid w:val="00A87C55"/>
    <w:rsid w:val="00A926A9"/>
    <w:rsid w:val="00AA55ED"/>
    <w:rsid w:val="00AA5ED4"/>
    <w:rsid w:val="00AA7485"/>
    <w:rsid w:val="00AA7486"/>
    <w:rsid w:val="00AA7B31"/>
    <w:rsid w:val="00AB0B8F"/>
    <w:rsid w:val="00AB10D5"/>
    <w:rsid w:val="00AB10F7"/>
    <w:rsid w:val="00AB26A4"/>
    <w:rsid w:val="00AB5490"/>
    <w:rsid w:val="00AC1E21"/>
    <w:rsid w:val="00AC51C9"/>
    <w:rsid w:val="00AC5A9E"/>
    <w:rsid w:val="00AC62C0"/>
    <w:rsid w:val="00AC637D"/>
    <w:rsid w:val="00AC769A"/>
    <w:rsid w:val="00AD1246"/>
    <w:rsid w:val="00AD14EE"/>
    <w:rsid w:val="00AD255B"/>
    <w:rsid w:val="00AD4929"/>
    <w:rsid w:val="00AE05D6"/>
    <w:rsid w:val="00AE1187"/>
    <w:rsid w:val="00AE18C6"/>
    <w:rsid w:val="00AE2A74"/>
    <w:rsid w:val="00AF0BB4"/>
    <w:rsid w:val="00AF459A"/>
    <w:rsid w:val="00AF62BE"/>
    <w:rsid w:val="00B055FB"/>
    <w:rsid w:val="00B102E0"/>
    <w:rsid w:val="00B13339"/>
    <w:rsid w:val="00B14013"/>
    <w:rsid w:val="00B14B17"/>
    <w:rsid w:val="00B16AF8"/>
    <w:rsid w:val="00B21429"/>
    <w:rsid w:val="00B2382E"/>
    <w:rsid w:val="00B25884"/>
    <w:rsid w:val="00B27B12"/>
    <w:rsid w:val="00B31334"/>
    <w:rsid w:val="00B32232"/>
    <w:rsid w:val="00B33D07"/>
    <w:rsid w:val="00B379C5"/>
    <w:rsid w:val="00B50269"/>
    <w:rsid w:val="00B5334C"/>
    <w:rsid w:val="00B5526A"/>
    <w:rsid w:val="00B570A7"/>
    <w:rsid w:val="00B60EFA"/>
    <w:rsid w:val="00B62C74"/>
    <w:rsid w:val="00B633E6"/>
    <w:rsid w:val="00B646D9"/>
    <w:rsid w:val="00B65870"/>
    <w:rsid w:val="00B661C3"/>
    <w:rsid w:val="00B7030E"/>
    <w:rsid w:val="00B742C1"/>
    <w:rsid w:val="00B7577E"/>
    <w:rsid w:val="00B76895"/>
    <w:rsid w:val="00B77B08"/>
    <w:rsid w:val="00B77FE8"/>
    <w:rsid w:val="00B82391"/>
    <w:rsid w:val="00B86005"/>
    <w:rsid w:val="00B865DF"/>
    <w:rsid w:val="00B9497F"/>
    <w:rsid w:val="00B96B7A"/>
    <w:rsid w:val="00B97663"/>
    <w:rsid w:val="00BA0179"/>
    <w:rsid w:val="00BA0B86"/>
    <w:rsid w:val="00BA1104"/>
    <w:rsid w:val="00BA2F70"/>
    <w:rsid w:val="00BA332C"/>
    <w:rsid w:val="00BA3DDE"/>
    <w:rsid w:val="00BA4D97"/>
    <w:rsid w:val="00BA5EFC"/>
    <w:rsid w:val="00BB10CE"/>
    <w:rsid w:val="00BB1994"/>
    <w:rsid w:val="00BB6FD6"/>
    <w:rsid w:val="00BC101F"/>
    <w:rsid w:val="00BC3290"/>
    <w:rsid w:val="00BC4487"/>
    <w:rsid w:val="00BC5482"/>
    <w:rsid w:val="00BC56C4"/>
    <w:rsid w:val="00BD11AA"/>
    <w:rsid w:val="00BD3624"/>
    <w:rsid w:val="00BD3A9D"/>
    <w:rsid w:val="00BD3E8A"/>
    <w:rsid w:val="00BD5E8C"/>
    <w:rsid w:val="00BE2775"/>
    <w:rsid w:val="00BE2BB0"/>
    <w:rsid w:val="00BF7344"/>
    <w:rsid w:val="00BF7B50"/>
    <w:rsid w:val="00BF7F2F"/>
    <w:rsid w:val="00C03680"/>
    <w:rsid w:val="00C05167"/>
    <w:rsid w:val="00C0783F"/>
    <w:rsid w:val="00C07B9F"/>
    <w:rsid w:val="00C12247"/>
    <w:rsid w:val="00C155EA"/>
    <w:rsid w:val="00C2124E"/>
    <w:rsid w:val="00C2283B"/>
    <w:rsid w:val="00C3004A"/>
    <w:rsid w:val="00C303C5"/>
    <w:rsid w:val="00C31598"/>
    <w:rsid w:val="00C335B1"/>
    <w:rsid w:val="00C4184F"/>
    <w:rsid w:val="00C42BEB"/>
    <w:rsid w:val="00C45352"/>
    <w:rsid w:val="00C476A4"/>
    <w:rsid w:val="00C47CD0"/>
    <w:rsid w:val="00C5081A"/>
    <w:rsid w:val="00C52AD7"/>
    <w:rsid w:val="00C52B7E"/>
    <w:rsid w:val="00C54F7B"/>
    <w:rsid w:val="00C55E7C"/>
    <w:rsid w:val="00C6199A"/>
    <w:rsid w:val="00C6360F"/>
    <w:rsid w:val="00C760E8"/>
    <w:rsid w:val="00C76AD6"/>
    <w:rsid w:val="00C76B9C"/>
    <w:rsid w:val="00C80CCD"/>
    <w:rsid w:val="00C8536F"/>
    <w:rsid w:val="00C85F5D"/>
    <w:rsid w:val="00C866BD"/>
    <w:rsid w:val="00C9125C"/>
    <w:rsid w:val="00C917E9"/>
    <w:rsid w:val="00C95235"/>
    <w:rsid w:val="00C9665A"/>
    <w:rsid w:val="00CA3B31"/>
    <w:rsid w:val="00CB082C"/>
    <w:rsid w:val="00CB1D0F"/>
    <w:rsid w:val="00CB1EE0"/>
    <w:rsid w:val="00CB4DB1"/>
    <w:rsid w:val="00CB710E"/>
    <w:rsid w:val="00CC121F"/>
    <w:rsid w:val="00CC1EBF"/>
    <w:rsid w:val="00CC259E"/>
    <w:rsid w:val="00CC7DD0"/>
    <w:rsid w:val="00CD20C8"/>
    <w:rsid w:val="00CD38DE"/>
    <w:rsid w:val="00CD4450"/>
    <w:rsid w:val="00CD4C10"/>
    <w:rsid w:val="00CD4FC4"/>
    <w:rsid w:val="00CF23DF"/>
    <w:rsid w:val="00CF2A2D"/>
    <w:rsid w:val="00CF2FE3"/>
    <w:rsid w:val="00CF5D7F"/>
    <w:rsid w:val="00CF691F"/>
    <w:rsid w:val="00CF6DD9"/>
    <w:rsid w:val="00D00A14"/>
    <w:rsid w:val="00D00F49"/>
    <w:rsid w:val="00D01115"/>
    <w:rsid w:val="00D03A39"/>
    <w:rsid w:val="00D077EC"/>
    <w:rsid w:val="00D10BF6"/>
    <w:rsid w:val="00D12BDF"/>
    <w:rsid w:val="00D133F3"/>
    <w:rsid w:val="00D13D01"/>
    <w:rsid w:val="00D15801"/>
    <w:rsid w:val="00D16F39"/>
    <w:rsid w:val="00D22335"/>
    <w:rsid w:val="00D23FB3"/>
    <w:rsid w:val="00D26704"/>
    <w:rsid w:val="00D32434"/>
    <w:rsid w:val="00D3339B"/>
    <w:rsid w:val="00D418BD"/>
    <w:rsid w:val="00D43EFB"/>
    <w:rsid w:val="00D44EFD"/>
    <w:rsid w:val="00D50B98"/>
    <w:rsid w:val="00D56123"/>
    <w:rsid w:val="00D56F79"/>
    <w:rsid w:val="00D609BA"/>
    <w:rsid w:val="00D6147D"/>
    <w:rsid w:val="00D6191E"/>
    <w:rsid w:val="00D623F8"/>
    <w:rsid w:val="00D62E1E"/>
    <w:rsid w:val="00D632B0"/>
    <w:rsid w:val="00D640C7"/>
    <w:rsid w:val="00D6437B"/>
    <w:rsid w:val="00D64BB4"/>
    <w:rsid w:val="00D661F5"/>
    <w:rsid w:val="00D66A10"/>
    <w:rsid w:val="00D66B49"/>
    <w:rsid w:val="00D66BF9"/>
    <w:rsid w:val="00D66E42"/>
    <w:rsid w:val="00D678ED"/>
    <w:rsid w:val="00D734CA"/>
    <w:rsid w:val="00D84723"/>
    <w:rsid w:val="00D84C7C"/>
    <w:rsid w:val="00D871DD"/>
    <w:rsid w:val="00D87BD0"/>
    <w:rsid w:val="00D91EA4"/>
    <w:rsid w:val="00D94ABB"/>
    <w:rsid w:val="00D962FC"/>
    <w:rsid w:val="00D9649C"/>
    <w:rsid w:val="00DA4012"/>
    <w:rsid w:val="00DA486C"/>
    <w:rsid w:val="00DA671A"/>
    <w:rsid w:val="00DA6B2C"/>
    <w:rsid w:val="00DA74EB"/>
    <w:rsid w:val="00DA7B74"/>
    <w:rsid w:val="00DB2C8B"/>
    <w:rsid w:val="00DB3CB0"/>
    <w:rsid w:val="00DB3DDE"/>
    <w:rsid w:val="00DB6818"/>
    <w:rsid w:val="00DB6E7F"/>
    <w:rsid w:val="00DB7370"/>
    <w:rsid w:val="00DB76A1"/>
    <w:rsid w:val="00DC2355"/>
    <w:rsid w:val="00DC2B37"/>
    <w:rsid w:val="00DC3879"/>
    <w:rsid w:val="00DC4D45"/>
    <w:rsid w:val="00DC6D6A"/>
    <w:rsid w:val="00DC7D27"/>
    <w:rsid w:val="00DD09DE"/>
    <w:rsid w:val="00DD1097"/>
    <w:rsid w:val="00DD46F8"/>
    <w:rsid w:val="00DD547B"/>
    <w:rsid w:val="00DD7401"/>
    <w:rsid w:val="00DE21D1"/>
    <w:rsid w:val="00DE2224"/>
    <w:rsid w:val="00DE373A"/>
    <w:rsid w:val="00DE6633"/>
    <w:rsid w:val="00DF1803"/>
    <w:rsid w:val="00DF1EF0"/>
    <w:rsid w:val="00DF21DB"/>
    <w:rsid w:val="00DF30A1"/>
    <w:rsid w:val="00DF38C6"/>
    <w:rsid w:val="00DF436F"/>
    <w:rsid w:val="00DF559D"/>
    <w:rsid w:val="00DF5C15"/>
    <w:rsid w:val="00E005F9"/>
    <w:rsid w:val="00E01B72"/>
    <w:rsid w:val="00E042C2"/>
    <w:rsid w:val="00E05239"/>
    <w:rsid w:val="00E06245"/>
    <w:rsid w:val="00E07E21"/>
    <w:rsid w:val="00E17B66"/>
    <w:rsid w:val="00E20810"/>
    <w:rsid w:val="00E2693F"/>
    <w:rsid w:val="00E2739A"/>
    <w:rsid w:val="00E3434D"/>
    <w:rsid w:val="00E369B4"/>
    <w:rsid w:val="00E44A5B"/>
    <w:rsid w:val="00E455AB"/>
    <w:rsid w:val="00E47362"/>
    <w:rsid w:val="00E5007B"/>
    <w:rsid w:val="00E523C4"/>
    <w:rsid w:val="00E532A3"/>
    <w:rsid w:val="00E53755"/>
    <w:rsid w:val="00E55BCA"/>
    <w:rsid w:val="00E610BA"/>
    <w:rsid w:val="00E618A5"/>
    <w:rsid w:val="00E64DC2"/>
    <w:rsid w:val="00E65650"/>
    <w:rsid w:val="00E659E7"/>
    <w:rsid w:val="00E71083"/>
    <w:rsid w:val="00E71DF8"/>
    <w:rsid w:val="00E73501"/>
    <w:rsid w:val="00E74140"/>
    <w:rsid w:val="00E818A4"/>
    <w:rsid w:val="00E84C5F"/>
    <w:rsid w:val="00E85EBA"/>
    <w:rsid w:val="00E97F2E"/>
    <w:rsid w:val="00EA4321"/>
    <w:rsid w:val="00EA4FE0"/>
    <w:rsid w:val="00EA6422"/>
    <w:rsid w:val="00EA73F3"/>
    <w:rsid w:val="00EA7E92"/>
    <w:rsid w:val="00EB080D"/>
    <w:rsid w:val="00EB188F"/>
    <w:rsid w:val="00EB23F8"/>
    <w:rsid w:val="00EB45D5"/>
    <w:rsid w:val="00EC020F"/>
    <w:rsid w:val="00EC1E4A"/>
    <w:rsid w:val="00EC4F95"/>
    <w:rsid w:val="00EC769A"/>
    <w:rsid w:val="00ED254F"/>
    <w:rsid w:val="00ED25DE"/>
    <w:rsid w:val="00ED71E2"/>
    <w:rsid w:val="00EE03AB"/>
    <w:rsid w:val="00EE1B9F"/>
    <w:rsid w:val="00EE2B6A"/>
    <w:rsid w:val="00EE3CA5"/>
    <w:rsid w:val="00EE5CE6"/>
    <w:rsid w:val="00EF0FF2"/>
    <w:rsid w:val="00EF1BD0"/>
    <w:rsid w:val="00EF2E08"/>
    <w:rsid w:val="00EF3131"/>
    <w:rsid w:val="00EF6218"/>
    <w:rsid w:val="00EF736E"/>
    <w:rsid w:val="00F0123E"/>
    <w:rsid w:val="00F0304B"/>
    <w:rsid w:val="00F06A57"/>
    <w:rsid w:val="00F0724F"/>
    <w:rsid w:val="00F105B4"/>
    <w:rsid w:val="00F11550"/>
    <w:rsid w:val="00F12947"/>
    <w:rsid w:val="00F1295D"/>
    <w:rsid w:val="00F15465"/>
    <w:rsid w:val="00F23A49"/>
    <w:rsid w:val="00F243CC"/>
    <w:rsid w:val="00F26AE1"/>
    <w:rsid w:val="00F27729"/>
    <w:rsid w:val="00F32BF0"/>
    <w:rsid w:val="00F3482C"/>
    <w:rsid w:val="00F4299B"/>
    <w:rsid w:val="00F430B0"/>
    <w:rsid w:val="00F45DEB"/>
    <w:rsid w:val="00F46FDB"/>
    <w:rsid w:val="00F51941"/>
    <w:rsid w:val="00F519AE"/>
    <w:rsid w:val="00F535B4"/>
    <w:rsid w:val="00F56462"/>
    <w:rsid w:val="00F5696F"/>
    <w:rsid w:val="00F571FC"/>
    <w:rsid w:val="00F63C43"/>
    <w:rsid w:val="00F65E87"/>
    <w:rsid w:val="00F709F5"/>
    <w:rsid w:val="00F75998"/>
    <w:rsid w:val="00F75E54"/>
    <w:rsid w:val="00F76281"/>
    <w:rsid w:val="00F770F6"/>
    <w:rsid w:val="00F849CB"/>
    <w:rsid w:val="00F9433B"/>
    <w:rsid w:val="00F9478E"/>
    <w:rsid w:val="00F94883"/>
    <w:rsid w:val="00F97AA0"/>
    <w:rsid w:val="00FA7152"/>
    <w:rsid w:val="00FB020C"/>
    <w:rsid w:val="00FB26F2"/>
    <w:rsid w:val="00FB30D1"/>
    <w:rsid w:val="00FB6EC1"/>
    <w:rsid w:val="00FB713D"/>
    <w:rsid w:val="00FC279C"/>
    <w:rsid w:val="00FC471B"/>
    <w:rsid w:val="00FD0C79"/>
    <w:rsid w:val="00FD30F6"/>
    <w:rsid w:val="00FD4AF9"/>
    <w:rsid w:val="00FD72FC"/>
    <w:rsid w:val="00FD7987"/>
    <w:rsid w:val="00FE286C"/>
    <w:rsid w:val="00FE2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C5CA"/>
  <w15:chartTrackingRefBased/>
  <w15:docId w15:val="{B6C40239-F0D2-4E5A-9218-F874555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E4"/>
    <w:pPr>
      <w:ind w:left="720"/>
      <w:contextualSpacing/>
    </w:pPr>
  </w:style>
  <w:style w:type="paragraph" w:styleId="Textonotapie">
    <w:name w:val="footnote text"/>
    <w:basedOn w:val="Normal"/>
    <w:link w:val="TextonotapieCar"/>
    <w:uiPriority w:val="99"/>
    <w:semiHidden/>
    <w:unhideWhenUsed/>
    <w:rsid w:val="00DE66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6633"/>
    <w:rPr>
      <w:sz w:val="20"/>
      <w:szCs w:val="20"/>
    </w:rPr>
  </w:style>
  <w:style w:type="character" w:styleId="Refdenotaalpie">
    <w:name w:val="footnote reference"/>
    <w:basedOn w:val="Fuentedeprrafopredeter"/>
    <w:uiPriority w:val="99"/>
    <w:semiHidden/>
    <w:unhideWhenUsed/>
    <w:rsid w:val="00DE6633"/>
    <w:rPr>
      <w:vertAlign w:val="superscript"/>
    </w:rPr>
  </w:style>
  <w:style w:type="paragraph" w:styleId="Encabezado">
    <w:name w:val="header"/>
    <w:basedOn w:val="Normal"/>
    <w:link w:val="EncabezadoCar"/>
    <w:uiPriority w:val="99"/>
    <w:unhideWhenUsed/>
    <w:rsid w:val="00444FC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44FCE"/>
  </w:style>
  <w:style w:type="paragraph" w:styleId="Piedepgina">
    <w:name w:val="footer"/>
    <w:basedOn w:val="Normal"/>
    <w:link w:val="PiedepginaCar"/>
    <w:uiPriority w:val="99"/>
    <w:unhideWhenUsed/>
    <w:rsid w:val="00444FC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44FCE"/>
  </w:style>
  <w:style w:type="paragraph" w:styleId="Textodeglobo">
    <w:name w:val="Balloon Text"/>
    <w:basedOn w:val="Normal"/>
    <w:link w:val="TextodegloboCar"/>
    <w:uiPriority w:val="99"/>
    <w:semiHidden/>
    <w:unhideWhenUsed/>
    <w:rsid w:val="00350A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AD9"/>
    <w:rPr>
      <w:rFonts w:ascii="Segoe UI" w:hAnsi="Segoe UI" w:cs="Segoe UI"/>
      <w:sz w:val="18"/>
      <w:szCs w:val="18"/>
    </w:rPr>
  </w:style>
  <w:style w:type="character" w:styleId="Refdecomentario">
    <w:name w:val="annotation reference"/>
    <w:basedOn w:val="Fuentedeprrafopredeter"/>
    <w:uiPriority w:val="99"/>
    <w:semiHidden/>
    <w:unhideWhenUsed/>
    <w:rsid w:val="00DF38C6"/>
    <w:rPr>
      <w:sz w:val="16"/>
      <w:szCs w:val="16"/>
    </w:rPr>
  </w:style>
  <w:style w:type="paragraph" w:styleId="Textocomentario">
    <w:name w:val="annotation text"/>
    <w:basedOn w:val="Normal"/>
    <w:link w:val="TextocomentarioCar"/>
    <w:uiPriority w:val="99"/>
    <w:unhideWhenUsed/>
    <w:rsid w:val="00DF38C6"/>
    <w:pPr>
      <w:spacing w:line="240" w:lineRule="auto"/>
    </w:pPr>
    <w:rPr>
      <w:sz w:val="20"/>
      <w:szCs w:val="20"/>
    </w:rPr>
  </w:style>
  <w:style w:type="character" w:customStyle="1" w:styleId="TextocomentarioCar">
    <w:name w:val="Texto comentario Car"/>
    <w:basedOn w:val="Fuentedeprrafopredeter"/>
    <w:link w:val="Textocomentario"/>
    <w:uiPriority w:val="99"/>
    <w:rsid w:val="00DF38C6"/>
    <w:rPr>
      <w:sz w:val="20"/>
      <w:szCs w:val="20"/>
    </w:rPr>
  </w:style>
  <w:style w:type="paragraph" w:styleId="Asuntodelcomentario">
    <w:name w:val="annotation subject"/>
    <w:basedOn w:val="Textocomentario"/>
    <w:next w:val="Textocomentario"/>
    <w:link w:val="AsuntodelcomentarioCar"/>
    <w:uiPriority w:val="99"/>
    <w:semiHidden/>
    <w:unhideWhenUsed/>
    <w:rsid w:val="00DF38C6"/>
    <w:rPr>
      <w:b/>
      <w:bCs/>
    </w:rPr>
  </w:style>
  <w:style w:type="character" w:customStyle="1" w:styleId="AsuntodelcomentarioCar">
    <w:name w:val="Asunto del comentario Car"/>
    <w:basedOn w:val="TextocomentarioCar"/>
    <w:link w:val="Asuntodelcomentario"/>
    <w:uiPriority w:val="99"/>
    <w:semiHidden/>
    <w:rsid w:val="00DF38C6"/>
    <w:rPr>
      <w:b/>
      <w:bCs/>
      <w:sz w:val="20"/>
      <w:szCs w:val="20"/>
    </w:rPr>
  </w:style>
  <w:style w:type="character" w:styleId="Hipervnculo">
    <w:name w:val="Hyperlink"/>
    <w:basedOn w:val="Fuentedeprrafopredeter"/>
    <w:uiPriority w:val="99"/>
    <w:unhideWhenUsed/>
    <w:rsid w:val="00140FED"/>
    <w:rPr>
      <w:color w:val="0563C1" w:themeColor="hyperlink"/>
      <w:u w:val="single"/>
    </w:rPr>
  </w:style>
  <w:style w:type="character" w:customStyle="1" w:styleId="Mencinsinresolver1">
    <w:name w:val="Mención sin resolver1"/>
    <w:basedOn w:val="Fuentedeprrafopredeter"/>
    <w:uiPriority w:val="99"/>
    <w:semiHidden/>
    <w:unhideWhenUsed/>
    <w:rsid w:val="001D52FA"/>
    <w:rPr>
      <w:color w:val="605E5C"/>
      <w:shd w:val="clear" w:color="auto" w:fill="E1DFDD"/>
    </w:rPr>
  </w:style>
  <w:style w:type="character" w:customStyle="1" w:styleId="Mencinsinresolver2">
    <w:name w:val="Mención sin resolver2"/>
    <w:basedOn w:val="Fuentedeprrafopredeter"/>
    <w:uiPriority w:val="99"/>
    <w:semiHidden/>
    <w:unhideWhenUsed/>
    <w:rsid w:val="00E2739A"/>
    <w:rPr>
      <w:color w:val="605E5C"/>
      <w:shd w:val="clear" w:color="auto" w:fill="E1DFDD"/>
    </w:rPr>
  </w:style>
  <w:style w:type="character" w:styleId="Nmerodelnea">
    <w:name w:val="line number"/>
    <w:basedOn w:val="Fuentedeprrafopredeter"/>
    <w:uiPriority w:val="99"/>
    <w:semiHidden/>
    <w:unhideWhenUsed/>
    <w:rsid w:val="005D0190"/>
  </w:style>
  <w:style w:type="paragraph" w:styleId="Revisin">
    <w:name w:val="Revision"/>
    <w:hidden/>
    <w:uiPriority w:val="99"/>
    <w:semiHidden/>
    <w:rsid w:val="00356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8204">
      <w:bodyDiv w:val="1"/>
      <w:marLeft w:val="0"/>
      <w:marRight w:val="0"/>
      <w:marTop w:val="0"/>
      <w:marBottom w:val="0"/>
      <w:divBdr>
        <w:top w:val="none" w:sz="0" w:space="0" w:color="auto"/>
        <w:left w:val="none" w:sz="0" w:space="0" w:color="auto"/>
        <w:bottom w:val="none" w:sz="0" w:space="0" w:color="auto"/>
        <w:right w:val="none" w:sz="0" w:space="0" w:color="auto"/>
      </w:divBdr>
    </w:div>
    <w:div w:id="372314594">
      <w:bodyDiv w:val="1"/>
      <w:marLeft w:val="0"/>
      <w:marRight w:val="0"/>
      <w:marTop w:val="0"/>
      <w:marBottom w:val="0"/>
      <w:divBdr>
        <w:top w:val="none" w:sz="0" w:space="0" w:color="auto"/>
        <w:left w:val="none" w:sz="0" w:space="0" w:color="auto"/>
        <w:bottom w:val="none" w:sz="0" w:space="0" w:color="auto"/>
        <w:right w:val="none" w:sz="0" w:space="0" w:color="auto"/>
      </w:divBdr>
    </w:div>
    <w:div w:id="474301022">
      <w:bodyDiv w:val="1"/>
      <w:marLeft w:val="0"/>
      <w:marRight w:val="0"/>
      <w:marTop w:val="0"/>
      <w:marBottom w:val="0"/>
      <w:divBdr>
        <w:top w:val="none" w:sz="0" w:space="0" w:color="auto"/>
        <w:left w:val="none" w:sz="0" w:space="0" w:color="auto"/>
        <w:bottom w:val="none" w:sz="0" w:space="0" w:color="auto"/>
        <w:right w:val="none" w:sz="0" w:space="0" w:color="auto"/>
      </w:divBdr>
    </w:div>
    <w:div w:id="576481151">
      <w:bodyDiv w:val="1"/>
      <w:marLeft w:val="0"/>
      <w:marRight w:val="0"/>
      <w:marTop w:val="0"/>
      <w:marBottom w:val="0"/>
      <w:divBdr>
        <w:top w:val="none" w:sz="0" w:space="0" w:color="auto"/>
        <w:left w:val="none" w:sz="0" w:space="0" w:color="auto"/>
        <w:bottom w:val="none" w:sz="0" w:space="0" w:color="auto"/>
        <w:right w:val="none" w:sz="0" w:space="0" w:color="auto"/>
      </w:divBdr>
    </w:div>
    <w:div w:id="1210996835">
      <w:bodyDiv w:val="1"/>
      <w:marLeft w:val="0"/>
      <w:marRight w:val="0"/>
      <w:marTop w:val="0"/>
      <w:marBottom w:val="0"/>
      <w:divBdr>
        <w:top w:val="none" w:sz="0" w:space="0" w:color="auto"/>
        <w:left w:val="none" w:sz="0" w:space="0" w:color="auto"/>
        <w:bottom w:val="none" w:sz="0" w:space="0" w:color="auto"/>
        <w:right w:val="none" w:sz="0" w:space="0" w:color="auto"/>
      </w:divBdr>
    </w:div>
    <w:div w:id="1480884148">
      <w:bodyDiv w:val="1"/>
      <w:marLeft w:val="0"/>
      <w:marRight w:val="0"/>
      <w:marTop w:val="0"/>
      <w:marBottom w:val="0"/>
      <w:divBdr>
        <w:top w:val="none" w:sz="0" w:space="0" w:color="auto"/>
        <w:left w:val="none" w:sz="0" w:space="0" w:color="auto"/>
        <w:bottom w:val="none" w:sz="0" w:space="0" w:color="auto"/>
        <w:right w:val="none" w:sz="0" w:space="0" w:color="auto"/>
      </w:divBdr>
      <w:divsChild>
        <w:div w:id="491144046">
          <w:marLeft w:val="0"/>
          <w:marRight w:val="0"/>
          <w:marTop w:val="0"/>
          <w:marBottom w:val="0"/>
          <w:divBdr>
            <w:top w:val="none" w:sz="0" w:space="0" w:color="auto"/>
            <w:left w:val="none" w:sz="0" w:space="0" w:color="auto"/>
            <w:bottom w:val="none" w:sz="0" w:space="0" w:color="auto"/>
            <w:right w:val="none" w:sz="0" w:space="0" w:color="auto"/>
          </w:divBdr>
        </w:div>
        <w:div w:id="2113283408">
          <w:marLeft w:val="0"/>
          <w:marRight w:val="0"/>
          <w:marTop w:val="0"/>
          <w:marBottom w:val="0"/>
          <w:divBdr>
            <w:top w:val="none" w:sz="0" w:space="0" w:color="auto"/>
            <w:left w:val="none" w:sz="0" w:space="0" w:color="auto"/>
            <w:bottom w:val="none" w:sz="0" w:space="0" w:color="auto"/>
            <w:right w:val="none" w:sz="0" w:space="0" w:color="auto"/>
          </w:divBdr>
        </w:div>
        <w:div w:id="1942758895">
          <w:marLeft w:val="0"/>
          <w:marRight w:val="0"/>
          <w:marTop w:val="0"/>
          <w:marBottom w:val="0"/>
          <w:divBdr>
            <w:top w:val="none" w:sz="0" w:space="0" w:color="auto"/>
            <w:left w:val="none" w:sz="0" w:space="0" w:color="auto"/>
            <w:bottom w:val="none" w:sz="0" w:space="0" w:color="auto"/>
            <w:right w:val="none" w:sz="0" w:space="0" w:color="auto"/>
          </w:divBdr>
        </w:div>
      </w:divsChild>
    </w:div>
    <w:div w:id="17467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stemcell.org/types-stem-cells-and-their-u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16/j.shpsc.2020.101323"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loserlookatstemcells.org/wp-content/uploads/2018/10/stem-cell-f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6193-30FF-4E03-A811-16623705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22973</TotalTime>
  <Pages>1</Pages>
  <Words>12620</Words>
  <Characters>71937</Characters>
  <Application>Microsoft Office Word</Application>
  <DocSecurity>0</DocSecurity>
  <Lines>599</Lines>
  <Paragraphs>168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Universität Bielefeld</Company>
  <LinksUpToDate>false</LinksUpToDate>
  <CharactersWithSpaces>84389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Diaz, Javier</dc:creator>
  <cp:keywords/>
  <dc:description/>
  <cp:lastModifiedBy>Usuario</cp:lastModifiedBy>
  <cp:revision>622</cp:revision>
  <cp:lastPrinted>2020-10-26T10:38:00Z</cp:lastPrinted>
  <dcterms:created xsi:type="dcterms:W3CDTF">2020-10-03T11:00:00Z</dcterms:created>
  <dcterms:modified xsi:type="dcterms:W3CDTF">2023-03-20T14:22:00Z</dcterms:modified>
</cp:coreProperties>
</file>