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E383" w14:textId="085DD822" w:rsidR="00BE681B" w:rsidRDefault="00EA1A35" w:rsidP="00BE681B">
      <w:pPr>
        <w:spacing w:line="480" w:lineRule="auto"/>
        <w:jc w:val="center"/>
        <w:rPr>
          <w:rFonts w:asciiTheme="majorBidi" w:hAnsiTheme="majorBidi" w:cstheme="majorBidi"/>
          <w:b/>
          <w:bCs/>
        </w:rPr>
      </w:pPr>
      <w:r w:rsidRPr="000A5ADD">
        <w:rPr>
          <w:rFonts w:asciiTheme="majorBidi" w:hAnsiTheme="majorBidi" w:cstheme="majorBidi"/>
          <w:b/>
          <w:bCs/>
        </w:rPr>
        <w:t>Understanding Realism</w:t>
      </w:r>
    </w:p>
    <w:p w14:paraId="201AECED" w14:textId="2E235C3E" w:rsidR="008E2B54" w:rsidRPr="008E2B54" w:rsidRDefault="008E2B54" w:rsidP="00B7155C">
      <w:pPr>
        <w:spacing w:line="480" w:lineRule="auto"/>
        <w:jc w:val="center"/>
        <w:rPr>
          <w:rFonts w:asciiTheme="majorBidi" w:hAnsiTheme="majorBidi" w:cstheme="majorBidi"/>
        </w:rPr>
      </w:pPr>
      <w:r w:rsidRPr="008E2B54">
        <w:rPr>
          <w:rFonts w:asciiTheme="majorBidi" w:hAnsiTheme="majorBidi" w:cstheme="majorBidi"/>
        </w:rPr>
        <w:t>Collin Rice</w:t>
      </w:r>
    </w:p>
    <w:p w14:paraId="1D9690D1" w14:textId="29B5C8D5" w:rsidR="008E2B54" w:rsidRDefault="008E2B54" w:rsidP="00B7155C">
      <w:pPr>
        <w:spacing w:line="480" w:lineRule="auto"/>
        <w:jc w:val="center"/>
        <w:rPr>
          <w:rFonts w:asciiTheme="majorBidi" w:hAnsiTheme="majorBidi" w:cstheme="majorBidi"/>
        </w:rPr>
      </w:pPr>
      <w:r w:rsidRPr="008E2B54">
        <w:rPr>
          <w:rFonts w:asciiTheme="majorBidi" w:hAnsiTheme="majorBidi" w:cstheme="majorBidi"/>
        </w:rPr>
        <w:t>Bryn Mawr College</w:t>
      </w:r>
    </w:p>
    <w:p w14:paraId="2AA65A32" w14:textId="6193E9DE" w:rsidR="00BE681B" w:rsidRDefault="00BE681B" w:rsidP="00B7155C">
      <w:pPr>
        <w:spacing w:line="480" w:lineRule="auto"/>
        <w:jc w:val="center"/>
        <w:rPr>
          <w:rFonts w:asciiTheme="majorBidi" w:hAnsiTheme="majorBidi" w:cstheme="majorBidi"/>
        </w:rPr>
      </w:pPr>
      <w:r>
        <w:rPr>
          <w:rFonts w:asciiTheme="majorBidi" w:hAnsiTheme="majorBidi" w:cstheme="majorBidi"/>
        </w:rPr>
        <w:t>Department of Philosophy</w:t>
      </w:r>
    </w:p>
    <w:p w14:paraId="4A23BFAF" w14:textId="6EB870A3" w:rsidR="00BE681B" w:rsidRDefault="00BE681B" w:rsidP="00B7155C">
      <w:pPr>
        <w:spacing w:line="480" w:lineRule="auto"/>
        <w:jc w:val="center"/>
        <w:rPr>
          <w:rFonts w:asciiTheme="majorBidi" w:hAnsiTheme="majorBidi" w:cstheme="majorBidi"/>
        </w:rPr>
      </w:pPr>
      <w:r>
        <w:rPr>
          <w:rFonts w:asciiTheme="majorBidi" w:hAnsiTheme="majorBidi" w:cstheme="majorBidi"/>
        </w:rPr>
        <w:t>collinrice84@gmail.com</w:t>
      </w:r>
    </w:p>
    <w:p w14:paraId="1719EB9F" w14:textId="08B515E8" w:rsidR="00BE681B" w:rsidRPr="00BE681B" w:rsidRDefault="00BE681B" w:rsidP="00BE681B">
      <w:pPr>
        <w:spacing w:line="480" w:lineRule="auto"/>
        <w:rPr>
          <w:rFonts w:ascii="Times New Roman" w:hAnsi="Times New Roman" w:cs="Times New Roman"/>
          <w:b/>
          <w:bCs/>
        </w:rPr>
      </w:pPr>
      <w:r w:rsidRPr="00BE681B">
        <w:rPr>
          <w:rFonts w:ascii="Times New Roman" w:hAnsi="Times New Roman" w:cs="Times New Roman"/>
          <w:b/>
          <w:bCs/>
        </w:rPr>
        <w:t xml:space="preserve">Citation: </w:t>
      </w:r>
      <w:r w:rsidRPr="00BE681B">
        <w:rPr>
          <w:rFonts w:ascii="Times New Roman" w:hAnsi="Times New Roman" w:cs="Times New Roman"/>
        </w:rPr>
        <w:t xml:space="preserve">Rice, C. Understanding realism. </w:t>
      </w:r>
      <w:r w:rsidRPr="00BE681B">
        <w:rPr>
          <w:rFonts w:ascii="Times New Roman" w:hAnsi="Times New Roman" w:cs="Times New Roman"/>
          <w:i/>
          <w:iCs/>
        </w:rPr>
        <w:t>Synthese</w:t>
      </w:r>
      <w:r w:rsidRPr="00BE681B">
        <w:rPr>
          <w:rFonts w:ascii="Times New Roman" w:hAnsi="Times New Roman" w:cs="Times New Roman"/>
        </w:rPr>
        <w:t xml:space="preserve"> </w:t>
      </w:r>
      <w:r w:rsidRPr="00BE681B">
        <w:rPr>
          <w:rFonts w:ascii="Times New Roman" w:hAnsi="Times New Roman" w:cs="Times New Roman"/>
          <w:b/>
          <w:bCs/>
        </w:rPr>
        <w:t>198</w:t>
      </w:r>
      <w:r w:rsidRPr="00BE681B">
        <w:rPr>
          <w:rFonts w:ascii="Times New Roman" w:hAnsi="Times New Roman" w:cs="Times New Roman"/>
        </w:rPr>
        <w:t>, 4097–4121 (2021). https://doi.org/10.1007/s11229-019-02331-5</w:t>
      </w:r>
    </w:p>
    <w:p w14:paraId="0228A53B" w14:textId="1A653ABD" w:rsidR="00BE681B" w:rsidRPr="00BE681B" w:rsidRDefault="00BE681B" w:rsidP="00BE681B">
      <w:pPr>
        <w:spacing w:line="480" w:lineRule="auto"/>
        <w:rPr>
          <w:rFonts w:ascii="Times New Roman" w:hAnsi="Times New Roman" w:cs="Times New Roman"/>
          <w:b/>
          <w:bCs/>
        </w:rPr>
      </w:pPr>
      <w:r w:rsidRPr="00BE681B">
        <w:rPr>
          <w:rFonts w:ascii="Times New Roman" w:hAnsi="Times New Roman" w:cs="Times New Roman"/>
          <w:b/>
          <w:bCs/>
        </w:rPr>
        <w:t>Please Cite Published Version!</w:t>
      </w:r>
    </w:p>
    <w:p w14:paraId="5EDDD9AE" w14:textId="00159E07" w:rsidR="00D61448" w:rsidRPr="000A5ADD" w:rsidRDefault="00FE3CDE" w:rsidP="004D3E2C">
      <w:pPr>
        <w:ind w:left="720" w:right="720"/>
        <w:jc w:val="both"/>
        <w:rPr>
          <w:rFonts w:asciiTheme="majorBidi" w:hAnsiTheme="majorBidi" w:cstheme="majorBidi"/>
          <w:sz w:val="20"/>
          <w:szCs w:val="20"/>
        </w:rPr>
      </w:pPr>
      <w:r w:rsidRPr="000A5ADD">
        <w:rPr>
          <w:rFonts w:asciiTheme="majorBidi" w:hAnsiTheme="majorBidi" w:cstheme="majorBidi"/>
          <w:b/>
          <w:bCs/>
          <w:sz w:val="20"/>
          <w:szCs w:val="20"/>
        </w:rPr>
        <w:t xml:space="preserve">Abstract. </w:t>
      </w:r>
      <w:r w:rsidR="006E6B67" w:rsidRPr="000A5ADD">
        <w:rPr>
          <w:rFonts w:asciiTheme="majorBidi" w:hAnsiTheme="majorBidi" w:cstheme="majorBidi"/>
          <w:sz w:val="20"/>
          <w:szCs w:val="20"/>
        </w:rPr>
        <w:t xml:space="preserve">Catherine Elgin has recently argued that a </w:t>
      </w:r>
      <w:proofErr w:type="spellStart"/>
      <w:r w:rsidR="006E6B67" w:rsidRPr="000A5ADD">
        <w:rPr>
          <w:rFonts w:asciiTheme="majorBidi" w:hAnsiTheme="majorBidi" w:cstheme="majorBidi"/>
          <w:sz w:val="20"/>
          <w:szCs w:val="20"/>
        </w:rPr>
        <w:t>nonfactive</w:t>
      </w:r>
      <w:proofErr w:type="spellEnd"/>
      <w:r w:rsidR="006E6B67" w:rsidRPr="000A5ADD">
        <w:rPr>
          <w:rFonts w:asciiTheme="majorBidi" w:hAnsiTheme="majorBidi" w:cstheme="majorBidi"/>
          <w:sz w:val="20"/>
          <w:szCs w:val="20"/>
        </w:rPr>
        <w:t xml:space="preserve"> conception of understanding is required to accommodate the epistemic successes of science that make essential use of idealizations and models. In this paper, I argue that the fact that our best scientific models and theories are pervasively inaccurate representations can be made compatible with a more nuanced form of scientific realism that I call </w:t>
      </w:r>
      <w:r w:rsidR="006E6B67" w:rsidRPr="000A5ADD">
        <w:rPr>
          <w:rFonts w:asciiTheme="majorBidi" w:hAnsiTheme="majorBidi" w:cstheme="majorBidi"/>
          <w:i/>
          <w:iCs/>
          <w:sz w:val="20"/>
          <w:szCs w:val="20"/>
        </w:rPr>
        <w:t>Understanding Realism</w:t>
      </w:r>
      <w:r w:rsidR="006E6B67" w:rsidRPr="000A5ADD">
        <w:rPr>
          <w:rFonts w:asciiTheme="majorBidi" w:hAnsiTheme="majorBidi" w:cstheme="majorBidi"/>
          <w:sz w:val="20"/>
          <w:szCs w:val="20"/>
        </w:rPr>
        <w:t xml:space="preserve">. According to this view, science aims at (and often achieves) </w:t>
      </w:r>
      <w:proofErr w:type="spellStart"/>
      <w:r w:rsidR="006E6B67" w:rsidRPr="000A5ADD">
        <w:rPr>
          <w:rFonts w:asciiTheme="majorBidi" w:hAnsiTheme="majorBidi" w:cstheme="majorBidi"/>
          <w:sz w:val="20"/>
          <w:szCs w:val="20"/>
        </w:rPr>
        <w:t>factive</w:t>
      </w:r>
      <w:proofErr w:type="spellEnd"/>
      <w:r w:rsidR="006E6B67" w:rsidRPr="000A5ADD">
        <w:rPr>
          <w:rFonts w:asciiTheme="majorBidi" w:hAnsiTheme="majorBidi" w:cstheme="majorBidi"/>
          <w:sz w:val="20"/>
          <w:szCs w:val="20"/>
        </w:rPr>
        <w:t xml:space="preserve"> scientific understanding of natural phenomena. I contend that this </w:t>
      </w:r>
      <w:proofErr w:type="spellStart"/>
      <w:r w:rsidR="006E6B67" w:rsidRPr="000A5ADD">
        <w:rPr>
          <w:rFonts w:asciiTheme="majorBidi" w:hAnsiTheme="majorBidi" w:cstheme="majorBidi"/>
          <w:sz w:val="20"/>
          <w:szCs w:val="20"/>
        </w:rPr>
        <w:t>factive</w:t>
      </w:r>
      <w:proofErr w:type="spellEnd"/>
      <w:r w:rsidR="006E6B67" w:rsidRPr="000A5ADD">
        <w:rPr>
          <w:rFonts w:asciiTheme="majorBidi" w:hAnsiTheme="majorBidi" w:cstheme="majorBidi"/>
          <w:sz w:val="20"/>
          <w:szCs w:val="20"/>
        </w:rPr>
        <w:t xml:space="preserve"> scientific understanding is provided by grasping a set of true modal information about the phenomenon of interest. Furthermore, contrary to Elgin’s</w:t>
      </w:r>
      <w:r w:rsidR="00F10B37" w:rsidRPr="000A5ADD">
        <w:rPr>
          <w:rFonts w:asciiTheme="majorBidi" w:hAnsiTheme="majorBidi" w:cstheme="majorBidi"/>
          <w:sz w:val="20"/>
          <w:szCs w:val="20"/>
        </w:rPr>
        <w:t xml:space="preserve"> view</w:t>
      </w:r>
      <w:r w:rsidR="006E6B67" w:rsidRPr="000A5ADD">
        <w:rPr>
          <w:rFonts w:asciiTheme="majorBidi" w:hAnsiTheme="majorBidi" w:cstheme="majorBidi"/>
          <w:sz w:val="20"/>
          <w:szCs w:val="20"/>
        </w:rPr>
        <w:t>, I argue that the facticity of</w:t>
      </w:r>
      <w:r w:rsidR="00A903ED" w:rsidRPr="000A5ADD">
        <w:rPr>
          <w:rFonts w:asciiTheme="majorBidi" w:hAnsiTheme="majorBidi" w:cstheme="majorBidi"/>
          <w:sz w:val="20"/>
          <w:szCs w:val="20"/>
        </w:rPr>
        <w:t xml:space="preserve"> this kind of</w:t>
      </w:r>
      <w:r w:rsidR="006E6B67" w:rsidRPr="000A5ADD">
        <w:rPr>
          <w:rFonts w:asciiTheme="majorBidi" w:hAnsiTheme="majorBidi" w:cstheme="majorBidi"/>
          <w:sz w:val="20"/>
          <w:szCs w:val="20"/>
        </w:rPr>
        <w:t xml:space="preserve"> </w:t>
      </w:r>
      <w:r w:rsidR="00BE7B42" w:rsidRPr="000A5ADD">
        <w:rPr>
          <w:rFonts w:asciiTheme="majorBidi" w:hAnsiTheme="majorBidi" w:cstheme="majorBidi"/>
          <w:sz w:val="20"/>
          <w:szCs w:val="20"/>
        </w:rPr>
        <w:t>scientific</w:t>
      </w:r>
      <w:r w:rsidR="006E6B67" w:rsidRPr="000A5ADD">
        <w:rPr>
          <w:rFonts w:asciiTheme="majorBidi" w:hAnsiTheme="majorBidi" w:cstheme="majorBidi"/>
          <w:sz w:val="20"/>
          <w:szCs w:val="20"/>
        </w:rPr>
        <w:t xml:space="preserve"> understanding can be separated from the </w:t>
      </w:r>
      <w:r w:rsidR="008F23B3">
        <w:rPr>
          <w:rFonts w:asciiTheme="majorBidi" w:hAnsiTheme="majorBidi" w:cstheme="majorBidi"/>
          <w:sz w:val="20"/>
          <w:szCs w:val="20"/>
        </w:rPr>
        <w:t>in</w:t>
      </w:r>
      <w:r w:rsidR="006E6B67" w:rsidRPr="000A5ADD">
        <w:rPr>
          <w:rFonts w:asciiTheme="majorBidi" w:hAnsiTheme="majorBidi" w:cstheme="majorBidi"/>
          <w:sz w:val="20"/>
          <w:szCs w:val="20"/>
        </w:rPr>
        <w:t>accuracy of the models and theories used to produce it.</w:t>
      </w:r>
    </w:p>
    <w:p w14:paraId="4C48A2DF" w14:textId="017A67F0" w:rsidR="004B015E" w:rsidRDefault="004B015E" w:rsidP="004B015E">
      <w:pPr>
        <w:spacing w:line="480" w:lineRule="auto"/>
        <w:rPr>
          <w:rFonts w:asciiTheme="majorBidi" w:hAnsiTheme="majorBidi" w:cstheme="majorBidi"/>
          <w:b/>
          <w:bCs/>
        </w:rPr>
      </w:pPr>
    </w:p>
    <w:p w14:paraId="4FF20E8B" w14:textId="6C2BA3CD" w:rsidR="00274FD3" w:rsidRDefault="00274FD3" w:rsidP="00000CCC">
      <w:pPr>
        <w:ind w:left="720" w:right="720"/>
        <w:rPr>
          <w:rFonts w:asciiTheme="majorBidi" w:hAnsiTheme="majorBidi" w:cstheme="majorBidi"/>
          <w:sz w:val="20"/>
          <w:szCs w:val="20"/>
        </w:rPr>
      </w:pPr>
      <w:r w:rsidRPr="00274FD3">
        <w:rPr>
          <w:rFonts w:asciiTheme="majorBidi" w:hAnsiTheme="majorBidi" w:cstheme="majorBidi"/>
          <w:b/>
          <w:bCs/>
          <w:sz w:val="20"/>
          <w:szCs w:val="20"/>
        </w:rPr>
        <w:t xml:space="preserve">Acknowledgements. </w:t>
      </w:r>
      <w:r>
        <w:rPr>
          <w:rFonts w:asciiTheme="majorBidi" w:hAnsiTheme="majorBidi" w:cstheme="majorBidi"/>
          <w:sz w:val="20"/>
          <w:szCs w:val="20"/>
        </w:rPr>
        <w:t xml:space="preserve">I am grateful to two anonymous reviewers whose comments on the paper greatly improved the final version. I would also like to thank Catherine Elgin for several discussions that have helped improve my thinking on these topics. </w:t>
      </w:r>
    </w:p>
    <w:p w14:paraId="6137EA5A" w14:textId="77777777" w:rsidR="00000CCC" w:rsidRDefault="00000CCC" w:rsidP="00000CCC">
      <w:pPr>
        <w:ind w:left="720" w:right="720"/>
        <w:rPr>
          <w:rFonts w:asciiTheme="majorBidi" w:hAnsiTheme="majorBidi" w:cstheme="majorBidi"/>
          <w:sz w:val="20"/>
          <w:szCs w:val="20"/>
        </w:rPr>
      </w:pPr>
    </w:p>
    <w:p w14:paraId="23058579" w14:textId="77777777" w:rsidR="00274FD3" w:rsidRPr="00274FD3" w:rsidRDefault="00274FD3" w:rsidP="00274FD3">
      <w:pPr>
        <w:rPr>
          <w:rFonts w:asciiTheme="majorBidi" w:hAnsiTheme="majorBidi" w:cstheme="majorBidi"/>
          <w:sz w:val="20"/>
          <w:szCs w:val="20"/>
        </w:rPr>
      </w:pPr>
    </w:p>
    <w:p w14:paraId="7C9455F4" w14:textId="79535AA5" w:rsidR="00995B96" w:rsidRPr="000A5ADD" w:rsidRDefault="00EA1A35" w:rsidP="004B015E">
      <w:pPr>
        <w:spacing w:line="480" w:lineRule="auto"/>
        <w:rPr>
          <w:rFonts w:asciiTheme="majorBidi" w:hAnsiTheme="majorBidi" w:cstheme="majorBidi"/>
          <w:b/>
          <w:bCs/>
        </w:rPr>
      </w:pPr>
      <w:r w:rsidRPr="000A5ADD">
        <w:rPr>
          <w:rFonts w:asciiTheme="majorBidi" w:hAnsiTheme="majorBidi" w:cstheme="majorBidi"/>
          <w:b/>
          <w:bCs/>
        </w:rPr>
        <w:t>1. Introduction</w:t>
      </w:r>
    </w:p>
    <w:p w14:paraId="155E72B4" w14:textId="6F0BBF26" w:rsidR="00C27CB2" w:rsidRPr="000A5ADD" w:rsidRDefault="00327D3F" w:rsidP="00B811DC">
      <w:pPr>
        <w:spacing w:line="480" w:lineRule="auto"/>
        <w:rPr>
          <w:rFonts w:asciiTheme="majorBidi" w:hAnsiTheme="majorBidi" w:cstheme="majorBidi"/>
        </w:rPr>
      </w:pPr>
      <w:r w:rsidRPr="000A5ADD">
        <w:rPr>
          <w:rFonts w:asciiTheme="majorBidi" w:hAnsiTheme="majorBidi" w:cstheme="majorBidi"/>
        </w:rPr>
        <w:t xml:space="preserve">Both philosophers of science and epistemologists have recently focused on the question of how idealized scientific models can produce understanding (de Regt, Leonelli and Eigner 2009; Elgin 2017; </w:t>
      </w:r>
      <w:r w:rsidR="009324A0">
        <w:rPr>
          <w:rFonts w:asciiTheme="majorBidi" w:hAnsiTheme="majorBidi" w:cstheme="majorBidi"/>
        </w:rPr>
        <w:t xml:space="preserve">Khalifa 2013, 2017; </w:t>
      </w:r>
      <w:proofErr w:type="spellStart"/>
      <w:r w:rsidR="00E84303" w:rsidRPr="000A5ADD">
        <w:rPr>
          <w:rFonts w:asciiTheme="majorBidi" w:hAnsiTheme="majorBidi" w:cstheme="majorBidi"/>
        </w:rPr>
        <w:t>Kvanvig</w:t>
      </w:r>
      <w:proofErr w:type="spellEnd"/>
      <w:r w:rsidR="00E84303" w:rsidRPr="000A5ADD">
        <w:rPr>
          <w:rFonts w:asciiTheme="majorBidi" w:hAnsiTheme="majorBidi" w:cstheme="majorBidi"/>
        </w:rPr>
        <w:t xml:space="preserve"> 2003; </w:t>
      </w:r>
      <w:r w:rsidR="009A60B1" w:rsidRPr="000A5ADD">
        <w:rPr>
          <w:rFonts w:asciiTheme="majorBidi" w:hAnsiTheme="majorBidi" w:cstheme="majorBidi"/>
        </w:rPr>
        <w:t xml:space="preserve">Mizrahi 2012; </w:t>
      </w:r>
      <w:r w:rsidRPr="000A5ADD">
        <w:rPr>
          <w:rFonts w:asciiTheme="majorBidi" w:hAnsiTheme="majorBidi" w:cstheme="majorBidi"/>
        </w:rPr>
        <w:t xml:space="preserve">Potochnik 2017; </w:t>
      </w:r>
      <w:r w:rsidR="00E84303" w:rsidRPr="000A5ADD">
        <w:rPr>
          <w:rFonts w:asciiTheme="majorBidi" w:hAnsiTheme="majorBidi" w:cstheme="majorBidi"/>
        </w:rPr>
        <w:t xml:space="preserve">Rice 2016; </w:t>
      </w:r>
      <w:r w:rsidR="009A60B1" w:rsidRPr="000A5ADD">
        <w:rPr>
          <w:rFonts w:asciiTheme="majorBidi" w:hAnsiTheme="majorBidi" w:cstheme="majorBidi"/>
        </w:rPr>
        <w:t xml:space="preserve">Schurz and Lambert 1994; </w:t>
      </w:r>
      <w:proofErr w:type="spellStart"/>
      <w:r w:rsidRPr="000A5ADD">
        <w:rPr>
          <w:rFonts w:asciiTheme="majorBidi" w:hAnsiTheme="majorBidi" w:cstheme="majorBidi"/>
        </w:rPr>
        <w:t>Strevens</w:t>
      </w:r>
      <w:proofErr w:type="spellEnd"/>
      <w:r w:rsidRPr="000A5ADD">
        <w:rPr>
          <w:rFonts w:asciiTheme="majorBidi" w:hAnsiTheme="majorBidi" w:cstheme="majorBidi"/>
        </w:rPr>
        <w:t xml:space="preserve"> 2013). </w:t>
      </w:r>
      <w:r w:rsidR="000C5A05" w:rsidRPr="000A5ADD">
        <w:rPr>
          <w:rFonts w:asciiTheme="majorBidi" w:hAnsiTheme="majorBidi" w:cstheme="majorBidi"/>
        </w:rPr>
        <w:t xml:space="preserve">For example, in her new book </w:t>
      </w:r>
      <w:r w:rsidR="000C5A05" w:rsidRPr="000A5ADD">
        <w:rPr>
          <w:rFonts w:asciiTheme="majorBidi" w:hAnsiTheme="majorBidi" w:cstheme="majorBidi"/>
          <w:i/>
        </w:rPr>
        <w:t>True Enough</w:t>
      </w:r>
      <w:r w:rsidR="000C5A05" w:rsidRPr="000A5ADD">
        <w:rPr>
          <w:rFonts w:asciiTheme="majorBidi" w:hAnsiTheme="majorBidi" w:cstheme="majorBidi"/>
        </w:rPr>
        <w:t>,</w:t>
      </w:r>
      <w:r w:rsidR="000C5A05" w:rsidRPr="000A5ADD">
        <w:rPr>
          <w:rFonts w:asciiTheme="majorBidi" w:hAnsiTheme="majorBidi" w:cstheme="majorBidi"/>
          <w:i/>
        </w:rPr>
        <w:t xml:space="preserve"> </w:t>
      </w:r>
      <w:r w:rsidR="000C5A05" w:rsidRPr="000A5ADD">
        <w:rPr>
          <w:rFonts w:asciiTheme="majorBidi" w:hAnsiTheme="majorBidi" w:cstheme="majorBidi"/>
        </w:rPr>
        <w:t xml:space="preserve">Catherine Elgin argues that a </w:t>
      </w:r>
      <w:proofErr w:type="spellStart"/>
      <w:r w:rsidR="000C5A05" w:rsidRPr="000A5ADD">
        <w:rPr>
          <w:rFonts w:asciiTheme="majorBidi" w:hAnsiTheme="majorBidi" w:cstheme="majorBidi"/>
        </w:rPr>
        <w:t>nonfactive</w:t>
      </w:r>
      <w:proofErr w:type="spellEnd"/>
      <w:r w:rsidR="000C5A05" w:rsidRPr="000A5ADD">
        <w:rPr>
          <w:rFonts w:asciiTheme="majorBidi" w:hAnsiTheme="majorBidi" w:cstheme="majorBidi"/>
        </w:rPr>
        <w:t xml:space="preserve"> conception of understanding is required to accommodate the </w:t>
      </w:r>
      <w:r w:rsidR="009555DC" w:rsidRPr="000A5ADD">
        <w:rPr>
          <w:rFonts w:asciiTheme="majorBidi" w:hAnsiTheme="majorBidi" w:cstheme="majorBidi"/>
        </w:rPr>
        <w:t xml:space="preserve">epistemic </w:t>
      </w:r>
      <w:r w:rsidR="000C5A05" w:rsidRPr="000A5ADD">
        <w:rPr>
          <w:rFonts w:asciiTheme="majorBidi" w:hAnsiTheme="majorBidi" w:cstheme="majorBidi"/>
        </w:rPr>
        <w:t xml:space="preserve">achievements of science that make essential use of idealizations (Elgin 2017). </w:t>
      </w:r>
      <w:r w:rsidR="00F743D7" w:rsidRPr="000A5ADD">
        <w:rPr>
          <w:rFonts w:asciiTheme="majorBidi" w:hAnsiTheme="majorBidi" w:cstheme="majorBidi"/>
        </w:rPr>
        <w:t xml:space="preserve">In this paper, I argue that the fact that our best scientific models and theories are pervasive distortions of </w:t>
      </w:r>
      <w:r w:rsidR="005472AD" w:rsidRPr="000A5ADD">
        <w:rPr>
          <w:rFonts w:asciiTheme="majorBidi" w:hAnsiTheme="majorBidi" w:cstheme="majorBidi"/>
        </w:rPr>
        <w:t>real</w:t>
      </w:r>
      <w:r w:rsidR="00F743D7" w:rsidRPr="000A5ADD">
        <w:rPr>
          <w:rFonts w:asciiTheme="majorBidi" w:hAnsiTheme="majorBidi" w:cstheme="majorBidi"/>
        </w:rPr>
        <w:t xml:space="preserve"> </w:t>
      </w:r>
      <w:r w:rsidR="00F743D7" w:rsidRPr="000A5ADD">
        <w:rPr>
          <w:rFonts w:asciiTheme="majorBidi" w:hAnsiTheme="majorBidi" w:cstheme="majorBidi"/>
        </w:rPr>
        <w:lastRenderedPageBreak/>
        <w:t xml:space="preserve">systems can be made compatible with a more nuanced form of scientific realism that I call </w:t>
      </w:r>
      <w:r w:rsidR="00F743D7" w:rsidRPr="000A5ADD">
        <w:rPr>
          <w:rFonts w:asciiTheme="majorBidi" w:hAnsiTheme="majorBidi" w:cstheme="majorBidi"/>
          <w:i/>
          <w:iCs/>
        </w:rPr>
        <w:t>Understanding Realism</w:t>
      </w:r>
      <w:r w:rsidR="00F743D7" w:rsidRPr="000A5ADD">
        <w:rPr>
          <w:rFonts w:asciiTheme="majorBidi" w:hAnsiTheme="majorBidi" w:cstheme="majorBidi"/>
        </w:rPr>
        <w:t xml:space="preserve">. </w:t>
      </w:r>
      <w:r w:rsidR="009A4404" w:rsidRPr="000A5ADD">
        <w:rPr>
          <w:rFonts w:asciiTheme="majorBidi" w:hAnsiTheme="majorBidi" w:cstheme="majorBidi"/>
        </w:rPr>
        <w:t xml:space="preserve">The key to </w:t>
      </w:r>
      <w:r w:rsidR="00701C86" w:rsidRPr="000A5ADD">
        <w:rPr>
          <w:rFonts w:asciiTheme="majorBidi" w:hAnsiTheme="majorBidi" w:cstheme="majorBidi"/>
        </w:rPr>
        <w:t>Understanding Realism</w:t>
      </w:r>
      <w:r w:rsidR="00EA1A35" w:rsidRPr="000A5ADD">
        <w:rPr>
          <w:rFonts w:asciiTheme="majorBidi" w:hAnsiTheme="majorBidi" w:cstheme="majorBidi"/>
        </w:rPr>
        <w:t xml:space="preserve"> is shifting realist views </w:t>
      </w:r>
      <w:r w:rsidR="00BA5021" w:rsidRPr="000A5ADD">
        <w:rPr>
          <w:rFonts w:asciiTheme="majorBidi" w:hAnsiTheme="majorBidi" w:cstheme="majorBidi"/>
        </w:rPr>
        <w:t xml:space="preserve">of science </w:t>
      </w:r>
      <w:r w:rsidR="00EA1A35" w:rsidRPr="000A5ADD">
        <w:rPr>
          <w:rFonts w:asciiTheme="majorBidi" w:hAnsiTheme="majorBidi" w:cstheme="majorBidi"/>
        </w:rPr>
        <w:t xml:space="preserve">away from </w:t>
      </w:r>
      <w:r w:rsidR="00651A80" w:rsidRPr="000A5ADD">
        <w:rPr>
          <w:rFonts w:asciiTheme="majorBidi" w:hAnsiTheme="majorBidi" w:cstheme="majorBidi"/>
        </w:rPr>
        <w:t>focusing on</w:t>
      </w:r>
      <w:r w:rsidR="00EA1A35" w:rsidRPr="000A5ADD">
        <w:rPr>
          <w:rFonts w:asciiTheme="majorBidi" w:hAnsiTheme="majorBidi" w:cstheme="majorBidi"/>
        </w:rPr>
        <w:t xml:space="preserve"> whether scientific </w:t>
      </w:r>
      <w:r w:rsidR="002327A1" w:rsidRPr="000A5ADD">
        <w:rPr>
          <w:rFonts w:asciiTheme="majorBidi" w:hAnsiTheme="majorBidi" w:cstheme="majorBidi"/>
        </w:rPr>
        <w:t>representations</w:t>
      </w:r>
      <w:r w:rsidR="00EA1A35" w:rsidRPr="000A5ADD">
        <w:rPr>
          <w:rFonts w:asciiTheme="majorBidi" w:hAnsiTheme="majorBidi" w:cstheme="majorBidi"/>
        </w:rPr>
        <w:t xml:space="preserve"> accurately represent </w:t>
      </w:r>
      <w:r w:rsidR="00995B96" w:rsidRPr="000A5ADD">
        <w:rPr>
          <w:rFonts w:asciiTheme="majorBidi" w:hAnsiTheme="majorBidi" w:cstheme="majorBidi"/>
        </w:rPr>
        <w:t xml:space="preserve">relevant </w:t>
      </w:r>
      <w:r w:rsidR="002327A1" w:rsidRPr="000A5ADD">
        <w:rPr>
          <w:rFonts w:asciiTheme="majorBidi" w:hAnsiTheme="majorBidi" w:cstheme="majorBidi"/>
        </w:rPr>
        <w:t xml:space="preserve">(e.g. difference-making) </w:t>
      </w:r>
      <w:r w:rsidR="00F743D7" w:rsidRPr="000A5ADD">
        <w:rPr>
          <w:rFonts w:asciiTheme="majorBidi" w:hAnsiTheme="majorBidi" w:cstheme="majorBidi"/>
        </w:rPr>
        <w:t xml:space="preserve">features </w:t>
      </w:r>
      <w:r w:rsidR="00651A80" w:rsidRPr="000A5ADD">
        <w:rPr>
          <w:rFonts w:asciiTheme="majorBidi" w:hAnsiTheme="majorBidi" w:cstheme="majorBidi"/>
        </w:rPr>
        <w:t xml:space="preserve">towards a defense of the </w:t>
      </w:r>
      <w:r w:rsidR="000C5A05" w:rsidRPr="000A5ADD">
        <w:rPr>
          <w:rFonts w:asciiTheme="majorBidi" w:hAnsiTheme="majorBidi" w:cstheme="majorBidi"/>
        </w:rPr>
        <w:t>facticity</w:t>
      </w:r>
      <w:r w:rsidR="00651A80" w:rsidRPr="000A5ADD">
        <w:rPr>
          <w:rFonts w:asciiTheme="majorBidi" w:hAnsiTheme="majorBidi" w:cstheme="majorBidi"/>
        </w:rPr>
        <w:t xml:space="preserve"> </w:t>
      </w:r>
      <w:r w:rsidR="000C5A05" w:rsidRPr="000A5ADD">
        <w:rPr>
          <w:rFonts w:asciiTheme="majorBidi" w:hAnsiTheme="majorBidi" w:cstheme="majorBidi"/>
        </w:rPr>
        <w:t xml:space="preserve">(or accuracy) </w:t>
      </w:r>
      <w:r w:rsidR="00651A80" w:rsidRPr="000A5ADD">
        <w:rPr>
          <w:rFonts w:asciiTheme="majorBidi" w:hAnsiTheme="majorBidi" w:cstheme="majorBidi"/>
        </w:rPr>
        <w:t xml:space="preserve">of the understanding that can be produced by using </w:t>
      </w:r>
      <w:r w:rsidR="00995B96" w:rsidRPr="000A5ADD">
        <w:rPr>
          <w:rFonts w:asciiTheme="majorBidi" w:hAnsiTheme="majorBidi" w:cstheme="majorBidi"/>
        </w:rPr>
        <w:t>idealized</w:t>
      </w:r>
      <w:r w:rsidR="00651A80" w:rsidRPr="000A5ADD">
        <w:rPr>
          <w:rFonts w:asciiTheme="majorBidi" w:hAnsiTheme="majorBidi" w:cstheme="majorBidi"/>
        </w:rPr>
        <w:t xml:space="preserve"> theories and models</w:t>
      </w:r>
      <w:r w:rsidR="00321760" w:rsidRPr="000A5ADD">
        <w:rPr>
          <w:rFonts w:asciiTheme="majorBidi" w:hAnsiTheme="majorBidi" w:cstheme="majorBidi"/>
        </w:rPr>
        <w:t xml:space="preserve"> in </w:t>
      </w:r>
      <w:r w:rsidR="00B811DC" w:rsidRPr="000A5ADD">
        <w:rPr>
          <w:rFonts w:asciiTheme="majorBidi" w:hAnsiTheme="majorBidi" w:cstheme="majorBidi"/>
        </w:rPr>
        <w:t>strategic</w:t>
      </w:r>
      <w:r w:rsidR="00321760" w:rsidRPr="000A5ADD">
        <w:rPr>
          <w:rFonts w:asciiTheme="majorBidi" w:hAnsiTheme="majorBidi" w:cstheme="majorBidi"/>
        </w:rPr>
        <w:t xml:space="preserve"> ways</w:t>
      </w:r>
      <w:r w:rsidR="00EA1A35" w:rsidRPr="000A5ADD">
        <w:rPr>
          <w:rFonts w:asciiTheme="majorBidi" w:hAnsiTheme="majorBidi" w:cstheme="majorBidi"/>
        </w:rPr>
        <w:t xml:space="preserve">. </w:t>
      </w:r>
    </w:p>
    <w:p w14:paraId="6BF82E3D" w14:textId="2B241184" w:rsidR="00C27CB2" w:rsidRPr="000A5ADD" w:rsidRDefault="00C27CB2" w:rsidP="004B015E">
      <w:pPr>
        <w:spacing w:line="480" w:lineRule="auto"/>
        <w:ind w:firstLine="720"/>
        <w:contextualSpacing/>
        <w:rPr>
          <w:rFonts w:asciiTheme="majorBidi" w:hAnsiTheme="majorBidi" w:cstheme="majorBidi"/>
        </w:rPr>
      </w:pPr>
      <w:r w:rsidRPr="000A5ADD">
        <w:rPr>
          <w:rFonts w:asciiTheme="majorBidi" w:hAnsiTheme="majorBidi" w:cstheme="majorBidi"/>
        </w:rPr>
        <w:t>Philosophical discussions of scientific realism frequently focus exclusively on the truth or accuracy of models or theories themselves rather than the truth, accuracy, or justification of the body of scientific understanding produced by scientists’ use of those models</w:t>
      </w:r>
      <w:r w:rsidR="00995B96" w:rsidRPr="000A5ADD">
        <w:rPr>
          <w:rFonts w:asciiTheme="majorBidi" w:hAnsiTheme="majorBidi" w:cstheme="majorBidi"/>
        </w:rPr>
        <w:t xml:space="preserve"> and theories.</w:t>
      </w:r>
      <w:r w:rsidRPr="000A5ADD">
        <w:rPr>
          <w:rFonts w:asciiTheme="majorBidi" w:hAnsiTheme="majorBidi" w:cstheme="majorBidi"/>
        </w:rPr>
        <w:t xml:space="preserve"> I contend that this focus is far too narrow for adequately evaluating the prospects for scientific realism. Unfortunately, the debate over realism has been so focused on the truth and continuity of </w:t>
      </w:r>
      <w:r w:rsidR="00A903ED" w:rsidRPr="000A5ADD">
        <w:rPr>
          <w:rFonts w:asciiTheme="majorBidi" w:hAnsiTheme="majorBidi" w:cstheme="majorBidi"/>
        </w:rPr>
        <w:t>(</w:t>
      </w:r>
      <w:r w:rsidRPr="000A5ADD">
        <w:rPr>
          <w:rFonts w:asciiTheme="majorBidi" w:hAnsiTheme="majorBidi" w:cstheme="majorBidi"/>
        </w:rPr>
        <w:t>parts of</w:t>
      </w:r>
      <w:r w:rsidR="00A903ED" w:rsidRPr="000A5ADD">
        <w:rPr>
          <w:rFonts w:asciiTheme="majorBidi" w:hAnsiTheme="majorBidi" w:cstheme="majorBidi"/>
        </w:rPr>
        <w:t>)</w:t>
      </w:r>
      <w:r w:rsidRPr="000A5ADD">
        <w:rPr>
          <w:rFonts w:asciiTheme="majorBidi" w:hAnsiTheme="majorBidi" w:cstheme="majorBidi"/>
        </w:rPr>
        <w:t xml:space="preserve"> </w:t>
      </w:r>
      <w:r w:rsidR="002202BB" w:rsidRPr="000A5ADD">
        <w:rPr>
          <w:rFonts w:asciiTheme="majorBidi" w:hAnsiTheme="majorBidi" w:cstheme="majorBidi"/>
        </w:rPr>
        <w:t>scientific</w:t>
      </w:r>
      <w:r w:rsidRPr="000A5ADD">
        <w:rPr>
          <w:rFonts w:asciiTheme="majorBidi" w:hAnsiTheme="majorBidi" w:cstheme="majorBidi"/>
        </w:rPr>
        <w:t xml:space="preserve"> theories that it has failed to even consider alternative ways that the required truth and continuity might be achieved by scientific inquiry.</w:t>
      </w:r>
    </w:p>
    <w:p w14:paraId="50B97271" w14:textId="7D6950B0" w:rsidR="00EA1A35" w:rsidRPr="000A5ADD" w:rsidRDefault="00F743D7" w:rsidP="00654C9A">
      <w:pPr>
        <w:spacing w:line="480" w:lineRule="auto"/>
        <w:ind w:firstLine="720"/>
        <w:rPr>
          <w:rFonts w:asciiTheme="majorBidi" w:hAnsiTheme="majorBidi" w:cstheme="majorBidi"/>
        </w:rPr>
      </w:pPr>
      <w:proofErr w:type="gramStart"/>
      <w:r w:rsidRPr="000A5ADD">
        <w:rPr>
          <w:rFonts w:asciiTheme="majorBidi" w:hAnsiTheme="majorBidi" w:cstheme="majorBidi"/>
        </w:rPr>
        <w:t>In order to</w:t>
      </w:r>
      <w:proofErr w:type="gramEnd"/>
      <w:r w:rsidRPr="000A5ADD">
        <w:rPr>
          <w:rFonts w:asciiTheme="majorBidi" w:hAnsiTheme="majorBidi" w:cstheme="majorBidi"/>
        </w:rPr>
        <w:t xml:space="preserve"> move beyond traditional </w:t>
      </w:r>
      <w:r w:rsidR="005F471E" w:rsidRPr="000A5ADD">
        <w:rPr>
          <w:rFonts w:asciiTheme="majorBidi" w:hAnsiTheme="majorBidi" w:cstheme="majorBidi"/>
        </w:rPr>
        <w:t>ways of framing the</w:t>
      </w:r>
      <w:r w:rsidRPr="000A5ADD">
        <w:rPr>
          <w:rFonts w:asciiTheme="majorBidi" w:hAnsiTheme="majorBidi" w:cstheme="majorBidi"/>
        </w:rPr>
        <w:t xml:space="preserve"> realism</w:t>
      </w:r>
      <w:r w:rsidR="005F471E" w:rsidRPr="000A5ADD">
        <w:rPr>
          <w:rFonts w:asciiTheme="majorBidi" w:hAnsiTheme="majorBidi" w:cstheme="majorBidi"/>
        </w:rPr>
        <w:t xml:space="preserve"> debate</w:t>
      </w:r>
      <w:r w:rsidRPr="000A5ADD">
        <w:rPr>
          <w:rFonts w:asciiTheme="majorBidi" w:hAnsiTheme="majorBidi" w:cstheme="majorBidi"/>
        </w:rPr>
        <w:t xml:space="preserve">, </w:t>
      </w:r>
      <w:r w:rsidR="001770A3" w:rsidRPr="000A5ADD">
        <w:rPr>
          <w:rFonts w:asciiTheme="majorBidi" w:hAnsiTheme="majorBidi" w:cstheme="majorBidi"/>
        </w:rPr>
        <w:t xml:space="preserve">I will grant that our best scientific models and theories are </w:t>
      </w:r>
      <w:r w:rsidR="001649CE" w:rsidRPr="000A5ADD">
        <w:rPr>
          <w:rFonts w:asciiTheme="majorBidi" w:hAnsiTheme="majorBidi" w:cstheme="majorBidi"/>
        </w:rPr>
        <w:t>pervasive</w:t>
      </w:r>
      <w:r w:rsidR="001770A3" w:rsidRPr="000A5ADD">
        <w:rPr>
          <w:rFonts w:asciiTheme="majorBidi" w:hAnsiTheme="majorBidi" w:cstheme="majorBidi"/>
        </w:rPr>
        <w:t xml:space="preserve"> misrepresentations of their real-world target systems</w:t>
      </w:r>
      <w:r w:rsidR="001649CE" w:rsidRPr="000A5ADD">
        <w:rPr>
          <w:rFonts w:asciiTheme="majorBidi" w:hAnsiTheme="majorBidi" w:cstheme="majorBidi"/>
        </w:rPr>
        <w:t xml:space="preserve"> (</w:t>
      </w:r>
      <w:r w:rsidR="008F1BA2" w:rsidRPr="000A5ADD">
        <w:rPr>
          <w:rFonts w:asciiTheme="majorBidi" w:hAnsiTheme="majorBidi" w:cstheme="majorBidi"/>
        </w:rPr>
        <w:t xml:space="preserve">Elgin 2017; Morrison 2015; </w:t>
      </w:r>
      <w:r w:rsidR="00451FCC" w:rsidRPr="000A5ADD">
        <w:rPr>
          <w:rFonts w:asciiTheme="majorBidi" w:hAnsiTheme="majorBidi" w:cstheme="majorBidi"/>
        </w:rPr>
        <w:t xml:space="preserve">Potochnik 2017; </w:t>
      </w:r>
      <w:r w:rsidR="001649CE" w:rsidRPr="000A5ADD">
        <w:rPr>
          <w:rFonts w:asciiTheme="majorBidi" w:hAnsiTheme="majorBidi" w:cstheme="majorBidi"/>
        </w:rPr>
        <w:t>Rice 2017, 2018)</w:t>
      </w:r>
      <w:r w:rsidR="001770A3" w:rsidRPr="000A5ADD">
        <w:rPr>
          <w:rFonts w:asciiTheme="majorBidi" w:hAnsiTheme="majorBidi" w:cstheme="majorBidi"/>
        </w:rPr>
        <w:t xml:space="preserve">. </w:t>
      </w:r>
      <w:r w:rsidR="00FC22F0" w:rsidRPr="000A5ADD">
        <w:rPr>
          <w:rFonts w:asciiTheme="majorBidi" w:hAnsiTheme="majorBidi" w:cstheme="majorBidi"/>
        </w:rPr>
        <w:t xml:space="preserve">That is, </w:t>
      </w:r>
      <w:r w:rsidR="005A3CFE" w:rsidRPr="000A5ADD">
        <w:rPr>
          <w:rFonts w:asciiTheme="majorBidi" w:hAnsiTheme="majorBidi" w:cstheme="majorBidi"/>
        </w:rPr>
        <w:t xml:space="preserve">in agreement with Elgin, </w:t>
      </w:r>
      <w:r w:rsidR="00FC22F0" w:rsidRPr="000A5ADD">
        <w:rPr>
          <w:rFonts w:asciiTheme="majorBidi" w:hAnsiTheme="majorBidi" w:cstheme="majorBidi"/>
        </w:rPr>
        <w:t>I will grant that the representations produced by scientific inquiry are not true and do not purport to be true</w:t>
      </w:r>
      <w:r w:rsidR="005A3CFE" w:rsidRPr="000A5ADD">
        <w:rPr>
          <w:rFonts w:asciiTheme="majorBidi" w:hAnsiTheme="majorBidi" w:cstheme="majorBidi"/>
        </w:rPr>
        <w:t xml:space="preserve"> (Elgin </w:t>
      </w:r>
      <w:r w:rsidR="00E24923" w:rsidRPr="000A5ADD">
        <w:rPr>
          <w:rFonts w:asciiTheme="majorBidi" w:hAnsiTheme="majorBidi" w:cstheme="majorBidi"/>
        </w:rPr>
        <w:t xml:space="preserve">2007, 2009, </w:t>
      </w:r>
      <w:r w:rsidR="005A3CFE" w:rsidRPr="000A5ADD">
        <w:rPr>
          <w:rFonts w:asciiTheme="majorBidi" w:hAnsiTheme="majorBidi" w:cstheme="majorBidi"/>
        </w:rPr>
        <w:t>2017)</w:t>
      </w:r>
      <w:r w:rsidR="00FC22F0" w:rsidRPr="000A5ADD">
        <w:rPr>
          <w:rFonts w:asciiTheme="majorBidi" w:hAnsiTheme="majorBidi" w:cstheme="majorBidi"/>
        </w:rPr>
        <w:t xml:space="preserve">. </w:t>
      </w:r>
      <w:r w:rsidR="005A3CFE" w:rsidRPr="000A5ADD">
        <w:rPr>
          <w:rFonts w:asciiTheme="majorBidi" w:hAnsiTheme="majorBidi" w:cstheme="majorBidi"/>
        </w:rPr>
        <w:t>However,</w:t>
      </w:r>
      <w:r w:rsidR="00A903ED" w:rsidRPr="000A5ADD">
        <w:rPr>
          <w:rFonts w:asciiTheme="majorBidi" w:hAnsiTheme="majorBidi" w:cstheme="majorBidi"/>
        </w:rPr>
        <w:t xml:space="preserve"> in contrast with Elgin,</w:t>
      </w:r>
      <w:r w:rsidR="005A3CFE" w:rsidRPr="000A5ADD">
        <w:rPr>
          <w:rFonts w:asciiTheme="majorBidi" w:hAnsiTheme="majorBidi" w:cstheme="majorBidi"/>
        </w:rPr>
        <w:t xml:space="preserve"> </w:t>
      </w:r>
      <w:r w:rsidR="00EA1A35" w:rsidRPr="000A5ADD">
        <w:rPr>
          <w:rFonts w:asciiTheme="majorBidi" w:hAnsiTheme="majorBidi" w:cstheme="majorBidi"/>
        </w:rPr>
        <w:t xml:space="preserve">I </w:t>
      </w:r>
      <w:r w:rsidR="009F2DDD" w:rsidRPr="000A5ADD">
        <w:rPr>
          <w:rFonts w:asciiTheme="majorBidi" w:hAnsiTheme="majorBidi" w:cstheme="majorBidi"/>
        </w:rPr>
        <w:t>then</w:t>
      </w:r>
      <w:r w:rsidR="00EA1A35" w:rsidRPr="000A5ADD">
        <w:rPr>
          <w:rFonts w:asciiTheme="majorBidi" w:hAnsiTheme="majorBidi" w:cstheme="majorBidi"/>
        </w:rPr>
        <w:t xml:space="preserve"> argue that </w:t>
      </w:r>
      <w:proofErr w:type="spellStart"/>
      <w:r w:rsidR="001770A3" w:rsidRPr="000A5ADD">
        <w:rPr>
          <w:rFonts w:asciiTheme="majorBidi" w:hAnsiTheme="majorBidi" w:cstheme="majorBidi"/>
          <w:i/>
          <w:iCs/>
        </w:rPr>
        <w:t>factive</w:t>
      </w:r>
      <w:proofErr w:type="spellEnd"/>
      <w:r w:rsidR="001770A3" w:rsidRPr="000A5ADD">
        <w:rPr>
          <w:rFonts w:asciiTheme="majorBidi" w:hAnsiTheme="majorBidi" w:cstheme="majorBidi"/>
          <w:i/>
          <w:iCs/>
        </w:rPr>
        <w:t xml:space="preserve"> </w:t>
      </w:r>
      <w:r w:rsidR="001770A3" w:rsidRPr="000A5ADD">
        <w:rPr>
          <w:rFonts w:asciiTheme="majorBidi" w:hAnsiTheme="majorBidi" w:cstheme="majorBidi"/>
        </w:rPr>
        <w:t xml:space="preserve">understanding is the primary </w:t>
      </w:r>
      <w:r w:rsidR="009F2DDD" w:rsidRPr="000A5ADD">
        <w:rPr>
          <w:rFonts w:asciiTheme="majorBidi" w:hAnsiTheme="majorBidi" w:cstheme="majorBidi"/>
        </w:rPr>
        <w:t>epistemic goal</w:t>
      </w:r>
      <w:r w:rsidR="001770A3" w:rsidRPr="000A5ADD">
        <w:rPr>
          <w:rFonts w:asciiTheme="majorBidi" w:hAnsiTheme="majorBidi" w:cstheme="majorBidi"/>
        </w:rPr>
        <w:t xml:space="preserve"> of science </w:t>
      </w:r>
      <w:r w:rsidR="009F2DDD" w:rsidRPr="000A5ADD">
        <w:rPr>
          <w:rFonts w:asciiTheme="majorBidi" w:hAnsiTheme="majorBidi" w:cstheme="majorBidi"/>
        </w:rPr>
        <w:t xml:space="preserve">and </w:t>
      </w:r>
      <w:r w:rsidR="001770A3" w:rsidRPr="000A5ADD">
        <w:rPr>
          <w:rFonts w:asciiTheme="majorBidi" w:hAnsiTheme="majorBidi" w:cstheme="majorBidi"/>
        </w:rPr>
        <w:t>that this epistemic achievement c</w:t>
      </w:r>
      <w:r w:rsidR="00EA1A35" w:rsidRPr="000A5ADD">
        <w:rPr>
          <w:rFonts w:asciiTheme="majorBidi" w:hAnsiTheme="majorBidi" w:cstheme="majorBidi"/>
        </w:rPr>
        <w:t>an be</w:t>
      </w:r>
      <w:r w:rsidR="00BC4510" w:rsidRPr="000A5ADD">
        <w:rPr>
          <w:rFonts w:asciiTheme="majorBidi" w:hAnsiTheme="majorBidi" w:cstheme="majorBidi"/>
        </w:rPr>
        <w:t xml:space="preserve">, </w:t>
      </w:r>
      <w:r w:rsidR="009A3F41" w:rsidRPr="000A5ADD">
        <w:rPr>
          <w:rFonts w:asciiTheme="majorBidi" w:hAnsiTheme="majorBidi" w:cstheme="majorBidi"/>
        </w:rPr>
        <w:t>and</w:t>
      </w:r>
      <w:r w:rsidR="00BC4510" w:rsidRPr="000A5ADD">
        <w:rPr>
          <w:rFonts w:asciiTheme="majorBidi" w:hAnsiTheme="majorBidi" w:cstheme="majorBidi"/>
        </w:rPr>
        <w:t xml:space="preserve"> often</w:t>
      </w:r>
      <w:r w:rsidR="009A3F41" w:rsidRPr="000A5ADD">
        <w:rPr>
          <w:rFonts w:asciiTheme="majorBidi" w:hAnsiTheme="majorBidi" w:cstheme="majorBidi"/>
        </w:rPr>
        <w:t xml:space="preserve"> is</w:t>
      </w:r>
      <w:r w:rsidR="00BC4510" w:rsidRPr="000A5ADD">
        <w:rPr>
          <w:rFonts w:asciiTheme="majorBidi" w:hAnsiTheme="majorBidi" w:cstheme="majorBidi"/>
        </w:rPr>
        <w:t>,</w:t>
      </w:r>
      <w:r w:rsidR="00EA1A35" w:rsidRPr="000A5ADD">
        <w:rPr>
          <w:rFonts w:asciiTheme="majorBidi" w:hAnsiTheme="majorBidi" w:cstheme="majorBidi"/>
        </w:rPr>
        <w:t xml:space="preserve"> accomplished by </w:t>
      </w:r>
      <w:r w:rsidR="009A3F41" w:rsidRPr="000A5ADD">
        <w:rPr>
          <w:rFonts w:asciiTheme="majorBidi" w:hAnsiTheme="majorBidi" w:cstheme="majorBidi"/>
        </w:rPr>
        <w:t>investigating</w:t>
      </w:r>
      <w:r w:rsidR="00EA1A35" w:rsidRPr="000A5ADD">
        <w:rPr>
          <w:rFonts w:asciiTheme="majorBidi" w:hAnsiTheme="majorBidi" w:cstheme="majorBidi"/>
        </w:rPr>
        <w:t xml:space="preserve"> </w:t>
      </w:r>
      <w:r w:rsidR="009A3F41" w:rsidRPr="000A5ADD">
        <w:rPr>
          <w:rFonts w:asciiTheme="majorBidi" w:hAnsiTheme="majorBidi" w:cstheme="majorBidi"/>
        </w:rPr>
        <w:t>and manipulating</w:t>
      </w:r>
      <w:r w:rsidR="00CD40EC" w:rsidRPr="000A5ADD">
        <w:rPr>
          <w:rFonts w:asciiTheme="majorBidi" w:hAnsiTheme="majorBidi" w:cstheme="majorBidi"/>
        </w:rPr>
        <w:t xml:space="preserve"> </w:t>
      </w:r>
      <w:r w:rsidR="00EA1A35" w:rsidRPr="000A5ADD">
        <w:rPr>
          <w:rFonts w:asciiTheme="majorBidi" w:hAnsiTheme="majorBidi" w:cstheme="majorBidi"/>
        </w:rPr>
        <w:t xml:space="preserve">idealized models and theories that </w:t>
      </w:r>
      <w:r w:rsidR="009F2DDD" w:rsidRPr="000A5ADD">
        <w:rPr>
          <w:rFonts w:asciiTheme="majorBidi" w:hAnsiTheme="majorBidi" w:cstheme="majorBidi"/>
        </w:rPr>
        <w:t>fail to accurately represent the relevant features of</w:t>
      </w:r>
      <w:r w:rsidR="00EA1A35" w:rsidRPr="000A5ADD">
        <w:rPr>
          <w:rFonts w:asciiTheme="majorBidi" w:hAnsiTheme="majorBidi" w:cstheme="majorBidi"/>
        </w:rPr>
        <w:t xml:space="preserve"> their target systems</w:t>
      </w:r>
      <w:r w:rsidR="00A066F7">
        <w:rPr>
          <w:rFonts w:asciiTheme="majorBidi" w:hAnsiTheme="majorBidi" w:cstheme="majorBidi"/>
        </w:rPr>
        <w:t xml:space="preserve"> (Rice 2016)</w:t>
      </w:r>
      <w:r w:rsidR="00CD40EC" w:rsidRPr="000A5ADD">
        <w:rPr>
          <w:rFonts w:asciiTheme="majorBidi" w:hAnsiTheme="majorBidi" w:cstheme="majorBidi"/>
        </w:rPr>
        <w:t>.</w:t>
      </w:r>
      <w:r w:rsidR="00995B96" w:rsidRPr="000A5ADD">
        <w:rPr>
          <w:rStyle w:val="FootnoteReference"/>
          <w:rFonts w:asciiTheme="majorBidi" w:hAnsiTheme="majorBidi" w:cstheme="majorBidi"/>
        </w:rPr>
        <w:footnoteReference w:id="1"/>
      </w:r>
      <w:r w:rsidR="00CD40EC" w:rsidRPr="000A5ADD">
        <w:rPr>
          <w:rFonts w:asciiTheme="majorBidi" w:hAnsiTheme="majorBidi" w:cstheme="majorBidi"/>
        </w:rPr>
        <w:t xml:space="preserve"> </w:t>
      </w:r>
      <w:r w:rsidR="00EA1A35" w:rsidRPr="000A5ADD">
        <w:rPr>
          <w:rFonts w:asciiTheme="majorBidi" w:hAnsiTheme="majorBidi" w:cstheme="majorBidi"/>
        </w:rPr>
        <w:t xml:space="preserve">In order to appreciate how this could be so, philosophers must </w:t>
      </w:r>
      <w:r w:rsidR="00EA1A35" w:rsidRPr="000A5ADD">
        <w:rPr>
          <w:rFonts w:asciiTheme="majorBidi" w:hAnsiTheme="majorBidi" w:cstheme="majorBidi"/>
          <w:i/>
          <w:iCs/>
        </w:rPr>
        <w:t>look at</w:t>
      </w:r>
      <w:r w:rsidR="00EA1A35" w:rsidRPr="000A5ADD">
        <w:rPr>
          <w:rFonts w:asciiTheme="majorBidi" w:hAnsiTheme="majorBidi" w:cstheme="majorBidi"/>
        </w:rPr>
        <w:t xml:space="preserve"> </w:t>
      </w:r>
      <w:r w:rsidR="00EA1A35" w:rsidRPr="000A5ADD">
        <w:rPr>
          <w:rFonts w:asciiTheme="majorBidi" w:hAnsiTheme="majorBidi" w:cstheme="majorBidi"/>
          <w:i/>
          <w:iCs/>
        </w:rPr>
        <w:t xml:space="preserve">the information that scientific communities extract from </w:t>
      </w:r>
      <w:r w:rsidR="00E353D5" w:rsidRPr="000A5ADD">
        <w:rPr>
          <w:rFonts w:asciiTheme="majorBidi" w:hAnsiTheme="majorBidi" w:cstheme="majorBidi"/>
          <w:i/>
          <w:iCs/>
        </w:rPr>
        <w:t>highly idealized</w:t>
      </w:r>
      <w:r w:rsidR="00EA1A35" w:rsidRPr="000A5ADD">
        <w:rPr>
          <w:rFonts w:asciiTheme="majorBidi" w:hAnsiTheme="majorBidi" w:cstheme="majorBidi"/>
          <w:i/>
          <w:iCs/>
        </w:rPr>
        <w:t xml:space="preserve"> models</w:t>
      </w:r>
      <w:r w:rsidR="00EA1A35" w:rsidRPr="000A5ADD">
        <w:rPr>
          <w:rFonts w:asciiTheme="majorBidi" w:hAnsiTheme="majorBidi" w:cstheme="majorBidi"/>
        </w:rPr>
        <w:t xml:space="preserve">; e.g. by </w:t>
      </w:r>
      <w:r w:rsidR="00EA1A35" w:rsidRPr="000A5ADD">
        <w:rPr>
          <w:rFonts w:asciiTheme="majorBidi" w:hAnsiTheme="majorBidi" w:cstheme="majorBidi"/>
        </w:rPr>
        <w:lastRenderedPageBreak/>
        <w:t xml:space="preserve">manipulating </w:t>
      </w:r>
      <w:r w:rsidR="00BA2AB9" w:rsidRPr="000A5ADD">
        <w:rPr>
          <w:rFonts w:asciiTheme="majorBidi" w:hAnsiTheme="majorBidi" w:cstheme="majorBidi"/>
        </w:rPr>
        <w:t>and combining multiple</w:t>
      </w:r>
      <w:r w:rsidR="00EA1A35" w:rsidRPr="000A5ADD">
        <w:rPr>
          <w:rFonts w:asciiTheme="majorBidi" w:hAnsiTheme="majorBidi" w:cstheme="majorBidi"/>
        </w:rPr>
        <w:t xml:space="preserve"> models in various</w:t>
      </w:r>
      <w:r w:rsidR="005F471E" w:rsidRPr="000A5ADD">
        <w:rPr>
          <w:rFonts w:asciiTheme="majorBidi" w:hAnsiTheme="majorBidi" w:cstheme="majorBidi"/>
        </w:rPr>
        <w:t xml:space="preserve"> ways to discover modal information about possible states of the system(s) of interest</w:t>
      </w:r>
      <w:r w:rsidR="00EA1A35" w:rsidRPr="000A5ADD">
        <w:rPr>
          <w:rFonts w:asciiTheme="majorBidi" w:hAnsiTheme="majorBidi" w:cstheme="majorBidi"/>
        </w:rPr>
        <w:t>.</w:t>
      </w:r>
    </w:p>
    <w:p w14:paraId="756832BD" w14:textId="2DF854A4" w:rsidR="00136D16" w:rsidRPr="000A5ADD" w:rsidRDefault="00136D16" w:rsidP="00205DEF">
      <w:pPr>
        <w:spacing w:line="480" w:lineRule="auto"/>
        <w:ind w:firstLine="720"/>
        <w:rPr>
          <w:rFonts w:asciiTheme="majorBidi" w:hAnsiTheme="majorBidi" w:cstheme="majorBidi"/>
        </w:rPr>
      </w:pPr>
      <w:r w:rsidRPr="000A5ADD">
        <w:rPr>
          <w:rFonts w:asciiTheme="majorBidi" w:hAnsiTheme="majorBidi" w:cstheme="majorBidi"/>
        </w:rPr>
        <w:t xml:space="preserve">The following section </w:t>
      </w:r>
      <w:r w:rsidR="00C27CB2" w:rsidRPr="000A5ADD">
        <w:rPr>
          <w:rFonts w:asciiTheme="majorBidi" w:hAnsiTheme="majorBidi" w:cstheme="majorBidi"/>
        </w:rPr>
        <w:t>draws out</w:t>
      </w:r>
      <w:r w:rsidRPr="000A5ADD">
        <w:rPr>
          <w:rFonts w:asciiTheme="majorBidi" w:hAnsiTheme="majorBidi" w:cstheme="majorBidi"/>
        </w:rPr>
        <w:t xml:space="preserve"> several mistaken assumptions that have dominated the realism debate. Removing </w:t>
      </w:r>
      <w:r w:rsidR="00994464" w:rsidRPr="000A5ADD">
        <w:rPr>
          <w:rFonts w:asciiTheme="majorBidi" w:hAnsiTheme="majorBidi" w:cstheme="majorBidi"/>
        </w:rPr>
        <w:t>these</w:t>
      </w:r>
      <w:r w:rsidRPr="000A5ADD">
        <w:rPr>
          <w:rFonts w:asciiTheme="majorBidi" w:hAnsiTheme="majorBidi" w:cstheme="majorBidi"/>
        </w:rPr>
        <w:t xml:space="preserve"> assumptions makes room for a form of realism that is compatible with our best models and theories being </w:t>
      </w:r>
      <w:r w:rsidR="009F2DDD" w:rsidRPr="000A5ADD">
        <w:rPr>
          <w:rFonts w:asciiTheme="majorBidi" w:hAnsiTheme="majorBidi" w:cstheme="majorBidi"/>
        </w:rPr>
        <w:t>pervasively inaccurate</w:t>
      </w:r>
      <w:r w:rsidRPr="000A5ADD">
        <w:rPr>
          <w:rFonts w:asciiTheme="majorBidi" w:hAnsiTheme="majorBidi" w:cstheme="majorBidi"/>
        </w:rPr>
        <w:t xml:space="preserve"> representations. </w:t>
      </w:r>
      <w:r w:rsidR="00AA58D9" w:rsidRPr="000A5ADD">
        <w:rPr>
          <w:rFonts w:asciiTheme="majorBidi" w:hAnsiTheme="majorBidi" w:cstheme="majorBidi"/>
        </w:rPr>
        <w:t>Next</w:t>
      </w:r>
      <w:r w:rsidRPr="000A5ADD">
        <w:rPr>
          <w:rFonts w:asciiTheme="majorBidi" w:hAnsiTheme="majorBidi" w:cstheme="majorBidi"/>
        </w:rPr>
        <w:t xml:space="preserve">, Section 3 lays out </w:t>
      </w:r>
      <w:r w:rsidR="00306150" w:rsidRPr="000A5ADD">
        <w:rPr>
          <w:rFonts w:asciiTheme="majorBidi" w:hAnsiTheme="majorBidi" w:cstheme="majorBidi"/>
        </w:rPr>
        <w:t xml:space="preserve">a </w:t>
      </w:r>
      <w:proofErr w:type="spellStart"/>
      <w:r w:rsidR="00306150" w:rsidRPr="000A5ADD">
        <w:rPr>
          <w:rFonts w:asciiTheme="majorBidi" w:hAnsiTheme="majorBidi" w:cstheme="majorBidi"/>
        </w:rPr>
        <w:t>factive</w:t>
      </w:r>
      <w:proofErr w:type="spellEnd"/>
      <w:r w:rsidR="00306150" w:rsidRPr="000A5ADD">
        <w:rPr>
          <w:rFonts w:asciiTheme="majorBidi" w:hAnsiTheme="majorBidi" w:cstheme="majorBidi"/>
        </w:rPr>
        <w:t xml:space="preserve"> account of scientific</w:t>
      </w:r>
      <w:r w:rsidRPr="000A5ADD">
        <w:rPr>
          <w:rFonts w:asciiTheme="majorBidi" w:hAnsiTheme="majorBidi" w:cstheme="majorBidi"/>
        </w:rPr>
        <w:t xml:space="preserve"> understanding in terms of </w:t>
      </w:r>
      <w:r w:rsidR="00F53B27" w:rsidRPr="000A5ADD">
        <w:rPr>
          <w:rFonts w:asciiTheme="majorBidi" w:hAnsiTheme="majorBidi" w:cstheme="majorBidi"/>
        </w:rPr>
        <w:t xml:space="preserve">providing </w:t>
      </w:r>
      <w:r w:rsidR="00FC22F0" w:rsidRPr="000A5ADD">
        <w:rPr>
          <w:rFonts w:asciiTheme="majorBidi" w:hAnsiTheme="majorBidi" w:cstheme="majorBidi"/>
        </w:rPr>
        <w:t>correct</w:t>
      </w:r>
      <w:r w:rsidRPr="000A5ADD">
        <w:rPr>
          <w:rFonts w:asciiTheme="majorBidi" w:hAnsiTheme="majorBidi" w:cstheme="majorBidi"/>
        </w:rPr>
        <w:t xml:space="preserve"> </w:t>
      </w:r>
      <w:r w:rsidR="00FC22F0" w:rsidRPr="000A5ADD">
        <w:rPr>
          <w:rFonts w:asciiTheme="majorBidi" w:hAnsiTheme="majorBidi" w:cstheme="majorBidi"/>
        </w:rPr>
        <w:t>modal</w:t>
      </w:r>
      <w:r w:rsidRPr="000A5ADD">
        <w:rPr>
          <w:rFonts w:asciiTheme="majorBidi" w:hAnsiTheme="majorBidi" w:cstheme="majorBidi"/>
        </w:rPr>
        <w:t xml:space="preserve"> i</w:t>
      </w:r>
      <w:r w:rsidR="00AA58D9" w:rsidRPr="000A5ADD">
        <w:rPr>
          <w:rFonts w:asciiTheme="majorBidi" w:hAnsiTheme="majorBidi" w:cstheme="majorBidi"/>
        </w:rPr>
        <w:t>nformation</w:t>
      </w:r>
      <w:r w:rsidR="00F53B27" w:rsidRPr="000A5ADD">
        <w:rPr>
          <w:rFonts w:asciiTheme="majorBidi" w:hAnsiTheme="majorBidi" w:cstheme="majorBidi"/>
        </w:rPr>
        <w:t xml:space="preserve"> about the phenomenon</w:t>
      </w:r>
      <w:r w:rsidR="00AA58D9" w:rsidRPr="000A5ADD">
        <w:rPr>
          <w:rFonts w:asciiTheme="majorBidi" w:hAnsiTheme="majorBidi" w:cstheme="majorBidi"/>
        </w:rPr>
        <w:t xml:space="preserve">. Section 4 provides </w:t>
      </w:r>
      <w:r w:rsidRPr="000A5ADD">
        <w:rPr>
          <w:rFonts w:asciiTheme="majorBidi" w:hAnsiTheme="majorBidi" w:cstheme="majorBidi"/>
        </w:rPr>
        <w:t xml:space="preserve">examples </w:t>
      </w:r>
      <w:r w:rsidR="005F471E" w:rsidRPr="000A5ADD">
        <w:rPr>
          <w:rFonts w:asciiTheme="majorBidi" w:hAnsiTheme="majorBidi" w:cstheme="majorBidi"/>
        </w:rPr>
        <w:t>that</w:t>
      </w:r>
      <w:r w:rsidRPr="000A5ADD">
        <w:rPr>
          <w:rFonts w:asciiTheme="majorBidi" w:hAnsiTheme="majorBidi" w:cstheme="majorBidi"/>
        </w:rPr>
        <w:t xml:space="preserve"> </w:t>
      </w:r>
      <w:r w:rsidR="00AA58D9" w:rsidRPr="000A5ADD">
        <w:rPr>
          <w:rFonts w:asciiTheme="majorBidi" w:hAnsiTheme="majorBidi" w:cstheme="majorBidi"/>
        </w:rPr>
        <w:t>demonstrate</w:t>
      </w:r>
      <w:r w:rsidRPr="000A5ADD">
        <w:rPr>
          <w:rFonts w:asciiTheme="majorBidi" w:hAnsiTheme="majorBidi" w:cstheme="majorBidi"/>
        </w:rPr>
        <w:t xml:space="preserve"> </w:t>
      </w:r>
      <w:r w:rsidR="00FC22F0" w:rsidRPr="000A5ADD">
        <w:rPr>
          <w:rFonts w:asciiTheme="majorBidi" w:hAnsiTheme="majorBidi" w:cstheme="majorBidi"/>
        </w:rPr>
        <w:t xml:space="preserve">how </w:t>
      </w:r>
      <w:r w:rsidR="005F471E" w:rsidRPr="000A5ADD">
        <w:rPr>
          <w:rFonts w:asciiTheme="majorBidi" w:hAnsiTheme="majorBidi" w:cstheme="majorBidi"/>
        </w:rPr>
        <w:t>pervasively distorted</w:t>
      </w:r>
      <w:r w:rsidRPr="000A5ADD">
        <w:rPr>
          <w:rFonts w:asciiTheme="majorBidi" w:hAnsiTheme="majorBidi" w:cstheme="majorBidi"/>
        </w:rPr>
        <w:t xml:space="preserve"> models </w:t>
      </w:r>
      <w:r w:rsidR="005F471E" w:rsidRPr="000A5ADD">
        <w:rPr>
          <w:rFonts w:asciiTheme="majorBidi" w:hAnsiTheme="majorBidi" w:cstheme="majorBidi"/>
        </w:rPr>
        <w:t>can</w:t>
      </w:r>
      <w:r w:rsidRPr="000A5ADD">
        <w:rPr>
          <w:rFonts w:asciiTheme="majorBidi" w:hAnsiTheme="majorBidi" w:cstheme="majorBidi"/>
        </w:rPr>
        <w:t xml:space="preserve"> </w:t>
      </w:r>
      <w:r w:rsidR="00A131B6" w:rsidRPr="000A5ADD">
        <w:rPr>
          <w:rFonts w:asciiTheme="majorBidi" w:hAnsiTheme="majorBidi" w:cstheme="majorBidi"/>
        </w:rPr>
        <w:t xml:space="preserve">be used to </w:t>
      </w:r>
      <w:r w:rsidR="00FC22F0" w:rsidRPr="000A5ADD">
        <w:rPr>
          <w:rFonts w:asciiTheme="majorBidi" w:hAnsiTheme="majorBidi" w:cstheme="majorBidi"/>
        </w:rPr>
        <w:t>produce this kind of</w:t>
      </w:r>
      <w:r w:rsidRPr="000A5ADD">
        <w:rPr>
          <w:rFonts w:asciiTheme="majorBidi" w:hAnsiTheme="majorBidi" w:cstheme="majorBidi"/>
        </w:rPr>
        <w:t xml:space="preserve"> </w:t>
      </w:r>
      <w:proofErr w:type="spellStart"/>
      <w:r w:rsidR="00CF1662" w:rsidRPr="000A5ADD">
        <w:rPr>
          <w:rFonts w:asciiTheme="majorBidi" w:hAnsiTheme="majorBidi" w:cstheme="majorBidi"/>
        </w:rPr>
        <w:t>factive</w:t>
      </w:r>
      <w:proofErr w:type="spellEnd"/>
      <w:r w:rsidRPr="000A5ADD">
        <w:rPr>
          <w:rFonts w:asciiTheme="majorBidi" w:hAnsiTheme="majorBidi" w:cstheme="majorBidi"/>
        </w:rPr>
        <w:t xml:space="preserve"> understanding. </w:t>
      </w:r>
      <w:r w:rsidR="002327A1" w:rsidRPr="000A5ADD">
        <w:rPr>
          <w:rFonts w:asciiTheme="majorBidi" w:hAnsiTheme="majorBidi" w:cstheme="majorBidi"/>
        </w:rPr>
        <w:t>Then</w:t>
      </w:r>
      <w:r w:rsidR="00AB2CD8" w:rsidRPr="000A5ADD">
        <w:rPr>
          <w:rFonts w:asciiTheme="majorBidi" w:hAnsiTheme="majorBidi" w:cstheme="majorBidi"/>
        </w:rPr>
        <w:t xml:space="preserve">, </w:t>
      </w:r>
      <w:r w:rsidRPr="000A5ADD">
        <w:rPr>
          <w:rFonts w:asciiTheme="majorBidi" w:hAnsiTheme="majorBidi" w:cstheme="majorBidi"/>
        </w:rPr>
        <w:t xml:space="preserve">Section 5 </w:t>
      </w:r>
      <w:r w:rsidR="00306150" w:rsidRPr="000A5ADD">
        <w:rPr>
          <w:rFonts w:asciiTheme="majorBidi" w:hAnsiTheme="majorBidi" w:cstheme="majorBidi"/>
        </w:rPr>
        <w:t>explicitly</w:t>
      </w:r>
      <w:r w:rsidR="005F471E" w:rsidRPr="000A5ADD">
        <w:rPr>
          <w:rFonts w:asciiTheme="majorBidi" w:hAnsiTheme="majorBidi" w:cstheme="majorBidi"/>
        </w:rPr>
        <w:t xml:space="preserve"> lays out my </w:t>
      </w:r>
      <w:r w:rsidR="00AB2CD8" w:rsidRPr="000A5ADD">
        <w:rPr>
          <w:rFonts w:asciiTheme="majorBidi" w:hAnsiTheme="majorBidi" w:cstheme="majorBidi"/>
        </w:rPr>
        <w:t xml:space="preserve">Understanding </w:t>
      </w:r>
      <w:r w:rsidR="00306150" w:rsidRPr="000A5ADD">
        <w:rPr>
          <w:rFonts w:asciiTheme="majorBidi" w:hAnsiTheme="majorBidi" w:cstheme="majorBidi"/>
        </w:rPr>
        <w:t>Realism</w:t>
      </w:r>
      <w:r w:rsidR="00AB2CD8" w:rsidRPr="000A5ADD">
        <w:rPr>
          <w:rFonts w:asciiTheme="majorBidi" w:hAnsiTheme="majorBidi" w:cstheme="majorBidi"/>
        </w:rPr>
        <w:t xml:space="preserve"> </w:t>
      </w:r>
      <w:r w:rsidR="005F471E" w:rsidRPr="000A5ADD">
        <w:rPr>
          <w:rFonts w:asciiTheme="majorBidi" w:hAnsiTheme="majorBidi" w:cstheme="majorBidi"/>
        </w:rPr>
        <w:t>view</w:t>
      </w:r>
      <w:r w:rsidRPr="000A5ADD">
        <w:rPr>
          <w:rFonts w:asciiTheme="majorBidi" w:hAnsiTheme="majorBidi" w:cstheme="majorBidi"/>
        </w:rPr>
        <w:t>.</w:t>
      </w:r>
      <w:r w:rsidR="00654C9A" w:rsidRPr="000A5ADD">
        <w:rPr>
          <w:rFonts w:asciiTheme="majorBidi" w:hAnsiTheme="majorBidi" w:cstheme="majorBidi"/>
        </w:rPr>
        <w:t xml:space="preserve"> </w:t>
      </w:r>
      <w:r w:rsidR="005B485F" w:rsidRPr="000A5ADD">
        <w:rPr>
          <w:rFonts w:asciiTheme="majorBidi" w:hAnsiTheme="majorBidi" w:cstheme="majorBidi"/>
        </w:rPr>
        <w:t xml:space="preserve">The final section concludes and suggests that philosophers look more directly at the </w:t>
      </w:r>
      <w:proofErr w:type="spellStart"/>
      <w:r w:rsidR="005B485F" w:rsidRPr="000A5ADD">
        <w:rPr>
          <w:rFonts w:asciiTheme="majorBidi" w:hAnsiTheme="majorBidi" w:cstheme="majorBidi"/>
        </w:rPr>
        <w:t>factive</w:t>
      </w:r>
      <w:proofErr w:type="spellEnd"/>
      <w:r w:rsidR="005B485F" w:rsidRPr="000A5ADD">
        <w:rPr>
          <w:rFonts w:asciiTheme="majorBidi" w:hAnsiTheme="majorBidi" w:cstheme="majorBidi"/>
        </w:rPr>
        <w:t xml:space="preserve"> understanding produced by scientific </w:t>
      </w:r>
      <w:r w:rsidR="00205DEF" w:rsidRPr="000A5ADD">
        <w:rPr>
          <w:rFonts w:asciiTheme="majorBidi" w:hAnsiTheme="majorBidi" w:cstheme="majorBidi"/>
        </w:rPr>
        <w:t xml:space="preserve">communities </w:t>
      </w:r>
      <w:r w:rsidR="005B485F" w:rsidRPr="000A5ADD">
        <w:rPr>
          <w:rFonts w:asciiTheme="majorBidi" w:hAnsiTheme="majorBidi" w:cstheme="majorBidi"/>
        </w:rPr>
        <w:t xml:space="preserve">rather than focusing on the accuracy </w:t>
      </w:r>
      <w:r w:rsidR="00A903ED" w:rsidRPr="000A5ADD">
        <w:rPr>
          <w:rFonts w:asciiTheme="majorBidi" w:hAnsiTheme="majorBidi" w:cstheme="majorBidi"/>
        </w:rPr>
        <w:t xml:space="preserve">(or facticity) </w:t>
      </w:r>
      <w:r w:rsidR="005B485F" w:rsidRPr="000A5ADD">
        <w:rPr>
          <w:rFonts w:asciiTheme="majorBidi" w:hAnsiTheme="majorBidi" w:cstheme="majorBidi"/>
        </w:rPr>
        <w:t xml:space="preserve">of the scientific representations used to produce that </w:t>
      </w:r>
      <w:r w:rsidR="00F0213E" w:rsidRPr="000A5ADD">
        <w:rPr>
          <w:rFonts w:asciiTheme="majorBidi" w:hAnsiTheme="majorBidi" w:cstheme="majorBidi"/>
        </w:rPr>
        <w:t>understanding</w:t>
      </w:r>
      <w:r w:rsidR="00AB2CD8" w:rsidRPr="000A5ADD">
        <w:rPr>
          <w:rFonts w:asciiTheme="majorBidi" w:hAnsiTheme="majorBidi" w:cstheme="majorBidi"/>
        </w:rPr>
        <w:t>.</w:t>
      </w:r>
    </w:p>
    <w:p w14:paraId="396F66C2" w14:textId="77777777" w:rsidR="00EA1A35" w:rsidRPr="000A5ADD" w:rsidRDefault="00EA1A35" w:rsidP="004B015E">
      <w:pPr>
        <w:spacing w:line="480" w:lineRule="auto"/>
        <w:rPr>
          <w:rFonts w:asciiTheme="majorBidi" w:hAnsiTheme="majorBidi" w:cstheme="majorBidi"/>
          <w:b/>
          <w:bCs/>
        </w:rPr>
      </w:pPr>
    </w:p>
    <w:p w14:paraId="6A488E9F" w14:textId="01D0EA01" w:rsidR="00995B96" w:rsidRPr="000A5ADD" w:rsidRDefault="00EA1A35" w:rsidP="004B015E">
      <w:pPr>
        <w:spacing w:line="480" w:lineRule="auto"/>
        <w:rPr>
          <w:rFonts w:asciiTheme="majorBidi" w:hAnsiTheme="majorBidi" w:cstheme="majorBidi"/>
          <w:b/>
          <w:bCs/>
        </w:rPr>
      </w:pPr>
      <w:r w:rsidRPr="000A5ADD">
        <w:rPr>
          <w:rFonts w:asciiTheme="majorBidi" w:hAnsiTheme="majorBidi" w:cstheme="majorBidi"/>
          <w:b/>
          <w:bCs/>
        </w:rPr>
        <w:t xml:space="preserve">2. </w:t>
      </w:r>
      <w:r w:rsidR="00A268AA" w:rsidRPr="000A5ADD">
        <w:rPr>
          <w:rFonts w:asciiTheme="majorBidi" w:hAnsiTheme="majorBidi" w:cstheme="majorBidi"/>
          <w:b/>
          <w:bCs/>
        </w:rPr>
        <w:t>Realism</w:t>
      </w:r>
      <w:r w:rsidR="00AE0713" w:rsidRPr="000A5ADD">
        <w:rPr>
          <w:rFonts w:asciiTheme="majorBidi" w:hAnsiTheme="majorBidi" w:cstheme="majorBidi"/>
          <w:b/>
          <w:bCs/>
        </w:rPr>
        <w:t>,</w:t>
      </w:r>
      <w:r w:rsidR="00A268AA" w:rsidRPr="000A5ADD">
        <w:rPr>
          <w:rFonts w:asciiTheme="majorBidi" w:hAnsiTheme="majorBidi" w:cstheme="majorBidi"/>
          <w:b/>
          <w:bCs/>
        </w:rPr>
        <w:t xml:space="preserve"> </w:t>
      </w:r>
      <w:r w:rsidR="00287B0B" w:rsidRPr="000A5ADD">
        <w:rPr>
          <w:rFonts w:asciiTheme="majorBidi" w:hAnsiTheme="majorBidi" w:cstheme="majorBidi"/>
          <w:b/>
          <w:bCs/>
        </w:rPr>
        <w:t>Accurate Representation</w:t>
      </w:r>
      <w:r w:rsidR="00AE0713" w:rsidRPr="000A5ADD">
        <w:rPr>
          <w:rFonts w:asciiTheme="majorBidi" w:hAnsiTheme="majorBidi" w:cstheme="majorBidi"/>
          <w:b/>
          <w:bCs/>
        </w:rPr>
        <w:t>, and Idealization</w:t>
      </w:r>
    </w:p>
    <w:p w14:paraId="3F3CF8DE" w14:textId="16CE8812" w:rsidR="009415D0" w:rsidRPr="000A5ADD" w:rsidRDefault="00E235B0" w:rsidP="009415D0">
      <w:pPr>
        <w:spacing w:line="480" w:lineRule="auto"/>
        <w:contextualSpacing/>
        <w:rPr>
          <w:rFonts w:asciiTheme="majorBidi" w:hAnsiTheme="majorBidi" w:cstheme="majorBidi"/>
        </w:rPr>
      </w:pPr>
      <w:r w:rsidRPr="000A5ADD">
        <w:rPr>
          <w:rFonts w:asciiTheme="majorBidi" w:hAnsiTheme="majorBidi" w:cstheme="majorBidi"/>
        </w:rPr>
        <w:t>Traditionally, scientific realism claims that science aims at truth and that we have reason to believe that our most successful scientific theories and models are true or approximately true descriptions of the natural world</w:t>
      </w:r>
      <w:r w:rsidR="007E0083" w:rsidRPr="000A5ADD">
        <w:rPr>
          <w:rFonts w:asciiTheme="majorBidi" w:hAnsiTheme="majorBidi" w:cstheme="majorBidi"/>
        </w:rPr>
        <w:t xml:space="preserve"> (</w:t>
      </w:r>
      <w:r w:rsidR="007233D2" w:rsidRPr="000A5ADD">
        <w:rPr>
          <w:rFonts w:asciiTheme="majorBidi" w:hAnsiTheme="majorBidi" w:cstheme="majorBidi"/>
        </w:rPr>
        <w:t>Kitcher 1993</w:t>
      </w:r>
      <w:r w:rsidR="003125F4" w:rsidRPr="000A5ADD">
        <w:rPr>
          <w:rFonts w:asciiTheme="majorBidi" w:hAnsiTheme="majorBidi" w:cstheme="majorBidi"/>
        </w:rPr>
        <w:t xml:space="preserve">; </w:t>
      </w:r>
      <w:r w:rsidR="008573A7" w:rsidRPr="000A5ADD">
        <w:rPr>
          <w:rFonts w:asciiTheme="majorBidi" w:hAnsiTheme="majorBidi" w:cstheme="majorBidi"/>
        </w:rPr>
        <w:t xml:space="preserve">Putnam 1975; </w:t>
      </w:r>
      <w:r w:rsidR="005D3EA3" w:rsidRPr="000A5ADD">
        <w:rPr>
          <w:rFonts w:asciiTheme="majorBidi" w:hAnsiTheme="majorBidi" w:cstheme="majorBidi"/>
        </w:rPr>
        <w:t xml:space="preserve">Psillos 1999; </w:t>
      </w:r>
      <w:r w:rsidR="002B4DC7" w:rsidRPr="000A5ADD">
        <w:rPr>
          <w:rFonts w:asciiTheme="majorBidi" w:hAnsiTheme="majorBidi" w:cstheme="majorBidi"/>
        </w:rPr>
        <w:t>Stanford 2006</w:t>
      </w:r>
      <w:r w:rsidR="007233D2" w:rsidRPr="000A5ADD">
        <w:rPr>
          <w:rFonts w:asciiTheme="majorBidi" w:hAnsiTheme="majorBidi" w:cstheme="majorBidi"/>
        </w:rPr>
        <w:t>;</w:t>
      </w:r>
      <w:r w:rsidR="00F44D87" w:rsidRPr="000A5ADD">
        <w:rPr>
          <w:rFonts w:asciiTheme="majorBidi" w:hAnsiTheme="majorBidi" w:cstheme="majorBidi"/>
        </w:rPr>
        <w:t xml:space="preserve"> </w:t>
      </w:r>
      <w:r w:rsidR="007233D2" w:rsidRPr="000A5ADD">
        <w:rPr>
          <w:rFonts w:asciiTheme="majorBidi" w:hAnsiTheme="majorBidi" w:cstheme="majorBidi"/>
        </w:rPr>
        <w:t xml:space="preserve">van </w:t>
      </w:r>
      <w:proofErr w:type="spellStart"/>
      <w:r w:rsidR="007233D2" w:rsidRPr="000A5ADD">
        <w:rPr>
          <w:rFonts w:asciiTheme="majorBidi" w:hAnsiTheme="majorBidi" w:cstheme="majorBidi"/>
        </w:rPr>
        <w:t>Fraassen</w:t>
      </w:r>
      <w:proofErr w:type="spellEnd"/>
      <w:r w:rsidR="007233D2" w:rsidRPr="000A5ADD">
        <w:rPr>
          <w:rFonts w:asciiTheme="majorBidi" w:hAnsiTheme="majorBidi" w:cstheme="majorBidi"/>
        </w:rPr>
        <w:t xml:space="preserve"> 1980</w:t>
      </w:r>
      <w:r w:rsidR="007E0083" w:rsidRPr="000A5ADD">
        <w:rPr>
          <w:rFonts w:asciiTheme="majorBidi" w:hAnsiTheme="majorBidi" w:cstheme="majorBidi"/>
        </w:rPr>
        <w:t>)</w:t>
      </w:r>
      <w:r w:rsidRPr="000A5ADD">
        <w:rPr>
          <w:rFonts w:asciiTheme="majorBidi" w:hAnsiTheme="majorBidi" w:cstheme="majorBidi"/>
        </w:rPr>
        <w:t xml:space="preserve">. </w:t>
      </w:r>
      <w:r w:rsidR="002832F7" w:rsidRPr="000A5ADD">
        <w:rPr>
          <w:rFonts w:asciiTheme="majorBidi" w:hAnsiTheme="majorBidi" w:cstheme="majorBidi"/>
        </w:rPr>
        <w:t xml:space="preserve">The main argument for realism—the so called ‘No </w:t>
      </w:r>
      <w:r w:rsidR="003125F4" w:rsidRPr="000A5ADD">
        <w:rPr>
          <w:rFonts w:asciiTheme="majorBidi" w:hAnsiTheme="majorBidi" w:cstheme="majorBidi"/>
        </w:rPr>
        <w:t>Miracles</w:t>
      </w:r>
      <w:r w:rsidR="002832F7" w:rsidRPr="000A5ADD">
        <w:rPr>
          <w:rFonts w:asciiTheme="majorBidi" w:hAnsiTheme="majorBidi" w:cstheme="majorBidi"/>
        </w:rPr>
        <w:t xml:space="preserve"> Argument’—argue</w:t>
      </w:r>
      <w:r w:rsidR="00F2681C" w:rsidRPr="000A5ADD">
        <w:rPr>
          <w:rFonts w:asciiTheme="majorBidi" w:hAnsiTheme="majorBidi" w:cstheme="majorBidi"/>
        </w:rPr>
        <w:t>s</w:t>
      </w:r>
      <w:r w:rsidR="002832F7" w:rsidRPr="000A5ADD">
        <w:rPr>
          <w:rFonts w:asciiTheme="majorBidi" w:hAnsiTheme="majorBidi" w:cstheme="majorBidi"/>
        </w:rPr>
        <w:t xml:space="preserve"> that we are justified in </w:t>
      </w:r>
      <w:r w:rsidR="003125F4" w:rsidRPr="000A5ADD">
        <w:rPr>
          <w:rFonts w:asciiTheme="majorBidi" w:hAnsiTheme="majorBidi" w:cstheme="majorBidi"/>
        </w:rPr>
        <w:t>believing</w:t>
      </w:r>
      <w:r w:rsidR="002832F7" w:rsidRPr="000A5ADD">
        <w:rPr>
          <w:rFonts w:asciiTheme="majorBidi" w:hAnsiTheme="majorBidi" w:cstheme="majorBidi"/>
        </w:rPr>
        <w:t xml:space="preserve"> our best scientific theories are accurate </w:t>
      </w:r>
      <w:r w:rsidR="00F2681C" w:rsidRPr="000A5ADD">
        <w:rPr>
          <w:rFonts w:asciiTheme="majorBidi" w:hAnsiTheme="majorBidi" w:cstheme="majorBidi"/>
        </w:rPr>
        <w:t>because this is the best (or only) explanation of their ability</w:t>
      </w:r>
      <w:r w:rsidR="000A4978" w:rsidRPr="000A5ADD">
        <w:rPr>
          <w:rFonts w:asciiTheme="majorBidi" w:hAnsiTheme="majorBidi" w:cstheme="majorBidi"/>
        </w:rPr>
        <w:t xml:space="preserve"> to </w:t>
      </w:r>
      <w:r w:rsidR="00F2681C" w:rsidRPr="000A5ADD">
        <w:rPr>
          <w:rFonts w:asciiTheme="majorBidi" w:hAnsiTheme="majorBidi" w:cstheme="majorBidi"/>
        </w:rPr>
        <w:t>yield</w:t>
      </w:r>
      <w:r w:rsidR="000A4978" w:rsidRPr="000A5ADD">
        <w:rPr>
          <w:rFonts w:asciiTheme="majorBidi" w:hAnsiTheme="majorBidi" w:cstheme="majorBidi"/>
        </w:rPr>
        <w:t xml:space="preserve"> many successful predictions and interventions</w:t>
      </w:r>
      <w:r w:rsidR="005D3EA3" w:rsidRPr="000A5ADD">
        <w:rPr>
          <w:rFonts w:asciiTheme="majorBidi" w:hAnsiTheme="majorBidi" w:cstheme="majorBidi"/>
        </w:rPr>
        <w:t xml:space="preserve"> (Putnam 1975)</w:t>
      </w:r>
      <w:r w:rsidR="000A4978" w:rsidRPr="000A5ADD">
        <w:rPr>
          <w:rFonts w:asciiTheme="majorBidi" w:hAnsiTheme="majorBidi" w:cstheme="majorBidi"/>
        </w:rPr>
        <w:t>.</w:t>
      </w:r>
      <w:r w:rsidR="002832F7" w:rsidRPr="000A5ADD">
        <w:rPr>
          <w:rFonts w:asciiTheme="majorBidi" w:hAnsiTheme="majorBidi" w:cstheme="majorBidi"/>
        </w:rPr>
        <w:t xml:space="preserve"> </w:t>
      </w:r>
      <w:r w:rsidRPr="000A5ADD">
        <w:rPr>
          <w:rFonts w:asciiTheme="majorBidi" w:hAnsiTheme="majorBidi" w:cstheme="majorBidi"/>
        </w:rPr>
        <w:t>However, a</w:t>
      </w:r>
      <w:r w:rsidR="00EA1A35" w:rsidRPr="000A5ADD">
        <w:rPr>
          <w:rFonts w:asciiTheme="majorBidi" w:hAnsiTheme="majorBidi" w:cstheme="majorBidi"/>
        </w:rPr>
        <w:t xml:space="preserve">s opponents of realism </w:t>
      </w:r>
      <w:r w:rsidR="003125F4" w:rsidRPr="000A5ADD">
        <w:rPr>
          <w:rFonts w:asciiTheme="majorBidi" w:hAnsiTheme="majorBidi" w:cstheme="majorBidi"/>
        </w:rPr>
        <w:t>have repeatedly argued</w:t>
      </w:r>
      <w:r w:rsidR="00EA1A35" w:rsidRPr="000A5ADD">
        <w:rPr>
          <w:rFonts w:asciiTheme="majorBidi" w:hAnsiTheme="majorBidi" w:cstheme="majorBidi"/>
        </w:rPr>
        <w:t>, the history of science shows that</w:t>
      </w:r>
      <w:r w:rsidR="00F2681C" w:rsidRPr="000A5ADD">
        <w:rPr>
          <w:rFonts w:asciiTheme="majorBidi" w:hAnsiTheme="majorBidi" w:cstheme="majorBidi"/>
        </w:rPr>
        <w:t xml:space="preserve"> previously believed, but ultimately</w:t>
      </w:r>
      <w:r w:rsidR="00EA1A35" w:rsidRPr="000A5ADD">
        <w:rPr>
          <w:rFonts w:asciiTheme="majorBidi" w:hAnsiTheme="majorBidi" w:cstheme="majorBidi"/>
        </w:rPr>
        <w:t xml:space="preserve"> </w:t>
      </w:r>
      <w:r w:rsidR="003125F4" w:rsidRPr="000A5ADD">
        <w:rPr>
          <w:rFonts w:asciiTheme="majorBidi" w:hAnsiTheme="majorBidi" w:cstheme="majorBidi"/>
        </w:rPr>
        <w:t>inaccurate</w:t>
      </w:r>
      <w:r w:rsidR="00EA1A35" w:rsidRPr="000A5ADD">
        <w:rPr>
          <w:rFonts w:asciiTheme="majorBidi" w:hAnsiTheme="majorBidi" w:cstheme="majorBidi"/>
        </w:rPr>
        <w:t xml:space="preserve"> theories</w:t>
      </w:r>
      <w:r w:rsidR="00F2681C" w:rsidRPr="000A5ADD">
        <w:rPr>
          <w:rFonts w:asciiTheme="majorBidi" w:hAnsiTheme="majorBidi" w:cstheme="majorBidi"/>
        </w:rPr>
        <w:t>,</w:t>
      </w:r>
      <w:r w:rsidR="00EA1A35" w:rsidRPr="000A5ADD">
        <w:rPr>
          <w:rFonts w:asciiTheme="majorBidi" w:hAnsiTheme="majorBidi" w:cstheme="majorBidi"/>
        </w:rPr>
        <w:t xml:space="preserve"> </w:t>
      </w:r>
      <w:r w:rsidR="00F2681C" w:rsidRPr="000A5ADD">
        <w:rPr>
          <w:rFonts w:asciiTheme="majorBidi" w:hAnsiTheme="majorBidi" w:cstheme="majorBidi"/>
        </w:rPr>
        <w:t>have also mad</w:t>
      </w:r>
      <w:r w:rsidR="00EA1A35" w:rsidRPr="000A5ADD">
        <w:rPr>
          <w:rFonts w:asciiTheme="majorBidi" w:hAnsiTheme="majorBidi" w:cstheme="majorBidi"/>
        </w:rPr>
        <w:t>e accurate predictions (</w:t>
      </w:r>
      <w:r w:rsidR="00E7469E" w:rsidRPr="000A5ADD">
        <w:rPr>
          <w:rFonts w:asciiTheme="majorBidi" w:hAnsiTheme="majorBidi" w:cstheme="majorBidi"/>
        </w:rPr>
        <w:t xml:space="preserve">Laudan 1981; </w:t>
      </w:r>
      <w:r w:rsidR="007677D6" w:rsidRPr="000A5ADD">
        <w:rPr>
          <w:rFonts w:asciiTheme="majorBidi" w:hAnsiTheme="majorBidi" w:cstheme="majorBidi"/>
        </w:rPr>
        <w:t>Stanford 2006</w:t>
      </w:r>
      <w:r w:rsidR="00CD641B" w:rsidRPr="000A5ADD">
        <w:rPr>
          <w:rFonts w:asciiTheme="majorBidi" w:hAnsiTheme="majorBidi" w:cstheme="majorBidi"/>
        </w:rPr>
        <w:t xml:space="preserve">; </w:t>
      </w:r>
      <w:r w:rsidR="00EA1A35" w:rsidRPr="000A5ADD">
        <w:rPr>
          <w:rFonts w:asciiTheme="majorBidi" w:hAnsiTheme="majorBidi" w:cstheme="majorBidi"/>
        </w:rPr>
        <w:t xml:space="preserve">van </w:t>
      </w:r>
      <w:proofErr w:type="spellStart"/>
      <w:r w:rsidR="00EA1A35" w:rsidRPr="000A5ADD">
        <w:rPr>
          <w:rFonts w:asciiTheme="majorBidi" w:hAnsiTheme="majorBidi" w:cstheme="majorBidi"/>
        </w:rPr>
        <w:t>Fraassen</w:t>
      </w:r>
      <w:proofErr w:type="spellEnd"/>
      <w:r w:rsidR="00EA1A35" w:rsidRPr="000A5ADD">
        <w:rPr>
          <w:rFonts w:asciiTheme="majorBidi" w:hAnsiTheme="majorBidi" w:cstheme="majorBidi"/>
        </w:rPr>
        <w:t xml:space="preserve"> 1980). </w:t>
      </w:r>
      <w:r w:rsidRPr="000A5ADD">
        <w:rPr>
          <w:rFonts w:asciiTheme="majorBidi" w:hAnsiTheme="majorBidi" w:cstheme="majorBidi"/>
        </w:rPr>
        <w:t xml:space="preserve">What is more, several </w:t>
      </w:r>
      <w:r w:rsidRPr="000A5ADD">
        <w:rPr>
          <w:rFonts w:asciiTheme="majorBidi" w:hAnsiTheme="majorBidi" w:cstheme="majorBidi"/>
        </w:rPr>
        <w:lastRenderedPageBreak/>
        <w:t xml:space="preserve">philosophers have suggested that </w:t>
      </w:r>
      <w:r w:rsidR="002631FB" w:rsidRPr="000A5ADD">
        <w:rPr>
          <w:rFonts w:asciiTheme="majorBidi" w:hAnsiTheme="majorBidi" w:cstheme="majorBidi"/>
        </w:rPr>
        <w:t>science’s</w:t>
      </w:r>
      <w:r w:rsidRPr="000A5ADD">
        <w:rPr>
          <w:rFonts w:asciiTheme="majorBidi" w:hAnsiTheme="majorBidi" w:cstheme="majorBidi"/>
        </w:rPr>
        <w:t xml:space="preserve"> widespread use of idealizations raises </w:t>
      </w:r>
      <w:r w:rsidR="00D457B7" w:rsidRPr="000A5ADD">
        <w:rPr>
          <w:rFonts w:asciiTheme="majorBidi" w:hAnsiTheme="majorBidi" w:cstheme="majorBidi"/>
        </w:rPr>
        <w:t xml:space="preserve">additional </w:t>
      </w:r>
      <w:r w:rsidRPr="000A5ADD">
        <w:rPr>
          <w:rFonts w:asciiTheme="majorBidi" w:hAnsiTheme="majorBidi" w:cstheme="majorBidi"/>
        </w:rPr>
        <w:t xml:space="preserve">problems for the realist (Cartwright 1983; McMullin 1985; Odenbaugh 2011; Psillos 2011; Suárez 1999). </w:t>
      </w:r>
      <w:r w:rsidR="0061670B" w:rsidRPr="000A5ADD">
        <w:rPr>
          <w:rFonts w:asciiTheme="majorBidi" w:hAnsiTheme="majorBidi" w:cstheme="majorBidi"/>
        </w:rPr>
        <w:t xml:space="preserve">The argument runs </w:t>
      </w:r>
      <w:r w:rsidR="002631FB" w:rsidRPr="000A5ADD">
        <w:rPr>
          <w:rFonts w:asciiTheme="majorBidi" w:hAnsiTheme="majorBidi" w:cstheme="majorBidi"/>
        </w:rPr>
        <w:t xml:space="preserve">roughly </w:t>
      </w:r>
      <w:r w:rsidR="0061670B" w:rsidRPr="000A5ADD">
        <w:rPr>
          <w:rFonts w:asciiTheme="majorBidi" w:hAnsiTheme="majorBidi" w:cstheme="majorBidi"/>
        </w:rPr>
        <w:t xml:space="preserve">as follows: </w:t>
      </w:r>
      <w:r w:rsidRPr="000A5ADD">
        <w:rPr>
          <w:rFonts w:asciiTheme="majorBidi" w:hAnsiTheme="majorBidi" w:cstheme="majorBidi"/>
        </w:rPr>
        <w:t xml:space="preserve">given that we know </w:t>
      </w:r>
      <w:r w:rsidR="004B66D6" w:rsidRPr="000A5ADD">
        <w:rPr>
          <w:rFonts w:asciiTheme="majorBidi" w:hAnsiTheme="majorBidi" w:cstheme="majorBidi"/>
        </w:rPr>
        <w:t>scientific</w:t>
      </w:r>
      <w:r w:rsidRPr="000A5ADD">
        <w:rPr>
          <w:rFonts w:asciiTheme="majorBidi" w:hAnsiTheme="majorBidi" w:cstheme="majorBidi"/>
        </w:rPr>
        <w:t xml:space="preserve"> </w:t>
      </w:r>
      <w:r w:rsidR="002631FB" w:rsidRPr="000A5ADD">
        <w:rPr>
          <w:rFonts w:asciiTheme="majorBidi" w:hAnsiTheme="majorBidi" w:cstheme="majorBidi"/>
        </w:rPr>
        <w:t>representations</w:t>
      </w:r>
      <w:r w:rsidRPr="000A5ADD">
        <w:rPr>
          <w:rFonts w:asciiTheme="majorBidi" w:hAnsiTheme="majorBidi" w:cstheme="majorBidi"/>
        </w:rPr>
        <w:t xml:space="preserve"> include false assumptions, even if they make accurate predictions, we have no reason to believe that they are true (or accurate)</w:t>
      </w:r>
      <w:r w:rsidR="0061670B" w:rsidRPr="000A5ADD">
        <w:rPr>
          <w:rFonts w:asciiTheme="majorBidi" w:hAnsiTheme="majorBidi" w:cstheme="majorBidi"/>
        </w:rPr>
        <w:t xml:space="preserve"> (see Odenbaugh 2011 </w:t>
      </w:r>
      <w:r w:rsidR="004039CB" w:rsidRPr="000A5ADD">
        <w:rPr>
          <w:rFonts w:asciiTheme="majorBidi" w:hAnsiTheme="majorBidi" w:cstheme="majorBidi"/>
        </w:rPr>
        <w:t>for an example).</w:t>
      </w:r>
    </w:p>
    <w:p w14:paraId="081DE81B" w14:textId="502EADEA" w:rsidR="00E235B0" w:rsidRPr="000A5ADD" w:rsidRDefault="000B15CA" w:rsidP="00C42690">
      <w:pPr>
        <w:spacing w:line="480" w:lineRule="auto"/>
        <w:ind w:firstLine="720"/>
        <w:contextualSpacing/>
        <w:rPr>
          <w:rFonts w:asciiTheme="majorBidi" w:hAnsiTheme="majorBidi" w:cstheme="majorBidi"/>
        </w:rPr>
      </w:pPr>
      <w:r w:rsidRPr="000A5ADD">
        <w:rPr>
          <w:rFonts w:asciiTheme="majorBidi" w:hAnsiTheme="majorBidi" w:cstheme="majorBidi"/>
        </w:rPr>
        <w:t>T</w:t>
      </w:r>
      <w:r w:rsidR="003125F4" w:rsidRPr="000A5ADD">
        <w:rPr>
          <w:rFonts w:asciiTheme="majorBidi" w:hAnsiTheme="majorBidi" w:cstheme="majorBidi"/>
        </w:rPr>
        <w:t>hese</w:t>
      </w:r>
      <w:r w:rsidR="006840F8" w:rsidRPr="000A5ADD">
        <w:rPr>
          <w:rFonts w:asciiTheme="majorBidi" w:hAnsiTheme="majorBidi" w:cstheme="majorBidi"/>
        </w:rPr>
        <w:t xml:space="preserve"> </w:t>
      </w:r>
      <w:r w:rsidR="002B1394" w:rsidRPr="000A5ADD">
        <w:rPr>
          <w:rFonts w:asciiTheme="majorBidi" w:hAnsiTheme="majorBidi" w:cstheme="majorBidi"/>
        </w:rPr>
        <w:t>observations</w:t>
      </w:r>
      <w:r w:rsidR="003125F4" w:rsidRPr="000A5ADD">
        <w:rPr>
          <w:rFonts w:asciiTheme="majorBidi" w:hAnsiTheme="majorBidi" w:cstheme="majorBidi"/>
        </w:rPr>
        <w:t xml:space="preserve"> </w:t>
      </w:r>
      <w:r w:rsidR="006840F8" w:rsidRPr="000A5ADD">
        <w:rPr>
          <w:rFonts w:asciiTheme="majorBidi" w:hAnsiTheme="majorBidi" w:cstheme="majorBidi"/>
        </w:rPr>
        <w:t>undermine the main argument that has been given for realism,</w:t>
      </w:r>
      <w:r w:rsidRPr="000A5ADD">
        <w:rPr>
          <w:rFonts w:asciiTheme="majorBidi" w:hAnsiTheme="majorBidi" w:cstheme="majorBidi"/>
        </w:rPr>
        <w:t xml:space="preserve"> but</w:t>
      </w:r>
      <w:r w:rsidR="006840F8" w:rsidRPr="000A5ADD">
        <w:rPr>
          <w:rFonts w:asciiTheme="majorBidi" w:hAnsiTheme="majorBidi" w:cstheme="majorBidi"/>
        </w:rPr>
        <w:t xml:space="preserve"> </w:t>
      </w:r>
      <w:r w:rsidR="003A5257" w:rsidRPr="000A5ADD">
        <w:rPr>
          <w:rFonts w:asciiTheme="majorBidi" w:hAnsiTheme="majorBidi" w:cstheme="majorBidi"/>
        </w:rPr>
        <w:t>they also perform</w:t>
      </w:r>
      <w:r w:rsidR="006840F8" w:rsidRPr="000A5ADD">
        <w:rPr>
          <w:rFonts w:asciiTheme="majorBidi" w:hAnsiTheme="majorBidi" w:cstheme="majorBidi"/>
        </w:rPr>
        <w:t xml:space="preserve"> another unintended function: </w:t>
      </w:r>
      <w:r w:rsidRPr="000A5ADD">
        <w:rPr>
          <w:rFonts w:asciiTheme="majorBidi" w:hAnsiTheme="majorBidi" w:cstheme="majorBidi"/>
        </w:rPr>
        <w:t>they show</w:t>
      </w:r>
      <w:r w:rsidR="006840F8" w:rsidRPr="000A5ADD">
        <w:rPr>
          <w:rFonts w:asciiTheme="majorBidi" w:hAnsiTheme="majorBidi" w:cstheme="majorBidi"/>
        </w:rPr>
        <w:t xml:space="preserve"> that </w:t>
      </w:r>
      <w:r w:rsidR="00D337AF" w:rsidRPr="000A5ADD">
        <w:rPr>
          <w:rFonts w:asciiTheme="majorBidi" w:hAnsiTheme="majorBidi" w:cstheme="majorBidi"/>
        </w:rPr>
        <w:t>inaccurate</w:t>
      </w:r>
      <w:r w:rsidR="006840F8" w:rsidRPr="000A5ADD">
        <w:rPr>
          <w:rFonts w:asciiTheme="majorBidi" w:hAnsiTheme="majorBidi" w:cstheme="majorBidi"/>
        </w:rPr>
        <w:t xml:space="preserve"> models and theories can accomplish many of the goals of science</w:t>
      </w:r>
      <w:r w:rsidR="005A2582">
        <w:rPr>
          <w:rFonts w:asciiTheme="majorBidi" w:hAnsiTheme="majorBidi" w:cstheme="majorBidi"/>
        </w:rPr>
        <w:t xml:space="preserve"> (Elgin 2017; Potochnik 2017</w:t>
      </w:r>
      <w:r w:rsidR="00591A84">
        <w:rPr>
          <w:rFonts w:asciiTheme="majorBidi" w:hAnsiTheme="majorBidi" w:cstheme="majorBidi"/>
        </w:rPr>
        <w:t xml:space="preserve">; </w:t>
      </w:r>
      <w:proofErr w:type="spellStart"/>
      <w:r w:rsidR="00591A84">
        <w:rPr>
          <w:rFonts w:asciiTheme="majorBidi" w:hAnsiTheme="majorBidi" w:cstheme="majorBidi"/>
        </w:rPr>
        <w:t>Strevens</w:t>
      </w:r>
      <w:proofErr w:type="spellEnd"/>
      <w:r w:rsidR="00591A84">
        <w:rPr>
          <w:rFonts w:asciiTheme="majorBidi" w:hAnsiTheme="majorBidi" w:cstheme="majorBidi"/>
        </w:rPr>
        <w:t xml:space="preserve"> 2008</w:t>
      </w:r>
      <w:r w:rsidR="00BD2B3F">
        <w:rPr>
          <w:rFonts w:asciiTheme="majorBidi" w:hAnsiTheme="majorBidi" w:cstheme="majorBidi"/>
        </w:rPr>
        <w:t>; Weisberg 2013</w:t>
      </w:r>
      <w:r w:rsidR="005A2582">
        <w:rPr>
          <w:rFonts w:asciiTheme="majorBidi" w:hAnsiTheme="majorBidi" w:cstheme="majorBidi"/>
        </w:rPr>
        <w:t>)</w:t>
      </w:r>
      <w:r w:rsidR="006840F8" w:rsidRPr="000A5ADD">
        <w:rPr>
          <w:rFonts w:asciiTheme="majorBidi" w:hAnsiTheme="majorBidi" w:cstheme="majorBidi"/>
        </w:rPr>
        <w:t>. My thesis is that</w:t>
      </w:r>
      <w:r w:rsidR="003125F4" w:rsidRPr="000A5ADD">
        <w:rPr>
          <w:rFonts w:asciiTheme="majorBidi" w:hAnsiTheme="majorBidi" w:cstheme="majorBidi"/>
        </w:rPr>
        <w:t xml:space="preserve">, in addition to being useful for </w:t>
      </w:r>
      <w:r w:rsidR="009027E2" w:rsidRPr="000A5ADD">
        <w:rPr>
          <w:rFonts w:asciiTheme="majorBidi" w:hAnsiTheme="majorBidi" w:cstheme="majorBidi"/>
        </w:rPr>
        <w:t>prediction</w:t>
      </w:r>
      <w:r w:rsidR="003125F4" w:rsidRPr="000A5ADD">
        <w:rPr>
          <w:rFonts w:asciiTheme="majorBidi" w:hAnsiTheme="majorBidi" w:cstheme="majorBidi"/>
        </w:rPr>
        <w:t>,</w:t>
      </w:r>
      <w:r w:rsidR="006840F8" w:rsidRPr="000A5ADD">
        <w:rPr>
          <w:rFonts w:asciiTheme="majorBidi" w:hAnsiTheme="majorBidi" w:cstheme="majorBidi"/>
        </w:rPr>
        <w:t xml:space="preserve"> </w:t>
      </w:r>
      <w:r w:rsidR="00DF0DD8" w:rsidRPr="000A5ADD">
        <w:rPr>
          <w:rFonts w:asciiTheme="majorBidi" w:hAnsiTheme="majorBidi" w:cstheme="majorBidi"/>
        </w:rPr>
        <w:t>pervasively</w:t>
      </w:r>
      <w:r w:rsidR="00D337AF" w:rsidRPr="000A5ADD">
        <w:rPr>
          <w:rFonts w:asciiTheme="majorBidi" w:hAnsiTheme="majorBidi" w:cstheme="majorBidi"/>
        </w:rPr>
        <w:t xml:space="preserve"> idealized</w:t>
      </w:r>
      <w:r w:rsidR="006840F8" w:rsidRPr="000A5ADD">
        <w:rPr>
          <w:rFonts w:asciiTheme="majorBidi" w:hAnsiTheme="majorBidi" w:cstheme="majorBidi"/>
        </w:rPr>
        <w:t xml:space="preserve"> models and theories can be used to </w:t>
      </w:r>
      <w:r w:rsidR="00A903ED" w:rsidRPr="000A5ADD">
        <w:rPr>
          <w:rFonts w:asciiTheme="majorBidi" w:hAnsiTheme="majorBidi" w:cstheme="majorBidi"/>
        </w:rPr>
        <w:t>produce</w:t>
      </w:r>
      <w:r w:rsidR="006840F8" w:rsidRPr="000A5ADD">
        <w:rPr>
          <w:rFonts w:asciiTheme="majorBidi" w:hAnsiTheme="majorBidi" w:cstheme="majorBidi"/>
          <w:i/>
          <w:iCs/>
        </w:rPr>
        <w:t xml:space="preserve"> </w:t>
      </w:r>
      <w:proofErr w:type="spellStart"/>
      <w:r w:rsidRPr="000A5ADD">
        <w:rPr>
          <w:rFonts w:asciiTheme="majorBidi" w:hAnsiTheme="majorBidi" w:cstheme="majorBidi"/>
          <w:i/>
          <w:iCs/>
        </w:rPr>
        <w:t>factive</w:t>
      </w:r>
      <w:proofErr w:type="spellEnd"/>
      <w:r w:rsidRPr="000A5ADD">
        <w:rPr>
          <w:rFonts w:asciiTheme="majorBidi" w:hAnsiTheme="majorBidi" w:cstheme="majorBidi"/>
          <w:i/>
          <w:iCs/>
        </w:rPr>
        <w:t xml:space="preserve"> </w:t>
      </w:r>
      <w:r w:rsidR="006840F8" w:rsidRPr="000A5ADD">
        <w:rPr>
          <w:rFonts w:asciiTheme="majorBidi" w:hAnsiTheme="majorBidi" w:cstheme="majorBidi"/>
          <w:i/>
          <w:iCs/>
        </w:rPr>
        <w:t>understanding</w:t>
      </w:r>
      <w:r w:rsidR="00D068D9" w:rsidRPr="000A5ADD">
        <w:rPr>
          <w:rFonts w:asciiTheme="majorBidi" w:hAnsiTheme="majorBidi" w:cstheme="majorBidi"/>
          <w:i/>
          <w:iCs/>
        </w:rPr>
        <w:t xml:space="preserve"> </w:t>
      </w:r>
      <w:r w:rsidR="00D068D9" w:rsidRPr="000A5ADD">
        <w:rPr>
          <w:rFonts w:asciiTheme="majorBidi" w:hAnsiTheme="majorBidi" w:cstheme="majorBidi"/>
        </w:rPr>
        <w:t>of real phenomena</w:t>
      </w:r>
      <w:r w:rsidR="003125F4" w:rsidRPr="000A5ADD">
        <w:rPr>
          <w:rFonts w:asciiTheme="majorBidi" w:hAnsiTheme="majorBidi" w:cstheme="majorBidi"/>
        </w:rPr>
        <w:t xml:space="preserve">. Moreover, I </w:t>
      </w:r>
      <w:r w:rsidR="002B1394" w:rsidRPr="000A5ADD">
        <w:rPr>
          <w:rFonts w:asciiTheme="majorBidi" w:hAnsiTheme="majorBidi" w:cstheme="majorBidi"/>
        </w:rPr>
        <w:t xml:space="preserve">will </w:t>
      </w:r>
      <w:r w:rsidR="003125F4" w:rsidRPr="000A5ADD">
        <w:rPr>
          <w:rFonts w:asciiTheme="majorBidi" w:hAnsiTheme="majorBidi" w:cstheme="majorBidi"/>
        </w:rPr>
        <w:t xml:space="preserve">argue that it is within </w:t>
      </w:r>
      <w:r w:rsidR="006840F8" w:rsidRPr="000A5ADD">
        <w:rPr>
          <w:rFonts w:asciiTheme="majorBidi" w:hAnsiTheme="majorBidi" w:cstheme="majorBidi"/>
        </w:rPr>
        <w:t xml:space="preserve">these epistemic achievements </w:t>
      </w:r>
      <w:r w:rsidR="003125F4" w:rsidRPr="000A5ADD">
        <w:rPr>
          <w:rFonts w:asciiTheme="majorBidi" w:hAnsiTheme="majorBidi" w:cstheme="majorBidi"/>
        </w:rPr>
        <w:t>that</w:t>
      </w:r>
      <w:r w:rsidR="006840F8" w:rsidRPr="000A5ADD">
        <w:rPr>
          <w:rFonts w:asciiTheme="majorBidi" w:hAnsiTheme="majorBidi" w:cstheme="majorBidi"/>
        </w:rPr>
        <w:t xml:space="preserve"> the truth</w:t>
      </w:r>
      <w:r w:rsidR="004B5D05" w:rsidRPr="000A5ADD">
        <w:rPr>
          <w:rFonts w:asciiTheme="majorBidi" w:hAnsiTheme="majorBidi" w:cstheme="majorBidi"/>
        </w:rPr>
        <w:t xml:space="preserve"> or accuracy</w:t>
      </w:r>
      <w:r w:rsidR="006840F8" w:rsidRPr="000A5ADD">
        <w:rPr>
          <w:rFonts w:asciiTheme="majorBidi" w:hAnsiTheme="majorBidi" w:cstheme="majorBidi"/>
        </w:rPr>
        <w:t xml:space="preserve"> the realist seeks is to be found</w:t>
      </w:r>
      <w:r w:rsidRPr="000A5ADD">
        <w:rPr>
          <w:rFonts w:asciiTheme="majorBidi" w:hAnsiTheme="majorBidi" w:cstheme="majorBidi"/>
        </w:rPr>
        <w:t xml:space="preserve"> rather than within </w:t>
      </w:r>
      <w:r w:rsidR="002B1394" w:rsidRPr="000A5ADD">
        <w:rPr>
          <w:rFonts w:asciiTheme="majorBidi" w:hAnsiTheme="majorBidi" w:cstheme="majorBidi"/>
        </w:rPr>
        <w:t xml:space="preserve">the </w:t>
      </w:r>
      <w:r w:rsidR="004B5D05" w:rsidRPr="000A5ADD">
        <w:rPr>
          <w:rFonts w:asciiTheme="majorBidi" w:hAnsiTheme="majorBidi" w:cstheme="majorBidi"/>
        </w:rPr>
        <w:t>(p</w:t>
      </w:r>
      <w:r w:rsidR="00DF0DD8" w:rsidRPr="000A5ADD">
        <w:rPr>
          <w:rFonts w:asciiTheme="majorBidi" w:hAnsiTheme="majorBidi" w:cstheme="majorBidi"/>
        </w:rPr>
        <w:t xml:space="preserve">artially) </w:t>
      </w:r>
      <w:r w:rsidR="002B1394" w:rsidRPr="000A5ADD">
        <w:rPr>
          <w:rFonts w:asciiTheme="majorBidi" w:hAnsiTheme="majorBidi" w:cstheme="majorBidi"/>
        </w:rPr>
        <w:t xml:space="preserve">accurate representations of </w:t>
      </w:r>
      <w:r w:rsidRPr="000A5ADD">
        <w:rPr>
          <w:rFonts w:asciiTheme="majorBidi" w:hAnsiTheme="majorBidi" w:cstheme="majorBidi"/>
        </w:rPr>
        <w:t>scientific models or theories themselves</w:t>
      </w:r>
      <w:r w:rsidR="006840F8" w:rsidRPr="000A5ADD">
        <w:rPr>
          <w:rFonts w:asciiTheme="majorBidi" w:hAnsiTheme="majorBidi" w:cstheme="majorBidi"/>
        </w:rPr>
        <w:t xml:space="preserve">. </w:t>
      </w:r>
      <w:r w:rsidR="009027E2" w:rsidRPr="000A5ADD">
        <w:rPr>
          <w:rFonts w:asciiTheme="majorBidi" w:hAnsiTheme="majorBidi" w:cstheme="majorBidi"/>
        </w:rPr>
        <w:t>That is, we can</w:t>
      </w:r>
      <w:r w:rsidR="002B1394" w:rsidRPr="000A5ADD">
        <w:rPr>
          <w:rFonts w:asciiTheme="majorBidi" w:hAnsiTheme="majorBidi" w:cstheme="majorBidi"/>
        </w:rPr>
        <w:t xml:space="preserve"> be realists about the epistemic achievements of scientific practice while granting that our best models and theories are </w:t>
      </w:r>
      <w:r w:rsidR="00FA377E">
        <w:rPr>
          <w:rFonts w:asciiTheme="majorBidi" w:hAnsiTheme="majorBidi" w:cstheme="majorBidi"/>
        </w:rPr>
        <w:t xml:space="preserve">pervasively </w:t>
      </w:r>
      <w:r w:rsidR="002B1394" w:rsidRPr="000A5ADD">
        <w:rPr>
          <w:rFonts w:asciiTheme="majorBidi" w:hAnsiTheme="majorBidi" w:cstheme="majorBidi"/>
        </w:rPr>
        <w:t>inaccurate descriptions of reality.</w:t>
      </w:r>
    </w:p>
    <w:p w14:paraId="3DEDBB5F" w14:textId="77A97138" w:rsidR="00CC57D8" w:rsidRPr="000A5ADD" w:rsidRDefault="00E235B0" w:rsidP="004039CB">
      <w:pPr>
        <w:spacing w:line="480" w:lineRule="auto"/>
        <w:ind w:firstLine="720"/>
        <w:rPr>
          <w:rFonts w:asciiTheme="majorBidi" w:hAnsiTheme="majorBidi" w:cstheme="majorBidi"/>
          <w:i/>
          <w:iCs/>
        </w:rPr>
      </w:pPr>
      <w:r w:rsidRPr="000A5ADD">
        <w:rPr>
          <w:rFonts w:asciiTheme="majorBidi" w:hAnsiTheme="majorBidi" w:cstheme="majorBidi"/>
        </w:rPr>
        <w:t>There are two main</w:t>
      </w:r>
      <w:r w:rsidR="006840F8" w:rsidRPr="000A5ADD">
        <w:rPr>
          <w:rFonts w:asciiTheme="majorBidi" w:hAnsiTheme="majorBidi" w:cstheme="majorBidi"/>
        </w:rPr>
        <w:t xml:space="preserve"> reason</w:t>
      </w:r>
      <w:r w:rsidRPr="000A5ADD">
        <w:rPr>
          <w:rFonts w:asciiTheme="majorBidi" w:hAnsiTheme="majorBidi" w:cstheme="majorBidi"/>
        </w:rPr>
        <w:t>s</w:t>
      </w:r>
      <w:r w:rsidR="006840F8" w:rsidRPr="000A5ADD">
        <w:rPr>
          <w:rFonts w:asciiTheme="majorBidi" w:hAnsiTheme="majorBidi" w:cstheme="majorBidi"/>
        </w:rPr>
        <w:t xml:space="preserve"> this possibility has yet to be adequately explored</w:t>
      </w:r>
      <w:r w:rsidRPr="000A5ADD">
        <w:rPr>
          <w:rFonts w:asciiTheme="majorBidi" w:hAnsiTheme="majorBidi" w:cstheme="majorBidi"/>
        </w:rPr>
        <w:t xml:space="preserve">. First, </w:t>
      </w:r>
      <w:r w:rsidR="003125F4" w:rsidRPr="000A5ADD">
        <w:rPr>
          <w:rFonts w:asciiTheme="majorBidi" w:hAnsiTheme="majorBidi" w:cstheme="majorBidi"/>
        </w:rPr>
        <w:t>as I noted above</w:t>
      </w:r>
      <w:r w:rsidR="00DB3445" w:rsidRPr="000A5ADD">
        <w:rPr>
          <w:rFonts w:asciiTheme="majorBidi" w:hAnsiTheme="majorBidi" w:cstheme="majorBidi"/>
        </w:rPr>
        <w:t>,</w:t>
      </w:r>
      <w:r w:rsidR="003125F4" w:rsidRPr="000A5ADD">
        <w:rPr>
          <w:rFonts w:asciiTheme="majorBidi" w:hAnsiTheme="majorBidi" w:cstheme="majorBidi"/>
        </w:rPr>
        <w:t xml:space="preserve"> </w:t>
      </w:r>
      <w:r w:rsidRPr="000A5ADD">
        <w:rPr>
          <w:rFonts w:asciiTheme="majorBidi" w:hAnsiTheme="majorBidi" w:cstheme="majorBidi"/>
        </w:rPr>
        <w:t xml:space="preserve">the realism debate has been exclusively focused on the truth of scientific </w:t>
      </w:r>
      <w:r w:rsidR="004B540F" w:rsidRPr="000A5ADD">
        <w:rPr>
          <w:rFonts w:asciiTheme="majorBidi" w:hAnsiTheme="majorBidi" w:cstheme="majorBidi"/>
        </w:rPr>
        <w:t xml:space="preserve">models and </w:t>
      </w:r>
      <w:r w:rsidRPr="000A5ADD">
        <w:rPr>
          <w:rFonts w:asciiTheme="majorBidi" w:hAnsiTheme="majorBidi" w:cstheme="majorBidi"/>
        </w:rPr>
        <w:t xml:space="preserve">theories </w:t>
      </w:r>
      <w:r w:rsidRPr="000A5ADD">
        <w:rPr>
          <w:rFonts w:asciiTheme="majorBidi" w:hAnsiTheme="majorBidi" w:cstheme="majorBidi"/>
          <w:i/>
          <w:iCs/>
        </w:rPr>
        <w:t>themselves</w:t>
      </w:r>
      <w:r w:rsidRPr="000A5ADD">
        <w:rPr>
          <w:rFonts w:asciiTheme="majorBidi" w:hAnsiTheme="majorBidi" w:cstheme="majorBidi"/>
        </w:rPr>
        <w:t xml:space="preserve"> rather than on the corpus of </w:t>
      </w:r>
      <w:r w:rsidR="00B56719" w:rsidRPr="000A5ADD">
        <w:rPr>
          <w:rFonts w:asciiTheme="majorBidi" w:hAnsiTheme="majorBidi" w:cstheme="majorBidi"/>
        </w:rPr>
        <w:t>understanding</w:t>
      </w:r>
      <w:r w:rsidRPr="000A5ADD">
        <w:rPr>
          <w:rFonts w:asciiTheme="majorBidi" w:hAnsiTheme="majorBidi" w:cstheme="majorBidi"/>
        </w:rPr>
        <w:t xml:space="preserve"> that scientific communities can </w:t>
      </w:r>
      <w:r w:rsidR="0050196E" w:rsidRPr="000A5ADD">
        <w:rPr>
          <w:rFonts w:asciiTheme="majorBidi" w:hAnsiTheme="majorBidi" w:cstheme="majorBidi"/>
        </w:rPr>
        <w:t>acquire</w:t>
      </w:r>
      <w:r w:rsidRPr="000A5ADD">
        <w:rPr>
          <w:rFonts w:asciiTheme="majorBidi" w:hAnsiTheme="majorBidi" w:cstheme="majorBidi"/>
        </w:rPr>
        <w:t xml:space="preserve"> from using </w:t>
      </w:r>
      <w:r w:rsidR="000B15CA" w:rsidRPr="000A5ADD">
        <w:rPr>
          <w:rFonts w:asciiTheme="majorBidi" w:hAnsiTheme="majorBidi" w:cstheme="majorBidi"/>
        </w:rPr>
        <w:t>idealized</w:t>
      </w:r>
      <w:r w:rsidRPr="000A5ADD">
        <w:rPr>
          <w:rFonts w:asciiTheme="majorBidi" w:hAnsiTheme="majorBidi" w:cstheme="majorBidi"/>
        </w:rPr>
        <w:t xml:space="preserve"> models and theories in strategic ways.</w:t>
      </w:r>
      <w:r w:rsidR="00BD0ADF">
        <w:rPr>
          <w:rStyle w:val="FootnoteReference"/>
          <w:rFonts w:asciiTheme="majorBidi" w:hAnsiTheme="majorBidi" w:cstheme="majorBidi"/>
        </w:rPr>
        <w:footnoteReference w:id="2"/>
      </w:r>
      <w:r w:rsidRPr="000A5ADD">
        <w:rPr>
          <w:rFonts w:asciiTheme="majorBidi" w:hAnsiTheme="majorBidi" w:cstheme="majorBidi"/>
        </w:rPr>
        <w:t xml:space="preserve"> </w:t>
      </w:r>
      <w:r w:rsidR="00F13A3F" w:rsidRPr="000A5ADD">
        <w:rPr>
          <w:rFonts w:asciiTheme="majorBidi" w:hAnsiTheme="majorBidi" w:cstheme="majorBidi"/>
        </w:rPr>
        <w:t xml:space="preserve">A second </w:t>
      </w:r>
      <w:r w:rsidR="0044542A" w:rsidRPr="000A5ADD">
        <w:rPr>
          <w:rFonts w:asciiTheme="majorBidi" w:hAnsiTheme="majorBidi" w:cstheme="majorBidi"/>
        </w:rPr>
        <w:t>reason this possibility has yet to be</w:t>
      </w:r>
      <w:r w:rsidR="00081370" w:rsidRPr="000A5ADD">
        <w:rPr>
          <w:rFonts w:asciiTheme="majorBidi" w:hAnsiTheme="majorBidi" w:cstheme="majorBidi"/>
        </w:rPr>
        <w:t xml:space="preserve"> adequately</w:t>
      </w:r>
      <w:r w:rsidR="0044542A" w:rsidRPr="000A5ADD">
        <w:rPr>
          <w:rFonts w:asciiTheme="majorBidi" w:hAnsiTheme="majorBidi" w:cstheme="majorBidi"/>
        </w:rPr>
        <w:t xml:space="preserve"> explored</w:t>
      </w:r>
      <w:r w:rsidRPr="000A5ADD">
        <w:rPr>
          <w:rFonts w:asciiTheme="majorBidi" w:hAnsiTheme="majorBidi" w:cstheme="majorBidi"/>
        </w:rPr>
        <w:t xml:space="preserve"> is that</w:t>
      </w:r>
      <w:r w:rsidR="002631FB" w:rsidRPr="000A5ADD">
        <w:rPr>
          <w:rFonts w:asciiTheme="majorBidi" w:hAnsiTheme="majorBidi" w:cstheme="majorBidi"/>
        </w:rPr>
        <w:t>,</w:t>
      </w:r>
      <w:r w:rsidRPr="000A5ADD">
        <w:rPr>
          <w:rFonts w:asciiTheme="majorBidi" w:hAnsiTheme="majorBidi" w:cstheme="majorBidi"/>
        </w:rPr>
        <w:t xml:space="preserve"> </w:t>
      </w:r>
      <w:r w:rsidR="002631FB" w:rsidRPr="000A5ADD">
        <w:rPr>
          <w:rFonts w:asciiTheme="majorBidi" w:hAnsiTheme="majorBidi" w:cstheme="majorBidi"/>
        </w:rPr>
        <w:t>t</w:t>
      </w:r>
      <w:r w:rsidR="004039CB" w:rsidRPr="000A5ADD">
        <w:rPr>
          <w:rFonts w:asciiTheme="majorBidi" w:hAnsiTheme="majorBidi" w:cstheme="majorBidi"/>
        </w:rPr>
        <w:t>hroughout the literature, it is assumed that</w:t>
      </w:r>
      <w:r w:rsidR="00F169ED" w:rsidRPr="000A5ADD">
        <w:rPr>
          <w:rFonts w:asciiTheme="majorBidi" w:hAnsiTheme="majorBidi" w:cstheme="majorBidi"/>
        </w:rPr>
        <w:t xml:space="preserve"> </w:t>
      </w:r>
      <w:r w:rsidR="00CC57D8" w:rsidRPr="000A5ADD">
        <w:rPr>
          <w:rFonts w:asciiTheme="majorBidi" w:hAnsiTheme="majorBidi" w:cstheme="majorBidi"/>
        </w:rPr>
        <w:t>the primary way</w:t>
      </w:r>
      <w:r w:rsidR="00DF5293" w:rsidRPr="000A5ADD">
        <w:rPr>
          <w:rFonts w:asciiTheme="majorBidi" w:hAnsiTheme="majorBidi" w:cstheme="majorBidi"/>
        </w:rPr>
        <w:t xml:space="preserve"> </w:t>
      </w:r>
      <w:r w:rsidR="00CC57D8" w:rsidRPr="000A5ADD">
        <w:rPr>
          <w:rFonts w:asciiTheme="majorBidi" w:hAnsiTheme="majorBidi" w:cstheme="majorBidi"/>
        </w:rPr>
        <w:t xml:space="preserve">that science produces understanding is by providing explanations </w:t>
      </w:r>
      <w:r w:rsidR="00A25446" w:rsidRPr="000A5ADD">
        <w:rPr>
          <w:rFonts w:asciiTheme="majorBidi" w:hAnsiTheme="majorBidi" w:cstheme="majorBidi"/>
        </w:rPr>
        <w:t>(</w:t>
      </w:r>
      <w:r w:rsidR="006B55BB" w:rsidRPr="000A5ADD">
        <w:rPr>
          <w:rFonts w:asciiTheme="majorBidi" w:hAnsiTheme="majorBidi" w:cstheme="majorBidi"/>
        </w:rPr>
        <w:t>Friedman</w:t>
      </w:r>
      <w:r w:rsidR="00A25446" w:rsidRPr="000A5ADD">
        <w:rPr>
          <w:rFonts w:asciiTheme="majorBidi" w:hAnsiTheme="majorBidi" w:cstheme="majorBidi"/>
        </w:rPr>
        <w:t xml:space="preserve"> </w:t>
      </w:r>
      <w:r w:rsidR="006B55BB" w:rsidRPr="000A5ADD">
        <w:rPr>
          <w:rFonts w:asciiTheme="majorBidi" w:hAnsiTheme="majorBidi" w:cstheme="majorBidi"/>
        </w:rPr>
        <w:lastRenderedPageBreak/>
        <w:t>1974</w:t>
      </w:r>
      <w:r w:rsidR="00A25446" w:rsidRPr="000A5ADD">
        <w:rPr>
          <w:rFonts w:asciiTheme="majorBidi" w:hAnsiTheme="majorBidi" w:cstheme="majorBidi"/>
        </w:rPr>
        <w:t>; Salmon 1984;</w:t>
      </w:r>
      <w:r w:rsidR="00BC2826">
        <w:rPr>
          <w:rFonts w:asciiTheme="majorBidi" w:hAnsiTheme="majorBidi" w:cstheme="majorBidi"/>
        </w:rPr>
        <w:t xml:space="preserve"> </w:t>
      </w:r>
      <w:proofErr w:type="spellStart"/>
      <w:r w:rsidR="006B55BB" w:rsidRPr="000A5ADD">
        <w:rPr>
          <w:rFonts w:asciiTheme="majorBidi" w:hAnsiTheme="majorBidi" w:cstheme="majorBidi"/>
        </w:rPr>
        <w:t>Strevens</w:t>
      </w:r>
      <w:proofErr w:type="spellEnd"/>
      <w:r w:rsidR="006B55BB" w:rsidRPr="000A5ADD">
        <w:rPr>
          <w:rFonts w:asciiTheme="majorBidi" w:hAnsiTheme="majorBidi" w:cstheme="majorBidi"/>
        </w:rPr>
        <w:t xml:space="preserve"> 2008</w:t>
      </w:r>
      <w:r w:rsidR="00A25446" w:rsidRPr="000A5ADD">
        <w:rPr>
          <w:rFonts w:asciiTheme="majorBidi" w:hAnsiTheme="majorBidi" w:cstheme="majorBidi"/>
        </w:rPr>
        <w:t>)</w:t>
      </w:r>
      <w:r w:rsidR="00CC57D8" w:rsidRPr="000A5ADD">
        <w:rPr>
          <w:rFonts w:asciiTheme="majorBidi" w:hAnsiTheme="majorBidi" w:cstheme="majorBidi"/>
        </w:rPr>
        <w:t xml:space="preserve">. </w:t>
      </w:r>
      <w:r w:rsidR="00F13A3F" w:rsidRPr="000A5ADD">
        <w:rPr>
          <w:rFonts w:asciiTheme="majorBidi" w:hAnsiTheme="majorBidi" w:cstheme="majorBidi"/>
        </w:rPr>
        <w:t xml:space="preserve">This </w:t>
      </w:r>
      <w:r w:rsidR="00CC57D8" w:rsidRPr="000A5ADD">
        <w:rPr>
          <w:rFonts w:asciiTheme="majorBidi" w:hAnsiTheme="majorBidi" w:cstheme="majorBidi"/>
        </w:rPr>
        <w:t>claim</w:t>
      </w:r>
      <w:r w:rsidR="00F13A3F" w:rsidRPr="000A5ADD">
        <w:rPr>
          <w:rFonts w:asciiTheme="majorBidi" w:hAnsiTheme="majorBidi" w:cstheme="majorBidi"/>
        </w:rPr>
        <w:t xml:space="preserve"> is then coupled with the </w:t>
      </w:r>
      <w:r w:rsidR="00B56719" w:rsidRPr="000A5ADD">
        <w:rPr>
          <w:rFonts w:asciiTheme="majorBidi" w:hAnsiTheme="majorBidi" w:cstheme="majorBidi"/>
        </w:rPr>
        <w:t>fact</w:t>
      </w:r>
      <w:r w:rsidR="00F13A3F" w:rsidRPr="000A5ADD">
        <w:rPr>
          <w:rFonts w:asciiTheme="majorBidi" w:hAnsiTheme="majorBidi" w:cstheme="majorBidi"/>
        </w:rPr>
        <w:t xml:space="preserve"> that </w:t>
      </w:r>
      <w:r w:rsidR="00403B6A" w:rsidRPr="000A5ADD">
        <w:rPr>
          <w:rFonts w:asciiTheme="majorBidi" w:hAnsiTheme="majorBidi" w:cstheme="majorBidi"/>
        </w:rPr>
        <w:t>most accounts of explanation</w:t>
      </w:r>
      <w:r w:rsidRPr="000A5ADD">
        <w:rPr>
          <w:rFonts w:asciiTheme="majorBidi" w:hAnsiTheme="majorBidi" w:cstheme="majorBidi"/>
        </w:rPr>
        <w:t xml:space="preserve"> involve truth or accuracy requirements</w:t>
      </w:r>
      <w:r w:rsidR="00A25446" w:rsidRPr="000A5ADD">
        <w:rPr>
          <w:rFonts w:asciiTheme="majorBidi" w:hAnsiTheme="majorBidi" w:cstheme="majorBidi"/>
        </w:rPr>
        <w:t xml:space="preserve"> </w:t>
      </w:r>
      <w:proofErr w:type="gramStart"/>
      <w:r w:rsidR="0052673B" w:rsidRPr="000A5ADD">
        <w:rPr>
          <w:rFonts w:asciiTheme="majorBidi" w:hAnsiTheme="majorBidi" w:cstheme="majorBidi"/>
        </w:rPr>
        <w:t>in order to</w:t>
      </w:r>
      <w:proofErr w:type="gramEnd"/>
      <w:r w:rsidR="0052673B" w:rsidRPr="000A5ADD">
        <w:rPr>
          <w:rFonts w:asciiTheme="majorBidi" w:hAnsiTheme="majorBidi" w:cstheme="majorBidi"/>
        </w:rPr>
        <w:t xml:space="preserve"> conclude that the representations scientists use to </w:t>
      </w:r>
      <w:r w:rsidR="00764496" w:rsidRPr="000A5ADD">
        <w:rPr>
          <w:rFonts w:asciiTheme="majorBidi" w:hAnsiTheme="majorBidi" w:cstheme="majorBidi"/>
        </w:rPr>
        <w:t xml:space="preserve">understand </w:t>
      </w:r>
      <w:r w:rsidR="00F169ED" w:rsidRPr="000A5ADD">
        <w:rPr>
          <w:rFonts w:asciiTheme="majorBidi" w:hAnsiTheme="majorBidi" w:cstheme="majorBidi"/>
        </w:rPr>
        <w:t xml:space="preserve">natural phenomena </w:t>
      </w:r>
      <w:r w:rsidR="0052673B" w:rsidRPr="000A5ADD">
        <w:rPr>
          <w:rFonts w:asciiTheme="majorBidi" w:hAnsiTheme="majorBidi" w:cstheme="majorBidi"/>
        </w:rPr>
        <w:t>must be (at least partially) accurate</w:t>
      </w:r>
      <w:r w:rsidR="004039CB" w:rsidRPr="000A5ADD">
        <w:rPr>
          <w:rFonts w:asciiTheme="majorBidi" w:hAnsiTheme="majorBidi" w:cstheme="majorBidi"/>
        </w:rPr>
        <w:t xml:space="preserve"> (de Regt and </w:t>
      </w:r>
      <w:proofErr w:type="spellStart"/>
      <w:r w:rsidR="004039CB" w:rsidRPr="000A5ADD">
        <w:rPr>
          <w:rFonts w:asciiTheme="majorBidi" w:hAnsiTheme="majorBidi" w:cstheme="majorBidi"/>
        </w:rPr>
        <w:t>Gijsbers</w:t>
      </w:r>
      <w:proofErr w:type="spellEnd"/>
      <w:r w:rsidR="004039CB" w:rsidRPr="000A5ADD">
        <w:rPr>
          <w:rFonts w:asciiTheme="majorBidi" w:hAnsiTheme="majorBidi" w:cstheme="majorBidi"/>
        </w:rPr>
        <w:t xml:space="preserve"> 2017)</w:t>
      </w:r>
      <w:r w:rsidRPr="000A5ADD">
        <w:rPr>
          <w:rFonts w:asciiTheme="majorBidi" w:hAnsiTheme="majorBidi" w:cstheme="majorBidi"/>
        </w:rPr>
        <w:t>.</w:t>
      </w:r>
      <w:r w:rsidR="009D00B4" w:rsidRPr="000A5ADD">
        <w:rPr>
          <w:rStyle w:val="FootnoteReference"/>
          <w:rFonts w:asciiTheme="majorBidi" w:hAnsiTheme="majorBidi" w:cstheme="majorBidi"/>
        </w:rPr>
        <w:footnoteReference w:id="3"/>
      </w:r>
    </w:p>
    <w:p w14:paraId="657BEDF0" w14:textId="52DBD4A6" w:rsidR="00995B96" w:rsidRPr="000A5ADD" w:rsidRDefault="00A95B8F" w:rsidP="004B015E">
      <w:pPr>
        <w:pStyle w:val="BodyText"/>
        <w:spacing w:before="0" w:line="480" w:lineRule="auto"/>
        <w:ind w:left="0" w:firstLine="720"/>
        <w:rPr>
          <w:rFonts w:asciiTheme="majorBidi" w:hAnsiTheme="majorBidi" w:cstheme="majorBidi"/>
        </w:rPr>
      </w:pPr>
      <w:r w:rsidRPr="000A5ADD">
        <w:rPr>
          <w:rFonts w:asciiTheme="majorBidi" w:hAnsiTheme="majorBidi" w:cstheme="majorBidi"/>
        </w:rPr>
        <w:t>Indeed, e</w:t>
      </w:r>
      <w:r w:rsidR="00CC57D8" w:rsidRPr="000A5ADD">
        <w:rPr>
          <w:rFonts w:asciiTheme="majorBidi" w:hAnsiTheme="majorBidi" w:cstheme="majorBidi"/>
        </w:rPr>
        <w:t>ver</w:t>
      </w:r>
      <w:r w:rsidR="00E235B0" w:rsidRPr="000A5ADD">
        <w:rPr>
          <w:rFonts w:asciiTheme="majorBidi" w:hAnsiTheme="majorBidi" w:cstheme="majorBidi"/>
        </w:rPr>
        <w:t xml:space="preserve"> since Hempel </w:t>
      </w:r>
      <w:r w:rsidR="0052673B" w:rsidRPr="000A5ADD">
        <w:rPr>
          <w:rFonts w:asciiTheme="majorBidi" w:hAnsiTheme="majorBidi" w:cstheme="majorBidi"/>
        </w:rPr>
        <w:t xml:space="preserve">(1965) </w:t>
      </w:r>
      <w:r w:rsidR="00E235B0" w:rsidRPr="000A5ADD">
        <w:rPr>
          <w:rFonts w:asciiTheme="majorBidi" w:hAnsiTheme="majorBidi" w:cstheme="majorBidi"/>
        </w:rPr>
        <w:t xml:space="preserve">required that the propositions in the explanans be true, </w:t>
      </w:r>
      <w:r w:rsidR="002631FB" w:rsidRPr="000A5ADD">
        <w:rPr>
          <w:rFonts w:asciiTheme="majorBidi" w:hAnsiTheme="majorBidi" w:cstheme="majorBidi"/>
        </w:rPr>
        <w:t>most accounts</w:t>
      </w:r>
      <w:r w:rsidR="00E235B0" w:rsidRPr="000A5ADD">
        <w:rPr>
          <w:rFonts w:asciiTheme="majorBidi" w:hAnsiTheme="majorBidi" w:cstheme="majorBidi"/>
        </w:rPr>
        <w:t xml:space="preserve"> have maintained that explanations must accurately </w:t>
      </w:r>
      <w:r w:rsidR="00403B6A" w:rsidRPr="000A5ADD">
        <w:rPr>
          <w:rFonts w:asciiTheme="majorBidi" w:hAnsiTheme="majorBidi" w:cstheme="majorBidi"/>
        </w:rPr>
        <w:t>describe</w:t>
      </w:r>
      <w:r w:rsidR="00E235B0" w:rsidRPr="000A5ADD">
        <w:rPr>
          <w:rFonts w:asciiTheme="majorBidi" w:hAnsiTheme="majorBidi" w:cstheme="majorBidi"/>
        </w:rPr>
        <w:t xml:space="preserve"> the explanatorily relevant features </w:t>
      </w:r>
      <w:r w:rsidR="00403B6A" w:rsidRPr="000A5ADD">
        <w:rPr>
          <w:rFonts w:asciiTheme="majorBidi" w:hAnsiTheme="majorBidi" w:cstheme="majorBidi"/>
        </w:rPr>
        <w:t>responsible for the explanandum</w:t>
      </w:r>
      <w:r w:rsidR="00E235B0" w:rsidRPr="000A5ADD">
        <w:rPr>
          <w:rFonts w:asciiTheme="majorBidi" w:hAnsiTheme="majorBidi" w:cstheme="majorBidi"/>
        </w:rPr>
        <w:t xml:space="preserve">. </w:t>
      </w:r>
      <w:r w:rsidR="00196F63" w:rsidRPr="000A5ADD">
        <w:rPr>
          <w:rFonts w:asciiTheme="majorBidi" w:hAnsiTheme="majorBidi" w:cstheme="majorBidi"/>
        </w:rPr>
        <w:t xml:space="preserve">For example, </w:t>
      </w:r>
      <w:r w:rsidR="00CC57D8" w:rsidRPr="000A5ADD">
        <w:rPr>
          <w:rFonts w:asciiTheme="majorBidi" w:hAnsiTheme="majorBidi" w:cstheme="majorBidi"/>
        </w:rPr>
        <w:t xml:space="preserve">mechanistic accounts of explanation </w:t>
      </w:r>
      <w:r w:rsidR="00334A03" w:rsidRPr="000A5ADD">
        <w:rPr>
          <w:rFonts w:asciiTheme="majorBidi" w:hAnsiTheme="majorBidi" w:cstheme="majorBidi"/>
        </w:rPr>
        <w:t xml:space="preserve">often endorse </w:t>
      </w:r>
      <w:r w:rsidR="00403B6A" w:rsidRPr="000A5ADD">
        <w:rPr>
          <w:rFonts w:asciiTheme="majorBidi" w:hAnsiTheme="majorBidi" w:cstheme="majorBidi"/>
        </w:rPr>
        <w:t xml:space="preserve">some kind of </w:t>
      </w:r>
      <w:r w:rsidR="000463E2" w:rsidRPr="000A5ADD">
        <w:rPr>
          <w:rFonts w:asciiTheme="majorBidi" w:hAnsiTheme="majorBidi" w:cstheme="majorBidi"/>
        </w:rPr>
        <w:t>‘</w:t>
      </w:r>
      <w:r w:rsidR="00334A03" w:rsidRPr="000A5ADD">
        <w:rPr>
          <w:rFonts w:asciiTheme="majorBidi" w:hAnsiTheme="majorBidi" w:cstheme="majorBidi"/>
        </w:rPr>
        <w:t>model to mechanisms mapping</w:t>
      </w:r>
      <w:r w:rsidR="000463E2" w:rsidRPr="000A5ADD">
        <w:rPr>
          <w:rFonts w:asciiTheme="majorBidi" w:hAnsiTheme="majorBidi" w:cstheme="majorBidi"/>
        </w:rPr>
        <w:t>’</w:t>
      </w:r>
      <w:r w:rsidR="00403B6A" w:rsidRPr="000A5ADD">
        <w:rPr>
          <w:rFonts w:asciiTheme="majorBidi" w:hAnsiTheme="majorBidi" w:cstheme="majorBidi"/>
        </w:rPr>
        <w:t xml:space="preserve"> requirement</w:t>
      </w:r>
      <w:r w:rsidR="00334A03" w:rsidRPr="000A5ADD">
        <w:rPr>
          <w:rFonts w:asciiTheme="majorBidi" w:hAnsiTheme="majorBidi" w:cstheme="majorBidi"/>
        </w:rPr>
        <w:t xml:space="preserve"> for models to explain</w:t>
      </w:r>
      <w:r w:rsidR="00C96758" w:rsidRPr="000A5ADD">
        <w:rPr>
          <w:rFonts w:asciiTheme="majorBidi" w:hAnsiTheme="majorBidi" w:cstheme="majorBidi"/>
        </w:rPr>
        <w:t xml:space="preserve"> (Craver 2006; </w:t>
      </w:r>
      <w:r w:rsidR="00BC320C" w:rsidRPr="000A5ADD">
        <w:rPr>
          <w:rFonts w:asciiTheme="majorBidi" w:hAnsiTheme="majorBidi" w:cstheme="majorBidi"/>
        </w:rPr>
        <w:t xml:space="preserve">Craver and Darden 2013; </w:t>
      </w:r>
      <w:r w:rsidR="00C96758" w:rsidRPr="000A5ADD">
        <w:rPr>
          <w:rFonts w:asciiTheme="majorBidi" w:hAnsiTheme="majorBidi" w:cstheme="majorBidi"/>
        </w:rPr>
        <w:t>Kaplan and Crave</w:t>
      </w:r>
      <w:r w:rsidR="002D7C06" w:rsidRPr="000A5ADD">
        <w:rPr>
          <w:rFonts w:asciiTheme="majorBidi" w:hAnsiTheme="majorBidi" w:cstheme="majorBidi"/>
        </w:rPr>
        <w:t>r 2011</w:t>
      </w:r>
      <w:r w:rsidR="00C96758" w:rsidRPr="000A5ADD">
        <w:rPr>
          <w:rFonts w:asciiTheme="majorBidi" w:hAnsiTheme="majorBidi" w:cstheme="majorBidi"/>
        </w:rPr>
        <w:t>)</w:t>
      </w:r>
      <w:r w:rsidR="00403B6A" w:rsidRPr="000A5ADD">
        <w:rPr>
          <w:rFonts w:asciiTheme="majorBidi" w:hAnsiTheme="majorBidi" w:cstheme="majorBidi"/>
        </w:rPr>
        <w:t>. These accounts then</w:t>
      </w:r>
      <w:r w:rsidR="00334A03" w:rsidRPr="000A5ADD">
        <w:rPr>
          <w:rFonts w:asciiTheme="majorBidi" w:hAnsiTheme="majorBidi" w:cstheme="majorBidi"/>
        </w:rPr>
        <w:t xml:space="preserve"> respond</w:t>
      </w:r>
      <w:r w:rsidR="00196F63" w:rsidRPr="000A5ADD">
        <w:rPr>
          <w:rFonts w:asciiTheme="majorBidi" w:hAnsiTheme="majorBidi" w:cstheme="majorBidi"/>
        </w:rPr>
        <w:t xml:space="preserve"> to the widespread </w:t>
      </w:r>
      <w:r w:rsidR="00334A03" w:rsidRPr="000A5ADD">
        <w:rPr>
          <w:rFonts w:asciiTheme="majorBidi" w:hAnsiTheme="majorBidi" w:cstheme="majorBidi"/>
        </w:rPr>
        <w:t xml:space="preserve">use of idealization in science by </w:t>
      </w:r>
      <w:r w:rsidR="00196F63" w:rsidRPr="000A5ADD">
        <w:rPr>
          <w:rFonts w:asciiTheme="majorBidi" w:hAnsiTheme="majorBidi" w:cstheme="majorBidi"/>
        </w:rPr>
        <w:t>suggest</w:t>
      </w:r>
      <w:r w:rsidR="00334A03" w:rsidRPr="000A5ADD">
        <w:rPr>
          <w:rFonts w:asciiTheme="majorBidi" w:hAnsiTheme="majorBidi" w:cstheme="majorBidi"/>
        </w:rPr>
        <w:t>ing</w:t>
      </w:r>
      <w:r w:rsidR="00196F63" w:rsidRPr="000A5ADD">
        <w:rPr>
          <w:rFonts w:asciiTheme="majorBidi" w:hAnsiTheme="majorBidi" w:cstheme="majorBidi"/>
        </w:rPr>
        <w:t xml:space="preserve"> that this </w:t>
      </w:r>
      <w:r w:rsidR="00403B6A" w:rsidRPr="000A5ADD">
        <w:rPr>
          <w:rFonts w:asciiTheme="majorBidi" w:hAnsiTheme="majorBidi" w:cstheme="majorBidi"/>
        </w:rPr>
        <w:t>observation</w:t>
      </w:r>
      <w:r w:rsidR="00196F63" w:rsidRPr="000A5ADD">
        <w:rPr>
          <w:rFonts w:asciiTheme="majorBidi" w:hAnsiTheme="majorBidi" w:cstheme="majorBidi"/>
        </w:rPr>
        <w:t xml:space="preserve">, </w:t>
      </w:r>
    </w:p>
    <w:p w14:paraId="17157DC8" w14:textId="50B2ECFB" w:rsidR="00196F63" w:rsidRPr="000A5ADD" w:rsidRDefault="00196F63" w:rsidP="004B015E">
      <w:pPr>
        <w:widowControl w:val="0"/>
        <w:autoSpaceDE w:val="0"/>
        <w:autoSpaceDN w:val="0"/>
        <w:adjustRightInd w:val="0"/>
        <w:ind w:left="720" w:right="720"/>
        <w:rPr>
          <w:rFonts w:asciiTheme="majorBidi" w:hAnsiTheme="majorBidi" w:cstheme="majorBidi"/>
          <w:sz w:val="20"/>
          <w:szCs w:val="20"/>
        </w:rPr>
      </w:pPr>
      <w:r w:rsidRPr="000A5ADD">
        <w:rPr>
          <w:rFonts w:asciiTheme="majorBidi" w:hAnsiTheme="majorBidi" w:cstheme="majorBidi"/>
          <w:sz w:val="20"/>
          <w:szCs w:val="20"/>
        </w:rPr>
        <w:t xml:space="preserve">[…] should not lead one to dispense with the idea that models can </w:t>
      </w:r>
      <w:proofErr w:type="gramStart"/>
      <w:r w:rsidRPr="000A5ADD">
        <w:rPr>
          <w:rFonts w:asciiTheme="majorBidi" w:hAnsiTheme="majorBidi" w:cstheme="majorBidi"/>
          <w:sz w:val="20"/>
          <w:szCs w:val="20"/>
        </w:rPr>
        <w:t>more or less accurately</w:t>
      </w:r>
      <w:proofErr w:type="gramEnd"/>
      <w:r w:rsidRPr="000A5ADD">
        <w:rPr>
          <w:rFonts w:asciiTheme="majorBidi" w:hAnsiTheme="majorBidi" w:cstheme="majorBidi"/>
          <w:sz w:val="20"/>
          <w:szCs w:val="20"/>
        </w:rPr>
        <w:t xml:space="preserve"> represent features of the mechanism in the case at hand…These practices of abstraction and idealization sit comfortably with the realist objectives of a mechanistic science. (</w:t>
      </w:r>
      <w:r w:rsidR="00334A03" w:rsidRPr="000A5ADD">
        <w:rPr>
          <w:rFonts w:asciiTheme="majorBidi" w:hAnsiTheme="majorBidi" w:cstheme="majorBidi"/>
          <w:sz w:val="20"/>
          <w:szCs w:val="20"/>
        </w:rPr>
        <w:t>Kaplan and Craver 2011,</w:t>
      </w:r>
      <w:r w:rsidR="00DE5550" w:rsidRPr="000A5ADD">
        <w:rPr>
          <w:rFonts w:asciiTheme="majorBidi" w:hAnsiTheme="majorBidi" w:cstheme="majorBidi"/>
          <w:sz w:val="20"/>
          <w:szCs w:val="20"/>
        </w:rPr>
        <w:t xml:space="preserve"> </w:t>
      </w:r>
      <w:r w:rsidRPr="000A5ADD">
        <w:rPr>
          <w:rFonts w:asciiTheme="majorBidi" w:hAnsiTheme="majorBidi" w:cstheme="majorBidi"/>
          <w:sz w:val="20"/>
          <w:szCs w:val="20"/>
        </w:rPr>
        <w:t>610)</w:t>
      </w:r>
    </w:p>
    <w:p w14:paraId="388B9517" w14:textId="77777777" w:rsidR="004B015E" w:rsidRPr="000A5ADD" w:rsidRDefault="004B015E" w:rsidP="004B015E">
      <w:pPr>
        <w:widowControl w:val="0"/>
        <w:autoSpaceDE w:val="0"/>
        <w:autoSpaceDN w:val="0"/>
        <w:adjustRightInd w:val="0"/>
        <w:ind w:left="720" w:right="720"/>
        <w:rPr>
          <w:rFonts w:asciiTheme="majorBidi" w:hAnsiTheme="majorBidi" w:cstheme="majorBidi"/>
          <w:sz w:val="20"/>
          <w:szCs w:val="20"/>
        </w:rPr>
      </w:pPr>
    </w:p>
    <w:p w14:paraId="2A65F053" w14:textId="5679C33D" w:rsidR="00196F63" w:rsidRPr="000A5ADD" w:rsidRDefault="00196F63" w:rsidP="00F169ED">
      <w:pPr>
        <w:spacing w:line="480" w:lineRule="auto"/>
        <w:rPr>
          <w:rFonts w:asciiTheme="majorBidi" w:hAnsiTheme="majorBidi" w:cstheme="majorBidi"/>
        </w:rPr>
      </w:pPr>
      <w:r w:rsidRPr="000A5ADD">
        <w:rPr>
          <w:rFonts w:asciiTheme="majorBidi" w:hAnsiTheme="majorBidi" w:cstheme="majorBidi"/>
        </w:rPr>
        <w:t xml:space="preserve">In other words, we can respond to challenges to realism from idealization by showing that idealized models can still </w:t>
      </w:r>
      <w:r w:rsidR="0093046C" w:rsidRPr="000A5ADD">
        <w:rPr>
          <w:rFonts w:asciiTheme="majorBidi" w:hAnsiTheme="majorBidi" w:cstheme="majorBidi"/>
        </w:rPr>
        <w:t xml:space="preserve">provide </w:t>
      </w:r>
      <w:r w:rsidR="0093046C" w:rsidRPr="000A5ADD">
        <w:rPr>
          <w:rFonts w:asciiTheme="majorBidi" w:hAnsiTheme="majorBidi" w:cstheme="majorBidi"/>
          <w:i/>
        </w:rPr>
        <w:t>partially accurate representations</w:t>
      </w:r>
      <w:r w:rsidR="0093046C" w:rsidRPr="000A5ADD">
        <w:rPr>
          <w:rFonts w:asciiTheme="majorBidi" w:hAnsiTheme="majorBidi" w:cstheme="majorBidi"/>
        </w:rPr>
        <w:t xml:space="preserve"> of</w:t>
      </w:r>
      <w:r w:rsidRPr="000A5ADD">
        <w:rPr>
          <w:rFonts w:asciiTheme="majorBidi" w:hAnsiTheme="majorBidi" w:cstheme="majorBidi"/>
        </w:rPr>
        <w:t xml:space="preserve"> their target mechanism(s).</w:t>
      </w:r>
      <w:r w:rsidR="00F169ED" w:rsidRPr="000A5ADD">
        <w:rPr>
          <w:rStyle w:val="FootnoteReference"/>
          <w:rFonts w:asciiTheme="majorBidi" w:hAnsiTheme="majorBidi" w:cstheme="majorBidi"/>
        </w:rPr>
        <w:footnoteReference w:id="4"/>
      </w:r>
      <w:r w:rsidRPr="000A5ADD">
        <w:rPr>
          <w:rFonts w:asciiTheme="majorBidi" w:hAnsiTheme="majorBidi" w:cstheme="majorBidi"/>
        </w:rPr>
        <w:t xml:space="preserve"> </w:t>
      </w:r>
    </w:p>
    <w:p w14:paraId="3E8E6AA0" w14:textId="62C0616C" w:rsidR="002E3F4E" w:rsidRPr="000A5ADD" w:rsidRDefault="00403B6A" w:rsidP="004B015E">
      <w:pPr>
        <w:pStyle w:val="BodyText"/>
        <w:spacing w:before="0" w:line="480" w:lineRule="auto"/>
        <w:ind w:left="0" w:firstLine="720"/>
        <w:rPr>
          <w:rFonts w:asciiTheme="majorBidi" w:hAnsiTheme="majorBidi" w:cstheme="majorBidi"/>
        </w:rPr>
      </w:pPr>
      <w:r w:rsidRPr="000A5ADD">
        <w:rPr>
          <w:rFonts w:asciiTheme="majorBidi" w:hAnsiTheme="majorBidi" w:cstheme="majorBidi"/>
        </w:rPr>
        <w:t>Most c</w:t>
      </w:r>
      <w:r w:rsidR="009460FB" w:rsidRPr="000A5ADD">
        <w:rPr>
          <w:rFonts w:asciiTheme="majorBidi" w:hAnsiTheme="majorBidi" w:cstheme="majorBidi"/>
        </w:rPr>
        <w:t>ausal accounts also build in accuracy requirements</w:t>
      </w:r>
      <w:r w:rsidR="00C96758" w:rsidRPr="000A5ADD">
        <w:rPr>
          <w:rFonts w:asciiTheme="majorBidi" w:hAnsiTheme="majorBidi" w:cstheme="majorBidi"/>
        </w:rPr>
        <w:t xml:space="preserve"> for models to explain</w:t>
      </w:r>
      <w:r w:rsidR="002E3F4E" w:rsidRPr="000A5ADD">
        <w:rPr>
          <w:rFonts w:asciiTheme="majorBidi" w:hAnsiTheme="majorBidi" w:cstheme="majorBidi"/>
        </w:rPr>
        <w:t xml:space="preserve">. As Michael </w:t>
      </w:r>
      <w:proofErr w:type="spellStart"/>
      <w:r w:rsidR="002E3F4E" w:rsidRPr="000A5ADD">
        <w:rPr>
          <w:rFonts w:asciiTheme="majorBidi" w:hAnsiTheme="majorBidi" w:cstheme="majorBidi"/>
        </w:rPr>
        <w:t>Strevens</w:t>
      </w:r>
      <w:proofErr w:type="spellEnd"/>
      <w:r w:rsidR="002E3F4E" w:rsidRPr="000A5ADD">
        <w:rPr>
          <w:rFonts w:asciiTheme="majorBidi" w:hAnsiTheme="majorBidi" w:cstheme="majorBidi"/>
        </w:rPr>
        <w:t xml:space="preserve"> puts it, “no causal account of explanation—certainly not the </w:t>
      </w:r>
      <w:proofErr w:type="spellStart"/>
      <w:r w:rsidR="002E3F4E" w:rsidRPr="000A5ADD">
        <w:rPr>
          <w:rFonts w:asciiTheme="majorBidi" w:hAnsiTheme="majorBidi" w:cstheme="majorBidi"/>
        </w:rPr>
        <w:t>kairetic</w:t>
      </w:r>
      <w:proofErr w:type="spellEnd"/>
      <w:r w:rsidR="002E3F4E" w:rsidRPr="000A5ADD">
        <w:rPr>
          <w:rFonts w:asciiTheme="majorBidi" w:hAnsiTheme="majorBidi" w:cstheme="majorBidi"/>
        </w:rPr>
        <w:t xml:space="preserve"> account—allows non</w:t>
      </w:r>
      <w:r w:rsidR="006C169C">
        <w:rPr>
          <w:rFonts w:asciiTheme="majorBidi" w:hAnsiTheme="majorBidi" w:cstheme="majorBidi"/>
        </w:rPr>
        <w:t>veridical</w:t>
      </w:r>
      <w:r w:rsidR="002E3F4E" w:rsidRPr="000A5ADD">
        <w:rPr>
          <w:rFonts w:asciiTheme="majorBidi" w:hAnsiTheme="majorBidi" w:cstheme="majorBidi"/>
        </w:rPr>
        <w:t xml:space="preserve"> models to explain” </w:t>
      </w:r>
      <w:r w:rsidR="007D11D9" w:rsidRPr="000A5ADD">
        <w:rPr>
          <w:rFonts w:asciiTheme="majorBidi" w:hAnsiTheme="majorBidi" w:cstheme="majorBidi"/>
        </w:rPr>
        <w:t>(</w:t>
      </w:r>
      <w:proofErr w:type="spellStart"/>
      <w:r w:rsidR="006B55BB" w:rsidRPr="000A5ADD">
        <w:rPr>
          <w:rFonts w:asciiTheme="majorBidi" w:hAnsiTheme="majorBidi" w:cstheme="majorBidi"/>
        </w:rPr>
        <w:t>Strevens</w:t>
      </w:r>
      <w:proofErr w:type="spellEnd"/>
      <w:r w:rsidR="006B55BB" w:rsidRPr="000A5ADD">
        <w:rPr>
          <w:rFonts w:asciiTheme="majorBidi" w:hAnsiTheme="majorBidi" w:cstheme="majorBidi"/>
        </w:rPr>
        <w:t xml:space="preserve"> 2008</w:t>
      </w:r>
      <w:r w:rsidR="002E3F4E" w:rsidRPr="000A5ADD">
        <w:rPr>
          <w:rFonts w:asciiTheme="majorBidi" w:hAnsiTheme="majorBidi" w:cstheme="majorBidi"/>
        </w:rPr>
        <w:t>,</w:t>
      </w:r>
      <w:r w:rsidR="000463E2" w:rsidRPr="000A5ADD">
        <w:rPr>
          <w:rFonts w:asciiTheme="majorBidi" w:hAnsiTheme="majorBidi" w:cstheme="majorBidi"/>
        </w:rPr>
        <w:t xml:space="preserve"> </w:t>
      </w:r>
      <w:r w:rsidR="006B55BB" w:rsidRPr="000A5ADD">
        <w:rPr>
          <w:rFonts w:asciiTheme="majorBidi" w:hAnsiTheme="majorBidi" w:cstheme="majorBidi"/>
        </w:rPr>
        <w:t>297</w:t>
      </w:r>
      <w:r w:rsidR="002E3F4E" w:rsidRPr="000A5ADD">
        <w:rPr>
          <w:rFonts w:asciiTheme="majorBidi" w:hAnsiTheme="majorBidi" w:cstheme="majorBidi"/>
        </w:rPr>
        <w:t xml:space="preserve">). While </w:t>
      </w:r>
      <w:proofErr w:type="spellStart"/>
      <w:r w:rsidR="002E3F4E" w:rsidRPr="000A5ADD">
        <w:rPr>
          <w:rFonts w:asciiTheme="majorBidi" w:hAnsiTheme="majorBidi" w:cstheme="majorBidi"/>
        </w:rPr>
        <w:t>Strevens’s</w:t>
      </w:r>
      <w:proofErr w:type="spellEnd"/>
      <w:r w:rsidR="002E3F4E" w:rsidRPr="000A5ADD">
        <w:rPr>
          <w:rFonts w:asciiTheme="majorBidi" w:hAnsiTheme="majorBidi" w:cstheme="majorBidi"/>
        </w:rPr>
        <w:t xml:space="preserve"> account does allow some idealized models to explain, accurate representation continues to play a key role </w:t>
      </w:r>
      <w:r w:rsidR="002E3F4E" w:rsidRPr="000A5ADD">
        <w:rPr>
          <w:rFonts w:asciiTheme="majorBidi" w:hAnsiTheme="majorBidi" w:cstheme="majorBidi"/>
        </w:rPr>
        <w:lastRenderedPageBreak/>
        <w:t>since, “the overlap between an idealized model and reality...is a standalone set of difference-makers for the target” (</w:t>
      </w:r>
      <w:proofErr w:type="spellStart"/>
      <w:r w:rsidR="006B55BB" w:rsidRPr="000A5ADD">
        <w:rPr>
          <w:rFonts w:asciiTheme="majorBidi" w:hAnsiTheme="majorBidi" w:cstheme="majorBidi"/>
        </w:rPr>
        <w:t>Strevens</w:t>
      </w:r>
      <w:proofErr w:type="spellEnd"/>
      <w:r w:rsidR="006B55BB" w:rsidRPr="000A5ADD">
        <w:rPr>
          <w:rFonts w:asciiTheme="majorBidi" w:hAnsiTheme="majorBidi" w:cstheme="majorBidi"/>
        </w:rPr>
        <w:t xml:space="preserve"> 2008</w:t>
      </w:r>
      <w:r w:rsidR="002E3F4E" w:rsidRPr="000A5ADD">
        <w:rPr>
          <w:rFonts w:asciiTheme="majorBidi" w:hAnsiTheme="majorBidi" w:cstheme="majorBidi"/>
        </w:rPr>
        <w:t>,</w:t>
      </w:r>
      <w:r w:rsidR="00DE5550" w:rsidRPr="000A5ADD">
        <w:rPr>
          <w:rFonts w:asciiTheme="majorBidi" w:hAnsiTheme="majorBidi" w:cstheme="majorBidi"/>
        </w:rPr>
        <w:t xml:space="preserve"> </w:t>
      </w:r>
      <w:r w:rsidR="002E3F4E" w:rsidRPr="000A5ADD">
        <w:rPr>
          <w:rFonts w:asciiTheme="majorBidi" w:hAnsiTheme="majorBidi" w:cstheme="majorBidi"/>
        </w:rPr>
        <w:t xml:space="preserve">318). More generally, for causal accounts, </w:t>
      </w:r>
      <w:proofErr w:type="gramStart"/>
      <w:r w:rsidR="002E3F4E" w:rsidRPr="000A5ADD">
        <w:rPr>
          <w:rFonts w:asciiTheme="majorBidi" w:hAnsiTheme="majorBidi" w:cstheme="majorBidi"/>
        </w:rPr>
        <w:t>in order for</w:t>
      </w:r>
      <w:proofErr w:type="gramEnd"/>
      <w:r w:rsidR="002E3F4E" w:rsidRPr="000A5ADD">
        <w:rPr>
          <w:rFonts w:asciiTheme="majorBidi" w:hAnsiTheme="majorBidi" w:cstheme="majorBidi"/>
        </w:rPr>
        <w:t xml:space="preserve"> a model to explain it must provide an accurate representation of </w:t>
      </w:r>
      <w:r w:rsidR="00AD00FB">
        <w:rPr>
          <w:rFonts w:asciiTheme="majorBidi" w:hAnsiTheme="majorBidi" w:cstheme="majorBidi"/>
        </w:rPr>
        <w:t xml:space="preserve">(at least some of) </w:t>
      </w:r>
      <w:r w:rsidR="002E3F4E" w:rsidRPr="000A5ADD">
        <w:rPr>
          <w:rFonts w:asciiTheme="majorBidi" w:hAnsiTheme="majorBidi" w:cstheme="majorBidi"/>
        </w:rPr>
        <w:t>the difference-making causal relationships within the target system(s).</w:t>
      </w:r>
    </w:p>
    <w:p w14:paraId="45B00525" w14:textId="70D04D38" w:rsidR="002E3F4E" w:rsidRPr="000A5ADD" w:rsidRDefault="002E3F4E" w:rsidP="00CA1AAA">
      <w:pPr>
        <w:pStyle w:val="BodyText"/>
        <w:spacing w:before="0" w:line="480" w:lineRule="auto"/>
        <w:ind w:left="0" w:firstLine="720"/>
        <w:rPr>
          <w:rFonts w:asciiTheme="majorBidi" w:hAnsiTheme="majorBidi" w:cstheme="majorBidi"/>
        </w:rPr>
      </w:pPr>
      <w:proofErr w:type="gramStart"/>
      <w:r w:rsidRPr="000A5ADD">
        <w:rPr>
          <w:rFonts w:asciiTheme="majorBidi" w:hAnsiTheme="majorBidi" w:cstheme="majorBidi"/>
        </w:rPr>
        <w:t xml:space="preserve">In </w:t>
      </w:r>
      <w:r w:rsidR="004039CB" w:rsidRPr="000A5ADD">
        <w:rPr>
          <w:rFonts w:asciiTheme="majorBidi" w:hAnsiTheme="majorBidi" w:cstheme="majorBidi"/>
        </w:rPr>
        <w:t>light of</w:t>
      </w:r>
      <w:proofErr w:type="gramEnd"/>
      <w:r w:rsidRPr="000A5ADD">
        <w:rPr>
          <w:rFonts w:asciiTheme="majorBidi" w:hAnsiTheme="majorBidi" w:cstheme="majorBidi"/>
        </w:rPr>
        <w:t xml:space="preserve"> these accurate representation requirements </w:t>
      </w:r>
      <w:r w:rsidR="00125DF9" w:rsidRPr="000A5ADD">
        <w:rPr>
          <w:rFonts w:asciiTheme="majorBidi" w:hAnsiTheme="majorBidi" w:cstheme="majorBidi"/>
        </w:rPr>
        <w:t xml:space="preserve">for </w:t>
      </w:r>
      <w:r w:rsidRPr="000A5ADD">
        <w:rPr>
          <w:rFonts w:asciiTheme="majorBidi" w:hAnsiTheme="majorBidi" w:cstheme="majorBidi"/>
        </w:rPr>
        <w:t xml:space="preserve">explanation, </w:t>
      </w:r>
      <w:r w:rsidR="0052673B" w:rsidRPr="000A5ADD">
        <w:rPr>
          <w:rFonts w:asciiTheme="majorBidi" w:hAnsiTheme="majorBidi" w:cstheme="majorBidi"/>
        </w:rPr>
        <w:t xml:space="preserve">most </w:t>
      </w:r>
      <w:r w:rsidRPr="000A5ADD">
        <w:rPr>
          <w:rFonts w:asciiTheme="majorBidi" w:hAnsiTheme="majorBidi" w:cstheme="majorBidi"/>
        </w:rPr>
        <w:t xml:space="preserve">philosophers </w:t>
      </w:r>
      <w:r w:rsidR="00F169ED" w:rsidRPr="000A5ADD">
        <w:rPr>
          <w:rFonts w:asciiTheme="majorBidi" w:hAnsiTheme="majorBidi" w:cstheme="majorBidi"/>
        </w:rPr>
        <w:t>have also</w:t>
      </w:r>
      <w:r w:rsidR="00125DF9" w:rsidRPr="000A5ADD">
        <w:rPr>
          <w:rFonts w:asciiTheme="majorBidi" w:hAnsiTheme="majorBidi" w:cstheme="majorBidi"/>
        </w:rPr>
        <w:t xml:space="preserve"> </w:t>
      </w:r>
      <w:r w:rsidR="009460FB" w:rsidRPr="000A5ADD">
        <w:rPr>
          <w:rFonts w:asciiTheme="majorBidi" w:hAnsiTheme="majorBidi" w:cstheme="majorBidi"/>
        </w:rPr>
        <w:t>maintain</w:t>
      </w:r>
      <w:r w:rsidR="00F169ED" w:rsidRPr="000A5ADD">
        <w:rPr>
          <w:rFonts w:asciiTheme="majorBidi" w:hAnsiTheme="majorBidi" w:cstheme="majorBidi"/>
        </w:rPr>
        <w:t>ed</w:t>
      </w:r>
      <w:r w:rsidRPr="000A5ADD">
        <w:rPr>
          <w:rFonts w:asciiTheme="majorBidi" w:hAnsiTheme="majorBidi" w:cstheme="majorBidi"/>
        </w:rPr>
        <w:t xml:space="preserve"> a </w:t>
      </w:r>
      <w:proofErr w:type="spellStart"/>
      <w:r w:rsidR="00F7156D" w:rsidRPr="000A5ADD">
        <w:rPr>
          <w:rFonts w:asciiTheme="majorBidi" w:hAnsiTheme="majorBidi" w:cstheme="majorBidi"/>
        </w:rPr>
        <w:t>factive</w:t>
      </w:r>
      <w:proofErr w:type="spellEnd"/>
      <w:r w:rsidR="00F7156D" w:rsidRPr="000A5ADD">
        <w:rPr>
          <w:rFonts w:asciiTheme="majorBidi" w:hAnsiTheme="majorBidi" w:cstheme="majorBidi"/>
        </w:rPr>
        <w:t xml:space="preserve"> </w:t>
      </w:r>
      <w:r w:rsidR="00F169ED" w:rsidRPr="000A5ADD">
        <w:rPr>
          <w:rFonts w:asciiTheme="majorBidi" w:hAnsiTheme="majorBidi" w:cstheme="majorBidi"/>
        </w:rPr>
        <w:t>(</w:t>
      </w:r>
      <w:r w:rsidR="00F7156D" w:rsidRPr="000A5ADD">
        <w:rPr>
          <w:rFonts w:asciiTheme="majorBidi" w:hAnsiTheme="majorBidi" w:cstheme="majorBidi"/>
        </w:rPr>
        <w:t>or veridicality</w:t>
      </w:r>
      <w:r w:rsidR="00F169ED" w:rsidRPr="000A5ADD">
        <w:rPr>
          <w:rFonts w:asciiTheme="majorBidi" w:hAnsiTheme="majorBidi" w:cstheme="majorBidi"/>
        </w:rPr>
        <w:t>)</w:t>
      </w:r>
      <w:r w:rsidR="00F7156D" w:rsidRPr="000A5ADD">
        <w:rPr>
          <w:rFonts w:asciiTheme="majorBidi" w:hAnsiTheme="majorBidi" w:cstheme="majorBidi"/>
        </w:rPr>
        <w:t xml:space="preserve"> requirement for</w:t>
      </w:r>
      <w:r w:rsidRPr="000A5ADD">
        <w:rPr>
          <w:rFonts w:asciiTheme="majorBidi" w:hAnsiTheme="majorBidi" w:cstheme="majorBidi"/>
        </w:rPr>
        <w:t xml:space="preserve"> </w:t>
      </w:r>
      <w:r w:rsidR="002631FB" w:rsidRPr="000A5ADD">
        <w:rPr>
          <w:rFonts w:asciiTheme="majorBidi" w:hAnsiTheme="majorBidi" w:cstheme="majorBidi"/>
        </w:rPr>
        <w:t xml:space="preserve">scientific </w:t>
      </w:r>
      <w:r w:rsidRPr="000A5ADD">
        <w:rPr>
          <w:rFonts w:asciiTheme="majorBidi" w:hAnsiTheme="majorBidi" w:cstheme="majorBidi"/>
        </w:rPr>
        <w:t xml:space="preserve">understanding (de Regt 2009; </w:t>
      </w:r>
      <w:r w:rsidR="00F7156D" w:rsidRPr="000A5ADD">
        <w:rPr>
          <w:rFonts w:asciiTheme="majorBidi" w:hAnsiTheme="majorBidi" w:cstheme="majorBidi"/>
        </w:rPr>
        <w:t xml:space="preserve">de Regt and </w:t>
      </w:r>
      <w:proofErr w:type="spellStart"/>
      <w:r w:rsidR="00F7156D" w:rsidRPr="000A5ADD">
        <w:rPr>
          <w:rFonts w:asciiTheme="majorBidi" w:hAnsiTheme="majorBidi" w:cstheme="majorBidi"/>
        </w:rPr>
        <w:t>Gijsbers</w:t>
      </w:r>
      <w:proofErr w:type="spellEnd"/>
      <w:r w:rsidR="00F7156D" w:rsidRPr="000A5ADD">
        <w:rPr>
          <w:rFonts w:asciiTheme="majorBidi" w:hAnsiTheme="majorBidi" w:cstheme="majorBidi"/>
        </w:rPr>
        <w:t xml:space="preserve"> 2017; </w:t>
      </w:r>
      <w:r w:rsidRPr="000A5ADD">
        <w:rPr>
          <w:rFonts w:asciiTheme="majorBidi" w:hAnsiTheme="majorBidi" w:cstheme="majorBidi"/>
        </w:rPr>
        <w:t xml:space="preserve">Grimm 2008; </w:t>
      </w:r>
      <w:r w:rsidR="00CA1AAA" w:rsidRPr="000A5ADD">
        <w:rPr>
          <w:rFonts w:asciiTheme="majorBidi" w:hAnsiTheme="majorBidi" w:cstheme="majorBidi"/>
        </w:rPr>
        <w:t xml:space="preserve">Mizrahi 2012; </w:t>
      </w:r>
      <w:r w:rsidR="0052673B" w:rsidRPr="000A5ADD">
        <w:rPr>
          <w:rFonts w:asciiTheme="majorBidi" w:hAnsiTheme="majorBidi" w:cstheme="majorBidi"/>
        </w:rPr>
        <w:t>Khalifa 2012</w:t>
      </w:r>
      <w:r w:rsidR="003D7039">
        <w:rPr>
          <w:rFonts w:asciiTheme="majorBidi" w:hAnsiTheme="majorBidi" w:cstheme="majorBidi"/>
        </w:rPr>
        <w:t>, 2017</w:t>
      </w:r>
      <w:r w:rsidR="0052673B" w:rsidRPr="000A5ADD">
        <w:rPr>
          <w:rFonts w:asciiTheme="majorBidi" w:hAnsiTheme="majorBidi" w:cstheme="majorBidi"/>
        </w:rPr>
        <w:t xml:space="preserve">; </w:t>
      </w:r>
      <w:proofErr w:type="spellStart"/>
      <w:r w:rsidR="0052673B" w:rsidRPr="000A5ADD">
        <w:rPr>
          <w:rFonts w:asciiTheme="majorBidi" w:hAnsiTheme="majorBidi" w:cstheme="majorBidi"/>
        </w:rPr>
        <w:t>Kvanvig</w:t>
      </w:r>
      <w:proofErr w:type="spellEnd"/>
      <w:r w:rsidR="0052673B" w:rsidRPr="000A5ADD">
        <w:rPr>
          <w:rFonts w:asciiTheme="majorBidi" w:hAnsiTheme="majorBidi" w:cstheme="majorBidi"/>
        </w:rPr>
        <w:t xml:space="preserve"> 2003</w:t>
      </w:r>
      <w:r w:rsidR="00CA1AAA" w:rsidRPr="000A5ADD">
        <w:rPr>
          <w:rFonts w:asciiTheme="majorBidi" w:hAnsiTheme="majorBidi" w:cstheme="majorBidi"/>
        </w:rPr>
        <w:t>, 2009</w:t>
      </w:r>
      <w:r w:rsidR="0052673B" w:rsidRPr="000A5ADD">
        <w:rPr>
          <w:rFonts w:asciiTheme="majorBidi" w:hAnsiTheme="majorBidi" w:cstheme="majorBidi"/>
        </w:rPr>
        <w:t xml:space="preserve">; </w:t>
      </w:r>
      <w:proofErr w:type="spellStart"/>
      <w:r w:rsidRPr="000A5ADD">
        <w:rPr>
          <w:rFonts w:asciiTheme="majorBidi" w:hAnsiTheme="majorBidi" w:cstheme="majorBidi"/>
        </w:rPr>
        <w:t>Strevens</w:t>
      </w:r>
      <w:proofErr w:type="spellEnd"/>
      <w:r w:rsidRPr="000A5ADD">
        <w:rPr>
          <w:rFonts w:asciiTheme="majorBidi" w:hAnsiTheme="majorBidi" w:cstheme="majorBidi"/>
        </w:rPr>
        <w:t xml:space="preserve"> 2013). </w:t>
      </w:r>
      <w:r w:rsidR="00AC2FBA" w:rsidRPr="000A5ADD">
        <w:rPr>
          <w:rFonts w:asciiTheme="majorBidi" w:hAnsiTheme="majorBidi" w:cstheme="majorBidi"/>
        </w:rPr>
        <w:t>In fact, several philosophers have argued that</w:t>
      </w:r>
      <w:r w:rsidR="007C3AEA" w:rsidRPr="000A5ADD">
        <w:rPr>
          <w:rFonts w:asciiTheme="majorBidi" w:hAnsiTheme="majorBidi" w:cstheme="majorBidi"/>
        </w:rPr>
        <w:t xml:space="preserve"> scientific understanding is </w:t>
      </w:r>
      <w:r w:rsidR="007C3AEA" w:rsidRPr="000A5ADD">
        <w:rPr>
          <w:rFonts w:asciiTheme="majorBidi" w:hAnsiTheme="majorBidi" w:cstheme="majorBidi"/>
          <w:i/>
          <w:iCs/>
        </w:rPr>
        <w:t>only</w:t>
      </w:r>
      <w:r w:rsidR="007C3AEA" w:rsidRPr="000A5ADD">
        <w:rPr>
          <w:rFonts w:asciiTheme="majorBidi" w:hAnsiTheme="majorBidi" w:cstheme="majorBidi"/>
        </w:rPr>
        <w:t xml:space="preserve"> produced by grasping a correct explanation. </w:t>
      </w:r>
      <w:r w:rsidRPr="000A5ADD">
        <w:rPr>
          <w:rFonts w:asciiTheme="majorBidi" w:hAnsiTheme="majorBidi" w:cstheme="majorBidi"/>
        </w:rPr>
        <w:t xml:space="preserve">For example, </w:t>
      </w:r>
      <w:proofErr w:type="spellStart"/>
      <w:r w:rsidR="005329F4" w:rsidRPr="000A5ADD">
        <w:rPr>
          <w:rFonts w:asciiTheme="majorBidi" w:hAnsiTheme="majorBidi" w:cstheme="majorBidi"/>
        </w:rPr>
        <w:t>Strevens</w:t>
      </w:r>
      <w:proofErr w:type="spellEnd"/>
      <w:r w:rsidR="005329F4" w:rsidRPr="000A5ADD">
        <w:rPr>
          <w:rFonts w:asciiTheme="majorBidi" w:hAnsiTheme="majorBidi" w:cstheme="majorBidi"/>
        </w:rPr>
        <w:t xml:space="preserve"> </w:t>
      </w:r>
      <w:r w:rsidR="001402D8" w:rsidRPr="000A5ADD">
        <w:rPr>
          <w:rFonts w:asciiTheme="majorBidi" w:hAnsiTheme="majorBidi" w:cstheme="majorBidi"/>
        </w:rPr>
        <w:t>follows J.D. Trout (2007</w:t>
      </w:r>
      <w:r w:rsidR="00403B6A" w:rsidRPr="000A5ADD">
        <w:rPr>
          <w:rFonts w:asciiTheme="majorBidi" w:hAnsiTheme="majorBidi" w:cstheme="majorBidi"/>
        </w:rPr>
        <w:t>) in claiming that</w:t>
      </w:r>
      <w:r w:rsidR="005329F4" w:rsidRPr="000A5ADD">
        <w:rPr>
          <w:rFonts w:asciiTheme="majorBidi" w:eastAsia="Times New Roman" w:hAnsiTheme="majorBidi" w:cstheme="majorBidi"/>
          <w:lang w:eastAsia="zh-CN"/>
        </w:rPr>
        <w:t xml:space="preserve">, “An individual has scientific understanding of a phenomenon just in case they grasp a </w:t>
      </w:r>
      <w:r w:rsidR="005329F4" w:rsidRPr="000A5ADD">
        <w:rPr>
          <w:rFonts w:asciiTheme="majorBidi" w:eastAsia="Times New Roman" w:hAnsiTheme="majorBidi" w:cstheme="majorBidi"/>
          <w:i/>
          <w:iCs/>
          <w:lang w:eastAsia="zh-CN"/>
        </w:rPr>
        <w:t xml:space="preserve">correct </w:t>
      </w:r>
      <w:r w:rsidR="005329F4" w:rsidRPr="000A5ADD">
        <w:rPr>
          <w:rFonts w:asciiTheme="majorBidi" w:eastAsia="Times New Roman" w:hAnsiTheme="majorBidi" w:cstheme="majorBidi"/>
          <w:lang w:eastAsia="zh-CN"/>
        </w:rPr>
        <w:t xml:space="preserve">scientific explanation of that </w:t>
      </w:r>
      <w:r w:rsidR="0052673B" w:rsidRPr="000A5ADD">
        <w:rPr>
          <w:rFonts w:asciiTheme="majorBidi" w:eastAsia="Times New Roman" w:hAnsiTheme="majorBidi" w:cstheme="majorBidi"/>
          <w:lang w:eastAsia="zh-CN"/>
        </w:rPr>
        <w:t>phenomenon” (</w:t>
      </w:r>
      <w:proofErr w:type="spellStart"/>
      <w:r w:rsidR="006B55BB" w:rsidRPr="000A5ADD">
        <w:rPr>
          <w:rFonts w:asciiTheme="majorBidi" w:eastAsia="Times New Roman" w:hAnsiTheme="majorBidi" w:cstheme="majorBidi"/>
          <w:lang w:eastAsia="zh-CN"/>
        </w:rPr>
        <w:t>Strevens</w:t>
      </w:r>
      <w:proofErr w:type="spellEnd"/>
      <w:r w:rsidR="006B55BB" w:rsidRPr="000A5ADD">
        <w:rPr>
          <w:rFonts w:asciiTheme="majorBidi" w:eastAsia="Times New Roman" w:hAnsiTheme="majorBidi" w:cstheme="majorBidi"/>
          <w:lang w:eastAsia="zh-CN"/>
        </w:rPr>
        <w:t xml:space="preserve"> </w:t>
      </w:r>
      <w:r w:rsidR="00546B5F" w:rsidRPr="000A5ADD">
        <w:rPr>
          <w:rFonts w:asciiTheme="majorBidi" w:eastAsia="Times New Roman" w:hAnsiTheme="majorBidi" w:cstheme="majorBidi"/>
          <w:lang w:eastAsia="zh-CN"/>
        </w:rPr>
        <w:t xml:space="preserve">2008, 3; </w:t>
      </w:r>
      <w:r w:rsidR="005329F4" w:rsidRPr="000A5ADD">
        <w:rPr>
          <w:rFonts w:asciiTheme="majorBidi" w:eastAsia="Times New Roman" w:hAnsiTheme="majorBidi" w:cstheme="majorBidi"/>
          <w:lang w:eastAsia="zh-CN"/>
        </w:rPr>
        <w:t xml:space="preserve">2013, 510). </w:t>
      </w:r>
      <w:r w:rsidR="009318D6" w:rsidRPr="000A5ADD">
        <w:rPr>
          <w:rFonts w:asciiTheme="majorBidi" w:hAnsiTheme="majorBidi" w:cstheme="majorBidi"/>
        </w:rPr>
        <w:t>In addition, Jo</w:t>
      </w:r>
      <w:r w:rsidR="003762AF" w:rsidRPr="000A5ADD">
        <w:rPr>
          <w:rFonts w:asciiTheme="majorBidi" w:hAnsiTheme="majorBidi" w:cstheme="majorBidi"/>
        </w:rPr>
        <w:t xml:space="preserve">nathan </w:t>
      </w:r>
      <w:proofErr w:type="spellStart"/>
      <w:r w:rsidR="003762AF" w:rsidRPr="000A5ADD">
        <w:rPr>
          <w:rFonts w:asciiTheme="majorBidi" w:hAnsiTheme="majorBidi" w:cstheme="majorBidi"/>
        </w:rPr>
        <w:t>Kvanvig</w:t>
      </w:r>
      <w:proofErr w:type="spellEnd"/>
      <w:r w:rsidR="003762AF" w:rsidRPr="000A5ADD">
        <w:rPr>
          <w:rFonts w:asciiTheme="majorBidi" w:hAnsiTheme="majorBidi" w:cstheme="majorBidi"/>
        </w:rPr>
        <w:t xml:space="preserve"> tells us that</w:t>
      </w:r>
      <w:r w:rsidR="0050188A" w:rsidRPr="000A5ADD">
        <w:rPr>
          <w:rFonts w:asciiTheme="majorBidi" w:hAnsiTheme="majorBidi" w:cstheme="majorBidi"/>
        </w:rPr>
        <w:t>,</w:t>
      </w:r>
      <w:r w:rsidR="003762AF" w:rsidRPr="000A5ADD">
        <w:rPr>
          <w:rFonts w:asciiTheme="majorBidi" w:hAnsiTheme="majorBidi" w:cstheme="majorBidi"/>
        </w:rPr>
        <w:t xml:space="preserve"> “understanding why something is the case requires understanding that a certain explanation is correct” (</w:t>
      </w:r>
      <w:proofErr w:type="spellStart"/>
      <w:r w:rsidR="003762AF" w:rsidRPr="000A5ADD">
        <w:rPr>
          <w:rFonts w:asciiTheme="majorBidi" w:hAnsiTheme="majorBidi" w:cstheme="majorBidi"/>
        </w:rPr>
        <w:t>Kvanvig</w:t>
      </w:r>
      <w:proofErr w:type="spellEnd"/>
      <w:r w:rsidR="003762AF" w:rsidRPr="000A5ADD">
        <w:rPr>
          <w:rFonts w:asciiTheme="majorBidi" w:hAnsiTheme="majorBidi" w:cstheme="majorBidi"/>
        </w:rPr>
        <w:t xml:space="preserve"> 2003, 189-90).</w:t>
      </w:r>
      <w:r w:rsidR="006E3254" w:rsidRPr="000A5ADD">
        <w:rPr>
          <w:rStyle w:val="FootnoteReference"/>
          <w:rFonts w:asciiTheme="majorBidi" w:hAnsiTheme="majorBidi" w:cstheme="majorBidi"/>
        </w:rPr>
        <w:footnoteReference w:id="5"/>
      </w:r>
    </w:p>
    <w:p w14:paraId="3BE90CBB" w14:textId="3B346371" w:rsidR="00334A03" w:rsidRPr="000A5ADD" w:rsidRDefault="002E3F4E" w:rsidP="00F169ED">
      <w:pPr>
        <w:spacing w:line="480" w:lineRule="auto"/>
        <w:ind w:firstLine="720"/>
        <w:rPr>
          <w:rFonts w:asciiTheme="majorBidi" w:eastAsia="Times New Roman" w:hAnsiTheme="majorBidi" w:cstheme="majorBidi"/>
        </w:rPr>
      </w:pPr>
      <w:r w:rsidRPr="000A5ADD">
        <w:rPr>
          <w:rFonts w:asciiTheme="majorBidi" w:hAnsiTheme="majorBidi" w:cstheme="majorBidi"/>
        </w:rPr>
        <w:t xml:space="preserve">In general, most </w:t>
      </w:r>
      <w:r w:rsidR="00F9674E" w:rsidRPr="000A5ADD">
        <w:rPr>
          <w:rFonts w:asciiTheme="majorBidi" w:hAnsiTheme="majorBidi" w:cstheme="majorBidi"/>
        </w:rPr>
        <w:t xml:space="preserve">philosophical </w:t>
      </w:r>
      <w:r w:rsidRPr="000A5ADD">
        <w:rPr>
          <w:rFonts w:asciiTheme="majorBidi" w:hAnsiTheme="majorBidi" w:cstheme="majorBidi"/>
        </w:rPr>
        <w:t xml:space="preserve">accounts claim that for idealized models to provide </w:t>
      </w:r>
      <w:r w:rsidR="008945A7" w:rsidRPr="000A5ADD">
        <w:rPr>
          <w:rFonts w:asciiTheme="majorBidi" w:hAnsiTheme="majorBidi" w:cstheme="majorBidi"/>
        </w:rPr>
        <w:t xml:space="preserve">genuine </w:t>
      </w:r>
      <w:r w:rsidRPr="000A5ADD">
        <w:rPr>
          <w:rFonts w:asciiTheme="majorBidi" w:hAnsiTheme="majorBidi" w:cstheme="majorBidi"/>
        </w:rPr>
        <w:t>understanding</w:t>
      </w:r>
      <w:r w:rsidR="00403B6A" w:rsidRPr="000A5ADD">
        <w:rPr>
          <w:rFonts w:asciiTheme="majorBidi" w:hAnsiTheme="majorBidi" w:cstheme="majorBidi"/>
        </w:rPr>
        <w:t xml:space="preserve"> (</w:t>
      </w:r>
      <w:r w:rsidR="00E65E67" w:rsidRPr="000A5ADD">
        <w:rPr>
          <w:rFonts w:asciiTheme="majorBidi" w:hAnsiTheme="majorBidi" w:cstheme="majorBidi"/>
        </w:rPr>
        <w:t>often by</w:t>
      </w:r>
      <w:r w:rsidR="00403B6A" w:rsidRPr="000A5ADD">
        <w:rPr>
          <w:rFonts w:asciiTheme="majorBidi" w:hAnsiTheme="majorBidi" w:cstheme="majorBidi"/>
        </w:rPr>
        <w:t xml:space="preserve"> </w:t>
      </w:r>
      <w:r w:rsidR="00F7156D" w:rsidRPr="000A5ADD">
        <w:rPr>
          <w:rFonts w:asciiTheme="majorBidi" w:hAnsiTheme="majorBidi" w:cstheme="majorBidi"/>
        </w:rPr>
        <w:t>providing</w:t>
      </w:r>
      <w:r w:rsidR="00E65E67" w:rsidRPr="000A5ADD">
        <w:rPr>
          <w:rFonts w:asciiTheme="majorBidi" w:hAnsiTheme="majorBidi" w:cstheme="majorBidi"/>
        </w:rPr>
        <w:t xml:space="preserve"> an explanation</w:t>
      </w:r>
      <w:r w:rsidR="00403B6A" w:rsidRPr="000A5ADD">
        <w:rPr>
          <w:rFonts w:asciiTheme="majorBidi" w:hAnsiTheme="majorBidi" w:cstheme="majorBidi"/>
        </w:rPr>
        <w:t>)</w:t>
      </w:r>
      <w:r w:rsidR="00334A03" w:rsidRPr="000A5ADD">
        <w:rPr>
          <w:rFonts w:asciiTheme="majorBidi" w:hAnsiTheme="majorBidi" w:cstheme="majorBidi"/>
        </w:rPr>
        <w:t>,</w:t>
      </w:r>
      <w:r w:rsidRPr="000A5ADD">
        <w:rPr>
          <w:rFonts w:asciiTheme="majorBidi" w:hAnsiTheme="majorBidi" w:cstheme="majorBidi"/>
        </w:rPr>
        <w:t xml:space="preserve"> </w:t>
      </w:r>
      <w:r w:rsidR="00D63FCE" w:rsidRPr="000A5ADD">
        <w:rPr>
          <w:rFonts w:asciiTheme="majorBidi" w:hAnsiTheme="majorBidi" w:cstheme="majorBidi"/>
        </w:rPr>
        <w:t>the model must accurately represent</w:t>
      </w:r>
      <w:r w:rsidRPr="000A5ADD">
        <w:rPr>
          <w:rFonts w:asciiTheme="majorBidi" w:hAnsiTheme="majorBidi" w:cstheme="majorBidi"/>
        </w:rPr>
        <w:t xml:space="preserve"> the important, significant, or difference-making </w:t>
      </w:r>
      <w:r w:rsidR="00E65E67" w:rsidRPr="000A5ADD">
        <w:rPr>
          <w:rFonts w:asciiTheme="majorBidi" w:hAnsiTheme="majorBidi" w:cstheme="majorBidi"/>
        </w:rPr>
        <w:t>features of the system</w:t>
      </w:r>
      <w:r w:rsidRPr="000A5ADD">
        <w:rPr>
          <w:rFonts w:asciiTheme="majorBidi" w:hAnsiTheme="majorBidi" w:cstheme="majorBidi"/>
        </w:rPr>
        <w:t xml:space="preserve"> that </w:t>
      </w:r>
      <w:proofErr w:type="gramStart"/>
      <w:r w:rsidRPr="000A5ADD">
        <w:rPr>
          <w:rFonts w:asciiTheme="majorBidi" w:hAnsiTheme="majorBidi" w:cstheme="majorBidi"/>
        </w:rPr>
        <w:t>actually produced</w:t>
      </w:r>
      <w:proofErr w:type="gramEnd"/>
      <w:r w:rsidRPr="000A5ADD">
        <w:rPr>
          <w:rFonts w:asciiTheme="majorBidi" w:hAnsiTheme="majorBidi" w:cstheme="majorBidi"/>
        </w:rPr>
        <w:t xml:space="preserve"> the </w:t>
      </w:r>
      <w:r w:rsidR="008955C7" w:rsidRPr="000A5ADD">
        <w:rPr>
          <w:rFonts w:asciiTheme="majorBidi" w:hAnsiTheme="majorBidi" w:cstheme="majorBidi"/>
        </w:rPr>
        <w:t>phenomenon of interest</w:t>
      </w:r>
      <w:r w:rsidRPr="000A5ADD">
        <w:rPr>
          <w:rFonts w:asciiTheme="majorBidi" w:hAnsiTheme="majorBidi" w:cstheme="majorBidi"/>
        </w:rPr>
        <w:t xml:space="preserve">. </w:t>
      </w:r>
      <w:r w:rsidR="00D63FCE" w:rsidRPr="000A5ADD">
        <w:rPr>
          <w:rFonts w:asciiTheme="majorBidi" w:hAnsiTheme="majorBidi" w:cstheme="majorBidi"/>
        </w:rPr>
        <w:t xml:space="preserve">These </w:t>
      </w:r>
      <w:r w:rsidR="00A46F6F" w:rsidRPr="000A5ADD">
        <w:rPr>
          <w:rFonts w:asciiTheme="majorBidi" w:hAnsiTheme="majorBidi" w:cstheme="majorBidi"/>
        </w:rPr>
        <w:t xml:space="preserve">accurate </w:t>
      </w:r>
      <w:r w:rsidR="00A166E9" w:rsidRPr="000A5ADD">
        <w:rPr>
          <w:rFonts w:asciiTheme="majorBidi" w:hAnsiTheme="majorBidi" w:cstheme="majorBidi"/>
        </w:rPr>
        <w:t>representation</w:t>
      </w:r>
      <w:r w:rsidR="00D63FCE" w:rsidRPr="000A5ADD">
        <w:rPr>
          <w:rFonts w:asciiTheme="majorBidi" w:hAnsiTheme="majorBidi" w:cstheme="majorBidi"/>
        </w:rPr>
        <w:t xml:space="preserve"> requirements, however, conflict with the observation </w:t>
      </w:r>
      <w:r w:rsidR="004B540F" w:rsidRPr="000A5ADD">
        <w:rPr>
          <w:rFonts w:asciiTheme="majorBidi" w:hAnsiTheme="majorBidi" w:cstheme="majorBidi"/>
        </w:rPr>
        <w:t xml:space="preserve">that most of the idealized models used to explain and understand in science </w:t>
      </w:r>
      <w:r w:rsidR="004B540F" w:rsidRPr="000A5ADD">
        <w:rPr>
          <w:rFonts w:asciiTheme="majorBidi" w:hAnsiTheme="majorBidi" w:cstheme="majorBidi"/>
          <w:i/>
          <w:iCs/>
        </w:rPr>
        <w:t>pervasively distort</w:t>
      </w:r>
      <w:r w:rsidR="004B540F" w:rsidRPr="000A5ADD">
        <w:rPr>
          <w:rFonts w:asciiTheme="majorBidi" w:hAnsiTheme="majorBidi" w:cstheme="majorBidi"/>
        </w:rPr>
        <w:t xml:space="preserve"> their target systems—including the features that scientists know make a difference to the phenomenon</w:t>
      </w:r>
      <w:r w:rsidR="007E1257" w:rsidRPr="000A5ADD">
        <w:rPr>
          <w:rFonts w:asciiTheme="majorBidi" w:hAnsiTheme="majorBidi" w:cstheme="majorBidi"/>
        </w:rPr>
        <w:t xml:space="preserve"> (</w:t>
      </w:r>
      <w:r w:rsidR="00334A03" w:rsidRPr="000A5ADD">
        <w:rPr>
          <w:rFonts w:asciiTheme="majorBidi" w:hAnsiTheme="majorBidi" w:cstheme="majorBidi"/>
        </w:rPr>
        <w:t xml:space="preserve">Batterman and Rice 2014; Longino 2013; Potochnik 2017; </w:t>
      </w:r>
      <w:r w:rsidR="007E1257" w:rsidRPr="000A5ADD">
        <w:rPr>
          <w:rFonts w:asciiTheme="majorBidi" w:hAnsiTheme="majorBidi" w:cstheme="majorBidi"/>
        </w:rPr>
        <w:t>Rice</w:t>
      </w:r>
      <w:r w:rsidR="00772C11">
        <w:rPr>
          <w:rFonts w:asciiTheme="majorBidi" w:hAnsiTheme="majorBidi" w:cstheme="majorBidi"/>
        </w:rPr>
        <w:t xml:space="preserve"> </w:t>
      </w:r>
      <w:r w:rsidR="007E1257" w:rsidRPr="000A5ADD">
        <w:rPr>
          <w:rFonts w:asciiTheme="majorBidi" w:hAnsiTheme="majorBidi" w:cstheme="majorBidi"/>
        </w:rPr>
        <w:t>2017, 2018).</w:t>
      </w:r>
      <w:r w:rsidR="004B540F" w:rsidRPr="000A5ADD">
        <w:rPr>
          <w:rFonts w:asciiTheme="majorBidi" w:hAnsiTheme="majorBidi" w:cstheme="majorBidi"/>
        </w:rPr>
        <w:t xml:space="preserve"> </w:t>
      </w:r>
      <w:r w:rsidR="003A7593" w:rsidRPr="000A5ADD">
        <w:rPr>
          <w:rFonts w:asciiTheme="majorBidi" w:hAnsiTheme="majorBidi" w:cstheme="majorBidi"/>
        </w:rPr>
        <w:t xml:space="preserve">For example, models in physics distort the difference-making components and </w:t>
      </w:r>
      <w:r w:rsidR="003A7593" w:rsidRPr="000A5ADD">
        <w:rPr>
          <w:rFonts w:asciiTheme="majorBidi" w:hAnsiTheme="majorBidi" w:cstheme="majorBidi"/>
        </w:rPr>
        <w:lastRenderedPageBreak/>
        <w:t xml:space="preserve">interactions of fluids, magnets, and quantum dots (Batterman 2002; Batterman and Rice 2014; </w:t>
      </w:r>
      <w:proofErr w:type="spellStart"/>
      <w:r w:rsidR="003A7593" w:rsidRPr="000A5ADD">
        <w:rPr>
          <w:rFonts w:asciiTheme="majorBidi" w:hAnsiTheme="majorBidi" w:cstheme="majorBidi"/>
        </w:rPr>
        <w:t>Bokulich</w:t>
      </w:r>
      <w:proofErr w:type="spellEnd"/>
      <w:r w:rsidR="003A7593" w:rsidRPr="000A5ADD">
        <w:rPr>
          <w:rFonts w:asciiTheme="majorBidi" w:hAnsiTheme="majorBidi" w:cstheme="majorBidi"/>
        </w:rPr>
        <w:t xml:space="preserve"> 2012; Morrison 2015), models in biology distort the difference-making processes of drift and selection (</w:t>
      </w:r>
      <w:proofErr w:type="spellStart"/>
      <w:r w:rsidR="003A7593" w:rsidRPr="000A5ADD">
        <w:rPr>
          <w:rFonts w:asciiTheme="majorBidi" w:hAnsiTheme="majorBidi" w:cstheme="majorBidi"/>
        </w:rPr>
        <w:t>Ariew</w:t>
      </w:r>
      <w:proofErr w:type="spellEnd"/>
      <w:r w:rsidR="003A7593" w:rsidRPr="000A5ADD">
        <w:rPr>
          <w:rFonts w:asciiTheme="majorBidi" w:hAnsiTheme="majorBidi" w:cstheme="majorBidi"/>
        </w:rPr>
        <w:t xml:space="preserve"> et al. 2015; Morrison 2015; </w:t>
      </w:r>
      <w:r w:rsidR="004F57C1">
        <w:rPr>
          <w:rFonts w:asciiTheme="majorBidi" w:hAnsiTheme="majorBidi" w:cstheme="majorBidi"/>
        </w:rPr>
        <w:t xml:space="preserve">Potochnik 2017; </w:t>
      </w:r>
      <w:r w:rsidR="000D1032" w:rsidRPr="000A5ADD">
        <w:rPr>
          <w:rFonts w:asciiTheme="majorBidi" w:hAnsiTheme="majorBidi" w:cstheme="majorBidi"/>
        </w:rPr>
        <w:t xml:space="preserve">Rice </w:t>
      </w:r>
      <w:r w:rsidR="007C69E6">
        <w:rPr>
          <w:rFonts w:asciiTheme="majorBidi" w:hAnsiTheme="majorBidi" w:cstheme="majorBidi"/>
        </w:rPr>
        <w:t>2013</w:t>
      </w:r>
      <w:r w:rsidR="003A7593" w:rsidRPr="000A5ADD">
        <w:rPr>
          <w:rFonts w:asciiTheme="majorBidi" w:hAnsiTheme="majorBidi" w:cstheme="majorBidi"/>
        </w:rPr>
        <w:t>, 2018), models in economics distort the difference-making features of agents and transact</w:t>
      </w:r>
      <w:r w:rsidR="00B9403E" w:rsidRPr="000A5ADD">
        <w:rPr>
          <w:rFonts w:asciiTheme="majorBidi" w:hAnsiTheme="majorBidi" w:cstheme="majorBidi"/>
        </w:rPr>
        <w:t>ions (Frigg 2010</w:t>
      </w:r>
      <w:r w:rsidR="0052571E" w:rsidRPr="000A5ADD">
        <w:rPr>
          <w:rFonts w:asciiTheme="majorBidi" w:hAnsiTheme="majorBidi" w:cstheme="majorBidi"/>
        </w:rPr>
        <w:t>; Knuuttila 2009</w:t>
      </w:r>
      <w:r w:rsidR="003A7593" w:rsidRPr="000A5ADD">
        <w:rPr>
          <w:rFonts w:asciiTheme="majorBidi" w:hAnsiTheme="majorBidi" w:cstheme="majorBidi"/>
        </w:rPr>
        <w:t xml:space="preserve">), models in the study of human behavior distort difference-making genes and environmental factors (Longino 2013), etc. The more general problem is that most of the idealizations used in scientific </w:t>
      </w:r>
      <w:r w:rsidR="007E1257" w:rsidRPr="000A5ADD">
        <w:rPr>
          <w:rFonts w:asciiTheme="majorBidi" w:hAnsiTheme="majorBidi" w:cstheme="majorBidi"/>
        </w:rPr>
        <w:t>practice</w:t>
      </w:r>
      <w:r w:rsidR="003A7593" w:rsidRPr="000A5ADD">
        <w:rPr>
          <w:rFonts w:asciiTheme="majorBidi" w:hAnsiTheme="majorBidi" w:cstheme="majorBidi"/>
        </w:rPr>
        <w:t xml:space="preserve"> cannot be </w:t>
      </w:r>
      <w:r w:rsidR="00A329D5" w:rsidRPr="000A5ADD">
        <w:rPr>
          <w:rFonts w:asciiTheme="majorBidi" w:hAnsiTheme="majorBidi" w:cstheme="majorBidi"/>
        </w:rPr>
        <w:t>quarantined (or separated) from the parts of science that are responsible for science’s epistemic successes</w:t>
      </w:r>
      <w:r w:rsidR="00F9674E" w:rsidRPr="000A5ADD">
        <w:rPr>
          <w:rFonts w:asciiTheme="majorBidi" w:hAnsiTheme="majorBidi" w:cstheme="majorBidi"/>
        </w:rPr>
        <w:t xml:space="preserve"> (Elgin </w:t>
      </w:r>
      <w:r w:rsidR="00E24923" w:rsidRPr="000A5ADD">
        <w:rPr>
          <w:rFonts w:asciiTheme="majorBidi" w:hAnsiTheme="majorBidi" w:cstheme="majorBidi"/>
        </w:rPr>
        <w:t xml:space="preserve">2007, 2009, </w:t>
      </w:r>
      <w:r w:rsidR="00F9674E" w:rsidRPr="000A5ADD">
        <w:rPr>
          <w:rFonts w:asciiTheme="majorBidi" w:hAnsiTheme="majorBidi" w:cstheme="majorBidi"/>
        </w:rPr>
        <w:t>2017</w:t>
      </w:r>
      <w:r w:rsidR="009B23DE">
        <w:rPr>
          <w:rFonts w:asciiTheme="majorBidi" w:hAnsiTheme="majorBidi" w:cstheme="majorBidi"/>
        </w:rPr>
        <w:t>; Potochnik 2017; Rice 2018</w:t>
      </w:r>
      <w:r w:rsidR="00F9674E" w:rsidRPr="000A5ADD">
        <w:rPr>
          <w:rFonts w:asciiTheme="majorBidi" w:hAnsiTheme="majorBidi" w:cstheme="majorBidi"/>
        </w:rPr>
        <w:t>)</w:t>
      </w:r>
      <w:r w:rsidR="00A329D5" w:rsidRPr="000A5ADD">
        <w:rPr>
          <w:rFonts w:asciiTheme="majorBidi" w:hAnsiTheme="majorBidi" w:cstheme="majorBidi"/>
        </w:rPr>
        <w:t>.</w:t>
      </w:r>
      <w:r w:rsidR="003A7593" w:rsidRPr="000A5ADD">
        <w:rPr>
          <w:rFonts w:asciiTheme="majorBidi" w:hAnsiTheme="majorBidi" w:cstheme="majorBidi"/>
        </w:rPr>
        <w:t xml:space="preserve"> As a result, the accurate representation relations that are required by most </w:t>
      </w:r>
      <w:r w:rsidR="00A329D5" w:rsidRPr="000A5ADD">
        <w:rPr>
          <w:rFonts w:asciiTheme="majorBidi" w:hAnsiTheme="majorBidi" w:cstheme="majorBidi"/>
        </w:rPr>
        <w:t xml:space="preserve">realist </w:t>
      </w:r>
      <w:r w:rsidR="00403B6A" w:rsidRPr="000A5ADD">
        <w:rPr>
          <w:rFonts w:asciiTheme="majorBidi" w:hAnsiTheme="majorBidi" w:cstheme="majorBidi"/>
        </w:rPr>
        <w:t>approaches to science</w:t>
      </w:r>
      <w:r w:rsidR="003A7593" w:rsidRPr="000A5ADD">
        <w:rPr>
          <w:rFonts w:asciiTheme="majorBidi" w:hAnsiTheme="majorBidi" w:cstheme="majorBidi"/>
        </w:rPr>
        <w:t xml:space="preserve"> will fail to hold in </w:t>
      </w:r>
      <w:r w:rsidR="00A329D5" w:rsidRPr="000A5ADD">
        <w:rPr>
          <w:rFonts w:asciiTheme="majorBidi" w:hAnsiTheme="majorBidi" w:cstheme="majorBidi"/>
        </w:rPr>
        <w:t>most</w:t>
      </w:r>
      <w:r w:rsidR="003A7593" w:rsidRPr="000A5ADD">
        <w:rPr>
          <w:rFonts w:asciiTheme="majorBidi" w:hAnsiTheme="majorBidi" w:cstheme="majorBidi"/>
        </w:rPr>
        <w:t xml:space="preserve"> actual cases</w:t>
      </w:r>
      <w:r w:rsidR="004D73F4" w:rsidRPr="000A5ADD">
        <w:rPr>
          <w:rFonts w:asciiTheme="majorBidi" w:hAnsiTheme="majorBidi" w:cstheme="majorBidi"/>
        </w:rPr>
        <w:t>—even if we focus only on known difference makers</w:t>
      </w:r>
      <w:r w:rsidR="003A7593" w:rsidRPr="000A5ADD">
        <w:rPr>
          <w:rFonts w:asciiTheme="majorBidi" w:hAnsiTheme="majorBidi" w:cstheme="majorBidi"/>
        </w:rPr>
        <w:t>.</w:t>
      </w:r>
      <w:r w:rsidR="00F169ED" w:rsidRPr="000A5ADD">
        <w:rPr>
          <w:rStyle w:val="FootnoteReference"/>
          <w:rFonts w:asciiTheme="majorBidi" w:hAnsiTheme="majorBidi" w:cstheme="majorBidi"/>
        </w:rPr>
        <w:footnoteReference w:id="6"/>
      </w:r>
      <w:r w:rsidR="00403B6A" w:rsidRPr="000A5ADD">
        <w:rPr>
          <w:rFonts w:asciiTheme="majorBidi" w:hAnsiTheme="majorBidi" w:cstheme="majorBidi"/>
        </w:rPr>
        <w:t xml:space="preserve"> </w:t>
      </w:r>
    </w:p>
    <w:p w14:paraId="7E6AA92D" w14:textId="79E3175E" w:rsidR="004D73F4" w:rsidRPr="000A5ADD" w:rsidRDefault="00334A03" w:rsidP="00A804B7">
      <w:pPr>
        <w:spacing w:line="480" w:lineRule="auto"/>
        <w:ind w:firstLine="720"/>
        <w:rPr>
          <w:rFonts w:asciiTheme="majorBidi" w:eastAsia="Arial Unicode MS" w:hAnsiTheme="majorBidi" w:cstheme="majorBidi"/>
          <w:color w:val="000000"/>
          <w:u w:color="000000"/>
        </w:rPr>
      </w:pPr>
      <w:r w:rsidRPr="000A5ADD">
        <w:rPr>
          <w:rFonts w:asciiTheme="majorBidi" w:eastAsia="Arial Unicode MS" w:hAnsiTheme="majorBidi" w:cstheme="majorBidi"/>
          <w:color w:val="000000"/>
          <w:u w:color="000000"/>
        </w:rPr>
        <w:t xml:space="preserve">What is more, very often in science we find multiple </w:t>
      </w:r>
      <w:r w:rsidRPr="000A5ADD">
        <w:rPr>
          <w:rFonts w:asciiTheme="majorBidi" w:eastAsia="Arial Unicode MS" w:hAnsiTheme="majorBidi" w:cstheme="majorBidi"/>
          <w:i/>
          <w:iCs/>
          <w:color w:val="000000"/>
          <w:u w:color="000000"/>
        </w:rPr>
        <w:t>conflicting</w:t>
      </w:r>
      <w:r w:rsidRPr="000A5ADD">
        <w:rPr>
          <w:rFonts w:asciiTheme="majorBidi" w:eastAsia="Arial Unicode MS" w:hAnsiTheme="majorBidi" w:cstheme="majorBidi"/>
          <w:color w:val="000000"/>
          <w:u w:color="000000"/>
        </w:rPr>
        <w:t xml:space="preserve"> idealized models being used to </w:t>
      </w:r>
      <w:r w:rsidR="0052426C" w:rsidRPr="000A5ADD">
        <w:rPr>
          <w:rFonts w:asciiTheme="majorBidi" w:eastAsia="Arial Unicode MS" w:hAnsiTheme="majorBidi" w:cstheme="majorBidi"/>
          <w:color w:val="000000"/>
          <w:u w:color="000000"/>
        </w:rPr>
        <w:t xml:space="preserve">explain and understand </w:t>
      </w:r>
      <w:r w:rsidRPr="000A5ADD">
        <w:rPr>
          <w:rFonts w:asciiTheme="majorBidi" w:eastAsia="Arial Unicode MS" w:hAnsiTheme="majorBidi" w:cstheme="majorBidi"/>
          <w:color w:val="000000"/>
          <w:u w:color="000000"/>
        </w:rPr>
        <w:t>the same phenomenon (Morrison 2011; Massimi 2018</w:t>
      </w:r>
      <w:r w:rsidR="004039CB" w:rsidRPr="000A5ADD">
        <w:rPr>
          <w:rFonts w:asciiTheme="majorBidi" w:eastAsia="Arial Unicode MS" w:hAnsiTheme="majorBidi" w:cstheme="majorBidi"/>
          <w:color w:val="000000"/>
          <w:u w:color="000000"/>
        </w:rPr>
        <w:t xml:space="preserve">; </w:t>
      </w:r>
      <w:r w:rsidR="00EB0D44">
        <w:rPr>
          <w:rFonts w:asciiTheme="majorBidi" w:eastAsia="Arial Unicode MS" w:hAnsiTheme="majorBidi" w:cstheme="majorBidi"/>
          <w:color w:val="000000"/>
          <w:u w:color="000000"/>
        </w:rPr>
        <w:t xml:space="preserve">Rice 2019; </w:t>
      </w:r>
      <w:r w:rsidR="004039CB" w:rsidRPr="000A5ADD">
        <w:rPr>
          <w:rFonts w:asciiTheme="majorBidi" w:eastAsia="Arial Unicode MS" w:hAnsiTheme="majorBidi" w:cstheme="majorBidi"/>
          <w:color w:val="000000"/>
          <w:u w:color="000000"/>
        </w:rPr>
        <w:t>Weisberg 2013</w:t>
      </w:r>
      <w:r w:rsidRPr="000A5ADD">
        <w:rPr>
          <w:rFonts w:asciiTheme="majorBidi" w:eastAsia="Arial Unicode MS" w:hAnsiTheme="majorBidi" w:cstheme="majorBidi"/>
          <w:color w:val="000000"/>
          <w:u w:color="000000"/>
        </w:rPr>
        <w:t>). When this occurs, a different, but related, epistemological problem arises</w:t>
      </w:r>
      <w:r w:rsidR="0052426C" w:rsidRPr="000A5ADD">
        <w:rPr>
          <w:rFonts w:asciiTheme="majorBidi" w:eastAsia="Arial Unicode MS" w:hAnsiTheme="majorBidi" w:cstheme="majorBidi"/>
          <w:color w:val="000000"/>
          <w:u w:color="000000"/>
        </w:rPr>
        <w:t xml:space="preserve"> for the realist</w:t>
      </w:r>
      <w:r w:rsidR="00362DB1" w:rsidRPr="000A5ADD">
        <w:rPr>
          <w:rFonts w:asciiTheme="majorBidi" w:eastAsia="Arial Unicode MS" w:hAnsiTheme="majorBidi" w:cstheme="majorBidi"/>
          <w:color w:val="000000"/>
          <w:u w:color="000000"/>
        </w:rPr>
        <w:t xml:space="preserve">. </w:t>
      </w:r>
      <w:proofErr w:type="gramStart"/>
      <w:r w:rsidR="0052426C" w:rsidRPr="000A5ADD">
        <w:rPr>
          <w:rFonts w:asciiTheme="majorBidi" w:eastAsia="Arial Unicode MS" w:hAnsiTheme="majorBidi" w:cstheme="majorBidi"/>
          <w:color w:val="000000"/>
          <w:u w:color="000000"/>
        </w:rPr>
        <w:t xml:space="preserve">In particular, </w:t>
      </w:r>
      <w:r w:rsidR="004D73F4" w:rsidRPr="000A5ADD">
        <w:rPr>
          <w:rFonts w:asciiTheme="majorBidi" w:eastAsia="Arial Unicode MS" w:hAnsiTheme="majorBidi" w:cstheme="majorBidi"/>
          <w:color w:val="000000"/>
          <w:u w:color="000000"/>
        </w:rPr>
        <w:t>if</w:t>
      </w:r>
      <w:proofErr w:type="gramEnd"/>
      <w:r w:rsidR="004D73F4" w:rsidRPr="000A5ADD">
        <w:rPr>
          <w:rFonts w:asciiTheme="majorBidi" w:eastAsia="Arial Unicode MS" w:hAnsiTheme="majorBidi" w:cstheme="majorBidi"/>
          <w:color w:val="000000"/>
          <w:u w:color="000000"/>
        </w:rPr>
        <w:t xml:space="preserve"> the realist is committed to endorsing </w:t>
      </w:r>
      <w:r w:rsidR="00C72DCF" w:rsidRPr="000A5ADD">
        <w:rPr>
          <w:rFonts w:asciiTheme="majorBidi" w:eastAsia="Arial Unicode MS" w:hAnsiTheme="majorBidi" w:cstheme="majorBidi"/>
          <w:color w:val="000000"/>
          <w:u w:color="000000"/>
        </w:rPr>
        <w:t>the idea</w:t>
      </w:r>
      <w:r w:rsidR="002D08CC" w:rsidRPr="000A5ADD">
        <w:rPr>
          <w:rFonts w:asciiTheme="majorBidi" w:eastAsia="Arial Unicode MS" w:hAnsiTheme="majorBidi" w:cstheme="majorBidi"/>
          <w:color w:val="000000"/>
          <w:u w:color="000000"/>
        </w:rPr>
        <w:t xml:space="preserve"> that</w:t>
      </w:r>
      <w:r w:rsidR="00C72DCF" w:rsidRPr="000A5ADD">
        <w:rPr>
          <w:rFonts w:asciiTheme="majorBidi" w:eastAsia="Arial Unicode MS" w:hAnsiTheme="majorBidi" w:cstheme="majorBidi"/>
          <w:color w:val="000000"/>
          <w:u w:color="000000"/>
        </w:rPr>
        <w:t xml:space="preserve"> the</w:t>
      </w:r>
      <w:r w:rsidR="002D08CC" w:rsidRPr="000A5ADD">
        <w:rPr>
          <w:rFonts w:asciiTheme="majorBidi" w:eastAsia="Arial Unicode MS" w:hAnsiTheme="majorBidi" w:cstheme="majorBidi"/>
          <w:color w:val="000000"/>
          <w:u w:color="000000"/>
        </w:rPr>
        <w:t xml:space="preserve"> </w:t>
      </w:r>
      <w:r w:rsidR="004D73F4" w:rsidRPr="000A5ADD">
        <w:rPr>
          <w:rFonts w:asciiTheme="majorBidi" w:eastAsia="Arial Unicode MS" w:hAnsiTheme="majorBidi" w:cstheme="majorBidi"/>
          <w:color w:val="000000"/>
          <w:u w:color="000000"/>
        </w:rPr>
        <w:t>models scientist</w:t>
      </w:r>
      <w:r w:rsidR="002D08CC" w:rsidRPr="000A5ADD">
        <w:rPr>
          <w:rFonts w:asciiTheme="majorBidi" w:eastAsia="Arial Unicode MS" w:hAnsiTheme="majorBidi" w:cstheme="majorBidi"/>
          <w:color w:val="000000"/>
          <w:u w:color="000000"/>
        </w:rPr>
        <w:t>s</w:t>
      </w:r>
      <w:r w:rsidR="00C72DCF" w:rsidRPr="000A5ADD">
        <w:rPr>
          <w:rFonts w:asciiTheme="majorBidi" w:eastAsia="Arial Unicode MS" w:hAnsiTheme="majorBidi" w:cstheme="majorBidi"/>
          <w:color w:val="000000"/>
          <w:u w:color="000000"/>
        </w:rPr>
        <w:t xml:space="preserve"> use</w:t>
      </w:r>
      <w:r w:rsidR="004D73F4" w:rsidRPr="000A5ADD">
        <w:rPr>
          <w:rFonts w:asciiTheme="majorBidi" w:eastAsia="Arial Unicode MS" w:hAnsiTheme="majorBidi" w:cstheme="majorBidi"/>
          <w:color w:val="000000"/>
          <w:u w:color="000000"/>
        </w:rPr>
        <w:t xml:space="preserve"> t</w:t>
      </w:r>
      <w:r w:rsidR="00764496" w:rsidRPr="000A5ADD">
        <w:rPr>
          <w:rFonts w:asciiTheme="majorBidi" w:eastAsia="Arial Unicode MS" w:hAnsiTheme="majorBidi" w:cstheme="majorBidi"/>
          <w:color w:val="000000"/>
          <w:u w:color="000000"/>
        </w:rPr>
        <w:t xml:space="preserve">o </w:t>
      </w:r>
      <w:r w:rsidR="004D73F4" w:rsidRPr="000A5ADD">
        <w:rPr>
          <w:rFonts w:asciiTheme="majorBidi" w:eastAsia="Arial Unicode MS" w:hAnsiTheme="majorBidi" w:cstheme="majorBidi"/>
          <w:color w:val="000000"/>
          <w:u w:color="000000"/>
        </w:rPr>
        <w:t>understand must be accurate representations of difference makers, then the</w:t>
      </w:r>
      <w:r w:rsidR="00A93C1C" w:rsidRPr="000A5ADD">
        <w:rPr>
          <w:rFonts w:asciiTheme="majorBidi" w:eastAsia="Arial Unicode MS" w:hAnsiTheme="majorBidi" w:cstheme="majorBidi"/>
          <w:color w:val="000000"/>
          <w:u w:color="000000"/>
        </w:rPr>
        <w:t>se</w:t>
      </w:r>
      <w:r w:rsidR="004D73F4" w:rsidRPr="000A5ADD">
        <w:rPr>
          <w:rFonts w:asciiTheme="majorBidi" w:eastAsia="Arial Unicode MS" w:hAnsiTheme="majorBidi" w:cstheme="majorBidi"/>
          <w:color w:val="000000"/>
          <w:u w:color="000000"/>
        </w:rPr>
        <w:t xml:space="preserve"> use</w:t>
      </w:r>
      <w:r w:rsidR="00A93C1C" w:rsidRPr="000A5ADD">
        <w:rPr>
          <w:rFonts w:asciiTheme="majorBidi" w:eastAsia="Arial Unicode MS" w:hAnsiTheme="majorBidi" w:cstheme="majorBidi"/>
          <w:color w:val="000000"/>
          <w:u w:color="000000"/>
        </w:rPr>
        <w:t>s</w:t>
      </w:r>
      <w:r w:rsidR="004D73F4" w:rsidRPr="000A5ADD">
        <w:rPr>
          <w:rFonts w:asciiTheme="majorBidi" w:eastAsia="Arial Unicode MS" w:hAnsiTheme="majorBidi" w:cstheme="majorBidi"/>
          <w:color w:val="000000"/>
          <w:u w:color="000000"/>
        </w:rPr>
        <w:t xml:space="preserve"> of multiple conflicting models would seem to lead to the endorsement of inconsistent metaphysical claims</w:t>
      </w:r>
      <w:r w:rsidR="00A619E3" w:rsidRPr="000A5ADD">
        <w:rPr>
          <w:rFonts w:asciiTheme="majorBidi" w:eastAsia="Arial Unicode MS" w:hAnsiTheme="majorBidi" w:cstheme="majorBidi"/>
          <w:color w:val="000000"/>
          <w:u w:color="000000"/>
        </w:rPr>
        <w:t xml:space="preserve"> </w:t>
      </w:r>
      <w:r w:rsidR="00A46F6F" w:rsidRPr="000A5ADD">
        <w:rPr>
          <w:rFonts w:asciiTheme="majorBidi" w:eastAsia="Arial Unicode MS" w:hAnsiTheme="majorBidi" w:cstheme="majorBidi"/>
          <w:color w:val="000000"/>
          <w:u w:color="000000"/>
        </w:rPr>
        <w:t xml:space="preserve">or the denial that such modeling can produce genuine understanding </w:t>
      </w:r>
      <w:r w:rsidR="00A619E3" w:rsidRPr="000A5ADD">
        <w:rPr>
          <w:rFonts w:asciiTheme="majorBidi" w:eastAsia="Arial Unicode MS" w:hAnsiTheme="majorBidi" w:cstheme="majorBidi"/>
          <w:color w:val="000000"/>
          <w:u w:color="000000"/>
        </w:rPr>
        <w:t>(M</w:t>
      </w:r>
      <w:r w:rsidR="001058DA" w:rsidRPr="000A5ADD">
        <w:rPr>
          <w:rFonts w:asciiTheme="majorBidi" w:eastAsia="Arial Unicode MS" w:hAnsiTheme="majorBidi" w:cstheme="majorBidi"/>
          <w:color w:val="000000"/>
          <w:u w:color="000000"/>
        </w:rPr>
        <w:t>assimi 2018</w:t>
      </w:r>
      <w:r w:rsidR="00EB0D44">
        <w:rPr>
          <w:rFonts w:asciiTheme="majorBidi" w:eastAsia="Arial Unicode MS" w:hAnsiTheme="majorBidi" w:cstheme="majorBidi"/>
          <w:color w:val="000000"/>
          <w:u w:color="000000"/>
        </w:rPr>
        <w:t>; Rice 2019</w:t>
      </w:r>
      <w:r w:rsidR="001058DA" w:rsidRPr="000A5ADD">
        <w:rPr>
          <w:rFonts w:asciiTheme="majorBidi" w:eastAsia="Arial Unicode MS" w:hAnsiTheme="majorBidi" w:cstheme="majorBidi"/>
          <w:color w:val="000000"/>
          <w:u w:color="000000"/>
        </w:rPr>
        <w:t>)</w:t>
      </w:r>
      <w:r w:rsidR="004D73F4" w:rsidRPr="000A5ADD">
        <w:rPr>
          <w:rFonts w:asciiTheme="majorBidi" w:eastAsia="Arial Unicode MS" w:hAnsiTheme="majorBidi" w:cstheme="majorBidi"/>
          <w:color w:val="000000"/>
          <w:u w:color="000000"/>
        </w:rPr>
        <w:t>.</w:t>
      </w:r>
      <w:r w:rsidR="00A804B7" w:rsidRPr="000A5ADD">
        <w:rPr>
          <w:rStyle w:val="FootnoteReference"/>
          <w:rFonts w:asciiTheme="majorBidi" w:eastAsia="Arial Unicode MS" w:hAnsiTheme="majorBidi" w:cstheme="majorBidi"/>
          <w:color w:val="000000"/>
          <w:u w:color="000000"/>
        </w:rPr>
        <w:footnoteReference w:id="7"/>
      </w:r>
      <w:r w:rsidR="00540ED7" w:rsidRPr="000A5ADD">
        <w:rPr>
          <w:rFonts w:asciiTheme="majorBidi" w:eastAsia="Arial Unicode MS" w:hAnsiTheme="majorBidi" w:cstheme="majorBidi"/>
          <w:color w:val="000000"/>
          <w:u w:color="000000"/>
        </w:rPr>
        <w:t xml:space="preserve"> </w:t>
      </w:r>
    </w:p>
    <w:p w14:paraId="7D119937" w14:textId="286A9D34" w:rsidR="002A0C1E" w:rsidRPr="000A5ADD" w:rsidRDefault="002E3F4E" w:rsidP="00B7155C">
      <w:pPr>
        <w:spacing w:line="480" w:lineRule="auto"/>
        <w:ind w:firstLine="720"/>
        <w:rPr>
          <w:rFonts w:asciiTheme="majorBidi" w:hAnsiTheme="majorBidi" w:cstheme="majorBidi"/>
        </w:rPr>
      </w:pPr>
      <w:r w:rsidRPr="000A5ADD">
        <w:rPr>
          <w:rFonts w:asciiTheme="majorBidi" w:hAnsiTheme="majorBidi" w:cstheme="majorBidi"/>
        </w:rPr>
        <w:lastRenderedPageBreak/>
        <w:t xml:space="preserve">I </w:t>
      </w:r>
      <w:r w:rsidR="00362DB1" w:rsidRPr="000A5ADD">
        <w:rPr>
          <w:rFonts w:asciiTheme="majorBidi" w:hAnsiTheme="majorBidi" w:cstheme="majorBidi"/>
        </w:rPr>
        <w:t>contend</w:t>
      </w:r>
      <w:r w:rsidRPr="000A5ADD">
        <w:rPr>
          <w:rFonts w:asciiTheme="majorBidi" w:hAnsiTheme="majorBidi" w:cstheme="majorBidi"/>
        </w:rPr>
        <w:t xml:space="preserve"> that </w:t>
      </w:r>
      <w:r w:rsidR="004B2834" w:rsidRPr="000A5ADD">
        <w:rPr>
          <w:rFonts w:asciiTheme="majorBidi" w:hAnsiTheme="majorBidi" w:cstheme="majorBidi"/>
        </w:rPr>
        <w:t>realist approaches to science</w:t>
      </w:r>
      <w:r w:rsidRPr="000A5ADD">
        <w:rPr>
          <w:rFonts w:asciiTheme="majorBidi" w:hAnsiTheme="majorBidi" w:cstheme="majorBidi"/>
        </w:rPr>
        <w:t xml:space="preserve"> will continue to fall prey to </w:t>
      </w:r>
      <w:r w:rsidR="007E1257" w:rsidRPr="000A5ADD">
        <w:rPr>
          <w:rFonts w:asciiTheme="majorBidi" w:hAnsiTheme="majorBidi" w:cstheme="majorBidi"/>
        </w:rPr>
        <w:t>the</w:t>
      </w:r>
      <w:r w:rsidRPr="000A5ADD">
        <w:rPr>
          <w:rFonts w:asciiTheme="majorBidi" w:hAnsiTheme="majorBidi" w:cstheme="majorBidi"/>
        </w:rPr>
        <w:t xml:space="preserve"> </w:t>
      </w:r>
      <w:r w:rsidR="007E1257" w:rsidRPr="000A5ADD">
        <w:rPr>
          <w:rFonts w:asciiTheme="majorBidi" w:hAnsiTheme="majorBidi" w:cstheme="majorBidi"/>
        </w:rPr>
        <w:t>c</w:t>
      </w:r>
      <w:r w:rsidR="0052426C" w:rsidRPr="000A5ADD">
        <w:rPr>
          <w:rFonts w:asciiTheme="majorBidi" w:hAnsiTheme="majorBidi" w:cstheme="majorBidi"/>
        </w:rPr>
        <w:t>h</w:t>
      </w:r>
      <w:r w:rsidR="00C36513" w:rsidRPr="000A5ADD">
        <w:rPr>
          <w:rFonts w:asciiTheme="majorBidi" w:hAnsiTheme="majorBidi" w:cstheme="majorBidi"/>
        </w:rPr>
        <w:t xml:space="preserve">allenges raised by </w:t>
      </w:r>
      <w:r w:rsidR="002D08CC" w:rsidRPr="000A5ADD">
        <w:rPr>
          <w:rFonts w:asciiTheme="majorBidi" w:hAnsiTheme="majorBidi" w:cstheme="majorBidi"/>
        </w:rPr>
        <w:t xml:space="preserve">pervasive </w:t>
      </w:r>
      <w:r w:rsidR="00C36513" w:rsidRPr="000A5ADD">
        <w:rPr>
          <w:rFonts w:asciiTheme="majorBidi" w:hAnsiTheme="majorBidi" w:cstheme="majorBidi"/>
        </w:rPr>
        <w:t>idealization</w:t>
      </w:r>
      <w:r w:rsidR="0052426C" w:rsidRPr="000A5ADD">
        <w:rPr>
          <w:rFonts w:asciiTheme="majorBidi" w:hAnsiTheme="majorBidi" w:cstheme="majorBidi"/>
        </w:rPr>
        <w:t xml:space="preserve"> and </w:t>
      </w:r>
      <w:r w:rsidR="00C36513" w:rsidRPr="000A5ADD">
        <w:rPr>
          <w:rFonts w:asciiTheme="majorBidi" w:hAnsiTheme="majorBidi" w:cstheme="majorBidi"/>
        </w:rPr>
        <w:t xml:space="preserve">the use of </w:t>
      </w:r>
      <w:r w:rsidR="0052426C" w:rsidRPr="000A5ADD">
        <w:rPr>
          <w:rFonts w:asciiTheme="majorBidi" w:hAnsiTheme="majorBidi" w:cstheme="majorBidi"/>
        </w:rPr>
        <w:t>multiple conflicting models</w:t>
      </w:r>
      <w:r w:rsidRPr="000A5ADD">
        <w:rPr>
          <w:rFonts w:asciiTheme="majorBidi" w:hAnsiTheme="majorBidi" w:cstheme="majorBidi"/>
        </w:rPr>
        <w:t xml:space="preserve"> </w:t>
      </w:r>
      <w:proofErr w:type="gramStart"/>
      <w:r w:rsidRPr="000A5ADD">
        <w:rPr>
          <w:rFonts w:asciiTheme="majorBidi" w:hAnsiTheme="majorBidi" w:cstheme="majorBidi"/>
        </w:rPr>
        <w:t>as long as</w:t>
      </w:r>
      <w:proofErr w:type="gramEnd"/>
      <w:r w:rsidRPr="000A5ADD">
        <w:rPr>
          <w:rFonts w:asciiTheme="majorBidi" w:hAnsiTheme="majorBidi" w:cstheme="majorBidi"/>
        </w:rPr>
        <w:t xml:space="preserve"> philosophical accounts continue to conflate the following two questions:</w:t>
      </w:r>
    </w:p>
    <w:p w14:paraId="272FD103" w14:textId="6FFE5178" w:rsidR="002A0C1E" w:rsidRPr="000A5ADD" w:rsidRDefault="002E3F4E" w:rsidP="004B015E">
      <w:pPr>
        <w:pStyle w:val="BodyText"/>
        <w:numPr>
          <w:ilvl w:val="0"/>
          <w:numId w:val="2"/>
        </w:numPr>
        <w:spacing w:before="0" w:line="480" w:lineRule="auto"/>
        <w:rPr>
          <w:rFonts w:asciiTheme="majorBidi" w:hAnsiTheme="majorBidi" w:cstheme="majorBidi"/>
        </w:rPr>
      </w:pPr>
      <w:r w:rsidRPr="000A5ADD">
        <w:rPr>
          <w:rFonts w:asciiTheme="majorBidi" w:hAnsiTheme="majorBidi" w:cstheme="majorBidi"/>
        </w:rPr>
        <w:t xml:space="preserve">How does the </w:t>
      </w:r>
      <w:r w:rsidR="00195108" w:rsidRPr="000A5ADD">
        <w:rPr>
          <w:rFonts w:asciiTheme="majorBidi" w:hAnsiTheme="majorBidi" w:cstheme="majorBidi"/>
        </w:rPr>
        <w:t xml:space="preserve">scientific </w:t>
      </w:r>
      <w:r w:rsidRPr="000A5ADD">
        <w:rPr>
          <w:rFonts w:asciiTheme="majorBidi" w:hAnsiTheme="majorBidi" w:cstheme="majorBidi"/>
        </w:rPr>
        <w:t xml:space="preserve">model </w:t>
      </w:r>
      <w:r w:rsidR="00195108" w:rsidRPr="000A5ADD">
        <w:rPr>
          <w:rFonts w:asciiTheme="majorBidi" w:hAnsiTheme="majorBidi" w:cstheme="majorBidi"/>
        </w:rPr>
        <w:t xml:space="preserve">(or theory) </w:t>
      </w:r>
      <w:r w:rsidRPr="000A5ADD">
        <w:rPr>
          <w:rFonts w:asciiTheme="majorBidi" w:hAnsiTheme="majorBidi" w:cstheme="majorBidi"/>
        </w:rPr>
        <w:t xml:space="preserve">allow scientists to </w:t>
      </w:r>
      <w:r w:rsidR="00C36513" w:rsidRPr="000A5ADD">
        <w:rPr>
          <w:rFonts w:asciiTheme="majorBidi" w:hAnsiTheme="majorBidi" w:cstheme="majorBidi"/>
          <w:i/>
          <w:iCs/>
        </w:rPr>
        <w:t xml:space="preserve">genuinely </w:t>
      </w:r>
      <w:r w:rsidRPr="000A5ADD">
        <w:rPr>
          <w:rFonts w:asciiTheme="majorBidi" w:hAnsiTheme="majorBidi" w:cstheme="majorBidi"/>
          <w:i/>
          <w:iCs/>
        </w:rPr>
        <w:t>understand</w:t>
      </w:r>
      <w:r w:rsidRPr="000A5ADD">
        <w:rPr>
          <w:rFonts w:asciiTheme="majorBidi" w:hAnsiTheme="majorBidi" w:cstheme="majorBidi"/>
        </w:rPr>
        <w:t xml:space="preserve"> </w:t>
      </w:r>
      <w:r w:rsidR="00C36513" w:rsidRPr="000A5ADD">
        <w:rPr>
          <w:rFonts w:asciiTheme="majorBidi" w:hAnsiTheme="majorBidi" w:cstheme="majorBidi"/>
        </w:rPr>
        <w:t>(</w:t>
      </w:r>
      <w:r w:rsidR="004039CB" w:rsidRPr="000A5ADD">
        <w:rPr>
          <w:rFonts w:asciiTheme="majorBidi" w:hAnsiTheme="majorBidi" w:cstheme="majorBidi"/>
        </w:rPr>
        <w:t>perhaps by explaining</w:t>
      </w:r>
      <w:r w:rsidR="00C36513" w:rsidRPr="000A5ADD">
        <w:rPr>
          <w:rFonts w:asciiTheme="majorBidi" w:hAnsiTheme="majorBidi" w:cstheme="majorBidi"/>
        </w:rPr>
        <w:t xml:space="preserve">) </w:t>
      </w:r>
      <w:r w:rsidRPr="000A5ADD">
        <w:rPr>
          <w:rFonts w:asciiTheme="majorBidi" w:hAnsiTheme="majorBidi" w:cstheme="majorBidi"/>
        </w:rPr>
        <w:t>the phenomenon?</w:t>
      </w:r>
    </w:p>
    <w:p w14:paraId="707227A5" w14:textId="53FDE2EE" w:rsidR="002A0C1E" w:rsidRPr="000A5ADD" w:rsidRDefault="002E3F4E" w:rsidP="0071387C">
      <w:pPr>
        <w:pStyle w:val="BodyText"/>
        <w:numPr>
          <w:ilvl w:val="0"/>
          <w:numId w:val="2"/>
        </w:numPr>
        <w:spacing w:before="0" w:line="480" w:lineRule="auto"/>
        <w:rPr>
          <w:rFonts w:asciiTheme="majorBidi" w:hAnsiTheme="majorBidi" w:cstheme="majorBidi"/>
        </w:rPr>
      </w:pPr>
      <w:r w:rsidRPr="000A5ADD">
        <w:rPr>
          <w:rFonts w:asciiTheme="majorBidi" w:hAnsiTheme="majorBidi" w:cstheme="majorBidi"/>
        </w:rPr>
        <w:t xml:space="preserve">Which of the relevant features (e.g. difference making causes) for the occurrence of the phenomenon are </w:t>
      </w:r>
      <w:r w:rsidRPr="000A5ADD">
        <w:rPr>
          <w:rFonts w:asciiTheme="majorBidi" w:hAnsiTheme="majorBidi" w:cstheme="majorBidi"/>
          <w:i/>
          <w:iCs/>
        </w:rPr>
        <w:t>accurately represented</w:t>
      </w:r>
      <w:r w:rsidRPr="000A5ADD">
        <w:rPr>
          <w:rFonts w:asciiTheme="majorBidi" w:hAnsiTheme="majorBidi" w:cstheme="majorBidi"/>
        </w:rPr>
        <w:t xml:space="preserve"> by the </w:t>
      </w:r>
      <w:r w:rsidR="00195108" w:rsidRPr="000A5ADD">
        <w:rPr>
          <w:rFonts w:asciiTheme="majorBidi" w:hAnsiTheme="majorBidi" w:cstheme="majorBidi"/>
        </w:rPr>
        <w:t xml:space="preserve">scientific </w:t>
      </w:r>
      <w:r w:rsidRPr="000A5ADD">
        <w:rPr>
          <w:rFonts w:asciiTheme="majorBidi" w:hAnsiTheme="majorBidi" w:cstheme="majorBidi"/>
        </w:rPr>
        <w:t>model</w:t>
      </w:r>
      <w:r w:rsidR="00195108" w:rsidRPr="000A5ADD">
        <w:rPr>
          <w:rFonts w:asciiTheme="majorBidi" w:hAnsiTheme="majorBidi" w:cstheme="majorBidi"/>
        </w:rPr>
        <w:t xml:space="preserve"> </w:t>
      </w:r>
      <w:r w:rsidR="0052426C" w:rsidRPr="000A5ADD">
        <w:rPr>
          <w:rFonts w:asciiTheme="majorBidi" w:hAnsiTheme="majorBidi" w:cstheme="majorBidi"/>
        </w:rPr>
        <w:t>(</w:t>
      </w:r>
      <w:r w:rsidR="00195108" w:rsidRPr="000A5ADD">
        <w:rPr>
          <w:rFonts w:asciiTheme="majorBidi" w:hAnsiTheme="majorBidi" w:cstheme="majorBidi"/>
        </w:rPr>
        <w:t>or theory</w:t>
      </w:r>
      <w:r w:rsidR="0052426C" w:rsidRPr="000A5ADD">
        <w:rPr>
          <w:rFonts w:asciiTheme="majorBidi" w:hAnsiTheme="majorBidi" w:cstheme="majorBidi"/>
        </w:rPr>
        <w:t>)</w:t>
      </w:r>
      <w:r w:rsidRPr="000A5ADD">
        <w:rPr>
          <w:rFonts w:asciiTheme="majorBidi" w:hAnsiTheme="majorBidi" w:cstheme="majorBidi"/>
        </w:rPr>
        <w:t xml:space="preserve">? </w:t>
      </w:r>
    </w:p>
    <w:p w14:paraId="6F98912B" w14:textId="1196EA8C" w:rsidR="00A62A5F" w:rsidRPr="000A5ADD" w:rsidRDefault="002E3F4E" w:rsidP="00784218">
      <w:pPr>
        <w:pStyle w:val="BodyText"/>
        <w:spacing w:before="0" w:line="480" w:lineRule="auto"/>
        <w:ind w:left="0"/>
        <w:rPr>
          <w:rFonts w:asciiTheme="majorBidi" w:hAnsiTheme="majorBidi" w:cstheme="majorBidi"/>
        </w:rPr>
      </w:pPr>
      <w:r w:rsidRPr="000A5ADD">
        <w:rPr>
          <w:rFonts w:asciiTheme="majorBidi" w:hAnsiTheme="majorBidi" w:cstheme="majorBidi"/>
        </w:rPr>
        <w:t xml:space="preserve">In short, the problem is equating </w:t>
      </w:r>
      <w:r w:rsidR="00C87965" w:rsidRPr="000A5ADD">
        <w:rPr>
          <w:rFonts w:asciiTheme="majorBidi" w:hAnsiTheme="majorBidi" w:cstheme="majorBidi"/>
        </w:rPr>
        <w:t>science’s</w:t>
      </w:r>
      <w:r w:rsidR="00F2001C" w:rsidRPr="000A5ADD">
        <w:rPr>
          <w:rFonts w:asciiTheme="majorBidi" w:hAnsiTheme="majorBidi" w:cstheme="majorBidi"/>
        </w:rPr>
        <w:t xml:space="preserve"> </w:t>
      </w:r>
      <w:r w:rsidR="00C87965" w:rsidRPr="000A5ADD">
        <w:rPr>
          <w:rFonts w:asciiTheme="majorBidi" w:hAnsiTheme="majorBidi" w:cstheme="majorBidi"/>
        </w:rPr>
        <w:t>understanding of a phenomenon</w:t>
      </w:r>
      <w:r w:rsidR="00F2001C" w:rsidRPr="000A5ADD">
        <w:rPr>
          <w:rFonts w:asciiTheme="majorBidi" w:hAnsiTheme="majorBidi" w:cstheme="majorBidi"/>
        </w:rPr>
        <w:t xml:space="preserve"> </w:t>
      </w:r>
      <w:r w:rsidRPr="000A5ADD">
        <w:rPr>
          <w:rFonts w:asciiTheme="majorBidi" w:hAnsiTheme="majorBidi" w:cstheme="majorBidi"/>
        </w:rPr>
        <w:t xml:space="preserve">with </w:t>
      </w:r>
      <w:r w:rsidR="00F2001C" w:rsidRPr="000A5ADD">
        <w:rPr>
          <w:rFonts w:asciiTheme="majorBidi" w:hAnsiTheme="majorBidi" w:cstheme="majorBidi"/>
        </w:rPr>
        <w:t>a model or theory’s</w:t>
      </w:r>
      <w:r w:rsidR="00AB3E5A" w:rsidRPr="000A5ADD">
        <w:rPr>
          <w:rFonts w:asciiTheme="majorBidi" w:hAnsiTheme="majorBidi" w:cstheme="majorBidi"/>
        </w:rPr>
        <w:t xml:space="preserve"> </w:t>
      </w:r>
      <w:r w:rsidRPr="000A5ADD">
        <w:rPr>
          <w:rFonts w:asciiTheme="majorBidi" w:hAnsiTheme="majorBidi" w:cstheme="majorBidi"/>
        </w:rPr>
        <w:t>accurate representation of relevant features due to the truth and accuracy requirements maintained by most accounts of explanation and understanding.</w:t>
      </w:r>
    </w:p>
    <w:p w14:paraId="7A16387F" w14:textId="0B3F025D" w:rsidR="00F13A3F" w:rsidRPr="000A5ADD" w:rsidRDefault="00F44573" w:rsidP="00E61FA8">
      <w:pPr>
        <w:spacing w:line="480" w:lineRule="auto"/>
        <w:ind w:firstLine="720"/>
        <w:rPr>
          <w:rFonts w:asciiTheme="majorBidi" w:hAnsiTheme="majorBidi" w:cstheme="majorBidi"/>
        </w:rPr>
      </w:pPr>
      <w:r w:rsidRPr="000A5ADD">
        <w:rPr>
          <w:rFonts w:asciiTheme="majorBidi" w:hAnsiTheme="majorBidi" w:cstheme="majorBidi"/>
        </w:rPr>
        <w:t xml:space="preserve">In contrast with </w:t>
      </w:r>
      <w:r w:rsidR="00890CCE" w:rsidRPr="000A5ADD">
        <w:rPr>
          <w:rFonts w:asciiTheme="majorBidi" w:hAnsiTheme="majorBidi" w:cstheme="majorBidi"/>
        </w:rPr>
        <w:t xml:space="preserve">these attempts to show that scientific understanding is </w:t>
      </w:r>
      <w:proofErr w:type="spellStart"/>
      <w:r w:rsidR="00890CCE" w:rsidRPr="000A5ADD">
        <w:rPr>
          <w:rFonts w:asciiTheme="majorBidi" w:hAnsiTheme="majorBidi" w:cstheme="majorBidi"/>
        </w:rPr>
        <w:t>factive</w:t>
      </w:r>
      <w:proofErr w:type="spellEnd"/>
      <w:r w:rsidRPr="000A5ADD">
        <w:rPr>
          <w:rFonts w:asciiTheme="majorBidi" w:hAnsiTheme="majorBidi" w:cstheme="majorBidi"/>
        </w:rPr>
        <w:t>,</w:t>
      </w:r>
      <w:r w:rsidR="00D86EA1" w:rsidRPr="000A5ADD">
        <w:rPr>
          <w:rFonts w:asciiTheme="majorBidi" w:hAnsiTheme="majorBidi" w:cstheme="majorBidi"/>
        </w:rPr>
        <w:t xml:space="preserve"> Elgin </w:t>
      </w:r>
      <w:r w:rsidR="006E5E83" w:rsidRPr="000A5ADD">
        <w:rPr>
          <w:rFonts w:asciiTheme="majorBidi" w:hAnsiTheme="majorBidi" w:cstheme="majorBidi"/>
        </w:rPr>
        <w:t>(</w:t>
      </w:r>
      <w:r w:rsidR="005A5DC4" w:rsidRPr="000A5ADD">
        <w:rPr>
          <w:rFonts w:asciiTheme="majorBidi" w:hAnsiTheme="majorBidi" w:cstheme="majorBidi"/>
        </w:rPr>
        <w:t xml:space="preserve">2007, </w:t>
      </w:r>
      <w:r w:rsidR="006E5E83" w:rsidRPr="000A5ADD">
        <w:rPr>
          <w:rFonts w:asciiTheme="majorBidi" w:hAnsiTheme="majorBidi" w:cstheme="majorBidi"/>
        </w:rPr>
        <w:t xml:space="preserve">2017) </w:t>
      </w:r>
      <w:r w:rsidR="00890CCE" w:rsidRPr="000A5ADD">
        <w:rPr>
          <w:rFonts w:asciiTheme="majorBidi" w:hAnsiTheme="majorBidi" w:cstheme="majorBidi"/>
        </w:rPr>
        <w:t xml:space="preserve">argues that the pervasive use of idealizations shows </w:t>
      </w:r>
      <w:r w:rsidR="00AE5EF1" w:rsidRPr="000A5ADD">
        <w:rPr>
          <w:rFonts w:asciiTheme="majorBidi" w:hAnsiTheme="majorBidi" w:cstheme="majorBidi"/>
        </w:rPr>
        <w:t xml:space="preserve">us </w:t>
      </w:r>
      <w:r w:rsidR="00D86EA1" w:rsidRPr="000A5ADD">
        <w:rPr>
          <w:rFonts w:asciiTheme="majorBidi" w:hAnsiTheme="majorBidi" w:cstheme="majorBidi"/>
        </w:rPr>
        <w:t xml:space="preserve">that only a </w:t>
      </w:r>
      <w:proofErr w:type="spellStart"/>
      <w:r w:rsidR="00D86EA1" w:rsidRPr="000A5ADD">
        <w:rPr>
          <w:rFonts w:asciiTheme="majorBidi" w:hAnsiTheme="majorBidi" w:cstheme="majorBidi"/>
        </w:rPr>
        <w:t>nonfactive</w:t>
      </w:r>
      <w:proofErr w:type="spellEnd"/>
      <w:r w:rsidR="00D86EA1" w:rsidRPr="000A5ADD">
        <w:rPr>
          <w:rFonts w:asciiTheme="majorBidi" w:hAnsiTheme="majorBidi" w:cstheme="majorBidi"/>
        </w:rPr>
        <w:t xml:space="preserve"> conception of understanding can accommodate the</w:t>
      </w:r>
      <w:r w:rsidR="00130F0B" w:rsidRPr="000A5ADD">
        <w:rPr>
          <w:rFonts w:asciiTheme="majorBidi" w:hAnsiTheme="majorBidi" w:cstheme="majorBidi"/>
        </w:rPr>
        <w:t xml:space="preserve"> epistemic</w:t>
      </w:r>
      <w:r w:rsidR="00D86EA1" w:rsidRPr="000A5ADD">
        <w:rPr>
          <w:rFonts w:asciiTheme="majorBidi" w:hAnsiTheme="majorBidi" w:cstheme="majorBidi"/>
        </w:rPr>
        <w:t xml:space="preserve"> </w:t>
      </w:r>
      <w:r w:rsidR="006E5E83" w:rsidRPr="000A5ADD">
        <w:rPr>
          <w:rFonts w:asciiTheme="majorBidi" w:hAnsiTheme="majorBidi" w:cstheme="majorBidi"/>
        </w:rPr>
        <w:t>achievements of science.</w:t>
      </w:r>
      <w:r w:rsidR="00A62A5F" w:rsidRPr="000A5ADD">
        <w:rPr>
          <w:rFonts w:asciiTheme="majorBidi" w:hAnsiTheme="majorBidi" w:cstheme="majorBidi"/>
        </w:rPr>
        <w:t xml:space="preserve"> </w:t>
      </w:r>
      <w:r w:rsidR="00267F94" w:rsidRPr="000A5ADD">
        <w:rPr>
          <w:rFonts w:asciiTheme="majorBidi" w:hAnsiTheme="majorBidi" w:cstheme="majorBidi"/>
        </w:rPr>
        <w:t>On Elgin’s view</w:t>
      </w:r>
      <w:r w:rsidR="00D36429" w:rsidRPr="000A5ADD">
        <w:rPr>
          <w:rFonts w:asciiTheme="majorBidi" w:hAnsiTheme="majorBidi" w:cstheme="majorBidi"/>
        </w:rPr>
        <w:t xml:space="preserve">, “Effective models afford an understanding of their targets because their simplifications, idealizations, elaborations, and distortions make salient important features of the targets” (Elgin 2017, 249). </w:t>
      </w:r>
      <w:r w:rsidR="00A62A5F" w:rsidRPr="000A5ADD">
        <w:rPr>
          <w:rFonts w:asciiTheme="majorBidi" w:hAnsiTheme="majorBidi" w:cstheme="majorBidi"/>
        </w:rPr>
        <w:t xml:space="preserve">Elgin’s justification for believing that idealized models </w:t>
      </w:r>
      <w:proofErr w:type="gramStart"/>
      <w:r w:rsidR="00A62A5F" w:rsidRPr="000A5ADD">
        <w:rPr>
          <w:rFonts w:asciiTheme="majorBidi" w:hAnsiTheme="majorBidi" w:cstheme="majorBidi"/>
        </w:rPr>
        <w:t>are able to</w:t>
      </w:r>
      <w:proofErr w:type="gramEnd"/>
      <w:r w:rsidR="00A62A5F" w:rsidRPr="000A5ADD">
        <w:rPr>
          <w:rFonts w:asciiTheme="majorBidi" w:hAnsiTheme="majorBidi" w:cstheme="majorBidi"/>
        </w:rPr>
        <w:t xml:space="preserve"> produce </w:t>
      </w:r>
      <w:proofErr w:type="spellStart"/>
      <w:r w:rsidR="00890CCE" w:rsidRPr="000A5ADD">
        <w:rPr>
          <w:rFonts w:asciiTheme="majorBidi" w:hAnsiTheme="majorBidi" w:cstheme="majorBidi"/>
        </w:rPr>
        <w:t>nonfactive</w:t>
      </w:r>
      <w:proofErr w:type="spellEnd"/>
      <w:r w:rsidR="00890CCE" w:rsidRPr="000A5ADD">
        <w:rPr>
          <w:rFonts w:asciiTheme="majorBidi" w:hAnsiTheme="majorBidi" w:cstheme="majorBidi"/>
        </w:rPr>
        <w:t xml:space="preserve"> </w:t>
      </w:r>
      <w:r w:rsidR="00A62A5F" w:rsidRPr="000A5ADD">
        <w:rPr>
          <w:rFonts w:asciiTheme="majorBidi" w:hAnsiTheme="majorBidi" w:cstheme="majorBidi"/>
        </w:rPr>
        <w:t xml:space="preserve">understanding relies heavily on the concept of </w:t>
      </w:r>
      <w:r w:rsidR="00A62A5F" w:rsidRPr="000A5ADD">
        <w:rPr>
          <w:rFonts w:asciiTheme="majorBidi" w:hAnsiTheme="majorBidi" w:cstheme="majorBidi"/>
          <w:i/>
          <w:iCs/>
        </w:rPr>
        <w:t>exemplification</w:t>
      </w:r>
      <w:r w:rsidR="00A62A5F" w:rsidRPr="000A5ADD">
        <w:rPr>
          <w:rFonts w:asciiTheme="majorBidi" w:hAnsiTheme="majorBidi" w:cstheme="majorBidi"/>
        </w:rPr>
        <w:t>.</w:t>
      </w:r>
      <w:r w:rsidR="00525316" w:rsidRPr="000A5ADD">
        <w:rPr>
          <w:rFonts w:asciiTheme="majorBidi" w:hAnsiTheme="majorBidi" w:cstheme="majorBidi"/>
        </w:rPr>
        <w:t xml:space="preserve"> </w:t>
      </w:r>
      <w:r w:rsidR="00D36429" w:rsidRPr="000A5ADD">
        <w:rPr>
          <w:rFonts w:asciiTheme="majorBidi" w:hAnsiTheme="majorBidi" w:cstheme="majorBidi"/>
        </w:rPr>
        <w:t>Exemplification is a kind of instantiation of properties of the target system</w:t>
      </w:r>
      <w:r w:rsidR="00267F94" w:rsidRPr="000A5ADD">
        <w:rPr>
          <w:rFonts w:asciiTheme="majorBidi" w:hAnsiTheme="majorBidi" w:cstheme="majorBidi"/>
        </w:rPr>
        <w:t>:</w:t>
      </w:r>
      <w:r w:rsidR="00D36429" w:rsidRPr="000A5ADD">
        <w:rPr>
          <w:rFonts w:asciiTheme="majorBidi" w:hAnsiTheme="majorBidi" w:cstheme="majorBidi"/>
        </w:rPr>
        <w:t xml:space="preserve"> “To exemplify, an item must refer to the feature in </w:t>
      </w:r>
      <w:proofErr w:type="gramStart"/>
      <w:r w:rsidR="00D36429" w:rsidRPr="000A5ADD">
        <w:rPr>
          <w:rFonts w:asciiTheme="majorBidi" w:hAnsiTheme="majorBidi" w:cstheme="majorBidi"/>
        </w:rPr>
        <w:t>question, and</w:t>
      </w:r>
      <w:proofErr w:type="gramEnd"/>
      <w:r w:rsidR="00D36429" w:rsidRPr="000A5ADD">
        <w:rPr>
          <w:rFonts w:asciiTheme="majorBidi" w:hAnsiTheme="majorBidi" w:cstheme="majorBidi"/>
        </w:rPr>
        <w:t xml:space="preserve"> must do so via its instantiation of that feature” (Elgin 2017, 185). </w:t>
      </w:r>
      <w:r w:rsidR="00784218" w:rsidRPr="000A5ADD">
        <w:rPr>
          <w:rFonts w:asciiTheme="majorBidi" w:hAnsiTheme="majorBidi" w:cstheme="majorBidi"/>
        </w:rPr>
        <w:t xml:space="preserve">Consequently, on Elgin’s account, “Idealizations are fictions expressly designed to highlight subtle or obscure matters of fact. They do so by exemplifying features they share with the facts” (Elgin 2007, 39). </w:t>
      </w:r>
      <w:r w:rsidR="00890CCE" w:rsidRPr="000A5ADD">
        <w:rPr>
          <w:rFonts w:asciiTheme="majorBidi" w:hAnsiTheme="majorBidi" w:cstheme="majorBidi"/>
        </w:rPr>
        <w:t xml:space="preserve">The crucial question is </w:t>
      </w:r>
      <w:r w:rsidR="00D36429" w:rsidRPr="000A5ADD">
        <w:rPr>
          <w:rFonts w:asciiTheme="majorBidi" w:hAnsiTheme="majorBidi" w:cstheme="majorBidi"/>
        </w:rPr>
        <w:t xml:space="preserve">just </w:t>
      </w:r>
      <w:r w:rsidR="00890CCE" w:rsidRPr="000A5ADD">
        <w:rPr>
          <w:rFonts w:asciiTheme="majorBidi" w:hAnsiTheme="majorBidi" w:cstheme="majorBidi"/>
        </w:rPr>
        <w:t xml:space="preserve">how far of a departure </w:t>
      </w:r>
      <w:r w:rsidR="00267F94" w:rsidRPr="000A5ADD">
        <w:rPr>
          <w:rFonts w:asciiTheme="majorBidi" w:hAnsiTheme="majorBidi" w:cstheme="majorBidi"/>
        </w:rPr>
        <w:t xml:space="preserve">this is </w:t>
      </w:r>
      <w:r w:rsidR="00890CCE" w:rsidRPr="000A5ADD">
        <w:rPr>
          <w:rFonts w:asciiTheme="majorBidi" w:hAnsiTheme="majorBidi" w:cstheme="majorBidi"/>
        </w:rPr>
        <w:t xml:space="preserve">from the views described above given that exemplification still requires the model to share key </w:t>
      </w:r>
      <w:r w:rsidR="00890CCE" w:rsidRPr="000A5ADD">
        <w:rPr>
          <w:rFonts w:asciiTheme="majorBidi" w:hAnsiTheme="majorBidi" w:cstheme="majorBidi"/>
        </w:rPr>
        <w:lastRenderedPageBreak/>
        <w:t xml:space="preserve">properties with real systems </w:t>
      </w:r>
      <w:proofErr w:type="gramStart"/>
      <w:r w:rsidR="00890CCE" w:rsidRPr="000A5ADD">
        <w:rPr>
          <w:rFonts w:asciiTheme="majorBidi" w:hAnsiTheme="majorBidi" w:cstheme="majorBidi"/>
        </w:rPr>
        <w:t>in order to</w:t>
      </w:r>
      <w:proofErr w:type="gramEnd"/>
      <w:r w:rsidR="00890CCE" w:rsidRPr="000A5ADD">
        <w:rPr>
          <w:rFonts w:asciiTheme="majorBidi" w:hAnsiTheme="majorBidi" w:cstheme="majorBidi"/>
        </w:rPr>
        <w:t xml:space="preserve"> generate understanding</w:t>
      </w:r>
      <w:r w:rsidR="00C9040D" w:rsidRPr="000A5ADD">
        <w:rPr>
          <w:rFonts w:asciiTheme="majorBidi" w:hAnsiTheme="majorBidi" w:cstheme="majorBidi"/>
        </w:rPr>
        <w:t xml:space="preserve">. </w:t>
      </w:r>
      <w:r w:rsidR="00890CCE" w:rsidRPr="000A5ADD">
        <w:rPr>
          <w:rFonts w:asciiTheme="majorBidi" w:hAnsiTheme="majorBidi" w:cstheme="majorBidi"/>
        </w:rPr>
        <w:t>In what follows</w:t>
      </w:r>
      <w:r w:rsidR="00A62A5F" w:rsidRPr="000A5ADD">
        <w:rPr>
          <w:rFonts w:asciiTheme="majorBidi" w:hAnsiTheme="majorBidi" w:cstheme="majorBidi"/>
        </w:rPr>
        <w:t>, I disagree with Elgin that being able to instantiate or approximate important features via exemplification is the only way that models make features salient</w:t>
      </w:r>
      <w:r w:rsidR="00890CCE" w:rsidRPr="000A5ADD">
        <w:rPr>
          <w:rFonts w:asciiTheme="majorBidi" w:hAnsiTheme="majorBidi" w:cstheme="majorBidi"/>
        </w:rPr>
        <w:t xml:space="preserve"> for purposes of understanding</w:t>
      </w:r>
      <w:r w:rsidR="00A62A5F" w:rsidRPr="000A5ADD">
        <w:rPr>
          <w:rFonts w:asciiTheme="majorBidi" w:hAnsiTheme="majorBidi" w:cstheme="majorBidi"/>
        </w:rPr>
        <w:t xml:space="preserve">. </w:t>
      </w:r>
      <w:r w:rsidR="00D36429" w:rsidRPr="000A5ADD">
        <w:rPr>
          <w:rFonts w:asciiTheme="majorBidi" w:hAnsiTheme="majorBidi" w:cstheme="majorBidi"/>
        </w:rPr>
        <w:t>W</w:t>
      </w:r>
      <w:r w:rsidR="00A62A5F" w:rsidRPr="000A5ADD">
        <w:rPr>
          <w:rFonts w:asciiTheme="majorBidi" w:hAnsiTheme="majorBidi" w:cstheme="majorBidi"/>
        </w:rPr>
        <w:t>hile a scientific model certainly “equips us to see the target differently than we otherwise might” (Elgin 2017,</w:t>
      </w:r>
      <w:r w:rsidR="002A7368" w:rsidRPr="000A5ADD">
        <w:rPr>
          <w:rFonts w:asciiTheme="majorBidi" w:hAnsiTheme="majorBidi" w:cstheme="majorBidi"/>
        </w:rPr>
        <w:t xml:space="preserve"> </w:t>
      </w:r>
      <w:r w:rsidR="00A62A5F" w:rsidRPr="000A5ADD">
        <w:rPr>
          <w:rFonts w:asciiTheme="majorBidi" w:hAnsiTheme="majorBidi" w:cstheme="majorBidi"/>
        </w:rPr>
        <w:t xml:space="preserve">263), this is often accomplished without regard to </w:t>
      </w:r>
      <w:proofErr w:type="gramStart"/>
      <w:r w:rsidR="00A62A5F" w:rsidRPr="000A5ADD">
        <w:rPr>
          <w:rFonts w:asciiTheme="majorBidi" w:hAnsiTheme="majorBidi" w:cstheme="majorBidi"/>
        </w:rPr>
        <w:t>whether or not</w:t>
      </w:r>
      <w:proofErr w:type="gramEnd"/>
      <w:r w:rsidR="00A62A5F" w:rsidRPr="000A5ADD">
        <w:rPr>
          <w:rFonts w:asciiTheme="majorBidi" w:hAnsiTheme="majorBidi" w:cstheme="majorBidi"/>
        </w:rPr>
        <w:t xml:space="preserve"> the salient features are exemplified, instantiated, or accurately represented within the model. </w:t>
      </w:r>
      <w:r w:rsidR="00E61FA8" w:rsidRPr="000A5ADD">
        <w:rPr>
          <w:rFonts w:asciiTheme="majorBidi" w:hAnsiTheme="majorBidi" w:cstheme="majorBidi"/>
        </w:rPr>
        <w:t xml:space="preserve">Moreover, </w:t>
      </w:r>
      <w:r w:rsidR="004039CB" w:rsidRPr="000A5ADD">
        <w:rPr>
          <w:rFonts w:asciiTheme="majorBidi" w:hAnsiTheme="majorBidi" w:cstheme="majorBidi"/>
        </w:rPr>
        <w:t>I</w:t>
      </w:r>
      <w:r w:rsidR="00C9040D" w:rsidRPr="000A5ADD">
        <w:rPr>
          <w:rFonts w:asciiTheme="majorBidi" w:hAnsiTheme="majorBidi" w:cstheme="majorBidi"/>
        </w:rPr>
        <w:t xml:space="preserve"> will argue that the pervasive use of idealizations within scientific representations need not force us to adopt a </w:t>
      </w:r>
      <w:proofErr w:type="spellStart"/>
      <w:r w:rsidR="00C9040D" w:rsidRPr="000A5ADD">
        <w:rPr>
          <w:rFonts w:asciiTheme="majorBidi" w:hAnsiTheme="majorBidi" w:cstheme="majorBidi"/>
        </w:rPr>
        <w:t>nonfactive</w:t>
      </w:r>
      <w:proofErr w:type="spellEnd"/>
      <w:r w:rsidR="00C9040D" w:rsidRPr="000A5ADD">
        <w:rPr>
          <w:rFonts w:asciiTheme="majorBidi" w:hAnsiTheme="majorBidi" w:cstheme="majorBidi"/>
        </w:rPr>
        <w:t xml:space="preserve"> account of scientific understanding. </w:t>
      </w:r>
      <w:r w:rsidR="004039CB" w:rsidRPr="000A5ADD">
        <w:rPr>
          <w:rFonts w:asciiTheme="majorBidi" w:hAnsiTheme="majorBidi" w:cstheme="majorBidi"/>
        </w:rPr>
        <w:t>A</w:t>
      </w:r>
      <w:r w:rsidR="00E70FD5" w:rsidRPr="000A5ADD">
        <w:rPr>
          <w:rFonts w:asciiTheme="majorBidi" w:hAnsiTheme="majorBidi" w:cstheme="majorBidi"/>
        </w:rPr>
        <w:t>s we will see below</w:t>
      </w:r>
      <w:r w:rsidR="00F13A3F" w:rsidRPr="000A5ADD">
        <w:rPr>
          <w:rFonts w:asciiTheme="majorBidi" w:hAnsiTheme="majorBidi" w:cstheme="majorBidi"/>
        </w:rPr>
        <w:t xml:space="preserve">, </w:t>
      </w:r>
      <w:r w:rsidR="0044542A" w:rsidRPr="000A5ADD">
        <w:rPr>
          <w:rFonts w:asciiTheme="majorBidi" w:hAnsiTheme="majorBidi" w:cstheme="majorBidi"/>
        </w:rPr>
        <w:t>by separating</w:t>
      </w:r>
      <w:r w:rsidR="00C36513" w:rsidRPr="000A5ADD">
        <w:rPr>
          <w:rFonts w:asciiTheme="majorBidi" w:hAnsiTheme="majorBidi" w:cstheme="majorBidi"/>
        </w:rPr>
        <w:t xml:space="preserve"> </w:t>
      </w:r>
      <w:r w:rsidR="00A804B7" w:rsidRPr="000A5ADD">
        <w:rPr>
          <w:rFonts w:asciiTheme="majorBidi" w:hAnsiTheme="majorBidi" w:cstheme="majorBidi"/>
        </w:rPr>
        <w:t>scientific</w:t>
      </w:r>
      <w:r w:rsidR="00C36513" w:rsidRPr="000A5ADD">
        <w:rPr>
          <w:rFonts w:asciiTheme="majorBidi" w:hAnsiTheme="majorBidi" w:cstheme="majorBidi"/>
        </w:rPr>
        <w:t xml:space="preserve"> </w:t>
      </w:r>
      <w:r w:rsidR="0044542A" w:rsidRPr="000A5ADD">
        <w:rPr>
          <w:rFonts w:asciiTheme="majorBidi" w:hAnsiTheme="majorBidi" w:cstheme="majorBidi"/>
        </w:rPr>
        <w:t xml:space="preserve">models </w:t>
      </w:r>
      <w:r w:rsidR="00E70FD5" w:rsidRPr="000A5ADD">
        <w:rPr>
          <w:rFonts w:asciiTheme="majorBidi" w:hAnsiTheme="majorBidi" w:cstheme="majorBidi"/>
        </w:rPr>
        <w:t xml:space="preserve">(and theories) </w:t>
      </w:r>
      <w:r w:rsidR="00F430B6" w:rsidRPr="000A5ADD">
        <w:rPr>
          <w:rFonts w:asciiTheme="majorBidi" w:hAnsiTheme="majorBidi" w:cstheme="majorBidi"/>
        </w:rPr>
        <w:t>from the</w:t>
      </w:r>
      <w:r w:rsidR="00E70FD5" w:rsidRPr="000A5ADD">
        <w:rPr>
          <w:rFonts w:asciiTheme="majorBidi" w:hAnsiTheme="majorBidi" w:cstheme="majorBidi"/>
        </w:rPr>
        <w:t xml:space="preserve"> understanding</w:t>
      </w:r>
      <w:r w:rsidR="0044542A" w:rsidRPr="000A5ADD">
        <w:rPr>
          <w:rFonts w:asciiTheme="majorBidi" w:hAnsiTheme="majorBidi" w:cstheme="majorBidi"/>
        </w:rPr>
        <w:t xml:space="preserve"> </w:t>
      </w:r>
      <w:r w:rsidR="003648A5" w:rsidRPr="000A5ADD">
        <w:rPr>
          <w:rFonts w:asciiTheme="majorBidi" w:hAnsiTheme="majorBidi" w:cstheme="majorBidi"/>
        </w:rPr>
        <w:t>scientists acquire by using those representations</w:t>
      </w:r>
      <w:r w:rsidR="00DC269D" w:rsidRPr="000A5ADD">
        <w:rPr>
          <w:rFonts w:asciiTheme="majorBidi" w:hAnsiTheme="majorBidi" w:cstheme="majorBidi"/>
        </w:rPr>
        <w:t xml:space="preserve"> </w:t>
      </w:r>
      <w:r w:rsidR="0044542A" w:rsidRPr="000A5ADD">
        <w:rPr>
          <w:rFonts w:asciiTheme="majorBidi" w:hAnsiTheme="majorBidi" w:cstheme="majorBidi"/>
        </w:rPr>
        <w:t xml:space="preserve">we can see how </w:t>
      </w:r>
      <w:r w:rsidR="00E70FD5" w:rsidRPr="000A5ADD">
        <w:rPr>
          <w:rFonts w:asciiTheme="majorBidi" w:hAnsiTheme="majorBidi" w:cstheme="majorBidi"/>
        </w:rPr>
        <w:t>inaccurate scientific representations</w:t>
      </w:r>
      <w:r w:rsidR="00297C63" w:rsidRPr="000A5ADD">
        <w:rPr>
          <w:rFonts w:asciiTheme="majorBidi" w:hAnsiTheme="majorBidi" w:cstheme="majorBidi"/>
        </w:rPr>
        <w:t xml:space="preserve"> </w:t>
      </w:r>
      <w:r w:rsidR="00F13A3F" w:rsidRPr="000A5ADD">
        <w:rPr>
          <w:rFonts w:asciiTheme="majorBidi" w:hAnsiTheme="majorBidi" w:cstheme="majorBidi"/>
        </w:rPr>
        <w:t xml:space="preserve">can be used to </w:t>
      </w:r>
      <w:r w:rsidR="00C36513" w:rsidRPr="000A5ADD">
        <w:rPr>
          <w:rFonts w:asciiTheme="majorBidi" w:hAnsiTheme="majorBidi" w:cstheme="majorBidi"/>
        </w:rPr>
        <w:t>improve our</w:t>
      </w:r>
      <w:r w:rsidR="002D08CC" w:rsidRPr="000A5ADD">
        <w:rPr>
          <w:rFonts w:asciiTheme="majorBidi" w:hAnsiTheme="majorBidi" w:cstheme="majorBidi"/>
        </w:rPr>
        <w:t xml:space="preserve"> understanding—</w:t>
      </w:r>
      <w:r w:rsidR="00F13A3F" w:rsidRPr="000A5ADD">
        <w:rPr>
          <w:rFonts w:asciiTheme="majorBidi" w:hAnsiTheme="majorBidi" w:cstheme="majorBidi"/>
          <w:i/>
          <w:iCs/>
        </w:rPr>
        <w:t xml:space="preserve">even if we maintain </w:t>
      </w:r>
      <w:proofErr w:type="spellStart"/>
      <w:r w:rsidR="00F13A3F" w:rsidRPr="000A5ADD">
        <w:rPr>
          <w:rFonts w:asciiTheme="majorBidi" w:hAnsiTheme="majorBidi" w:cstheme="majorBidi"/>
          <w:i/>
          <w:iCs/>
        </w:rPr>
        <w:t>factive</w:t>
      </w:r>
      <w:proofErr w:type="spellEnd"/>
      <w:r w:rsidR="00F13A3F" w:rsidRPr="000A5ADD">
        <w:rPr>
          <w:rFonts w:asciiTheme="majorBidi" w:hAnsiTheme="majorBidi" w:cstheme="majorBidi"/>
          <w:i/>
          <w:iCs/>
        </w:rPr>
        <w:t xml:space="preserve"> requirements for </w:t>
      </w:r>
      <w:r w:rsidR="00D068D9" w:rsidRPr="000A5ADD">
        <w:rPr>
          <w:rFonts w:asciiTheme="majorBidi" w:hAnsiTheme="majorBidi" w:cstheme="majorBidi"/>
          <w:i/>
          <w:iCs/>
        </w:rPr>
        <w:t>understanding</w:t>
      </w:r>
      <w:r w:rsidR="000A1185" w:rsidRPr="000A5ADD">
        <w:rPr>
          <w:rFonts w:asciiTheme="majorBidi" w:hAnsiTheme="majorBidi" w:cstheme="majorBidi"/>
        </w:rPr>
        <w:t>.</w:t>
      </w:r>
      <w:r w:rsidR="009460FB" w:rsidRPr="000A5ADD">
        <w:rPr>
          <w:rFonts w:asciiTheme="majorBidi" w:hAnsiTheme="majorBidi" w:cstheme="majorBidi"/>
        </w:rPr>
        <w:t xml:space="preserve"> First, however, we need </w:t>
      </w:r>
      <w:r w:rsidR="004039CB" w:rsidRPr="000A5ADD">
        <w:rPr>
          <w:rFonts w:asciiTheme="majorBidi" w:hAnsiTheme="majorBidi" w:cstheme="majorBidi"/>
        </w:rPr>
        <w:t>an</w:t>
      </w:r>
      <w:r w:rsidR="009460FB" w:rsidRPr="000A5ADD">
        <w:rPr>
          <w:rFonts w:asciiTheme="majorBidi" w:hAnsiTheme="majorBidi" w:cstheme="majorBidi"/>
        </w:rPr>
        <w:t xml:space="preserve"> account of </w:t>
      </w:r>
      <w:r w:rsidR="00D068D9" w:rsidRPr="000A5ADD">
        <w:rPr>
          <w:rFonts w:asciiTheme="majorBidi" w:hAnsiTheme="majorBidi" w:cstheme="majorBidi"/>
        </w:rPr>
        <w:t>the epistemic achievement</w:t>
      </w:r>
      <w:r w:rsidR="009460FB" w:rsidRPr="000A5ADD">
        <w:rPr>
          <w:rFonts w:asciiTheme="majorBidi" w:hAnsiTheme="majorBidi" w:cstheme="majorBidi"/>
        </w:rPr>
        <w:t xml:space="preserve"> of </w:t>
      </w:r>
      <w:proofErr w:type="spellStart"/>
      <w:r w:rsidR="009460FB" w:rsidRPr="000A5ADD">
        <w:rPr>
          <w:rFonts w:asciiTheme="majorBidi" w:hAnsiTheme="majorBidi" w:cstheme="majorBidi"/>
        </w:rPr>
        <w:t>factive</w:t>
      </w:r>
      <w:proofErr w:type="spellEnd"/>
      <w:r w:rsidR="009460FB" w:rsidRPr="000A5ADD">
        <w:rPr>
          <w:rFonts w:asciiTheme="majorBidi" w:hAnsiTheme="majorBidi" w:cstheme="majorBidi"/>
        </w:rPr>
        <w:t xml:space="preserve"> understanding.</w:t>
      </w:r>
    </w:p>
    <w:p w14:paraId="24B28991" w14:textId="77777777" w:rsidR="00103D8E" w:rsidRPr="000A5ADD" w:rsidRDefault="00103D8E" w:rsidP="00C9040D">
      <w:pPr>
        <w:pStyle w:val="BodyText"/>
        <w:spacing w:before="0" w:line="480" w:lineRule="auto"/>
        <w:ind w:left="0"/>
        <w:rPr>
          <w:rFonts w:asciiTheme="majorBidi" w:hAnsiTheme="majorBidi" w:cstheme="majorBidi"/>
        </w:rPr>
      </w:pPr>
    </w:p>
    <w:p w14:paraId="390A0C0D" w14:textId="57E8A6D7" w:rsidR="00C40FDB" w:rsidRPr="000A5ADD" w:rsidRDefault="00F13A3F" w:rsidP="004B015E">
      <w:pPr>
        <w:spacing w:line="480" w:lineRule="auto"/>
        <w:rPr>
          <w:rFonts w:asciiTheme="majorBidi" w:hAnsiTheme="majorBidi" w:cstheme="majorBidi"/>
          <w:b/>
          <w:bCs/>
        </w:rPr>
      </w:pPr>
      <w:r w:rsidRPr="000A5ADD">
        <w:rPr>
          <w:rFonts w:asciiTheme="majorBidi" w:hAnsiTheme="majorBidi" w:cstheme="majorBidi"/>
          <w:b/>
          <w:bCs/>
        </w:rPr>
        <w:t>3</w:t>
      </w:r>
      <w:r w:rsidR="00306150" w:rsidRPr="000A5ADD">
        <w:rPr>
          <w:rFonts w:asciiTheme="majorBidi" w:hAnsiTheme="majorBidi" w:cstheme="majorBidi"/>
          <w:b/>
          <w:bCs/>
        </w:rPr>
        <w:t xml:space="preserve">. </w:t>
      </w:r>
      <w:proofErr w:type="spellStart"/>
      <w:r w:rsidR="00306150" w:rsidRPr="000A5ADD">
        <w:rPr>
          <w:rFonts w:asciiTheme="majorBidi" w:hAnsiTheme="majorBidi" w:cstheme="majorBidi"/>
          <w:b/>
          <w:bCs/>
        </w:rPr>
        <w:t>Factive</w:t>
      </w:r>
      <w:proofErr w:type="spellEnd"/>
      <w:r w:rsidR="0076287C" w:rsidRPr="000A5ADD">
        <w:rPr>
          <w:rFonts w:asciiTheme="majorBidi" w:hAnsiTheme="majorBidi" w:cstheme="majorBidi"/>
          <w:b/>
          <w:bCs/>
        </w:rPr>
        <w:t xml:space="preserve"> U</w:t>
      </w:r>
      <w:r w:rsidRPr="000A5ADD">
        <w:rPr>
          <w:rFonts w:asciiTheme="majorBidi" w:hAnsiTheme="majorBidi" w:cstheme="majorBidi"/>
          <w:b/>
          <w:bCs/>
        </w:rPr>
        <w:t>n</w:t>
      </w:r>
      <w:r w:rsidR="00306150" w:rsidRPr="000A5ADD">
        <w:rPr>
          <w:rFonts w:asciiTheme="majorBidi" w:hAnsiTheme="majorBidi" w:cstheme="majorBidi"/>
          <w:b/>
          <w:bCs/>
        </w:rPr>
        <w:t>derstanding</w:t>
      </w:r>
      <w:r w:rsidR="00100A68" w:rsidRPr="000A5ADD">
        <w:rPr>
          <w:rFonts w:asciiTheme="majorBidi" w:hAnsiTheme="majorBidi" w:cstheme="majorBidi"/>
          <w:b/>
          <w:bCs/>
        </w:rPr>
        <w:t xml:space="preserve"> and </w:t>
      </w:r>
      <w:r w:rsidR="0076287C" w:rsidRPr="000A5ADD">
        <w:rPr>
          <w:rFonts w:asciiTheme="majorBidi" w:hAnsiTheme="majorBidi" w:cstheme="majorBidi"/>
          <w:b/>
          <w:bCs/>
        </w:rPr>
        <w:t>M</w:t>
      </w:r>
      <w:r w:rsidR="00EA18DF" w:rsidRPr="000A5ADD">
        <w:rPr>
          <w:rFonts w:asciiTheme="majorBidi" w:hAnsiTheme="majorBidi" w:cstheme="majorBidi"/>
          <w:b/>
          <w:bCs/>
        </w:rPr>
        <w:t>odal</w:t>
      </w:r>
      <w:r w:rsidR="00100A68" w:rsidRPr="000A5ADD">
        <w:rPr>
          <w:rFonts w:asciiTheme="majorBidi" w:hAnsiTheme="majorBidi" w:cstheme="majorBidi"/>
          <w:b/>
          <w:bCs/>
        </w:rPr>
        <w:t xml:space="preserve"> information</w:t>
      </w:r>
    </w:p>
    <w:p w14:paraId="652213EF" w14:textId="1AA32891" w:rsidR="006E662F" w:rsidRPr="000A5ADD" w:rsidRDefault="00EB68A0" w:rsidP="004039CB">
      <w:pPr>
        <w:spacing w:line="480" w:lineRule="auto"/>
        <w:rPr>
          <w:rFonts w:asciiTheme="majorBidi" w:hAnsiTheme="majorBidi" w:cstheme="majorBidi"/>
        </w:rPr>
      </w:pPr>
      <w:r w:rsidRPr="000A5ADD">
        <w:rPr>
          <w:rFonts w:asciiTheme="majorBidi" w:hAnsiTheme="majorBidi" w:cstheme="majorBidi"/>
        </w:rPr>
        <w:t xml:space="preserve">Within the epistemology literature, one of the main </w:t>
      </w:r>
      <w:r w:rsidR="00272DDF" w:rsidRPr="000A5ADD">
        <w:rPr>
          <w:rFonts w:asciiTheme="majorBidi" w:hAnsiTheme="majorBidi" w:cstheme="majorBidi"/>
        </w:rPr>
        <w:t xml:space="preserve">ways that understanding is </w:t>
      </w:r>
      <w:r w:rsidR="00F11433" w:rsidRPr="000A5ADD">
        <w:rPr>
          <w:rFonts w:asciiTheme="majorBidi" w:hAnsiTheme="majorBidi" w:cstheme="majorBidi"/>
        </w:rPr>
        <w:t>distinguished</w:t>
      </w:r>
      <w:r w:rsidR="00272DDF" w:rsidRPr="000A5ADD">
        <w:rPr>
          <w:rFonts w:asciiTheme="majorBidi" w:hAnsiTheme="majorBidi" w:cstheme="majorBidi"/>
        </w:rPr>
        <w:t xml:space="preserve"> from knowledge is that, while knowledge seems to apply to individual propositions, </w:t>
      </w:r>
      <w:r w:rsidR="00FA6B34" w:rsidRPr="000A5ADD">
        <w:rPr>
          <w:rFonts w:asciiTheme="majorBidi" w:hAnsiTheme="majorBidi" w:cstheme="majorBidi"/>
        </w:rPr>
        <w:t xml:space="preserve">understanding is </w:t>
      </w:r>
      <w:r w:rsidR="00B93D05" w:rsidRPr="000A5ADD">
        <w:rPr>
          <w:rFonts w:asciiTheme="majorBidi" w:hAnsiTheme="majorBidi" w:cstheme="majorBidi"/>
        </w:rPr>
        <w:t>a cognitive relation to more</w:t>
      </w:r>
      <w:r w:rsidR="00FA6B34" w:rsidRPr="000A5ADD">
        <w:rPr>
          <w:rFonts w:asciiTheme="majorBidi" w:hAnsiTheme="majorBidi" w:cstheme="majorBidi"/>
        </w:rPr>
        <w:t xml:space="preserve"> extensive</w:t>
      </w:r>
      <w:r w:rsidR="00272DDF" w:rsidRPr="000A5ADD">
        <w:rPr>
          <w:rFonts w:asciiTheme="majorBidi" w:hAnsiTheme="majorBidi" w:cstheme="majorBidi"/>
        </w:rPr>
        <w:t xml:space="preserve"> </w:t>
      </w:r>
      <w:r w:rsidR="000463E2" w:rsidRPr="000A5ADD">
        <w:rPr>
          <w:rFonts w:asciiTheme="majorBidi" w:hAnsiTheme="majorBidi" w:cstheme="majorBidi"/>
        </w:rPr>
        <w:t>‘</w:t>
      </w:r>
      <w:r w:rsidR="00272DDF" w:rsidRPr="000A5ADD">
        <w:rPr>
          <w:rFonts w:asciiTheme="majorBidi" w:hAnsiTheme="majorBidi" w:cstheme="majorBidi"/>
        </w:rPr>
        <w:t>bodies of information</w:t>
      </w:r>
      <w:r w:rsidR="000463E2" w:rsidRPr="000A5ADD">
        <w:rPr>
          <w:rFonts w:asciiTheme="majorBidi" w:hAnsiTheme="majorBidi" w:cstheme="majorBidi"/>
        </w:rPr>
        <w:t>’</w:t>
      </w:r>
      <w:r w:rsidR="00272DDF" w:rsidRPr="000A5ADD">
        <w:rPr>
          <w:rFonts w:asciiTheme="majorBidi" w:hAnsiTheme="majorBidi" w:cstheme="majorBidi"/>
        </w:rPr>
        <w:t xml:space="preserve"> (Elgin 2007, 2017; </w:t>
      </w:r>
      <w:proofErr w:type="spellStart"/>
      <w:r w:rsidR="00272DDF" w:rsidRPr="000A5ADD">
        <w:rPr>
          <w:rFonts w:asciiTheme="majorBidi" w:hAnsiTheme="majorBidi" w:cstheme="majorBidi"/>
        </w:rPr>
        <w:t>Kvanvig</w:t>
      </w:r>
      <w:proofErr w:type="spellEnd"/>
      <w:r w:rsidR="00272DDF" w:rsidRPr="000A5ADD">
        <w:rPr>
          <w:rFonts w:asciiTheme="majorBidi" w:hAnsiTheme="majorBidi" w:cstheme="majorBidi"/>
        </w:rPr>
        <w:t xml:space="preserve"> 2003; Grimm 2006). </w:t>
      </w:r>
      <w:r w:rsidR="006600F6" w:rsidRPr="000A5ADD">
        <w:rPr>
          <w:rFonts w:asciiTheme="majorBidi" w:hAnsiTheme="majorBidi" w:cstheme="majorBidi"/>
        </w:rPr>
        <w:t>A</w:t>
      </w:r>
      <w:r w:rsidR="005511B7" w:rsidRPr="000A5ADD">
        <w:rPr>
          <w:rFonts w:asciiTheme="majorBidi" w:hAnsiTheme="majorBidi" w:cstheme="majorBidi"/>
        </w:rPr>
        <w:t xml:space="preserve">s </w:t>
      </w:r>
      <w:proofErr w:type="spellStart"/>
      <w:r w:rsidR="005511B7" w:rsidRPr="000A5ADD">
        <w:rPr>
          <w:rFonts w:asciiTheme="majorBidi" w:hAnsiTheme="majorBidi" w:cstheme="majorBidi"/>
        </w:rPr>
        <w:t>Kvanvig</w:t>
      </w:r>
      <w:proofErr w:type="spellEnd"/>
      <w:r w:rsidR="005511B7" w:rsidRPr="000A5ADD">
        <w:rPr>
          <w:rFonts w:asciiTheme="majorBidi" w:hAnsiTheme="majorBidi" w:cstheme="majorBidi"/>
        </w:rPr>
        <w:t xml:space="preserve"> puts it</w:t>
      </w:r>
      <w:r w:rsidR="00272DDF" w:rsidRPr="000A5ADD">
        <w:rPr>
          <w:rFonts w:asciiTheme="majorBidi" w:hAnsiTheme="majorBidi" w:cstheme="majorBidi"/>
        </w:rPr>
        <w:t xml:space="preserve">, </w:t>
      </w:r>
      <w:r w:rsidR="00C23762" w:rsidRPr="000A5ADD">
        <w:rPr>
          <w:rFonts w:asciiTheme="majorBidi" w:hAnsiTheme="majorBidi" w:cstheme="majorBidi"/>
        </w:rPr>
        <w:t>“Understanding requires the grasping of explanatory and other coherence-making relationships in a large and comprehensive body of information. One can know many unrelated pieces of information, but understanding is achieved only when informational items are pieced together by the subject in question” (</w:t>
      </w:r>
      <w:proofErr w:type="spellStart"/>
      <w:r w:rsidR="00C23762" w:rsidRPr="000A5ADD">
        <w:rPr>
          <w:rFonts w:asciiTheme="majorBidi" w:hAnsiTheme="majorBidi" w:cstheme="majorBidi"/>
        </w:rPr>
        <w:t>Kvanvig</w:t>
      </w:r>
      <w:proofErr w:type="spellEnd"/>
      <w:r w:rsidR="00C23762" w:rsidRPr="000A5ADD">
        <w:rPr>
          <w:rFonts w:asciiTheme="majorBidi" w:hAnsiTheme="majorBidi" w:cstheme="majorBidi"/>
        </w:rPr>
        <w:t xml:space="preserve"> 2003,</w:t>
      </w:r>
      <w:r w:rsidR="002F6F9D" w:rsidRPr="000A5ADD">
        <w:rPr>
          <w:rFonts w:asciiTheme="majorBidi" w:hAnsiTheme="majorBidi" w:cstheme="majorBidi"/>
        </w:rPr>
        <w:t xml:space="preserve"> </w:t>
      </w:r>
      <w:r w:rsidR="00C23762" w:rsidRPr="000A5ADD">
        <w:rPr>
          <w:rFonts w:asciiTheme="majorBidi" w:hAnsiTheme="majorBidi" w:cstheme="majorBidi"/>
        </w:rPr>
        <w:t>192).</w:t>
      </w:r>
      <w:r w:rsidR="00272DDF" w:rsidRPr="000A5ADD">
        <w:rPr>
          <w:rFonts w:asciiTheme="majorBidi" w:hAnsiTheme="majorBidi" w:cstheme="majorBidi"/>
        </w:rPr>
        <w:t xml:space="preserve"> </w:t>
      </w:r>
      <w:r w:rsidR="00D03E50" w:rsidRPr="000A5ADD">
        <w:rPr>
          <w:rFonts w:asciiTheme="majorBidi" w:hAnsiTheme="majorBidi" w:cstheme="majorBidi"/>
        </w:rPr>
        <w:t>Elgin agrees: “understanding is primarily a cognitive relation to a fairly comprehensive, coherent body of information” (Elgin 2007,</w:t>
      </w:r>
      <w:r w:rsidR="00DF4F2D" w:rsidRPr="000A5ADD">
        <w:rPr>
          <w:rFonts w:asciiTheme="majorBidi" w:hAnsiTheme="majorBidi" w:cstheme="majorBidi"/>
        </w:rPr>
        <w:t xml:space="preserve"> </w:t>
      </w:r>
      <w:r w:rsidR="00D03E50" w:rsidRPr="000A5ADD">
        <w:rPr>
          <w:rFonts w:asciiTheme="majorBidi" w:hAnsiTheme="majorBidi" w:cstheme="majorBidi"/>
        </w:rPr>
        <w:t xml:space="preserve">35). </w:t>
      </w:r>
      <w:r w:rsidR="00356984" w:rsidRPr="000A5ADD">
        <w:rPr>
          <w:rFonts w:asciiTheme="majorBidi" w:hAnsiTheme="majorBidi" w:cstheme="majorBidi"/>
        </w:rPr>
        <w:t>For example</w:t>
      </w:r>
      <w:r w:rsidR="00E92A03" w:rsidRPr="000A5ADD">
        <w:rPr>
          <w:rFonts w:asciiTheme="majorBidi" w:hAnsiTheme="majorBidi" w:cstheme="majorBidi"/>
        </w:rPr>
        <w:t xml:space="preserve">, when we say that a person </w:t>
      </w:r>
      <w:r w:rsidR="00E92A03" w:rsidRPr="000A5ADD">
        <w:rPr>
          <w:rFonts w:asciiTheme="majorBidi" w:hAnsiTheme="majorBidi" w:cstheme="majorBidi"/>
        </w:rPr>
        <w:lastRenderedPageBreak/>
        <w:t>understands the motion of the planets</w:t>
      </w:r>
      <w:r w:rsidR="004039CB" w:rsidRPr="000A5ADD">
        <w:rPr>
          <w:rFonts w:asciiTheme="majorBidi" w:hAnsiTheme="majorBidi" w:cstheme="majorBidi"/>
        </w:rPr>
        <w:t>, t</w:t>
      </w:r>
      <w:r w:rsidR="008061AD" w:rsidRPr="000A5ADD">
        <w:rPr>
          <w:rFonts w:asciiTheme="majorBidi" w:hAnsiTheme="majorBidi" w:cstheme="majorBidi"/>
        </w:rPr>
        <w:t xml:space="preserve">hey </w:t>
      </w:r>
      <w:r w:rsidR="004039CB" w:rsidRPr="000A5ADD">
        <w:rPr>
          <w:rFonts w:asciiTheme="majorBidi" w:hAnsiTheme="majorBidi" w:cstheme="majorBidi"/>
        </w:rPr>
        <w:t xml:space="preserve">must </w:t>
      </w:r>
      <w:r w:rsidR="008061AD" w:rsidRPr="000A5ADD">
        <w:rPr>
          <w:rFonts w:asciiTheme="majorBidi" w:hAnsiTheme="majorBidi" w:cstheme="majorBidi"/>
        </w:rPr>
        <w:t xml:space="preserve">grasp </w:t>
      </w:r>
      <w:r w:rsidR="00E92A03" w:rsidRPr="000A5ADD">
        <w:rPr>
          <w:rFonts w:asciiTheme="majorBidi" w:hAnsiTheme="majorBidi" w:cstheme="majorBidi"/>
        </w:rPr>
        <w:t xml:space="preserve">a </w:t>
      </w:r>
      <w:proofErr w:type="gramStart"/>
      <w:r w:rsidR="004039CB" w:rsidRPr="000A5ADD">
        <w:rPr>
          <w:rFonts w:asciiTheme="majorBidi" w:hAnsiTheme="majorBidi" w:cstheme="majorBidi"/>
        </w:rPr>
        <w:t>fairly comprehensive</w:t>
      </w:r>
      <w:proofErr w:type="gramEnd"/>
      <w:r w:rsidR="00E92A03" w:rsidRPr="000A5ADD">
        <w:rPr>
          <w:rFonts w:asciiTheme="majorBidi" w:hAnsiTheme="majorBidi" w:cstheme="majorBidi"/>
        </w:rPr>
        <w:t xml:space="preserve"> body of information </w:t>
      </w:r>
      <w:r w:rsidR="008061AD" w:rsidRPr="000A5ADD">
        <w:rPr>
          <w:rFonts w:asciiTheme="majorBidi" w:hAnsiTheme="majorBidi" w:cstheme="majorBidi"/>
        </w:rPr>
        <w:t xml:space="preserve">about the planets </w:t>
      </w:r>
      <w:r w:rsidR="00E92A03" w:rsidRPr="000A5ADD">
        <w:rPr>
          <w:rFonts w:asciiTheme="majorBidi" w:hAnsiTheme="majorBidi" w:cstheme="majorBidi"/>
        </w:rPr>
        <w:t>along with various relationships between those pieces of information.</w:t>
      </w:r>
      <w:r w:rsidR="006E662F" w:rsidRPr="000A5ADD">
        <w:rPr>
          <w:rFonts w:asciiTheme="majorBidi" w:hAnsiTheme="majorBidi" w:cstheme="majorBidi"/>
        </w:rPr>
        <w:t xml:space="preserve"> </w:t>
      </w:r>
    </w:p>
    <w:p w14:paraId="4384D7AE" w14:textId="7ECA035D" w:rsidR="00ED2F64" w:rsidRPr="000A5ADD" w:rsidRDefault="006E662F" w:rsidP="00302157">
      <w:pPr>
        <w:spacing w:line="480" w:lineRule="auto"/>
        <w:ind w:firstLine="720"/>
        <w:contextualSpacing/>
        <w:rPr>
          <w:rFonts w:asciiTheme="majorBidi" w:hAnsiTheme="majorBidi" w:cstheme="majorBidi"/>
        </w:rPr>
      </w:pPr>
      <w:r w:rsidRPr="000A5ADD">
        <w:rPr>
          <w:rFonts w:asciiTheme="majorBidi" w:hAnsiTheme="majorBidi" w:cstheme="majorBidi"/>
        </w:rPr>
        <w:t xml:space="preserve">In addition, the information and relations grasped </w:t>
      </w:r>
      <w:r w:rsidR="00E81045" w:rsidRPr="000A5ADD">
        <w:rPr>
          <w:rFonts w:asciiTheme="majorBidi" w:hAnsiTheme="majorBidi" w:cstheme="majorBidi"/>
        </w:rPr>
        <w:t xml:space="preserve">about a phenomenon </w:t>
      </w:r>
      <w:r w:rsidRPr="000A5ADD">
        <w:rPr>
          <w:rFonts w:asciiTheme="majorBidi" w:hAnsiTheme="majorBidi" w:cstheme="majorBidi"/>
        </w:rPr>
        <w:t>must be incorporated into a larger body of information. Elgin puts the point this way:</w:t>
      </w:r>
      <w:r w:rsidR="00F11433" w:rsidRPr="000A5ADD">
        <w:rPr>
          <w:rFonts w:asciiTheme="majorBidi" w:hAnsiTheme="majorBidi" w:cstheme="majorBidi"/>
        </w:rPr>
        <w:t xml:space="preserve"> “</w:t>
      </w:r>
      <w:r w:rsidRPr="000A5ADD">
        <w:rPr>
          <w:rFonts w:asciiTheme="majorBidi" w:hAnsiTheme="majorBidi" w:cstheme="majorBidi"/>
        </w:rPr>
        <w:t>The understanding encapsulated in individual propositions derives from an understanding of larger bodies of information that include those propositions.</w:t>
      </w:r>
      <w:r w:rsidR="00F11433" w:rsidRPr="000A5ADD">
        <w:rPr>
          <w:rFonts w:asciiTheme="majorBidi" w:hAnsiTheme="majorBidi" w:cstheme="majorBidi"/>
        </w:rPr>
        <w:t>”</w:t>
      </w:r>
      <w:r w:rsidRPr="000A5ADD">
        <w:rPr>
          <w:rFonts w:asciiTheme="majorBidi" w:hAnsiTheme="majorBidi" w:cstheme="majorBidi"/>
        </w:rPr>
        <w:t xml:space="preserve"> (Elgin 2007, 35)</w:t>
      </w:r>
      <w:r w:rsidR="00F11433" w:rsidRPr="000A5ADD">
        <w:rPr>
          <w:rFonts w:asciiTheme="majorBidi" w:hAnsiTheme="majorBidi" w:cstheme="majorBidi"/>
        </w:rPr>
        <w:t xml:space="preserve">. </w:t>
      </w:r>
      <w:r w:rsidRPr="000A5ADD">
        <w:rPr>
          <w:rFonts w:asciiTheme="majorBidi" w:hAnsiTheme="majorBidi" w:cstheme="majorBidi"/>
        </w:rPr>
        <w:t xml:space="preserve">Philosophers of science also suggest that “to understand a phenomenon </w:t>
      </w:r>
      <w:r w:rsidRPr="000A5ADD">
        <w:rPr>
          <w:rFonts w:asciiTheme="majorBidi" w:hAnsiTheme="majorBidi" w:cstheme="majorBidi"/>
          <w:i/>
        </w:rPr>
        <w:t>P</w:t>
      </w:r>
      <w:r w:rsidRPr="000A5ADD">
        <w:rPr>
          <w:rFonts w:asciiTheme="majorBidi" w:hAnsiTheme="majorBidi" w:cstheme="majorBidi"/>
        </w:rPr>
        <w:t xml:space="preserve"> is to know how </w:t>
      </w:r>
      <w:r w:rsidRPr="000A5ADD">
        <w:rPr>
          <w:rFonts w:asciiTheme="majorBidi" w:hAnsiTheme="majorBidi" w:cstheme="majorBidi"/>
          <w:i/>
        </w:rPr>
        <w:t xml:space="preserve">P </w:t>
      </w:r>
      <w:r w:rsidRPr="000A5ADD">
        <w:rPr>
          <w:rFonts w:asciiTheme="majorBidi" w:hAnsiTheme="majorBidi" w:cstheme="majorBidi"/>
        </w:rPr>
        <w:t xml:space="preserve">fits into one’s background knowledge” (Schurz and Lambert 1994, 67). In other words, </w:t>
      </w:r>
      <w:proofErr w:type="gramStart"/>
      <w:r w:rsidRPr="000A5ADD">
        <w:rPr>
          <w:rFonts w:asciiTheme="majorBidi" w:hAnsiTheme="majorBidi" w:cstheme="majorBidi"/>
        </w:rPr>
        <w:t>in order to</w:t>
      </w:r>
      <w:proofErr w:type="gramEnd"/>
      <w:r w:rsidRPr="000A5ADD">
        <w:rPr>
          <w:rFonts w:asciiTheme="majorBidi" w:hAnsiTheme="majorBidi" w:cstheme="majorBidi"/>
        </w:rPr>
        <w:t xml:space="preserve"> understand, an agent needs to not only grasp various relations among the components of a body of information, but those connections must </w:t>
      </w:r>
      <w:r w:rsidR="00371F8C">
        <w:rPr>
          <w:rFonts w:asciiTheme="majorBidi" w:hAnsiTheme="majorBidi" w:cstheme="majorBidi"/>
        </w:rPr>
        <w:t xml:space="preserve">also </w:t>
      </w:r>
      <w:r w:rsidRPr="000A5ADD">
        <w:rPr>
          <w:rFonts w:asciiTheme="majorBidi" w:hAnsiTheme="majorBidi" w:cstheme="majorBidi"/>
        </w:rPr>
        <w:t xml:space="preserve">enable the agent to incorporate that information into their wider set of background knowledge. Following these views, on the account I present here, scientific understanding of a phenomenon requires that what one believes about the phenomenon, and the relationships between those beliefs, must be systematically integrated into a wider body of background information. </w:t>
      </w:r>
      <w:r w:rsidR="00340C11" w:rsidRPr="000A5ADD">
        <w:rPr>
          <w:rFonts w:asciiTheme="majorBidi" w:hAnsiTheme="majorBidi" w:cstheme="majorBidi"/>
        </w:rPr>
        <w:t>Therefore</w:t>
      </w:r>
      <w:r w:rsidRPr="000A5ADD">
        <w:rPr>
          <w:rFonts w:asciiTheme="majorBidi" w:hAnsiTheme="majorBidi" w:cstheme="majorBidi"/>
        </w:rPr>
        <w:t xml:space="preserve">, </w:t>
      </w:r>
      <w:proofErr w:type="gramStart"/>
      <w:r w:rsidRPr="000A5ADD">
        <w:rPr>
          <w:rFonts w:asciiTheme="majorBidi" w:hAnsiTheme="majorBidi" w:cstheme="majorBidi"/>
        </w:rPr>
        <w:t>in order to</w:t>
      </w:r>
      <w:proofErr w:type="gramEnd"/>
      <w:r w:rsidRPr="000A5ADD">
        <w:rPr>
          <w:rFonts w:asciiTheme="majorBidi" w:hAnsiTheme="majorBidi" w:cstheme="majorBidi"/>
        </w:rPr>
        <w:t xml:space="preserve"> understand a phenomenon, an agent </w:t>
      </w:r>
      <w:r w:rsidRPr="000A5ADD">
        <w:rPr>
          <w:rFonts w:asciiTheme="majorBidi" w:hAnsiTheme="majorBidi" w:cstheme="majorBidi"/>
          <w:iCs/>
        </w:rPr>
        <w:t>must (1) grasp the relations</w:t>
      </w:r>
      <w:r w:rsidRPr="000A5ADD">
        <w:rPr>
          <w:rFonts w:asciiTheme="majorBidi" w:hAnsiTheme="majorBidi" w:cstheme="majorBidi"/>
          <w:i/>
        </w:rPr>
        <w:t xml:space="preserve"> </w:t>
      </w:r>
      <w:r w:rsidRPr="000A5ADD">
        <w:rPr>
          <w:rFonts w:asciiTheme="majorBidi" w:hAnsiTheme="majorBidi" w:cstheme="majorBidi"/>
          <w:iCs/>
        </w:rPr>
        <w:t>between</w:t>
      </w:r>
      <w:r w:rsidRPr="000A5ADD">
        <w:rPr>
          <w:rFonts w:asciiTheme="majorBidi" w:hAnsiTheme="majorBidi" w:cstheme="majorBidi"/>
        </w:rPr>
        <w:t xml:space="preserve"> a </w:t>
      </w:r>
      <w:proofErr w:type="gramStart"/>
      <w:r w:rsidRPr="000A5ADD">
        <w:rPr>
          <w:rFonts w:asciiTheme="majorBidi" w:hAnsiTheme="majorBidi" w:cstheme="majorBidi"/>
        </w:rPr>
        <w:t>fairly comprehensive</w:t>
      </w:r>
      <w:proofErr w:type="gramEnd"/>
      <w:r w:rsidRPr="000A5ADD">
        <w:rPr>
          <w:rFonts w:asciiTheme="majorBidi" w:hAnsiTheme="majorBidi" w:cstheme="majorBidi"/>
        </w:rPr>
        <w:t xml:space="preserve"> body of information about the phenomenon and (2) see how that information is related to various pieces of their background knowledge. Grasping these systematic relationships between information about the phenomenon (and one’s other beliefs) is the </w:t>
      </w:r>
      <w:r w:rsidR="00141728">
        <w:rPr>
          <w:rFonts w:asciiTheme="majorBidi" w:hAnsiTheme="majorBidi" w:cstheme="majorBidi"/>
        </w:rPr>
        <w:t>‘</w:t>
      </w:r>
      <w:r w:rsidRPr="000A5ADD">
        <w:rPr>
          <w:rFonts w:asciiTheme="majorBidi" w:hAnsiTheme="majorBidi" w:cstheme="majorBidi"/>
        </w:rPr>
        <w:t>something further</w:t>
      </w:r>
      <w:r w:rsidR="00141728">
        <w:rPr>
          <w:rFonts w:asciiTheme="majorBidi" w:hAnsiTheme="majorBidi" w:cstheme="majorBidi"/>
        </w:rPr>
        <w:t>’</w:t>
      </w:r>
      <w:r w:rsidRPr="000A5ADD">
        <w:rPr>
          <w:rFonts w:asciiTheme="majorBidi" w:hAnsiTheme="majorBidi" w:cstheme="majorBidi"/>
        </w:rPr>
        <w:t xml:space="preserve"> that must be grasped </w:t>
      </w:r>
      <w:proofErr w:type="gramStart"/>
      <w:r w:rsidRPr="000A5ADD">
        <w:rPr>
          <w:rFonts w:asciiTheme="majorBidi" w:hAnsiTheme="majorBidi" w:cstheme="majorBidi"/>
        </w:rPr>
        <w:t>in order to</w:t>
      </w:r>
      <w:proofErr w:type="gramEnd"/>
      <w:r w:rsidRPr="000A5ADD">
        <w:rPr>
          <w:rFonts w:asciiTheme="majorBidi" w:hAnsiTheme="majorBidi" w:cstheme="majorBidi"/>
        </w:rPr>
        <w:t xml:space="preserve"> genuinely understand.</w:t>
      </w:r>
      <w:r w:rsidR="00CD55DE" w:rsidRPr="000A5ADD">
        <w:rPr>
          <w:rFonts w:asciiTheme="majorBidi" w:hAnsiTheme="majorBidi" w:cstheme="majorBidi"/>
        </w:rPr>
        <w:t xml:space="preserve"> This point about incorporation is important because it shows why</w:t>
      </w:r>
      <w:r w:rsidR="00F11433" w:rsidRPr="000A5ADD">
        <w:rPr>
          <w:rFonts w:asciiTheme="majorBidi" w:hAnsiTheme="majorBidi" w:cstheme="majorBidi"/>
        </w:rPr>
        <w:t xml:space="preserve"> scientific</w:t>
      </w:r>
      <w:r w:rsidR="00CD55DE" w:rsidRPr="000A5ADD">
        <w:rPr>
          <w:rFonts w:asciiTheme="majorBidi" w:hAnsiTheme="majorBidi" w:cstheme="majorBidi"/>
        </w:rPr>
        <w:t xml:space="preserve"> models are unable to provide understanding in isolation.</w:t>
      </w:r>
      <w:r w:rsidR="00CD55DE" w:rsidRPr="000A5ADD">
        <w:rPr>
          <w:rStyle w:val="FootnoteReference"/>
          <w:rFonts w:asciiTheme="majorBidi" w:hAnsiTheme="majorBidi" w:cstheme="majorBidi"/>
        </w:rPr>
        <w:footnoteReference w:id="8"/>
      </w:r>
      <w:r w:rsidR="00CD55DE" w:rsidRPr="000A5ADD">
        <w:rPr>
          <w:rFonts w:asciiTheme="majorBidi" w:hAnsiTheme="majorBidi" w:cstheme="majorBidi"/>
        </w:rPr>
        <w:t xml:space="preserve"> Instead, the information extracted from scientific models by </w:t>
      </w:r>
      <w:r w:rsidR="00CD55DE" w:rsidRPr="000A5ADD">
        <w:rPr>
          <w:rFonts w:asciiTheme="majorBidi" w:hAnsiTheme="majorBidi" w:cstheme="majorBidi"/>
        </w:rPr>
        <w:lastRenderedPageBreak/>
        <w:t>using them in various ways must also be incorporated into the scientist’s or the scientific community’s overall body of information about the phenomenon.</w:t>
      </w:r>
    </w:p>
    <w:p w14:paraId="7635EFD7" w14:textId="0B3F3BF9" w:rsidR="0052426C" w:rsidRPr="000A5ADD" w:rsidRDefault="006F1E2D" w:rsidP="00302157">
      <w:pPr>
        <w:pStyle w:val="Body1"/>
        <w:spacing w:line="480" w:lineRule="auto"/>
        <w:contextualSpacing/>
        <w:rPr>
          <w:rFonts w:asciiTheme="majorBidi" w:hAnsiTheme="majorBidi" w:cstheme="majorBidi"/>
        </w:rPr>
      </w:pPr>
      <w:r w:rsidRPr="000A5ADD">
        <w:rPr>
          <w:rFonts w:asciiTheme="majorBidi" w:hAnsiTheme="majorBidi" w:cstheme="majorBidi"/>
        </w:rPr>
        <w:tab/>
        <w:t xml:space="preserve">The next question is, of course, just what information and relations must one grasp </w:t>
      </w:r>
      <w:proofErr w:type="gramStart"/>
      <w:r w:rsidRPr="000A5ADD">
        <w:rPr>
          <w:rFonts w:asciiTheme="majorBidi" w:hAnsiTheme="majorBidi" w:cstheme="majorBidi"/>
        </w:rPr>
        <w:t>in order to</w:t>
      </w:r>
      <w:proofErr w:type="gramEnd"/>
      <w:r w:rsidRPr="000A5ADD">
        <w:rPr>
          <w:rFonts w:asciiTheme="majorBidi" w:hAnsiTheme="majorBidi" w:cstheme="majorBidi"/>
        </w:rPr>
        <w:t xml:space="preserve"> understand </w:t>
      </w:r>
      <w:r w:rsidR="00356984" w:rsidRPr="000A5ADD">
        <w:rPr>
          <w:rFonts w:asciiTheme="majorBidi" w:hAnsiTheme="majorBidi" w:cstheme="majorBidi"/>
        </w:rPr>
        <w:t>a</w:t>
      </w:r>
      <w:r w:rsidRPr="000A5ADD">
        <w:rPr>
          <w:rFonts w:asciiTheme="majorBidi" w:hAnsiTheme="majorBidi" w:cstheme="majorBidi"/>
        </w:rPr>
        <w:t xml:space="preserve"> phenomenon? I suggest that the </w:t>
      </w:r>
      <w:r w:rsidR="0052426C" w:rsidRPr="000A5ADD">
        <w:rPr>
          <w:rFonts w:asciiTheme="majorBidi" w:hAnsiTheme="majorBidi" w:cstheme="majorBidi"/>
        </w:rPr>
        <w:t>primary source of</w:t>
      </w:r>
      <w:r w:rsidR="0088397B" w:rsidRPr="000A5ADD">
        <w:rPr>
          <w:rFonts w:asciiTheme="majorBidi" w:hAnsiTheme="majorBidi" w:cstheme="majorBidi"/>
        </w:rPr>
        <w:t xml:space="preserve"> scientific understanding </w:t>
      </w:r>
      <w:r w:rsidR="0052426C" w:rsidRPr="000A5ADD">
        <w:rPr>
          <w:rFonts w:asciiTheme="majorBidi" w:hAnsiTheme="majorBidi" w:cstheme="majorBidi"/>
        </w:rPr>
        <w:t>comes from grasping</w:t>
      </w:r>
      <w:r w:rsidRPr="000A5ADD">
        <w:rPr>
          <w:rFonts w:asciiTheme="majorBidi" w:hAnsiTheme="majorBidi" w:cstheme="majorBidi"/>
        </w:rPr>
        <w:t xml:space="preserve"> relationships of counterfactual dependence and independence</w:t>
      </w:r>
      <w:r w:rsidR="00356984" w:rsidRPr="000A5ADD">
        <w:rPr>
          <w:rFonts w:asciiTheme="majorBidi" w:hAnsiTheme="majorBidi" w:cstheme="majorBidi"/>
        </w:rPr>
        <w:t xml:space="preserve"> among various </w:t>
      </w:r>
      <w:r w:rsidR="0076685B" w:rsidRPr="000A5ADD">
        <w:rPr>
          <w:rFonts w:asciiTheme="majorBidi" w:hAnsiTheme="majorBidi" w:cstheme="majorBidi"/>
        </w:rPr>
        <w:t xml:space="preserve">observable and unobservable </w:t>
      </w:r>
      <w:r w:rsidR="00356984" w:rsidRPr="000A5ADD">
        <w:rPr>
          <w:rFonts w:asciiTheme="majorBidi" w:hAnsiTheme="majorBidi" w:cstheme="majorBidi"/>
        </w:rPr>
        <w:t xml:space="preserve">features of the </w:t>
      </w:r>
      <w:r w:rsidR="0076685B" w:rsidRPr="000A5ADD">
        <w:rPr>
          <w:rFonts w:asciiTheme="majorBidi" w:hAnsiTheme="majorBidi" w:cstheme="majorBidi"/>
        </w:rPr>
        <w:t xml:space="preserve">system and the </w:t>
      </w:r>
      <w:r w:rsidR="00356984" w:rsidRPr="000A5ADD">
        <w:rPr>
          <w:rFonts w:asciiTheme="majorBidi" w:hAnsiTheme="majorBidi" w:cstheme="majorBidi"/>
        </w:rPr>
        <w:t>phenomenon</w:t>
      </w:r>
      <w:r w:rsidR="0076685B" w:rsidRPr="000A5ADD">
        <w:rPr>
          <w:rFonts w:asciiTheme="majorBidi" w:hAnsiTheme="majorBidi" w:cstheme="majorBidi"/>
        </w:rPr>
        <w:t xml:space="preserve"> of interest</w:t>
      </w:r>
      <w:r w:rsidR="004B1B32">
        <w:rPr>
          <w:rFonts w:asciiTheme="majorBidi" w:hAnsiTheme="majorBidi" w:cstheme="majorBidi"/>
        </w:rPr>
        <w:t xml:space="preserve"> (Rice 2016, 2019)</w:t>
      </w:r>
      <w:r w:rsidRPr="000A5ADD">
        <w:rPr>
          <w:rFonts w:asciiTheme="majorBidi" w:hAnsiTheme="majorBidi" w:cstheme="majorBidi"/>
        </w:rPr>
        <w:t xml:space="preserve">. That is, understanding requires that one have a certain body of justified true beliefs about the subject matter </w:t>
      </w:r>
      <w:r w:rsidRPr="000A5ADD">
        <w:rPr>
          <w:rFonts w:asciiTheme="majorBidi" w:hAnsiTheme="majorBidi" w:cstheme="majorBidi"/>
          <w:i/>
          <w:iCs/>
        </w:rPr>
        <w:t xml:space="preserve">and </w:t>
      </w:r>
      <w:r w:rsidR="00622040" w:rsidRPr="000A5ADD">
        <w:rPr>
          <w:rFonts w:asciiTheme="majorBidi" w:hAnsiTheme="majorBidi" w:cstheme="majorBidi"/>
          <w:i/>
          <w:iCs/>
        </w:rPr>
        <w:t>be able</w:t>
      </w:r>
      <w:r w:rsidRPr="000A5ADD">
        <w:rPr>
          <w:rFonts w:asciiTheme="majorBidi" w:hAnsiTheme="majorBidi" w:cstheme="majorBidi"/>
          <w:i/>
          <w:iCs/>
        </w:rPr>
        <w:t xml:space="preserve"> to answer a range of what-if-things-had-been-different questions concerning </w:t>
      </w:r>
      <w:r w:rsidR="00D465B3" w:rsidRPr="000A5ADD">
        <w:rPr>
          <w:rFonts w:asciiTheme="majorBidi" w:hAnsiTheme="majorBidi" w:cstheme="majorBidi"/>
          <w:i/>
          <w:iCs/>
        </w:rPr>
        <w:t>changes to the</w:t>
      </w:r>
      <w:r w:rsidR="00356984" w:rsidRPr="000A5ADD">
        <w:rPr>
          <w:rFonts w:asciiTheme="majorBidi" w:hAnsiTheme="majorBidi" w:cstheme="majorBidi"/>
          <w:i/>
          <w:iCs/>
        </w:rPr>
        <w:t xml:space="preserve"> features of the system(s)</w:t>
      </w:r>
      <w:r w:rsidR="00781E3B" w:rsidRPr="000A5ADD">
        <w:rPr>
          <w:rFonts w:asciiTheme="majorBidi" w:hAnsiTheme="majorBidi" w:cstheme="majorBidi"/>
        </w:rPr>
        <w:t xml:space="preserve"> (</w:t>
      </w:r>
      <w:r w:rsidR="00240BC7" w:rsidRPr="000A5ADD">
        <w:rPr>
          <w:rFonts w:asciiTheme="majorBidi" w:hAnsiTheme="majorBidi" w:cstheme="majorBidi"/>
        </w:rPr>
        <w:t xml:space="preserve">Grimm 2006; </w:t>
      </w:r>
      <w:r w:rsidR="00781E3B" w:rsidRPr="000A5ADD">
        <w:rPr>
          <w:rFonts w:asciiTheme="majorBidi" w:hAnsiTheme="majorBidi" w:cstheme="majorBidi"/>
        </w:rPr>
        <w:t>Woodward 2003)</w:t>
      </w:r>
      <w:r w:rsidRPr="000A5ADD">
        <w:rPr>
          <w:rFonts w:asciiTheme="majorBidi" w:hAnsiTheme="majorBidi" w:cstheme="majorBidi"/>
          <w:i/>
          <w:iCs/>
        </w:rPr>
        <w:t xml:space="preserve">. </w:t>
      </w:r>
      <w:proofErr w:type="gramStart"/>
      <w:r w:rsidR="0076685B" w:rsidRPr="000A5ADD">
        <w:rPr>
          <w:rFonts w:asciiTheme="majorBidi" w:hAnsiTheme="majorBidi" w:cstheme="majorBidi"/>
        </w:rPr>
        <w:t>In order to</w:t>
      </w:r>
      <w:proofErr w:type="gramEnd"/>
      <w:r w:rsidR="0076685B" w:rsidRPr="000A5ADD">
        <w:rPr>
          <w:rFonts w:asciiTheme="majorBidi" w:hAnsiTheme="majorBidi" w:cstheme="majorBidi"/>
        </w:rPr>
        <w:t xml:space="preserve"> grasp these </w:t>
      </w:r>
      <w:r w:rsidR="00622040" w:rsidRPr="000A5ADD">
        <w:rPr>
          <w:rFonts w:asciiTheme="majorBidi" w:hAnsiTheme="majorBidi" w:cstheme="majorBidi"/>
        </w:rPr>
        <w:t xml:space="preserve">counterfactual </w:t>
      </w:r>
      <w:r w:rsidR="0076685B" w:rsidRPr="000A5ADD">
        <w:rPr>
          <w:rFonts w:asciiTheme="majorBidi" w:hAnsiTheme="majorBidi" w:cstheme="majorBidi"/>
        </w:rPr>
        <w:t>dependencies and independencies, we need to see how changes to the features of the system do or do not change the phenomenon of interest. This requires that we have some sense of the modal space of possibilities and how the phenomenon changes across that space.</w:t>
      </w:r>
      <w:r w:rsidR="00105EE9" w:rsidRPr="000A5ADD">
        <w:rPr>
          <w:rStyle w:val="FootnoteReference"/>
          <w:rFonts w:asciiTheme="majorBidi" w:hAnsiTheme="majorBidi" w:cstheme="majorBidi"/>
        </w:rPr>
        <w:footnoteReference w:id="9"/>
      </w:r>
      <w:r w:rsidR="0076685B" w:rsidRPr="000A5ADD">
        <w:rPr>
          <w:rFonts w:asciiTheme="majorBidi" w:hAnsiTheme="majorBidi" w:cstheme="majorBidi"/>
        </w:rPr>
        <w:t xml:space="preserve"> </w:t>
      </w:r>
      <w:r w:rsidR="00C77994" w:rsidRPr="000A5ADD">
        <w:rPr>
          <w:rFonts w:asciiTheme="majorBidi" w:eastAsia="Times New Roman" w:hAnsiTheme="majorBidi" w:cstheme="majorBidi"/>
        </w:rPr>
        <w:t>Providing accurate information</w:t>
      </w:r>
      <w:r w:rsidR="00622040" w:rsidRPr="000A5ADD">
        <w:rPr>
          <w:rFonts w:asciiTheme="majorBidi" w:eastAsia="Times New Roman" w:hAnsiTheme="majorBidi" w:cstheme="majorBidi"/>
        </w:rPr>
        <w:t xml:space="preserve"> about the phenomenon across a range of possible</w:t>
      </w:r>
      <w:r w:rsidR="00C77994" w:rsidRPr="000A5ADD">
        <w:rPr>
          <w:rFonts w:asciiTheme="majorBidi" w:eastAsia="Times New Roman" w:hAnsiTheme="majorBidi" w:cstheme="majorBidi"/>
        </w:rPr>
        <w:t xml:space="preserve"> </w:t>
      </w:r>
      <w:r w:rsidR="00622040" w:rsidRPr="000A5ADD">
        <w:rPr>
          <w:rFonts w:asciiTheme="majorBidi" w:eastAsia="Times New Roman" w:hAnsiTheme="majorBidi" w:cstheme="majorBidi"/>
        </w:rPr>
        <w:t>situations shows</w:t>
      </w:r>
      <w:r w:rsidR="00C77994" w:rsidRPr="000A5ADD">
        <w:rPr>
          <w:rFonts w:asciiTheme="majorBidi" w:eastAsia="Times New Roman" w:hAnsiTheme="majorBidi" w:cstheme="majorBidi"/>
        </w:rPr>
        <w:t xml:space="preserve"> us </w:t>
      </w:r>
      <w:r w:rsidR="00A64D0C" w:rsidRPr="000A5ADD">
        <w:rPr>
          <w:rFonts w:asciiTheme="majorBidi" w:eastAsia="Times New Roman" w:hAnsiTheme="majorBidi" w:cstheme="majorBidi"/>
        </w:rPr>
        <w:t>which features of the system</w:t>
      </w:r>
      <w:r w:rsidR="00C77994" w:rsidRPr="000A5ADD">
        <w:rPr>
          <w:rFonts w:asciiTheme="majorBidi" w:eastAsia="Times New Roman" w:hAnsiTheme="majorBidi" w:cstheme="majorBidi"/>
        </w:rPr>
        <w:t xml:space="preserve"> are important</w:t>
      </w:r>
      <w:r w:rsidR="00E61AB2" w:rsidRPr="000A5ADD">
        <w:rPr>
          <w:rFonts w:asciiTheme="majorBidi" w:eastAsia="Times New Roman" w:hAnsiTheme="majorBidi" w:cstheme="majorBidi"/>
        </w:rPr>
        <w:t xml:space="preserve"> (and </w:t>
      </w:r>
      <w:r w:rsidR="00C77994" w:rsidRPr="000A5ADD">
        <w:rPr>
          <w:rFonts w:asciiTheme="majorBidi" w:eastAsia="Times New Roman" w:hAnsiTheme="majorBidi" w:cstheme="majorBidi"/>
        </w:rPr>
        <w:t>unimportant</w:t>
      </w:r>
      <w:r w:rsidR="00E61AB2" w:rsidRPr="000A5ADD">
        <w:rPr>
          <w:rFonts w:asciiTheme="majorBidi" w:eastAsia="Times New Roman" w:hAnsiTheme="majorBidi" w:cstheme="majorBidi"/>
        </w:rPr>
        <w:t>)</w:t>
      </w:r>
      <w:r w:rsidR="00C77994" w:rsidRPr="000A5ADD">
        <w:rPr>
          <w:rFonts w:asciiTheme="majorBidi" w:eastAsia="Times New Roman" w:hAnsiTheme="majorBidi" w:cstheme="majorBidi"/>
        </w:rPr>
        <w:t xml:space="preserve"> for producing the phenomenon in the actual case</w:t>
      </w:r>
      <w:r w:rsidR="00E61AB2" w:rsidRPr="000A5ADD">
        <w:rPr>
          <w:rFonts w:asciiTheme="majorBidi" w:eastAsia="Times New Roman" w:hAnsiTheme="majorBidi" w:cstheme="majorBidi"/>
        </w:rPr>
        <w:t>—i.e. counterfactual information provides information about the actual dependencies and independencies that hold in real systems</w:t>
      </w:r>
      <w:r w:rsidR="00C77994" w:rsidRPr="000A5ADD">
        <w:rPr>
          <w:rFonts w:asciiTheme="majorBidi" w:eastAsia="Times New Roman" w:hAnsiTheme="majorBidi" w:cstheme="majorBidi"/>
        </w:rPr>
        <w:t xml:space="preserve">. </w:t>
      </w:r>
      <w:r w:rsidR="00A64D0C" w:rsidRPr="000A5ADD">
        <w:rPr>
          <w:rFonts w:asciiTheme="majorBidi" w:eastAsia="Times New Roman" w:hAnsiTheme="majorBidi" w:cstheme="majorBidi"/>
        </w:rPr>
        <w:t>However, w</w:t>
      </w:r>
      <w:r w:rsidR="00C77994" w:rsidRPr="000A5ADD">
        <w:rPr>
          <w:rFonts w:asciiTheme="majorBidi" w:eastAsia="Times New Roman" w:hAnsiTheme="majorBidi" w:cstheme="majorBidi"/>
        </w:rPr>
        <w:t xml:space="preserve">e can only see these </w:t>
      </w:r>
      <w:r w:rsidR="00E61AB2" w:rsidRPr="000A5ADD">
        <w:rPr>
          <w:rFonts w:asciiTheme="majorBidi" w:eastAsia="Times New Roman" w:hAnsiTheme="majorBidi" w:cstheme="majorBidi"/>
        </w:rPr>
        <w:t xml:space="preserve">counterfactual </w:t>
      </w:r>
      <w:r w:rsidR="00C77994" w:rsidRPr="000A5ADD">
        <w:rPr>
          <w:rFonts w:asciiTheme="majorBidi" w:eastAsia="Times New Roman" w:hAnsiTheme="majorBidi" w:cstheme="majorBidi"/>
        </w:rPr>
        <w:t xml:space="preserve">dependencies and independencies by evaluating contrastive situations where </w:t>
      </w:r>
      <w:proofErr w:type="gramStart"/>
      <w:r w:rsidR="00C77994" w:rsidRPr="000A5ADD">
        <w:rPr>
          <w:rFonts w:asciiTheme="majorBidi" w:eastAsia="Times New Roman" w:hAnsiTheme="majorBidi" w:cstheme="majorBidi"/>
        </w:rPr>
        <w:t>those feature</w:t>
      </w:r>
      <w:proofErr w:type="gramEnd"/>
      <w:r w:rsidR="00C77994" w:rsidRPr="000A5ADD">
        <w:rPr>
          <w:rFonts w:asciiTheme="majorBidi" w:eastAsia="Times New Roman" w:hAnsiTheme="majorBidi" w:cstheme="majorBidi"/>
        </w:rPr>
        <w:t xml:space="preserve"> are different</w:t>
      </w:r>
      <w:r w:rsidR="00E61AB2" w:rsidRPr="000A5ADD">
        <w:rPr>
          <w:rFonts w:asciiTheme="majorBidi" w:eastAsia="Times New Roman" w:hAnsiTheme="majorBidi" w:cstheme="majorBidi"/>
        </w:rPr>
        <w:t xml:space="preserve">. </w:t>
      </w:r>
      <w:r w:rsidR="00622040" w:rsidRPr="000A5ADD">
        <w:rPr>
          <w:rFonts w:asciiTheme="majorBidi" w:eastAsia="Times New Roman" w:hAnsiTheme="majorBidi" w:cstheme="majorBidi"/>
        </w:rPr>
        <w:t xml:space="preserve">Consequently, </w:t>
      </w:r>
      <w:r w:rsidR="0076685B" w:rsidRPr="000A5ADD">
        <w:rPr>
          <w:rFonts w:asciiTheme="majorBidi" w:hAnsiTheme="majorBidi" w:cstheme="majorBidi"/>
        </w:rPr>
        <w:t xml:space="preserve">I argue that the relevant kind of relations that must be grasped within a coherent body of information </w:t>
      </w:r>
      <w:proofErr w:type="gramStart"/>
      <w:r w:rsidR="00BC34E1" w:rsidRPr="000A5ADD">
        <w:rPr>
          <w:rFonts w:asciiTheme="majorBidi" w:hAnsiTheme="majorBidi" w:cstheme="majorBidi"/>
        </w:rPr>
        <w:t>in order to</w:t>
      </w:r>
      <w:proofErr w:type="gramEnd"/>
      <w:r w:rsidR="00BC34E1" w:rsidRPr="000A5ADD">
        <w:rPr>
          <w:rFonts w:asciiTheme="majorBidi" w:hAnsiTheme="majorBidi" w:cstheme="majorBidi"/>
        </w:rPr>
        <w:t xml:space="preserve"> scientifically understand a phenomenon </w:t>
      </w:r>
      <w:r w:rsidR="0076685B" w:rsidRPr="000A5ADD">
        <w:rPr>
          <w:rFonts w:asciiTheme="majorBidi" w:hAnsiTheme="majorBidi" w:cstheme="majorBidi"/>
        </w:rPr>
        <w:t>are relationships of counterfactual dependence and independence between features of the system and the phenomenon</w:t>
      </w:r>
      <w:r w:rsidR="00BC34E1" w:rsidRPr="000A5ADD">
        <w:rPr>
          <w:rFonts w:asciiTheme="majorBidi" w:hAnsiTheme="majorBidi" w:cstheme="majorBidi"/>
        </w:rPr>
        <w:t xml:space="preserve"> of interest</w:t>
      </w:r>
      <w:r w:rsidR="0076685B" w:rsidRPr="000A5ADD">
        <w:rPr>
          <w:rFonts w:asciiTheme="majorBidi" w:hAnsiTheme="majorBidi" w:cstheme="majorBidi"/>
        </w:rPr>
        <w:t xml:space="preserve">. </w:t>
      </w:r>
      <w:r w:rsidRPr="000A5ADD">
        <w:rPr>
          <w:rFonts w:asciiTheme="majorBidi" w:hAnsiTheme="majorBidi" w:cstheme="majorBidi"/>
        </w:rPr>
        <w:t xml:space="preserve">For example, </w:t>
      </w:r>
      <w:r w:rsidR="0052426C" w:rsidRPr="000A5ADD">
        <w:rPr>
          <w:rFonts w:asciiTheme="majorBidi" w:hAnsiTheme="majorBidi" w:cstheme="majorBidi"/>
        </w:rPr>
        <w:lastRenderedPageBreak/>
        <w:t>understanding</w:t>
      </w:r>
      <w:r w:rsidRPr="000A5ADD">
        <w:rPr>
          <w:rFonts w:asciiTheme="majorBidi" w:hAnsiTheme="majorBidi" w:cstheme="majorBidi"/>
        </w:rPr>
        <w:t xml:space="preserve"> </w:t>
      </w:r>
      <w:r w:rsidR="00356984" w:rsidRPr="000A5ADD">
        <w:rPr>
          <w:rFonts w:asciiTheme="majorBidi" w:hAnsiTheme="majorBidi" w:cstheme="majorBidi"/>
        </w:rPr>
        <w:t>planetary motion</w:t>
      </w:r>
      <w:r w:rsidRPr="000A5ADD">
        <w:rPr>
          <w:rFonts w:asciiTheme="majorBidi" w:hAnsiTheme="majorBidi" w:cstheme="majorBidi"/>
        </w:rPr>
        <w:t xml:space="preserve"> requires that one have a set of justified true beliefs about </w:t>
      </w:r>
      <w:r w:rsidR="00356984" w:rsidRPr="000A5ADD">
        <w:rPr>
          <w:rFonts w:asciiTheme="majorBidi" w:hAnsiTheme="majorBidi" w:cstheme="majorBidi"/>
        </w:rPr>
        <w:t>how planets move</w:t>
      </w:r>
      <w:r w:rsidRPr="000A5ADD">
        <w:rPr>
          <w:rFonts w:asciiTheme="majorBidi" w:hAnsiTheme="majorBidi" w:cstheme="majorBidi"/>
        </w:rPr>
        <w:t xml:space="preserve"> and that one grasp how things would have been different </w:t>
      </w:r>
      <w:r w:rsidR="004C6097" w:rsidRPr="000A5ADD">
        <w:rPr>
          <w:rFonts w:asciiTheme="majorBidi" w:hAnsiTheme="majorBidi" w:cstheme="majorBidi"/>
        </w:rPr>
        <w:t xml:space="preserve">had those facts been different in various possible </w:t>
      </w:r>
      <w:proofErr w:type="gramStart"/>
      <w:r w:rsidR="004C6097" w:rsidRPr="000A5ADD">
        <w:rPr>
          <w:rFonts w:asciiTheme="majorBidi" w:hAnsiTheme="majorBidi" w:cstheme="majorBidi"/>
        </w:rPr>
        <w:t>ways</w:t>
      </w:r>
      <w:r w:rsidR="006569FA" w:rsidRPr="000A5ADD">
        <w:rPr>
          <w:rFonts w:asciiTheme="majorBidi" w:hAnsiTheme="majorBidi" w:cstheme="majorBidi"/>
        </w:rPr>
        <w:t>;</w:t>
      </w:r>
      <w:proofErr w:type="gramEnd"/>
      <w:r w:rsidR="006569FA" w:rsidRPr="000A5ADD">
        <w:rPr>
          <w:rFonts w:asciiTheme="majorBidi" w:hAnsiTheme="majorBidi" w:cstheme="majorBidi"/>
        </w:rPr>
        <w:t xml:space="preserve"> e.g. had the earth had a </w:t>
      </w:r>
      <w:r w:rsidR="00102B0D" w:rsidRPr="000A5ADD">
        <w:rPr>
          <w:rFonts w:asciiTheme="majorBidi" w:hAnsiTheme="majorBidi" w:cstheme="majorBidi"/>
        </w:rPr>
        <w:t>much smaller</w:t>
      </w:r>
      <w:r w:rsidR="006569FA" w:rsidRPr="000A5ADD">
        <w:rPr>
          <w:rFonts w:asciiTheme="majorBidi" w:hAnsiTheme="majorBidi" w:cstheme="majorBidi"/>
        </w:rPr>
        <w:t xml:space="preserve"> mass</w:t>
      </w:r>
      <w:r w:rsidR="004C6097" w:rsidRPr="000A5ADD">
        <w:rPr>
          <w:rFonts w:asciiTheme="majorBidi" w:hAnsiTheme="majorBidi" w:cstheme="majorBidi"/>
        </w:rPr>
        <w:t xml:space="preserve">. </w:t>
      </w:r>
      <w:r w:rsidR="0076685B" w:rsidRPr="000A5ADD">
        <w:rPr>
          <w:rFonts w:asciiTheme="majorBidi" w:hAnsiTheme="majorBidi" w:cstheme="majorBidi"/>
        </w:rPr>
        <w:t>By grasping what would occur in various counterfactual situations</w:t>
      </w:r>
      <w:r w:rsidR="00A64D0C" w:rsidRPr="000A5ADD">
        <w:rPr>
          <w:rFonts w:asciiTheme="majorBidi" w:hAnsiTheme="majorBidi" w:cstheme="majorBidi"/>
        </w:rPr>
        <w:t>, scientists</w:t>
      </w:r>
      <w:r w:rsidR="0076685B" w:rsidRPr="000A5ADD">
        <w:rPr>
          <w:rFonts w:asciiTheme="majorBidi" w:hAnsiTheme="majorBidi" w:cstheme="majorBidi"/>
        </w:rPr>
        <w:t xml:space="preserve"> come to understand which features of the system are important to the occurrence of the phenomenon and how the phenomenon depends on those features. </w:t>
      </w:r>
    </w:p>
    <w:p w14:paraId="32E3B9A0" w14:textId="1F8A88AD" w:rsidR="00784218" w:rsidRPr="000A5ADD" w:rsidRDefault="00205A00" w:rsidP="00784218">
      <w:pPr>
        <w:spacing w:line="480" w:lineRule="auto"/>
        <w:ind w:firstLine="720"/>
        <w:rPr>
          <w:rFonts w:asciiTheme="majorBidi" w:hAnsiTheme="majorBidi" w:cstheme="majorBidi"/>
        </w:rPr>
      </w:pPr>
      <w:r w:rsidRPr="000A5ADD">
        <w:rPr>
          <w:rFonts w:asciiTheme="majorBidi" w:hAnsiTheme="majorBidi" w:cstheme="majorBidi"/>
        </w:rPr>
        <w:t xml:space="preserve">One reason to focus </w:t>
      </w:r>
      <w:r w:rsidR="0052426C" w:rsidRPr="000A5ADD">
        <w:rPr>
          <w:rFonts w:asciiTheme="majorBidi" w:hAnsiTheme="majorBidi" w:cstheme="majorBidi"/>
        </w:rPr>
        <w:t>on</w:t>
      </w:r>
      <w:r w:rsidRPr="000A5ADD">
        <w:rPr>
          <w:rFonts w:asciiTheme="majorBidi" w:hAnsiTheme="majorBidi" w:cstheme="majorBidi"/>
        </w:rPr>
        <w:t xml:space="preserve"> the</w:t>
      </w:r>
      <w:r w:rsidR="0052426C" w:rsidRPr="000A5ADD">
        <w:rPr>
          <w:rFonts w:asciiTheme="majorBidi" w:hAnsiTheme="majorBidi" w:cstheme="majorBidi"/>
        </w:rPr>
        <w:t xml:space="preserve"> modal information</w:t>
      </w:r>
      <w:r w:rsidR="00306150" w:rsidRPr="000A5ADD">
        <w:rPr>
          <w:rFonts w:asciiTheme="majorBidi" w:hAnsiTheme="majorBidi" w:cstheme="majorBidi"/>
        </w:rPr>
        <w:t xml:space="preserve"> </w:t>
      </w:r>
      <w:r w:rsidRPr="000A5ADD">
        <w:rPr>
          <w:rFonts w:asciiTheme="majorBidi" w:hAnsiTheme="majorBidi" w:cstheme="majorBidi"/>
        </w:rPr>
        <w:t>involved in understanding is that</w:t>
      </w:r>
      <w:r w:rsidR="00D03E50" w:rsidRPr="000A5ADD">
        <w:rPr>
          <w:rFonts w:asciiTheme="majorBidi" w:hAnsiTheme="majorBidi" w:cstheme="majorBidi"/>
        </w:rPr>
        <w:t>, while explanations and understanding are importantly distinct</w:t>
      </w:r>
      <w:r w:rsidR="00A64D0C" w:rsidRPr="000A5ADD">
        <w:rPr>
          <w:rFonts w:asciiTheme="majorBidi" w:hAnsiTheme="majorBidi" w:cstheme="majorBidi"/>
        </w:rPr>
        <w:t xml:space="preserve"> (Lipton 2009; Rohwer and Rice 2016)</w:t>
      </w:r>
      <w:r w:rsidR="00D03E50" w:rsidRPr="000A5ADD">
        <w:rPr>
          <w:rFonts w:asciiTheme="majorBidi" w:hAnsiTheme="majorBidi" w:cstheme="majorBidi"/>
        </w:rPr>
        <w:t>,</w:t>
      </w:r>
      <w:r w:rsidRPr="000A5ADD">
        <w:rPr>
          <w:rFonts w:asciiTheme="majorBidi" w:hAnsiTheme="majorBidi" w:cstheme="majorBidi"/>
        </w:rPr>
        <w:t xml:space="preserve"> </w:t>
      </w:r>
      <w:r w:rsidR="00E22C0B" w:rsidRPr="000A5ADD">
        <w:rPr>
          <w:rFonts w:asciiTheme="majorBidi" w:hAnsiTheme="majorBidi" w:cstheme="majorBidi"/>
        </w:rPr>
        <w:t>the primary way science produces understanding is by developing explanations</w:t>
      </w:r>
      <w:r w:rsidR="004039CB" w:rsidRPr="000A5ADD">
        <w:rPr>
          <w:rFonts w:asciiTheme="majorBidi" w:hAnsiTheme="majorBidi" w:cstheme="majorBidi"/>
        </w:rPr>
        <w:t xml:space="preserve"> (</w:t>
      </w:r>
      <w:r w:rsidR="007F1B8A" w:rsidRPr="000A5ADD">
        <w:rPr>
          <w:rFonts w:asciiTheme="majorBidi" w:hAnsiTheme="majorBidi" w:cstheme="majorBidi"/>
        </w:rPr>
        <w:t xml:space="preserve">Friedman 1974; </w:t>
      </w:r>
      <w:r w:rsidR="004039CB" w:rsidRPr="000A5ADD">
        <w:rPr>
          <w:rFonts w:asciiTheme="majorBidi" w:hAnsiTheme="majorBidi" w:cstheme="majorBidi"/>
        </w:rPr>
        <w:t xml:space="preserve">Salmon 1984; </w:t>
      </w:r>
      <w:proofErr w:type="spellStart"/>
      <w:r w:rsidR="004039CB" w:rsidRPr="000A5ADD">
        <w:rPr>
          <w:rFonts w:asciiTheme="majorBidi" w:hAnsiTheme="majorBidi" w:cstheme="majorBidi"/>
        </w:rPr>
        <w:t>Strevens</w:t>
      </w:r>
      <w:proofErr w:type="spellEnd"/>
      <w:r w:rsidR="004039CB" w:rsidRPr="000A5ADD">
        <w:rPr>
          <w:rFonts w:asciiTheme="majorBidi" w:hAnsiTheme="majorBidi" w:cstheme="majorBidi"/>
        </w:rPr>
        <w:t xml:space="preserve"> 200</w:t>
      </w:r>
      <w:r w:rsidR="00266A4B">
        <w:rPr>
          <w:rFonts w:asciiTheme="majorBidi" w:hAnsiTheme="majorBidi" w:cstheme="majorBidi"/>
        </w:rPr>
        <w:t>8</w:t>
      </w:r>
      <w:r w:rsidR="004039CB" w:rsidRPr="000A5ADD">
        <w:rPr>
          <w:rFonts w:asciiTheme="majorBidi" w:hAnsiTheme="majorBidi" w:cstheme="majorBidi"/>
        </w:rPr>
        <w:t>)</w:t>
      </w:r>
      <w:r w:rsidR="00CF51B5" w:rsidRPr="000A5ADD">
        <w:rPr>
          <w:rFonts w:asciiTheme="majorBidi" w:hAnsiTheme="majorBidi" w:cstheme="majorBidi"/>
        </w:rPr>
        <w:t xml:space="preserve">. </w:t>
      </w:r>
      <w:r w:rsidR="00F55E2F" w:rsidRPr="000A5ADD">
        <w:rPr>
          <w:rFonts w:asciiTheme="majorBidi" w:hAnsiTheme="majorBidi" w:cstheme="majorBidi"/>
        </w:rPr>
        <w:t xml:space="preserve">Consequently, the kind of information required for understanding ought to be closely related to the information provided by scientific explanations. </w:t>
      </w:r>
      <w:r w:rsidR="00784218" w:rsidRPr="000A5ADD">
        <w:rPr>
          <w:rFonts w:asciiTheme="majorBidi" w:hAnsiTheme="majorBidi" w:cstheme="majorBidi"/>
        </w:rPr>
        <w:t xml:space="preserve">Indeed, as Elgin notes, </w:t>
      </w:r>
      <w:r w:rsidR="00A64D0C" w:rsidRPr="000A5ADD">
        <w:rPr>
          <w:rFonts w:asciiTheme="majorBidi" w:hAnsiTheme="majorBidi" w:cstheme="majorBidi"/>
        </w:rPr>
        <w:t>scientific understanding of natural phenomena</w:t>
      </w:r>
      <w:r w:rsidR="00784218" w:rsidRPr="000A5ADD">
        <w:rPr>
          <w:rFonts w:asciiTheme="majorBidi" w:hAnsiTheme="majorBidi" w:cstheme="majorBidi"/>
        </w:rPr>
        <w:t xml:space="preserve"> “is the conception of understanding that is closely connected with explanation” (Elgin 2007,</w:t>
      </w:r>
      <w:r w:rsidR="002A0CFE" w:rsidRPr="000A5ADD">
        <w:rPr>
          <w:rFonts w:asciiTheme="majorBidi" w:hAnsiTheme="majorBidi" w:cstheme="majorBidi"/>
        </w:rPr>
        <w:t xml:space="preserve"> </w:t>
      </w:r>
      <w:r w:rsidR="00784218" w:rsidRPr="000A5ADD">
        <w:rPr>
          <w:rFonts w:asciiTheme="majorBidi" w:hAnsiTheme="majorBidi" w:cstheme="majorBidi"/>
        </w:rPr>
        <w:t>35).</w:t>
      </w:r>
    </w:p>
    <w:p w14:paraId="4344E0EF" w14:textId="5F353BAA" w:rsidR="002F3CFD" w:rsidRPr="000A5ADD" w:rsidRDefault="00CB7F5D" w:rsidP="002F3CFD">
      <w:pPr>
        <w:pStyle w:val="Body1"/>
        <w:spacing w:line="480" w:lineRule="auto"/>
        <w:ind w:firstLine="720"/>
        <w:contextualSpacing/>
        <w:rPr>
          <w:rFonts w:asciiTheme="majorBidi" w:hAnsiTheme="majorBidi" w:cstheme="majorBidi"/>
          <w:szCs w:val="24"/>
        </w:rPr>
      </w:pPr>
      <w:r w:rsidRPr="000A5ADD">
        <w:rPr>
          <w:rFonts w:asciiTheme="majorBidi" w:hAnsiTheme="majorBidi" w:cstheme="majorBidi"/>
          <w:szCs w:val="24"/>
        </w:rPr>
        <w:t>Although I will not be arguing for a</w:t>
      </w:r>
      <w:r w:rsidR="00A64D0C" w:rsidRPr="000A5ADD">
        <w:rPr>
          <w:rFonts w:asciiTheme="majorBidi" w:hAnsiTheme="majorBidi" w:cstheme="majorBidi"/>
          <w:szCs w:val="24"/>
        </w:rPr>
        <w:t>ny</w:t>
      </w:r>
      <w:r w:rsidRPr="000A5ADD">
        <w:rPr>
          <w:rFonts w:asciiTheme="majorBidi" w:hAnsiTheme="majorBidi" w:cstheme="majorBidi"/>
          <w:szCs w:val="24"/>
        </w:rPr>
        <w:t xml:space="preserve"> </w:t>
      </w:r>
      <w:proofErr w:type="gramStart"/>
      <w:r w:rsidR="006569FA" w:rsidRPr="000A5ADD">
        <w:rPr>
          <w:rFonts w:asciiTheme="majorBidi" w:hAnsiTheme="majorBidi" w:cstheme="majorBidi"/>
          <w:szCs w:val="24"/>
        </w:rPr>
        <w:t>particular</w:t>
      </w:r>
      <w:r w:rsidRPr="000A5ADD">
        <w:rPr>
          <w:rFonts w:asciiTheme="majorBidi" w:hAnsiTheme="majorBidi" w:cstheme="majorBidi"/>
          <w:szCs w:val="24"/>
        </w:rPr>
        <w:t xml:space="preserve"> account</w:t>
      </w:r>
      <w:proofErr w:type="gramEnd"/>
      <w:r w:rsidRPr="000A5ADD">
        <w:rPr>
          <w:rFonts w:asciiTheme="majorBidi" w:hAnsiTheme="majorBidi" w:cstheme="majorBidi"/>
          <w:szCs w:val="24"/>
        </w:rPr>
        <w:t xml:space="preserve"> of explanation</w:t>
      </w:r>
      <w:r w:rsidR="006569FA" w:rsidRPr="000A5ADD">
        <w:rPr>
          <w:rFonts w:asciiTheme="majorBidi" w:hAnsiTheme="majorBidi" w:cstheme="majorBidi"/>
          <w:szCs w:val="24"/>
        </w:rPr>
        <w:t xml:space="preserve"> here</w:t>
      </w:r>
      <w:r w:rsidRPr="000A5ADD">
        <w:rPr>
          <w:rFonts w:asciiTheme="majorBidi" w:hAnsiTheme="majorBidi" w:cstheme="majorBidi"/>
          <w:szCs w:val="24"/>
        </w:rPr>
        <w:t xml:space="preserve">, it is widely accepted that an important aspect of scientific explanations is that they provide a set of </w:t>
      </w:r>
      <w:r w:rsidR="00205A00" w:rsidRPr="000A5ADD">
        <w:rPr>
          <w:rFonts w:asciiTheme="majorBidi" w:hAnsiTheme="majorBidi" w:cstheme="majorBidi"/>
          <w:szCs w:val="24"/>
        </w:rPr>
        <w:t>modal</w:t>
      </w:r>
      <w:r w:rsidRPr="000A5ADD">
        <w:rPr>
          <w:rFonts w:asciiTheme="majorBidi" w:hAnsiTheme="majorBidi" w:cstheme="majorBidi"/>
          <w:szCs w:val="24"/>
        </w:rPr>
        <w:t xml:space="preserve"> information about </w:t>
      </w:r>
      <w:r w:rsidR="006569FA" w:rsidRPr="000A5ADD">
        <w:rPr>
          <w:rFonts w:asciiTheme="majorBidi" w:hAnsiTheme="majorBidi" w:cstheme="majorBidi"/>
          <w:szCs w:val="24"/>
        </w:rPr>
        <w:t xml:space="preserve">how the </w:t>
      </w:r>
      <w:r w:rsidR="002938A9" w:rsidRPr="000A5ADD">
        <w:rPr>
          <w:rFonts w:asciiTheme="majorBidi" w:hAnsiTheme="majorBidi" w:cstheme="majorBidi"/>
          <w:szCs w:val="24"/>
        </w:rPr>
        <w:t>features of the explanans relate</w:t>
      </w:r>
      <w:r w:rsidR="006569FA" w:rsidRPr="000A5ADD">
        <w:rPr>
          <w:rFonts w:asciiTheme="majorBidi" w:hAnsiTheme="majorBidi" w:cstheme="majorBidi"/>
          <w:szCs w:val="24"/>
        </w:rPr>
        <w:t xml:space="preserve"> to the</w:t>
      </w:r>
      <w:r w:rsidRPr="000A5ADD">
        <w:rPr>
          <w:rFonts w:asciiTheme="majorBidi" w:hAnsiTheme="majorBidi" w:cstheme="majorBidi"/>
          <w:szCs w:val="24"/>
        </w:rPr>
        <w:t xml:space="preserve"> explanandum (</w:t>
      </w:r>
      <w:proofErr w:type="spellStart"/>
      <w:r w:rsidRPr="000A5ADD">
        <w:rPr>
          <w:rFonts w:asciiTheme="majorBidi" w:hAnsiTheme="majorBidi" w:cstheme="majorBidi"/>
          <w:szCs w:val="24"/>
        </w:rPr>
        <w:t>Bokulich</w:t>
      </w:r>
      <w:proofErr w:type="spellEnd"/>
      <w:r w:rsidRPr="000A5ADD">
        <w:rPr>
          <w:rFonts w:asciiTheme="majorBidi" w:hAnsiTheme="majorBidi" w:cstheme="majorBidi"/>
          <w:szCs w:val="24"/>
        </w:rPr>
        <w:t xml:space="preserve"> 2008; Craver</w:t>
      </w:r>
      <w:r w:rsidR="00141B6A" w:rsidRPr="000A5ADD">
        <w:rPr>
          <w:rFonts w:asciiTheme="majorBidi" w:hAnsiTheme="majorBidi" w:cstheme="majorBidi"/>
          <w:szCs w:val="24"/>
        </w:rPr>
        <w:t xml:space="preserve"> 2007; Potochnik 2017; </w:t>
      </w:r>
      <w:r w:rsidR="000D1032" w:rsidRPr="000A5ADD">
        <w:rPr>
          <w:rFonts w:asciiTheme="majorBidi" w:hAnsiTheme="majorBidi" w:cstheme="majorBidi"/>
          <w:szCs w:val="24"/>
        </w:rPr>
        <w:t xml:space="preserve">Rice </w:t>
      </w:r>
      <w:r w:rsidR="007C69E6">
        <w:rPr>
          <w:rFonts w:asciiTheme="majorBidi" w:hAnsiTheme="majorBidi" w:cstheme="majorBidi"/>
          <w:szCs w:val="24"/>
        </w:rPr>
        <w:t>2013</w:t>
      </w:r>
      <w:r w:rsidRPr="000A5ADD">
        <w:rPr>
          <w:rFonts w:asciiTheme="majorBidi" w:hAnsiTheme="majorBidi" w:cstheme="majorBidi"/>
          <w:szCs w:val="24"/>
        </w:rPr>
        <w:t xml:space="preserve">; </w:t>
      </w:r>
      <w:proofErr w:type="spellStart"/>
      <w:r w:rsidR="006B55BB" w:rsidRPr="000A5ADD">
        <w:rPr>
          <w:rFonts w:asciiTheme="majorBidi" w:hAnsiTheme="majorBidi" w:cstheme="majorBidi"/>
          <w:szCs w:val="24"/>
        </w:rPr>
        <w:t>Strevens</w:t>
      </w:r>
      <w:proofErr w:type="spellEnd"/>
      <w:r w:rsidR="006B55BB" w:rsidRPr="000A5ADD">
        <w:rPr>
          <w:rFonts w:asciiTheme="majorBidi" w:hAnsiTheme="majorBidi" w:cstheme="majorBidi"/>
          <w:szCs w:val="24"/>
        </w:rPr>
        <w:t xml:space="preserve"> 2008</w:t>
      </w:r>
      <w:r w:rsidRPr="000A5ADD">
        <w:rPr>
          <w:rFonts w:asciiTheme="majorBidi" w:hAnsiTheme="majorBidi" w:cstheme="majorBidi"/>
          <w:szCs w:val="24"/>
        </w:rPr>
        <w:t xml:space="preserve">; Woodward 2003). </w:t>
      </w:r>
      <w:r w:rsidR="002938A9" w:rsidRPr="000A5ADD">
        <w:rPr>
          <w:rFonts w:asciiTheme="majorBidi" w:hAnsiTheme="majorBidi" w:cstheme="majorBidi"/>
          <w:szCs w:val="24"/>
        </w:rPr>
        <w:t xml:space="preserve">Indeed, information </w:t>
      </w:r>
      <w:r w:rsidR="000D1032" w:rsidRPr="000A5ADD">
        <w:rPr>
          <w:rFonts w:asciiTheme="majorBidi" w:hAnsiTheme="majorBidi" w:cstheme="majorBidi"/>
          <w:szCs w:val="24"/>
        </w:rPr>
        <w:t xml:space="preserve">about counterfactual dependencies that hold in the system </w:t>
      </w:r>
      <w:r w:rsidR="002938A9" w:rsidRPr="000A5ADD">
        <w:rPr>
          <w:rFonts w:asciiTheme="majorBidi" w:hAnsiTheme="majorBidi" w:cstheme="majorBidi"/>
          <w:szCs w:val="24"/>
        </w:rPr>
        <w:t>features prominently in</w:t>
      </w:r>
      <w:r w:rsidRPr="000A5ADD">
        <w:rPr>
          <w:rFonts w:asciiTheme="majorBidi" w:hAnsiTheme="majorBidi" w:cstheme="majorBidi"/>
          <w:szCs w:val="24"/>
        </w:rPr>
        <w:t xml:space="preserve"> causal account</w:t>
      </w:r>
      <w:r w:rsidR="002938A9" w:rsidRPr="000A5ADD">
        <w:rPr>
          <w:rFonts w:asciiTheme="majorBidi" w:hAnsiTheme="majorBidi" w:cstheme="majorBidi"/>
          <w:szCs w:val="24"/>
        </w:rPr>
        <w:t>s</w:t>
      </w:r>
      <w:r w:rsidRPr="000A5ADD">
        <w:rPr>
          <w:rFonts w:asciiTheme="majorBidi" w:hAnsiTheme="majorBidi" w:cstheme="majorBidi"/>
          <w:szCs w:val="24"/>
        </w:rPr>
        <w:t xml:space="preserve"> o</w:t>
      </w:r>
      <w:r w:rsidR="002938A9" w:rsidRPr="000A5ADD">
        <w:rPr>
          <w:rFonts w:asciiTheme="majorBidi" w:hAnsiTheme="majorBidi" w:cstheme="majorBidi"/>
          <w:szCs w:val="24"/>
        </w:rPr>
        <w:t>f explanation (</w:t>
      </w:r>
      <w:r w:rsidR="00902FF9" w:rsidRPr="000A5ADD">
        <w:rPr>
          <w:rFonts w:asciiTheme="majorBidi" w:hAnsiTheme="majorBidi" w:cstheme="majorBidi"/>
          <w:szCs w:val="24"/>
        </w:rPr>
        <w:t xml:space="preserve">Potochnik 2017; </w:t>
      </w:r>
      <w:r w:rsidR="002938A9" w:rsidRPr="000A5ADD">
        <w:rPr>
          <w:rFonts w:asciiTheme="majorBidi" w:hAnsiTheme="majorBidi" w:cstheme="majorBidi"/>
          <w:szCs w:val="24"/>
        </w:rPr>
        <w:t>Woodward 2003),</w:t>
      </w:r>
      <w:r w:rsidRPr="000A5ADD">
        <w:rPr>
          <w:rFonts w:asciiTheme="majorBidi" w:hAnsiTheme="majorBidi" w:cstheme="majorBidi"/>
          <w:szCs w:val="24"/>
        </w:rPr>
        <w:t xml:space="preserve"> noncausal account</w:t>
      </w:r>
      <w:r w:rsidR="002938A9" w:rsidRPr="000A5ADD">
        <w:rPr>
          <w:rFonts w:asciiTheme="majorBidi" w:hAnsiTheme="majorBidi" w:cstheme="majorBidi"/>
          <w:szCs w:val="24"/>
        </w:rPr>
        <w:t>s</w:t>
      </w:r>
      <w:r w:rsidRPr="000A5ADD">
        <w:rPr>
          <w:rFonts w:asciiTheme="majorBidi" w:hAnsiTheme="majorBidi" w:cstheme="majorBidi"/>
          <w:szCs w:val="24"/>
        </w:rPr>
        <w:t xml:space="preserve"> of explanation</w:t>
      </w:r>
      <w:r w:rsidR="002938A9" w:rsidRPr="000A5ADD">
        <w:rPr>
          <w:rFonts w:asciiTheme="majorBidi" w:hAnsiTheme="majorBidi" w:cstheme="majorBidi"/>
          <w:szCs w:val="24"/>
        </w:rPr>
        <w:t xml:space="preserve"> (Reutlinger 2016; </w:t>
      </w:r>
      <w:r w:rsidR="000D1032" w:rsidRPr="000A5ADD">
        <w:rPr>
          <w:rFonts w:asciiTheme="majorBidi" w:hAnsiTheme="majorBidi" w:cstheme="majorBidi"/>
          <w:szCs w:val="24"/>
        </w:rPr>
        <w:t xml:space="preserve">Rice </w:t>
      </w:r>
      <w:r w:rsidR="007C69E6">
        <w:rPr>
          <w:rFonts w:asciiTheme="majorBidi" w:hAnsiTheme="majorBidi" w:cstheme="majorBidi"/>
          <w:szCs w:val="24"/>
        </w:rPr>
        <w:t>2013</w:t>
      </w:r>
      <w:r w:rsidR="002938A9" w:rsidRPr="000A5ADD">
        <w:rPr>
          <w:rFonts w:asciiTheme="majorBidi" w:hAnsiTheme="majorBidi" w:cstheme="majorBidi"/>
          <w:szCs w:val="24"/>
        </w:rPr>
        <w:t>),</w:t>
      </w:r>
      <w:r w:rsidRPr="000A5ADD">
        <w:rPr>
          <w:rFonts w:asciiTheme="majorBidi" w:hAnsiTheme="majorBidi" w:cstheme="majorBidi"/>
          <w:szCs w:val="24"/>
        </w:rPr>
        <w:t xml:space="preserve"> statistical account</w:t>
      </w:r>
      <w:r w:rsidR="002938A9" w:rsidRPr="000A5ADD">
        <w:rPr>
          <w:rFonts w:asciiTheme="majorBidi" w:hAnsiTheme="majorBidi" w:cstheme="majorBidi"/>
          <w:szCs w:val="24"/>
        </w:rPr>
        <w:t>s</w:t>
      </w:r>
      <w:r w:rsidRPr="000A5ADD">
        <w:rPr>
          <w:rFonts w:asciiTheme="majorBidi" w:hAnsiTheme="majorBidi" w:cstheme="majorBidi"/>
          <w:szCs w:val="24"/>
        </w:rPr>
        <w:t xml:space="preserve"> of explanation (</w:t>
      </w:r>
      <w:proofErr w:type="spellStart"/>
      <w:r w:rsidRPr="000A5ADD">
        <w:rPr>
          <w:rFonts w:asciiTheme="majorBidi" w:hAnsiTheme="majorBidi" w:cstheme="majorBidi"/>
          <w:szCs w:val="24"/>
        </w:rPr>
        <w:t>Ariew</w:t>
      </w:r>
      <w:proofErr w:type="spellEnd"/>
      <w:r w:rsidRPr="000A5ADD">
        <w:rPr>
          <w:rFonts w:asciiTheme="majorBidi" w:hAnsiTheme="majorBidi" w:cstheme="majorBidi"/>
          <w:szCs w:val="24"/>
        </w:rPr>
        <w:t xml:space="preserve"> et al. 2015), </w:t>
      </w:r>
      <w:r w:rsidR="002938A9" w:rsidRPr="000A5ADD">
        <w:rPr>
          <w:rFonts w:asciiTheme="majorBidi" w:hAnsiTheme="majorBidi" w:cstheme="majorBidi"/>
          <w:szCs w:val="24"/>
        </w:rPr>
        <w:t xml:space="preserve">and </w:t>
      </w:r>
      <w:r w:rsidRPr="000A5ADD">
        <w:rPr>
          <w:rFonts w:asciiTheme="majorBidi" w:hAnsiTheme="majorBidi" w:cstheme="majorBidi"/>
          <w:szCs w:val="24"/>
        </w:rPr>
        <w:t>structural account</w:t>
      </w:r>
      <w:r w:rsidR="002938A9" w:rsidRPr="000A5ADD">
        <w:rPr>
          <w:rFonts w:asciiTheme="majorBidi" w:hAnsiTheme="majorBidi" w:cstheme="majorBidi"/>
          <w:szCs w:val="24"/>
        </w:rPr>
        <w:t>s</w:t>
      </w:r>
      <w:r w:rsidRPr="000A5ADD">
        <w:rPr>
          <w:rFonts w:asciiTheme="majorBidi" w:hAnsiTheme="majorBidi" w:cstheme="majorBidi"/>
          <w:szCs w:val="24"/>
        </w:rPr>
        <w:t xml:space="preserve"> of explanation (</w:t>
      </w:r>
      <w:proofErr w:type="spellStart"/>
      <w:r w:rsidRPr="000A5ADD">
        <w:rPr>
          <w:rFonts w:asciiTheme="majorBidi" w:hAnsiTheme="majorBidi" w:cstheme="majorBidi"/>
          <w:szCs w:val="24"/>
        </w:rPr>
        <w:t>Bokulich</w:t>
      </w:r>
      <w:proofErr w:type="spellEnd"/>
      <w:r w:rsidRPr="000A5ADD">
        <w:rPr>
          <w:rFonts w:asciiTheme="majorBidi" w:hAnsiTheme="majorBidi" w:cstheme="majorBidi"/>
          <w:szCs w:val="24"/>
        </w:rPr>
        <w:t xml:space="preserve"> 2008, 2011, 2012). </w:t>
      </w:r>
      <w:r w:rsidR="002938A9" w:rsidRPr="000A5ADD">
        <w:rPr>
          <w:rFonts w:asciiTheme="majorBidi" w:hAnsiTheme="majorBidi" w:cstheme="majorBidi"/>
          <w:szCs w:val="24"/>
        </w:rPr>
        <w:t>Almost</w:t>
      </w:r>
      <w:r w:rsidRPr="000A5ADD">
        <w:rPr>
          <w:rFonts w:asciiTheme="majorBidi" w:hAnsiTheme="majorBidi" w:cstheme="majorBidi"/>
          <w:szCs w:val="24"/>
        </w:rPr>
        <w:t xml:space="preserve"> </w:t>
      </w:r>
      <w:proofErr w:type="gramStart"/>
      <w:r w:rsidRPr="000A5ADD">
        <w:rPr>
          <w:rFonts w:asciiTheme="majorBidi" w:hAnsiTheme="majorBidi" w:cstheme="majorBidi"/>
          <w:szCs w:val="24"/>
        </w:rPr>
        <w:t xml:space="preserve">all </w:t>
      </w:r>
      <w:r w:rsidR="002938A9" w:rsidRPr="000A5ADD">
        <w:rPr>
          <w:rFonts w:asciiTheme="majorBidi" w:hAnsiTheme="majorBidi" w:cstheme="majorBidi"/>
          <w:szCs w:val="24"/>
        </w:rPr>
        <w:t>of</w:t>
      </w:r>
      <w:proofErr w:type="gramEnd"/>
      <w:r w:rsidR="002938A9" w:rsidRPr="000A5ADD">
        <w:rPr>
          <w:rFonts w:asciiTheme="majorBidi" w:hAnsiTheme="majorBidi" w:cstheme="majorBidi"/>
          <w:szCs w:val="24"/>
        </w:rPr>
        <w:t xml:space="preserve"> these </w:t>
      </w:r>
      <w:r w:rsidRPr="000A5ADD">
        <w:rPr>
          <w:rFonts w:asciiTheme="majorBidi" w:hAnsiTheme="majorBidi" w:cstheme="majorBidi"/>
          <w:szCs w:val="24"/>
        </w:rPr>
        <w:t xml:space="preserve">accounts agree </w:t>
      </w:r>
      <w:proofErr w:type="gramStart"/>
      <w:r w:rsidRPr="000A5ADD">
        <w:rPr>
          <w:rFonts w:asciiTheme="majorBidi" w:hAnsiTheme="majorBidi" w:cstheme="majorBidi"/>
          <w:szCs w:val="24"/>
        </w:rPr>
        <w:t>that,</w:t>
      </w:r>
      <w:proofErr w:type="gramEnd"/>
      <w:r w:rsidRPr="000A5ADD">
        <w:rPr>
          <w:rFonts w:asciiTheme="majorBidi" w:hAnsiTheme="majorBidi" w:cstheme="majorBidi"/>
          <w:szCs w:val="24"/>
        </w:rPr>
        <w:t xml:space="preserve"> “[an] explanation must enable us to see what sort of difference it would have made for the explanandum if the factors cited in the explanans had been different in various possible </w:t>
      </w:r>
      <w:r w:rsidRPr="000A5ADD">
        <w:rPr>
          <w:rFonts w:asciiTheme="majorBidi" w:hAnsiTheme="majorBidi" w:cstheme="majorBidi"/>
          <w:szCs w:val="24"/>
        </w:rPr>
        <w:lastRenderedPageBreak/>
        <w:t>ways” (Woodward 2003,</w:t>
      </w:r>
      <w:r w:rsidR="00862B35" w:rsidRPr="000A5ADD">
        <w:rPr>
          <w:rFonts w:asciiTheme="majorBidi" w:hAnsiTheme="majorBidi" w:cstheme="majorBidi"/>
          <w:szCs w:val="24"/>
        </w:rPr>
        <w:t xml:space="preserve"> </w:t>
      </w:r>
      <w:r w:rsidRPr="000A5ADD">
        <w:rPr>
          <w:rFonts w:asciiTheme="majorBidi" w:hAnsiTheme="majorBidi" w:cstheme="majorBidi"/>
          <w:szCs w:val="24"/>
        </w:rPr>
        <w:t xml:space="preserve">11). Consequently, we can see why explanations are such a good source of understanding: they provide a large amount of the modal information </w:t>
      </w:r>
      <w:r w:rsidR="0045479E" w:rsidRPr="000A5ADD">
        <w:rPr>
          <w:rFonts w:asciiTheme="majorBidi" w:hAnsiTheme="majorBidi" w:cstheme="majorBidi"/>
          <w:szCs w:val="24"/>
        </w:rPr>
        <w:t xml:space="preserve">about the space of possibilities </w:t>
      </w:r>
      <w:r w:rsidR="001C3B7B" w:rsidRPr="000A5ADD">
        <w:rPr>
          <w:rFonts w:asciiTheme="majorBidi" w:hAnsiTheme="majorBidi" w:cstheme="majorBidi"/>
          <w:szCs w:val="24"/>
        </w:rPr>
        <w:t>involved in understanding a phenomenon</w:t>
      </w:r>
      <w:r w:rsidRPr="000A5ADD">
        <w:rPr>
          <w:rFonts w:asciiTheme="majorBidi" w:hAnsiTheme="majorBidi" w:cstheme="majorBidi"/>
          <w:szCs w:val="24"/>
        </w:rPr>
        <w:t xml:space="preserve">. </w:t>
      </w:r>
    </w:p>
    <w:p w14:paraId="542922AE" w14:textId="0629015F" w:rsidR="008022B3" w:rsidRPr="000A5ADD" w:rsidRDefault="00CB7F5D" w:rsidP="0020697E">
      <w:pPr>
        <w:pStyle w:val="Body1"/>
        <w:spacing w:line="480" w:lineRule="auto"/>
        <w:ind w:firstLine="720"/>
        <w:contextualSpacing/>
        <w:rPr>
          <w:rFonts w:asciiTheme="majorBidi" w:hAnsiTheme="majorBidi" w:cstheme="majorBidi"/>
        </w:rPr>
      </w:pPr>
      <w:r w:rsidRPr="000A5ADD">
        <w:rPr>
          <w:rFonts w:asciiTheme="majorBidi" w:hAnsiTheme="majorBidi" w:cstheme="majorBidi"/>
          <w:iCs/>
          <w:szCs w:val="24"/>
        </w:rPr>
        <w:t xml:space="preserve">Moreover, </w:t>
      </w:r>
      <w:r w:rsidR="009405A2" w:rsidRPr="000A5ADD">
        <w:rPr>
          <w:rFonts w:asciiTheme="majorBidi" w:hAnsiTheme="majorBidi" w:cstheme="majorBidi"/>
        </w:rPr>
        <w:t>I suggest that t</w:t>
      </w:r>
      <w:r w:rsidR="004C6097" w:rsidRPr="000A5ADD">
        <w:rPr>
          <w:rFonts w:asciiTheme="majorBidi" w:hAnsiTheme="majorBidi" w:cstheme="majorBidi"/>
        </w:rPr>
        <w:t xml:space="preserve">he more </w:t>
      </w:r>
      <w:r w:rsidRPr="000A5ADD">
        <w:rPr>
          <w:rFonts w:asciiTheme="majorBidi" w:hAnsiTheme="majorBidi" w:cstheme="majorBidi"/>
        </w:rPr>
        <w:t>modal information</w:t>
      </w:r>
      <w:r w:rsidR="004C6097" w:rsidRPr="000A5ADD">
        <w:rPr>
          <w:rFonts w:asciiTheme="majorBidi" w:hAnsiTheme="majorBidi" w:cstheme="majorBidi"/>
        </w:rPr>
        <w:t xml:space="preserve"> one grasps</w:t>
      </w:r>
      <w:r w:rsidRPr="000A5ADD">
        <w:rPr>
          <w:rFonts w:asciiTheme="majorBidi" w:hAnsiTheme="majorBidi" w:cstheme="majorBidi"/>
        </w:rPr>
        <w:t xml:space="preserve"> about the</w:t>
      </w:r>
      <w:r w:rsidR="00E22C0B" w:rsidRPr="000A5ADD">
        <w:rPr>
          <w:rFonts w:asciiTheme="majorBidi" w:hAnsiTheme="majorBidi" w:cstheme="majorBidi"/>
        </w:rPr>
        <w:t xml:space="preserve"> possible states of the</w:t>
      </w:r>
      <w:r w:rsidRPr="000A5ADD">
        <w:rPr>
          <w:rFonts w:asciiTheme="majorBidi" w:hAnsiTheme="majorBidi" w:cstheme="majorBidi"/>
        </w:rPr>
        <w:t xml:space="preserve"> target phenomenon</w:t>
      </w:r>
      <w:r w:rsidR="004C6097" w:rsidRPr="000A5ADD">
        <w:rPr>
          <w:rFonts w:asciiTheme="majorBidi" w:hAnsiTheme="majorBidi" w:cstheme="majorBidi"/>
        </w:rPr>
        <w:t>, the better one understands the phenomenon.</w:t>
      </w:r>
      <w:r w:rsidR="00264C1D" w:rsidRPr="000A5ADD">
        <w:rPr>
          <w:rStyle w:val="FootnoteReference"/>
          <w:rFonts w:asciiTheme="majorBidi" w:hAnsiTheme="majorBidi" w:cstheme="majorBidi"/>
        </w:rPr>
        <w:footnoteReference w:id="10"/>
      </w:r>
      <w:r w:rsidR="002F3CFD" w:rsidRPr="000A5ADD">
        <w:rPr>
          <w:rFonts w:asciiTheme="majorBidi" w:hAnsiTheme="majorBidi" w:cstheme="majorBidi"/>
        </w:rPr>
        <w:t xml:space="preserve"> </w:t>
      </w:r>
      <w:r w:rsidR="007E480E" w:rsidRPr="000A5ADD">
        <w:rPr>
          <w:rFonts w:asciiTheme="majorBidi" w:hAnsiTheme="majorBidi" w:cstheme="majorBidi"/>
        </w:rPr>
        <w:t xml:space="preserve">The kind of possibility of interest to scientists will be different in different context (e.g. logical possibility vs. biological possibility), but I suggest that learning about how the phenomenon would or would not be different in various possible counterfactual situations always improves one’s understanding. </w:t>
      </w:r>
      <w:r w:rsidR="004C6097" w:rsidRPr="000A5ADD">
        <w:rPr>
          <w:rFonts w:asciiTheme="majorBidi" w:hAnsiTheme="majorBidi" w:cstheme="majorBidi"/>
        </w:rPr>
        <w:t>This highlights a</w:t>
      </w:r>
      <w:r w:rsidR="00963ED9" w:rsidRPr="000A5ADD">
        <w:rPr>
          <w:rFonts w:asciiTheme="majorBidi" w:hAnsiTheme="majorBidi" w:cstheme="majorBidi"/>
        </w:rPr>
        <w:t>nother important feature of understanding</w:t>
      </w:r>
      <w:r w:rsidR="004C6097" w:rsidRPr="000A5ADD">
        <w:rPr>
          <w:rFonts w:asciiTheme="majorBidi" w:hAnsiTheme="majorBidi" w:cstheme="majorBidi"/>
        </w:rPr>
        <w:t>:</w:t>
      </w:r>
      <w:r w:rsidR="00707BFB" w:rsidRPr="000A5ADD">
        <w:rPr>
          <w:rFonts w:asciiTheme="majorBidi" w:hAnsiTheme="majorBidi" w:cstheme="majorBidi"/>
        </w:rPr>
        <w:t xml:space="preserve"> unlike </w:t>
      </w:r>
      <w:r w:rsidR="00963ED9" w:rsidRPr="000A5ADD">
        <w:rPr>
          <w:rFonts w:asciiTheme="majorBidi" w:hAnsiTheme="majorBidi" w:cstheme="majorBidi"/>
        </w:rPr>
        <w:t xml:space="preserve">knowledge or explanation, understanding seems to clearly come in </w:t>
      </w:r>
      <w:r w:rsidR="00963ED9" w:rsidRPr="000A5ADD">
        <w:rPr>
          <w:rFonts w:asciiTheme="majorBidi" w:hAnsiTheme="majorBidi" w:cstheme="majorBidi"/>
          <w:i/>
          <w:iCs/>
        </w:rPr>
        <w:t>degrees</w:t>
      </w:r>
      <w:r w:rsidR="00D14F10" w:rsidRPr="000A5ADD">
        <w:rPr>
          <w:rFonts w:asciiTheme="majorBidi" w:hAnsiTheme="majorBidi" w:cstheme="majorBidi"/>
          <w:i/>
          <w:iCs/>
        </w:rPr>
        <w:t xml:space="preserve"> </w:t>
      </w:r>
      <w:r w:rsidR="00D14F10" w:rsidRPr="000A5ADD">
        <w:rPr>
          <w:rFonts w:asciiTheme="majorBidi" w:hAnsiTheme="majorBidi" w:cstheme="majorBidi"/>
        </w:rPr>
        <w:t>(</w:t>
      </w:r>
      <w:proofErr w:type="spellStart"/>
      <w:r w:rsidR="00D14F10" w:rsidRPr="000A5ADD">
        <w:rPr>
          <w:rFonts w:asciiTheme="majorBidi" w:hAnsiTheme="majorBidi" w:cstheme="majorBidi"/>
        </w:rPr>
        <w:t>Kvanvig</w:t>
      </w:r>
      <w:proofErr w:type="spellEnd"/>
      <w:r w:rsidR="00D14F10" w:rsidRPr="000A5ADD">
        <w:rPr>
          <w:rFonts w:asciiTheme="majorBidi" w:hAnsiTheme="majorBidi" w:cstheme="majorBidi"/>
        </w:rPr>
        <w:t xml:space="preserve"> 2003</w:t>
      </w:r>
      <w:r w:rsidR="007F6FAE" w:rsidRPr="000A5ADD">
        <w:rPr>
          <w:rFonts w:asciiTheme="majorBidi" w:hAnsiTheme="majorBidi" w:cstheme="majorBidi"/>
        </w:rPr>
        <w:t>; Elgin 2017</w:t>
      </w:r>
      <w:r w:rsidR="00D14F10" w:rsidRPr="000A5ADD">
        <w:rPr>
          <w:rFonts w:asciiTheme="majorBidi" w:hAnsiTheme="majorBidi" w:cstheme="majorBidi"/>
        </w:rPr>
        <w:t>)</w:t>
      </w:r>
      <w:r w:rsidR="00963ED9" w:rsidRPr="000A5ADD">
        <w:rPr>
          <w:rFonts w:asciiTheme="majorBidi" w:hAnsiTheme="majorBidi" w:cstheme="majorBidi"/>
        </w:rPr>
        <w:t>.</w:t>
      </w:r>
      <w:r w:rsidR="0052426C" w:rsidRPr="000A5ADD">
        <w:rPr>
          <w:rStyle w:val="FootnoteReference"/>
          <w:rFonts w:asciiTheme="majorBidi" w:hAnsiTheme="majorBidi" w:cstheme="majorBidi"/>
        </w:rPr>
        <w:footnoteReference w:id="11"/>
      </w:r>
      <w:r w:rsidR="00963ED9" w:rsidRPr="000A5ADD">
        <w:rPr>
          <w:rFonts w:asciiTheme="majorBidi" w:hAnsiTheme="majorBidi" w:cstheme="majorBidi"/>
        </w:rPr>
        <w:t xml:space="preserve"> </w:t>
      </w:r>
      <w:r w:rsidR="002F0F50" w:rsidRPr="000A5ADD">
        <w:rPr>
          <w:rFonts w:asciiTheme="majorBidi" w:hAnsiTheme="majorBidi" w:cstheme="majorBidi"/>
        </w:rPr>
        <w:t>For example</w:t>
      </w:r>
      <w:r w:rsidR="00963ED9" w:rsidRPr="000A5ADD">
        <w:rPr>
          <w:rFonts w:asciiTheme="majorBidi" w:hAnsiTheme="majorBidi" w:cstheme="majorBidi"/>
        </w:rPr>
        <w:t xml:space="preserve">, some people understand a subject </w:t>
      </w:r>
      <w:r w:rsidR="00EC59D2">
        <w:rPr>
          <w:rFonts w:asciiTheme="majorBidi" w:hAnsiTheme="majorBidi" w:cstheme="majorBidi"/>
        </w:rPr>
        <w:t xml:space="preserve">matter </w:t>
      </w:r>
      <w:r w:rsidR="00963ED9" w:rsidRPr="000A5ADD">
        <w:rPr>
          <w:rFonts w:asciiTheme="majorBidi" w:hAnsiTheme="majorBidi" w:cstheme="majorBidi"/>
        </w:rPr>
        <w:t xml:space="preserve">better than others. This feature </w:t>
      </w:r>
      <w:r w:rsidR="002F710E" w:rsidRPr="000A5ADD">
        <w:rPr>
          <w:rFonts w:asciiTheme="majorBidi" w:hAnsiTheme="majorBidi" w:cstheme="majorBidi"/>
        </w:rPr>
        <w:t xml:space="preserve">of understanding </w:t>
      </w:r>
      <w:r w:rsidR="00963ED9" w:rsidRPr="000A5ADD">
        <w:rPr>
          <w:rFonts w:asciiTheme="majorBidi" w:hAnsiTheme="majorBidi" w:cstheme="majorBidi"/>
        </w:rPr>
        <w:t>is important for two reasons. First, it suggests that there might be degrees of understanding that fall below the understanding provided by having a complete explanation</w:t>
      </w:r>
      <w:r w:rsidR="002F710E" w:rsidRPr="000A5ADD">
        <w:rPr>
          <w:rFonts w:asciiTheme="majorBidi" w:hAnsiTheme="majorBidi" w:cstheme="majorBidi"/>
        </w:rPr>
        <w:t xml:space="preserve"> (Lipton 2009; </w:t>
      </w:r>
      <w:r w:rsidR="0045479E" w:rsidRPr="000A5ADD">
        <w:rPr>
          <w:rFonts w:asciiTheme="majorBidi" w:hAnsiTheme="majorBidi" w:cstheme="majorBidi"/>
        </w:rPr>
        <w:t>Rohwer and Rice 2013</w:t>
      </w:r>
      <w:r w:rsidR="00C915EC">
        <w:rPr>
          <w:rFonts w:asciiTheme="majorBidi" w:hAnsiTheme="majorBidi" w:cstheme="majorBidi"/>
        </w:rPr>
        <w:t>, 2016</w:t>
      </w:r>
      <w:r w:rsidR="002F710E" w:rsidRPr="000A5ADD">
        <w:rPr>
          <w:rFonts w:asciiTheme="majorBidi" w:hAnsiTheme="majorBidi" w:cstheme="majorBidi"/>
        </w:rPr>
        <w:t>)</w:t>
      </w:r>
      <w:r w:rsidR="00963ED9" w:rsidRPr="000A5ADD">
        <w:rPr>
          <w:rFonts w:asciiTheme="majorBidi" w:hAnsiTheme="majorBidi" w:cstheme="majorBidi"/>
        </w:rPr>
        <w:t>. In science, this allow</w:t>
      </w:r>
      <w:r w:rsidR="007E0C13" w:rsidRPr="000A5ADD">
        <w:rPr>
          <w:rFonts w:asciiTheme="majorBidi" w:hAnsiTheme="majorBidi" w:cstheme="majorBidi"/>
        </w:rPr>
        <w:t>s</w:t>
      </w:r>
      <w:r w:rsidR="00963ED9" w:rsidRPr="000A5ADD">
        <w:rPr>
          <w:rFonts w:asciiTheme="majorBidi" w:hAnsiTheme="majorBidi" w:cstheme="majorBidi"/>
        </w:rPr>
        <w:t xml:space="preserve"> for the improvement of understanding without </w:t>
      </w:r>
      <w:r w:rsidR="00C853C5" w:rsidRPr="000A5ADD">
        <w:rPr>
          <w:rFonts w:asciiTheme="majorBidi" w:hAnsiTheme="majorBidi" w:cstheme="majorBidi"/>
        </w:rPr>
        <w:t xml:space="preserve">requiring that </w:t>
      </w:r>
      <w:r w:rsidR="00F95284" w:rsidRPr="000A5ADD">
        <w:rPr>
          <w:rFonts w:asciiTheme="majorBidi" w:hAnsiTheme="majorBidi" w:cstheme="majorBidi"/>
        </w:rPr>
        <w:t>scientists</w:t>
      </w:r>
      <w:r w:rsidR="00C853C5" w:rsidRPr="000A5ADD">
        <w:rPr>
          <w:rFonts w:asciiTheme="majorBidi" w:hAnsiTheme="majorBidi" w:cstheme="majorBidi"/>
        </w:rPr>
        <w:t xml:space="preserve"> be able to</w:t>
      </w:r>
      <w:r w:rsidR="00963ED9" w:rsidRPr="000A5ADD">
        <w:rPr>
          <w:rFonts w:asciiTheme="majorBidi" w:hAnsiTheme="majorBidi" w:cstheme="majorBidi"/>
        </w:rPr>
        <w:t xml:space="preserve"> provide a</w:t>
      </w:r>
      <w:r w:rsidR="00B0471C" w:rsidRPr="000A5ADD">
        <w:rPr>
          <w:rFonts w:asciiTheme="majorBidi" w:hAnsiTheme="majorBidi" w:cstheme="majorBidi"/>
        </w:rPr>
        <w:t>n</w:t>
      </w:r>
      <w:r w:rsidR="00963ED9" w:rsidRPr="000A5ADD">
        <w:rPr>
          <w:rFonts w:asciiTheme="majorBidi" w:hAnsiTheme="majorBidi" w:cstheme="majorBidi"/>
        </w:rPr>
        <w:t xml:space="preserve"> </w:t>
      </w:r>
      <w:r w:rsidR="002F710E" w:rsidRPr="000A5ADD">
        <w:rPr>
          <w:rFonts w:asciiTheme="majorBidi" w:hAnsiTheme="majorBidi" w:cstheme="majorBidi"/>
        </w:rPr>
        <w:t>explanation</w:t>
      </w:r>
      <w:r w:rsidR="00963ED9" w:rsidRPr="000A5ADD">
        <w:rPr>
          <w:rFonts w:asciiTheme="majorBidi" w:hAnsiTheme="majorBidi" w:cstheme="majorBidi"/>
        </w:rPr>
        <w:t>.</w:t>
      </w:r>
      <w:r w:rsidR="00356984" w:rsidRPr="000A5ADD">
        <w:rPr>
          <w:rStyle w:val="FootnoteReference"/>
          <w:rFonts w:asciiTheme="majorBidi" w:hAnsiTheme="majorBidi" w:cstheme="majorBidi"/>
        </w:rPr>
        <w:footnoteReference w:id="12"/>
      </w:r>
      <w:r w:rsidR="00963ED9" w:rsidRPr="000A5ADD">
        <w:rPr>
          <w:rFonts w:asciiTheme="majorBidi" w:hAnsiTheme="majorBidi" w:cstheme="majorBidi"/>
        </w:rPr>
        <w:t xml:space="preserve"> </w:t>
      </w:r>
      <w:r w:rsidR="00285612" w:rsidRPr="000A5ADD">
        <w:rPr>
          <w:rFonts w:asciiTheme="majorBidi" w:hAnsiTheme="majorBidi" w:cstheme="majorBidi"/>
        </w:rPr>
        <w:t xml:space="preserve">The second important thing about understanding coming in degrees is that understanding of a phenomenon might be improved </w:t>
      </w:r>
      <w:r w:rsidR="00285612" w:rsidRPr="000A5ADD">
        <w:rPr>
          <w:rFonts w:asciiTheme="majorBidi" w:hAnsiTheme="majorBidi" w:cstheme="majorBidi"/>
          <w:i/>
          <w:iCs/>
        </w:rPr>
        <w:t xml:space="preserve">beyond </w:t>
      </w:r>
      <w:r w:rsidR="00285612" w:rsidRPr="000A5ADD">
        <w:rPr>
          <w:rFonts w:asciiTheme="majorBidi" w:hAnsiTheme="majorBidi" w:cstheme="majorBidi"/>
        </w:rPr>
        <w:t>the understanding provided by an explanation. One way this can happen is when scientists provide multiple explanations for the same phenomenon</w:t>
      </w:r>
      <w:r w:rsidR="00356984" w:rsidRPr="000A5ADD">
        <w:rPr>
          <w:rFonts w:asciiTheme="majorBidi" w:hAnsiTheme="majorBidi" w:cstheme="majorBidi"/>
        </w:rPr>
        <w:t xml:space="preserve"> </w:t>
      </w:r>
      <w:r w:rsidR="00285612" w:rsidRPr="000A5ADD">
        <w:rPr>
          <w:rFonts w:asciiTheme="majorBidi" w:hAnsiTheme="majorBidi" w:cstheme="majorBidi"/>
        </w:rPr>
        <w:t>(</w:t>
      </w:r>
      <w:proofErr w:type="spellStart"/>
      <w:r w:rsidR="00904E1D" w:rsidRPr="000A5ADD">
        <w:rPr>
          <w:rFonts w:asciiTheme="majorBidi" w:hAnsiTheme="majorBidi" w:cstheme="majorBidi"/>
        </w:rPr>
        <w:t>Bokuich</w:t>
      </w:r>
      <w:proofErr w:type="spellEnd"/>
      <w:r w:rsidR="00904E1D" w:rsidRPr="000A5ADD">
        <w:rPr>
          <w:rFonts w:asciiTheme="majorBidi" w:hAnsiTheme="majorBidi" w:cstheme="majorBidi"/>
        </w:rPr>
        <w:t xml:space="preserve"> 2018; </w:t>
      </w:r>
      <w:r w:rsidR="00285612" w:rsidRPr="000A5ADD">
        <w:rPr>
          <w:rFonts w:asciiTheme="majorBidi" w:hAnsiTheme="majorBidi" w:cstheme="majorBidi"/>
        </w:rPr>
        <w:t>Longino 2013; Massimi 2018; Morrison 2015; Potochnik 2017). In other cases, models that fail to explain might deepen our understanding beyond what our current explanations can provide</w:t>
      </w:r>
      <w:r w:rsidR="00EA7329">
        <w:rPr>
          <w:rFonts w:asciiTheme="majorBidi" w:hAnsiTheme="majorBidi" w:cstheme="majorBidi"/>
        </w:rPr>
        <w:t xml:space="preserve"> (Rohwer and </w:t>
      </w:r>
      <w:r w:rsidR="00EA7329">
        <w:rPr>
          <w:rFonts w:asciiTheme="majorBidi" w:hAnsiTheme="majorBidi" w:cstheme="majorBidi"/>
        </w:rPr>
        <w:lastRenderedPageBreak/>
        <w:t>Rice 2013, 2016)</w:t>
      </w:r>
      <w:r w:rsidR="00285612" w:rsidRPr="000A5ADD">
        <w:rPr>
          <w:rFonts w:asciiTheme="majorBidi" w:hAnsiTheme="majorBidi" w:cstheme="majorBidi"/>
        </w:rPr>
        <w:t xml:space="preserve">. </w:t>
      </w:r>
      <w:r w:rsidR="009126FE" w:rsidRPr="000A5ADD">
        <w:rPr>
          <w:rFonts w:asciiTheme="majorBidi" w:hAnsiTheme="majorBidi" w:cstheme="majorBidi"/>
        </w:rPr>
        <w:t>The general point is that the degree of understanding science has about a phenomenon neither starts nor stops with the understanding provided by a single explanation.</w:t>
      </w:r>
    </w:p>
    <w:p w14:paraId="389BC160" w14:textId="5B9C8974" w:rsidR="0084269E" w:rsidRPr="000A5ADD" w:rsidRDefault="008022B3" w:rsidP="004B015E">
      <w:pPr>
        <w:spacing w:line="480" w:lineRule="auto"/>
        <w:ind w:firstLine="720"/>
        <w:rPr>
          <w:rFonts w:asciiTheme="majorBidi" w:hAnsiTheme="majorBidi" w:cstheme="majorBidi"/>
        </w:rPr>
      </w:pPr>
      <w:r w:rsidRPr="000A5ADD">
        <w:rPr>
          <w:rFonts w:asciiTheme="majorBidi" w:hAnsiTheme="majorBidi" w:cstheme="majorBidi"/>
        </w:rPr>
        <w:t xml:space="preserve">We can now </w:t>
      </w:r>
      <w:r w:rsidR="0099619E" w:rsidRPr="000A5ADD">
        <w:rPr>
          <w:rFonts w:asciiTheme="majorBidi" w:hAnsiTheme="majorBidi" w:cstheme="majorBidi"/>
        </w:rPr>
        <w:t>turn</w:t>
      </w:r>
      <w:r w:rsidRPr="000A5ADD">
        <w:rPr>
          <w:rFonts w:asciiTheme="majorBidi" w:hAnsiTheme="majorBidi" w:cstheme="majorBidi"/>
        </w:rPr>
        <w:t xml:space="preserve"> to the question of </w:t>
      </w:r>
      <w:proofErr w:type="gramStart"/>
      <w:r w:rsidRPr="000A5ADD">
        <w:rPr>
          <w:rFonts w:asciiTheme="majorBidi" w:hAnsiTheme="majorBidi" w:cstheme="majorBidi"/>
        </w:rPr>
        <w:t>whether or not</w:t>
      </w:r>
      <w:proofErr w:type="gramEnd"/>
      <w:r w:rsidRPr="000A5ADD">
        <w:rPr>
          <w:rFonts w:asciiTheme="majorBidi" w:hAnsiTheme="majorBidi" w:cstheme="majorBidi"/>
        </w:rPr>
        <w:t xml:space="preserve"> understanding is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and, if so, what about </w:t>
      </w:r>
      <w:r w:rsidR="00F95284" w:rsidRPr="000A5ADD">
        <w:rPr>
          <w:rFonts w:asciiTheme="majorBidi" w:hAnsiTheme="majorBidi" w:cstheme="majorBidi"/>
        </w:rPr>
        <w:t>the grasped</w:t>
      </w:r>
      <w:r w:rsidRPr="000A5ADD">
        <w:rPr>
          <w:rFonts w:asciiTheme="majorBidi" w:hAnsiTheme="majorBidi" w:cstheme="majorBidi"/>
        </w:rPr>
        <w:t xml:space="preserve"> body of information needs to be true (or accurate) </w:t>
      </w:r>
      <w:proofErr w:type="gramStart"/>
      <w:r w:rsidRPr="000A5ADD">
        <w:rPr>
          <w:rFonts w:asciiTheme="majorBidi" w:hAnsiTheme="majorBidi" w:cstheme="majorBidi"/>
        </w:rPr>
        <w:t>in order</w:t>
      </w:r>
      <w:r w:rsidR="00D20793" w:rsidRPr="000A5ADD">
        <w:rPr>
          <w:rFonts w:asciiTheme="majorBidi" w:hAnsiTheme="majorBidi" w:cstheme="majorBidi"/>
        </w:rPr>
        <w:t xml:space="preserve"> for</w:t>
      </w:r>
      <w:proofErr w:type="gramEnd"/>
      <w:r w:rsidR="00D20793" w:rsidRPr="000A5ADD">
        <w:rPr>
          <w:rFonts w:asciiTheme="majorBidi" w:hAnsiTheme="majorBidi" w:cstheme="majorBidi"/>
        </w:rPr>
        <w:t xml:space="preserve"> us to genuinely understand?</w:t>
      </w:r>
      <w:r w:rsidRPr="000A5ADD">
        <w:rPr>
          <w:rFonts w:asciiTheme="majorBidi" w:hAnsiTheme="majorBidi" w:cstheme="majorBidi"/>
        </w:rPr>
        <w:t xml:space="preserve"> </w:t>
      </w:r>
      <w:r w:rsidR="0084269E" w:rsidRPr="000A5ADD">
        <w:rPr>
          <w:rFonts w:asciiTheme="majorBidi" w:hAnsiTheme="majorBidi" w:cstheme="majorBidi"/>
        </w:rPr>
        <w:t xml:space="preserve">As we saw earlier, the serious issue here is that much of the understanding produced by science depends, in essential ways, on idealizations that are known to be false. One way to try and accommodate this observation is to restrict the false assumptions to the periphery of our understanding. For example, </w:t>
      </w:r>
      <w:proofErr w:type="spellStart"/>
      <w:r w:rsidR="0084269E" w:rsidRPr="000A5ADD">
        <w:rPr>
          <w:rFonts w:asciiTheme="majorBidi" w:hAnsiTheme="majorBidi" w:cstheme="majorBidi"/>
        </w:rPr>
        <w:t>Kvanvig</w:t>
      </w:r>
      <w:proofErr w:type="spellEnd"/>
      <w:r w:rsidR="0084269E" w:rsidRPr="000A5ADD">
        <w:rPr>
          <w:rFonts w:asciiTheme="majorBidi" w:hAnsiTheme="majorBidi" w:cstheme="majorBidi"/>
        </w:rPr>
        <w:t xml:space="preserve"> suggests: </w:t>
      </w:r>
    </w:p>
    <w:p w14:paraId="49244028" w14:textId="7A9F95F8" w:rsidR="008022B3" w:rsidRPr="000A5ADD" w:rsidRDefault="0084269E" w:rsidP="004B015E">
      <w:pPr>
        <w:ind w:left="720" w:right="720"/>
        <w:jc w:val="both"/>
        <w:rPr>
          <w:rFonts w:asciiTheme="majorBidi" w:hAnsiTheme="majorBidi" w:cstheme="majorBidi"/>
          <w:sz w:val="20"/>
          <w:szCs w:val="20"/>
        </w:rPr>
      </w:pPr>
      <w:r w:rsidRPr="000A5ADD">
        <w:rPr>
          <w:rFonts w:asciiTheme="majorBidi" w:hAnsiTheme="majorBidi" w:cstheme="majorBidi"/>
          <w:sz w:val="20"/>
          <w:szCs w:val="20"/>
        </w:rPr>
        <w:t>[S]</w:t>
      </w:r>
      <w:proofErr w:type="spellStart"/>
      <w:r w:rsidRPr="000A5ADD">
        <w:rPr>
          <w:rFonts w:asciiTheme="majorBidi" w:hAnsiTheme="majorBidi" w:cstheme="majorBidi"/>
          <w:sz w:val="20"/>
          <w:szCs w:val="20"/>
        </w:rPr>
        <w:t>uppose</w:t>
      </w:r>
      <w:proofErr w:type="spellEnd"/>
      <w:r w:rsidRPr="000A5ADD">
        <w:rPr>
          <w:rFonts w:asciiTheme="majorBidi" w:hAnsiTheme="majorBidi" w:cstheme="majorBidi"/>
          <w:sz w:val="20"/>
          <w:szCs w:val="20"/>
        </w:rPr>
        <w:t xml:space="preserve"> that the false beliefs concern matters that are peripheral rather than central to the subject matter…When the falsehoods are peripheral, we can ascribe understanding based on the rest of the information grasped that is true and contains no falsehoods</w:t>
      </w:r>
      <w:r w:rsidR="0020697E" w:rsidRPr="000A5ADD">
        <w:rPr>
          <w:rFonts w:asciiTheme="majorBidi" w:hAnsiTheme="majorBidi" w:cstheme="majorBidi"/>
          <w:sz w:val="20"/>
          <w:szCs w:val="20"/>
        </w:rPr>
        <w:t>…In</w:t>
      </w:r>
      <w:r w:rsidRPr="000A5ADD">
        <w:rPr>
          <w:rFonts w:asciiTheme="majorBidi" w:hAnsiTheme="majorBidi" w:cstheme="majorBidi"/>
          <w:sz w:val="20"/>
          <w:szCs w:val="20"/>
        </w:rPr>
        <w:t xml:space="preserve"> this way, the </w:t>
      </w:r>
      <w:proofErr w:type="spellStart"/>
      <w:r w:rsidRPr="000A5ADD">
        <w:rPr>
          <w:rFonts w:asciiTheme="majorBidi" w:hAnsiTheme="majorBidi" w:cstheme="majorBidi"/>
          <w:sz w:val="20"/>
          <w:szCs w:val="20"/>
        </w:rPr>
        <w:t>factive</w:t>
      </w:r>
      <w:proofErr w:type="spellEnd"/>
      <w:r w:rsidRPr="000A5ADD">
        <w:rPr>
          <w:rFonts w:asciiTheme="majorBidi" w:hAnsiTheme="majorBidi" w:cstheme="majorBidi"/>
          <w:sz w:val="20"/>
          <w:szCs w:val="20"/>
        </w:rPr>
        <w:t xml:space="preserve"> character of understanding can be preserved without having to say that a person with false beliefs about a subject matter can have no understanding of it. (</w:t>
      </w:r>
      <w:proofErr w:type="spellStart"/>
      <w:r w:rsidRPr="000A5ADD">
        <w:rPr>
          <w:rFonts w:asciiTheme="majorBidi" w:hAnsiTheme="majorBidi" w:cstheme="majorBidi"/>
          <w:sz w:val="20"/>
          <w:szCs w:val="20"/>
        </w:rPr>
        <w:t>Kvanvig</w:t>
      </w:r>
      <w:proofErr w:type="spellEnd"/>
      <w:r w:rsidRPr="000A5ADD">
        <w:rPr>
          <w:rFonts w:asciiTheme="majorBidi" w:hAnsiTheme="majorBidi" w:cstheme="majorBidi"/>
          <w:sz w:val="20"/>
          <w:szCs w:val="20"/>
        </w:rPr>
        <w:t xml:space="preserve"> 2003,</w:t>
      </w:r>
      <w:r w:rsidR="00862B35" w:rsidRPr="000A5ADD">
        <w:rPr>
          <w:rFonts w:asciiTheme="majorBidi" w:hAnsiTheme="majorBidi" w:cstheme="majorBidi"/>
          <w:sz w:val="20"/>
          <w:szCs w:val="20"/>
        </w:rPr>
        <w:t xml:space="preserve"> </w:t>
      </w:r>
      <w:r w:rsidRPr="000A5ADD">
        <w:rPr>
          <w:rFonts w:asciiTheme="majorBidi" w:hAnsiTheme="majorBidi" w:cstheme="majorBidi"/>
          <w:sz w:val="20"/>
          <w:szCs w:val="20"/>
        </w:rPr>
        <w:t>201-202).</w:t>
      </w:r>
    </w:p>
    <w:p w14:paraId="72BD45AE" w14:textId="77777777" w:rsidR="0084269E" w:rsidRPr="000A5ADD" w:rsidRDefault="0084269E" w:rsidP="004B015E">
      <w:pPr>
        <w:spacing w:line="480" w:lineRule="auto"/>
        <w:ind w:right="720"/>
        <w:jc w:val="both"/>
        <w:rPr>
          <w:rFonts w:asciiTheme="majorBidi" w:hAnsiTheme="majorBidi" w:cstheme="majorBidi"/>
          <w:sz w:val="20"/>
          <w:szCs w:val="20"/>
        </w:rPr>
      </w:pPr>
    </w:p>
    <w:p w14:paraId="33F76676" w14:textId="721F36FC" w:rsidR="00644617" w:rsidRPr="000A5ADD" w:rsidRDefault="00CC5749" w:rsidP="004B015E">
      <w:pPr>
        <w:pStyle w:val="Normal2"/>
        <w:spacing w:line="480" w:lineRule="auto"/>
        <w:contextualSpacing/>
        <w:rPr>
          <w:rFonts w:asciiTheme="majorBidi" w:hAnsiTheme="majorBidi" w:cstheme="majorBidi"/>
        </w:rPr>
      </w:pPr>
      <w:r w:rsidRPr="000A5ADD">
        <w:rPr>
          <w:rFonts w:asciiTheme="majorBidi" w:hAnsiTheme="majorBidi" w:cstheme="majorBidi"/>
        </w:rPr>
        <w:t xml:space="preserve">This is </w:t>
      </w:r>
      <w:proofErr w:type="gramStart"/>
      <w:r w:rsidRPr="000A5ADD">
        <w:rPr>
          <w:rFonts w:asciiTheme="majorBidi" w:hAnsiTheme="majorBidi" w:cstheme="majorBidi"/>
        </w:rPr>
        <w:t>similar to</w:t>
      </w:r>
      <w:proofErr w:type="gramEnd"/>
      <w:r w:rsidRPr="000A5ADD">
        <w:rPr>
          <w:rFonts w:asciiTheme="majorBidi" w:hAnsiTheme="majorBidi" w:cstheme="majorBidi"/>
        </w:rPr>
        <w:t xml:space="preserve"> </w:t>
      </w:r>
      <w:proofErr w:type="spellStart"/>
      <w:r w:rsidRPr="000A5ADD">
        <w:rPr>
          <w:rFonts w:asciiTheme="majorBidi" w:hAnsiTheme="majorBidi" w:cstheme="majorBidi"/>
        </w:rPr>
        <w:t>Strevens’s</w:t>
      </w:r>
      <w:proofErr w:type="spellEnd"/>
      <w:r w:rsidRPr="000A5ADD">
        <w:rPr>
          <w:rFonts w:asciiTheme="majorBidi" w:hAnsiTheme="majorBidi" w:cstheme="majorBidi"/>
        </w:rPr>
        <w:t xml:space="preserve"> requirement that</w:t>
      </w:r>
      <w:r w:rsidR="004F4D5D" w:rsidRPr="000A5ADD">
        <w:rPr>
          <w:rFonts w:asciiTheme="majorBidi" w:hAnsiTheme="majorBidi" w:cstheme="majorBidi"/>
        </w:rPr>
        <w:t xml:space="preserve"> understanding be provided by a correct explanation that provides an</w:t>
      </w:r>
      <w:r w:rsidRPr="000A5ADD">
        <w:rPr>
          <w:rFonts w:asciiTheme="majorBidi" w:hAnsiTheme="majorBidi" w:cstheme="majorBidi"/>
        </w:rPr>
        <w:t xml:space="preserve"> accurate description of the difference-making causes o</w:t>
      </w:r>
      <w:r w:rsidR="000B5C88" w:rsidRPr="000A5ADD">
        <w:rPr>
          <w:rFonts w:asciiTheme="majorBidi" w:hAnsiTheme="majorBidi" w:cstheme="majorBidi"/>
        </w:rPr>
        <w:t>f</w:t>
      </w:r>
      <w:r w:rsidRPr="000A5ADD">
        <w:rPr>
          <w:rFonts w:asciiTheme="majorBidi" w:hAnsiTheme="majorBidi" w:cstheme="majorBidi"/>
        </w:rPr>
        <w:t xml:space="preserve"> the phenomenon (</w:t>
      </w:r>
      <w:proofErr w:type="spellStart"/>
      <w:r w:rsidRPr="000A5ADD">
        <w:rPr>
          <w:rFonts w:asciiTheme="majorBidi" w:hAnsiTheme="majorBidi" w:cstheme="majorBidi"/>
        </w:rPr>
        <w:t>Strevens</w:t>
      </w:r>
      <w:proofErr w:type="spellEnd"/>
      <w:r w:rsidRPr="000A5ADD">
        <w:rPr>
          <w:rFonts w:asciiTheme="majorBidi" w:hAnsiTheme="majorBidi" w:cstheme="majorBidi"/>
        </w:rPr>
        <w:t xml:space="preserve"> </w:t>
      </w:r>
      <w:r w:rsidR="0020697E" w:rsidRPr="000A5ADD">
        <w:rPr>
          <w:rFonts w:asciiTheme="majorBidi" w:hAnsiTheme="majorBidi" w:cstheme="majorBidi"/>
        </w:rPr>
        <w:t xml:space="preserve">2008, </w:t>
      </w:r>
      <w:r w:rsidRPr="000A5ADD">
        <w:rPr>
          <w:rFonts w:asciiTheme="majorBidi" w:hAnsiTheme="majorBidi" w:cstheme="majorBidi"/>
        </w:rPr>
        <w:t xml:space="preserve">2013). This allows idealizations to distort features that are irrelevant </w:t>
      </w:r>
      <w:r w:rsidR="00736D0C" w:rsidRPr="000A5ADD">
        <w:rPr>
          <w:rFonts w:asciiTheme="majorBidi" w:hAnsiTheme="majorBidi" w:cstheme="majorBidi"/>
        </w:rPr>
        <w:t xml:space="preserve">or </w:t>
      </w:r>
      <w:r w:rsidR="0045479E" w:rsidRPr="000A5ADD">
        <w:rPr>
          <w:rFonts w:asciiTheme="majorBidi" w:hAnsiTheme="majorBidi" w:cstheme="majorBidi"/>
        </w:rPr>
        <w:t>make no difference</w:t>
      </w:r>
      <w:r w:rsidR="00736D0C" w:rsidRPr="000A5ADD">
        <w:rPr>
          <w:rFonts w:asciiTheme="majorBidi" w:hAnsiTheme="majorBidi" w:cstheme="majorBidi"/>
        </w:rPr>
        <w:t xml:space="preserve"> </w:t>
      </w:r>
      <w:r w:rsidRPr="000A5ADD">
        <w:rPr>
          <w:rFonts w:asciiTheme="majorBidi" w:hAnsiTheme="majorBidi" w:cstheme="majorBidi"/>
        </w:rPr>
        <w:t xml:space="preserve">to the phenomenon of interest. </w:t>
      </w:r>
      <w:r w:rsidR="0084269E" w:rsidRPr="000A5ADD">
        <w:rPr>
          <w:rFonts w:asciiTheme="majorBidi" w:hAnsiTheme="majorBidi" w:cstheme="majorBidi"/>
        </w:rPr>
        <w:t xml:space="preserve">The problem with this suggestion </w:t>
      </w:r>
      <w:r w:rsidRPr="000A5ADD">
        <w:rPr>
          <w:rFonts w:asciiTheme="majorBidi" w:hAnsiTheme="majorBidi" w:cstheme="majorBidi"/>
        </w:rPr>
        <w:t xml:space="preserve">is that </w:t>
      </w:r>
      <w:r w:rsidR="00F95284" w:rsidRPr="000A5ADD">
        <w:rPr>
          <w:rFonts w:asciiTheme="majorBidi" w:hAnsiTheme="majorBidi" w:cstheme="majorBidi"/>
        </w:rPr>
        <w:t xml:space="preserve">essential </w:t>
      </w:r>
      <w:r w:rsidRPr="000A5ADD">
        <w:rPr>
          <w:rFonts w:asciiTheme="majorBidi" w:hAnsiTheme="majorBidi" w:cstheme="majorBidi"/>
        </w:rPr>
        <w:t>idealization of difference-</w:t>
      </w:r>
      <w:r w:rsidR="00F95284" w:rsidRPr="000A5ADD">
        <w:rPr>
          <w:rFonts w:asciiTheme="majorBidi" w:hAnsiTheme="majorBidi" w:cstheme="majorBidi"/>
        </w:rPr>
        <w:t>makers</w:t>
      </w:r>
      <w:r w:rsidR="0084269E" w:rsidRPr="000A5ADD">
        <w:rPr>
          <w:rFonts w:asciiTheme="majorBidi" w:hAnsiTheme="majorBidi" w:cstheme="majorBidi"/>
        </w:rPr>
        <w:t xml:space="preserve"> </w:t>
      </w:r>
      <w:r w:rsidR="002F2F27" w:rsidRPr="000A5ADD">
        <w:rPr>
          <w:rFonts w:asciiTheme="majorBidi" w:hAnsiTheme="majorBidi" w:cstheme="majorBidi"/>
        </w:rPr>
        <w:t>is</w:t>
      </w:r>
      <w:r w:rsidR="0084269E" w:rsidRPr="000A5ADD">
        <w:rPr>
          <w:rFonts w:asciiTheme="majorBidi" w:hAnsiTheme="majorBidi" w:cstheme="majorBidi"/>
        </w:rPr>
        <w:t xml:space="preserve"> often </w:t>
      </w:r>
      <w:proofErr w:type="gramStart"/>
      <w:r w:rsidR="0084269E" w:rsidRPr="000A5ADD">
        <w:rPr>
          <w:rFonts w:asciiTheme="majorBidi" w:hAnsiTheme="majorBidi" w:cstheme="majorBidi"/>
        </w:rPr>
        <w:t>absolutely central</w:t>
      </w:r>
      <w:proofErr w:type="gramEnd"/>
      <w:r w:rsidR="0084269E" w:rsidRPr="000A5ADD">
        <w:rPr>
          <w:rFonts w:asciiTheme="majorBidi" w:hAnsiTheme="majorBidi" w:cstheme="majorBidi"/>
        </w:rPr>
        <w:t xml:space="preserve"> to the models and theories </w:t>
      </w:r>
      <w:r w:rsidR="00993F85" w:rsidRPr="000A5ADD">
        <w:rPr>
          <w:rFonts w:asciiTheme="majorBidi" w:hAnsiTheme="majorBidi" w:cstheme="majorBidi"/>
        </w:rPr>
        <w:t>scientists use to understand various phenomena</w:t>
      </w:r>
      <w:r w:rsidR="00644617" w:rsidRPr="000A5ADD">
        <w:rPr>
          <w:rFonts w:asciiTheme="majorBidi" w:hAnsiTheme="majorBidi" w:cstheme="majorBidi"/>
        </w:rPr>
        <w:t xml:space="preserve">. As Elgin </w:t>
      </w:r>
      <w:r w:rsidR="00A56A53" w:rsidRPr="000A5ADD">
        <w:rPr>
          <w:rFonts w:asciiTheme="majorBidi" w:hAnsiTheme="majorBidi" w:cstheme="majorBidi"/>
        </w:rPr>
        <w:t>notes</w:t>
      </w:r>
      <w:r w:rsidR="00644617" w:rsidRPr="000A5ADD">
        <w:rPr>
          <w:rFonts w:asciiTheme="majorBidi" w:hAnsiTheme="majorBidi" w:cstheme="majorBidi"/>
        </w:rPr>
        <w:t>, in science,</w:t>
      </w:r>
      <w:r w:rsidR="0084269E" w:rsidRPr="000A5ADD">
        <w:rPr>
          <w:rFonts w:asciiTheme="majorBidi" w:hAnsiTheme="majorBidi" w:cstheme="majorBidi"/>
        </w:rPr>
        <w:t xml:space="preserve"> </w:t>
      </w:r>
      <w:r w:rsidR="00993F85" w:rsidRPr="000A5ADD">
        <w:rPr>
          <w:rFonts w:asciiTheme="majorBidi" w:hAnsiTheme="majorBidi" w:cstheme="majorBidi"/>
        </w:rPr>
        <w:t>“</w:t>
      </w:r>
      <w:r w:rsidR="00644617" w:rsidRPr="000A5ADD">
        <w:rPr>
          <w:rFonts w:asciiTheme="majorBidi" w:hAnsiTheme="majorBidi" w:cstheme="majorBidi"/>
        </w:rPr>
        <w:t>elimination of idealizations is not a desideratum. Nor is consigning them to the periphery of</w:t>
      </w:r>
      <w:r w:rsidR="00F25050" w:rsidRPr="000A5ADD">
        <w:rPr>
          <w:rFonts w:asciiTheme="majorBidi" w:hAnsiTheme="majorBidi" w:cstheme="majorBidi"/>
        </w:rPr>
        <w:t xml:space="preserve"> a theory” (Elgin 2007,</w:t>
      </w:r>
      <w:r w:rsidR="00862B35" w:rsidRPr="000A5ADD">
        <w:rPr>
          <w:rFonts w:asciiTheme="majorBidi" w:hAnsiTheme="majorBidi" w:cstheme="majorBidi"/>
        </w:rPr>
        <w:t xml:space="preserve"> </w:t>
      </w:r>
      <w:r w:rsidR="00F25050" w:rsidRPr="000A5ADD">
        <w:rPr>
          <w:rFonts w:asciiTheme="majorBidi" w:hAnsiTheme="majorBidi" w:cstheme="majorBidi"/>
        </w:rPr>
        <w:t>38).</w:t>
      </w:r>
      <w:r w:rsidR="002D7A06" w:rsidRPr="000A5ADD">
        <w:rPr>
          <w:rFonts w:asciiTheme="majorBidi" w:hAnsiTheme="majorBidi" w:cstheme="majorBidi"/>
        </w:rPr>
        <w:t xml:space="preserve"> Indeed, the literature on scientific modeling </w:t>
      </w:r>
      <w:r w:rsidR="00993F85" w:rsidRPr="000A5ADD">
        <w:rPr>
          <w:rFonts w:asciiTheme="majorBidi" w:hAnsiTheme="majorBidi" w:cstheme="majorBidi"/>
        </w:rPr>
        <w:t>reveals myriad</w:t>
      </w:r>
      <w:r w:rsidR="002D7A06" w:rsidRPr="000A5ADD">
        <w:rPr>
          <w:rFonts w:asciiTheme="majorBidi" w:hAnsiTheme="majorBidi" w:cstheme="majorBidi"/>
        </w:rPr>
        <w:t xml:space="preserve"> </w:t>
      </w:r>
      <w:r w:rsidR="00DF1A3A" w:rsidRPr="000A5ADD">
        <w:rPr>
          <w:rFonts w:asciiTheme="majorBidi" w:hAnsiTheme="majorBidi" w:cstheme="majorBidi"/>
        </w:rPr>
        <w:t>examples</w:t>
      </w:r>
      <w:r w:rsidR="002D7A06" w:rsidRPr="000A5ADD">
        <w:rPr>
          <w:rFonts w:asciiTheme="majorBidi" w:hAnsiTheme="majorBidi" w:cstheme="majorBidi"/>
        </w:rPr>
        <w:t xml:space="preserve"> in which idealizations play ineliminable and </w:t>
      </w:r>
      <w:r w:rsidR="00572397" w:rsidRPr="000A5ADD">
        <w:rPr>
          <w:rFonts w:asciiTheme="majorBidi" w:hAnsiTheme="majorBidi" w:cstheme="majorBidi"/>
        </w:rPr>
        <w:t>central</w:t>
      </w:r>
      <w:r w:rsidR="002D7A06" w:rsidRPr="000A5ADD">
        <w:rPr>
          <w:rFonts w:asciiTheme="majorBidi" w:hAnsiTheme="majorBidi" w:cstheme="majorBidi"/>
        </w:rPr>
        <w:t xml:space="preserve"> roles </w:t>
      </w:r>
      <w:r w:rsidR="00572397" w:rsidRPr="000A5ADD">
        <w:rPr>
          <w:rFonts w:asciiTheme="majorBidi" w:hAnsiTheme="majorBidi" w:cstheme="majorBidi"/>
        </w:rPr>
        <w:t>within</w:t>
      </w:r>
      <w:r w:rsidR="00DF1A3A" w:rsidRPr="000A5ADD">
        <w:rPr>
          <w:rFonts w:asciiTheme="majorBidi" w:hAnsiTheme="majorBidi" w:cstheme="majorBidi"/>
        </w:rPr>
        <w:t xml:space="preserve"> scientists</w:t>
      </w:r>
      <w:r w:rsidR="00572397" w:rsidRPr="000A5ADD">
        <w:rPr>
          <w:rFonts w:asciiTheme="majorBidi" w:hAnsiTheme="majorBidi" w:cstheme="majorBidi"/>
        </w:rPr>
        <w:t>’</w:t>
      </w:r>
      <w:r w:rsidR="00DF1A3A" w:rsidRPr="000A5ADD">
        <w:rPr>
          <w:rFonts w:asciiTheme="majorBidi" w:hAnsiTheme="majorBidi" w:cstheme="majorBidi"/>
        </w:rPr>
        <w:t xml:space="preserve"> attempts to explain</w:t>
      </w:r>
      <w:r w:rsidR="002D7A06" w:rsidRPr="000A5ADD">
        <w:rPr>
          <w:rFonts w:asciiTheme="majorBidi" w:hAnsiTheme="majorBidi" w:cstheme="majorBidi"/>
        </w:rPr>
        <w:t xml:space="preserve"> and </w:t>
      </w:r>
      <w:r w:rsidR="00DF1A3A" w:rsidRPr="000A5ADD">
        <w:rPr>
          <w:rFonts w:asciiTheme="majorBidi" w:hAnsiTheme="majorBidi" w:cstheme="majorBidi"/>
        </w:rPr>
        <w:t xml:space="preserve">understand </w:t>
      </w:r>
      <w:r w:rsidR="004B5D0E" w:rsidRPr="000A5ADD">
        <w:rPr>
          <w:rFonts w:asciiTheme="majorBidi" w:hAnsiTheme="majorBidi" w:cstheme="majorBidi"/>
        </w:rPr>
        <w:t>the</w:t>
      </w:r>
      <w:r w:rsidR="00DF1A3A" w:rsidRPr="000A5ADD">
        <w:rPr>
          <w:rFonts w:asciiTheme="majorBidi" w:hAnsiTheme="majorBidi" w:cstheme="majorBidi"/>
        </w:rPr>
        <w:t xml:space="preserve"> phenomena </w:t>
      </w:r>
      <w:r w:rsidR="004B5D0E" w:rsidRPr="000A5ADD">
        <w:rPr>
          <w:rFonts w:asciiTheme="majorBidi" w:hAnsiTheme="majorBidi" w:cstheme="majorBidi"/>
        </w:rPr>
        <w:t xml:space="preserve">we observe </w:t>
      </w:r>
      <w:r w:rsidR="00DF1A3A" w:rsidRPr="000A5ADD">
        <w:rPr>
          <w:rFonts w:asciiTheme="majorBidi" w:hAnsiTheme="majorBidi" w:cstheme="majorBidi"/>
        </w:rPr>
        <w:t xml:space="preserve">(Batterman 2002; </w:t>
      </w:r>
      <w:r w:rsidR="00EA606B" w:rsidRPr="000A5ADD">
        <w:rPr>
          <w:rFonts w:asciiTheme="majorBidi" w:hAnsiTheme="majorBidi" w:cstheme="majorBidi"/>
        </w:rPr>
        <w:t xml:space="preserve">Batterman and Rice 2014; </w:t>
      </w:r>
      <w:r w:rsidR="00DF1A3A" w:rsidRPr="000A5ADD">
        <w:rPr>
          <w:rFonts w:asciiTheme="majorBidi" w:hAnsiTheme="majorBidi" w:cstheme="majorBidi"/>
        </w:rPr>
        <w:t>Morrison 2015; Potochnik 2017; Rice</w:t>
      </w:r>
      <w:r w:rsidR="00EA606B" w:rsidRPr="000A5ADD">
        <w:rPr>
          <w:rFonts w:asciiTheme="majorBidi" w:hAnsiTheme="majorBidi" w:cstheme="majorBidi"/>
        </w:rPr>
        <w:t xml:space="preserve"> </w:t>
      </w:r>
      <w:r w:rsidR="00821831">
        <w:rPr>
          <w:rFonts w:asciiTheme="majorBidi" w:hAnsiTheme="majorBidi" w:cstheme="majorBidi"/>
        </w:rPr>
        <w:t xml:space="preserve">2017, </w:t>
      </w:r>
      <w:r w:rsidR="00DF1A3A" w:rsidRPr="000A5ADD">
        <w:rPr>
          <w:rFonts w:asciiTheme="majorBidi" w:hAnsiTheme="majorBidi" w:cstheme="majorBidi"/>
        </w:rPr>
        <w:t>2018).</w:t>
      </w:r>
    </w:p>
    <w:p w14:paraId="5A5A4E72" w14:textId="7DE18501" w:rsidR="00D36429" w:rsidRPr="000A5ADD" w:rsidRDefault="0084269E" w:rsidP="00D36429">
      <w:pPr>
        <w:spacing w:line="480" w:lineRule="auto"/>
        <w:ind w:firstLine="720"/>
        <w:rPr>
          <w:rFonts w:asciiTheme="majorBidi" w:hAnsiTheme="majorBidi" w:cstheme="majorBidi"/>
        </w:rPr>
      </w:pPr>
      <w:r w:rsidRPr="000A5ADD">
        <w:rPr>
          <w:rFonts w:asciiTheme="majorBidi" w:hAnsiTheme="majorBidi" w:cstheme="majorBidi"/>
        </w:rPr>
        <w:t xml:space="preserve">Another issue with </w:t>
      </w:r>
      <w:proofErr w:type="spellStart"/>
      <w:r w:rsidRPr="000A5ADD">
        <w:rPr>
          <w:rFonts w:asciiTheme="majorBidi" w:hAnsiTheme="majorBidi" w:cstheme="majorBidi"/>
        </w:rPr>
        <w:t>Kvanvig’s</w:t>
      </w:r>
      <w:proofErr w:type="spellEnd"/>
      <w:r w:rsidRPr="000A5ADD">
        <w:rPr>
          <w:rFonts w:asciiTheme="majorBidi" w:hAnsiTheme="majorBidi" w:cstheme="majorBidi"/>
        </w:rPr>
        <w:t xml:space="preserve"> suggestion is that idealizations are rarely </w:t>
      </w:r>
      <w:r w:rsidRPr="000A5ADD">
        <w:rPr>
          <w:rFonts w:asciiTheme="majorBidi" w:hAnsiTheme="majorBidi" w:cstheme="majorBidi"/>
          <w:i/>
          <w:iCs/>
        </w:rPr>
        <w:t xml:space="preserve">believed </w:t>
      </w:r>
      <w:r w:rsidRPr="000A5ADD">
        <w:rPr>
          <w:rFonts w:asciiTheme="majorBidi" w:hAnsiTheme="majorBidi" w:cstheme="majorBidi"/>
        </w:rPr>
        <w:t>b</w:t>
      </w:r>
      <w:r w:rsidR="00777523" w:rsidRPr="000A5ADD">
        <w:rPr>
          <w:rFonts w:asciiTheme="majorBidi" w:hAnsiTheme="majorBidi" w:cstheme="majorBidi"/>
        </w:rPr>
        <w:t xml:space="preserve">y the scientists that use them. </w:t>
      </w:r>
      <w:r w:rsidR="00E732BC" w:rsidRPr="000A5ADD">
        <w:rPr>
          <w:rFonts w:asciiTheme="majorBidi" w:hAnsiTheme="majorBidi" w:cstheme="majorBidi"/>
        </w:rPr>
        <w:t xml:space="preserve">This goes back to the earlier point that most accounts seem to conflate </w:t>
      </w:r>
      <w:r w:rsidR="00E732BC" w:rsidRPr="000A5ADD">
        <w:rPr>
          <w:rFonts w:asciiTheme="majorBidi" w:hAnsiTheme="majorBidi" w:cstheme="majorBidi"/>
        </w:rPr>
        <w:lastRenderedPageBreak/>
        <w:t>the idealized model it</w:t>
      </w:r>
      <w:r w:rsidR="002D7A06" w:rsidRPr="000A5ADD">
        <w:rPr>
          <w:rFonts w:asciiTheme="majorBidi" w:hAnsiTheme="majorBidi" w:cstheme="majorBidi"/>
        </w:rPr>
        <w:t>self with being an explanation or providing understanding</w:t>
      </w:r>
      <w:r w:rsidR="002A7368" w:rsidRPr="000A5ADD">
        <w:rPr>
          <w:rFonts w:asciiTheme="majorBidi" w:hAnsiTheme="majorBidi" w:cstheme="majorBidi"/>
        </w:rPr>
        <w:t xml:space="preserve"> on its own</w:t>
      </w:r>
      <w:r w:rsidR="00E732BC" w:rsidRPr="000A5ADD">
        <w:rPr>
          <w:rFonts w:asciiTheme="majorBidi" w:hAnsiTheme="majorBidi" w:cstheme="majorBidi"/>
        </w:rPr>
        <w:t>. If this is so</w:t>
      </w:r>
      <w:r w:rsidR="0045479E" w:rsidRPr="000A5ADD">
        <w:rPr>
          <w:rFonts w:asciiTheme="majorBidi" w:hAnsiTheme="majorBidi" w:cstheme="majorBidi"/>
        </w:rPr>
        <w:t>,</w:t>
      </w:r>
      <w:r w:rsidR="00E732BC" w:rsidRPr="000A5ADD">
        <w:rPr>
          <w:rFonts w:asciiTheme="majorBidi" w:hAnsiTheme="majorBidi" w:cstheme="majorBidi"/>
        </w:rPr>
        <w:t xml:space="preserve"> and idealizations are central to those models, then the idealizations will be central to our understanding. </w:t>
      </w:r>
      <w:r w:rsidR="004B3C5B" w:rsidRPr="000A5ADD">
        <w:rPr>
          <w:rFonts w:asciiTheme="majorBidi" w:hAnsiTheme="majorBidi" w:cstheme="majorBidi"/>
        </w:rPr>
        <w:t xml:space="preserve">Moreover, when scientist make use of multiple conflicting idealized models to investigate the same phenomenon, this would result in our understanding including multiple conflicting </w:t>
      </w:r>
      <w:r w:rsidR="006F06CE" w:rsidRPr="000A5ADD">
        <w:rPr>
          <w:rFonts w:asciiTheme="majorBidi" w:hAnsiTheme="majorBidi" w:cstheme="majorBidi"/>
        </w:rPr>
        <w:t>claims</w:t>
      </w:r>
      <w:r w:rsidR="004B3C5B" w:rsidRPr="000A5ADD">
        <w:rPr>
          <w:rFonts w:asciiTheme="majorBidi" w:hAnsiTheme="majorBidi" w:cstheme="majorBidi"/>
        </w:rPr>
        <w:t xml:space="preserve"> about the phenomenon. </w:t>
      </w:r>
      <w:r w:rsidR="00326574" w:rsidRPr="000A5ADD">
        <w:rPr>
          <w:rFonts w:asciiTheme="majorBidi" w:hAnsiTheme="majorBidi" w:cstheme="majorBidi"/>
        </w:rPr>
        <w:t xml:space="preserve">However, </w:t>
      </w:r>
      <w:r w:rsidR="00E732BC" w:rsidRPr="000A5ADD">
        <w:rPr>
          <w:rFonts w:asciiTheme="majorBidi" w:hAnsiTheme="majorBidi" w:cstheme="majorBidi"/>
        </w:rPr>
        <w:t xml:space="preserve">I think it is a mistake to </w:t>
      </w:r>
      <w:r w:rsidR="00DF1A3A" w:rsidRPr="000A5ADD">
        <w:rPr>
          <w:rFonts w:asciiTheme="majorBidi" w:hAnsiTheme="majorBidi" w:cstheme="majorBidi"/>
        </w:rPr>
        <w:t xml:space="preserve">assume that </w:t>
      </w:r>
      <w:r w:rsidR="00940A9A" w:rsidRPr="000A5ADD">
        <w:rPr>
          <w:rFonts w:asciiTheme="majorBidi" w:hAnsiTheme="majorBidi" w:cstheme="majorBidi"/>
        </w:rPr>
        <w:t xml:space="preserve">all the assumptions of the </w:t>
      </w:r>
      <w:r w:rsidR="00E732BC" w:rsidRPr="000A5ADD">
        <w:rPr>
          <w:rFonts w:asciiTheme="majorBidi" w:hAnsiTheme="majorBidi" w:cstheme="majorBidi"/>
        </w:rPr>
        <w:t>idealized model</w:t>
      </w:r>
      <w:r w:rsidR="00940A9A" w:rsidRPr="000A5ADD">
        <w:rPr>
          <w:rFonts w:asciiTheme="majorBidi" w:hAnsiTheme="majorBidi" w:cstheme="majorBidi"/>
        </w:rPr>
        <w:t>s used within science</w:t>
      </w:r>
      <w:r w:rsidR="00E732BC" w:rsidRPr="000A5ADD">
        <w:rPr>
          <w:rFonts w:asciiTheme="majorBidi" w:hAnsiTheme="majorBidi" w:cstheme="majorBidi"/>
        </w:rPr>
        <w:t xml:space="preserve"> </w:t>
      </w:r>
      <w:r w:rsidR="00DF1A3A" w:rsidRPr="000A5ADD">
        <w:rPr>
          <w:rFonts w:asciiTheme="majorBidi" w:hAnsiTheme="majorBidi" w:cstheme="majorBidi"/>
        </w:rPr>
        <w:t xml:space="preserve">are </w:t>
      </w:r>
      <w:r w:rsidR="00326574" w:rsidRPr="000A5ADD">
        <w:rPr>
          <w:rFonts w:asciiTheme="majorBidi" w:hAnsiTheme="majorBidi" w:cstheme="majorBidi"/>
        </w:rPr>
        <w:t>automatically constituents of</w:t>
      </w:r>
      <w:r w:rsidR="00DF1A3A" w:rsidRPr="000A5ADD">
        <w:rPr>
          <w:rFonts w:asciiTheme="majorBidi" w:hAnsiTheme="majorBidi" w:cstheme="majorBidi"/>
        </w:rPr>
        <w:t xml:space="preserve"> scien</w:t>
      </w:r>
      <w:r w:rsidR="00F95284" w:rsidRPr="000A5ADD">
        <w:rPr>
          <w:rFonts w:asciiTheme="majorBidi" w:hAnsiTheme="majorBidi" w:cstheme="majorBidi"/>
        </w:rPr>
        <w:t>ce</w:t>
      </w:r>
      <w:r w:rsidR="00DF1A3A" w:rsidRPr="000A5ADD">
        <w:rPr>
          <w:rFonts w:asciiTheme="majorBidi" w:hAnsiTheme="majorBidi" w:cstheme="majorBidi"/>
        </w:rPr>
        <w:t>’</w:t>
      </w:r>
      <w:r w:rsidR="00F95284" w:rsidRPr="000A5ADD">
        <w:rPr>
          <w:rFonts w:asciiTheme="majorBidi" w:hAnsiTheme="majorBidi" w:cstheme="majorBidi"/>
        </w:rPr>
        <w:t>s</w:t>
      </w:r>
      <w:r w:rsidR="00E732BC" w:rsidRPr="000A5ADD">
        <w:rPr>
          <w:rFonts w:asciiTheme="majorBidi" w:hAnsiTheme="majorBidi" w:cstheme="majorBidi"/>
        </w:rPr>
        <w:t xml:space="preserve"> understanding </w:t>
      </w:r>
      <w:r w:rsidR="00DF1A3A" w:rsidRPr="000A5ADD">
        <w:rPr>
          <w:rFonts w:asciiTheme="majorBidi" w:hAnsiTheme="majorBidi" w:cstheme="majorBidi"/>
        </w:rPr>
        <w:t>of a phenomenon</w:t>
      </w:r>
      <w:r w:rsidR="00E732BC" w:rsidRPr="000A5ADD">
        <w:rPr>
          <w:rFonts w:asciiTheme="majorBidi" w:hAnsiTheme="majorBidi" w:cstheme="majorBidi"/>
        </w:rPr>
        <w:t xml:space="preserve">. </w:t>
      </w:r>
      <w:r w:rsidR="00CD4109" w:rsidRPr="000A5ADD">
        <w:rPr>
          <w:rFonts w:asciiTheme="majorBidi" w:hAnsiTheme="majorBidi" w:cstheme="majorBidi"/>
        </w:rPr>
        <w:t xml:space="preserve">Instead, “It is only through the </w:t>
      </w:r>
      <w:r w:rsidR="00CD4109" w:rsidRPr="000A5ADD">
        <w:rPr>
          <w:rFonts w:asciiTheme="majorBidi" w:hAnsiTheme="majorBidi" w:cstheme="majorBidi"/>
          <w:i/>
          <w:iCs/>
        </w:rPr>
        <w:t xml:space="preserve">use </w:t>
      </w:r>
      <w:r w:rsidR="00CD4109" w:rsidRPr="000A5ADD">
        <w:rPr>
          <w:rFonts w:asciiTheme="majorBidi" w:hAnsiTheme="majorBidi" w:cstheme="majorBidi"/>
        </w:rPr>
        <w:t>of models, or indeed any other kind of object or representation, that scientist</w:t>
      </w:r>
      <w:r w:rsidR="00A619E3" w:rsidRPr="000A5ADD">
        <w:rPr>
          <w:rFonts w:asciiTheme="majorBidi" w:hAnsiTheme="majorBidi" w:cstheme="majorBidi"/>
        </w:rPr>
        <w:t>s</w:t>
      </w:r>
      <w:r w:rsidR="00CD4109" w:rsidRPr="000A5ADD">
        <w:rPr>
          <w:rFonts w:asciiTheme="majorBidi" w:hAnsiTheme="majorBidi" w:cstheme="majorBidi"/>
        </w:rPr>
        <w:t xml:space="preserve"> acquire understanding of the world” (de Regt, Leonelli and Eigner 2009,</w:t>
      </w:r>
      <w:r w:rsidR="00862B35" w:rsidRPr="000A5ADD">
        <w:rPr>
          <w:rFonts w:asciiTheme="majorBidi" w:hAnsiTheme="majorBidi" w:cstheme="majorBidi"/>
        </w:rPr>
        <w:t xml:space="preserve"> </w:t>
      </w:r>
      <w:r w:rsidR="00CD4109" w:rsidRPr="000A5ADD">
        <w:rPr>
          <w:rFonts w:asciiTheme="majorBidi" w:hAnsiTheme="majorBidi" w:cstheme="majorBidi"/>
        </w:rPr>
        <w:t>12). As a result</w:t>
      </w:r>
      <w:r w:rsidR="00E732BC" w:rsidRPr="000A5ADD">
        <w:rPr>
          <w:rFonts w:asciiTheme="majorBidi" w:hAnsiTheme="majorBidi" w:cstheme="majorBidi"/>
        </w:rPr>
        <w:t>,</w:t>
      </w:r>
      <w:r w:rsidR="00340C11" w:rsidRPr="000A5ADD">
        <w:rPr>
          <w:rFonts w:asciiTheme="majorBidi" w:hAnsiTheme="majorBidi" w:cstheme="majorBidi"/>
        </w:rPr>
        <w:t xml:space="preserve"> I argue that</w:t>
      </w:r>
      <w:r w:rsidR="00E732BC" w:rsidRPr="000A5ADD">
        <w:rPr>
          <w:rFonts w:asciiTheme="majorBidi" w:hAnsiTheme="majorBidi" w:cstheme="majorBidi"/>
        </w:rPr>
        <w:t xml:space="preserve"> </w:t>
      </w:r>
      <w:r w:rsidR="002D7A06" w:rsidRPr="000A5ADD">
        <w:rPr>
          <w:rFonts w:asciiTheme="majorBidi" w:hAnsiTheme="majorBidi" w:cstheme="majorBidi"/>
        </w:rPr>
        <w:t>the modal information required to understand</w:t>
      </w:r>
      <w:r w:rsidR="00203421" w:rsidRPr="000A5ADD">
        <w:rPr>
          <w:rFonts w:asciiTheme="majorBidi" w:hAnsiTheme="majorBidi" w:cstheme="majorBidi"/>
        </w:rPr>
        <w:t xml:space="preserve"> a phenomenon</w:t>
      </w:r>
      <w:r w:rsidR="00E732BC" w:rsidRPr="000A5ADD">
        <w:rPr>
          <w:rFonts w:asciiTheme="majorBidi" w:hAnsiTheme="majorBidi" w:cstheme="majorBidi"/>
        </w:rPr>
        <w:t xml:space="preserve"> </w:t>
      </w:r>
      <w:r w:rsidR="002D7A06" w:rsidRPr="000A5ADD">
        <w:rPr>
          <w:rFonts w:asciiTheme="majorBidi" w:hAnsiTheme="majorBidi" w:cstheme="majorBidi"/>
        </w:rPr>
        <w:t xml:space="preserve">is </w:t>
      </w:r>
      <w:r w:rsidR="00326574" w:rsidRPr="000A5ADD">
        <w:rPr>
          <w:rFonts w:asciiTheme="majorBidi" w:hAnsiTheme="majorBidi" w:cstheme="majorBidi"/>
        </w:rPr>
        <w:t xml:space="preserve">typically </w:t>
      </w:r>
      <w:r w:rsidR="00E732BC" w:rsidRPr="000A5ADD">
        <w:rPr>
          <w:rFonts w:asciiTheme="majorBidi" w:hAnsiTheme="majorBidi" w:cstheme="majorBidi"/>
          <w:i/>
        </w:rPr>
        <w:t>strategically</w:t>
      </w:r>
      <w:r w:rsidR="00E732BC" w:rsidRPr="000A5ADD">
        <w:rPr>
          <w:rFonts w:asciiTheme="majorBidi" w:hAnsiTheme="majorBidi" w:cstheme="majorBidi"/>
        </w:rPr>
        <w:t xml:space="preserve"> </w:t>
      </w:r>
      <w:r w:rsidR="00E732BC" w:rsidRPr="000A5ADD">
        <w:rPr>
          <w:rFonts w:asciiTheme="majorBidi" w:hAnsiTheme="majorBidi" w:cstheme="majorBidi"/>
          <w:i/>
          <w:iCs/>
        </w:rPr>
        <w:t xml:space="preserve">extracted </w:t>
      </w:r>
      <w:r w:rsidR="00E732BC" w:rsidRPr="000A5ADD">
        <w:rPr>
          <w:rFonts w:asciiTheme="majorBidi" w:hAnsiTheme="majorBidi" w:cstheme="majorBidi"/>
        </w:rPr>
        <w:t xml:space="preserve">from the use of idealized models. </w:t>
      </w:r>
      <w:r w:rsidR="00CD4109" w:rsidRPr="000A5ADD">
        <w:rPr>
          <w:rFonts w:asciiTheme="majorBidi" w:hAnsiTheme="majorBidi" w:cstheme="majorBidi"/>
        </w:rPr>
        <w:t>This means that</w:t>
      </w:r>
      <w:r w:rsidR="00326574" w:rsidRPr="000A5ADD">
        <w:rPr>
          <w:rFonts w:asciiTheme="majorBidi" w:hAnsiTheme="majorBidi" w:cstheme="majorBidi"/>
        </w:rPr>
        <w:t xml:space="preserve"> not every idealization used in the production of </w:t>
      </w:r>
      <w:r w:rsidR="00203421" w:rsidRPr="000A5ADD">
        <w:rPr>
          <w:rFonts w:asciiTheme="majorBidi" w:hAnsiTheme="majorBidi" w:cstheme="majorBidi"/>
        </w:rPr>
        <w:t xml:space="preserve">scientific </w:t>
      </w:r>
      <w:r w:rsidR="00326574" w:rsidRPr="000A5ADD">
        <w:rPr>
          <w:rFonts w:asciiTheme="majorBidi" w:hAnsiTheme="majorBidi" w:cstheme="majorBidi"/>
        </w:rPr>
        <w:t xml:space="preserve">understanding </w:t>
      </w:r>
      <w:r w:rsidR="00CD4109" w:rsidRPr="000A5ADD">
        <w:rPr>
          <w:rFonts w:asciiTheme="majorBidi" w:hAnsiTheme="majorBidi" w:cstheme="majorBidi"/>
        </w:rPr>
        <w:t>need</w:t>
      </w:r>
      <w:r w:rsidR="00326574" w:rsidRPr="000A5ADD">
        <w:rPr>
          <w:rFonts w:asciiTheme="majorBidi" w:hAnsiTheme="majorBidi" w:cstheme="majorBidi"/>
        </w:rPr>
        <w:t xml:space="preserve"> be included in the understanding scientists have of a phenomenon—even if those idealizations were essential to producing that understanding. </w:t>
      </w:r>
    </w:p>
    <w:p w14:paraId="5981DECC" w14:textId="288C618E" w:rsidR="00AF6B33" w:rsidRPr="000A5ADD" w:rsidRDefault="00AB19AA" w:rsidP="00B524E7">
      <w:pPr>
        <w:spacing w:line="480" w:lineRule="auto"/>
        <w:ind w:firstLine="720"/>
        <w:rPr>
          <w:rFonts w:asciiTheme="majorBidi" w:hAnsiTheme="majorBidi" w:cstheme="majorBidi"/>
        </w:rPr>
      </w:pPr>
      <w:r w:rsidRPr="000A5ADD">
        <w:rPr>
          <w:rFonts w:asciiTheme="majorBidi" w:hAnsiTheme="majorBidi" w:cstheme="majorBidi"/>
        </w:rPr>
        <w:t>Still</w:t>
      </w:r>
      <w:r w:rsidR="00E732BC" w:rsidRPr="000A5ADD">
        <w:rPr>
          <w:rFonts w:asciiTheme="majorBidi" w:hAnsiTheme="majorBidi" w:cstheme="majorBidi"/>
        </w:rPr>
        <w:t xml:space="preserve">, there is a sense in which our account of understanding ought to accommodate the idea that </w:t>
      </w:r>
      <w:r w:rsidR="00ED6B7D" w:rsidRPr="000A5ADD">
        <w:rPr>
          <w:rFonts w:asciiTheme="majorBidi" w:hAnsiTheme="majorBidi" w:cstheme="majorBidi"/>
        </w:rPr>
        <w:t>scientists might unknowingly believe some falsehoods or distortions</w:t>
      </w:r>
      <w:r w:rsidR="00326574" w:rsidRPr="000A5ADD">
        <w:rPr>
          <w:rFonts w:asciiTheme="majorBidi" w:hAnsiTheme="majorBidi" w:cstheme="majorBidi"/>
        </w:rPr>
        <w:t xml:space="preserve"> without undermining the facticity of their understanding</w:t>
      </w:r>
      <w:r w:rsidR="00F25050" w:rsidRPr="000A5ADD">
        <w:rPr>
          <w:rFonts w:asciiTheme="majorBidi" w:hAnsiTheme="majorBidi" w:cstheme="majorBidi"/>
        </w:rPr>
        <w:t>.</w:t>
      </w:r>
      <w:r w:rsidR="00F95284" w:rsidRPr="000A5ADD">
        <w:rPr>
          <w:rStyle w:val="FootnoteReference"/>
          <w:rFonts w:asciiTheme="majorBidi" w:hAnsiTheme="majorBidi" w:cstheme="majorBidi"/>
        </w:rPr>
        <w:footnoteReference w:id="13"/>
      </w:r>
      <w:r w:rsidR="00E933AD" w:rsidRPr="000A5ADD">
        <w:rPr>
          <w:rFonts w:asciiTheme="majorBidi" w:hAnsiTheme="majorBidi" w:cstheme="majorBidi"/>
        </w:rPr>
        <w:t xml:space="preserve"> </w:t>
      </w:r>
      <w:r w:rsidR="0072085C" w:rsidRPr="000A5ADD">
        <w:rPr>
          <w:rFonts w:asciiTheme="majorBidi" w:hAnsiTheme="majorBidi" w:cstheme="majorBidi"/>
        </w:rPr>
        <w:t>Indeed</w:t>
      </w:r>
      <w:r w:rsidR="00460E07" w:rsidRPr="000A5ADD">
        <w:rPr>
          <w:rFonts w:asciiTheme="majorBidi" w:hAnsiTheme="majorBidi" w:cstheme="majorBidi"/>
        </w:rPr>
        <w:t>, the history of science clearly sh</w:t>
      </w:r>
      <w:r w:rsidR="00E32A42" w:rsidRPr="000A5ADD">
        <w:rPr>
          <w:rFonts w:asciiTheme="majorBidi" w:hAnsiTheme="majorBidi" w:cstheme="majorBidi"/>
        </w:rPr>
        <w:t>ows that unknowingly believing some</w:t>
      </w:r>
      <w:r w:rsidR="00460E07" w:rsidRPr="000A5ADD">
        <w:rPr>
          <w:rFonts w:asciiTheme="majorBidi" w:hAnsiTheme="majorBidi" w:cstheme="majorBidi"/>
        </w:rPr>
        <w:t xml:space="preserve"> falsehood</w:t>
      </w:r>
      <w:r w:rsidR="00E32A42" w:rsidRPr="000A5ADD">
        <w:rPr>
          <w:rFonts w:asciiTheme="majorBidi" w:hAnsiTheme="majorBidi" w:cstheme="majorBidi"/>
        </w:rPr>
        <w:t>s</w:t>
      </w:r>
      <w:r w:rsidR="00460E07" w:rsidRPr="000A5ADD">
        <w:rPr>
          <w:rFonts w:asciiTheme="majorBidi" w:hAnsiTheme="majorBidi" w:cstheme="majorBidi"/>
        </w:rPr>
        <w:t xml:space="preserve"> is common within scientific practice.</w:t>
      </w:r>
      <w:r w:rsidR="006C4FA1" w:rsidRPr="000A5ADD">
        <w:rPr>
          <w:rFonts w:asciiTheme="majorBidi" w:hAnsiTheme="majorBidi" w:cstheme="majorBidi"/>
        </w:rPr>
        <w:t xml:space="preserve"> </w:t>
      </w:r>
    </w:p>
    <w:p w14:paraId="7150CFEB" w14:textId="6BB956F9" w:rsidR="006C4FA1" w:rsidRPr="000A5ADD" w:rsidRDefault="006E1894" w:rsidP="00E22C0B">
      <w:pPr>
        <w:spacing w:line="480" w:lineRule="auto"/>
        <w:ind w:firstLine="720"/>
        <w:rPr>
          <w:rFonts w:asciiTheme="majorBidi" w:hAnsiTheme="majorBidi" w:cstheme="majorBidi"/>
        </w:rPr>
      </w:pPr>
      <w:proofErr w:type="gramStart"/>
      <w:r w:rsidRPr="000A5ADD">
        <w:rPr>
          <w:rFonts w:asciiTheme="majorBidi" w:hAnsiTheme="majorBidi" w:cstheme="majorBidi"/>
        </w:rPr>
        <w:t>In light</w:t>
      </w:r>
      <w:r w:rsidR="00C17392" w:rsidRPr="000A5ADD">
        <w:rPr>
          <w:rFonts w:asciiTheme="majorBidi" w:hAnsiTheme="majorBidi" w:cstheme="majorBidi"/>
        </w:rPr>
        <w:t xml:space="preserve"> of</w:t>
      </w:r>
      <w:proofErr w:type="gramEnd"/>
      <w:r w:rsidRPr="000A5ADD">
        <w:rPr>
          <w:rFonts w:asciiTheme="majorBidi" w:hAnsiTheme="majorBidi" w:cstheme="majorBidi"/>
        </w:rPr>
        <w:t xml:space="preserve"> </w:t>
      </w:r>
      <w:r w:rsidR="006C4FA1" w:rsidRPr="000A5ADD">
        <w:rPr>
          <w:rFonts w:asciiTheme="majorBidi" w:hAnsiTheme="majorBidi" w:cstheme="majorBidi"/>
        </w:rPr>
        <w:t>this</w:t>
      </w:r>
      <w:r w:rsidRPr="000A5ADD">
        <w:rPr>
          <w:rFonts w:asciiTheme="majorBidi" w:hAnsiTheme="majorBidi" w:cstheme="majorBidi"/>
        </w:rPr>
        <w:t xml:space="preserve">, </w:t>
      </w:r>
      <w:r w:rsidR="000B5C88" w:rsidRPr="000A5ADD">
        <w:rPr>
          <w:rFonts w:asciiTheme="majorBidi" w:hAnsiTheme="majorBidi" w:cstheme="majorBidi"/>
        </w:rPr>
        <w:t>m</w:t>
      </w:r>
      <w:r w:rsidR="009831F5" w:rsidRPr="000A5ADD">
        <w:rPr>
          <w:rFonts w:asciiTheme="majorBidi" w:hAnsiTheme="majorBidi" w:cstheme="majorBidi"/>
        </w:rPr>
        <w:t>y</w:t>
      </w:r>
      <w:r w:rsidR="009C2069" w:rsidRPr="000A5ADD">
        <w:rPr>
          <w:rFonts w:asciiTheme="majorBidi" w:hAnsiTheme="majorBidi" w:cstheme="majorBidi"/>
        </w:rPr>
        <w:t xml:space="preserve"> view is that</w:t>
      </w:r>
      <w:r w:rsidR="0010448B" w:rsidRPr="000A5ADD">
        <w:rPr>
          <w:rFonts w:asciiTheme="majorBidi" w:hAnsiTheme="majorBidi" w:cstheme="majorBidi"/>
        </w:rPr>
        <w:t xml:space="preserve"> </w:t>
      </w:r>
      <w:r w:rsidR="009C2069" w:rsidRPr="000A5ADD">
        <w:rPr>
          <w:rFonts w:asciiTheme="majorBidi" w:hAnsiTheme="majorBidi" w:cstheme="majorBidi"/>
        </w:rPr>
        <w:t xml:space="preserve">understanding is </w:t>
      </w:r>
      <w:proofErr w:type="spellStart"/>
      <w:r w:rsidR="009C2069" w:rsidRPr="000A5ADD">
        <w:rPr>
          <w:rFonts w:asciiTheme="majorBidi" w:hAnsiTheme="majorBidi" w:cstheme="majorBidi"/>
        </w:rPr>
        <w:t>factive</w:t>
      </w:r>
      <w:proofErr w:type="spellEnd"/>
      <w:r w:rsidR="009C2069" w:rsidRPr="000A5ADD">
        <w:rPr>
          <w:rFonts w:asciiTheme="majorBidi" w:hAnsiTheme="majorBidi" w:cstheme="majorBidi"/>
        </w:rPr>
        <w:t xml:space="preserve"> because </w:t>
      </w:r>
      <w:proofErr w:type="gramStart"/>
      <w:r w:rsidR="009C2069" w:rsidRPr="000A5ADD">
        <w:rPr>
          <w:rFonts w:asciiTheme="majorBidi" w:hAnsiTheme="majorBidi" w:cstheme="majorBidi"/>
        </w:rPr>
        <w:t>in order to</w:t>
      </w:r>
      <w:proofErr w:type="gramEnd"/>
      <w:r w:rsidR="009C2069" w:rsidRPr="000A5ADD">
        <w:rPr>
          <w:rFonts w:asciiTheme="majorBidi" w:hAnsiTheme="majorBidi" w:cstheme="majorBidi"/>
        </w:rPr>
        <w:t xml:space="preserve"> genuinely understand a phenomenon </w:t>
      </w:r>
      <w:r w:rsidR="009C2069" w:rsidRPr="000A5ADD">
        <w:rPr>
          <w:rFonts w:asciiTheme="majorBidi" w:hAnsiTheme="majorBidi" w:cstheme="majorBidi"/>
          <w:i/>
        </w:rPr>
        <w:t xml:space="preserve">most </w:t>
      </w:r>
      <w:r w:rsidR="009C2069" w:rsidRPr="000A5ADD">
        <w:rPr>
          <w:rFonts w:asciiTheme="majorBidi" w:hAnsiTheme="majorBidi" w:cstheme="majorBidi"/>
        </w:rPr>
        <w:t xml:space="preserve">of what </w:t>
      </w:r>
      <w:r w:rsidR="00874C40" w:rsidRPr="000A5ADD">
        <w:rPr>
          <w:rFonts w:asciiTheme="majorBidi" w:hAnsiTheme="majorBidi" w:cstheme="majorBidi"/>
        </w:rPr>
        <w:t>the agent (or community)</w:t>
      </w:r>
      <w:r w:rsidR="009C2069" w:rsidRPr="000A5ADD">
        <w:rPr>
          <w:rFonts w:asciiTheme="majorBidi" w:hAnsiTheme="majorBidi" w:cstheme="majorBidi"/>
        </w:rPr>
        <w:t xml:space="preserve"> believes about </w:t>
      </w:r>
      <w:r w:rsidR="00874C40" w:rsidRPr="000A5ADD">
        <w:rPr>
          <w:rFonts w:asciiTheme="majorBidi" w:hAnsiTheme="majorBidi" w:cstheme="majorBidi"/>
        </w:rPr>
        <w:t>the</w:t>
      </w:r>
      <w:r w:rsidR="009C2069" w:rsidRPr="000A5ADD">
        <w:rPr>
          <w:rFonts w:asciiTheme="majorBidi" w:hAnsiTheme="majorBidi" w:cstheme="majorBidi"/>
        </w:rPr>
        <w:t xml:space="preserve"> phenomenon</w:t>
      </w:r>
      <w:r w:rsidR="006C4FA1" w:rsidRPr="000A5ADD">
        <w:rPr>
          <w:rFonts w:asciiTheme="majorBidi" w:hAnsiTheme="majorBidi" w:cstheme="majorBidi"/>
        </w:rPr>
        <w:t xml:space="preserve"> and the counterfactual dependencies and independencies </w:t>
      </w:r>
      <w:r w:rsidR="006F06CE" w:rsidRPr="000A5ADD">
        <w:rPr>
          <w:rFonts w:asciiTheme="majorBidi" w:hAnsiTheme="majorBidi" w:cstheme="majorBidi"/>
        </w:rPr>
        <w:t xml:space="preserve">that hold </w:t>
      </w:r>
      <w:r w:rsidR="000138D2" w:rsidRPr="000A5ADD">
        <w:rPr>
          <w:rFonts w:asciiTheme="majorBidi" w:hAnsiTheme="majorBidi" w:cstheme="majorBidi"/>
        </w:rPr>
        <w:t>between</w:t>
      </w:r>
      <w:r w:rsidR="006C4FA1" w:rsidRPr="000A5ADD">
        <w:rPr>
          <w:rFonts w:asciiTheme="majorBidi" w:hAnsiTheme="majorBidi" w:cstheme="majorBidi"/>
        </w:rPr>
        <w:t xml:space="preserve"> features </w:t>
      </w:r>
      <w:r w:rsidR="00911027" w:rsidRPr="000A5ADD">
        <w:rPr>
          <w:rFonts w:asciiTheme="majorBidi" w:hAnsiTheme="majorBidi" w:cstheme="majorBidi"/>
        </w:rPr>
        <w:t>of real systems and that</w:t>
      </w:r>
      <w:r w:rsidR="006C4FA1" w:rsidRPr="000A5ADD">
        <w:rPr>
          <w:rFonts w:asciiTheme="majorBidi" w:hAnsiTheme="majorBidi" w:cstheme="majorBidi"/>
        </w:rPr>
        <w:t xml:space="preserve"> phenomenon </w:t>
      </w:r>
      <w:r w:rsidR="009C2069" w:rsidRPr="000A5ADD">
        <w:rPr>
          <w:rFonts w:asciiTheme="majorBidi" w:hAnsiTheme="majorBidi" w:cstheme="majorBidi"/>
        </w:rPr>
        <w:t>must be true</w:t>
      </w:r>
      <w:r w:rsidR="00775B8F">
        <w:rPr>
          <w:rFonts w:asciiTheme="majorBidi" w:hAnsiTheme="majorBidi" w:cstheme="majorBidi"/>
        </w:rPr>
        <w:t xml:space="preserve"> (Rice 2016</w:t>
      </w:r>
      <w:r w:rsidR="00F1311C">
        <w:rPr>
          <w:rFonts w:asciiTheme="majorBidi" w:hAnsiTheme="majorBidi" w:cstheme="majorBidi"/>
        </w:rPr>
        <w:t>, 2019</w:t>
      </w:r>
      <w:r w:rsidR="00775B8F">
        <w:rPr>
          <w:rFonts w:asciiTheme="majorBidi" w:hAnsiTheme="majorBidi" w:cstheme="majorBidi"/>
        </w:rPr>
        <w:t>)</w:t>
      </w:r>
      <w:r w:rsidR="009C2069" w:rsidRPr="000A5ADD">
        <w:rPr>
          <w:rFonts w:asciiTheme="majorBidi" w:hAnsiTheme="majorBidi" w:cstheme="majorBidi"/>
        </w:rPr>
        <w:t xml:space="preserve">. </w:t>
      </w:r>
      <w:r w:rsidR="00F25050" w:rsidRPr="000A5ADD">
        <w:rPr>
          <w:rFonts w:asciiTheme="majorBidi" w:hAnsiTheme="majorBidi" w:cstheme="majorBidi"/>
        </w:rPr>
        <w:t>This does not mean</w:t>
      </w:r>
      <w:r w:rsidR="009C2069" w:rsidRPr="000A5ADD">
        <w:rPr>
          <w:rFonts w:asciiTheme="majorBidi" w:hAnsiTheme="majorBidi" w:cstheme="majorBidi"/>
        </w:rPr>
        <w:t xml:space="preserve"> that </w:t>
      </w:r>
      <w:r w:rsidR="009C2069" w:rsidRPr="000A5ADD">
        <w:rPr>
          <w:rFonts w:asciiTheme="majorBidi" w:hAnsiTheme="majorBidi" w:cstheme="majorBidi"/>
        </w:rPr>
        <w:lastRenderedPageBreak/>
        <w:t xml:space="preserve">determining if an agent understands requires determining whether the </w:t>
      </w:r>
      <w:r w:rsidR="00C47764">
        <w:rPr>
          <w:rFonts w:asciiTheme="majorBidi" w:hAnsiTheme="majorBidi" w:cstheme="majorBidi"/>
        </w:rPr>
        <w:t>percentage</w:t>
      </w:r>
      <w:r w:rsidR="009C2069" w:rsidRPr="000A5ADD">
        <w:rPr>
          <w:rFonts w:asciiTheme="majorBidi" w:hAnsiTheme="majorBidi" w:cstheme="majorBidi"/>
        </w:rPr>
        <w:t xml:space="preserve"> of true beliefs </w:t>
      </w:r>
      <w:r w:rsidR="00343CDA" w:rsidRPr="000A5ADD">
        <w:rPr>
          <w:rFonts w:asciiTheme="majorBidi" w:hAnsiTheme="majorBidi" w:cstheme="majorBidi"/>
        </w:rPr>
        <w:t xml:space="preserve">within their understanding </w:t>
      </w:r>
      <w:r w:rsidR="009C2069" w:rsidRPr="000A5ADD">
        <w:rPr>
          <w:rFonts w:asciiTheme="majorBidi" w:hAnsiTheme="majorBidi" w:cstheme="majorBidi"/>
        </w:rPr>
        <w:t xml:space="preserve">meets some universally applicable threshold (e.g. </w:t>
      </w:r>
      <w:r w:rsidR="00451136" w:rsidRPr="000A5ADD">
        <w:rPr>
          <w:rFonts w:asciiTheme="majorBidi" w:hAnsiTheme="majorBidi" w:cstheme="majorBidi"/>
        </w:rPr>
        <w:t xml:space="preserve">eighty percent). </w:t>
      </w:r>
      <w:r w:rsidR="009C2069" w:rsidRPr="000A5ADD">
        <w:rPr>
          <w:rFonts w:asciiTheme="majorBidi" w:hAnsiTheme="majorBidi" w:cstheme="majorBidi"/>
        </w:rPr>
        <w:t xml:space="preserve">For one thing, in different contexts, some </w:t>
      </w:r>
      <w:r w:rsidR="00E22C0B" w:rsidRPr="000A5ADD">
        <w:rPr>
          <w:rFonts w:asciiTheme="majorBidi" w:hAnsiTheme="majorBidi" w:cstheme="majorBidi"/>
        </w:rPr>
        <w:t>pieces of information</w:t>
      </w:r>
      <w:r w:rsidR="00863854" w:rsidRPr="000A5ADD">
        <w:rPr>
          <w:rFonts w:asciiTheme="majorBidi" w:hAnsiTheme="majorBidi" w:cstheme="majorBidi"/>
        </w:rPr>
        <w:t xml:space="preserve"> </w:t>
      </w:r>
      <w:r w:rsidR="009C2069" w:rsidRPr="000A5ADD">
        <w:rPr>
          <w:rFonts w:asciiTheme="majorBidi" w:hAnsiTheme="majorBidi" w:cstheme="majorBidi"/>
        </w:rPr>
        <w:t xml:space="preserve">will be more important (or salient) to one’s understanding and so </w:t>
      </w:r>
      <w:r w:rsidR="00203421" w:rsidRPr="000A5ADD">
        <w:rPr>
          <w:rFonts w:asciiTheme="majorBidi" w:hAnsiTheme="majorBidi" w:cstheme="majorBidi"/>
        </w:rPr>
        <w:t>the</w:t>
      </w:r>
      <w:r w:rsidR="009C2069" w:rsidRPr="000A5ADD">
        <w:rPr>
          <w:rFonts w:asciiTheme="majorBidi" w:hAnsiTheme="majorBidi" w:cstheme="majorBidi"/>
        </w:rPr>
        <w:t xml:space="preserve"> </w:t>
      </w:r>
      <w:r w:rsidR="00203421" w:rsidRPr="000A5ADD">
        <w:rPr>
          <w:rFonts w:asciiTheme="majorBidi" w:hAnsiTheme="majorBidi" w:cstheme="majorBidi"/>
        </w:rPr>
        <w:t>correctness</w:t>
      </w:r>
      <w:r w:rsidR="009C2069" w:rsidRPr="000A5ADD">
        <w:rPr>
          <w:rFonts w:asciiTheme="majorBidi" w:hAnsiTheme="majorBidi" w:cstheme="majorBidi"/>
        </w:rPr>
        <w:t xml:space="preserve"> </w:t>
      </w:r>
      <w:r w:rsidR="00203421" w:rsidRPr="000A5ADD">
        <w:rPr>
          <w:rFonts w:asciiTheme="majorBidi" w:hAnsiTheme="majorBidi" w:cstheme="majorBidi"/>
        </w:rPr>
        <w:t xml:space="preserve">of those beliefs </w:t>
      </w:r>
      <w:r w:rsidR="009C2069" w:rsidRPr="000A5ADD">
        <w:rPr>
          <w:rFonts w:asciiTheme="majorBidi" w:hAnsiTheme="majorBidi" w:cstheme="majorBidi"/>
        </w:rPr>
        <w:t xml:space="preserve">will carry more weight in determining whether one’s understanding meets this </w:t>
      </w:r>
      <w:proofErr w:type="spellStart"/>
      <w:r w:rsidR="009C2069" w:rsidRPr="000A5ADD">
        <w:rPr>
          <w:rFonts w:asciiTheme="majorBidi" w:hAnsiTheme="majorBidi" w:cstheme="majorBidi"/>
        </w:rPr>
        <w:t>factive</w:t>
      </w:r>
      <w:proofErr w:type="spellEnd"/>
      <w:r w:rsidR="009C2069" w:rsidRPr="000A5ADD">
        <w:rPr>
          <w:rFonts w:asciiTheme="majorBidi" w:hAnsiTheme="majorBidi" w:cstheme="majorBidi"/>
        </w:rPr>
        <w:t xml:space="preserve"> requirement. </w:t>
      </w:r>
      <w:r w:rsidR="00863854" w:rsidRPr="000A5ADD">
        <w:rPr>
          <w:rFonts w:asciiTheme="majorBidi" w:hAnsiTheme="majorBidi" w:cstheme="majorBidi"/>
        </w:rPr>
        <w:t>Other</w:t>
      </w:r>
      <w:r w:rsidR="009C2069" w:rsidRPr="000A5ADD">
        <w:rPr>
          <w:rFonts w:asciiTheme="majorBidi" w:hAnsiTheme="majorBidi" w:cstheme="majorBidi"/>
        </w:rPr>
        <w:t xml:space="preserve"> issue</w:t>
      </w:r>
      <w:r w:rsidR="00863854" w:rsidRPr="000A5ADD">
        <w:rPr>
          <w:rFonts w:asciiTheme="majorBidi" w:hAnsiTheme="majorBidi" w:cstheme="majorBidi"/>
        </w:rPr>
        <w:t>s</w:t>
      </w:r>
      <w:r w:rsidR="009C2069" w:rsidRPr="000A5ADD">
        <w:rPr>
          <w:rFonts w:asciiTheme="majorBidi" w:hAnsiTheme="majorBidi" w:cstheme="majorBidi"/>
        </w:rPr>
        <w:t xml:space="preserve"> concern cases where one’s beliefs are only approximately true or are inferred from other false beliefs. </w:t>
      </w:r>
      <w:r w:rsidR="00E22C0B" w:rsidRPr="000A5ADD">
        <w:rPr>
          <w:rFonts w:asciiTheme="majorBidi" w:hAnsiTheme="majorBidi" w:cstheme="majorBidi"/>
        </w:rPr>
        <w:t>These issues</w:t>
      </w:r>
      <w:r w:rsidR="00203421" w:rsidRPr="000A5ADD">
        <w:rPr>
          <w:rFonts w:asciiTheme="majorBidi" w:hAnsiTheme="majorBidi" w:cstheme="majorBidi"/>
        </w:rPr>
        <w:t xml:space="preserve"> suggest</w:t>
      </w:r>
      <w:r w:rsidR="009C2069" w:rsidRPr="000A5ADD">
        <w:rPr>
          <w:rFonts w:asciiTheme="majorBidi" w:hAnsiTheme="majorBidi" w:cstheme="majorBidi"/>
        </w:rPr>
        <w:t xml:space="preserve"> that the </w:t>
      </w:r>
      <w:proofErr w:type="spellStart"/>
      <w:r w:rsidR="009C2069" w:rsidRPr="000A5ADD">
        <w:rPr>
          <w:rFonts w:asciiTheme="majorBidi" w:hAnsiTheme="majorBidi" w:cstheme="majorBidi"/>
        </w:rPr>
        <w:t>factive</w:t>
      </w:r>
      <w:proofErr w:type="spellEnd"/>
      <w:r w:rsidR="009C2069" w:rsidRPr="000A5ADD">
        <w:rPr>
          <w:rFonts w:asciiTheme="majorBidi" w:hAnsiTheme="majorBidi" w:cstheme="majorBidi"/>
        </w:rPr>
        <w:t xml:space="preserve"> component of understanding </w:t>
      </w:r>
      <w:r w:rsidR="006C4FA1" w:rsidRPr="000A5ADD">
        <w:rPr>
          <w:rFonts w:asciiTheme="majorBidi" w:hAnsiTheme="majorBidi" w:cstheme="majorBidi"/>
        </w:rPr>
        <w:t>will have to be somewhat</w:t>
      </w:r>
      <w:r w:rsidR="009C2069" w:rsidRPr="000A5ADD">
        <w:rPr>
          <w:rFonts w:asciiTheme="majorBidi" w:hAnsiTheme="majorBidi" w:cstheme="majorBidi"/>
        </w:rPr>
        <w:t xml:space="preserve"> </w:t>
      </w:r>
      <w:r w:rsidR="00F25050" w:rsidRPr="000A5ADD">
        <w:rPr>
          <w:rFonts w:asciiTheme="majorBidi" w:hAnsiTheme="majorBidi" w:cstheme="majorBidi"/>
        </w:rPr>
        <w:t>context sensitive</w:t>
      </w:r>
      <w:r w:rsidR="00203421" w:rsidRPr="000A5ADD">
        <w:rPr>
          <w:rFonts w:asciiTheme="majorBidi" w:hAnsiTheme="majorBidi" w:cstheme="majorBidi"/>
        </w:rPr>
        <w:t xml:space="preserve"> and allow for the possibility that one who understands might believe some </w:t>
      </w:r>
      <w:r w:rsidR="004100A4" w:rsidRPr="000A5ADD">
        <w:rPr>
          <w:rFonts w:asciiTheme="majorBidi" w:hAnsiTheme="majorBidi" w:cstheme="majorBidi"/>
        </w:rPr>
        <w:t xml:space="preserve">(central) </w:t>
      </w:r>
      <w:r w:rsidR="00203421" w:rsidRPr="000A5ADD">
        <w:rPr>
          <w:rFonts w:asciiTheme="majorBidi" w:hAnsiTheme="majorBidi" w:cstheme="majorBidi"/>
        </w:rPr>
        <w:t>falsehoods about the phenomenon</w:t>
      </w:r>
      <w:r w:rsidR="009C2069" w:rsidRPr="000A5ADD">
        <w:rPr>
          <w:rFonts w:asciiTheme="majorBidi" w:hAnsiTheme="majorBidi" w:cstheme="majorBidi"/>
        </w:rPr>
        <w:t>.</w:t>
      </w:r>
      <w:r w:rsidR="006C4FA1" w:rsidRPr="000A5ADD">
        <w:rPr>
          <w:rFonts w:asciiTheme="majorBidi" w:hAnsiTheme="majorBidi" w:cstheme="majorBidi"/>
        </w:rPr>
        <w:t xml:space="preserve"> </w:t>
      </w:r>
    </w:p>
    <w:p w14:paraId="6E6A3348" w14:textId="70DF0FDF" w:rsidR="009C2069" w:rsidRPr="000A5ADD" w:rsidRDefault="00081A52" w:rsidP="00D421D8">
      <w:pPr>
        <w:spacing w:line="480" w:lineRule="auto"/>
        <w:ind w:firstLine="720"/>
        <w:rPr>
          <w:rFonts w:asciiTheme="majorBidi" w:hAnsiTheme="majorBidi" w:cstheme="majorBidi"/>
        </w:rPr>
      </w:pPr>
      <w:r w:rsidRPr="000A5ADD">
        <w:rPr>
          <w:rFonts w:asciiTheme="majorBidi" w:hAnsiTheme="majorBidi" w:cstheme="majorBidi"/>
        </w:rPr>
        <w:t>Nonetheless</w:t>
      </w:r>
      <w:r w:rsidR="009C2069" w:rsidRPr="000A5ADD">
        <w:rPr>
          <w:rFonts w:asciiTheme="majorBidi" w:hAnsiTheme="majorBidi" w:cstheme="majorBidi"/>
        </w:rPr>
        <w:t xml:space="preserve">, </w:t>
      </w:r>
      <w:r w:rsidR="00203421" w:rsidRPr="000A5ADD">
        <w:rPr>
          <w:rFonts w:asciiTheme="majorBidi" w:hAnsiTheme="majorBidi" w:cstheme="majorBidi"/>
        </w:rPr>
        <w:t xml:space="preserve">I contend that </w:t>
      </w:r>
      <w:r w:rsidR="009C2069" w:rsidRPr="000A5ADD">
        <w:rPr>
          <w:rFonts w:asciiTheme="majorBidi" w:hAnsiTheme="majorBidi" w:cstheme="majorBidi"/>
        </w:rPr>
        <w:t xml:space="preserve">the body of information that constitutes </w:t>
      </w:r>
      <w:r w:rsidR="00863854" w:rsidRPr="000A5ADD">
        <w:rPr>
          <w:rFonts w:asciiTheme="majorBidi" w:hAnsiTheme="majorBidi" w:cstheme="majorBidi"/>
        </w:rPr>
        <w:t>science’s</w:t>
      </w:r>
      <w:r w:rsidR="009C2069" w:rsidRPr="000A5ADD">
        <w:rPr>
          <w:rFonts w:asciiTheme="majorBidi" w:hAnsiTheme="majorBidi" w:cstheme="majorBidi"/>
        </w:rPr>
        <w:t xml:space="preserve"> understanding </w:t>
      </w:r>
      <w:r w:rsidRPr="000A5ADD">
        <w:rPr>
          <w:rFonts w:asciiTheme="majorBidi" w:hAnsiTheme="majorBidi" w:cstheme="majorBidi"/>
        </w:rPr>
        <w:t>will often</w:t>
      </w:r>
      <w:r w:rsidR="009C2069" w:rsidRPr="000A5ADD">
        <w:rPr>
          <w:rFonts w:asciiTheme="majorBidi" w:hAnsiTheme="majorBidi" w:cstheme="majorBidi"/>
        </w:rPr>
        <w:t xml:space="preserve"> be </w:t>
      </w:r>
      <w:r w:rsidR="000463E2" w:rsidRPr="000A5ADD">
        <w:rPr>
          <w:rFonts w:asciiTheme="majorBidi" w:hAnsiTheme="majorBidi" w:cstheme="majorBidi"/>
        </w:rPr>
        <w:t>‘</w:t>
      </w:r>
      <w:r w:rsidR="009C2069" w:rsidRPr="000A5ADD">
        <w:rPr>
          <w:rFonts w:asciiTheme="majorBidi" w:hAnsiTheme="majorBidi" w:cstheme="majorBidi"/>
        </w:rPr>
        <w:t>true enough</w:t>
      </w:r>
      <w:r w:rsidR="000463E2" w:rsidRPr="000A5ADD">
        <w:rPr>
          <w:rFonts w:asciiTheme="majorBidi" w:hAnsiTheme="majorBidi" w:cstheme="majorBidi"/>
        </w:rPr>
        <w:t>’</w:t>
      </w:r>
      <w:r w:rsidR="009C2069" w:rsidRPr="000A5ADD">
        <w:rPr>
          <w:rFonts w:asciiTheme="majorBidi" w:hAnsiTheme="majorBidi" w:cstheme="majorBidi"/>
        </w:rPr>
        <w:t xml:space="preserve"> </w:t>
      </w:r>
      <w:r w:rsidR="00203421" w:rsidRPr="000A5ADD">
        <w:rPr>
          <w:rFonts w:asciiTheme="majorBidi" w:hAnsiTheme="majorBidi" w:cstheme="majorBidi"/>
        </w:rPr>
        <w:t xml:space="preserve">for us to maintain that genuine understanding requires meeting a </w:t>
      </w:r>
      <w:proofErr w:type="spellStart"/>
      <w:r w:rsidR="00203421" w:rsidRPr="000A5ADD">
        <w:rPr>
          <w:rFonts w:asciiTheme="majorBidi" w:hAnsiTheme="majorBidi" w:cstheme="majorBidi"/>
        </w:rPr>
        <w:t>factive</w:t>
      </w:r>
      <w:proofErr w:type="spellEnd"/>
      <w:r w:rsidR="00203421" w:rsidRPr="000A5ADD">
        <w:rPr>
          <w:rFonts w:asciiTheme="majorBidi" w:hAnsiTheme="majorBidi" w:cstheme="majorBidi"/>
        </w:rPr>
        <w:t xml:space="preserve"> requirement.</w:t>
      </w:r>
      <w:r w:rsidR="009C2069" w:rsidRPr="000A5ADD">
        <w:rPr>
          <w:rFonts w:asciiTheme="majorBidi" w:hAnsiTheme="majorBidi" w:cstheme="majorBidi"/>
        </w:rPr>
        <w:t xml:space="preserve"> </w:t>
      </w:r>
      <w:r w:rsidR="003A044E" w:rsidRPr="000A5ADD">
        <w:rPr>
          <w:rFonts w:asciiTheme="majorBidi" w:hAnsiTheme="majorBidi" w:cstheme="majorBidi"/>
        </w:rPr>
        <w:t>For example,</w:t>
      </w:r>
      <w:r w:rsidR="009C2069" w:rsidRPr="000A5ADD">
        <w:rPr>
          <w:rFonts w:asciiTheme="majorBidi" w:hAnsiTheme="majorBidi" w:cstheme="majorBidi"/>
        </w:rPr>
        <w:t xml:space="preserve"> </w:t>
      </w:r>
      <w:r w:rsidRPr="000A5ADD">
        <w:rPr>
          <w:rFonts w:asciiTheme="majorBidi" w:hAnsiTheme="majorBidi" w:cstheme="majorBidi"/>
        </w:rPr>
        <w:t>scientists’</w:t>
      </w:r>
      <w:r w:rsidR="009C2069" w:rsidRPr="000A5ADD">
        <w:rPr>
          <w:rFonts w:asciiTheme="majorBidi" w:hAnsiTheme="majorBidi" w:cstheme="majorBidi"/>
        </w:rPr>
        <w:t xml:space="preserve"> understanding of the movement of planets seems to clearly meet </w:t>
      </w:r>
      <w:r w:rsidR="003210F9" w:rsidRPr="000A5ADD">
        <w:rPr>
          <w:rFonts w:asciiTheme="majorBidi" w:hAnsiTheme="majorBidi" w:cstheme="majorBidi"/>
        </w:rPr>
        <w:t>this</w:t>
      </w:r>
      <w:r w:rsidR="009C2069" w:rsidRPr="000A5ADD">
        <w:rPr>
          <w:rFonts w:asciiTheme="majorBidi" w:hAnsiTheme="majorBidi" w:cstheme="majorBidi"/>
        </w:rPr>
        <w:t xml:space="preserve"> </w:t>
      </w:r>
      <w:proofErr w:type="spellStart"/>
      <w:r w:rsidR="009C2069" w:rsidRPr="000A5ADD">
        <w:rPr>
          <w:rFonts w:asciiTheme="majorBidi" w:hAnsiTheme="majorBidi" w:cstheme="majorBidi"/>
        </w:rPr>
        <w:t>factive</w:t>
      </w:r>
      <w:proofErr w:type="spellEnd"/>
      <w:r w:rsidR="009C2069" w:rsidRPr="000A5ADD">
        <w:rPr>
          <w:rFonts w:asciiTheme="majorBidi" w:hAnsiTheme="majorBidi" w:cstheme="majorBidi"/>
        </w:rPr>
        <w:t xml:space="preserve"> requirement since—although it may contain some false beliefs—</w:t>
      </w:r>
      <w:r w:rsidR="00E22C0B" w:rsidRPr="000A5ADD">
        <w:rPr>
          <w:rFonts w:asciiTheme="majorBidi" w:hAnsiTheme="majorBidi" w:cstheme="majorBidi"/>
        </w:rPr>
        <w:t xml:space="preserve">it </w:t>
      </w:r>
      <w:r w:rsidR="009C2069" w:rsidRPr="000A5ADD">
        <w:rPr>
          <w:rFonts w:asciiTheme="majorBidi" w:hAnsiTheme="majorBidi" w:cstheme="majorBidi"/>
        </w:rPr>
        <w:t xml:space="preserve">is mostly constituted by true beliefs and those </w:t>
      </w:r>
      <w:r w:rsidRPr="000A5ADD">
        <w:rPr>
          <w:rFonts w:asciiTheme="majorBidi" w:hAnsiTheme="majorBidi" w:cstheme="majorBidi"/>
        </w:rPr>
        <w:t xml:space="preserve">beliefs </w:t>
      </w:r>
      <w:r w:rsidR="009C2069" w:rsidRPr="000A5ADD">
        <w:rPr>
          <w:rFonts w:asciiTheme="majorBidi" w:hAnsiTheme="majorBidi" w:cstheme="majorBidi"/>
        </w:rPr>
        <w:t xml:space="preserve">are particularly salient in the context of inquiry; e.g. where the earth is, how planets rotate, which bodies orbit which others, and the elliptical shape of </w:t>
      </w:r>
      <w:r w:rsidR="00343CDA" w:rsidRPr="000A5ADD">
        <w:rPr>
          <w:rFonts w:asciiTheme="majorBidi" w:hAnsiTheme="majorBidi" w:cstheme="majorBidi"/>
        </w:rPr>
        <w:t>the</w:t>
      </w:r>
      <w:r w:rsidR="009C2069" w:rsidRPr="000A5ADD">
        <w:rPr>
          <w:rFonts w:asciiTheme="majorBidi" w:hAnsiTheme="majorBidi" w:cstheme="majorBidi"/>
        </w:rPr>
        <w:t xml:space="preserve"> orbits. </w:t>
      </w:r>
      <w:r w:rsidRPr="000A5ADD">
        <w:rPr>
          <w:rFonts w:asciiTheme="majorBidi" w:hAnsiTheme="majorBidi" w:cstheme="majorBidi"/>
        </w:rPr>
        <w:t>Moreover, scientists</w:t>
      </w:r>
      <w:r w:rsidR="00343CDA" w:rsidRPr="000A5ADD">
        <w:rPr>
          <w:rFonts w:asciiTheme="majorBidi" w:hAnsiTheme="majorBidi" w:cstheme="majorBidi"/>
        </w:rPr>
        <w:t>’</w:t>
      </w:r>
      <w:r w:rsidRPr="000A5ADD">
        <w:rPr>
          <w:rFonts w:asciiTheme="majorBidi" w:hAnsiTheme="majorBidi" w:cstheme="majorBidi"/>
        </w:rPr>
        <w:t xml:space="preserve"> understanding</w:t>
      </w:r>
      <w:r w:rsidR="00203421" w:rsidRPr="000A5ADD">
        <w:rPr>
          <w:rFonts w:asciiTheme="majorBidi" w:hAnsiTheme="majorBidi" w:cstheme="majorBidi"/>
        </w:rPr>
        <w:t xml:space="preserve"> of this phenomenon</w:t>
      </w:r>
      <w:r w:rsidRPr="000A5ADD">
        <w:rPr>
          <w:rFonts w:asciiTheme="majorBidi" w:hAnsiTheme="majorBidi" w:cstheme="majorBidi"/>
        </w:rPr>
        <w:t xml:space="preserve"> also includes</w:t>
      </w:r>
      <w:r w:rsidR="008D007A" w:rsidRPr="000A5ADD">
        <w:rPr>
          <w:rFonts w:asciiTheme="majorBidi" w:hAnsiTheme="majorBidi" w:cstheme="majorBidi"/>
        </w:rPr>
        <w:t xml:space="preserve"> a plethora of correct</w:t>
      </w:r>
      <w:r w:rsidRPr="000A5ADD">
        <w:rPr>
          <w:rFonts w:asciiTheme="majorBidi" w:hAnsiTheme="majorBidi" w:cstheme="majorBidi"/>
        </w:rPr>
        <w:t xml:space="preserve"> information about how planetary motion would be different in a </w:t>
      </w:r>
      <w:r w:rsidR="00C7154B" w:rsidRPr="000A5ADD">
        <w:rPr>
          <w:rFonts w:asciiTheme="majorBidi" w:hAnsiTheme="majorBidi" w:cstheme="majorBidi"/>
        </w:rPr>
        <w:t>range</w:t>
      </w:r>
      <w:r w:rsidRPr="000A5ADD">
        <w:rPr>
          <w:rFonts w:asciiTheme="majorBidi" w:hAnsiTheme="majorBidi" w:cstheme="majorBidi"/>
        </w:rPr>
        <w:t xml:space="preserve"> of counterfactual </w:t>
      </w:r>
      <w:proofErr w:type="gramStart"/>
      <w:r w:rsidRPr="000A5ADD">
        <w:rPr>
          <w:rFonts w:asciiTheme="majorBidi" w:hAnsiTheme="majorBidi" w:cstheme="majorBidi"/>
        </w:rPr>
        <w:t>situations</w:t>
      </w:r>
      <w:r w:rsidR="00343CDA" w:rsidRPr="000A5ADD">
        <w:rPr>
          <w:rFonts w:asciiTheme="majorBidi" w:hAnsiTheme="majorBidi" w:cstheme="majorBidi"/>
        </w:rPr>
        <w:t>;</w:t>
      </w:r>
      <w:proofErr w:type="gramEnd"/>
      <w:r w:rsidR="00343CDA" w:rsidRPr="000A5ADD">
        <w:rPr>
          <w:rFonts w:asciiTheme="majorBidi" w:hAnsiTheme="majorBidi" w:cstheme="majorBidi"/>
        </w:rPr>
        <w:t xml:space="preserve"> e.g. if the earth’s </w:t>
      </w:r>
      <w:r w:rsidRPr="000A5ADD">
        <w:rPr>
          <w:rFonts w:asciiTheme="majorBidi" w:hAnsiTheme="majorBidi" w:cstheme="majorBidi"/>
        </w:rPr>
        <w:t xml:space="preserve">orbit </w:t>
      </w:r>
      <w:r w:rsidR="00343CDA" w:rsidRPr="000A5ADD">
        <w:rPr>
          <w:rFonts w:asciiTheme="majorBidi" w:hAnsiTheme="majorBidi" w:cstheme="majorBidi"/>
        </w:rPr>
        <w:t>were</w:t>
      </w:r>
      <w:r w:rsidRPr="000A5ADD">
        <w:rPr>
          <w:rFonts w:asciiTheme="majorBidi" w:hAnsiTheme="majorBidi" w:cstheme="majorBidi"/>
        </w:rPr>
        <w:t xml:space="preserve"> altered</w:t>
      </w:r>
      <w:r w:rsidR="00863854" w:rsidRPr="000A5ADD">
        <w:rPr>
          <w:rFonts w:asciiTheme="majorBidi" w:hAnsiTheme="majorBidi" w:cstheme="majorBidi"/>
        </w:rPr>
        <w:t xml:space="preserve"> or the earth’s mass had been different</w:t>
      </w:r>
      <w:r w:rsidRPr="000A5ADD">
        <w:rPr>
          <w:rFonts w:asciiTheme="majorBidi" w:hAnsiTheme="majorBidi" w:cstheme="majorBidi"/>
        </w:rPr>
        <w:t>.</w:t>
      </w:r>
      <w:r w:rsidR="0045479E" w:rsidRPr="000A5ADD">
        <w:rPr>
          <w:rFonts w:asciiTheme="majorBidi" w:hAnsiTheme="majorBidi" w:cstheme="majorBidi"/>
        </w:rPr>
        <w:t xml:space="preserve"> </w:t>
      </w:r>
      <w:r w:rsidR="006433F0" w:rsidRPr="000A5ADD">
        <w:rPr>
          <w:rFonts w:asciiTheme="majorBidi" w:hAnsiTheme="majorBidi" w:cstheme="majorBidi"/>
        </w:rPr>
        <w:t xml:space="preserve">If scientists were systematically wrong about these salient facts or counterfactual situations, then they would fail to understand the phenomenon. Yet, given that most of their beliefs about planetary motion and how changes to the features of the system would change it are true, we ought to conclude that scientists do genuinely understand a great deal about planetary </w:t>
      </w:r>
      <w:r w:rsidR="006433F0" w:rsidRPr="000A5ADD">
        <w:rPr>
          <w:rFonts w:asciiTheme="majorBidi" w:hAnsiTheme="majorBidi" w:cstheme="majorBidi"/>
        </w:rPr>
        <w:lastRenderedPageBreak/>
        <w:t xml:space="preserve">motion. </w:t>
      </w:r>
      <w:r w:rsidR="0045479E" w:rsidRPr="000A5ADD">
        <w:rPr>
          <w:rFonts w:asciiTheme="majorBidi" w:hAnsiTheme="majorBidi" w:cstheme="majorBidi"/>
        </w:rPr>
        <w:t xml:space="preserve">This conception of understanding is still conspicuously </w:t>
      </w:r>
      <w:proofErr w:type="spellStart"/>
      <w:r w:rsidR="0045479E" w:rsidRPr="000A5ADD">
        <w:rPr>
          <w:rFonts w:asciiTheme="majorBidi" w:hAnsiTheme="majorBidi" w:cstheme="majorBidi"/>
        </w:rPr>
        <w:t>factive</w:t>
      </w:r>
      <w:proofErr w:type="spellEnd"/>
      <w:r w:rsidR="0045479E" w:rsidRPr="000A5ADD">
        <w:rPr>
          <w:rFonts w:asciiTheme="majorBidi" w:hAnsiTheme="majorBidi" w:cstheme="majorBidi"/>
        </w:rPr>
        <w:t xml:space="preserve"> since truth continues to play a key role in our judgments about </w:t>
      </w:r>
      <w:proofErr w:type="gramStart"/>
      <w:r w:rsidR="0045479E" w:rsidRPr="000A5ADD">
        <w:rPr>
          <w:rFonts w:asciiTheme="majorBidi" w:hAnsiTheme="majorBidi" w:cstheme="majorBidi"/>
        </w:rPr>
        <w:t>whether or not</w:t>
      </w:r>
      <w:proofErr w:type="gramEnd"/>
      <w:r w:rsidR="0045479E" w:rsidRPr="000A5ADD">
        <w:rPr>
          <w:rFonts w:asciiTheme="majorBidi" w:hAnsiTheme="majorBidi" w:cstheme="majorBidi"/>
        </w:rPr>
        <w:t xml:space="preserve"> </w:t>
      </w:r>
      <w:r w:rsidR="00D60C42" w:rsidRPr="000A5ADD">
        <w:rPr>
          <w:rFonts w:asciiTheme="majorBidi" w:hAnsiTheme="majorBidi" w:cstheme="majorBidi"/>
        </w:rPr>
        <w:t>we</w:t>
      </w:r>
      <w:r w:rsidR="0045479E" w:rsidRPr="000A5ADD">
        <w:rPr>
          <w:rFonts w:asciiTheme="majorBidi" w:hAnsiTheme="majorBidi" w:cstheme="majorBidi"/>
        </w:rPr>
        <w:t xml:space="preserve"> genuinely understand</w:t>
      </w:r>
      <w:r w:rsidR="0045479E" w:rsidRPr="000A5ADD">
        <w:rPr>
          <w:rFonts w:asciiTheme="majorBidi" w:hAnsiTheme="majorBidi" w:cstheme="majorBidi"/>
          <w:i/>
        </w:rPr>
        <w:t>.</w:t>
      </w:r>
    </w:p>
    <w:p w14:paraId="7EC5FA07" w14:textId="7EA1B194" w:rsidR="00240273" w:rsidRPr="000A5ADD" w:rsidRDefault="00597F65" w:rsidP="00240273">
      <w:pPr>
        <w:spacing w:line="480" w:lineRule="auto"/>
        <w:ind w:firstLine="720"/>
        <w:rPr>
          <w:rFonts w:asciiTheme="majorBidi" w:hAnsiTheme="majorBidi" w:cstheme="majorBidi"/>
        </w:rPr>
      </w:pPr>
      <w:r w:rsidRPr="000A5ADD">
        <w:rPr>
          <w:rFonts w:asciiTheme="majorBidi" w:hAnsiTheme="majorBidi" w:cstheme="majorBidi"/>
        </w:rPr>
        <w:t>Here it is worth highlighting</w:t>
      </w:r>
      <w:r w:rsidR="00240273" w:rsidRPr="000A5ADD">
        <w:rPr>
          <w:rFonts w:asciiTheme="majorBidi" w:hAnsiTheme="majorBidi" w:cstheme="majorBidi"/>
        </w:rPr>
        <w:t xml:space="preserve"> an important contrast between my view and the view defended by Elgin. Because Elgin’s view requires exemplification, her view fails to accommodate cases in which </w:t>
      </w:r>
      <w:r w:rsidR="00D60C42" w:rsidRPr="000A5ADD">
        <w:rPr>
          <w:rFonts w:asciiTheme="majorBidi" w:hAnsiTheme="majorBidi" w:cstheme="majorBidi"/>
        </w:rPr>
        <w:t>drastic</w:t>
      </w:r>
      <w:r w:rsidR="00240273" w:rsidRPr="000A5ADD">
        <w:rPr>
          <w:rFonts w:asciiTheme="majorBidi" w:hAnsiTheme="majorBidi" w:cstheme="majorBidi"/>
        </w:rPr>
        <w:t xml:space="preserve"> distortion of the salient features is used to further our understanding. The </w:t>
      </w:r>
      <w:r w:rsidR="00D60C42" w:rsidRPr="000A5ADD">
        <w:rPr>
          <w:rFonts w:asciiTheme="majorBidi" w:hAnsiTheme="majorBidi" w:cstheme="majorBidi"/>
        </w:rPr>
        <w:t>problem</w:t>
      </w:r>
      <w:r w:rsidR="00240273" w:rsidRPr="000A5ADD">
        <w:rPr>
          <w:rFonts w:asciiTheme="majorBidi" w:hAnsiTheme="majorBidi" w:cstheme="majorBidi"/>
        </w:rPr>
        <w:t xml:space="preserve"> is that, as Elgin herself suggests, “Many scientific models such as equations and diagrams, are incapable of instantiating the properties they apparently impute to their targets. If they cannot instantiate a range of properties, they cannot exemplify them</w:t>
      </w:r>
      <w:r w:rsidR="00D60C42" w:rsidRPr="000A5ADD">
        <w:rPr>
          <w:rFonts w:asciiTheme="majorBidi" w:hAnsiTheme="majorBidi" w:cstheme="majorBidi"/>
        </w:rPr>
        <w:t>.</w:t>
      </w:r>
      <w:r w:rsidR="00240273" w:rsidRPr="000A5ADD">
        <w:rPr>
          <w:rFonts w:asciiTheme="majorBidi" w:hAnsiTheme="majorBidi" w:cstheme="majorBidi"/>
        </w:rPr>
        <w:t>” (Elgin 2017,</w:t>
      </w:r>
      <w:r w:rsidR="009B378C" w:rsidRPr="000A5ADD">
        <w:rPr>
          <w:rFonts w:asciiTheme="majorBidi" w:hAnsiTheme="majorBidi" w:cstheme="majorBidi"/>
        </w:rPr>
        <w:t xml:space="preserve"> </w:t>
      </w:r>
      <w:r w:rsidR="00240273" w:rsidRPr="000A5ADD">
        <w:rPr>
          <w:rFonts w:asciiTheme="majorBidi" w:hAnsiTheme="majorBidi" w:cstheme="majorBidi"/>
        </w:rPr>
        <w:t>258). Elgin’s response to this objection is</w:t>
      </w:r>
      <w:r w:rsidR="00293219" w:rsidRPr="000A5ADD">
        <w:rPr>
          <w:rFonts w:asciiTheme="majorBidi" w:hAnsiTheme="majorBidi" w:cstheme="majorBidi"/>
        </w:rPr>
        <w:t xml:space="preserve"> that</w:t>
      </w:r>
      <w:r w:rsidR="00240273" w:rsidRPr="000A5ADD">
        <w:rPr>
          <w:rFonts w:asciiTheme="majorBidi" w:hAnsiTheme="majorBidi" w:cstheme="majorBidi"/>
        </w:rPr>
        <w:t xml:space="preserve"> these models are often true enough for purposes of understanding “because the models are approximately true, or because they diverge from truth in irrelevant respects, or because the range of cases for which they are not true is a range of cases we do not care about” (Elgin 2017,</w:t>
      </w:r>
      <w:r w:rsidR="000463E2" w:rsidRPr="000A5ADD">
        <w:rPr>
          <w:rFonts w:asciiTheme="majorBidi" w:hAnsiTheme="majorBidi" w:cstheme="majorBidi"/>
        </w:rPr>
        <w:t xml:space="preserve"> </w:t>
      </w:r>
      <w:r w:rsidR="00240273" w:rsidRPr="000A5ADD">
        <w:rPr>
          <w:rFonts w:asciiTheme="majorBidi" w:hAnsiTheme="majorBidi" w:cstheme="majorBidi"/>
        </w:rPr>
        <w:t xml:space="preserve">261). This is </w:t>
      </w:r>
      <w:proofErr w:type="gramStart"/>
      <w:r w:rsidR="00240273" w:rsidRPr="000A5ADD">
        <w:rPr>
          <w:rFonts w:asciiTheme="majorBidi" w:hAnsiTheme="majorBidi" w:cstheme="majorBidi"/>
        </w:rPr>
        <w:t>fairly close</w:t>
      </w:r>
      <w:proofErr w:type="gramEnd"/>
      <w:r w:rsidR="00240273" w:rsidRPr="000A5ADD">
        <w:rPr>
          <w:rFonts w:asciiTheme="majorBidi" w:hAnsiTheme="majorBidi" w:cstheme="majorBidi"/>
        </w:rPr>
        <w:t xml:space="preserve"> to </w:t>
      </w:r>
      <w:r w:rsidR="00043920" w:rsidRPr="000A5ADD">
        <w:rPr>
          <w:rFonts w:asciiTheme="majorBidi" w:hAnsiTheme="majorBidi" w:cstheme="majorBidi"/>
        </w:rPr>
        <w:t xml:space="preserve">the </w:t>
      </w:r>
      <w:r w:rsidR="00240273" w:rsidRPr="000A5ADD">
        <w:rPr>
          <w:rFonts w:asciiTheme="majorBidi" w:hAnsiTheme="majorBidi" w:cstheme="majorBidi"/>
        </w:rPr>
        <w:t xml:space="preserve">suggestion made by </w:t>
      </w:r>
      <w:proofErr w:type="spellStart"/>
      <w:r w:rsidR="00240273" w:rsidRPr="000A5ADD">
        <w:rPr>
          <w:rFonts w:asciiTheme="majorBidi" w:hAnsiTheme="majorBidi" w:cstheme="majorBidi"/>
        </w:rPr>
        <w:t>Strevens</w:t>
      </w:r>
      <w:proofErr w:type="spellEnd"/>
      <w:r w:rsidR="00240273" w:rsidRPr="000A5ADD">
        <w:rPr>
          <w:rFonts w:asciiTheme="majorBidi" w:hAnsiTheme="majorBidi" w:cstheme="majorBidi"/>
        </w:rPr>
        <w:t xml:space="preserve"> and others that idealized models can be used to produce understanding </w:t>
      </w:r>
      <w:proofErr w:type="gramStart"/>
      <w:r w:rsidR="00240273" w:rsidRPr="000A5ADD">
        <w:rPr>
          <w:rFonts w:asciiTheme="majorBidi" w:hAnsiTheme="majorBidi" w:cstheme="majorBidi"/>
        </w:rPr>
        <w:t>as long as</w:t>
      </w:r>
      <w:proofErr w:type="gramEnd"/>
      <w:r w:rsidR="00240273" w:rsidRPr="000A5ADD">
        <w:rPr>
          <w:rFonts w:asciiTheme="majorBidi" w:hAnsiTheme="majorBidi" w:cstheme="majorBidi"/>
        </w:rPr>
        <w:t xml:space="preserve"> their idealizations only distort irrelevant or negligible features. In contrast, I argue that idealized models that are used to produce understanding are often not approximately true and distort significant difference-making features that the researchers take to be relevant. Therefore, I argue that limiting the contributions scientific models make to understanding to the features they (approximately) exemplify or instantiate is too narrow. Features can be emphasized, deemphasized, and learned about via the use of scientific representations without having to accurately represent, exemplify, or approximate </w:t>
      </w:r>
      <w:r w:rsidR="00F95284" w:rsidRPr="000A5ADD">
        <w:rPr>
          <w:rFonts w:asciiTheme="majorBidi" w:hAnsiTheme="majorBidi" w:cstheme="majorBidi"/>
        </w:rPr>
        <w:t>those features</w:t>
      </w:r>
      <w:r w:rsidR="00D60C42" w:rsidRPr="000A5ADD">
        <w:rPr>
          <w:rFonts w:asciiTheme="majorBidi" w:hAnsiTheme="majorBidi" w:cstheme="majorBidi"/>
        </w:rPr>
        <w:t>.</w:t>
      </w:r>
    </w:p>
    <w:p w14:paraId="19B4DB84" w14:textId="2A2DF21A" w:rsidR="0045479E" w:rsidRPr="000A5ADD" w:rsidRDefault="0045479E" w:rsidP="00240273">
      <w:pPr>
        <w:spacing w:line="480" w:lineRule="auto"/>
        <w:ind w:firstLine="720"/>
        <w:rPr>
          <w:rFonts w:asciiTheme="majorBidi" w:hAnsiTheme="majorBidi" w:cstheme="majorBidi"/>
        </w:rPr>
      </w:pPr>
      <w:r w:rsidRPr="000A5ADD">
        <w:rPr>
          <w:rFonts w:asciiTheme="majorBidi" w:hAnsiTheme="majorBidi" w:cstheme="majorBidi"/>
        </w:rPr>
        <w:t>Another key difference with Elgin is that</w:t>
      </w:r>
      <w:r w:rsidR="009147F7" w:rsidRPr="000A5ADD">
        <w:rPr>
          <w:rFonts w:asciiTheme="majorBidi" w:hAnsiTheme="majorBidi" w:cstheme="majorBidi"/>
        </w:rPr>
        <w:t>,</w:t>
      </w:r>
      <w:r w:rsidRPr="000A5ADD">
        <w:rPr>
          <w:rFonts w:asciiTheme="majorBidi" w:hAnsiTheme="majorBidi" w:cstheme="majorBidi"/>
        </w:rPr>
        <w:t xml:space="preserve"> while she takes the central role of idealization in </w:t>
      </w:r>
      <w:r w:rsidR="00D61AA8" w:rsidRPr="000A5ADD">
        <w:rPr>
          <w:rFonts w:asciiTheme="majorBidi" w:hAnsiTheme="majorBidi" w:cstheme="majorBidi"/>
        </w:rPr>
        <w:t>science</w:t>
      </w:r>
      <w:r w:rsidRPr="000A5ADD">
        <w:rPr>
          <w:rFonts w:asciiTheme="majorBidi" w:hAnsiTheme="majorBidi" w:cstheme="majorBidi"/>
        </w:rPr>
        <w:t xml:space="preserve"> to require a </w:t>
      </w:r>
      <w:proofErr w:type="spellStart"/>
      <w:r w:rsidRPr="000A5ADD">
        <w:rPr>
          <w:rFonts w:asciiTheme="majorBidi" w:hAnsiTheme="majorBidi" w:cstheme="majorBidi"/>
        </w:rPr>
        <w:t>nonfactive</w:t>
      </w:r>
      <w:proofErr w:type="spellEnd"/>
      <w:r w:rsidRPr="000A5ADD">
        <w:rPr>
          <w:rFonts w:asciiTheme="majorBidi" w:hAnsiTheme="majorBidi" w:cstheme="majorBidi"/>
        </w:rPr>
        <w:t xml:space="preserve"> conception of understanding, I maintain that the central role of idealization </w:t>
      </w:r>
      <w:r w:rsidRPr="000A5ADD">
        <w:rPr>
          <w:rFonts w:asciiTheme="majorBidi" w:hAnsiTheme="majorBidi" w:cstheme="majorBidi"/>
          <w:i/>
          <w:iCs/>
        </w:rPr>
        <w:t>in the</w:t>
      </w:r>
      <w:r w:rsidRPr="000A5ADD">
        <w:rPr>
          <w:rFonts w:asciiTheme="majorBidi" w:hAnsiTheme="majorBidi" w:cstheme="majorBidi"/>
        </w:rPr>
        <w:t xml:space="preserve"> </w:t>
      </w:r>
      <w:r w:rsidRPr="000A5ADD">
        <w:rPr>
          <w:rFonts w:asciiTheme="majorBidi" w:hAnsiTheme="majorBidi" w:cstheme="majorBidi"/>
          <w:i/>
          <w:iCs/>
        </w:rPr>
        <w:t xml:space="preserve">extraction of modal information </w:t>
      </w:r>
      <w:r w:rsidRPr="000A5ADD">
        <w:rPr>
          <w:rFonts w:asciiTheme="majorBidi" w:hAnsiTheme="majorBidi" w:cstheme="majorBidi"/>
        </w:rPr>
        <w:t xml:space="preserve">is compatible with a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conception of the </w:t>
      </w:r>
      <w:r w:rsidRPr="000A5ADD">
        <w:rPr>
          <w:rFonts w:asciiTheme="majorBidi" w:hAnsiTheme="majorBidi" w:cstheme="majorBidi"/>
        </w:rPr>
        <w:lastRenderedPageBreak/>
        <w:t xml:space="preserve">understanding produced by science. The key to recognizing this possibility is to separate the assumptions of idealized scientific representations from the modal information extracted from scientists’ strategic use of those representations. I will </w:t>
      </w:r>
      <w:proofErr w:type="gramStart"/>
      <w:r w:rsidRPr="000A5ADD">
        <w:rPr>
          <w:rFonts w:asciiTheme="majorBidi" w:hAnsiTheme="majorBidi" w:cstheme="majorBidi"/>
        </w:rPr>
        <w:t>provided</w:t>
      </w:r>
      <w:proofErr w:type="gramEnd"/>
      <w:r w:rsidRPr="000A5ADD">
        <w:rPr>
          <w:rFonts w:asciiTheme="majorBidi" w:hAnsiTheme="majorBidi" w:cstheme="majorBidi"/>
        </w:rPr>
        <w:t xml:space="preserve"> some more detailed examples of how this can occur in the next section.</w:t>
      </w:r>
    </w:p>
    <w:p w14:paraId="2FD9A789" w14:textId="1A3B1232" w:rsidR="004B015E" w:rsidRPr="000A5ADD" w:rsidRDefault="00587D5A" w:rsidP="001B55D1">
      <w:pPr>
        <w:pStyle w:val="Normal2"/>
        <w:spacing w:line="480" w:lineRule="auto"/>
        <w:ind w:firstLine="720"/>
        <w:contextualSpacing/>
        <w:rPr>
          <w:rFonts w:asciiTheme="majorBidi" w:hAnsiTheme="majorBidi" w:cstheme="majorBidi"/>
        </w:rPr>
      </w:pPr>
      <w:r w:rsidRPr="000A5ADD">
        <w:rPr>
          <w:rFonts w:asciiTheme="majorBidi" w:hAnsiTheme="majorBidi" w:cstheme="majorBidi"/>
        </w:rPr>
        <w:t xml:space="preserve">Let me now state </w:t>
      </w:r>
      <w:r w:rsidR="00D60C42" w:rsidRPr="000A5ADD">
        <w:rPr>
          <w:rFonts w:asciiTheme="majorBidi" w:hAnsiTheme="majorBidi" w:cstheme="majorBidi"/>
        </w:rPr>
        <w:t>my</w:t>
      </w:r>
      <w:r w:rsidRPr="000A5ADD">
        <w:rPr>
          <w:rFonts w:asciiTheme="majorBidi" w:hAnsiTheme="majorBidi" w:cstheme="majorBidi"/>
        </w:rPr>
        <w:t xml:space="preserve"> account </w:t>
      </w:r>
      <w:r w:rsidR="00D60C42" w:rsidRPr="000A5ADD">
        <w:rPr>
          <w:rFonts w:asciiTheme="majorBidi" w:hAnsiTheme="majorBidi" w:cstheme="majorBidi"/>
        </w:rPr>
        <w:t xml:space="preserve">of understanding </w:t>
      </w:r>
      <w:r w:rsidRPr="000A5ADD">
        <w:rPr>
          <w:rFonts w:asciiTheme="majorBidi" w:hAnsiTheme="majorBidi" w:cstheme="majorBidi"/>
        </w:rPr>
        <w:t>more explicitly.</w:t>
      </w:r>
      <w:r w:rsidR="009C2069" w:rsidRPr="000A5ADD">
        <w:rPr>
          <w:rFonts w:asciiTheme="majorBidi" w:hAnsiTheme="majorBidi" w:cstheme="majorBidi"/>
        </w:rPr>
        <w:t xml:space="preserve"> </w:t>
      </w:r>
      <w:proofErr w:type="spellStart"/>
      <w:r w:rsidRPr="000A5ADD">
        <w:rPr>
          <w:rFonts w:asciiTheme="majorBidi" w:hAnsiTheme="majorBidi" w:cstheme="majorBidi"/>
        </w:rPr>
        <w:t>F</w:t>
      </w:r>
      <w:r w:rsidR="004C64EC" w:rsidRPr="000A5ADD">
        <w:rPr>
          <w:rFonts w:asciiTheme="majorBidi" w:hAnsiTheme="majorBidi" w:cstheme="majorBidi"/>
        </w:rPr>
        <w:t>active</w:t>
      </w:r>
      <w:proofErr w:type="spellEnd"/>
      <w:r w:rsidR="009C2069" w:rsidRPr="000A5ADD">
        <w:rPr>
          <w:rFonts w:asciiTheme="majorBidi" w:hAnsiTheme="majorBidi" w:cstheme="majorBidi"/>
        </w:rPr>
        <w:t xml:space="preserve"> </w:t>
      </w:r>
      <w:r w:rsidRPr="000A5ADD">
        <w:rPr>
          <w:rFonts w:asciiTheme="majorBidi" w:hAnsiTheme="majorBidi" w:cstheme="majorBidi"/>
        </w:rPr>
        <w:t xml:space="preserve">scientific </w:t>
      </w:r>
      <w:r w:rsidR="009C2069" w:rsidRPr="000A5ADD">
        <w:rPr>
          <w:rFonts w:asciiTheme="majorBidi" w:hAnsiTheme="majorBidi" w:cstheme="majorBidi"/>
        </w:rPr>
        <w:t xml:space="preserve">understanding of a phenomenon </w:t>
      </w:r>
      <w:r w:rsidR="00081A52" w:rsidRPr="000A5ADD">
        <w:rPr>
          <w:rFonts w:asciiTheme="majorBidi" w:hAnsiTheme="majorBidi" w:cstheme="majorBidi"/>
        </w:rPr>
        <w:t xml:space="preserve">is achieved when </w:t>
      </w:r>
      <w:r w:rsidR="009C2069" w:rsidRPr="000A5ADD">
        <w:rPr>
          <w:rFonts w:asciiTheme="majorBidi" w:hAnsiTheme="majorBidi" w:cstheme="majorBidi"/>
          <w:i/>
        </w:rPr>
        <w:t xml:space="preserve">an agent (or community) </w:t>
      </w:r>
      <w:r w:rsidR="00081A52" w:rsidRPr="000A5ADD">
        <w:rPr>
          <w:rFonts w:asciiTheme="majorBidi" w:hAnsiTheme="majorBidi" w:cstheme="majorBidi"/>
          <w:i/>
        </w:rPr>
        <w:t>grasps</w:t>
      </w:r>
      <w:r w:rsidR="009C2069" w:rsidRPr="000A5ADD">
        <w:rPr>
          <w:rFonts w:asciiTheme="majorBidi" w:hAnsiTheme="majorBidi" w:cstheme="majorBidi"/>
        </w:rPr>
        <w:t xml:space="preserve"> </w:t>
      </w:r>
      <w:r w:rsidR="009C2069" w:rsidRPr="000A5ADD">
        <w:rPr>
          <w:rFonts w:asciiTheme="majorBidi" w:hAnsiTheme="majorBidi" w:cstheme="majorBidi"/>
          <w:i/>
        </w:rPr>
        <w:t xml:space="preserve">some </w:t>
      </w:r>
      <w:r w:rsidR="00203421" w:rsidRPr="000A5ADD">
        <w:rPr>
          <w:rFonts w:asciiTheme="majorBidi" w:hAnsiTheme="majorBidi" w:cstheme="majorBidi"/>
          <w:i/>
        </w:rPr>
        <w:t>correct</w:t>
      </w:r>
      <w:r w:rsidR="009C2069" w:rsidRPr="000A5ADD">
        <w:rPr>
          <w:rFonts w:asciiTheme="majorBidi" w:hAnsiTheme="majorBidi" w:cstheme="majorBidi"/>
          <w:i/>
        </w:rPr>
        <w:t xml:space="preserve"> </w:t>
      </w:r>
      <w:r w:rsidR="00081A52" w:rsidRPr="000A5ADD">
        <w:rPr>
          <w:rFonts w:asciiTheme="majorBidi" w:hAnsiTheme="majorBidi" w:cstheme="majorBidi"/>
          <w:i/>
        </w:rPr>
        <w:t>modal</w:t>
      </w:r>
      <w:r w:rsidR="009C2069" w:rsidRPr="000A5ADD">
        <w:rPr>
          <w:rFonts w:asciiTheme="majorBidi" w:hAnsiTheme="majorBidi" w:cstheme="majorBidi"/>
          <w:i/>
        </w:rPr>
        <w:t xml:space="preserve"> information about the </w:t>
      </w:r>
      <w:r w:rsidRPr="000A5ADD">
        <w:rPr>
          <w:rFonts w:asciiTheme="majorBidi" w:hAnsiTheme="majorBidi" w:cstheme="majorBidi"/>
          <w:i/>
        </w:rPr>
        <w:t xml:space="preserve">counterfactual </w:t>
      </w:r>
      <w:r w:rsidR="004921F2" w:rsidRPr="000A5ADD">
        <w:rPr>
          <w:rFonts w:asciiTheme="majorBidi" w:hAnsiTheme="majorBidi" w:cstheme="majorBidi"/>
          <w:i/>
        </w:rPr>
        <w:t xml:space="preserve">dependencies and independencies that hold between features of the system and the </w:t>
      </w:r>
      <w:r w:rsidR="009C2069" w:rsidRPr="000A5ADD">
        <w:rPr>
          <w:rFonts w:asciiTheme="majorBidi" w:hAnsiTheme="majorBidi" w:cstheme="majorBidi"/>
          <w:i/>
        </w:rPr>
        <w:t xml:space="preserve">phenomenon and the agent (or community) grasps how that </w:t>
      </w:r>
      <w:r w:rsidR="00203421" w:rsidRPr="000A5ADD">
        <w:rPr>
          <w:rFonts w:asciiTheme="majorBidi" w:hAnsiTheme="majorBidi" w:cstheme="majorBidi"/>
          <w:i/>
        </w:rPr>
        <w:t xml:space="preserve">modal </w:t>
      </w:r>
      <w:r w:rsidR="009C2069" w:rsidRPr="000A5ADD">
        <w:rPr>
          <w:rFonts w:asciiTheme="majorBidi" w:hAnsiTheme="majorBidi" w:cstheme="majorBidi"/>
          <w:i/>
        </w:rPr>
        <w:t>information can be systematically incorporated into a larger body of information in which most of what they believe about the phenomenon is true</w:t>
      </w:r>
      <w:r w:rsidR="007E3C3F">
        <w:rPr>
          <w:rFonts w:asciiTheme="majorBidi" w:hAnsiTheme="majorBidi" w:cstheme="majorBidi"/>
          <w:i/>
        </w:rPr>
        <w:t xml:space="preserve"> </w:t>
      </w:r>
      <w:r w:rsidR="007E3C3F">
        <w:rPr>
          <w:rFonts w:asciiTheme="majorBidi" w:hAnsiTheme="majorBidi" w:cstheme="majorBidi"/>
          <w:iCs/>
        </w:rPr>
        <w:t>(Rice 2016)</w:t>
      </w:r>
      <w:r w:rsidR="009C2069" w:rsidRPr="000A5ADD">
        <w:rPr>
          <w:rFonts w:asciiTheme="majorBidi" w:hAnsiTheme="majorBidi" w:cstheme="majorBidi"/>
        </w:rPr>
        <w:t>. It is important to note</w:t>
      </w:r>
      <w:r w:rsidR="0045479E" w:rsidRPr="000A5ADD">
        <w:rPr>
          <w:rFonts w:asciiTheme="majorBidi" w:hAnsiTheme="majorBidi" w:cstheme="majorBidi"/>
        </w:rPr>
        <w:t xml:space="preserve"> </w:t>
      </w:r>
      <w:r w:rsidR="009C2069" w:rsidRPr="000A5ADD">
        <w:rPr>
          <w:rFonts w:asciiTheme="majorBidi" w:hAnsiTheme="majorBidi" w:cstheme="majorBidi"/>
        </w:rPr>
        <w:t xml:space="preserve">that </w:t>
      </w:r>
      <w:r w:rsidR="004C64EC" w:rsidRPr="000A5ADD">
        <w:rPr>
          <w:rFonts w:asciiTheme="majorBidi" w:hAnsiTheme="majorBidi" w:cstheme="majorBidi"/>
        </w:rPr>
        <w:t>this account</w:t>
      </w:r>
      <w:r w:rsidR="009C2069" w:rsidRPr="000A5ADD">
        <w:rPr>
          <w:rFonts w:asciiTheme="majorBidi" w:hAnsiTheme="majorBidi" w:cstheme="majorBidi"/>
        </w:rPr>
        <w:t xml:space="preserve"> leaves open the possibility that </w:t>
      </w:r>
      <w:r w:rsidR="00081A52" w:rsidRPr="000A5ADD">
        <w:rPr>
          <w:rFonts w:asciiTheme="majorBidi" w:hAnsiTheme="majorBidi" w:cstheme="majorBidi"/>
        </w:rPr>
        <w:t>some</w:t>
      </w:r>
      <w:r w:rsidR="009C2069" w:rsidRPr="000A5ADD">
        <w:rPr>
          <w:rFonts w:asciiTheme="majorBidi" w:hAnsiTheme="majorBidi" w:cstheme="majorBidi"/>
        </w:rPr>
        <w:t xml:space="preserve"> (and perhaps central) propositions </w:t>
      </w:r>
      <w:r w:rsidR="004C64EC" w:rsidRPr="000A5ADD">
        <w:rPr>
          <w:rFonts w:asciiTheme="majorBidi" w:hAnsiTheme="majorBidi" w:cstheme="majorBidi"/>
        </w:rPr>
        <w:t xml:space="preserve">of the </w:t>
      </w:r>
      <w:r w:rsidR="009C2069" w:rsidRPr="000A5ADD">
        <w:rPr>
          <w:rFonts w:asciiTheme="majorBidi" w:hAnsiTheme="majorBidi" w:cstheme="majorBidi"/>
        </w:rPr>
        <w:t xml:space="preserve">representations </w:t>
      </w:r>
      <w:r w:rsidR="00081A52" w:rsidRPr="000A5ADD">
        <w:rPr>
          <w:rFonts w:asciiTheme="majorBidi" w:hAnsiTheme="majorBidi" w:cstheme="majorBidi"/>
        </w:rPr>
        <w:t>that contribute to one’s</w:t>
      </w:r>
      <w:r w:rsidR="009C2069" w:rsidRPr="000A5ADD">
        <w:rPr>
          <w:rFonts w:asciiTheme="majorBidi" w:hAnsiTheme="majorBidi" w:cstheme="majorBidi"/>
        </w:rPr>
        <w:t xml:space="preserve"> understanding might be false or inaccurate. </w:t>
      </w:r>
      <w:r w:rsidR="009B02D8" w:rsidRPr="000A5ADD">
        <w:rPr>
          <w:rFonts w:asciiTheme="majorBidi" w:hAnsiTheme="majorBidi" w:cstheme="majorBidi"/>
        </w:rPr>
        <w:t xml:space="preserve">Moreover, </w:t>
      </w:r>
      <w:r w:rsidR="00D60C42" w:rsidRPr="000A5ADD">
        <w:rPr>
          <w:rFonts w:asciiTheme="majorBidi" w:hAnsiTheme="majorBidi" w:cstheme="majorBidi"/>
        </w:rPr>
        <w:t>on this account, t</w:t>
      </w:r>
      <w:r w:rsidR="0045479E" w:rsidRPr="000A5ADD">
        <w:rPr>
          <w:rFonts w:asciiTheme="majorBidi" w:hAnsiTheme="majorBidi" w:cstheme="majorBidi"/>
        </w:rPr>
        <w:t xml:space="preserve">he more accurate modal information </w:t>
      </w:r>
      <w:r w:rsidR="00D60C42" w:rsidRPr="000A5ADD">
        <w:rPr>
          <w:rFonts w:asciiTheme="majorBidi" w:hAnsiTheme="majorBidi" w:cstheme="majorBidi"/>
        </w:rPr>
        <w:t>that</w:t>
      </w:r>
      <w:r w:rsidR="0045479E" w:rsidRPr="000A5ADD">
        <w:rPr>
          <w:rFonts w:asciiTheme="majorBidi" w:hAnsiTheme="majorBidi" w:cstheme="majorBidi"/>
        </w:rPr>
        <w:t xml:space="preserve"> is grasped about how changes in the features of the system would result in changes in the phenomenon, the better (or deeper) one’s understanding of that phenomenon.</w:t>
      </w:r>
    </w:p>
    <w:p w14:paraId="2D20D114" w14:textId="77777777" w:rsidR="00343CDA" w:rsidRPr="000A5ADD" w:rsidRDefault="00343CDA" w:rsidP="00343CDA">
      <w:pPr>
        <w:pStyle w:val="Normal2"/>
        <w:spacing w:line="480" w:lineRule="auto"/>
        <w:contextualSpacing/>
        <w:rPr>
          <w:rFonts w:asciiTheme="majorBidi" w:hAnsiTheme="majorBidi" w:cstheme="majorBidi"/>
        </w:rPr>
      </w:pPr>
    </w:p>
    <w:p w14:paraId="5E28D8DF" w14:textId="77777777" w:rsidR="00343CDA" w:rsidRPr="000A5ADD" w:rsidRDefault="00F13A3F" w:rsidP="00343CDA">
      <w:pPr>
        <w:spacing w:line="480" w:lineRule="auto"/>
        <w:rPr>
          <w:rFonts w:asciiTheme="majorBidi" w:hAnsiTheme="majorBidi" w:cstheme="majorBidi"/>
          <w:b/>
          <w:bCs/>
        </w:rPr>
      </w:pPr>
      <w:r w:rsidRPr="000A5ADD">
        <w:rPr>
          <w:rFonts w:asciiTheme="majorBidi" w:hAnsiTheme="majorBidi" w:cstheme="majorBidi"/>
          <w:b/>
          <w:bCs/>
        </w:rPr>
        <w:t xml:space="preserve">4. </w:t>
      </w:r>
      <w:r w:rsidR="0061197E" w:rsidRPr="000A5ADD">
        <w:rPr>
          <w:rFonts w:asciiTheme="majorBidi" w:hAnsiTheme="majorBidi" w:cstheme="majorBidi"/>
          <w:b/>
          <w:bCs/>
        </w:rPr>
        <w:t>Extracting</w:t>
      </w:r>
      <w:r w:rsidR="003302D4" w:rsidRPr="000A5ADD">
        <w:rPr>
          <w:rFonts w:asciiTheme="majorBidi" w:hAnsiTheme="majorBidi" w:cstheme="majorBidi"/>
          <w:b/>
          <w:bCs/>
        </w:rPr>
        <w:t xml:space="preserve"> </w:t>
      </w:r>
      <w:r w:rsidR="00F50CC6" w:rsidRPr="000A5ADD">
        <w:rPr>
          <w:rFonts w:asciiTheme="majorBidi" w:hAnsiTheme="majorBidi" w:cstheme="majorBidi"/>
          <w:b/>
          <w:bCs/>
        </w:rPr>
        <w:t>Modal Information</w:t>
      </w:r>
      <w:r w:rsidR="0061197E" w:rsidRPr="000A5ADD">
        <w:rPr>
          <w:rFonts w:asciiTheme="majorBidi" w:hAnsiTheme="majorBidi" w:cstheme="majorBidi"/>
          <w:b/>
          <w:bCs/>
        </w:rPr>
        <w:t xml:space="preserve"> from Highly Idealized Models</w:t>
      </w:r>
    </w:p>
    <w:p w14:paraId="17AA1D71" w14:textId="04ACF1E1" w:rsidR="003B089C" w:rsidRDefault="00203421" w:rsidP="00343CDA">
      <w:pPr>
        <w:spacing w:line="480" w:lineRule="auto"/>
        <w:rPr>
          <w:rFonts w:asciiTheme="majorBidi" w:hAnsiTheme="majorBidi" w:cstheme="majorBidi"/>
        </w:rPr>
      </w:pPr>
      <w:r w:rsidRPr="000A5ADD">
        <w:rPr>
          <w:rFonts w:asciiTheme="majorBidi" w:hAnsiTheme="majorBidi" w:cstheme="majorBidi"/>
        </w:rPr>
        <w:t xml:space="preserve">Using the above account of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understanding, i</w:t>
      </w:r>
      <w:r w:rsidR="0072147C" w:rsidRPr="000A5ADD">
        <w:rPr>
          <w:rFonts w:asciiTheme="majorBidi" w:hAnsiTheme="majorBidi" w:cstheme="majorBidi"/>
        </w:rPr>
        <w:t>n this section</w:t>
      </w:r>
      <w:r w:rsidR="002D433D" w:rsidRPr="000A5ADD">
        <w:rPr>
          <w:rFonts w:asciiTheme="majorBidi" w:hAnsiTheme="majorBidi" w:cstheme="majorBidi"/>
        </w:rPr>
        <w:t xml:space="preserve"> I use examples from scientific practice to argue that </w:t>
      </w:r>
      <w:proofErr w:type="spellStart"/>
      <w:r w:rsidR="002D433D" w:rsidRPr="000A5ADD">
        <w:rPr>
          <w:rFonts w:asciiTheme="majorBidi" w:hAnsiTheme="majorBidi" w:cstheme="majorBidi"/>
        </w:rPr>
        <w:t>factive</w:t>
      </w:r>
      <w:proofErr w:type="spellEnd"/>
      <w:r w:rsidR="002D433D" w:rsidRPr="000A5ADD">
        <w:rPr>
          <w:rFonts w:asciiTheme="majorBidi" w:hAnsiTheme="majorBidi" w:cstheme="majorBidi"/>
        </w:rPr>
        <w:t xml:space="preserve"> understanding can be produced by</w:t>
      </w:r>
      <w:r w:rsidR="00D772C9" w:rsidRPr="000A5ADD">
        <w:rPr>
          <w:rFonts w:asciiTheme="majorBidi" w:hAnsiTheme="majorBidi" w:cstheme="majorBidi"/>
        </w:rPr>
        <w:t xml:space="preserve"> (multiple conflicting)</w:t>
      </w:r>
      <w:r w:rsidR="002D433D" w:rsidRPr="000A5ADD">
        <w:rPr>
          <w:rFonts w:asciiTheme="majorBidi" w:hAnsiTheme="majorBidi" w:cstheme="majorBidi"/>
        </w:rPr>
        <w:t xml:space="preserve"> </w:t>
      </w:r>
      <w:r w:rsidR="00B535AD" w:rsidRPr="000A5ADD">
        <w:rPr>
          <w:rFonts w:asciiTheme="majorBidi" w:hAnsiTheme="majorBidi" w:cstheme="majorBidi"/>
        </w:rPr>
        <w:t xml:space="preserve">idealized </w:t>
      </w:r>
      <w:r w:rsidR="002D433D" w:rsidRPr="000A5ADD">
        <w:rPr>
          <w:rFonts w:asciiTheme="majorBidi" w:hAnsiTheme="majorBidi" w:cstheme="majorBidi"/>
        </w:rPr>
        <w:t xml:space="preserve">models that inaccurately represent most of the features of their target system(s)—including features that </w:t>
      </w:r>
      <w:r w:rsidRPr="000A5ADD">
        <w:rPr>
          <w:rFonts w:asciiTheme="majorBidi" w:hAnsiTheme="majorBidi" w:cstheme="majorBidi"/>
        </w:rPr>
        <w:t xml:space="preserve">are known to </w:t>
      </w:r>
      <w:r w:rsidR="002D433D" w:rsidRPr="000A5ADD">
        <w:rPr>
          <w:rFonts w:asciiTheme="majorBidi" w:hAnsiTheme="majorBidi" w:cstheme="majorBidi"/>
        </w:rPr>
        <w:t xml:space="preserve">make a difference to the phenomenon of interest. </w:t>
      </w:r>
      <w:r w:rsidR="00E70BEF" w:rsidRPr="000A5ADD">
        <w:rPr>
          <w:rFonts w:asciiTheme="majorBidi" w:hAnsiTheme="majorBidi" w:cstheme="majorBidi"/>
        </w:rPr>
        <w:t xml:space="preserve">This understanding is constituted by </w:t>
      </w:r>
      <w:r w:rsidR="00B535AD" w:rsidRPr="000A5ADD">
        <w:rPr>
          <w:rFonts w:asciiTheme="majorBidi" w:hAnsiTheme="majorBidi" w:cstheme="majorBidi"/>
        </w:rPr>
        <w:t>modal</w:t>
      </w:r>
      <w:r w:rsidR="00E70BEF" w:rsidRPr="000A5ADD">
        <w:rPr>
          <w:rFonts w:asciiTheme="majorBidi" w:hAnsiTheme="majorBidi" w:cstheme="majorBidi"/>
        </w:rPr>
        <w:t xml:space="preserve"> information regarding </w:t>
      </w:r>
      <w:r w:rsidR="00D634FB" w:rsidRPr="000A5ADD">
        <w:rPr>
          <w:rFonts w:asciiTheme="majorBidi" w:hAnsiTheme="majorBidi" w:cstheme="majorBidi"/>
        </w:rPr>
        <w:t>how changes in the observable and unobservable features of the system would result in changes in the phenomenon</w:t>
      </w:r>
      <w:r w:rsidR="00E70BEF" w:rsidRPr="000A5ADD">
        <w:rPr>
          <w:rFonts w:asciiTheme="majorBidi" w:hAnsiTheme="majorBidi" w:cstheme="majorBidi"/>
        </w:rPr>
        <w:t xml:space="preserve">. This information is revealed </w:t>
      </w:r>
      <w:r w:rsidR="00E70BEF" w:rsidRPr="000A5ADD">
        <w:rPr>
          <w:rFonts w:asciiTheme="majorBidi" w:hAnsiTheme="majorBidi" w:cstheme="majorBidi"/>
        </w:rPr>
        <w:lastRenderedPageBreak/>
        <w:t xml:space="preserve">by investigating various possible states of the target system(s) that illustrate how the phenomenon would have been different if various features of the system had been (perhaps radically) different then they are in the actual case. </w:t>
      </w:r>
      <w:r w:rsidR="00D634FB" w:rsidRPr="000A5ADD">
        <w:rPr>
          <w:rFonts w:asciiTheme="majorBidi" w:hAnsiTheme="majorBidi" w:cstheme="majorBidi"/>
        </w:rPr>
        <w:t>The</w:t>
      </w:r>
      <w:r w:rsidR="002D433D" w:rsidRPr="000A5ADD">
        <w:rPr>
          <w:rFonts w:asciiTheme="majorBidi" w:hAnsiTheme="majorBidi" w:cstheme="majorBidi"/>
        </w:rPr>
        <w:t xml:space="preserve"> examples</w:t>
      </w:r>
      <w:r w:rsidR="00D634FB" w:rsidRPr="000A5ADD">
        <w:rPr>
          <w:rFonts w:asciiTheme="majorBidi" w:hAnsiTheme="majorBidi" w:cstheme="majorBidi"/>
        </w:rPr>
        <w:t xml:space="preserve"> provided here</w:t>
      </w:r>
      <w:r w:rsidR="002D433D" w:rsidRPr="000A5ADD">
        <w:rPr>
          <w:rFonts w:asciiTheme="majorBidi" w:hAnsiTheme="majorBidi" w:cstheme="majorBidi"/>
        </w:rPr>
        <w:t xml:space="preserve"> </w:t>
      </w:r>
      <w:r w:rsidR="00E64168" w:rsidRPr="000A5ADD">
        <w:rPr>
          <w:rFonts w:asciiTheme="majorBidi" w:hAnsiTheme="majorBidi" w:cstheme="majorBidi"/>
        </w:rPr>
        <w:t>also illustrate</w:t>
      </w:r>
      <w:r w:rsidR="002D433D" w:rsidRPr="000A5ADD">
        <w:rPr>
          <w:rFonts w:asciiTheme="majorBidi" w:hAnsiTheme="majorBidi" w:cstheme="majorBidi"/>
        </w:rPr>
        <w:t xml:space="preserve"> how </w:t>
      </w:r>
      <w:r w:rsidR="009D7A84" w:rsidRPr="000A5ADD">
        <w:rPr>
          <w:rFonts w:asciiTheme="majorBidi" w:hAnsiTheme="majorBidi" w:cstheme="majorBidi"/>
        </w:rPr>
        <w:t xml:space="preserve">the assumptions of </w:t>
      </w:r>
      <w:r w:rsidR="002D433D" w:rsidRPr="000A5ADD">
        <w:rPr>
          <w:rFonts w:asciiTheme="majorBidi" w:hAnsiTheme="majorBidi" w:cstheme="majorBidi"/>
        </w:rPr>
        <w:t xml:space="preserve">idealized models can be distinguished from the understanding </w:t>
      </w:r>
      <w:r w:rsidR="00091130" w:rsidRPr="000A5ADD">
        <w:rPr>
          <w:rFonts w:asciiTheme="majorBidi" w:hAnsiTheme="majorBidi" w:cstheme="majorBidi"/>
        </w:rPr>
        <w:t>extracted</w:t>
      </w:r>
      <w:r w:rsidR="002D433D" w:rsidRPr="000A5ADD">
        <w:rPr>
          <w:rFonts w:asciiTheme="majorBidi" w:hAnsiTheme="majorBidi" w:cstheme="majorBidi"/>
        </w:rPr>
        <w:t xml:space="preserve"> by scientists’ </w:t>
      </w:r>
      <w:r w:rsidR="00367DE3" w:rsidRPr="000A5ADD">
        <w:rPr>
          <w:rFonts w:asciiTheme="majorBidi" w:hAnsiTheme="majorBidi" w:cstheme="majorBidi"/>
        </w:rPr>
        <w:t>use</w:t>
      </w:r>
      <w:r w:rsidR="0056609F" w:rsidRPr="000A5ADD">
        <w:rPr>
          <w:rFonts w:asciiTheme="majorBidi" w:hAnsiTheme="majorBidi" w:cstheme="majorBidi"/>
        </w:rPr>
        <w:t xml:space="preserve"> of those models.</w:t>
      </w:r>
    </w:p>
    <w:p w14:paraId="79C7FA89" w14:textId="77777777" w:rsidR="003A72C0" w:rsidRPr="000A5ADD" w:rsidRDefault="003A72C0" w:rsidP="00343CDA">
      <w:pPr>
        <w:spacing w:line="480" w:lineRule="auto"/>
        <w:rPr>
          <w:rFonts w:asciiTheme="majorBidi" w:hAnsiTheme="majorBidi" w:cstheme="majorBidi"/>
          <w:b/>
          <w:bCs/>
        </w:rPr>
      </w:pPr>
    </w:p>
    <w:p w14:paraId="30FB711E" w14:textId="3AD52CF5" w:rsidR="00740914" w:rsidRPr="000A5ADD" w:rsidRDefault="0061197E" w:rsidP="004B015E">
      <w:pPr>
        <w:spacing w:line="480" w:lineRule="auto"/>
        <w:rPr>
          <w:rFonts w:asciiTheme="majorBidi" w:hAnsiTheme="majorBidi" w:cstheme="majorBidi"/>
          <w:i/>
          <w:iCs/>
        </w:rPr>
      </w:pPr>
      <w:r w:rsidRPr="000A5ADD">
        <w:rPr>
          <w:rFonts w:asciiTheme="majorBidi" w:hAnsiTheme="majorBidi" w:cstheme="majorBidi"/>
          <w:i/>
          <w:iCs/>
        </w:rPr>
        <w:t>4.1</w:t>
      </w:r>
      <w:r w:rsidR="00CD4ED3" w:rsidRPr="000A5ADD">
        <w:rPr>
          <w:rFonts w:asciiTheme="majorBidi" w:hAnsiTheme="majorBidi" w:cstheme="majorBidi"/>
          <w:i/>
          <w:iCs/>
        </w:rPr>
        <w:t xml:space="preserve">. </w:t>
      </w:r>
      <w:r w:rsidR="004C64EC" w:rsidRPr="000A5ADD">
        <w:rPr>
          <w:rFonts w:asciiTheme="majorBidi" w:hAnsiTheme="majorBidi" w:cstheme="majorBidi"/>
          <w:i/>
          <w:iCs/>
        </w:rPr>
        <w:t>Example #1</w:t>
      </w:r>
      <w:r w:rsidR="00306150" w:rsidRPr="000A5ADD">
        <w:rPr>
          <w:rFonts w:asciiTheme="majorBidi" w:hAnsiTheme="majorBidi" w:cstheme="majorBidi"/>
          <w:i/>
          <w:iCs/>
        </w:rPr>
        <w:t>: The Exploration of Possibilities</w:t>
      </w:r>
    </w:p>
    <w:p w14:paraId="042C9809" w14:textId="49D3731F" w:rsidR="004D1F1B" w:rsidRPr="000A5ADD" w:rsidRDefault="009A67B6" w:rsidP="004B015E">
      <w:pPr>
        <w:spacing w:line="480" w:lineRule="auto"/>
        <w:rPr>
          <w:rFonts w:asciiTheme="majorBidi" w:hAnsiTheme="majorBidi" w:cstheme="majorBidi"/>
        </w:rPr>
      </w:pPr>
      <w:r w:rsidRPr="000A5ADD">
        <w:rPr>
          <w:rFonts w:asciiTheme="majorBidi" w:hAnsiTheme="majorBidi" w:cstheme="majorBidi"/>
        </w:rPr>
        <w:t>One</w:t>
      </w:r>
      <w:r w:rsidR="00A8748D" w:rsidRPr="000A5ADD">
        <w:rPr>
          <w:rFonts w:asciiTheme="majorBidi" w:hAnsiTheme="majorBidi" w:cstheme="majorBidi"/>
        </w:rPr>
        <w:t xml:space="preserve"> way that</w:t>
      </w:r>
      <w:r w:rsidR="004D1F1B" w:rsidRPr="000A5ADD">
        <w:rPr>
          <w:rFonts w:asciiTheme="majorBidi" w:hAnsiTheme="majorBidi" w:cstheme="majorBidi"/>
        </w:rPr>
        <w:t xml:space="preserve"> </w:t>
      </w:r>
      <w:r w:rsidR="004F2252" w:rsidRPr="000A5ADD">
        <w:rPr>
          <w:rFonts w:asciiTheme="majorBidi" w:hAnsiTheme="majorBidi" w:cstheme="majorBidi"/>
        </w:rPr>
        <w:t>idealized models that distort difference-making features can produce understanding</w:t>
      </w:r>
      <w:r w:rsidR="00A8748D" w:rsidRPr="000A5ADD">
        <w:rPr>
          <w:rFonts w:asciiTheme="majorBidi" w:hAnsiTheme="majorBidi" w:cstheme="majorBidi"/>
        </w:rPr>
        <w:t xml:space="preserve"> is</w:t>
      </w:r>
      <w:r w:rsidR="004D1F1B" w:rsidRPr="000A5ADD">
        <w:rPr>
          <w:rFonts w:asciiTheme="majorBidi" w:hAnsiTheme="majorBidi" w:cstheme="majorBidi"/>
        </w:rPr>
        <w:t xml:space="preserve"> </w:t>
      </w:r>
      <w:r w:rsidR="00B278E2" w:rsidRPr="000A5ADD">
        <w:rPr>
          <w:rFonts w:asciiTheme="majorBidi" w:hAnsiTheme="majorBidi" w:cstheme="majorBidi"/>
        </w:rPr>
        <w:t>by using the model to demonstrate</w:t>
      </w:r>
      <w:r w:rsidR="004D1F1B" w:rsidRPr="000A5ADD">
        <w:rPr>
          <w:rFonts w:asciiTheme="majorBidi" w:hAnsiTheme="majorBidi" w:cstheme="majorBidi"/>
        </w:rPr>
        <w:t xml:space="preserve"> how something is possible</w:t>
      </w:r>
      <w:r w:rsidR="000B18EE" w:rsidRPr="000A5ADD">
        <w:rPr>
          <w:rFonts w:asciiTheme="majorBidi" w:hAnsiTheme="majorBidi" w:cstheme="majorBidi"/>
        </w:rPr>
        <w:t xml:space="preserve"> by modeling a </w:t>
      </w:r>
      <w:r w:rsidR="00D634FB" w:rsidRPr="000A5ADD">
        <w:rPr>
          <w:rFonts w:asciiTheme="majorBidi" w:hAnsiTheme="majorBidi" w:cstheme="majorBidi"/>
        </w:rPr>
        <w:t>hypothetical</w:t>
      </w:r>
      <w:r w:rsidR="000B18EE" w:rsidRPr="000A5ADD">
        <w:rPr>
          <w:rFonts w:asciiTheme="majorBidi" w:hAnsiTheme="majorBidi" w:cstheme="majorBidi"/>
        </w:rPr>
        <w:t xml:space="preserve"> (but nonactual) </w:t>
      </w:r>
      <w:r w:rsidR="00042BC3" w:rsidRPr="000A5ADD">
        <w:rPr>
          <w:rFonts w:asciiTheme="majorBidi" w:hAnsiTheme="majorBidi" w:cstheme="majorBidi"/>
        </w:rPr>
        <w:t>system</w:t>
      </w:r>
      <w:r w:rsidR="004D1F1B" w:rsidRPr="000A5ADD">
        <w:rPr>
          <w:rFonts w:asciiTheme="majorBidi" w:hAnsiTheme="majorBidi" w:cstheme="majorBidi"/>
        </w:rPr>
        <w:t xml:space="preserve"> (Lipton 2009; Nozick 1981</w:t>
      </w:r>
      <w:r w:rsidR="005727FD" w:rsidRPr="000A5ADD">
        <w:rPr>
          <w:rFonts w:asciiTheme="majorBidi" w:hAnsiTheme="majorBidi" w:cstheme="majorBidi"/>
        </w:rPr>
        <w:t>,</w:t>
      </w:r>
      <w:r w:rsidR="008861B3" w:rsidRPr="000A5ADD">
        <w:rPr>
          <w:rFonts w:asciiTheme="majorBidi" w:hAnsiTheme="majorBidi" w:cstheme="majorBidi"/>
        </w:rPr>
        <w:t xml:space="preserve"> </w:t>
      </w:r>
      <w:r w:rsidR="005727FD" w:rsidRPr="000A5ADD">
        <w:rPr>
          <w:rFonts w:asciiTheme="majorBidi" w:hAnsiTheme="majorBidi" w:cstheme="majorBidi"/>
        </w:rPr>
        <w:t>12</w:t>
      </w:r>
      <w:r w:rsidR="00E2403B">
        <w:rPr>
          <w:rFonts w:asciiTheme="majorBidi" w:hAnsiTheme="majorBidi" w:cstheme="majorBidi"/>
        </w:rPr>
        <w:t>; Weisberg 2013</w:t>
      </w:r>
      <w:r w:rsidR="004D1F1B" w:rsidRPr="000A5ADD">
        <w:rPr>
          <w:rFonts w:asciiTheme="majorBidi" w:hAnsiTheme="majorBidi" w:cstheme="majorBidi"/>
        </w:rPr>
        <w:t xml:space="preserve">). </w:t>
      </w:r>
      <w:r w:rsidR="00E70BEF" w:rsidRPr="000A5ADD">
        <w:rPr>
          <w:rFonts w:asciiTheme="majorBidi" w:hAnsiTheme="majorBidi" w:cstheme="majorBidi"/>
        </w:rPr>
        <w:t xml:space="preserve">That is, the model is used to extract information about how the phenomenon </w:t>
      </w:r>
      <w:r w:rsidR="00D634FB" w:rsidRPr="000A5ADD">
        <w:rPr>
          <w:rFonts w:asciiTheme="majorBidi" w:hAnsiTheme="majorBidi" w:cstheme="majorBidi"/>
        </w:rPr>
        <w:t xml:space="preserve">counterfactually </w:t>
      </w:r>
      <w:r w:rsidR="00E70BEF" w:rsidRPr="000A5ADD">
        <w:rPr>
          <w:rFonts w:asciiTheme="majorBidi" w:hAnsiTheme="majorBidi" w:cstheme="majorBidi"/>
        </w:rPr>
        <w:t xml:space="preserve">depends (or fails to depend) on various features of the system by investigating a merely possible system that shows how changing the actual features of the system result in changes in the phenomenon of interest. </w:t>
      </w:r>
      <w:r w:rsidR="00A8748D" w:rsidRPr="000A5ADD">
        <w:rPr>
          <w:rFonts w:asciiTheme="majorBidi" w:hAnsiTheme="majorBidi" w:cstheme="majorBidi"/>
        </w:rPr>
        <w:t>A</w:t>
      </w:r>
      <w:r w:rsidR="004D1F1B" w:rsidRPr="000A5ADD">
        <w:rPr>
          <w:rFonts w:asciiTheme="majorBidi" w:hAnsiTheme="majorBidi" w:cstheme="majorBidi"/>
        </w:rPr>
        <w:t>s Lipton suggests, in these cases “the kind of understanding gained is modal, but here what is gained is knowledge of possibility” (Lipton 2009,</w:t>
      </w:r>
      <w:r w:rsidR="009B378C" w:rsidRPr="000A5ADD">
        <w:rPr>
          <w:rFonts w:asciiTheme="majorBidi" w:hAnsiTheme="majorBidi" w:cstheme="majorBidi"/>
        </w:rPr>
        <w:t xml:space="preserve"> </w:t>
      </w:r>
      <w:r w:rsidR="004D1F1B" w:rsidRPr="000A5ADD">
        <w:rPr>
          <w:rFonts w:asciiTheme="majorBidi" w:hAnsiTheme="majorBidi" w:cstheme="majorBidi"/>
        </w:rPr>
        <w:t xml:space="preserve">49). </w:t>
      </w:r>
      <w:r w:rsidR="00B278E2" w:rsidRPr="000A5ADD">
        <w:rPr>
          <w:rFonts w:asciiTheme="majorBidi" w:hAnsiTheme="majorBidi" w:cstheme="majorBidi"/>
        </w:rPr>
        <w:t xml:space="preserve">Indeed, since </w:t>
      </w:r>
      <w:r w:rsidR="0076007B" w:rsidRPr="000A5ADD">
        <w:rPr>
          <w:rFonts w:asciiTheme="majorBidi" w:hAnsiTheme="majorBidi" w:cstheme="majorBidi"/>
        </w:rPr>
        <w:t>grasping modal information about the possible states of the system provides understanding</w:t>
      </w:r>
      <w:r w:rsidR="00B278E2" w:rsidRPr="000A5ADD">
        <w:rPr>
          <w:rFonts w:asciiTheme="majorBidi" w:hAnsiTheme="majorBidi" w:cstheme="majorBidi"/>
        </w:rPr>
        <w:t xml:space="preserve">, exploring nonactual possible systems can produce understanding without aiming to accurately represent the features of any real-world system. </w:t>
      </w:r>
    </w:p>
    <w:p w14:paraId="36FFD330" w14:textId="02725264" w:rsidR="0041786A" w:rsidRPr="000A5ADD" w:rsidRDefault="00BB0CE4" w:rsidP="004B015E">
      <w:pPr>
        <w:pStyle w:val="Body1"/>
        <w:spacing w:line="480" w:lineRule="auto"/>
        <w:ind w:firstLine="720"/>
        <w:rPr>
          <w:rFonts w:asciiTheme="majorBidi" w:hAnsiTheme="majorBidi" w:cstheme="majorBidi"/>
        </w:rPr>
      </w:pPr>
      <w:r w:rsidRPr="000A5ADD">
        <w:rPr>
          <w:rFonts w:asciiTheme="majorBidi" w:hAnsiTheme="majorBidi" w:cstheme="majorBidi"/>
        </w:rPr>
        <w:t>A</w:t>
      </w:r>
      <w:r w:rsidR="00E96A14" w:rsidRPr="000A5ADD">
        <w:rPr>
          <w:rFonts w:asciiTheme="majorBidi" w:hAnsiTheme="majorBidi" w:cstheme="majorBidi"/>
        </w:rPr>
        <w:t>n</w:t>
      </w:r>
      <w:r w:rsidRPr="000A5ADD">
        <w:rPr>
          <w:rFonts w:asciiTheme="majorBidi" w:hAnsiTheme="majorBidi" w:cstheme="majorBidi"/>
        </w:rPr>
        <w:t xml:space="preserve"> example of this</w:t>
      </w:r>
      <w:r w:rsidR="00A8748D" w:rsidRPr="000A5ADD">
        <w:rPr>
          <w:rFonts w:asciiTheme="majorBidi" w:hAnsiTheme="majorBidi" w:cstheme="majorBidi"/>
        </w:rPr>
        <w:t xml:space="preserve"> kind of modeling</w:t>
      </w:r>
      <w:r w:rsidRPr="000A5ADD">
        <w:rPr>
          <w:rFonts w:asciiTheme="majorBidi" w:hAnsiTheme="majorBidi" w:cstheme="majorBidi"/>
        </w:rPr>
        <w:t xml:space="preserve"> is the use of the </w:t>
      </w:r>
      <w:r w:rsidR="00306150" w:rsidRPr="000A5ADD">
        <w:rPr>
          <w:rFonts w:asciiTheme="majorBidi" w:hAnsiTheme="majorBidi" w:cstheme="majorBidi"/>
        </w:rPr>
        <w:t>Hardy-Weinberg</w:t>
      </w:r>
      <w:r w:rsidR="00E96A14" w:rsidRPr="000A5ADD">
        <w:rPr>
          <w:rFonts w:asciiTheme="majorBidi" w:hAnsiTheme="majorBidi" w:cstheme="majorBidi"/>
        </w:rPr>
        <w:t xml:space="preserve"> </w:t>
      </w:r>
      <w:r w:rsidR="00F73B28" w:rsidRPr="000A5ADD">
        <w:rPr>
          <w:rFonts w:asciiTheme="majorBidi" w:hAnsiTheme="majorBidi" w:cstheme="majorBidi"/>
        </w:rPr>
        <w:t>model</w:t>
      </w:r>
      <w:r w:rsidRPr="000A5ADD">
        <w:rPr>
          <w:rFonts w:asciiTheme="majorBidi" w:hAnsiTheme="majorBidi" w:cstheme="majorBidi"/>
        </w:rPr>
        <w:t xml:space="preserve"> in population genetics</w:t>
      </w:r>
      <w:r w:rsidR="000C48E5" w:rsidRPr="000A5ADD">
        <w:rPr>
          <w:rFonts w:asciiTheme="majorBidi" w:hAnsiTheme="majorBidi" w:cstheme="majorBidi"/>
        </w:rPr>
        <w:t xml:space="preserve"> (Morrison 2015</w:t>
      </w:r>
      <w:r w:rsidR="00B50DE3" w:rsidRPr="000A5ADD">
        <w:rPr>
          <w:rFonts w:asciiTheme="majorBidi" w:hAnsiTheme="majorBidi" w:cstheme="majorBidi"/>
        </w:rPr>
        <w:t xml:space="preserve">; </w:t>
      </w:r>
      <w:r w:rsidR="0056554A" w:rsidRPr="000A5ADD">
        <w:rPr>
          <w:rFonts w:asciiTheme="majorBidi" w:hAnsiTheme="majorBidi" w:cstheme="majorBidi"/>
        </w:rPr>
        <w:t xml:space="preserve">Hartwell et al. 2000; </w:t>
      </w:r>
      <w:proofErr w:type="spellStart"/>
      <w:r w:rsidR="00B50DE3" w:rsidRPr="000A5ADD">
        <w:rPr>
          <w:rFonts w:asciiTheme="majorBidi" w:hAnsiTheme="majorBidi" w:cstheme="majorBidi"/>
        </w:rPr>
        <w:t>Relethford</w:t>
      </w:r>
      <w:proofErr w:type="spellEnd"/>
      <w:r w:rsidR="00B50DE3" w:rsidRPr="000A5ADD">
        <w:rPr>
          <w:rFonts w:asciiTheme="majorBidi" w:hAnsiTheme="majorBidi" w:cstheme="majorBidi"/>
        </w:rPr>
        <w:t xml:space="preserve"> 2012</w:t>
      </w:r>
      <w:r w:rsidR="000C48E5" w:rsidRPr="000A5ADD">
        <w:rPr>
          <w:rFonts w:asciiTheme="majorBidi" w:hAnsiTheme="majorBidi" w:cstheme="majorBidi"/>
        </w:rPr>
        <w:t>)</w:t>
      </w:r>
      <w:r w:rsidRPr="000A5ADD">
        <w:rPr>
          <w:rFonts w:asciiTheme="majorBidi" w:hAnsiTheme="majorBidi" w:cstheme="majorBidi"/>
        </w:rPr>
        <w:t>. This highly idealized model r</w:t>
      </w:r>
      <w:r w:rsidR="00F73B28" w:rsidRPr="000A5ADD">
        <w:rPr>
          <w:rFonts w:asciiTheme="majorBidi" w:hAnsiTheme="majorBidi" w:cstheme="majorBidi"/>
        </w:rPr>
        <w:t>epresents the change in the distribution of alleles in an infinite population of organisms that mate randomly and are not subjec</w:t>
      </w:r>
      <w:r w:rsidR="003F7740" w:rsidRPr="000A5ADD">
        <w:rPr>
          <w:rFonts w:asciiTheme="majorBidi" w:hAnsiTheme="majorBidi" w:cstheme="majorBidi"/>
        </w:rPr>
        <w:t>t to migration or</w:t>
      </w:r>
      <w:r w:rsidR="00F73B28" w:rsidRPr="000A5ADD">
        <w:rPr>
          <w:rFonts w:asciiTheme="majorBidi" w:hAnsiTheme="majorBidi" w:cstheme="majorBidi"/>
        </w:rPr>
        <w:t xml:space="preserve"> mutation</w:t>
      </w:r>
      <w:r w:rsidR="00D24671" w:rsidRPr="000A5ADD">
        <w:rPr>
          <w:rFonts w:asciiTheme="majorBidi" w:hAnsiTheme="majorBidi" w:cstheme="majorBidi"/>
        </w:rPr>
        <w:t xml:space="preserve"> (</w:t>
      </w:r>
      <w:proofErr w:type="spellStart"/>
      <w:r w:rsidR="00B50DE3" w:rsidRPr="000A5ADD">
        <w:rPr>
          <w:rFonts w:asciiTheme="majorBidi" w:hAnsiTheme="majorBidi" w:cstheme="majorBidi"/>
        </w:rPr>
        <w:t>Relethford</w:t>
      </w:r>
      <w:proofErr w:type="spellEnd"/>
      <w:r w:rsidR="00B50DE3" w:rsidRPr="000A5ADD">
        <w:rPr>
          <w:rFonts w:asciiTheme="majorBidi" w:hAnsiTheme="majorBidi" w:cstheme="majorBidi"/>
        </w:rPr>
        <w:t xml:space="preserve"> 2012; </w:t>
      </w:r>
      <w:r w:rsidR="00D24671" w:rsidRPr="000A5ADD">
        <w:rPr>
          <w:rFonts w:asciiTheme="majorBidi" w:hAnsiTheme="majorBidi" w:cstheme="majorBidi"/>
        </w:rPr>
        <w:t>Stoneking 2017</w:t>
      </w:r>
      <w:r w:rsidR="00B50DE3" w:rsidRPr="000A5ADD">
        <w:rPr>
          <w:rFonts w:asciiTheme="majorBidi" w:hAnsiTheme="majorBidi" w:cstheme="majorBidi"/>
        </w:rPr>
        <w:t>)</w:t>
      </w:r>
      <w:r w:rsidR="00F73B28" w:rsidRPr="000A5ADD">
        <w:rPr>
          <w:rFonts w:asciiTheme="majorBidi" w:hAnsiTheme="majorBidi" w:cstheme="majorBidi"/>
        </w:rPr>
        <w:t xml:space="preserve">. </w:t>
      </w:r>
      <w:r w:rsidR="003F7740" w:rsidRPr="000A5ADD">
        <w:rPr>
          <w:rFonts w:asciiTheme="majorBidi" w:hAnsiTheme="majorBidi" w:cstheme="majorBidi"/>
        </w:rPr>
        <w:t>This</w:t>
      </w:r>
      <w:r w:rsidR="00F73B28" w:rsidRPr="000A5ADD">
        <w:rPr>
          <w:rFonts w:asciiTheme="majorBidi" w:hAnsiTheme="majorBidi" w:cstheme="majorBidi"/>
        </w:rPr>
        <w:t xml:space="preserve"> is a rather drastic distortion of the </w:t>
      </w:r>
      <w:r w:rsidR="001C2BF5" w:rsidRPr="000A5ADD">
        <w:rPr>
          <w:rFonts w:asciiTheme="majorBidi" w:hAnsiTheme="majorBidi" w:cstheme="majorBidi"/>
        </w:rPr>
        <w:t xml:space="preserve">causes and </w:t>
      </w:r>
      <w:r w:rsidR="00F73B28" w:rsidRPr="000A5ADD">
        <w:rPr>
          <w:rFonts w:asciiTheme="majorBidi" w:hAnsiTheme="majorBidi" w:cstheme="majorBidi"/>
        </w:rPr>
        <w:t xml:space="preserve">processes that biologists </w:t>
      </w:r>
      <w:r w:rsidR="00F73B28" w:rsidRPr="000A5ADD">
        <w:rPr>
          <w:rFonts w:asciiTheme="majorBidi" w:hAnsiTheme="majorBidi" w:cstheme="majorBidi"/>
        </w:rPr>
        <w:lastRenderedPageBreak/>
        <w:t xml:space="preserve">know make a difference to actual evolutionary outcomes. No population is </w:t>
      </w:r>
      <w:proofErr w:type="gramStart"/>
      <w:r w:rsidR="00F73B28" w:rsidRPr="000A5ADD">
        <w:rPr>
          <w:rFonts w:asciiTheme="majorBidi" w:hAnsiTheme="majorBidi" w:cstheme="majorBidi"/>
        </w:rPr>
        <w:t>infinite</w:t>
      </w:r>
      <w:proofErr w:type="gramEnd"/>
      <w:r w:rsidR="00F73B28" w:rsidRPr="000A5ADD">
        <w:rPr>
          <w:rFonts w:asciiTheme="majorBidi" w:hAnsiTheme="majorBidi" w:cstheme="majorBidi"/>
        </w:rPr>
        <w:t xml:space="preserve"> and this assumption distorts the processes that result in drift </w:t>
      </w:r>
      <w:r w:rsidR="00C83C16" w:rsidRPr="000A5ADD">
        <w:rPr>
          <w:rFonts w:asciiTheme="majorBidi" w:hAnsiTheme="majorBidi" w:cstheme="majorBidi"/>
        </w:rPr>
        <w:t>(</w:t>
      </w:r>
      <w:r w:rsidR="00F73B28" w:rsidRPr="000A5ADD">
        <w:rPr>
          <w:rFonts w:asciiTheme="majorBidi" w:hAnsiTheme="majorBidi" w:cstheme="majorBidi"/>
        </w:rPr>
        <w:t>and selection</w:t>
      </w:r>
      <w:r w:rsidR="00C83C16" w:rsidRPr="000A5ADD">
        <w:rPr>
          <w:rFonts w:asciiTheme="majorBidi" w:hAnsiTheme="majorBidi" w:cstheme="majorBidi"/>
        </w:rPr>
        <w:t>)</w:t>
      </w:r>
      <w:r w:rsidR="00F73B28" w:rsidRPr="000A5ADD">
        <w:rPr>
          <w:rFonts w:asciiTheme="majorBidi" w:hAnsiTheme="majorBidi" w:cstheme="majorBidi"/>
        </w:rPr>
        <w:t xml:space="preserve"> within real biological populations. </w:t>
      </w:r>
      <w:r w:rsidR="0041786A" w:rsidRPr="000A5ADD">
        <w:rPr>
          <w:rFonts w:asciiTheme="majorBidi" w:hAnsiTheme="majorBidi" w:cstheme="majorBidi"/>
        </w:rPr>
        <w:t xml:space="preserve">Furthermore, </w:t>
      </w:r>
      <w:r w:rsidR="00F73B28" w:rsidRPr="000A5ADD">
        <w:rPr>
          <w:rFonts w:asciiTheme="majorBidi" w:hAnsiTheme="majorBidi" w:cstheme="majorBidi"/>
        </w:rPr>
        <w:t xml:space="preserve">all populations are subject to a plethora of other evolutionary influences such as selection, mutation, and migration, but each of these is distorted (or simply ignored) within the </w:t>
      </w:r>
      <w:r w:rsidR="00E96A14" w:rsidRPr="000A5ADD">
        <w:rPr>
          <w:rFonts w:asciiTheme="majorBidi" w:hAnsiTheme="majorBidi" w:cstheme="majorBidi"/>
        </w:rPr>
        <w:t>Hardy-Weinberg model</w:t>
      </w:r>
      <w:r w:rsidR="00F73B28" w:rsidRPr="000A5ADD">
        <w:rPr>
          <w:rFonts w:asciiTheme="majorBidi" w:hAnsiTheme="majorBidi" w:cstheme="majorBidi"/>
        </w:rPr>
        <w:t xml:space="preserve">. </w:t>
      </w:r>
      <w:r w:rsidR="0041786A" w:rsidRPr="000A5ADD">
        <w:rPr>
          <w:rFonts w:asciiTheme="majorBidi" w:hAnsiTheme="majorBidi" w:cstheme="majorBidi"/>
        </w:rPr>
        <w:t xml:space="preserve">In addition, the </w:t>
      </w:r>
      <w:r w:rsidR="00E96A14" w:rsidRPr="000A5ADD">
        <w:rPr>
          <w:rFonts w:asciiTheme="majorBidi" w:hAnsiTheme="majorBidi" w:cstheme="majorBidi"/>
        </w:rPr>
        <w:t>Hardy-Weinberg model</w:t>
      </w:r>
      <w:r w:rsidR="0041786A" w:rsidRPr="000A5ADD">
        <w:rPr>
          <w:rFonts w:asciiTheme="majorBidi" w:hAnsiTheme="majorBidi" w:cstheme="majorBidi"/>
        </w:rPr>
        <w:t xml:space="preserve"> assumes that there </w:t>
      </w:r>
      <w:r w:rsidR="00A619E3" w:rsidRPr="000A5ADD">
        <w:rPr>
          <w:rFonts w:asciiTheme="majorBidi" w:hAnsiTheme="majorBidi" w:cstheme="majorBidi"/>
        </w:rPr>
        <w:t>is no intergenerational overlap. However,</w:t>
      </w:r>
      <w:r w:rsidR="0041786A" w:rsidRPr="000A5ADD">
        <w:rPr>
          <w:rFonts w:asciiTheme="majorBidi" w:hAnsiTheme="majorBidi" w:cstheme="majorBidi"/>
        </w:rPr>
        <w:t xml:space="preserve"> this is false of (almost) every real-world population and </w:t>
      </w:r>
      <w:r w:rsidR="00A619E3" w:rsidRPr="000A5ADD">
        <w:rPr>
          <w:rFonts w:asciiTheme="majorBidi" w:hAnsiTheme="majorBidi" w:cstheme="majorBidi"/>
        </w:rPr>
        <w:t>is</w:t>
      </w:r>
      <w:r w:rsidR="0041786A" w:rsidRPr="000A5ADD">
        <w:rPr>
          <w:rFonts w:asciiTheme="majorBidi" w:hAnsiTheme="majorBidi" w:cstheme="majorBidi"/>
        </w:rPr>
        <w:t xml:space="preserve"> a difference-making feature for many evolutionary outcomes (Levy 2011</w:t>
      </w:r>
      <w:r w:rsidR="0084029D" w:rsidRPr="000A5ADD">
        <w:rPr>
          <w:rFonts w:asciiTheme="majorBidi" w:hAnsiTheme="majorBidi" w:cstheme="majorBidi"/>
        </w:rPr>
        <w:t>; Morrison 2015</w:t>
      </w:r>
      <w:r w:rsidR="00D04708" w:rsidRPr="000A5ADD">
        <w:rPr>
          <w:rFonts w:asciiTheme="majorBidi" w:hAnsiTheme="majorBidi" w:cstheme="majorBidi"/>
        </w:rPr>
        <w:t>; Stoneking 2017</w:t>
      </w:r>
      <w:r w:rsidR="0041786A" w:rsidRPr="000A5ADD">
        <w:rPr>
          <w:rFonts w:asciiTheme="majorBidi" w:hAnsiTheme="majorBidi" w:cstheme="majorBidi"/>
        </w:rPr>
        <w:t xml:space="preserve">). </w:t>
      </w:r>
    </w:p>
    <w:p w14:paraId="6F0F90B2" w14:textId="3E5629AC" w:rsidR="000575D6" w:rsidRPr="000A5ADD" w:rsidRDefault="008544F2" w:rsidP="004B015E">
      <w:pPr>
        <w:pStyle w:val="Body1"/>
        <w:spacing w:line="480" w:lineRule="auto"/>
        <w:ind w:firstLine="720"/>
        <w:rPr>
          <w:rFonts w:asciiTheme="majorBidi" w:hAnsiTheme="majorBidi" w:cstheme="majorBidi"/>
        </w:rPr>
      </w:pPr>
      <w:r w:rsidRPr="000A5ADD">
        <w:rPr>
          <w:rFonts w:asciiTheme="majorBidi" w:hAnsiTheme="majorBidi" w:cstheme="majorBidi"/>
        </w:rPr>
        <w:t>The model does, however, demonstrate that in such a hypothetical (i.e. possible) system, one generation of random mating will produce a distribution of genotypes that is solely a function of the allele frequencies</w:t>
      </w:r>
      <w:r w:rsidR="00C47764">
        <w:rPr>
          <w:rFonts w:asciiTheme="majorBidi" w:hAnsiTheme="majorBidi" w:cstheme="majorBidi"/>
        </w:rPr>
        <w:t xml:space="preserve"> in the previous generation</w:t>
      </w:r>
      <w:r w:rsidRPr="000A5ADD">
        <w:rPr>
          <w:rFonts w:asciiTheme="majorBidi" w:hAnsiTheme="majorBidi" w:cstheme="majorBidi"/>
        </w:rPr>
        <w:t xml:space="preserve">. Moreover, the model shows that this distribution will be stable in future generations provided that the above assumptions are held constant. More specifically, </w:t>
      </w:r>
      <w:r w:rsidR="001170C0" w:rsidRPr="000A5ADD">
        <w:rPr>
          <w:rFonts w:asciiTheme="majorBidi" w:hAnsiTheme="majorBidi" w:cstheme="majorBidi"/>
        </w:rPr>
        <w:t>t</w:t>
      </w:r>
      <w:r w:rsidRPr="000A5ADD">
        <w:rPr>
          <w:rFonts w:asciiTheme="majorBidi" w:hAnsiTheme="majorBidi" w:cstheme="majorBidi"/>
        </w:rPr>
        <w:t xml:space="preserve">he model tells us that if we have a pair of alleles, </w:t>
      </w:r>
      <w:r w:rsidRPr="000A5ADD">
        <w:rPr>
          <w:rFonts w:asciiTheme="majorBidi" w:hAnsiTheme="majorBidi" w:cstheme="majorBidi"/>
          <w:i/>
        </w:rPr>
        <w:t>A</w:t>
      </w:r>
      <w:r w:rsidRPr="000A5ADD">
        <w:rPr>
          <w:rFonts w:asciiTheme="majorBidi" w:hAnsiTheme="majorBidi" w:cstheme="majorBidi"/>
          <w:i/>
          <w:vertAlign w:val="subscript"/>
        </w:rPr>
        <w:t>1</w:t>
      </w:r>
      <w:r w:rsidRPr="000A5ADD">
        <w:rPr>
          <w:rFonts w:asciiTheme="majorBidi" w:hAnsiTheme="majorBidi" w:cstheme="majorBidi"/>
          <w:vertAlign w:val="subscript"/>
        </w:rPr>
        <w:t xml:space="preserve"> </w:t>
      </w:r>
      <w:r w:rsidRPr="000A5ADD">
        <w:rPr>
          <w:rFonts w:asciiTheme="majorBidi" w:hAnsiTheme="majorBidi" w:cstheme="majorBidi"/>
        </w:rPr>
        <w:t xml:space="preserve">and </w:t>
      </w:r>
      <w:r w:rsidRPr="000A5ADD">
        <w:rPr>
          <w:rFonts w:asciiTheme="majorBidi" w:hAnsiTheme="majorBidi" w:cstheme="majorBidi"/>
          <w:i/>
        </w:rPr>
        <w:t>A</w:t>
      </w:r>
      <w:r w:rsidRPr="000A5ADD">
        <w:rPr>
          <w:rFonts w:asciiTheme="majorBidi" w:hAnsiTheme="majorBidi" w:cstheme="majorBidi"/>
          <w:vertAlign w:val="subscript"/>
        </w:rPr>
        <w:t>2</w:t>
      </w:r>
      <w:r w:rsidRPr="000A5ADD">
        <w:rPr>
          <w:rFonts w:asciiTheme="majorBidi" w:hAnsiTheme="majorBidi" w:cstheme="majorBidi"/>
        </w:rPr>
        <w:t xml:space="preserve">, at a particular locus and in the initial population the ratio of </w:t>
      </w:r>
      <w:r w:rsidRPr="000A5ADD">
        <w:rPr>
          <w:rFonts w:asciiTheme="majorBidi" w:hAnsiTheme="majorBidi" w:cstheme="majorBidi"/>
          <w:i/>
        </w:rPr>
        <w:t>A</w:t>
      </w:r>
      <w:r w:rsidRPr="000A5ADD">
        <w:rPr>
          <w:rFonts w:asciiTheme="majorBidi" w:hAnsiTheme="majorBidi" w:cstheme="majorBidi"/>
          <w:i/>
          <w:vertAlign w:val="subscript"/>
        </w:rPr>
        <w:t>1</w:t>
      </w:r>
      <w:r w:rsidRPr="000A5ADD">
        <w:rPr>
          <w:rFonts w:asciiTheme="majorBidi" w:hAnsiTheme="majorBidi" w:cstheme="majorBidi"/>
          <w:i/>
        </w:rPr>
        <w:t xml:space="preserve"> </w:t>
      </w:r>
      <w:r w:rsidRPr="000A5ADD">
        <w:rPr>
          <w:rFonts w:asciiTheme="majorBidi" w:hAnsiTheme="majorBidi" w:cstheme="majorBidi"/>
        </w:rPr>
        <w:t xml:space="preserve">to </w:t>
      </w:r>
      <w:r w:rsidRPr="000A5ADD">
        <w:rPr>
          <w:rFonts w:asciiTheme="majorBidi" w:hAnsiTheme="majorBidi" w:cstheme="majorBidi"/>
          <w:i/>
        </w:rPr>
        <w:t>A</w:t>
      </w:r>
      <w:r w:rsidRPr="000A5ADD">
        <w:rPr>
          <w:rFonts w:asciiTheme="majorBidi" w:hAnsiTheme="majorBidi" w:cstheme="majorBidi"/>
          <w:vertAlign w:val="subscript"/>
        </w:rPr>
        <w:t>2</w:t>
      </w:r>
      <w:r w:rsidRPr="000A5ADD">
        <w:rPr>
          <w:rFonts w:asciiTheme="majorBidi" w:hAnsiTheme="majorBidi" w:cstheme="majorBidi"/>
        </w:rPr>
        <w:t xml:space="preserve"> is </w:t>
      </w:r>
      <w:r w:rsidRPr="000A5ADD">
        <w:rPr>
          <w:rFonts w:asciiTheme="majorBidi" w:hAnsiTheme="majorBidi" w:cstheme="majorBidi"/>
          <w:i/>
        </w:rPr>
        <w:t xml:space="preserve">p </w:t>
      </w:r>
      <w:r w:rsidRPr="000A5ADD">
        <w:rPr>
          <w:rFonts w:asciiTheme="majorBidi" w:hAnsiTheme="majorBidi" w:cstheme="majorBidi"/>
        </w:rPr>
        <w:t xml:space="preserve">to </w:t>
      </w:r>
      <w:r w:rsidRPr="000A5ADD">
        <w:rPr>
          <w:rFonts w:asciiTheme="majorBidi" w:hAnsiTheme="majorBidi" w:cstheme="majorBidi"/>
          <w:i/>
        </w:rPr>
        <w:t>q</w:t>
      </w:r>
      <w:r w:rsidRPr="000A5ADD">
        <w:rPr>
          <w:rFonts w:asciiTheme="majorBidi" w:hAnsiTheme="majorBidi" w:cstheme="majorBidi"/>
        </w:rPr>
        <w:t>, the distribution for all</w:t>
      </w:r>
      <w:r w:rsidR="003F7740" w:rsidRPr="000A5ADD">
        <w:rPr>
          <w:rFonts w:asciiTheme="majorBidi" w:hAnsiTheme="majorBidi" w:cstheme="majorBidi"/>
        </w:rPr>
        <w:t xml:space="preserve"> succeeding generations will be:</w:t>
      </w:r>
    </w:p>
    <w:p w14:paraId="432EEC3C" w14:textId="744295E4" w:rsidR="000575D6" w:rsidRPr="000A5ADD" w:rsidRDefault="008544F2" w:rsidP="004B015E">
      <w:pPr>
        <w:pStyle w:val="Body1"/>
        <w:spacing w:line="480" w:lineRule="auto"/>
        <w:rPr>
          <w:rFonts w:asciiTheme="majorBidi" w:hAnsiTheme="majorBidi" w:cstheme="majorBidi"/>
          <w:i/>
          <w:vertAlign w:val="subscript"/>
        </w:rPr>
      </w:pPr>
      <w:r w:rsidRPr="000A5ADD">
        <w:rPr>
          <w:rFonts w:asciiTheme="majorBidi" w:hAnsiTheme="majorBidi" w:cstheme="majorBidi"/>
        </w:rPr>
        <w:tab/>
      </w:r>
      <w:r w:rsidR="004B015E" w:rsidRPr="000A5ADD">
        <w:rPr>
          <w:rFonts w:asciiTheme="majorBidi" w:hAnsiTheme="majorBidi" w:cstheme="majorBidi"/>
        </w:rPr>
        <w:tab/>
      </w:r>
      <w:r w:rsidRPr="000A5ADD">
        <w:rPr>
          <w:rFonts w:asciiTheme="majorBidi" w:hAnsiTheme="majorBidi" w:cstheme="majorBidi"/>
          <w:i/>
        </w:rPr>
        <w:t>p</w:t>
      </w:r>
      <w:r w:rsidRPr="000A5ADD">
        <w:rPr>
          <w:rFonts w:asciiTheme="majorBidi" w:hAnsiTheme="majorBidi" w:cstheme="majorBidi"/>
          <w:iCs/>
          <w:vertAlign w:val="superscript"/>
        </w:rPr>
        <w:t>2</w:t>
      </w:r>
      <w:r w:rsidRPr="000A5ADD">
        <w:rPr>
          <w:rFonts w:asciiTheme="majorBidi" w:hAnsiTheme="majorBidi" w:cstheme="majorBidi"/>
          <w:i/>
        </w:rPr>
        <w:t>A</w:t>
      </w:r>
      <w:r w:rsidRPr="000A5ADD">
        <w:rPr>
          <w:rFonts w:asciiTheme="majorBidi" w:hAnsiTheme="majorBidi" w:cstheme="majorBidi"/>
          <w:i/>
          <w:vertAlign w:val="subscript"/>
        </w:rPr>
        <w:t>1</w:t>
      </w:r>
      <w:r w:rsidRPr="000A5ADD">
        <w:rPr>
          <w:rFonts w:asciiTheme="majorBidi" w:hAnsiTheme="majorBidi" w:cstheme="majorBidi"/>
          <w:i/>
        </w:rPr>
        <w:t>A</w:t>
      </w:r>
      <w:r w:rsidRPr="000A5ADD">
        <w:rPr>
          <w:rFonts w:asciiTheme="majorBidi" w:hAnsiTheme="majorBidi" w:cstheme="majorBidi"/>
          <w:i/>
          <w:vertAlign w:val="subscript"/>
        </w:rPr>
        <w:t>1</w:t>
      </w:r>
      <w:r w:rsidRPr="000A5ADD">
        <w:rPr>
          <w:rFonts w:asciiTheme="majorBidi" w:hAnsiTheme="majorBidi" w:cstheme="majorBidi"/>
          <w:i/>
        </w:rPr>
        <w:t xml:space="preserve"> </w:t>
      </w:r>
      <w:r w:rsidRPr="000A5ADD">
        <w:rPr>
          <w:rFonts w:asciiTheme="majorBidi" w:hAnsiTheme="majorBidi" w:cstheme="majorBidi"/>
        </w:rPr>
        <w:t>+ 2</w:t>
      </w:r>
      <w:r w:rsidRPr="000A5ADD">
        <w:rPr>
          <w:rFonts w:asciiTheme="majorBidi" w:hAnsiTheme="majorBidi" w:cstheme="majorBidi"/>
          <w:i/>
        </w:rPr>
        <w:t>pqA</w:t>
      </w:r>
      <w:r w:rsidRPr="000A5ADD">
        <w:rPr>
          <w:rFonts w:asciiTheme="majorBidi" w:hAnsiTheme="majorBidi" w:cstheme="majorBidi"/>
          <w:i/>
          <w:vertAlign w:val="subscript"/>
        </w:rPr>
        <w:t>1</w:t>
      </w:r>
      <w:r w:rsidRPr="000A5ADD">
        <w:rPr>
          <w:rFonts w:asciiTheme="majorBidi" w:hAnsiTheme="majorBidi" w:cstheme="majorBidi"/>
          <w:i/>
        </w:rPr>
        <w:t>A</w:t>
      </w:r>
      <w:r w:rsidRPr="000A5ADD">
        <w:rPr>
          <w:rFonts w:asciiTheme="majorBidi" w:hAnsiTheme="majorBidi" w:cstheme="majorBidi"/>
          <w:i/>
          <w:vertAlign w:val="subscript"/>
        </w:rPr>
        <w:t>2</w:t>
      </w:r>
      <w:r w:rsidRPr="000A5ADD">
        <w:rPr>
          <w:rFonts w:asciiTheme="majorBidi" w:hAnsiTheme="majorBidi" w:cstheme="majorBidi"/>
          <w:i/>
        </w:rPr>
        <w:t xml:space="preserve"> </w:t>
      </w:r>
      <w:r w:rsidRPr="000A5ADD">
        <w:rPr>
          <w:rFonts w:asciiTheme="majorBidi" w:hAnsiTheme="majorBidi" w:cstheme="majorBidi"/>
        </w:rPr>
        <w:t xml:space="preserve">+ </w:t>
      </w:r>
      <w:r w:rsidRPr="000A5ADD">
        <w:rPr>
          <w:rFonts w:asciiTheme="majorBidi" w:hAnsiTheme="majorBidi" w:cstheme="majorBidi"/>
          <w:i/>
        </w:rPr>
        <w:t>q</w:t>
      </w:r>
      <w:r w:rsidRPr="000A5ADD">
        <w:rPr>
          <w:rFonts w:asciiTheme="majorBidi" w:hAnsiTheme="majorBidi" w:cstheme="majorBidi"/>
          <w:iCs/>
          <w:vertAlign w:val="superscript"/>
        </w:rPr>
        <w:t>2</w:t>
      </w:r>
      <w:r w:rsidRPr="000A5ADD">
        <w:rPr>
          <w:rFonts w:asciiTheme="majorBidi" w:hAnsiTheme="majorBidi" w:cstheme="majorBidi"/>
          <w:i/>
        </w:rPr>
        <w:t>A</w:t>
      </w:r>
      <w:r w:rsidRPr="000A5ADD">
        <w:rPr>
          <w:rFonts w:asciiTheme="majorBidi" w:hAnsiTheme="majorBidi" w:cstheme="majorBidi"/>
          <w:i/>
          <w:vertAlign w:val="subscript"/>
        </w:rPr>
        <w:t>2</w:t>
      </w:r>
      <w:r w:rsidRPr="000A5ADD">
        <w:rPr>
          <w:rFonts w:asciiTheme="majorBidi" w:hAnsiTheme="majorBidi" w:cstheme="majorBidi"/>
          <w:i/>
        </w:rPr>
        <w:t>A</w:t>
      </w:r>
      <w:r w:rsidRPr="000A5ADD">
        <w:rPr>
          <w:rFonts w:asciiTheme="majorBidi" w:hAnsiTheme="majorBidi" w:cstheme="majorBidi"/>
          <w:i/>
          <w:vertAlign w:val="subscript"/>
        </w:rPr>
        <w:t>2</w:t>
      </w:r>
    </w:p>
    <w:p w14:paraId="35D8D9C5" w14:textId="265DCC8A" w:rsidR="00D47806" w:rsidRPr="000A5ADD" w:rsidRDefault="008544F2" w:rsidP="000D61F1">
      <w:pPr>
        <w:spacing w:line="480" w:lineRule="auto"/>
        <w:rPr>
          <w:rFonts w:asciiTheme="majorBidi" w:hAnsiTheme="majorBidi" w:cstheme="majorBidi"/>
        </w:rPr>
      </w:pPr>
      <w:r w:rsidRPr="000A5ADD">
        <w:rPr>
          <w:rFonts w:asciiTheme="majorBidi" w:hAnsiTheme="majorBidi" w:cstheme="majorBidi"/>
        </w:rPr>
        <w:t xml:space="preserve">regardless of the distribution of genotypes in the initial </w:t>
      </w:r>
      <w:r w:rsidR="000575D6" w:rsidRPr="000A5ADD">
        <w:rPr>
          <w:rFonts w:asciiTheme="majorBidi" w:hAnsiTheme="majorBidi" w:cstheme="majorBidi"/>
        </w:rPr>
        <w:t>generation</w:t>
      </w:r>
      <w:r w:rsidRPr="000A5ADD">
        <w:rPr>
          <w:rFonts w:asciiTheme="majorBidi" w:hAnsiTheme="majorBidi" w:cstheme="majorBidi"/>
        </w:rPr>
        <w:t>.</w:t>
      </w:r>
      <w:r w:rsidR="0041786A" w:rsidRPr="000A5ADD">
        <w:rPr>
          <w:rFonts w:asciiTheme="majorBidi" w:hAnsiTheme="majorBidi" w:cstheme="majorBidi"/>
        </w:rPr>
        <w:t xml:space="preserve"> By idealizing most of the influences on the population’s evolution, the model allows one to calculate the genotype frequencies after a round of random mating simply by knowing the allele frequencies in the previous generation.</w:t>
      </w:r>
    </w:p>
    <w:p w14:paraId="4FB7E2C1" w14:textId="657631D3" w:rsidR="007B064E" w:rsidRPr="000A5ADD" w:rsidRDefault="00A8748D" w:rsidP="000A0EBF">
      <w:pPr>
        <w:spacing w:line="480" w:lineRule="auto"/>
        <w:ind w:firstLine="720"/>
        <w:rPr>
          <w:rFonts w:asciiTheme="majorBidi" w:hAnsiTheme="majorBidi" w:cstheme="majorBidi"/>
        </w:rPr>
      </w:pPr>
      <w:r w:rsidRPr="000A5ADD">
        <w:rPr>
          <w:rFonts w:asciiTheme="majorBidi" w:hAnsiTheme="majorBidi" w:cstheme="majorBidi"/>
        </w:rPr>
        <w:t xml:space="preserve">Despite </w:t>
      </w:r>
      <w:r w:rsidR="008544F2" w:rsidRPr="000A5ADD">
        <w:rPr>
          <w:rFonts w:asciiTheme="majorBidi" w:hAnsiTheme="majorBidi" w:cstheme="majorBidi"/>
        </w:rPr>
        <w:t>its myriad</w:t>
      </w:r>
      <w:r w:rsidRPr="000A5ADD">
        <w:rPr>
          <w:rFonts w:asciiTheme="majorBidi" w:hAnsiTheme="majorBidi" w:cstheme="majorBidi"/>
        </w:rPr>
        <w:t xml:space="preserve"> </w:t>
      </w:r>
      <w:r w:rsidR="008544F2" w:rsidRPr="000A5ADD">
        <w:rPr>
          <w:rFonts w:asciiTheme="majorBidi" w:hAnsiTheme="majorBidi" w:cstheme="majorBidi"/>
        </w:rPr>
        <w:t>distortions of difference-making features of actual biological populations</w:t>
      </w:r>
      <w:r w:rsidR="0063282B" w:rsidRPr="000A5ADD">
        <w:rPr>
          <w:rFonts w:asciiTheme="majorBidi" w:hAnsiTheme="majorBidi" w:cstheme="majorBidi"/>
        </w:rPr>
        <w:t>:</w:t>
      </w:r>
      <w:r w:rsidR="00CE390A" w:rsidRPr="000A5ADD">
        <w:rPr>
          <w:rFonts w:asciiTheme="majorBidi" w:hAnsiTheme="majorBidi" w:cstheme="majorBidi"/>
        </w:rPr>
        <w:t xml:space="preserve"> “The Hardy-Weinberg law enables us to understand fundamental features of heredity and variation…Hence, the claim that the law is false in some sense misses the point if </w:t>
      </w:r>
      <w:r w:rsidR="00CE390A" w:rsidRPr="000A5ADD">
        <w:rPr>
          <w:rFonts w:asciiTheme="majorBidi" w:hAnsiTheme="majorBidi" w:cstheme="majorBidi"/>
        </w:rPr>
        <w:lastRenderedPageBreak/>
        <w:t>our concern is understanding and conveying information” (Morrison 2009,</w:t>
      </w:r>
      <w:r w:rsidR="009B378C" w:rsidRPr="000A5ADD">
        <w:rPr>
          <w:rFonts w:asciiTheme="majorBidi" w:hAnsiTheme="majorBidi" w:cstheme="majorBidi"/>
        </w:rPr>
        <w:t xml:space="preserve"> </w:t>
      </w:r>
      <w:r w:rsidR="00CE390A" w:rsidRPr="000A5ADD">
        <w:rPr>
          <w:rFonts w:asciiTheme="majorBidi" w:hAnsiTheme="majorBidi" w:cstheme="majorBidi"/>
        </w:rPr>
        <w:t xml:space="preserve">133). </w:t>
      </w:r>
      <w:r w:rsidR="00E70BEF" w:rsidRPr="000A5ADD">
        <w:rPr>
          <w:rFonts w:asciiTheme="majorBidi" w:hAnsiTheme="majorBidi" w:cstheme="majorBidi"/>
        </w:rPr>
        <w:t xml:space="preserve">The key question is exactly how the model </w:t>
      </w:r>
      <w:proofErr w:type="gramStart"/>
      <w:r w:rsidR="00E70BEF" w:rsidRPr="000A5ADD">
        <w:rPr>
          <w:rFonts w:asciiTheme="majorBidi" w:hAnsiTheme="majorBidi" w:cstheme="majorBidi"/>
        </w:rPr>
        <w:t>is able to</w:t>
      </w:r>
      <w:proofErr w:type="gramEnd"/>
      <w:r w:rsidR="00E70BEF" w:rsidRPr="000A5ADD">
        <w:rPr>
          <w:rFonts w:asciiTheme="majorBidi" w:hAnsiTheme="majorBidi" w:cstheme="majorBidi"/>
        </w:rPr>
        <w:t xml:space="preserve"> produce this understanding of variation and heredity in actual biological populations. </w:t>
      </w:r>
    </w:p>
    <w:p w14:paraId="683AC162" w14:textId="25E2120B" w:rsidR="00CE390A" w:rsidRPr="000A5ADD" w:rsidRDefault="001170C0" w:rsidP="000A0EBF">
      <w:pPr>
        <w:spacing w:line="480" w:lineRule="auto"/>
        <w:ind w:firstLine="720"/>
        <w:rPr>
          <w:rFonts w:asciiTheme="majorBidi" w:hAnsiTheme="majorBidi" w:cstheme="majorBidi"/>
        </w:rPr>
      </w:pPr>
      <w:r w:rsidRPr="000A5ADD">
        <w:rPr>
          <w:rFonts w:asciiTheme="majorBidi" w:hAnsiTheme="majorBidi" w:cstheme="majorBidi"/>
        </w:rPr>
        <w:t xml:space="preserve">One way the </w:t>
      </w:r>
      <w:r w:rsidR="00E96A14" w:rsidRPr="000A5ADD">
        <w:rPr>
          <w:rFonts w:asciiTheme="majorBidi" w:hAnsiTheme="majorBidi" w:cstheme="majorBidi"/>
        </w:rPr>
        <w:t>Hardy-Weinberg model</w:t>
      </w:r>
      <w:r w:rsidR="0041786A" w:rsidRPr="000A5ADD">
        <w:rPr>
          <w:rFonts w:asciiTheme="majorBidi" w:hAnsiTheme="majorBidi" w:cstheme="majorBidi"/>
        </w:rPr>
        <w:t xml:space="preserve"> produces understanding is showing </w:t>
      </w:r>
      <w:r w:rsidR="0041786A" w:rsidRPr="000A5ADD">
        <w:rPr>
          <w:rFonts w:asciiTheme="majorBidi" w:hAnsiTheme="majorBidi" w:cstheme="majorBidi"/>
          <w:i/>
          <w:iCs/>
        </w:rPr>
        <w:t>how it is possible</w:t>
      </w:r>
      <w:r w:rsidR="0041786A" w:rsidRPr="000A5ADD">
        <w:rPr>
          <w:rFonts w:asciiTheme="majorBidi" w:hAnsiTheme="majorBidi" w:cstheme="majorBidi"/>
        </w:rPr>
        <w:t xml:space="preserve"> for variation to be maintained across generations within a Mendelian framework. This result is important because before demonstrating the stability of the distribution of genotypes, Darwinians believing that blending inheritance would lead to decreased variation in each successive generation. This was problematic because natural selection requires variation. </w:t>
      </w:r>
      <w:r w:rsidR="007B064E" w:rsidRPr="000A5ADD">
        <w:rPr>
          <w:rFonts w:asciiTheme="majorBidi" w:hAnsiTheme="majorBidi" w:cstheme="majorBidi"/>
        </w:rPr>
        <w:t>T</w:t>
      </w:r>
      <w:r w:rsidR="0041786A" w:rsidRPr="000A5ADD">
        <w:rPr>
          <w:rFonts w:asciiTheme="majorBidi" w:hAnsiTheme="majorBidi" w:cstheme="majorBidi"/>
        </w:rPr>
        <w:t xml:space="preserve">he </w:t>
      </w:r>
      <w:r w:rsidR="00E96A14" w:rsidRPr="000A5ADD">
        <w:rPr>
          <w:rFonts w:asciiTheme="majorBidi" w:hAnsiTheme="majorBidi" w:cstheme="majorBidi"/>
        </w:rPr>
        <w:t>Hardy-Weinberg model</w:t>
      </w:r>
      <w:r w:rsidR="0041786A" w:rsidRPr="000A5ADD">
        <w:rPr>
          <w:rFonts w:asciiTheme="majorBidi" w:hAnsiTheme="majorBidi" w:cstheme="majorBidi"/>
        </w:rPr>
        <w:t xml:space="preserve"> </w:t>
      </w:r>
      <w:r w:rsidR="00E96A14" w:rsidRPr="000A5ADD">
        <w:rPr>
          <w:rFonts w:asciiTheme="majorBidi" w:hAnsiTheme="majorBidi" w:cstheme="majorBidi"/>
        </w:rPr>
        <w:t>answers the question,</w:t>
      </w:r>
      <w:r w:rsidR="0041786A" w:rsidRPr="000A5ADD">
        <w:rPr>
          <w:rFonts w:asciiTheme="majorBidi" w:hAnsiTheme="majorBidi" w:cstheme="majorBidi"/>
        </w:rPr>
        <w:t xml:space="preserve"> </w:t>
      </w:r>
      <w:r w:rsidR="007B064E" w:rsidRPr="000A5ADD">
        <w:rPr>
          <w:rFonts w:asciiTheme="majorBidi" w:hAnsiTheme="majorBidi" w:cstheme="majorBidi"/>
        </w:rPr>
        <w:t>“How is it possible for the genetic structure to be maintained over successive generations?” (Morrison 2009, 134)</w:t>
      </w:r>
      <w:r w:rsidR="000575D6" w:rsidRPr="000A5ADD">
        <w:rPr>
          <w:rFonts w:asciiTheme="majorBidi" w:hAnsiTheme="majorBidi" w:cstheme="majorBidi"/>
        </w:rPr>
        <w:t>.</w:t>
      </w:r>
      <w:r w:rsidR="00E84B20" w:rsidRPr="000A5ADD">
        <w:rPr>
          <w:rFonts w:asciiTheme="majorBidi" w:hAnsiTheme="majorBidi" w:cstheme="majorBidi"/>
        </w:rPr>
        <w:t xml:space="preserve"> </w:t>
      </w:r>
      <w:r w:rsidR="0081411C" w:rsidRPr="000A5ADD">
        <w:rPr>
          <w:rFonts w:asciiTheme="majorBidi" w:hAnsiTheme="majorBidi" w:cstheme="majorBidi"/>
        </w:rPr>
        <w:t>This</w:t>
      </w:r>
      <w:r w:rsidR="00E84B20" w:rsidRPr="000A5ADD">
        <w:rPr>
          <w:rFonts w:asciiTheme="majorBidi" w:hAnsiTheme="majorBidi" w:cstheme="majorBidi"/>
        </w:rPr>
        <w:t xml:space="preserve"> insight provides correct information about a modal possibility that is relevant to understanding how actual biological systems evolve. </w:t>
      </w:r>
      <w:r w:rsidR="00E70BEF" w:rsidRPr="000A5ADD">
        <w:rPr>
          <w:rFonts w:asciiTheme="majorBidi" w:hAnsiTheme="majorBidi" w:cstheme="majorBidi"/>
        </w:rPr>
        <w:t xml:space="preserve">What is more, these results concerning how the biological population would behave in a radically different possible system help scientists see how changing </w:t>
      </w:r>
      <w:r w:rsidR="00D634FB" w:rsidRPr="000A5ADD">
        <w:rPr>
          <w:rFonts w:asciiTheme="majorBidi" w:hAnsiTheme="majorBidi" w:cstheme="majorBidi"/>
        </w:rPr>
        <w:t>various observable and unobservable</w:t>
      </w:r>
      <w:r w:rsidR="00E70BEF" w:rsidRPr="000A5ADD">
        <w:rPr>
          <w:rFonts w:asciiTheme="majorBidi" w:hAnsiTheme="majorBidi" w:cstheme="majorBidi"/>
        </w:rPr>
        <w:t xml:space="preserve"> features of the </w:t>
      </w:r>
      <w:r w:rsidR="00E96A14" w:rsidRPr="000A5ADD">
        <w:rPr>
          <w:rFonts w:asciiTheme="majorBidi" w:hAnsiTheme="majorBidi" w:cstheme="majorBidi"/>
        </w:rPr>
        <w:t xml:space="preserve">real </w:t>
      </w:r>
      <w:r w:rsidR="00E70BEF" w:rsidRPr="000A5ADD">
        <w:rPr>
          <w:rFonts w:asciiTheme="majorBidi" w:hAnsiTheme="majorBidi" w:cstheme="majorBidi"/>
        </w:rPr>
        <w:t>system</w:t>
      </w:r>
      <w:r w:rsidR="007B064E" w:rsidRPr="000A5ADD">
        <w:rPr>
          <w:rFonts w:asciiTheme="majorBidi" w:hAnsiTheme="majorBidi" w:cstheme="majorBidi"/>
        </w:rPr>
        <w:t xml:space="preserve"> would</w:t>
      </w:r>
      <w:r w:rsidR="00E70BEF" w:rsidRPr="000A5ADD">
        <w:rPr>
          <w:rFonts w:asciiTheme="majorBidi" w:hAnsiTheme="majorBidi" w:cstheme="majorBidi"/>
        </w:rPr>
        <w:t xml:space="preserve"> result in changes in the phenomenon. </w:t>
      </w:r>
      <w:r w:rsidR="0008448A" w:rsidRPr="000A5ADD">
        <w:rPr>
          <w:rFonts w:asciiTheme="majorBidi" w:hAnsiTheme="majorBidi" w:cstheme="majorBidi"/>
        </w:rPr>
        <w:t xml:space="preserve">This modal information </w:t>
      </w:r>
      <w:r w:rsidR="00E70BEF" w:rsidRPr="000A5ADD">
        <w:rPr>
          <w:rFonts w:asciiTheme="majorBidi" w:hAnsiTheme="majorBidi" w:cstheme="majorBidi"/>
        </w:rPr>
        <w:t>concerning how changes in these features result in changes in the phenomenon can</w:t>
      </w:r>
      <w:r w:rsidR="0008448A" w:rsidRPr="000A5ADD">
        <w:rPr>
          <w:rFonts w:asciiTheme="majorBidi" w:hAnsiTheme="majorBidi" w:cstheme="majorBidi"/>
        </w:rPr>
        <w:t xml:space="preserve"> then</w:t>
      </w:r>
      <w:r w:rsidR="00E96A14" w:rsidRPr="000A5ADD">
        <w:rPr>
          <w:rFonts w:asciiTheme="majorBidi" w:hAnsiTheme="majorBidi" w:cstheme="majorBidi"/>
        </w:rPr>
        <w:t xml:space="preserve"> be</w:t>
      </w:r>
      <w:r w:rsidR="0008448A" w:rsidRPr="000A5ADD">
        <w:rPr>
          <w:rFonts w:asciiTheme="majorBidi" w:hAnsiTheme="majorBidi" w:cstheme="majorBidi"/>
        </w:rPr>
        <w:t xml:space="preserve"> incorporated into a larger body of information that constitutes the scientific communities</w:t>
      </w:r>
      <w:r w:rsidR="00B03DB8" w:rsidRPr="000A5ADD">
        <w:rPr>
          <w:rFonts w:asciiTheme="majorBidi" w:hAnsiTheme="majorBidi" w:cstheme="majorBidi"/>
        </w:rPr>
        <w:t>’</w:t>
      </w:r>
      <w:r w:rsidR="0008448A" w:rsidRPr="000A5ADD">
        <w:rPr>
          <w:rFonts w:asciiTheme="majorBidi" w:hAnsiTheme="majorBidi" w:cstheme="majorBidi"/>
        </w:rPr>
        <w:t xml:space="preserve"> overall understanding of evolutionary phenomena. Since most of this information—as well as the modal information provided by investigating the </w:t>
      </w:r>
      <w:r w:rsidR="00E96A14" w:rsidRPr="000A5ADD">
        <w:rPr>
          <w:rFonts w:asciiTheme="majorBidi" w:hAnsiTheme="majorBidi" w:cstheme="majorBidi"/>
        </w:rPr>
        <w:t>Hardy-Weinberg model</w:t>
      </w:r>
      <w:r w:rsidR="0008448A" w:rsidRPr="000A5ADD">
        <w:rPr>
          <w:rFonts w:asciiTheme="majorBidi" w:hAnsiTheme="majorBidi" w:cstheme="majorBidi"/>
        </w:rPr>
        <w:t xml:space="preserve">—is </w:t>
      </w:r>
      <w:r w:rsidR="000A0EBF" w:rsidRPr="000A5ADD">
        <w:rPr>
          <w:rFonts w:asciiTheme="majorBidi" w:hAnsiTheme="majorBidi" w:cstheme="majorBidi"/>
        </w:rPr>
        <w:t>correct</w:t>
      </w:r>
      <w:r w:rsidR="0008448A" w:rsidRPr="000A5ADD">
        <w:rPr>
          <w:rFonts w:asciiTheme="majorBidi" w:hAnsiTheme="majorBidi" w:cstheme="majorBidi"/>
        </w:rPr>
        <w:t xml:space="preserve">, we can see how the model contributes </w:t>
      </w:r>
      <w:proofErr w:type="spellStart"/>
      <w:r w:rsidR="0008448A" w:rsidRPr="000A5ADD">
        <w:rPr>
          <w:rFonts w:asciiTheme="majorBidi" w:hAnsiTheme="majorBidi" w:cstheme="majorBidi"/>
        </w:rPr>
        <w:t>factive</w:t>
      </w:r>
      <w:proofErr w:type="spellEnd"/>
      <w:r w:rsidR="0008448A" w:rsidRPr="000A5ADD">
        <w:rPr>
          <w:rFonts w:asciiTheme="majorBidi" w:hAnsiTheme="majorBidi" w:cstheme="majorBidi"/>
        </w:rPr>
        <w:t xml:space="preserve"> understanding of real biological phenomena despite its being </w:t>
      </w:r>
      <w:r w:rsidR="00E22C0B" w:rsidRPr="000A5ADD">
        <w:rPr>
          <w:rFonts w:asciiTheme="majorBidi" w:hAnsiTheme="majorBidi" w:cstheme="majorBidi"/>
        </w:rPr>
        <w:t>pervasively</w:t>
      </w:r>
      <w:r w:rsidR="0008448A" w:rsidRPr="000A5ADD">
        <w:rPr>
          <w:rFonts w:asciiTheme="majorBidi" w:hAnsiTheme="majorBidi" w:cstheme="majorBidi"/>
        </w:rPr>
        <w:t xml:space="preserve"> idealized.</w:t>
      </w:r>
    </w:p>
    <w:p w14:paraId="7FAF7BD4" w14:textId="76DF91CF" w:rsidR="00BE7ED5" w:rsidRPr="000A5ADD" w:rsidRDefault="00E70BEF" w:rsidP="001A683A">
      <w:pPr>
        <w:spacing w:line="480" w:lineRule="auto"/>
        <w:ind w:firstLine="720"/>
        <w:rPr>
          <w:rFonts w:asciiTheme="majorBidi" w:hAnsiTheme="majorBidi" w:cstheme="majorBidi"/>
        </w:rPr>
      </w:pPr>
      <w:r w:rsidRPr="000A5ADD">
        <w:rPr>
          <w:rFonts w:asciiTheme="majorBidi" w:hAnsiTheme="majorBidi" w:cstheme="majorBidi"/>
        </w:rPr>
        <w:t>Rather than being an isolated case</w:t>
      </w:r>
      <w:r w:rsidR="00A8748D" w:rsidRPr="000A5ADD">
        <w:rPr>
          <w:rFonts w:asciiTheme="majorBidi" w:hAnsiTheme="majorBidi" w:cstheme="majorBidi"/>
        </w:rPr>
        <w:t>, t</w:t>
      </w:r>
      <w:r w:rsidR="00D47806" w:rsidRPr="000A5ADD">
        <w:rPr>
          <w:rFonts w:asciiTheme="majorBidi" w:hAnsiTheme="majorBidi" w:cstheme="majorBidi"/>
        </w:rPr>
        <w:t xml:space="preserve">he </w:t>
      </w:r>
      <w:r w:rsidR="00E96A14" w:rsidRPr="000A5ADD">
        <w:rPr>
          <w:rFonts w:asciiTheme="majorBidi" w:hAnsiTheme="majorBidi" w:cstheme="majorBidi"/>
        </w:rPr>
        <w:t>Hardy-Weinberg model</w:t>
      </w:r>
      <w:r w:rsidR="00D47806" w:rsidRPr="000A5ADD">
        <w:rPr>
          <w:rFonts w:asciiTheme="majorBidi" w:hAnsiTheme="majorBidi" w:cstheme="majorBidi"/>
        </w:rPr>
        <w:t xml:space="preserve"> is part of a large class of </w:t>
      </w:r>
      <w:r w:rsidR="001A683A" w:rsidRPr="000A5ADD">
        <w:rPr>
          <w:rFonts w:asciiTheme="majorBidi" w:hAnsiTheme="majorBidi" w:cstheme="majorBidi"/>
        </w:rPr>
        <w:t>biological</w:t>
      </w:r>
      <w:r w:rsidR="00D47806" w:rsidRPr="000A5ADD">
        <w:rPr>
          <w:rFonts w:asciiTheme="majorBidi" w:hAnsiTheme="majorBidi" w:cstheme="majorBidi"/>
        </w:rPr>
        <w:t xml:space="preserve"> models that </w:t>
      </w:r>
      <w:r w:rsidR="00AF601B" w:rsidRPr="000A5ADD">
        <w:rPr>
          <w:rFonts w:asciiTheme="majorBidi" w:hAnsiTheme="majorBidi" w:cstheme="majorBidi"/>
        </w:rPr>
        <w:t xml:space="preserve">produce understanding by drastically distorting the evolutionary processes of real populations. </w:t>
      </w:r>
      <w:r w:rsidR="001E2545" w:rsidRPr="000A5ADD">
        <w:rPr>
          <w:rFonts w:asciiTheme="majorBidi" w:hAnsiTheme="majorBidi" w:cstheme="majorBidi"/>
        </w:rPr>
        <w:t xml:space="preserve">Other examples include the Hawk-Dove model or the Prisoner’s dilemma </w:t>
      </w:r>
      <w:r w:rsidR="001E2545" w:rsidRPr="000A5ADD">
        <w:rPr>
          <w:rFonts w:asciiTheme="majorBidi" w:hAnsiTheme="majorBidi" w:cstheme="majorBidi"/>
        </w:rPr>
        <w:lastRenderedPageBreak/>
        <w:t>(Rohwer and Rice</w:t>
      </w:r>
      <w:r w:rsidR="00E96A14" w:rsidRPr="000A5ADD">
        <w:rPr>
          <w:rFonts w:asciiTheme="majorBidi" w:hAnsiTheme="majorBidi" w:cstheme="majorBidi"/>
        </w:rPr>
        <w:t xml:space="preserve"> </w:t>
      </w:r>
      <w:r w:rsidR="001E2545" w:rsidRPr="000A5ADD">
        <w:rPr>
          <w:rFonts w:asciiTheme="majorBidi" w:hAnsiTheme="majorBidi" w:cstheme="majorBidi"/>
        </w:rPr>
        <w:t xml:space="preserve">2016). These models produce understanding not by accurately representing the features of actual systems, but by modeling systems that are merely (biologically) possible. </w:t>
      </w:r>
      <w:r w:rsidR="00E34C9A" w:rsidRPr="000A5ADD">
        <w:rPr>
          <w:rFonts w:asciiTheme="majorBidi" w:hAnsiTheme="majorBidi" w:cstheme="majorBidi"/>
          <w:color w:val="000000"/>
        </w:rPr>
        <w:t>Indeed</w:t>
      </w:r>
      <w:r w:rsidR="001E2545" w:rsidRPr="000A5ADD">
        <w:rPr>
          <w:rFonts w:asciiTheme="majorBidi" w:hAnsiTheme="majorBidi" w:cstheme="majorBidi"/>
          <w:color w:val="000000"/>
        </w:rPr>
        <w:t xml:space="preserve">: “Selectionists have devoted a great deal of effort to the construction of models that are aimed at demonstrating that some observed or suspected phenomena are possible, that is, that they are compatible with the established or confirmed biological hypotheses” (Beckner 1968, 165). </w:t>
      </w:r>
      <w:r w:rsidR="00EA0ECA" w:rsidRPr="000A5ADD">
        <w:rPr>
          <w:rFonts w:asciiTheme="majorBidi" w:hAnsiTheme="majorBidi" w:cstheme="majorBidi"/>
        </w:rPr>
        <w:t xml:space="preserve">The key in </w:t>
      </w:r>
      <w:r w:rsidR="00E84B20" w:rsidRPr="000A5ADD">
        <w:rPr>
          <w:rFonts w:asciiTheme="majorBidi" w:hAnsiTheme="majorBidi" w:cstheme="majorBidi"/>
        </w:rPr>
        <w:t>these</w:t>
      </w:r>
      <w:r w:rsidR="00EA0ECA" w:rsidRPr="000A5ADD">
        <w:rPr>
          <w:rFonts w:asciiTheme="majorBidi" w:hAnsiTheme="majorBidi" w:cstheme="majorBidi"/>
        </w:rPr>
        <w:t xml:space="preserve"> cases is that model</w:t>
      </w:r>
      <w:r w:rsidR="009E1976" w:rsidRPr="000A5ADD">
        <w:rPr>
          <w:rFonts w:asciiTheme="majorBidi" w:hAnsiTheme="majorBidi" w:cstheme="majorBidi"/>
        </w:rPr>
        <w:t>s that represent possible (but non-actual) systems can still</w:t>
      </w:r>
      <w:r w:rsidR="00EA0ECA" w:rsidRPr="000A5ADD">
        <w:rPr>
          <w:rFonts w:asciiTheme="majorBidi" w:hAnsiTheme="majorBidi" w:cstheme="majorBidi"/>
        </w:rPr>
        <w:t xml:space="preserve"> </w:t>
      </w:r>
      <w:r w:rsidR="00EC2DEA" w:rsidRPr="000A5ADD">
        <w:rPr>
          <w:rFonts w:asciiTheme="majorBidi" w:hAnsiTheme="majorBidi" w:cstheme="majorBidi"/>
        </w:rPr>
        <w:t>provide correct</w:t>
      </w:r>
      <w:r w:rsidR="00EA0ECA" w:rsidRPr="000A5ADD">
        <w:rPr>
          <w:rFonts w:asciiTheme="majorBidi" w:hAnsiTheme="majorBidi" w:cstheme="majorBidi"/>
        </w:rPr>
        <w:t xml:space="preserve"> modal information</w:t>
      </w:r>
      <w:r w:rsidR="00EC2DEA" w:rsidRPr="000A5ADD">
        <w:rPr>
          <w:rFonts w:asciiTheme="majorBidi" w:hAnsiTheme="majorBidi" w:cstheme="majorBidi"/>
        </w:rPr>
        <w:t xml:space="preserve"> by </w:t>
      </w:r>
      <w:r w:rsidR="00EA0ECA" w:rsidRPr="000A5ADD">
        <w:rPr>
          <w:rFonts w:asciiTheme="majorBidi" w:hAnsiTheme="majorBidi" w:cstheme="majorBidi"/>
        </w:rPr>
        <w:t>showing how the phenomenon in question could have arisen (Lipton 2009,</w:t>
      </w:r>
      <w:r w:rsidR="009B378C" w:rsidRPr="000A5ADD">
        <w:rPr>
          <w:rFonts w:asciiTheme="majorBidi" w:hAnsiTheme="majorBidi" w:cstheme="majorBidi"/>
        </w:rPr>
        <w:t xml:space="preserve"> </w:t>
      </w:r>
      <w:r w:rsidR="00EA0ECA" w:rsidRPr="000A5ADD">
        <w:rPr>
          <w:rFonts w:asciiTheme="majorBidi" w:hAnsiTheme="majorBidi" w:cstheme="majorBidi"/>
        </w:rPr>
        <w:t>51).</w:t>
      </w:r>
      <w:r w:rsidR="001170C0" w:rsidRPr="000A5ADD">
        <w:rPr>
          <w:rFonts w:asciiTheme="majorBidi" w:hAnsiTheme="majorBidi" w:cstheme="majorBidi"/>
        </w:rPr>
        <w:t xml:space="preserve"> By answering </w:t>
      </w:r>
      <w:r w:rsidR="000A0CF4" w:rsidRPr="000A5ADD">
        <w:rPr>
          <w:rFonts w:asciiTheme="majorBidi" w:hAnsiTheme="majorBidi" w:cstheme="majorBidi"/>
        </w:rPr>
        <w:t>questions about the possibility space of the phenomenon,</w:t>
      </w:r>
      <w:r w:rsidR="001170C0" w:rsidRPr="000A5ADD">
        <w:rPr>
          <w:rFonts w:asciiTheme="majorBidi" w:hAnsiTheme="majorBidi" w:cstheme="majorBidi"/>
        </w:rPr>
        <w:t xml:space="preserve"> the model provides true modal information about </w:t>
      </w:r>
      <w:r w:rsidR="007B064E" w:rsidRPr="000A5ADD">
        <w:rPr>
          <w:rFonts w:asciiTheme="majorBidi" w:hAnsiTheme="majorBidi" w:cstheme="majorBidi"/>
        </w:rPr>
        <w:t xml:space="preserve">the features of </w:t>
      </w:r>
      <w:r w:rsidR="001170C0" w:rsidRPr="000A5ADD">
        <w:rPr>
          <w:rFonts w:asciiTheme="majorBidi" w:hAnsiTheme="majorBidi" w:cstheme="majorBidi"/>
        </w:rPr>
        <w:t>biological populations</w:t>
      </w:r>
      <w:r w:rsidR="009E1976" w:rsidRPr="000A5ADD">
        <w:rPr>
          <w:rFonts w:asciiTheme="majorBidi" w:hAnsiTheme="majorBidi" w:cstheme="majorBidi"/>
        </w:rPr>
        <w:t xml:space="preserve"> despite its drastic distortion of the difference-making features of all real biological populations</w:t>
      </w:r>
      <w:r w:rsidR="001170C0" w:rsidRPr="000A5ADD">
        <w:rPr>
          <w:rFonts w:asciiTheme="majorBidi" w:hAnsiTheme="majorBidi" w:cstheme="majorBidi"/>
        </w:rPr>
        <w:t xml:space="preserve">. </w:t>
      </w:r>
      <w:r w:rsidR="000A0CF4" w:rsidRPr="000A5ADD">
        <w:rPr>
          <w:rFonts w:asciiTheme="majorBidi" w:hAnsiTheme="majorBidi" w:cstheme="majorBidi"/>
        </w:rPr>
        <w:t xml:space="preserve">By incorporating this modal information into a larger body of information about how biological populations evolve, scientists come to (better) understand heredity and the transmission of variation. </w:t>
      </w:r>
    </w:p>
    <w:p w14:paraId="3C02FE87" w14:textId="62B3B278" w:rsidR="007738E1" w:rsidRPr="000A5ADD" w:rsidRDefault="007738E1" w:rsidP="001A683A">
      <w:pPr>
        <w:spacing w:line="480" w:lineRule="auto"/>
        <w:ind w:firstLine="720"/>
        <w:rPr>
          <w:rFonts w:asciiTheme="majorBidi" w:hAnsiTheme="majorBidi" w:cstheme="majorBidi"/>
        </w:rPr>
      </w:pPr>
      <w:r w:rsidRPr="000A5ADD">
        <w:rPr>
          <w:rFonts w:asciiTheme="majorBidi" w:hAnsiTheme="majorBidi" w:cstheme="majorBidi"/>
        </w:rPr>
        <w:t>Elgin</w:t>
      </w:r>
      <w:r w:rsidR="00183664" w:rsidRPr="000A5ADD">
        <w:rPr>
          <w:rFonts w:asciiTheme="majorBidi" w:hAnsiTheme="majorBidi" w:cstheme="majorBidi"/>
        </w:rPr>
        <w:t xml:space="preserve"> </w:t>
      </w:r>
      <w:r w:rsidR="000A0CF4" w:rsidRPr="000A5ADD">
        <w:rPr>
          <w:rFonts w:asciiTheme="majorBidi" w:hAnsiTheme="majorBidi" w:cstheme="majorBidi"/>
        </w:rPr>
        <w:t>discusses the understanding produced by the HW-model somewhat differently:</w:t>
      </w:r>
    </w:p>
    <w:p w14:paraId="6D5D5369" w14:textId="03ACCE61" w:rsidR="007738E1" w:rsidRPr="000A5ADD" w:rsidRDefault="007738E1" w:rsidP="00416131">
      <w:pPr>
        <w:ind w:left="720" w:right="720"/>
        <w:jc w:val="both"/>
        <w:rPr>
          <w:rFonts w:asciiTheme="majorBidi" w:hAnsiTheme="majorBidi" w:cstheme="majorBidi"/>
          <w:sz w:val="20"/>
          <w:szCs w:val="20"/>
        </w:rPr>
      </w:pPr>
      <w:r w:rsidRPr="000A5ADD">
        <w:rPr>
          <w:rFonts w:asciiTheme="majorBidi" w:hAnsiTheme="majorBidi" w:cstheme="majorBidi"/>
          <w:sz w:val="20"/>
          <w:szCs w:val="20"/>
        </w:rPr>
        <w:t>The Hardy-Weinberg model</w:t>
      </w:r>
      <w:r w:rsidR="000A0CF4" w:rsidRPr="000A5ADD">
        <w:rPr>
          <w:rFonts w:asciiTheme="majorBidi" w:hAnsiTheme="majorBidi" w:cstheme="majorBidi"/>
          <w:sz w:val="20"/>
          <w:szCs w:val="20"/>
        </w:rPr>
        <w:t>…</w:t>
      </w:r>
      <w:r w:rsidRPr="000A5ADD">
        <w:rPr>
          <w:rFonts w:asciiTheme="majorBidi" w:hAnsiTheme="majorBidi" w:cstheme="majorBidi"/>
          <w:sz w:val="20"/>
          <w:szCs w:val="20"/>
        </w:rPr>
        <w:t>exemplifies the pattern in the redistribution of the alleles in the absence of evolutionary pressures. Inasmuch as evolutionary pressures are always present, the model cannot, nor does it pretend to, account for allele distribution more generally. It is, however, very useful for some purposes. If population geneticists want to understand how significant an evolutionary factor such as migration is, they need a base rate. They need, that is, to know how alleles would redistribute in its absence (Elgin 2017, 263).</w:t>
      </w:r>
      <w:r w:rsidR="00CE7698" w:rsidRPr="000A5ADD">
        <w:rPr>
          <w:rStyle w:val="FootnoteReference"/>
          <w:rFonts w:asciiTheme="majorBidi" w:hAnsiTheme="majorBidi" w:cstheme="majorBidi"/>
          <w:sz w:val="20"/>
          <w:szCs w:val="20"/>
        </w:rPr>
        <w:footnoteReference w:id="14"/>
      </w:r>
      <w:r w:rsidRPr="000A5ADD">
        <w:rPr>
          <w:rFonts w:asciiTheme="majorBidi" w:hAnsiTheme="majorBidi" w:cstheme="majorBidi"/>
          <w:sz w:val="20"/>
          <w:szCs w:val="20"/>
        </w:rPr>
        <w:t xml:space="preserve"> </w:t>
      </w:r>
    </w:p>
    <w:p w14:paraId="185AC16D" w14:textId="6CBB2552" w:rsidR="007738E1" w:rsidRPr="000A5ADD" w:rsidRDefault="007738E1" w:rsidP="007738E1">
      <w:pPr>
        <w:ind w:firstLine="720"/>
        <w:jc w:val="both"/>
        <w:rPr>
          <w:rFonts w:asciiTheme="majorBidi" w:hAnsiTheme="majorBidi" w:cstheme="majorBidi"/>
          <w:sz w:val="20"/>
          <w:szCs w:val="20"/>
        </w:rPr>
      </w:pPr>
    </w:p>
    <w:p w14:paraId="6293B9DE" w14:textId="788E93F8" w:rsidR="007738E1" w:rsidRDefault="00183664" w:rsidP="009B378C">
      <w:pPr>
        <w:spacing w:line="480" w:lineRule="auto"/>
        <w:rPr>
          <w:rFonts w:asciiTheme="majorBidi" w:eastAsia="Times New Roman" w:hAnsiTheme="majorBidi" w:cstheme="majorBidi"/>
          <w:color w:val="000000"/>
        </w:rPr>
      </w:pPr>
      <w:r w:rsidRPr="000A5ADD">
        <w:rPr>
          <w:rFonts w:asciiTheme="majorBidi" w:eastAsia="Times New Roman" w:hAnsiTheme="majorBidi" w:cstheme="majorBidi"/>
          <w:color w:val="000000"/>
        </w:rPr>
        <w:t xml:space="preserve">However, it is a bit unclear how, on Elgin’s view, exemplifying a pattern that fails to occur in any actual system </w:t>
      </w:r>
      <w:proofErr w:type="gramStart"/>
      <w:r w:rsidRPr="000A5ADD">
        <w:rPr>
          <w:rFonts w:asciiTheme="majorBidi" w:eastAsia="Times New Roman" w:hAnsiTheme="majorBidi" w:cstheme="majorBidi"/>
          <w:color w:val="000000"/>
        </w:rPr>
        <w:t>is able to</w:t>
      </w:r>
      <w:proofErr w:type="gramEnd"/>
      <w:r w:rsidRPr="000A5ADD">
        <w:rPr>
          <w:rFonts w:asciiTheme="majorBidi" w:eastAsia="Times New Roman" w:hAnsiTheme="majorBidi" w:cstheme="majorBidi"/>
          <w:color w:val="000000"/>
        </w:rPr>
        <w:t xml:space="preserve"> produce understanding. That is, the </w:t>
      </w:r>
      <w:r w:rsidR="00947457" w:rsidRPr="000A5ADD">
        <w:rPr>
          <w:rFonts w:asciiTheme="majorBidi" w:eastAsia="Times New Roman" w:hAnsiTheme="majorBidi" w:cstheme="majorBidi"/>
          <w:color w:val="000000"/>
        </w:rPr>
        <w:t xml:space="preserve">Hardy-Weinberg </w:t>
      </w:r>
      <w:r w:rsidRPr="000A5ADD">
        <w:rPr>
          <w:rFonts w:asciiTheme="majorBidi" w:eastAsia="Times New Roman" w:hAnsiTheme="majorBidi" w:cstheme="majorBidi"/>
          <w:color w:val="000000"/>
        </w:rPr>
        <w:t xml:space="preserve">model fails to exemplify the </w:t>
      </w:r>
      <w:r w:rsidR="000A0CF4" w:rsidRPr="000A5ADD">
        <w:rPr>
          <w:rFonts w:asciiTheme="majorBidi" w:eastAsia="Times New Roman" w:hAnsiTheme="majorBidi" w:cstheme="majorBidi"/>
          <w:color w:val="000000"/>
        </w:rPr>
        <w:t xml:space="preserve">salient </w:t>
      </w:r>
      <w:r w:rsidRPr="000A5ADD">
        <w:rPr>
          <w:rFonts w:asciiTheme="majorBidi" w:eastAsia="Times New Roman" w:hAnsiTheme="majorBidi" w:cstheme="majorBidi"/>
          <w:color w:val="000000"/>
        </w:rPr>
        <w:t>features of any real-world biological population. Therefore, it is unclear how Elgin’s view</w:t>
      </w:r>
      <w:r w:rsidR="00CE7698" w:rsidRPr="000A5ADD">
        <w:rPr>
          <w:rFonts w:asciiTheme="majorBidi" w:eastAsia="Times New Roman" w:hAnsiTheme="majorBidi" w:cstheme="majorBidi"/>
          <w:color w:val="000000"/>
        </w:rPr>
        <w:t>,</w:t>
      </w:r>
      <w:r w:rsidRPr="000A5ADD">
        <w:rPr>
          <w:rFonts w:asciiTheme="majorBidi" w:eastAsia="Times New Roman" w:hAnsiTheme="majorBidi" w:cstheme="majorBidi"/>
          <w:color w:val="000000"/>
        </w:rPr>
        <w:t xml:space="preserve"> based on exemplification</w:t>
      </w:r>
      <w:r w:rsidR="007B064E" w:rsidRPr="000A5ADD">
        <w:rPr>
          <w:rFonts w:asciiTheme="majorBidi" w:eastAsia="Times New Roman" w:hAnsiTheme="majorBidi" w:cstheme="majorBidi"/>
          <w:color w:val="000000"/>
        </w:rPr>
        <w:t xml:space="preserve"> of the features of real systems</w:t>
      </w:r>
      <w:r w:rsidR="00CE7698" w:rsidRPr="000A5ADD">
        <w:rPr>
          <w:rFonts w:asciiTheme="majorBidi" w:eastAsia="Times New Roman" w:hAnsiTheme="majorBidi" w:cstheme="majorBidi"/>
          <w:color w:val="000000"/>
        </w:rPr>
        <w:t>,</w:t>
      </w:r>
      <w:r w:rsidRPr="000A5ADD">
        <w:rPr>
          <w:rFonts w:asciiTheme="majorBidi" w:eastAsia="Times New Roman" w:hAnsiTheme="majorBidi" w:cstheme="majorBidi"/>
          <w:color w:val="000000"/>
        </w:rPr>
        <w:t xml:space="preserve"> </w:t>
      </w:r>
      <w:proofErr w:type="gramStart"/>
      <w:r w:rsidRPr="000A5ADD">
        <w:rPr>
          <w:rFonts w:asciiTheme="majorBidi" w:eastAsia="Times New Roman" w:hAnsiTheme="majorBidi" w:cstheme="majorBidi"/>
          <w:color w:val="000000"/>
        </w:rPr>
        <w:t>is able to</w:t>
      </w:r>
      <w:proofErr w:type="gramEnd"/>
      <w:r w:rsidRPr="000A5ADD">
        <w:rPr>
          <w:rFonts w:asciiTheme="majorBidi" w:eastAsia="Times New Roman" w:hAnsiTheme="majorBidi" w:cstheme="majorBidi"/>
          <w:color w:val="000000"/>
        </w:rPr>
        <w:t xml:space="preserve"> </w:t>
      </w:r>
      <w:r w:rsidR="00CE7698" w:rsidRPr="000A5ADD">
        <w:rPr>
          <w:rFonts w:asciiTheme="majorBidi" w:eastAsia="Times New Roman" w:hAnsiTheme="majorBidi" w:cstheme="majorBidi"/>
          <w:color w:val="000000"/>
        </w:rPr>
        <w:t>show how the H</w:t>
      </w:r>
      <w:r w:rsidR="00947457" w:rsidRPr="000A5ADD">
        <w:rPr>
          <w:rFonts w:asciiTheme="majorBidi" w:eastAsia="Times New Roman" w:hAnsiTheme="majorBidi" w:cstheme="majorBidi"/>
          <w:color w:val="000000"/>
        </w:rPr>
        <w:t xml:space="preserve">ardy-Weinberg </w:t>
      </w:r>
      <w:r w:rsidR="00CE7698" w:rsidRPr="000A5ADD">
        <w:rPr>
          <w:rFonts w:asciiTheme="majorBidi" w:eastAsia="Times New Roman" w:hAnsiTheme="majorBidi" w:cstheme="majorBidi"/>
          <w:color w:val="000000"/>
        </w:rPr>
        <w:t xml:space="preserve">model </w:t>
      </w:r>
      <w:r w:rsidR="007B064E" w:rsidRPr="000A5ADD">
        <w:rPr>
          <w:rFonts w:asciiTheme="majorBidi" w:eastAsia="Times New Roman" w:hAnsiTheme="majorBidi" w:cstheme="majorBidi"/>
          <w:color w:val="000000"/>
        </w:rPr>
        <w:t>produces understanding</w:t>
      </w:r>
      <w:r w:rsidR="00CE7698" w:rsidRPr="000A5ADD">
        <w:rPr>
          <w:rFonts w:asciiTheme="majorBidi" w:eastAsia="Times New Roman" w:hAnsiTheme="majorBidi" w:cstheme="majorBidi"/>
          <w:color w:val="000000"/>
        </w:rPr>
        <w:t>.</w:t>
      </w:r>
      <w:r w:rsidRPr="000A5ADD">
        <w:rPr>
          <w:rFonts w:asciiTheme="majorBidi" w:eastAsia="Times New Roman" w:hAnsiTheme="majorBidi" w:cstheme="majorBidi"/>
          <w:color w:val="000000"/>
        </w:rPr>
        <w:t xml:space="preserve"> </w:t>
      </w:r>
      <w:r w:rsidR="00416131" w:rsidRPr="000A5ADD">
        <w:rPr>
          <w:rFonts w:asciiTheme="majorBidi" w:eastAsia="Times New Roman" w:hAnsiTheme="majorBidi" w:cstheme="majorBidi"/>
          <w:color w:val="000000"/>
        </w:rPr>
        <w:t>In contrast, I have argued that the Hardy-</w:t>
      </w:r>
      <w:r w:rsidR="00416131" w:rsidRPr="000A5ADD">
        <w:rPr>
          <w:rFonts w:asciiTheme="majorBidi" w:eastAsia="Times New Roman" w:hAnsiTheme="majorBidi" w:cstheme="majorBidi"/>
          <w:color w:val="000000"/>
        </w:rPr>
        <w:lastRenderedPageBreak/>
        <w:t xml:space="preserve">Weinberg model produces </w:t>
      </w:r>
      <w:proofErr w:type="spellStart"/>
      <w:r w:rsidR="00416131" w:rsidRPr="000A5ADD">
        <w:rPr>
          <w:rFonts w:asciiTheme="majorBidi" w:eastAsia="Times New Roman" w:hAnsiTheme="majorBidi" w:cstheme="majorBidi"/>
          <w:color w:val="000000"/>
        </w:rPr>
        <w:t>factive</w:t>
      </w:r>
      <w:proofErr w:type="spellEnd"/>
      <w:r w:rsidR="00416131" w:rsidRPr="000A5ADD">
        <w:rPr>
          <w:rFonts w:asciiTheme="majorBidi" w:eastAsia="Times New Roman" w:hAnsiTheme="majorBidi" w:cstheme="majorBidi"/>
          <w:color w:val="000000"/>
        </w:rPr>
        <w:t xml:space="preserve"> understanding of real biological phenomena because it enables biologists to grasp true model information about how the system would behave had various real features been </w:t>
      </w:r>
      <w:r w:rsidR="00947457" w:rsidRPr="000A5ADD">
        <w:rPr>
          <w:rFonts w:asciiTheme="majorBidi" w:eastAsia="Times New Roman" w:hAnsiTheme="majorBidi" w:cstheme="majorBidi"/>
          <w:color w:val="000000"/>
        </w:rPr>
        <w:t xml:space="preserve">(drastically) </w:t>
      </w:r>
      <w:r w:rsidR="00416131" w:rsidRPr="000A5ADD">
        <w:rPr>
          <w:rFonts w:asciiTheme="majorBidi" w:eastAsia="Times New Roman" w:hAnsiTheme="majorBidi" w:cstheme="majorBidi"/>
          <w:color w:val="000000"/>
        </w:rPr>
        <w:t xml:space="preserve">different in the ways represented by the model. </w:t>
      </w:r>
      <w:r w:rsidR="007B064E" w:rsidRPr="000A5ADD">
        <w:rPr>
          <w:rFonts w:asciiTheme="majorBidi" w:eastAsia="Times New Roman" w:hAnsiTheme="majorBidi" w:cstheme="majorBidi"/>
          <w:color w:val="000000"/>
        </w:rPr>
        <w:t>I</w:t>
      </w:r>
      <w:r w:rsidR="00416131" w:rsidRPr="000A5ADD">
        <w:rPr>
          <w:rFonts w:asciiTheme="majorBidi" w:eastAsia="Times New Roman" w:hAnsiTheme="majorBidi" w:cstheme="majorBidi"/>
          <w:color w:val="000000"/>
        </w:rPr>
        <w:t xml:space="preserve">n other words, the </w:t>
      </w:r>
      <w:r w:rsidR="00947457" w:rsidRPr="000A5ADD">
        <w:rPr>
          <w:rFonts w:asciiTheme="majorBidi" w:eastAsia="Times New Roman" w:hAnsiTheme="majorBidi" w:cstheme="majorBidi"/>
          <w:color w:val="000000"/>
        </w:rPr>
        <w:t xml:space="preserve">Hardy-Weinberg </w:t>
      </w:r>
      <w:r w:rsidR="00416131" w:rsidRPr="000A5ADD">
        <w:rPr>
          <w:rFonts w:asciiTheme="majorBidi" w:eastAsia="Times New Roman" w:hAnsiTheme="majorBidi" w:cstheme="majorBidi"/>
          <w:color w:val="000000"/>
        </w:rPr>
        <w:t>model produce</w:t>
      </w:r>
      <w:r w:rsidR="007B064E" w:rsidRPr="000A5ADD">
        <w:rPr>
          <w:rFonts w:asciiTheme="majorBidi" w:eastAsia="Times New Roman" w:hAnsiTheme="majorBidi" w:cstheme="majorBidi"/>
          <w:color w:val="000000"/>
        </w:rPr>
        <w:t>s</w:t>
      </w:r>
      <w:r w:rsidR="00416131" w:rsidRPr="000A5ADD">
        <w:rPr>
          <w:rFonts w:asciiTheme="majorBidi" w:eastAsia="Times New Roman" w:hAnsiTheme="majorBidi" w:cstheme="majorBidi"/>
          <w:color w:val="000000"/>
        </w:rPr>
        <w:t xml:space="preserve"> understanding not because it </w:t>
      </w:r>
      <w:r w:rsidR="007B064E" w:rsidRPr="000A5ADD">
        <w:rPr>
          <w:rFonts w:asciiTheme="majorBidi" w:eastAsia="Times New Roman" w:hAnsiTheme="majorBidi" w:cstheme="majorBidi"/>
          <w:color w:val="000000"/>
        </w:rPr>
        <w:t>exemplifies or accurately represents the features of real biological populations</w:t>
      </w:r>
      <w:r w:rsidR="00416131" w:rsidRPr="000A5ADD">
        <w:rPr>
          <w:rFonts w:asciiTheme="majorBidi" w:eastAsia="Times New Roman" w:hAnsiTheme="majorBidi" w:cstheme="majorBidi"/>
          <w:color w:val="000000"/>
        </w:rPr>
        <w:t xml:space="preserve">, but because it provides true information about how changing the features of real systems would change the dynamics of the population. </w:t>
      </w:r>
      <w:r w:rsidR="00CE7698" w:rsidRPr="000A5ADD">
        <w:rPr>
          <w:rFonts w:asciiTheme="majorBidi" w:eastAsia="Times New Roman" w:hAnsiTheme="majorBidi" w:cstheme="majorBidi"/>
          <w:color w:val="000000"/>
        </w:rPr>
        <w:t xml:space="preserve">This understanding is produced by investigating a merely possible system </w:t>
      </w:r>
      <w:proofErr w:type="gramStart"/>
      <w:r w:rsidR="00CE7698" w:rsidRPr="000A5ADD">
        <w:rPr>
          <w:rFonts w:asciiTheme="majorBidi" w:eastAsia="Times New Roman" w:hAnsiTheme="majorBidi" w:cstheme="majorBidi"/>
          <w:color w:val="000000"/>
        </w:rPr>
        <w:t>in order to</w:t>
      </w:r>
      <w:proofErr w:type="gramEnd"/>
      <w:r w:rsidR="00CE7698" w:rsidRPr="000A5ADD">
        <w:rPr>
          <w:rFonts w:asciiTheme="majorBidi" w:eastAsia="Times New Roman" w:hAnsiTheme="majorBidi" w:cstheme="majorBidi"/>
          <w:color w:val="000000"/>
        </w:rPr>
        <w:t xml:space="preserve"> show how changing the features of real biological populations would result in changes in the phenomenon of interest. </w:t>
      </w:r>
    </w:p>
    <w:p w14:paraId="10CF884F" w14:textId="77777777" w:rsidR="003A72C0" w:rsidRPr="000A5ADD" w:rsidRDefault="003A72C0" w:rsidP="009B378C">
      <w:pPr>
        <w:spacing w:line="480" w:lineRule="auto"/>
        <w:rPr>
          <w:rFonts w:asciiTheme="majorBidi" w:eastAsia="Times New Roman" w:hAnsiTheme="majorBidi" w:cstheme="majorBidi"/>
          <w:color w:val="000000"/>
        </w:rPr>
      </w:pPr>
    </w:p>
    <w:p w14:paraId="3B92FF1D" w14:textId="77777777" w:rsidR="00416131" w:rsidRPr="000A5ADD" w:rsidRDefault="00416131" w:rsidP="007738E1">
      <w:pPr>
        <w:ind w:firstLine="720"/>
        <w:jc w:val="both"/>
        <w:rPr>
          <w:rFonts w:asciiTheme="majorBidi" w:hAnsiTheme="majorBidi" w:cstheme="majorBidi"/>
          <w:sz w:val="20"/>
          <w:szCs w:val="20"/>
        </w:rPr>
      </w:pPr>
    </w:p>
    <w:p w14:paraId="7378B3ED" w14:textId="397D3A20" w:rsidR="00BE7ED5" w:rsidRPr="000A5ADD" w:rsidRDefault="00BE7ED5" w:rsidP="004B015E">
      <w:pPr>
        <w:spacing w:line="480" w:lineRule="auto"/>
        <w:rPr>
          <w:rFonts w:asciiTheme="majorBidi" w:hAnsiTheme="majorBidi" w:cstheme="majorBidi"/>
          <w:i/>
          <w:iCs/>
        </w:rPr>
      </w:pPr>
      <w:r w:rsidRPr="000A5ADD">
        <w:rPr>
          <w:rFonts w:asciiTheme="majorBidi" w:hAnsiTheme="majorBidi" w:cstheme="majorBidi"/>
          <w:i/>
          <w:iCs/>
        </w:rPr>
        <w:t>4.</w:t>
      </w:r>
      <w:r w:rsidR="0061197E" w:rsidRPr="000A5ADD">
        <w:rPr>
          <w:rFonts w:asciiTheme="majorBidi" w:hAnsiTheme="majorBidi" w:cstheme="majorBidi"/>
          <w:i/>
          <w:iCs/>
        </w:rPr>
        <w:t>2</w:t>
      </w:r>
      <w:r w:rsidRPr="000A5ADD">
        <w:rPr>
          <w:rFonts w:asciiTheme="majorBidi" w:hAnsiTheme="majorBidi" w:cstheme="majorBidi"/>
          <w:i/>
          <w:iCs/>
        </w:rPr>
        <w:t xml:space="preserve">. </w:t>
      </w:r>
      <w:r w:rsidR="004C64EC" w:rsidRPr="000A5ADD">
        <w:rPr>
          <w:rFonts w:asciiTheme="majorBidi" w:hAnsiTheme="majorBidi" w:cstheme="majorBidi"/>
          <w:i/>
          <w:iCs/>
        </w:rPr>
        <w:t xml:space="preserve">Example #2: </w:t>
      </w:r>
      <w:r w:rsidRPr="000A5ADD">
        <w:rPr>
          <w:rFonts w:asciiTheme="majorBidi" w:hAnsiTheme="majorBidi" w:cstheme="majorBidi"/>
          <w:i/>
          <w:iCs/>
        </w:rPr>
        <w:t>Multiple Conflicting Models</w:t>
      </w:r>
      <w:r w:rsidR="00306150" w:rsidRPr="000A5ADD">
        <w:rPr>
          <w:rFonts w:asciiTheme="majorBidi" w:hAnsiTheme="majorBidi" w:cstheme="majorBidi"/>
          <w:i/>
          <w:iCs/>
        </w:rPr>
        <w:t xml:space="preserve"> and Overall Understanding</w:t>
      </w:r>
    </w:p>
    <w:p w14:paraId="789B73C5" w14:textId="6305818F" w:rsidR="00BE7ED5" w:rsidRPr="000A5ADD" w:rsidRDefault="00BA1547" w:rsidP="004B015E">
      <w:pPr>
        <w:spacing w:line="480" w:lineRule="auto"/>
        <w:rPr>
          <w:rFonts w:asciiTheme="majorBidi" w:hAnsiTheme="majorBidi" w:cstheme="majorBidi"/>
        </w:rPr>
      </w:pPr>
      <w:r w:rsidRPr="000A5ADD">
        <w:rPr>
          <w:rFonts w:asciiTheme="majorBidi" w:hAnsiTheme="majorBidi" w:cstheme="majorBidi"/>
        </w:rPr>
        <w:t xml:space="preserve">As we saw above, a major challenge for realist </w:t>
      </w:r>
      <w:r w:rsidR="00CE7698" w:rsidRPr="000A5ADD">
        <w:rPr>
          <w:rFonts w:asciiTheme="majorBidi" w:hAnsiTheme="majorBidi" w:cstheme="majorBidi"/>
        </w:rPr>
        <w:t xml:space="preserve">(or </w:t>
      </w:r>
      <w:proofErr w:type="spellStart"/>
      <w:r w:rsidR="00CE7698" w:rsidRPr="000A5ADD">
        <w:rPr>
          <w:rFonts w:asciiTheme="majorBidi" w:hAnsiTheme="majorBidi" w:cstheme="majorBidi"/>
        </w:rPr>
        <w:t>factivist</w:t>
      </w:r>
      <w:proofErr w:type="spellEnd"/>
      <w:r w:rsidR="00CE7698" w:rsidRPr="000A5ADD">
        <w:rPr>
          <w:rFonts w:asciiTheme="majorBidi" w:hAnsiTheme="majorBidi" w:cstheme="majorBidi"/>
        </w:rPr>
        <w:t xml:space="preserve">) </w:t>
      </w:r>
      <w:r w:rsidRPr="000A5ADD">
        <w:rPr>
          <w:rFonts w:asciiTheme="majorBidi" w:hAnsiTheme="majorBidi" w:cstheme="majorBidi"/>
        </w:rPr>
        <w:t xml:space="preserve">approaches to science comes from the use of multiple </w:t>
      </w:r>
      <w:r w:rsidR="00D07F6F" w:rsidRPr="000A5ADD">
        <w:rPr>
          <w:rFonts w:asciiTheme="majorBidi" w:hAnsiTheme="majorBidi" w:cstheme="majorBidi"/>
        </w:rPr>
        <w:t>inconsistent</w:t>
      </w:r>
      <w:r w:rsidRPr="000A5ADD">
        <w:rPr>
          <w:rFonts w:asciiTheme="majorBidi" w:hAnsiTheme="majorBidi" w:cstheme="majorBidi"/>
        </w:rPr>
        <w:t xml:space="preserve"> models to understand the same phenomenon</w:t>
      </w:r>
      <w:r w:rsidR="00D07F6F" w:rsidRPr="000A5ADD">
        <w:rPr>
          <w:rFonts w:asciiTheme="majorBidi" w:hAnsiTheme="majorBidi" w:cstheme="majorBidi"/>
        </w:rPr>
        <w:t xml:space="preserve"> (Massimi 2018; Morrison 2011, 2015</w:t>
      </w:r>
      <w:r w:rsidR="00EB122C">
        <w:rPr>
          <w:rFonts w:asciiTheme="majorBidi" w:hAnsiTheme="majorBidi" w:cstheme="majorBidi"/>
        </w:rPr>
        <w:t>; Rice 2019</w:t>
      </w:r>
      <w:r w:rsidR="00D07F6F" w:rsidRPr="000A5ADD">
        <w:rPr>
          <w:rFonts w:asciiTheme="majorBidi" w:hAnsiTheme="majorBidi" w:cstheme="majorBidi"/>
        </w:rPr>
        <w:t>)</w:t>
      </w:r>
      <w:r w:rsidRPr="000A5ADD">
        <w:rPr>
          <w:rFonts w:asciiTheme="majorBidi" w:hAnsiTheme="majorBidi" w:cstheme="majorBidi"/>
        </w:rPr>
        <w:t xml:space="preserve">. </w:t>
      </w:r>
      <w:r w:rsidR="007B064E" w:rsidRPr="000A5ADD">
        <w:rPr>
          <w:rFonts w:asciiTheme="majorBidi" w:hAnsiTheme="majorBidi" w:cstheme="majorBidi"/>
        </w:rPr>
        <w:t xml:space="preserve">Across many sciences, </w:t>
      </w:r>
      <w:r w:rsidR="00566430" w:rsidRPr="000A5ADD">
        <w:rPr>
          <w:rFonts w:asciiTheme="majorBidi" w:hAnsiTheme="majorBidi" w:cstheme="majorBidi"/>
        </w:rPr>
        <w:t xml:space="preserve">multiple </w:t>
      </w:r>
      <w:r w:rsidR="007B064E" w:rsidRPr="000A5ADD">
        <w:rPr>
          <w:rFonts w:asciiTheme="majorBidi" w:hAnsiTheme="majorBidi" w:cstheme="majorBidi"/>
        </w:rPr>
        <w:t xml:space="preserve">conflicting </w:t>
      </w:r>
      <w:r w:rsidR="00566430" w:rsidRPr="000A5ADD">
        <w:rPr>
          <w:rFonts w:asciiTheme="majorBidi" w:hAnsiTheme="majorBidi" w:cstheme="majorBidi"/>
        </w:rPr>
        <w:t xml:space="preserve">scientific representations </w:t>
      </w:r>
      <w:r w:rsidR="007B064E" w:rsidRPr="000A5ADD">
        <w:rPr>
          <w:rFonts w:asciiTheme="majorBidi" w:hAnsiTheme="majorBidi" w:cstheme="majorBidi"/>
        </w:rPr>
        <w:t>are</w:t>
      </w:r>
      <w:r w:rsidR="00566430" w:rsidRPr="000A5ADD">
        <w:rPr>
          <w:rFonts w:asciiTheme="majorBidi" w:hAnsiTheme="majorBidi" w:cstheme="majorBidi"/>
        </w:rPr>
        <w:t xml:space="preserve"> required </w:t>
      </w:r>
      <w:r w:rsidR="007B064E" w:rsidRPr="000A5ADD">
        <w:rPr>
          <w:rFonts w:asciiTheme="majorBidi" w:hAnsiTheme="majorBidi" w:cstheme="majorBidi"/>
        </w:rPr>
        <w:t>to provide</w:t>
      </w:r>
      <w:r w:rsidR="00566430" w:rsidRPr="000A5ADD">
        <w:rPr>
          <w:rFonts w:asciiTheme="majorBidi" w:hAnsiTheme="majorBidi" w:cstheme="majorBidi"/>
        </w:rPr>
        <w:t xml:space="preserve"> a complete understanding of a phenomenon (Green 2013). </w:t>
      </w:r>
      <w:r w:rsidRPr="000A5ADD">
        <w:rPr>
          <w:rFonts w:asciiTheme="majorBidi" w:hAnsiTheme="majorBidi" w:cstheme="majorBidi"/>
        </w:rPr>
        <w:t>These models typically provide incompatible representations of the difference-making features of the</w:t>
      </w:r>
      <w:r w:rsidR="00A619E3" w:rsidRPr="000A5ADD">
        <w:rPr>
          <w:rFonts w:asciiTheme="majorBidi" w:hAnsiTheme="majorBidi" w:cstheme="majorBidi"/>
        </w:rPr>
        <w:t>ir</w:t>
      </w:r>
      <w:r w:rsidRPr="000A5ADD">
        <w:rPr>
          <w:rFonts w:asciiTheme="majorBidi" w:hAnsiTheme="majorBidi" w:cstheme="majorBidi"/>
        </w:rPr>
        <w:t xml:space="preserve"> target system(s). </w:t>
      </w:r>
      <w:r w:rsidR="00566430" w:rsidRPr="000A5ADD">
        <w:rPr>
          <w:rFonts w:asciiTheme="majorBidi" w:hAnsiTheme="majorBidi" w:cstheme="majorBidi"/>
        </w:rPr>
        <w:t>Thus, i</w:t>
      </w:r>
      <w:r w:rsidRPr="000A5ADD">
        <w:rPr>
          <w:rFonts w:asciiTheme="majorBidi" w:hAnsiTheme="majorBidi" w:cstheme="majorBidi"/>
        </w:rPr>
        <w:t>f we require</w:t>
      </w:r>
      <w:r w:rsidR="00566356" w:rsidRPr="000A5ADD">
        <w:rPr>
          <w:rFonts w:asciiTheme="majorBidi" w:hAnsiTheme="majorBidi" w:cstheme="majorBidi"/>
        </w:rPr>
        <w:t>d</w:t>
      </w:r>
      <w:r w:rsidRPr="000A5ADD">
        <w:rPr>
          <w:rFonts w:asciiTheme="majorBidi" w:hAnsiTheme="majorBidi" w:cstheme="majorBidi"/>
        </w:rPr>
        <w:t xml:space="preserve"> models that are used to understand (or explain) to accurat</w:t>
      </w:r>
      <w:r w:rsidR="00566430" w:rsidRPr="000A5ADD">
        <w:rPr>
          <w:rFonts w:asciiTheme="majorBidi" w:hAnsiTheme="majorBidi" w:cstheme="majorBidi"/>
        </w:rPr>
        <w:t xml:space="preserve">ely represent difference makers, </w:t>
      </w:r>
      <w:r w:rsidRPr="000A5ADD">
        <w:rPr>
          <w:rFonts w:asciiTheme="majorBidi" w:hAnsiTheme="majorBidi" w:cstheme="majorBidi"/>
        </w:rPr>
        <w:t xml:space="preserve">then the realist </w:t>
      </w:r>
      <w:r w:rsidR="004B6F28" w:rsidRPr="000A5ADD">
        <w:rPr>
          <w:rFonts w:asciiTheme="majorBidi" w:hAnsiTheme="majorBidi" w:cstheme="majorBidi"/>
        </w:rPr>
        <w:t>would be</w:t>
      </w:r>
      <w:r w:rsidRPr="000A5ADD">
        <w:rPr>
          <w:rFonts w:asciiTheme="majorBidi" w:hAnsiTheme="majorBidi" w:cstheme="majorBidi"/>
        </w:rPr>
        <w:t xml:space="preserve"> forced to either endorse incompatible claims about the features of the target system or deny that such cases can produce genuine understanding. </w:t>
      </w:r>
      <w:r w:rsidR="004642AC" w:rsidRPr="000A5ADD">
        <w:rPr>
          <w:rFonts w:asciiTheme="majorBidi" w:hAnsiTheme="majorBidi" w:cstheme="majorBidi"/>
        </w:rPr>
        <w:t xml:space="preserve">Elgin’s view based on exemplification also seems to face a challenge here. When models provide genuinely inconsistent representations of the salient features of their target systems, it is unclear how we can interpret the understanding these models provide in terms of exemplification of </w:t>
      </w:r>
      <w:r w:rsidR="007B064E" w:rsidRPr="000A5ADD">
        <w:rPr>
          <w:rFonts w:asciiTheme="majorBidi" w:hAnsiTheme="majorBidi" w:cstheme="majorBidi"/>
        </w:rPr>
        <w:t>salient features</w:t>
      </w:r>
      <w:r w:rsidR="004642AC" w:rsidRPr="000A5ADD">
        <w:rPr>
          <w:rFonts w:asciiTheme="majorBidi" w:hAnsiTheme="majorBidi" w:cstheme="majorBidi"/>
        </w:rPr>
        <w:t xml:space="preserve">. After all, the models each describe those </w:t>
      </w:r>
      <w:r w:rsidR="004642AC" w:rsidRPr="000A5ADD">
        <w:rPr>
          <w:rFonts w:asciiTheme="majorBidi" w:hAnsiTheme="majorBidi" w:cstheme="majorBidi"/>
        </w:rPr>
        <w:lastRenderedPageBreak/>
        <w:t xml:space="preserve">features in contradictory and idealized ways. </w:t>
      </w:r>
      <w:r w:rsidRPr="000A5ADD">
        <w:rPr>
          <w:rFonts w:asciiTheme="majorBidi" w:hAnsiTheme="majorBidi" w:cstheme="majorBidi"/>
        </w:rPr>
        <w:t>The way around th</w:t>
      </w:r>
      <w:r w:rsidR="004642AC" w:rsidRPr="000A5ADD">
        <w:rPr>
          <w:rFonts w:asciiTheme="majorBidi" w:hAnsiTheme="majorBidi" w:cstheme="majorBidi"/>
        </w:rPr>
        <w:t>ese issues</w:t>
      </w:r>
      <w:r w:rsidRPr="000A5ADD">
        <w:rPr>
          <w:rFonts w:asciiTheme="majorBidi" w:hAnsiTheme="majorBidi" w:cstheme="majorBidi"/>
        </w:rPr>
        <w:t xml:space="preserve">, I propose, is to see how each of the conflicting models can contribute to scientists’ overall understanding of the phenomenon </w:t>
      </w:r>
      <w:r w:rsidR="00566356" w:rsidRPr="000A5ADD">
        <w:rPr>
          <w:rFonts w:asciiTheme="majorBidi" w:hAnsiTheme="majorBidi" w:cstheme="majorBidi"/>
        </w:rPr>
        <w:t xml:space="preserve">by providing accurate modal information </w:t>
      </w:r>
      <w:r w:rsidRPr="000A5ADD">
        <w:rPr>
          <w:rFonts w:asciiTheme="majorBidi" w:hAnsiTheme="majorBidi" w:cstheme="majorBidi"/>
        </w:rPr>
        <w:t xml:space="preserve">without having to accurately represent </w:t>
      </w:r>
      <w:r w:rsidR="004642AC" w:rsidRPr="000A5ADD">
        <w:rPr>
          <w:rFonts w:asciiTheme="majorBidi" w:hAnsiTheme="majorBidi" w:cstheme="majorBidi"/>
        </w:rPr>
        <w:t>or exemplify the</w:t>
      </w:r>
      <w:r w:rsidRPr="000A5ADD">
        <w:rPr>
          <w:rFonts w:asciiTheme="majorBidi" w:hAnsiTheme="majorBidi" w:cstheme="majorBidi"/>
        </w:rPr>
        <w:t xml:space="preserve"> features </w:t>
      </w:r>
      <w:r w:rsidR="004642AC" w:rsidRPr="000A5ADD">
        <w:rPr>
          <w:rFonts w:asciiTheme="majorBidi" w:hAnsiTheme="majorBidi" w:cstheme="majorBidi"/>
        </w:rPr>
        <w:t>of their</w:t>
      </w:r>
      <w:r w:rsidRPr="000A5ADD">
        <w:rPr>
          <w:rFonts w:asciiTheme="majorBidi" w:hAnsiTheme="majorBidi" w:cstheme="majorBidi"/>
        </w:rPr>
        <w:t xml:space="preserve"> target system(s).</w:t>
      </w:r>
    </w:p>
    <w:p w14:paraId="5A9A0F8C" w14:textId="28E33361" w:rsidR="000F3D0A" w:rsidRPr="000A5ADD" w:rsidRDefault="000F3D0A" w:rsidP="001167A3">
      <w:pPr>
        <w:adjustRightInd w:val="0"/>
        <w:spacing w:line="480" w:lineRule="auto"/>
        <w:rPr>
          <w:rFonts w:asciiTheme="majorBidi" w:eastAsiaTheme="minorHAnsi" w:hAnsiTheme="majorBidi" w:cstheme="majorBidi"/>
        </w:rPr>
      </w:pPr>
      <w:r w:rsidRPr="000A5ADD">
        <w:rPr>
          <w:rFonts w:asciiTheme="majorBidi" w:hAnsiTheme="majorBidi" w:cstheme="majorBidi"/>
        </w:rPr>
        <w:tab/>
        <w:t>As an example</w:t>
      </w:r>
      <w:r w:rsidR="00E22C0B" w:rsidRPr="000A5ADD">
        <w:rPr>
          <w:rFonts w:asciiTheme="majorBidi" w:hAnsiTheme="majorBidi" w:cstheme="majorBidi"/>
        </w:rPr>
        <w:t>,</w:t>
      </w:r>
      <w:r w:rsidRPr="000A5ADD">
        <w:rPr>
          <w:rFonts w:asciiTheme="majorBidi" w:hAnsiTheme="majorBidi" w:cstheme="majorBidi"/>
        </w:rPr>
        <w:t xml:space="preserve"> </w:t>
      </w:r>
      <w:r w:rsidRPr="000A5ADD">
        <w:rPr>
          <w:rFonts w:asciiTheme="majorBidi" w:eastAsiaTheme="minorHAnsi" w:hAnsiTheme="majorBidi" w:cstheme="majorBidi"/>
        </w:rPr>
        <w:t xml:space="preserve">scientists make use of multiple inconsistent models to study the nucleus (Morrison 2011). In fact, there are over </w:t>
      </w:r>
      <w:r w:rsidRPr="000A5ADD">
        <w:rPr>
          <w:rFonts w:asciiTheme="majorBidi" w:eastAsiaTheme="minorHAnsi" w:hAnsiTheme="majorBidi" w:cstheme="majorBidi"/>
          <w:i/>
          <w:iCs/>
        </w:rPr>
        <w:t>thirty</w:t>
      </w:r>
      <w:r w:rsidRPr="000A5ADD">
        <w:rPr>
          <w:rFonts w:asciiTheme="majorBidi" w:eastAsiaTheme="minorHAnsi" w:hAnsiTheme="majorBidi" w:cstheme="majorBidi"/>
        </w:rPr>
        <w:t xml:space="preserve"> different nuclear models, each of which provides insight into some aspects of nuclear structure and dynamics. What is troubling for the realist is that the set of assumptions made by any one of these models </w:t>
      </w:r>
      <w:proofErr w:type="gramStart"/>
      <w:r w:rsidRPr="000A5ADD">
        <w:rPr>
          <w:rFonts w:asciiTheme="majorBidi" w:eastAsiaTheme="minorHAnsi" w:hAnsiTheme="majorBidi" w:cstheme="majorBidi"/>
        </w:rPr>
        <w:t>is in conflict with</w:t>
      </w:r>
      <w:proofErr w:type="gramEnd"/>
      <w:r w:rsidRPr="000A5ADD">
        <w:rPr>
          <w:rFonts w:asciiTheme="majorBidi" w:eastAsiaTheme="minorHAnsi" w:hAnsiTheme="majorBidi" w:cstheme="majorBidi"/>
        </w:rPr>
        <w:t xml:space="preserve"> fundame</w:t>
      </w:r>
      <w:r w:rsidR="001167A3" w:rsidRPr="000A5ADD">
        <w:rPr>
          <w:rFonts w:asciiTheme="majorBidi" w:eastAsiaTheme="minorHAnsi" w:hAnsiTheme="majorBidi" w:cstheme="majorBidi"/>
        </w:rPr>
        <w:t>ntal claims made by the others</w:t>
      </w:r>
      <w:r w:rsidRPr="000A5ADD">
        <w:rPr>
          <w:rFonts w:asciiTheme="majorBidi" w:eastAsiaTheme="minorHAnsi" w:hAnsiTheme="majorBidi" w:cstheme="majorBidi"/>
        </w:rPr>
        <w:t xml:space="preserve">. For example, “some models assume that nucleons move approximately independently in the nucleus … while others characterize the nucleons as strongly coupled due to their strong </w:t>
      </w:r>
      <w:proofErr w:type="gramStart"/>
      <w:r w:rsidRPr="000A5ADD">
        <w:rPr>
          <w:rFonts w:asciiTheme="majorBidi" w:eastAsiaTheme="minorHAnsi" w:hAnsiTheme="majorBidi" w:cstheme="majorBidi"/>
        </w:rPr>
        <w:t>short range</w:t>
      </w:r>
      <w:proofErr w:type="gramEnd"/>
      <w:r w:rsidRPr="000A5ADD">
        <w:rPr>
          <w:rFonts w:asciiTheme="majorBidi" w:eastAsiaTheme="minorHAnsi" w:hAnsiTheme="majorBidi" w:cstheme="majorBidi"/>
        </w:rPr>
        <w:t xml:space="preserve"> interactions” (Morrison 2011,</w:t>
      </w:r>
      <w:r w:rsidR="005E71D4" w:rsidRPr="000A5ADD">
        <w:rPr>
          <w:rFonts w:asciiTheme="majorBidi" w:eastAsiaTheme="minorHAnsi" w:hAnsiTheme="majorBidi" w:cstheme="majorBidi"/>
        </w:rPr>
        <w:t xml:space="preserve"> </w:t>
      </w:r>
      <w:r w:rsidRPr="000A5ADD">
        <w:rPr>
          <w:rFonts w:asciiTheme="majorBidi" w:eastAsiaTheme="minorHAnsi" w:hAnsiTheme="majorBidi" w:cstheme="majorBidi"/>
        </w:rPr>
        <w:t>347). In other words, the models scientists use to study the nucleus</w:t>
      </w:r>
      <w:r w:rsidR="00092EA4" w:rsidRPr="000A5ADD">
        <w:rPr>
          <w:rFonts w:asciiTheme="majorBidi" w:eastAsiaTheme="minorHAnsi" w:hAnsiTheme="majorBidi" w:cstheme="majorBidi"/>
        </w:rPr>
        <w:t xml:space="preserve"> routinely provide </w:t>
      </w:r>
      <w:r w:rsidR="004F773A" w:rsidRPr="000A5ADD">
        <w:rPr>
          <w:rFonts w:asciiTheme="majorBidi" w:eastAsiaTheme="minorHAnsi" w:hAnsiTheme="majorBidi" w:cstheme="majorBidi"/>
        </w:rPr>
        <w:t xml:space="preserve">idealized </w:t>
      </w:r>
      <w:r w:rsidR="00092EA4" w:rsidRPr="000A5ADD">
        <w:rPr>
          <w:rFonts w:asciiTheme="majorBidi" w:eastAsiaTheme="minorHAnsi" w:hAnsiTheme="majorBidi" w:cstheme="majorBidi"/>
        </w:rPr>
        <w:t xml:space="preserve">representations </w:t>
      </w:r>
      <w:r w:rsidR="004F773A" w:rsidRPr="000A5ADD">
        <w:rPr>
          <w:rFonts w:asciiTheme="majorBidi" w:eastAsiaTheme="minorHAnsi" w:hAnsiTheme="majorBidi" w:cstheme="majorBidi"/>
        </w:rPr>
        <w:t xml:space="preserve">that </w:t>
      </w:r>
      <w:r w:rsidR="00092EA4" w:rsidRPr="000A5ADD">
        <w:rPr>
          <w:rFonts w:asciiTheme="majorBidi" w:eastAsiaTheme="minorHAnsi" w:hAnsiTheme="majorBidi" w:cstheme="majorBidi"/>
        </w:rPr>
        <w:t>are inconsistent with one another</w:t>
      </w:r>
      <w:r w:rsidR="00387778" w:rsidRPr="000A5ADD">
        <w:rPr>
          <w:rFonts w:asciiTheme="majorBidi" w:eastAsiaTheme="minorHAnsi" w:hAnsiTheme="majorBidi" w:cstheme="majorBidi"/>
        </w:rPr>
        <w:t xml:space="preserve"> regarding precisely those features that scientists take to be most salient</w:t>
      </w:r>
      <w:r w:rsidRPr="000A5ADD">
        <w:rPr>
          <w:rFonts w:asciiTheme="majorBidi" w:eastAsiaTheme="minorHAnsi" w:hAnsiTheme="majorBidi" w:cstheme="majorBidi"/>
        </w:rPr>
        <w:t xml:space="preserve">. </w:t>
      </w:r>
      <w:r w:rsidR="00092EA4" w:rsidRPr="000A5ADD">
        <w:rPr>
          <w:rFonts w:asciiTheme="majorBidi" w:eastAsiaTheme="minorHAnsi" w:hAnsiTheme="majorBidi" w:cstheme="majorBidi"/>
        </w:rPr>
        <w:t>As Morrison explains</w:t>
      </w:r>
      <w:r w:rsidRPr="000A5ADD">
        <w:rPr>
          <w:rFonts w:asciiTheme="majorBidi" w:eastAsiaTheme="minorHAnsi" w:hAnsiTheme="majorBidi" w:cstheme="majorBidi"/>
        </w:rPr>
        <w:t>, “nuclear spin, size, binding energy, fission and several other properties of stable nuclei are all accounted for using models that describe one and the same entity (the nucleus) in different and contradictory ways” (Morrison 2011,</w:t>
      </w:r>
      <w:r w:rsidR="005E71D4" w:rsidRPr="000A5ADD">
        <w:rPr>
          <w:rFonts w:asciiTheme="majorBidi" w:eastAsiaTheme="minorHAnsi" w:hAnsiTheme="majorBidi" w:cstheme="majorBidi"/>
        </w:rPr>
        <w:t xml:space="preserve"> </w:t>
      </w:r>
      <w:r w:rsidRPr="000A5ADD">
        <w:rPr>
          <w:rFonts w:asciiTheme="majorBidi" w:eastAsiaTheme="minorHAnsi" w:hAnsiTheme="majorBidi" w:cstheme="majorBidi"/>
        </w:rPr>
        <w:t xml:space="preserve">349). </w:t>
      </w:r>
      <w:r w:rsidR="00092EA4" w:rsidRPr="000A5ADD">
        <w:rPr>
          <w:rFonts w:asciiTheme="majorBidi" w:eastAsiaTheme="minorHAnsi" w:hAnsiTheme="majorBidi" w:cstheme="majorBidi"/>
        </w:rPr>
        <w:t>The challenge, of course,</w:t>
      </w:r>
      <w:r w:rsidRPr="000A5ADD">
        <w:rPr>
          <w:rFonts w:asciiTheme="majorBidi" w:eastAsiaTheme="minorHAnsi" w:hAnsiTheme="majorBidi" w:cstheme="majorBidi"/>
        </w:rPr>
        <w:t xml:space="preserve"> is </w:t>
      </w:r>
      <w:r w:rsidR="00C14426" w:rsidRPr="000A5ADD">
        <w:rPr>
          <w:rFonts w:asciiTheme="majorBidi" w:eastAsiaTheme="minorHAnsi" w:hAnsiTheme="majorBidi" w:cstheme="majorBidi"/>
        </w:rPr>
        <w:t>seeing</w:t>
      </w:r>
      <w:r w:rsidRPr="000A5ADD">
        <w:rPr>
          <w:rFonts w:asciiTheme="majorBidi" w:eastAsiaTheme="minorHAnsi" w:hAnsiTheme="majorBidi" w:cstheme="majorBidi"/>
        </w:rPr>
        <w:t xml:space="preserve"> how </w:t>
      </w:r>
      <w:r w:rsidR="00092EA4" w:rsidRPr="000A5ADD">
        <w:rPr>
          <w:rFonts w:asciiTheme="majorBidi" w:eastAsiaTheme="minorHAnsi" w:hAnsiTheme="majorBidi" w:cstheme="majorBidi"/>
        </w:rPr>
        <w:t xml:space="preserve">such a conflicting set of idealized models </w:t>
      </w:r>
      <w:r w:rsidR="000D16B9" w:rsidRPr="000A5ADD">
        <w:rPr>
          <w:rFonts w:asciiTheme="majorBidi" w:eastAsiaTheme="minorHAnsi" w:hAnsiTheme="majorBidi" w:cstheme="majorBidi"/>
        </w:rPr>
        <w:t>can</w:t>
      </w:r>
      <w:r w:rsidR="00092EA4" w:rsidRPr="000A5ADD">
        <w:rPr>
          <w:rFonts w:asciiTheme="majorBidi" w:eastAsiaTheme="minorHAnsi" w:hAnsiTheme="majorBidi" w:cstheme="majorBidi"/>
        </w:rPr>
        <w:t xml:space="preserve"> yield </w:t>
      </w:r>
      <w:r w:rsidR="00566356" w:rsidRPr="000A5ADD">
        <w:rPr>
          <w:rFonts w:asciiTheme="majorBidi" w:eastAsiaTheme="minorHAnsi" w:hAnsiTheme="majorBidi" w:cstheme="majorBidi"/>
        </w:rPr>
        <w:t>(</w:t>
      </w:r>
      <w:proofErr w:type="spellStart"/>
      <w:r w:rsidR="00092EA4" w:rsidRPr="000A5ADD">
        <w:rPr>
          <w:rFonts w:asciiTheme="majorBidi" w:eastAsiaTheme="minorHAnsi" w:hAnsiTheme="majorBidi" w:cstheme="majorBidi"/>
        </w:rPr>
        <w:t>factive</w:t>
      </w:r>
      <w:proofErr w:type="spellEnd"/>
      <w:r w:rsidR="00566356" w:rsidRPr="000A5ADD">
        <w:rPr>
          <w:rFonts w:asciiTheme="majorBidi" w:eastAsiaTheme="minorHAnsi" w:hAnsiTheme="majorBidi" w:cstheme="majorBidi"/>
        </w:rPr>
        <w:t>)</w:t>
      </w:r>
      <w:r w:rsidR="00092EA4" w:rsidRPr="000A5ADD">
        <w:rPr>
          <w:rFonts w:asciiTheme="majorBidi" w:eastAsiaTheme="minorHAnsi" w:hAnsiTheme="majorBidi" w:cstheme="majorBidi"/>
        </w:rPr>
        <w:t xml:space="preserve"> und</w:t>
      </w:r>
      <w:r w:rsidR="00C14426" w:rsidRPr="000A5ADD">
        <w:rPr>
          <w:rFonts w:asciiTheme="majorBidi" w:eastAsiaTheme="minorHAnsi" w:hAnsiTheme="majorBidi" w:cstheme="majorBidi"/>
        </w:rPr>
        <w:t>erstanding.</w:t>
      </w:r>
    </w:p>
    <w:p w14:paraId="5F94594F" w14:textId="598C46EA" w:rsidR="00342546" w:rsidRPr="000A5ADD" w:rsidRDefault="000F3D0A" w:rsidP="00862B35">
      <w:pPr>
        <w:spacing w:line="480" w:lineRule="auto"/>
        <w:ind w:firstLine="720"/>
        <w:rPr>
          <w:rFonts w:asciiTheme="majorBidi" w:hAnsiTheme="majorBidi" w:cstheme="majorBidi"/>
        </w:rPr>
      </w:pPr>
      <w:r w:rsidRPr="000A5ADD">
        <w:rPr>
          <w:rFonts w:asciiTheme="majorBidi" w:hAnsiTheme="majorBidi" w:cstheme="majorBidi"/>
        </w:rPr>
        <w:t xml:space="preserve">I suggest </w:t>
      </w:r>
      <w:r w:rsidR="00972E8B" w:rsidRPr="000A5ADD">
        <w:rPr>
          <w:rFonts w:asciiTheme="majorBidi" w:hAnsiTheme="majorBidi" w:cstheme="majorBidi"/>
        </w:rPr>
        <w:t>that the realist ought to reject the</w:t>
      </w:r>
      <w:r w:rsidRPr="000A5ADD">
        <w:rPr>
          <w:rFonts w:asciiTheme="majorBidi" w:hAnsiTheme="majorBidi" w:cstheme="majorBidi"/>
        </w:rPr>
        <w:t xml:space="preserve"> assumption that accurate representation </w:t>
      </w:r>
      <w:r w:rsidR="00DD5296" w:rsidRPr="000A5ADD">
        <w:rPr>
          <w:rFonts w:asciiTheme="majorBidi" w:hAnsiTheme="majorBidi" w:cstheme="majorBidi"/>
        </w:rPr>
        <w:t xml:space="preserve">(or exemplification) </w:t>
      </w:r>
      <w:r w:rsidRPr="000A5ADD">
        <w:rPr>
          <w:rFonts w:asciiTheme="majorBidi" w:hAnsiTheme="majorBidi" w:cstheme="majorBidi"/>
        </w:rPr>
        <w:t>is essential to interpreting the</w:t>
      </w:r>
      <w:r w:rsidR="00A3445E" w:rsidRPr="000A5ADD">
        <w:rPr>
          <w:rFonts w:asciiTheme="majorBidi" w:hAnsiTheme="majorBidi" w:cstheme="majorBidi"/>
        </w:rPr>
        <w:t>se idealized</w:t>
      </w:r>
      <w:r w:rsidR="00972E8B" w:rsidRPr="000A5ADD">
        <w:rPr>
          <w:rFonts w:asciiTheme="majorBidi" w:hAnsiTheme="majorBidi" w:cstheme="majorBidi"/>
        </w:rPr>
        <w:t xml:space="preserve"> models as providing genuine </w:t>
      </w:r>
      <w:proofErr w:type="spellStart"/>
      <w:r w:rsidR="00972E8B" w:rsidRPr="000A5ADD">
        <w:rPr>
          <w:rFonts w:asciiTheme="majorBidi" w:hAnsiTheme="majorBidi" w:cstheme="majorBidi"/>
        </w:rPr>
        <w:t>factive</w:t>
      </w:r>
      <w:proofErr w:type="spellEnd"/>
      <w:r w:rsidR="00972E8B" w:rsidRPr="000A5ADD">
        <w:rPr>
          <w:rFonts w:asciiTheme="majorBidi" w:hAnsiTheme="majorBidi" w:cstheme="majorBidi"/>
        </w:rPr>
        <w:t xml:space="preserve"> </w:t>
      </w:r>
      <w:r w:rsidRPr="000A5ADD">
        <w:rPr>
          <w:rFonts w:asciiTheme="majorBidi" w:hAnsiTheme="majorBidi" w:cstheme="majorBidi"/>
        </w:rPr>
        <w:t xml:space="preserve">understanding. </w:t>
      </w:r>
      <w:r w:rsidR="00972E8B" w:rsidRPr="000A5ADD">
        <w:rPr>
          <w:rFonts w:asciiTheme="majorBidi" w:hAnsiTheme="majorBidi" w:cstheme="majorBidi"/>
        </w:rPr>
        <w:t>Instead,</w:t>
      </w:r>
      <w:r w:rsidRPr="000A5ADD">
        <w:rPr>
          <w:rFonts w:asciiTheme="majorBidi" w:hAnsiTheme="majorBidi" w:cstheme="majorBidi"/>
        </w:rPr>
        <w:t xml:space="preserve"> I </w:t>
      </w:r>
      <w:r w:rsidR="00972E8B" w:rsidRPr="000A5ADD">
        <w:rPr>
          <w:rFonts w:asciiTheme="majorBidi" w:hAnsiTheme="majorBidi" w:cstheme="majorBidi"/>
        </w:rPr>
        <w:t>argue</w:t>
      </w:r>
      <w:r w:rsidRPr="000A5ADD">
        <w:rPr>
          <w:rFonts w:asciiTheme="majorBidi" w:hAnsiTheme="majorBidi" w:cstheme="majorBidi"/>
        </w:rPr>
        <w:t xml:space="preserve"> that we should interpret these various nuclear models </w:t>
      </w:r>
      <w:r w:rsidR="00972E8B" w:rsidRPr="000A5ADD">
        <w:rPr>
          <w:rFonts w:asciiTheme="majorBidi" w:hAnsiTheme="majorBidi" w:cstheme="majorBidi"/>
        </w:rPr>
        <w:t>as capturing</w:t>
      </w:r>
      <w:r w:rsidRPr="000A5ADD">
        <w:rPr>
          <w:rFonts w:asciiTheme="majorBidi" w:hAnsiTheme="majorBidi" w:cstheme="majorBidi"/>
        </w:rPr>
        <w:t xml:space="preserve"> different </w:t>
      </w:r>
      <w:r w:rsidR="00972E8B" w:rsidRPr="000A5ADD">
        <w:rPr>
          <w:rFonts w:asciiTheme="majorBidi" w:hAnsiTheme="majorBidi" w:cstheme="majorBidi"/>
        </w:rPr>
        <w:t>pieces of modal information about</w:t>
      </w:r>
      <w:r w:rsidRPr="000A5ADD">
        <w:rPr>
          <w:rFonts w:asciiTheme="majorBidi" w:hAnsiTheme="majorBidi" w:cstheme="majorBidi"/>
        </w:rPr>
        <w:t xml:space="preserve"> nuclear behaviors across </w:t>
      </w:r>
      <w:r w:rsidR="00EA69ED" w:rsidRPr="000A5ADD">
        <w:rPr>
          <w:rFonts w:asciiTheme="majorBidi" w:hAnsiTheme="majorBidi" w:cstheme="majorBidi"/>
        </w:rPr>
        <w:t>different ranges</w:t>
      </w:r>
      <w:r w:rsidRPr="000A5ADD">
        <w:rPr>
          <w:rFonts w:asciiTheme="majorBidi" w:hAnsiTheme="majorBidi" w:cstheme="majorBidi"/>
        </w:rPr>
        <w:t xml:space="preserve"> of perturbations to the physical features of </w:t>
      </w:r>
      <w:r w:rsidR="005D7256" w:rsidRPr="000A5ADD">
        <w:rPr>
          <w:rFonts w:asciiTheme="majorBidi" w:hAnsiTheme="majorBidi" w:cstheme="majorBidi"/>
        </w:rPr>
        <w:t>nuclear</w:t>
      </w:r>
      <w:r w:rsidRPr="000A5ADD">
        <w:rPr>
          <w:rFonts w:asciiTheme="majorBidi" w:hAnsiTheme="majorBidi" w:cstheme="majorBidi"/>
        </w:rPr>
        <w:t xml:space="preserve"> system</w:t>
      </w:r>
      <w:r w:rsidR="005D7256" w:rsidRPr="000A5ADD">
        <w:rPr>
          <w:rFonts w:asciiTheme="majorBidi" w:hAnsiTheme="majorBidi" w:cstheme="majorBidi"/>
        </w:rPr>
        <w:t>s</w:t>
      </w:r>
      <w:r w:rsidR="009444A6">
        <w:rPr>
          <w:rFonts w:asciiTheme="majorBidi" w:hAnsiTheme="majorBidi" w:cstheme="majorBidi"/>
        </w:rPr>
        <w:t xml:space="preserve"> (Rice 2019)</w:t>
      </w:r>
      <w:r w:rsidRPr="000A5ADD">
        <w:rPr>
          <w:rFonts w:asciiTheme="majorBidi" w:hAnsiTheme="majorBidi" w:cstheme="majorBidi"/>
        </w:rPr>
        <w:t xml:space="preserve">. </w:t>
      </w:r>
      <w:r w:rsidR="003F7D78" w:rsidRPr="000A5ADD">
        <w:rPr>
          <w:rFonts w:asciiTheme="majorBidi" w:hAnsiTheme="majorBidi" w:cstheme="majorBidi"/>
        </w:rPr>
        <w:t xml:space="preserve">That is, these models </w:t>
      </w:r>
      <w:r w:rsidR="003F7D78" w:rsidRPr="000A5ADD">
        <w:rPr>
          <w:rFonts w:asciiTheme="majorBidi" w:hAnsiTheme="majorBidi" w:cstheme="majorBidi"/>
        </w:rPr>
        <w:lastRenderedPageBreak/>
        <w:t xml:space="preserve">produce understanding by modeling different </w:t>
      </w:r>
      <w:r w:rsidR="0022123A">
        <w:rPr>
          <w:rFonts w:asciiTheme="majorBidi" w:hAnsiTheme="majorBidi" w:cstheme="majorBidi"/>
        </w:rPr>
        <w:t xml:space="preserve">ranges of </w:t>
      </w:r>
      <w:r w:rsidR="003F7D78" w:rsidRPr="000A5ADD">
        <w:rPr>
          <w:rFonts w:asciiTheme="majorBidi" w:hAnsiTheme="majorBidi" w:cstheme="majorBidi"/>
        </w:rPr>
        <w:t>possible systems that illustrate how changing (different) features of the actual system</w:t>
      </w:r>
      <w:r w:rsidR="005D7256" w:rsidRPr="000A5ADD">
        <w:rPr>
          <w:rFonts w:asciiTheme="majorBidi" w:hAnsiTheme="majorBidi" w:cstheme="majorBidi"/>
        </w:rPr>
        <w:t>(s)</w:t>
      </w:r>
      <w:r w:rsidR="003F7D78" w:rsidRPr="000A5ADD">
        <w:rPr>
          <w:rFonts w:asciiTheme="majorBidi" w:hAnsiTheme="majorBidi" w:cstheme="majorBidi"/>
        </w:rPr>
        <w:t xml:space="preserve"> would result in changes in the phenomena of interest. </w:t>
      </w:r>
      <w:r w:rsidRPr="000A5ADD">
        <w:rPr>
          <w:rFonts w:asciiTheme="majorBidi" w:hAnsiTheme="majorBidi" w:cstheme="majorBidi"/>
        </w:rPr>
        <w:t xml:space="preserve">For example, the liquid-drop model </w:t>
      </w:r>
      <w:r w:rsidR="00972E8B" w:rsidRPr="000A5ADD">
        <w:rPr>
          <w:rFonts w:asciiTheme="majorBidi" w:hAnsiTheme="majorBidi" w:cstheme="majorBidi"/>
        </w:rPr>
        <w:t>capture</w:t>
      </w:r>
      <w:r w:rsidR="00C14426" w:rsidRPr="000A5ADD">
        <w:rPr>
          <w:rFonts w:asciiTheme="majorBidi" w:hAnsiTheme="majorBidi" w:cstheme="majorBidi"/>
        </w:rPr>
        <w:t>s</w:t>
      </w:r>
      <w:r w:rsidR="00972E8B" w:rsidRPr="000A5ADD">
        <w:rPr>
          <w:rFonts w:asciiTheme="majorBidi" w:hAnsiTheme="majorBidi" w:cstheme="majorBidi"/>
        </w:rPr>
        <w:t xml:space="preserve"> one set of true modal information about nuclear phenomena</w:t>
      </w:r>
      <w:r w:rsidR="00B11516" w:rsidRPr="000A5ADD">
        <w:rPr>
          <w:rFonts w:asciiTheme="majorBidi" w:hAnsiTheme="majorBidi" w:cstheme="majorBidi"/>
        </w:rPr>
        <w:t xml:space="preserve"> by looking at a certain set of possible systems</w:t>
      </w:r>
      <w:r w:rsidR="003F7D78" w:rsidRPr="000A5ADD">
        <w:rPr>
          <w:rFonts w:asciiTheme="majorBidi" w:hAnsiTheme="majorBidi" w:cstheme="majorBidi"/>
        </w:rPr>
        <w:t xml:space="preserve"> that change certain features of real systems</w:t>
      </w:r>
      <w:r w:rsidRPr="000A5ADD">
        <w:rPr>
          <w:rFonts w:asciiTheme="majorBidi" w:hAnsiTheme="majorBidi" w:cstheme="majorBidi"/>
        </w:rPr>
        <w:t xml:space="preserve">, whereas the shell model might </w:t>
      </w:r>
      <w:r w:rsidR="00972E8B" w:rsidRPr="000A5ADD">
        <w:rPr>
          <w:rFonts w:asciiTheme="majorBidi" w:hAnsiTheme="majorBidi" w:cstheme="majorBidi"/>
        </w:rPr>
        <w:t>capture another set of true modal information about nuclear phenomena</w:t>
      </w:r>
      <w:r w:rsidR="00B11516" w:rsidRPr="000A5ADD">
        <w:rPr>
          <w:rFonts w:asciiTheme="majorBidi" w:hAnsiTheme="majorBidi" w:cstheme="majorBidi"/>
        </w:rPr>
        <w:t xml:space="preserve"> by looking at a different set of possible systems</w:t>
      </w:r>
      <w:r w:rsidR="003F7D78" w:rsidRPr="000A5ADD">
        <w:rPr>
          <w:rFonts w:asciiTheme="majorBidi" w:hAnsiTheme="majorBidi" w:cstheme="majorBidi"/>
        </w:rPr>
        <w:t xml:space="preserve"> in which different real features are altered</w:t>
      </w:r>
      <w:r w:rsidRPr="000A5ADD">
        <w:rPr>
          <w:rFonts w:asciiTheme="majorBidi" w:hAnsiTheme="majorBidi" w:cstheme="majorBidi"/>
        </w:rPr>
        <w:t xml:space="preserve">, and so on for the other models. </w:t>
      </w:r>
      <w:r w:rsidR="00972E8B" w:rsidRPr="000A5ADD">
        <w:rPr>
          <w:rFonts w:asciiTheme="majorBidi" w:hAnsiTheme="majorBidi" w:cstheme="majorBidi"/>
        </w:rPr>
        <w:t xml:space="preserve">The general idea is that conflicting models </w:t>
      </w:r>
      <w:r w:rsidRPr="000A5ADD">
        <w:rPr>
          <w:rFonts w:asciiTheme="majorBidi" w:hAnsiTheme="majorBidi" w:cstheme="majorBidi"/>
        </w:rPr>
        <w:t>can be used to extract different sets of modal information about the nucleus without having to interpret any one of the model</w:t>
      </w:r>
      <w:r w:rsidR="00972E8B" w:rsidRPr="000A5ADD">
        <w:rPr>
          <w:rFonts w:asciiTheme="majorBidi" w:hAnsiTheme="majorBidi" w:cstheme="majorBidi"/>
        </w:rPr>
        <w:t>s as an accurate representation</w:t>
      </w:r>
      <w:r w:rsidR="003F7D78" w:rsidRPr="000A5ADD">
        <w:rPr>
          <w:rFonts w:asciiTheme="majorBidi" w:hAnsiTheme="majorBidi" w:cstheme="majorBidi"/>
        </w:rPr>
        <w:t xml:space="preserve"> of the actual features of real nuclear systems</w:t>
      </w:r>
      <w:r w:rsidRPr="000A5ADD">
        <w:rPr>
          <w:rFonts w:asciiTheme="majorBidi" w:hAnsiTheme="majorBidi" w:cstheme="majorBidi"/>
        </w:rPr>
        <w:t xml:space="preserve">. </w:t>
      </w:r>
      <w:r w:rsidR="00972E8B" w:rsidRPr="000A5ADD">
        <w:rPr>
          <w:rFonts w:asciiTheme="majorBidi" w:hAnsiTheme="majorBidi" w:cstheme="majorBidi"/>
        </w:rPr>
        <w:t>Indeed,</w:t>
      </w:r>
      <w:r w:rsidRPr="000A5ADD">
        <w:rPr>
          <w:rFonts w:asciiTheme="majorBidi" w:hAnsiTheme="majorBidi" w:cstheme="majorBidi"/>
        </w:rPr>
        <w:t xml:space="preserve"> while no single model </w:t>
      </w:r>
      <w:proofErr w:type="gramStart"/>
      <w:r w:rsidRPr="000A5ADD">
        <w:rPr>
          <w:rFonts w:asciiTheme="majorBidi" w:hAnsiTheme="majorBidi" w:cstheme="majorBidi"/>
        </w:rPr>
        <w:t>is able to</w:t>
      </w:r>
      <w:proofErr w:type="gramEnd"/>
      <w:r w:rsidRPr="000A5ADD">
        <w:rPr>
          <w:rFonts w:asciiTheme="majorBidi" w:hAnsiTheme="majorBidi" w:cstheme="majorBidi"/>
        </w:rPr>
        <w:t xml:space="preserve"> </w:t>
      </w:r>
      <w:r w:rsidR="00972E8B" w:rsidRPr="000A5ADD">
        <w:rPr>
          <w:rFonts w:asciiTheme="majorBidi" w:hAnsiTheme="majorBidi" w:cstheme="majorBidi"/>
        </w:rPr>
        <w:t>account for all the</w:t>
      </w:r>
      <w:r w:rsidRPr="000A5ADD">
        <w:rPr>
          <w:rFonts w:asciiTheme="majorBidi" w:hAnsiTheme="majorBidi" w:cstheme="majorBidi"/>
        </w:rPr>
        <w:t xml:space="preserve"> features of nuclear phenomena, </w:t>
      </w:r>
      <w:r w:rsidR="00972E8B" w:rsidRPr="000A5ADD">
        <w:rPr>
          <w:rFonts w:asciiTheme="majorBidi" w:hAnsiTheme="majorBidi" w:cstheme="majorBidi"/>
        </w:rPr>
        <w:t>these</w:t>
      </w:r>
      <w:r w:rsidRPr="000A5ADD">
        <w:rPr>
          <w:rFonts w:asciiTheme="majorBidi" w:hAnsiTheme="majorBidi" w:cstheme="majorBidi"/>
        </w:rPr>
        <w:t xml:space="preserve"> models have provided “an explanatory foundation for understanding certain processes” (Morrison 2011,</w:t>
      </w:r>
      <w:r w:rsidR="005E71D4" w:rsidRPr="000A5ADD">
        <w:rPr>
          <w:rFonts w:asciiTheme="majorBidi" w:hAnsiTheme="majorBidi" w:cstheme="majorBidi"/>
        </w:rPr>
        <w:t xml:space="preserve"> </w:t>
      </w:r>
      <w:r w:rsidRPr="000A5ADD">
        <w:rPr>
          <w:rFonts w:asciiTheme="majorBidi" w:hAnsiTheme="majorBidi" w:cstheme="majorBidi"/>
        </w:rPr>
        <w:t xml:space="preserve">350). I argue that </w:t>
      </w:r>
      <w:r w:rsidR="00972E8B" w:rsidRPr="000A5ADD">
        <w:rPr>
          <w:rFonts w:asciiTheme="majorBidi" w:hAnsiTheme="majorBidi" w:cstheme="majorBidi"/>
        </w:rPr>
        <w:t>this is because</w:t>
      </w:r>
      <w:r w:rsidRPr="000A5ADD">
        <w:rPr>
          <w:rFonts w:asciiTheme="majorBidi" w:hAnsiTheme="majorBidi" w:cstheme="majorBidi"/>
        </w:rPr>
        <w:t xml:space="preserve"> multiple conflicting idealized models can </w:t>
      </w:r>
      <w:r w:rsidR="00D36395" w:rsidRPr="000A5ADD">
        <w:rPr>
          <w:rFonts w:asciiTheme="majorBidi" w:hAnsiTheme="majorBidi" w:cstheme="majorBidi"/>
        </w:rPr>
        <w:t>be used to produce</w:t>
      </w:r>
      <w:r w:rsidRPr="000A5ADD">
        <w:rPr>
          <w:rFonts w:asciiTheme="majorBidi" w:hAnsiTheme="majorBidi" w:cstheme="majorBidi"/>
        </w:rPr>
        <w:t xml:space="preserve"> different sets of </w:t>
      </w:r>
      <w:r w:rsidR="00EA69ED" w:rsidRPr="000A5ADD">
        <w:rPr>
          <w:rFonts w:asciiTheme="majorBidi" w:hAnsiTheme="majorBidi" w:cstheme="majorBidi"/>
        </w:rPr>
        <w:t>counterfactual dependence information</w:t>
      </w:r>
      <w:r w:rsidRPr="000A5ADD">
        <w:rPr>
          <w:rFonts w:asciiTheme="majorBidi" w:hAnsiTheme="majorBidi" w:cstheme="majorBidi"/>
        </w:rPr>
        <w:t xml:space="preserve"> about the target system </w:t>
      </w:r>
      <w:r w:rsidR="00972E8B" w:rsidRPr="000A5ADD">
        <w:rPr>
          <w:rFonts w:asciiTheme="majorBidi" w:hAnsiTheme="majorBidi" w:cstheme="majorBidi"/>
        </w:rPr>
        <w:t>despite the inaccuracy of the models used to extract that modal information</w:t>
      </w:r>
      <w:r w:rsidRPr="000A5ADD">
        <w:rPr>
          <w:rFonts w:asciiTheme="majorBidi" w:hAnsiTheme="majorBidi" w:cstheme="majorBidi"/>
        </w:rPr>
        <w:t>.</w:t>
      </w:r>
      <w:r w:rsidR="00972E8B" w:rsidRPr="000A5ADD">
        <w:rPr>
          <w:rFonts w:asciiTheme="majorBidi" w:hAnsiTheme="majorBidi" w:cstheme="majorBidi"/>
        </w:rPr>
        <w:t xml:space="preserve"> </w:t>
      </w:r>
      <w:r w:rsidR="00EE1434" w:rsidRPr="000A5ADD">
        <w:rPr>
          <w:rFonts w:asciiTheme="majorBidi" w:hAnsiTheme="majorBidi" w:cstheme="majorBidi"/>
        </w:rPr>
        <w:t xml:space="preserve">This </w:t>
      </w:r>
      <w:r w:rsidR="00EA69ED" w:rsidRPr="000A5ADD">
        <w:rPr>
          <w:rFonts w:asciiTheme="majorBidi" w:hAnsiTheme="majorBidi" w:cstheme="majorBidi"/>
        </w:rPr>
        <w:t>counterfactual dependence</w:t>
      </w:r>
      <w:r w:rsidR="00EE1434" w:rsidRPr="000A5ADD">
        <w:rPr>
          <w:rFonts w:asciiTheme="majorBidi" w:hAnsiTheme="majorBidi" w:cstheme="majorBidi"/>
        </w:rPr>
        <w:t xml:space="preserve"> information</w:t>
      </w:r>
      <w:r w:rsidR="00EA69ED" w:rsidRPr="000A5ADD">
        <w:rPr>
          <w:rFonts w:asciiTheme="majorBidi" w:hAnsiTheme="majorBidi" w:cstheme="majorBidi"/>
        </w:rPr>
        <w:t xml:space="preserve"> about how changes to the features of the system would change the phenomenon</w:t>
      </w:r>
      <w:r w:rsidR="00EE1434" w:rsidRPr="000A5ADD">
        <w:rPr>
          <w:rFonts w:asciiTheme="majorBidi" w:hAnsiTheme="majorBidi" w:cstheme="majorBidi"/>
        </w:rPr>
        <w:t xml:space="preserve"> can </w:t>
      </w:r>
      <w:r w:rsidR="00EA69ED" w:rsidRPr="000A5ADD">
        <w:rPr>
          <w:rFonts w:asciiTheme="majorBidi" w:hAnsiTheme="majorBidi" w:cstheme="majorBidi"/>
        </w:rPr>
        <w:t xml:space="preserve">then </w:t>
      </w:r>
      <w:r w:rsidR="00EE1434" w:rsidRPr="000A5ADD">
        <w:rPr>
          <w:rFonts w:asciiTheme="majorBidi" w:hAnsiTheme="majorBidi" w:cstheme="majorBidi"/>
        </w:rPr>
        <w:t xml:space="preserve">constitute a coherent (and consistent) body of information about the phenomenon even if the models used to explore those possibilities represent incompatible systems. Just because the representations of the liquid drop model and the shell model are incompatible does not entail that the counterfactual dependencies the liquid drop model reveals about real systems will conflict with the counterfactual dependencies revealed by the shell model. </w:t>
      </w:r>
      <w:r w:rsidR="003F7D78" w:rsidRPr="000A5ADD">
        <w:rPr>
          <w:rFonts w:asciiTheme="majorBidi" w:hAnsiTheme="majorBidi" w:cstheme="majorBidi"/>
        </w:rPr>
        <w:t>The modal information extracted from these multiple conflicting models can then be incorporated into physicists</w:t>
      </w:r>
      <w:r w:rsidR="00EC70B6" w:rsidRPr="000A5ADD">
        <w:rPr>
          <w:rFonts w:asciiTheme="majorBidi" w:hAnsiTheme="majorBidi" w:cstheme="majorBidi"/>
        </w:rPr>
        <w:t>’</w:t>
      </w:r>
      <w:r w:rsidR="003F7D78" w:rsidRPr="000A5ADD">
        <w:rPr>
          <w:rFonts w:asciiTheme="majorBidi" w:hAnsiTheme="majorBidi" w:cstheme="majorBidi"/>
        </w:rPr>
        <w:t xml:space="preserve"> </w:t>
      </w:r>
      <w:r w:rsidR="004B61E6">
        <w:rPr>
          <w:rFonts w:asciiTheme="majorBidi" w:hAnsiTheme="majorBidi" w:cstheme="majorBidi"/>
        </w:rPr>
        <w:t xml:space="preserve">overall </w:t>
      </w:r>
      <w:r w:rsidR="00EC70B6" w:rsidRPr="000A5ADD">
        <w:rPr>
          <w:rFonts w:asciiTheme="majorBidi" w:hAnsiTheme="majorBidi" w:cstheme="majorBidi"/>
        </w:rPr>
        <w:t xml:space="preserve">body of information concerning </w:t>
      </w:r>
      <w:r w:rsidR="003F7D78" w:rsidRPr="000A5ADD">
        <w:rPr>
          <w:rFonts w:asciiTheme="majorBidi" w:hAnsiTheme="majorBidi" w:cstheme="majorBidi"/>
        </w:rPr>
        <w:t xml:space="preserve">nuclear phenomenon, which is constituted by mostly true beliefs about the nature of the nucleus and how </w:t>
      </w:r>
      <w:r w:rsidR="003F7D78" w:rsidRPr="000A5ADD">
        <w:rPr>
          <w:rFonts w:asciiTheme="majorBidi" w:hAnsiTheme="majorBidi" w:cstheme="majorBidi"/>
        </w:rPr>
        <w:lastRenderedPageBreak/>
        <w:t xml:space="preserve">changing the features of the </w:t>
      </w:r>
      <w:r w:rsidR="00EC70B6" w:rsidRPr="000A5ADD">
        <w:rPr>
          <w:rFonts w:asciiTheme="majorBidi" w:hAnsiTheme="majorBidi" w:cstheme="majorBidi"/>
        </w:rPr>
        <w:t>nucleus</w:t>
      </w:r>
      <w:r w:rsidR="003F7D78" w:rsidRPr="000A5ADD">
        <w:rPr>
          <w:rFonts w:asciiTheme="majorBidi" w:hAnsiTheme="majorBidi" w:cstheme="majorBidi"/>
        </w:rPr>
        <w:t xml:space="preserve"> would result in changes to various phenomena that are of interest to physicists. </w:t>
      </w:r>
      <w:r w:rsidR="00972E8B" w:rsidRPr="000A5ADD">
        <w:rPr>
          <w:rFonts w:asciiTheme="majorBidi" w:hAnsiTheme="majorBidi" w:cstheme="majorBidi"/>
        </w:rPr>
        <w:t xml:space="preserve">As a result, the use of multiple conflicting models </w:t>
      </w:r>
      <w:r w:rsidR="003F7D78" w:rsidRPr="000A5ADD">
        <w:rPr>
          <w:rFonts w:asciiTheme="majorBidi" w:hAnsiTheme="majorBidi" w:cstheme="majorBidi"/>
        </w:rPr>
        <w:t>can</w:t>
      </w:r>
      <w:r w:rsidR="00972E8B" w:rsidRPr="000A5ADD">
        <w:rPr>
          <w:rFonts w:asciiTheme="majorBidi" w:hAnsiTheme="majorBidi" w:cstheme="majorBidi"/>
        </w:rPr>
        <w:t xml:space="preserve"> improve </w:t>
      </w:r>
      <w:r w:rsidR="00E83B36" w:rsidRPr="000A5ADD">
        <w:rPr>
          <w:rFonts w:asciiTheme="majorBidi" w:hAnsiTheme="majorBidi" w:cstheme="majorBidi"/>
        </w:rPr>
        <w:t>scientists’</w:t>
      </w:r>
      <w:r w:rsidR="00972E8B" w:rsidRPr="000A5ADD">
        <w:rPr>
          <w:rFonts w:asciiTheme="majorBidi" w:hAnsiTheme="majorBidi" w:cstheme="majorBidi"/>
        </w:rPr>
        <w:t xml:space="preserve"> body of </w:t>
      </w:r>
      <w:proofErr w:type="spellStart"/>
      <w:r w:rsidR="00972E8B" w:rsidRPr="000A5ADD">
        <w:rPr>
          <w:rFonts w:asciiTheme="majorBidi" w:hAnsiTheme="majorBidi" w:cstheme="majorBidi"/>
        </w:rPr>
        <w:t>factive</w:t>
      </w:r>
      <w:proofErr w:type="spellEnd"/>
      <w:r w:rsidR="00972E8B" w:rsidRPr="000A5ADD">
        <w:rPr>
          <w:rFonts w:asciiTheme="majorBidi" w:hAnsiTheme="majorBidi" w:cstheme="majorBidi"/>
          <w:i/>
          <w:iCs/>
        </w:rPr>
        <w:t xml:space="preserve"> </w:t>
      </w:r>
      <w:r w:rsidR="00972E8B" w:rsidRPr="000A5ADD">
        <w:rPr>
          <w:rFonts w:asciiTheme="majorBidi" w:hAnsiTheme="majorBidi" w:cstheme="majorBidi"/>
        </w:rPr>
        <w:t xml:space="preserve">understanding even if none of the models provides an accurate </w:t>
      </w:r>
      <w:r w:rsidR="00C73F18" w:rsidRPr="000A5ADD">
        <w:rPr>
          <w:rFonts w:asciiTheme="majorBidi" w:hAnsiTheme="majorBidi" w:cstheme="majorBidi"/>
        </w:rPr>
        <w:t xml:space="preserve">representation of the </w:t>
      </w:r>
      <w:r w:rsidR="0050167D" w:rsidRPr="000A5ADD">
        <w:rPr>
          <w:rFonts w:asciiTheme="majorBidi" w:hAnsiTheme="majorBidi" w:cstheme="majorBidi"/>
        </w:rPr>
        <w:t xml:space="preserve">difference-making </w:t>
      </w:r>
      <w:r w:rsidR="00C73F18" w:rsidRPr="000A5ADD">
        <w:rPr>
          <w:rFonts w:asciiTheme="majorBidi" w:hAnsiTheme="majorBidi" w:cstheme="majorBidi"/>
        </w:rPr>
        <w:t>features of real systems in which that phenomenon occurs.</w:t>
      </w:r>
    </w:p>
    <w:p w14:paraId="16A48295" w14:textId="5F98888E" w:rsidR="00342546" w:rsidRPr="000A5ADD" w:rsidRDefault="00342546" w:rsidP="00862B35">
      <w:pPr>
        <w:autoSpaceDE w:val="0"/>
        <w:autoSpaceDN w:val="0"/>
        <w:adjustRightInd w:val="0"/>
        <w:ind w:firstLine="720"/>
        <w:rPr>
          <w:rFonts w:asciiTheme="majorBidi" w:hAnsiTheme="majorBidi" w:cstheme="majorBidi"/>
        </w:rPr>
      </w:pPr>
      <w:r w:rsidRPr="000A5ADD">
        <w:rPr>
          <w:rFonts w:asciiTheme="majorBidi" w:hAnsiTheme="majorBidi" w:cstheme="majorBidi"/>
        </w:rPr>
        <w:t xml:space="preserve">Elgin addresses </w:t>
      </w:r>
      <w:r w:rsidR="005A5DC4" w:rsidRPr="000A5ADD">
        <w:rPr>
          <w:rFonts w:asciiTheme="majorBidi" w:hAnsiTheme="majorBidi" w:cstheme="majorBidi"/>
        </w:rPr>
        <w:t>this</w:t>
      </w:r>
      <w:r w:rsidRPr="000A5ADD">
        <w:rPr>
          <w:rFonts w:asciiTheme="majorBidi" w:hAnsiTheme="majorBidi" w:cstheme="majorBidi"/>
        </w:rPr>
        <w:t xml:space="preserve"> </w:t>
      </w:r>
      <w:r w:rsidR="00862B35" w:rsidRPr="000A5ADD">
        <w:rPr>
          <w:rFonts w:asciiTheme="majorBidi" w:hAnsiTheme="majorBidi" w:cstheme="majorBidi"/>
        </w:rPr>
        <w:t>case quite</w:t>
      </w:r>
      <w:r w:rsidRPr="000A5ADD">
        <w:rPr>
          <w:rFonts w:asciiTheme="majorBidi" w:hAnsiTheme="majorBidi" w:cstheme="majorBidi"/>
        </w:rPr>
        <w:t xml:space="preserve"> differently. She says:</w:t>
      </w:r>
    </w:p>
    <w:p w14:paraId="33CAAE3C" w14:textId="018B126F" w:rsidR="00342546" w:rsidRPr="000A5ADD" w:rsidRDefault="00342546" w:rsidP="00342546">
      <w:pPr>
        <w:autoSpaceDE w:val="0"/>
        <w:autoSpaceDN w:val="0"/>
        <w:adjustRightInd w:val="0"/>
        <w:rPr>
          <w:rFonts w:asciiTheme="majorBidi" w:hAnsiTheme="majorBidi" w:cstheme="majorBidi"/>
        </w:rPr>
      </w:pPr>
    </w:p>
    <w:p w14:paraId="4F4EEF9C" w14:textId="5F7F54CC" w:rsidR="00342546" w:rsidRPr="000A5ADD" w:rsidRDefault="003F7D78" w:rsidP="00342546">
      <w:pPr>
        <w:autoSpaceDE w:val="0"/>
        <w:autoSpaceDN w:val="0"/>
        <w:adjustRightInd w:val="0"/>
        <w:ind w:left="720" w:right="720"/>
        <w:jc w:val="both"/>
        <w:rPr>
          <w:rFonts w:asciiTheme="majorBidi" w:hAnsiTheme="majorBidi" w:cstheme="majorBidi"/>
          <w:sz w:val="20"/>
          <w:szCs w:val="20"/>
        </w:rPr>
      </w:pPr>
      <w:r w:rsidRPr="000A5ADD">
        <w:rPr>
          <w:rFonts w:asciiTheme="majorBidi" w:hAnsiTheme="majorBidi" w:cstheme="majorBidi"/>
          <w:sz w:val="20"/>
          <w:szCs w:val="20"/>
        </w:rPr>
        <w:t>…</w:t>
      </w:r>
      <w:r w:rsidR="00342546" w:rsidRPr="000A5ADD">
        <w:rPr>
          <w:rFonts w:asciiTheme="majorBidi" w:hAnsiTheme="majorBidi" w:cstheme="majorBidi"/>
          <w:sz w:val="20"/>
          <w:szCs w:val="20"/>
        </w:rPr>
        <w:t>if what one model highlights is that in some significant respects the nucleus behaves like a liquid drop, and another model highlights that in some other significant respects it behaves as though it has a shell structure, there is in principle no problem. There is no reason why the same thing should not share some significant properties with liquid drops and other significant properties with rigid shells. (Elgin 2017,</w:t>
      </w:r>
      <w:r w:rsidR="005E71D4" w:rsidRPr="000A5ADD">
        <w:rPr>
          <w:rFonts w:asciiTheme="majorBidi" w:hAnsiTheme="majorBidi" w:cstheme="majorBidi"/>
          <w:sz w:val="20"/>
          <w:szCs w:val="20"/>
        </w:rPr>
        <w:t xml:space="preserve"> </w:t>
      </w:r>
      <w:r w:rsidR="00342546" w:rsidRPr="000A5ADD">
        <w:rPr>
          <w:rFonts w:asciiTheme="majorBidi" w:hAnsiTheme="majorBidi" w:cstheme="majorBidi"/>
          <w:sz w:val="20"/>
          <w:szCs w:val="20"/>
        </w:rPr>
        <w:t>270)</w:t>
      </w:r>
    </w:p>
    <w:p w14:paraId="53E6C6EE" w14:textId="04510D63" w:rsidR="00740914" w:rsidRPr="000A5ADD" w:rsidRDefault="00740914" w:rsidP="004B015E">
      <w:pPr>
        <w:spacing w:line="480" w:lineRule="auto"/>
        <w:rPr>
          <w:rFonts w:asciiTheme="majorBidi" w:hAnsiTheme="majorBidi" w:cstheme="majorBidi"/>
        </w:rPr>
      </w:pPr>
    </w:p>
    <w:p w14:paraId="347B49A2" w14:textId="2399181F" w:rsidR="00342546" w:rsidRPr="000A5ADD" w:rsidRDefault="00342546" w:rsidP="004B015E">
      <w:pPr>
        <w:spacing w:line="480" w:lineRule="auto"/>
        <w:rPr>
          <w:rFonts w:asciiTheme="majorBidi" w:hAnsiTheme="majorBidi" w:cstheme="majorBidi"/>
        </w:rPr>
      </w:pPr>
      <w:r w:rsidRPr="000A5ADD">
        <w:rPr>
          <w:rFonts w:asciiTheme="majorBidi" w:hAnsiTheme="majorBidi" w:cstheme="majorBidi"/>
        </w:rPr>
        <w:t xml:space="preserve">While this is </w:t>
      </w:r>
      <w:r w:rsidR="003F7D78" w:rsidRPr="000A5ADD">
        <w:rPr>
          <w:rFonts w:asciiTheme="majorBidi" w:hAnsiTheme="majorBidi" w:cstheme="majorBidi"/>
        </w:rPr>
        <w:t xml:space="preserve">somewhat </w:t>
      </w:r>
      <w:r w:rsidRPr="000A5ADD">
        <w:rPr>
          <w:rFonts w:asciiTheme="majorBidi" w:hAnsiTheme="majorBidi" w:cstheme="majorBidi"/>
        </w:rPr>
        <w:t>helpful in moving us away from focusing on accurate representation relations, Elgin’s proposal requires that the features the</w:t>
      </w:r>
      <w:r w:rsidR="006A493B" w:rsidRPr="000A5ADD">
        <w:rPr>
          <w:rFonts w:asciiTheme="majorBidi" w:hAnsiTheme="majorBidi" w:cstheme="majorBidi"/>
        </w:rPr>
        <w:t>se</w:t>
      </w:r>
      <w:r w:rsidRPr="000A5ADD">
        <w:rPr>
          <w:rFonts w:asciiTheme="majorBidi" w:hAnsiTheme="majorBidi" w:cstheme="majorBidi"/>
        </w:rPr>
        <w:t xml:space="preserve"> models enable us understand ought to be exemplified </w:t>
      </w:r>
      <w:r w:rsidR="006A493B" w:rsidRPr="000A5ADD">
        <w:rPr>
          <w:rFonts w:asciiTheme="majorBidi" w:hAnsiTheme="majorBidi" w:cstheme="majorBidi"/>
        </w:rPr>
        <w:t xml:space="preserve">(i.e. instantiated) </w:t>
      </w:r>
      <w:r w:rsidRPr="000A5ADD">
        <w:rPr>
          <w:rFonts w:asciiTheme="majorBidi" w:hAnsiTheme="majorBidi" w:cstheme="majorBidi"/>
        </w:rPr>
        <w:t xml:space="preserve">in some way. </w:t>
      </w:r>
      <w:r w:rsidR="003F7D78" w:rsidRPr="000A5ADD">
        <w:rPr>
          <w:rFonts w:asciiTheme="majorBidi" w:hAnsiTheme="majorBidi" w:cstheme="majorBidi"/>
        </w:rPr>
        <w:t xml:space="preserve">That is, what the models enable us to understand must be what </w:t>
      </w:r>
      <w:r w:rsidR="00E83B36" w:rsidRPr="000A5ADD">
        <w:rPr>
          <w:rFonts w:asciiTheme="majorBidi" w:hAnsiTheme="majorBidi" w:cstheme="majorBidi"/>
        </w:rPr>
        <w:t>each</w:t>
      </w:r>
      <w:r w:rsidR="003F7D78" w:rsidRPr="000A5ADD">
        <w:rPr>
          <w:rFonts w:asciiTheme="majorBidi" w:hAnsiTheme="majorBidi" w:cstheme="majorBidi"/>
        </w:rPr>
        <w:t xml:space="preserve"> model has in common with the actual systems. </w:t>
      </w:r>
      <w:r w:rsidRPr="000A5ADD">
        <w:rPr>
          <w:rFonts w:asciiTheme="majorBidi" w:hAnsiTheme="majorBidi" w:cstheme="majorBidi"/>
        </w:rPr>
        <w:t xml:space="preserve">This works fine when the </w:t>
      </w:r>
      <w:r w:rsidR="00E1639D" w:rsidRPr="000A5ADD">
        <w:rPr>
          <w:rFonts w:asciiTheme="majorBidi" w:hAnsiTheme="majorBidi" w:cstheme="majorBidi"/>
        </w:rPr>
        <w:t xml:space="preserve">salient </w:t>
      </w:r>
      <w:r w:rsidRPr="000A5ADD">
        <w:rPr>
          <w:rFonts w:asciiTheme="majorBidi" w:hAnsiTheme="majorBidi" w:cstheme="majorBidi"/>
        </w:rPr>
        <w:t xml:space="preserve">features involved in the understanding provided by one model are sufficiently different and separable from the features involved in the understanding provide by another model. The issue is that in many instances—including the multiple conflicting models of the nucleus—this assumption cannot be made. </w:t>
      </w:r>
      <w:r w:rsidR="003F7D78" w:rsidRPr="000A5ADD">
        <w:rPr>
          <w:rFonts w:asciiTheme="majorBidi" w:hAnsiTheme="majorBidi" w:cstheme="majorBidi"/>
        </w:rPr>
        <w:t xml:space="preserve">As Morrison notes, cases in which different aspects of the phenomenon can be investigated by idealizing the system in different ways are importantly different from cases of genuinely inconsistent models </w:t>
      </w:r>
      <w:r w:rsidR="00955C93" w:rsidRPr="000A5ADD">
        <w:rPr>
          <w:rFonts w:asciiTheme="majorBidi" w:hAnsiTheme="majorBidi" w:cstheme="majorBidi"/>
        </w:rPr>
        <w:t xml:space="preserve">like those in the nuclear modeling case. In this case, each of the models “makes very different assumptions about exactly the same thing” (Morrison 2011, 347). As a result, we cannot interpret these cases as merely exemplifying different </w:t>
      </w:r>
      <w:r w:rsidR="006A493B" w:rsidRPr="000A5ADD">
        <w:rPr>
          <w:rFonts w:asciiTheme="majorBidi" w:hAnsiTheme="majorBidi" w:cstheme="majorBidi"/>
        </w:rPr>
        <w:t>aspects</w:t>
      </w:r>
      <w:r w:rsidR="00955C93" w:rsidRPr="000A5ADD">
        <w:rPr>
          <w:rFonts w:asciiTheme="majorBidi" w:hAnsiTheme="majorBidi" w:cstheme="majorBidi"/>
        </w:rPr>
        <w:t xml:space="preserve"> of the phenomena of interest. Instead, these models provide contradictory representations of the same features of the system </w:t>
      </w:r>
      <w:proofErr w:type="gramStart"/>
      <w:r w:rsidR="00955C93" w:rsidRPr="000A5ADD">
        <w:rPr>
          <w:rFonts w:asciiTheme="majorBidi" w:hAnsiTheme="majorBidi" w:cstheme="majorBidi"/>
        </w:rPr>
        <w:t>in order to</w:t>
      </w:r>
      <w:proofErr w:type="gramEnd"/>
      <w:r w:rsidR="00955C93" w:rsidRPr="000A5ADD">
        <w:rPr>
          <w:rFonts w:asciiTheme="majorBidi" w:hAnsiTheme="majorBidi" w:cstheme="majorBidi"/>
        </w:rPr>
        <w:t xml:space="preserve"> explore alternative possible states of the system. By seeing how exploring these various contradictory possibilities can produce </w:t>
      </w:r>
      <w:r w:rsidR="00955C93" w:rsidRPr="000A5ADD">
        <w:rPr>
          <w:rFonts w:asciiTheme="majorBidi" w:hAnsiTheme="majorBidi" w:cstheme="majorBidi"/>
        </w:rPr>
        <w:lastRenderedPageBreak/>
        <w:t>understanding of the actual phenomenon</w:t>
      </w:r>
      <w:r w:rsidR="00E1639D" w:rsidRPr="000A5ADD">
        <w:rPr>
          <w:rFonts w:asciiTheme="majorBidi" w:hAnsiTheme="majorBidi" w:cstheme="majorBidi"/>
        </w:rPr>
        <w:t xml:space="preserve"> via the extraction of modal information</w:t>
      </w:r>
      <w:r w:rsidR="00955C93" w:rsidRPr="000A5ADD">
        <w:rPr>
          <w:rFonts w:asciiTheme="majorBidi" w:hAnsiTheme="majorBidi" w:cstheme="majorBidi"/>
        </w:rPr>
        <w:t xml:space="preserve">, we can </w:t>
      </w:r>
      <w:r w:rsidR="00E1639D" w:rsidRPr="000A5ADD">
        <w:rPr>
          <w:rFonts w:asciiTheme="majorBidi" w:hAnsiTheme="majorBidi" w:cstheme="majorBidi"/>
        </w:rPr>
        <w:t xml:space="preserve">see how </w:t>
      </w:r>
      <w:r w:rsidR="00955C93" w:rsidRPr="000A5ADD">
        <w:rPr>
          <w:rFonts w:asciiTheme="majorBidi" w:hAnsiTheme="majorBidi" w:cstheme="majorBidi"/>
        </w:rPr>
        <w:t xml:space="preserve">scientists have developed a large body of </w:t>
      </w:r>
      <w:proofErr w:type="spellStart"/>
      <w:r w:rsidR="00955C93" w:rsidRPr="000A5ADD">
        <w:rPr>
          <w:rFonts w:asciiTheme="majorBidi" w:hAnsiTheme="majorBidi" w:cstheme="majorBidi"/>
        </w:rPr>
        <w:t>factive</w:t>
      </w:r>
      <w:proofErr w:type="spellEnd"/>
      <w:r w:rsidR="00955C93" w:rsidRPr="000A5ADD">
        <w:rPr>
          <w:rFonts w:asciiTheme="majorBidi" w:hAnsiTheme="majorBidi" w:cstheme="majorBidi"/>
        </w:rPr>
        <w:t xml:space="preserve"> understanding of nuclear phenomena </w:t>
      </w:r>
      <w:proofErr w:type="gramStart"/>
      <w:r w:rsidR="00955C93" w:rsidRPr="000A5ADD">
        <w:rPr>
          <w:rFonts w:asciiTheme="majorBidi" w:hAnsiTheme="majorBidi" w:cstheme="majorBidi"/>
        </w:rPr>
        <w:t>despite the fact that</w:t>
      </w:r>
      <w:proofErr w:type="gramEnd"/>
      <w:r w:rsidR="00955C93" w:rsidRPr="000A5ADD">
        <w:rPr>
          <w:rFonts w:asciiTheme="majorBidi" w:hAnsiTheme="majorBidi" w:cstheme="majorBidi"/>
        </w:rPr>
        <w:t xml:space="preserve"> the models used to produce that understanding fail to accurately represent or exemplify the salient features of real systems. </w:t>
      </w:r>
    </w:p>
    <w:p w14:paraId="7DDECFF6" w14:textId="77777777" w:rsidR="00540ED7" w:rsidRPr="000A5ADD" w:rsidRDefault="00540ED7" w:rsidP="004B015E">
      <w:pPr>
        <w:spacing w:line="480" w:lineRule="auto"/>
        <w:rPr>
          <w:rFonts w:asciiTheme="majorBidi" w:hAnsiTheme="majorBidi" w:cstheme="majorBidi"/>
        </w:rPr>
      </w:pPr>
    </w:p>
    <w:p w14:paraId="4C1E14A0" w14:textId="142B9F7D" w:rsidR="00C40FDB" w:rsidRPr="000A5ADD" w:rsidRDefault="00F13A3F" w:rsidP="004B015E">
      <w:pPr>
        <w:spacing w:line="480" w:lineRule="auto"/>
        <w:rPr>
          <w:rFonts w:asciiTheme="majorBidi" w:hAnsiTheme="majorBidi" w:cstheme="majorBidi"/>
          <w:b/>
          <w:bCs/>
        </w:rPr>
      </w:pPr>
      <w:r w:rsidRPr="000A5ADD">
        <w:rPr>
          <w:rFonts w:asciiTheme="majorBidi" w:hAnsiTheme="majorBidi" w:cstheme="majorBidi"/>
          <w:b/>
          <w:bCs/>
        </w:rPr>
        <w:t>5. Understanding Realism</w:t>
      </w:r>
    </w:p>
    <w:p w14:paraId="1BC201FD" w14:textId="0487B275" w:rsidR="00FD7B38" w:rsidRPr="000A5ADD" w:rsidRDefault="00C40FDB" w:rsidP="0049607D">
      <w:pPr>
        <w:spacing w:line="480" w:lineRule="auto"/>
        <w:rPr>
          <w:rFonts w:asciiTheme="majorBidi" w:hAnsiTheme="majorBidi" w:cstheme="majorBidi"/>
        </w:rPr>
      </w:pPr>
      <w:proofErr w:type="gramStart"/>
      <w:r w:rsidRPr="000A5ADD">
        <w:rPr>
          <w:rFonts w:asciiTheme="majorBidi" w:hAnsiTheme="majorBidi" w:cstheme="majorBidi"/>
        </w:rPr>
        <w:t>In light of</w:t>
      </w:r>
      <w:proofErr w:type="gramEnd"/>
      <w:r w:rsidRPr="000A5ADD">
        <w:rPr>
          <w:rFonts w:asciiTheme="majorBidi" w:hAnsiTheme="majorBidi" w:cstheme="majorBidi"/>
        </w:rPr>
        <w:t xml:space="preserve"> the above </w:t>
      </w:r>
      <w:r w:rsidR="00E81D08" w:rsidRPr="000A5ADD">
        <w:rPr>
          <w:rFonts w:asciiTheme="majorBidi" w:hAnsiTheme="majorBidi" w:cstheme="majorBidi"/>
        </w:rPr>
        <w:t>discussion</w:t>
      </w:r>
      <w:r w:rsidRPr="000A5ADD">
        <w:rPr>
          <w:rFonts w:asciiTheme="majorBidi" w:hAnsiTheme="majorBidi" w:cstheme="majorBidi"/>
        </w:rPr>
        <w:t xml:space="preserve">, I contend that the use of pervasively inaccurate representations in science can be made compatible with a version of realism that I call Understanding Realism. </w:t>
      </w:r>
      <w:r w:rsidR="00B25DA0" w:rsidRPr="000A5ADD">
        <w:rPr>
          <w:rFonts w:asciiTheme="majorBidi" w:hAnsiTheme="majorBidi" w:cstheme="majorBidi"/>
        </w:rPr>
        <w:t xml:space="preserve">According to this view, </w:t>
      </w:r>
      <w:r w:rsidR="0011096F" w:rsidRPr="000A5ADD">
        <w:rPr>
          <w:rFonts w:asciiTheme="majorBidi" w:hAnsiTheme="majorBidi" w:cstheme="majorBidi"/>
        </w:rPr>
        <w:t>the primary epistemic aim of science is</w:t>
      </w:r>
      <w:r w:rsidRPr="000A5ADD">
        <w:rPr>
          <w:rFonts w:asciiTheme="majorBidi" w:hAnsiTheme="majorBidi" w:cstheme="majorBidi"/>
        </w:rPr>
        <w:t xml:space="preserve"> </w:t>
      </w:r>
      <w:proofErr w:type="spellStart"/>
      <w:r w:rsidRPr="000A5ADD">
        <w:rPr>
          <w:rFonts w:asciiTheme="majorBidi" w:hAnsiTheme="majorBidi" w:cstheme="majorBidi"/>
        </w:rPr>
        <w:t>factive</w:t>
      </w:r>
      <w:proofErr w:type="spellEnd"/>
      <w:r w:rsidR="00B25DA0" w:rsidRPr="000A5ADD">
        <w:rPr>
          <w:rFonts w:asciiTheme="majorBidi" w:hAnsiTheme="majorBidi" w:cstheme="majorBidi"/>
        </w:rPr>
        <w:t xml:space="preserve"> understanding</w:t>
      </w:r>
      <w:r w:rsidR="006C1921" w:rsidRPr="000A5ADD">
        <w:rPr>
          <w:rFonts w:asciiTheme="majorBidi" w:hAnsiTheme="majorBidi" w:cstheme="majorBidi"/>
        </w:rPr>
        <w:t xml:space="preserve"> </w:t>
      </w:r>
      <w:r w:rsidRPr="000A5ADD">
        <w:rPr>
          <w:rFonts w:asciiTheme="majorBidi" w:hAnsiTheme="majorBidi" w:cstheme="majorBidi"/>
        </w:rPr>
        <w:t xml:space="preserve">and this aim </w:t>
      </w:r>
      <w:r w:rsidR="0039315F" w:rsidRPr="000A5ADD">
        <w:rPr>
          <w:rFonts w:asciiTheme="majorBidi" w:hAnsiTheme="majorBidi" w:cstheme="majorBidi"/>
        </w:rPr>
        <w:t xml:space="preserve">can be, </w:t>
      </w:r>
      <w:r w:rsidR="00D4324C" w:rsidRPr="000A5ADD">
        <w:rPr>
          <w:rFonts w:asciiTheme="majorBidi" w:hAnsiTheme="majorBidi" w:cstheme="majorBidi"/>
        </w:rPr>
        <w:t xml:space="preserve">and often </w:t>
      </w:r>
      <w:r w:rsidR="00566430" w:rsidRPr="000A5ADD">
        <w:rPr>
          <w:rFonts w:asciiTheme="majorBidi" w:hAnsiTheme="majorBidi" w:cstheme="majorBidi"/>
        </w:rPr>
        <w:t xml:space="preserve">has </w:t>
      </w:r>
      <w:r w:rsidRPr="000A5ADD">
        <w:rPr>
          <w:rFonts w:asciiTheme="majorBidi" w:hAnsiTheme="majorBidi" w:cstheme="majorBidi"/>
        </w:rPr>
        <w:t>been</w:t>
      </w:r>
      <w:r w:rsidR="0039315F" w:rsidRPr="000A5ADD">
        <w:rPr>
          <w:rFonts w:asciiTheme="majorBidi" w:hAnsiTheme="majorBidi" w:cstheme="majorBidi"/>
        </w:rPr>
        <w:t>,</w:t>
      </w:r>
      <w:r w:rsidR="00D4324C" w:rsidRPr="000A5ADD">
        <w:rPr>
          <w:rFonts w:asciiTheme="majorBidi" w:hAnsiTheme="majorBidi" w:cstheme="majorBidi"/>
        </w:rPr>
        <w:t xml:space="preserve"> </w:t>
      </w:r>
      <w:r w:rsidR="00B25DA0" w:rsidRPr="000A5ADD">
        <w:rPr>
          <w:rFonts w:asciiTheme="majorBidi" w:hAnsiTheme="majorBidi" w:cstheme="majorBidi"/>
        </w:rPr>
        <w:t xml:space="preserve">accomplished </w:t>
      </w:r>
      <w:proofErr w:type="gramStart"/>
      <w:r w:rsidR="00B25DA0" w:rsidRPr="000A5ADD">
        <w:rPr>
          <w:rFonts w:asciiTheme="majorBidi" w:hAnsiTheme="majorBidi" w:cstheme="majorBidi"/>
        </w:rPr>
        <w:t>by the use of</w:t>
      </w:r>
      <w:proofErr w:type="gramEnd"/>
      <w:r w:rsidR="00B25DA0" w:rsidRPr="000A5ADD">
        <w:rPr>
          <w:rFonts w:asciiTheme="majorBidi" w:hAnsiTheme="majorBidi" w:cstheme="majorBidi"/>
        </w:rPr>
        <w:t xml:space="preserve"> models </w:t>
      </w:r>
      <w:r w:rsidR="0039315F" w:rsidRPr="000A5ADD">
        <w:rPr>
          <w:rFonts w:asciiTheme="majorBidi" w:hAnsiTheme="majorBidi" w:cstheme="majorBidi"/>
        </w:rPr>
        <w:t>(</w:t>
      </w:r>
      <w:r w:rsidR="00B25DA0" w:rsidRPr="000A5ADD">
        <w:rPr>
          <w:rFonts w:asciiTheme="majorBidi" w:hAnsiTheme="majorBidi" w:cstheme="majorBidi"/>
        </w:rPr>
        <w:t>and theories</w:t>
      </w:r>
      <w:r w:rsidR="0039315F" w:rsidRPr="000A5ADD">
        <w:rPr>
          <w:rFonts w:asciiTheme="majorBidi" w:hAnsiTheme="majorBidi" w:cstheme="majorBidi"/>
        </w:rPr>
        <w:t>)</w:t>
      </w:r>
      <w:r w:rsidR="00B25DA0" w:rsidRPr="000A5ADD">
        <w:rPr>
          <w:rFonts w:asciiTheme="majorBidi" w:hAnsiTheme="majorBidi" w:cstheme="majorBidi"/>
        </w:rPr>
        <w:t xml:space="preserve"> </w:t>
      </w:r>
      <w:r w:rsidR="0011096F" w:rsidRPr="000A5ADD">
        <w:rPr>
          <w:rFonts w:asciiTheme="majorBidi" w:hAnsiTheme="majorBidi" w:cstheme="majorBidi"/>
        </w:rPr>
        <w:t>that inaccurate</w:t>
      </w:r>
      <w:r w:rsidR="00BA03AE" w:rsidRPr="000A5ADD">
        <w:rPr>
          <w:rFonts w:asciiTheme="majorBidi" w:hAnsiTheme="majorBidi" w:cstheme="majorBidi"/>
        </w:rPr>
        <w:t>ly</w:t>
      </w:r>
      <w:r w:rsidR="0011096F" w:rsidRPr="000A5ADD">
        <w:rPr>
          <w:rFonts w:asciiTheme="majorBidi" w:hAnsiTheme="majorBidi" w:cstheme="majorBidi"/>
        </w:rPr>
        <w:t xml:space="preserve"> represent most of the features of their target system(s)</w:t>
      </w:r>
      <w:r w:rsidR="00F0472F">
        <w:rPr>
          <w:rFonts w:asciiTheme="majorBidi" w:hAnsiTheme="majorBidi" w:cstheme="majorBidi"/>
        </w:rPr>
        <w:t xml:space="preserve"> (Potochnik 2017; Rice 2016, 2019)</w:t>
      </w:r>
      <w:r w:rsidR="00306150" w:rsidRPr="000A5ADD">
        <w:rPr>
          <w:rFonts w:asciiTheme="majorBidi" w:hAnsiTheme="majorBidi" w:cstheme="majorBidi"/>
        </w:rPr>
        <w:t>. The</w:t>
      </w:r>
      <w:r w:rsidR="00147FCE" w:rsidRPr="000A5ADD">
        <w:rPr>
          <w:rFonts w:asciiTheme="majorBidi" w:hAnsiTheme="majorBidi" w:cstheme="majorBidi"/>
        </w:rPr>
        <w:t xml:space="preserve"> key is noting that the understanding provided by</w:t>
      </w:r>
      <w:r w:rsidR="00566430" w:rsidRPr="000A5ADD">
        <w:rPr>
          <w:rFonts w:asciiTheme="majorBidi" w:hAnsiTheme="majorBidi" w:cstheme="majorBidi"/>
        </w:rPr>
        <w:t xml:space="preserve"> scientists’ use of</w:t>
      </w:r>
      <w:r w:rsidR="00147FCE" w:rsidRPr="000A5ADD">
        <w:rPr>
          <w:rFonts w:asciiTheme="majorBidi" w:hAnsiTheme="majorBidi" w:cstheme="majorBidi"/>
        </w:rPr>
        <w:t xml:space="preserve"> idealized models </w:t>
      </w:r>
      <w:r w:rsidR="00AC080E" w:rsidRPr="000A5ADD">
        <w:rPr>
          <w:rFonts w:asciiTheme="majorBidi" w:hAnsiTheme="majorBidi" w:cstheme="majorBidi"/>
        </w:rPr>
        <w:t>ought to</w:t>
      </w:r>
      <w:r w:rsidR="00147FCE" w:rsidRPr="000A5ADD">
        <w:rPr>
          <w:rFonts w:asciiTheme="majorBidi" w:hAnsiTheme="majorBidi" w:cstheme="majorBidi"/>
        </w:rPr>
        <w:t xml:space="preserve"> be separated from the </w:t>
      </w:r>
      <w:r w:rsidR="0011096F" w:rsidRPr="000A5ADD">
        <w:rPr>
          <w:rFonts w:asciiTheme="majorBidi" w:hAnsiTheme="majorBidi" w:cstheme="majorBidi"/>
        </w:rPr>
        <w:t xml:space="preserve">representational accuracy </w:t>
      </w:r>
      <w:r w:rsidR="00147FCE" w:rsidRPr="000A5ADD">
        <w:rPr>
          <w:rFonts w:asciiTheme="majorBidi" w:hAnsiTheme="majorBidi" w:cstheme="majorBidi"/>
        </w:rPr>
        <w:t>of the mode</w:t>
      </w:r>
      <w:r w:rsidR="00566430" w:rsidRPr="000A5ADD">
        <w:rPr>
          <w:rFonts w:asciiTheme="majorBidi" w:hAnsiTheme="majorBidi" w:cstheme="majorBidi"/>
        </w:rPr>
        <w:t xml:space="preserve">ls </w:t>
      </w:r>
      <w:r w:rsidR="00525900" w:rsidRPr="000A5ADD">
        <w:rPr>
          <w:rFonts w:asciiTheme="majorBidi" w:hAnsiTheme="majorBidi" w:cstheme="majorBidi"/>
        </w:rPr>
        <w:t>and theories used to produce that understanding</w:t>
      </w:r>
      <w:r w:rsidR="00566430" w:rsidRPr="000A5ADD">
        <w:rPr>
          <w:rFonts w:asciiTheme="majorBidi" w:hAnsiTheme="majorBidi" w:cstheme="majorBidi"/>
        </w:rPr>
        <w:t>. According to Understanding Realism</w:t>
      </w:r>
      <w:r w:rsidR="00147FCE" w:rsidRPr="000A5ADD">
        <w:rPr>
          <w:rFonts w:asciiTheme="majorBidi" w:hAnsiTheme="majorBidi" w:cstheme="majorBidi"/>
        </w:rPr>
        <w:t xml:space="preserve">, </w:t>
      </w:r>
      <w:proofErr w:type="spellStart"/>
      <w:r w:rsidR="00D4324C" w:rsidRPr="000A5ADD">
        <w:rPr>
          <w:rFonts w:asciiTheme="majorBidi" w:hAnsiTheme="majorBidi" w:cstheme="majorBidi"/>
        </w:rPr>
        <w:t>factive</w:t>
      </w:r>
      <w:proofErr w:type="spellEnd"/>
      <w:r w:rsidR="00147FCE" w:rsidRPr="000A5ADD">
        <w:rPr>
          <w:rFonts w:asciiTheme="majorBidi" w:hAnsiTheme="majorBidi" w:cstheme="majorBidi"/>
        </w:rPr>
        <w:t xml:space="preserve"> understanding</w:t>
      </w:r>
      <w:r w:rsidR="00AC080E" w:rsidRPr="000A5ADD">
        <w:rPr>
          <w:rFonts w:asciiTheme="majorBidi" w:hAnsiTheme="majorBidi" w:cstheme="majorBidi"/>
        </w:rPr>
        <w:t xml:space="preserve"> of natural phenomena</w:t>
      </w:r>
      <w:r w:rsidR="00147FCE" w:rsidRPr="000A5ADD">
        <w:rPr>
          <w:rFonts w:asciiTheme="majorBidi" w:hAnsiTheme="majorBidi" w:cstheme="majorBidi"/>
        </w:rPr>
        <w:t xml:space="preserve"> </w:t>
      </w:r>
      <w:r w:rsidR="00D4324C" w:rsidRPr="000A5ADD">
        <w:rPr>
          <w:rFonts w:asciiTheme="majorBidi" w:hAnsiTheme="majorBidi" w:cstheme="majorBidi"/>
        </w:rPr>
        <w:t>is</w:t>
      </w:r>
      <w:r w:rsidR="00147FCE" w:rsidRPr="000A5ADD">
        <w:rPr>
          <w:rFonts w:asciiTheme="majorBidi" w:hAnsiTheme="majorBidi" w:cstheme="majorBidi"/>
        </w:rPr>
        <w:t xml:space="preserve"> provided by the </w:t>
      </w:r>
      <w:r w:rsidR="00525900" w:rsidRPr="000A5ADD">
        <w:rPr>
          <w:rFonts w:asciiTheme="majorBidi" w:hAnsiTheme="majorBidi" w:cstheme="majorBidi"/>
        </w:rPr>
        <w:t xml:space="preserve">correct </w:t>
      </w:r>
      <w:r w:rsidR="00147FCE" w:rsidRPr="000A5ADD">
        <w:rPr>
          <w:rFonts w:asciiTheme="majorBidi" w:hAnsiTheme="majorBidi" w:cstheme="majorBidi"/>
        </w:rPr>
        <w:t xml:space="preserve">modal information </w:t>
      </w:r>
      <w:r w:rsidR="00147FCE" w:rsidRPr="000A5ADD">
        <w:rPr>
          <w:rFonts w:asciiTheme="majorBidi" w:hAnsiTheme="majorBidi" w:cstheme="majorBidi"/>
          <w:i/>
          <w:iCs/>
        </w:rPr>
        <w:t>extracted from</w:t>
      </w:r>
      <w:r w:rsidR="00147FCE" w:rsidRPr="000A5ADD">
        <w:rPr>
          <w:rFonts w:asciiTheme="majorBidi" w:hAnsiTheme="majorBidi" w:cstheme="majorBidi"/>
        </w:rPr>
        <w:t xml:space="preserve"> idealized models. </w:t>
      </w:r>
      <w:r w:rsidR="0011096F" w:rsidRPr="000A5ADD">
        <w:rPr>
          <w:rFonts w:asciiTheme="majorBidi" w:hAnsiTheme="majorBidi" w:cstheme="majorBidi"/>
        </w:rPr>
        <w:t>Importantly</w:t>
      </w:r>
      <w:r w:rsidR="00147FCE" w:rsidRPr="000A5ADD">
        <w:rPr>
          <w:rFonts w:asciiTheme="majorBidi" w:hAnsiTheme="majorBidi" w:cstheme="majorBidi"/>
        </w:rPr>
        <w:t xml:space="preserve">, </w:t>
      </w:r>
      <w:r w:rsidR="00442347" w:rsidRPr="000A5ADD">
        <w:rPr>
          <w:rFonts w:asciiTheme="majorBidi" w:hAnsiTheme="majorBidi" w:cstheme="majorBidi"/>
        </w:rPr>
        <w:t xml:space="preserve">this means that </w:t>
      </w:r>
      <w:r w:rsidR="0011096F" w:rsidRPr="000A5ADD">
        <w:rPr>
          <w:rFonts w:asciiTheme="majorBidi" w:hAnsiTheme="majorBidi" w:cstheme="majorBidi"/>
        </w:rPr>
        <w:t>the plethora of</w:t>
      </w:r>
      <w:r w:rsidR="00147FCE" w:rsidRPr="000A5ADD">
        <w:rPr>
          <w:rFonts w:asciiTheme="majorBidi" w:hAnsiTheme="majorBidi" w:cstheme="majorBidi"/>
        </w:rPr>
        <w:t xml:space="preserve"> modal information included in scientists’ understanding of </w:t>
      </w:r>
      <w:r w:rsidR="0011096F" w:rsidRPr="000A5ADD">
        <w:rPr>
          <w:rFonts w:asciiTheme="majorBidi" w:hAnsiTheme="majorBidi" w:cstheme="majorBidi"/>
        </w:rPr>
        <w:t>various phenomena</w:t>
      </w:r>
      <w:r w:rsidR="00147FCE" w:rsidRPr="000A5ADD">
        <w:rPr>
          <w:rFonts w:asciiTheme="majorBidi" w:hAnsiTheme="majorBidi" w:cstheme="majorBidi"/>
        </w:rPr>
        <w:t xml:space="preserve"> need not include the inconsistent assumptions included in the </w:t>
      </w:r>
      <w:r w:rsidR="00D4324C" w:rsidRPr="000A5ADD">
        <w:rPr>
          <w:rFonts w:asciiTheme="majorBidi" w:hAnsiTheme="majorBidi" w:cstheme="majorBidi"/>
        </w:rPr>
        <w:t xml:space="preserve">various </w:t>
      </w:r>
      <w:r w:rsidR="002D44E0" w:rsidRPr="000A5ADD">
        <w:rPr>
          <w:rFonts w:asciiTheme="majorBidi" w:hAnsiTheme="majorBidi" w:cstheme="majorBidi"/>
        </w:rPr>
        <w:t>(</w:t>
      </w:r>
      <w:r w:rsidR="00147FCE" w:rsidRPr="000A5ADD">
        <w:rPr>
          <w:rFonts w:asciiTheme="majorBidi" w:hAnsiTheme="majorBidi" w:cstheme="majorBidi"/>
        </w:rPr>
        <w:t>conflicting</w:t>
      </w:r>
      <w:r w:rsidR="002D44E0" w:rsidRPr="000A5ADD">
        <w:rPr>
          <w:rFonts w:asciiTheme="majorBidi" w:hAnsiTheme="majorBidi" w:cstheme="majorBidi"/>
        </w:rPr>
        <w:t>)</w:t>
      </w:r>
      <w:r w:rsidR="00147FCE" w:rsidRPr="000A5ADD">
        <w:rPr>
          <w:rFonts w:asciiTheme="majorBidi" w:hAnsiTheme="majorBidi" w:cstheme="majorBidi"/>
        </w:rPr>
        <w:t xml:space="preserve"> idealized models used to study </w:t>
      </w:r>
      <w:r w:rsidR="0011096F" w:rsidRPr="000A5ADD">
        <w:rPr>
          <w:rFonts w:asciiTheme="majorBidi" w:hAnsiTheme="majorBidi" w:cstheme="majorBidi"/>
        </w:rPr>
        <w:t>those phenomena</w:t>
      </w:r>
      <w:r w:rsidR="00147FCE" w:rsidRPr="000A5ADD">
        <w:rPr>
          <w:rFonts w:asciiTheme="majorBidi" w:hAnsiTheme="majorBidi" w:cstheme="majorBidi"/>
        </w:rPr>
        <w:t xml:space="preserve">. In short, the </w:t>
      </w:r>
      <w:r w:rsidR="00506A75" w:rsidRPr="000A5ADD">
        <w:rPr>
          <w:rFonts w:asciiTheme="majorBidi" w:hAnsiTheme="majorBidi" w:cstheme="majorBidi"/>
        </w:rPr>
        <w:t xml:space="preserve">grasping of </w:t>
      </w:r>
      <w:r w:rsidR="008918E4" w:rsidRPr="000A5ADD">
        <w:rPr>
          <w:rFonts w:asciiTheme="majorBidi" w:hAnsiTheme="majorBidi" w:cstheme="majorBidi"/>
        </w:rPr>
        <w:t xml:space="preserve">the </w:t>
      </w:r>
      <w:r w:rsidR="00AC080E" w:rsidRPr="000A5ADD">
        <w:rPr>
          <w:rFonts w:asciiTheme="majorBidi" w:hAnsiTheme="majorBidi" w:cstheme="majorBidi"/>
        </w:rPr>
        <w:t xml:space="preserve">modal information </w:t>
      </w:r>
      <w:r w:rsidR="008918E4" w:rsidRPr="000A5ADD">
        <w:rPr>
          <w:rFonts w:asciiTheme="majorBidi" w:hAnsiTheme="majorBidi" w:cstheme="majorBidi"/>
        </w:rPr>
        <w:t>required</w:t>
      </w:r>
      <w:r w:rsidR="00147FCE" w:rsidRPr="000A5ADD">
        <w:rPr>
          <w:rFonts w:asciiTheme="majorBidi" w:hAnsiTheme="majorBidi" w:cstheme="majorBidi"/>
        </w:rPr>
        <w:t xml:space="preserve"> to understand </w:t>
      </w:r>
      <w:r w:rsidR="008918E4" w:rsidRPr="000A5ADD">
        <w:rPr>
          <w:rFonts w:asciiTheme="majorBidi" w:hAnsiTheme="majorBidi" w:cstheme="majorBidi"/>
        </w:rPr>
        <w:t xml:space="preserve">natural phenomena </w:t>
      </w:r>
      <w:r w:rsidR="00147FCE" w:rsidRPr="000A5ADD">
        <w:rPr>
          <w:rFonts w:asciiTheme="majorBidi" w:hAnsiTheme="majorBidi" w:cstheme="majorBidi"/>
        </w:rPr>
        <w:t xml:space="preserve">can be separated from the detailed assumptions </w:t>
      </w:r>
      <w:r w:rsidR="00FA34DE" w:rsidRPr="000A5ADD">
        <w:rPr>
          <w:rFonts w:asciiTheme="majorBidi" w:hAnsiTheme="majorBidi" w:cstheme="majorBidi"/>
        </w:rPr>
        <w:t xml:space="preserve">involved in </w:t>
      </w:r>
      <w:r w:rsidR="00080D0A" w:rsidRPr="000A5ADD">
        <w:rPr>
          <w:rFonts w:asciiTheme="majorBidi" w:hAnsiTheme="majorBidi" w:cstheme="majorBidi"/>
        </w:rPr>
        <w:t>constructing</w:t>
      </w:r>
      <w:r w:rsidR="00147FCE" w:rsidRPr="000A5ADD">
        <w:rPr>
          <w:rFonts w:asciiTheme="majorBidi" w:hAnsiTheme="majorBidi" w:cstheme="majorBidi"/>
        </w:rPr>
        <w:t xml:space="preserve"> the </w:t>
      </w:r>
      <w:r w:rsidR="00727324" w:rsidRPr="000A5ADD">
        <w:rPr>
          <w:rFonts w:asciiTheme="majorBidi" w:hAnsiTheme="majorBidi" w:cstheme="majorBidi"/>
        </w:rPr>
        <w:t xml:space="preserve">various </w:t>
      </w:r>
      <w:r w:rsidR="00BC0B58" w:rsidRPr="000A5ADD">
        <w:rPr>
          <w:rFonts w:asciiTheme="majorBidi" w:hAnsiTheme="majorBidi" w:cstheme="majorBidi"/>
        </w:rPr>
        <w:t>idealized model system</w:t>
      </w:r>
      <w:r w:rsidR="00727324" w:rsidRPr="000A5ADD">
        <w:rPr>
          <w:rFonts w:asciiTheme="majorBidi" w:hAnsiTheme="majorBidi" w:cstheme="majorBidi"/>
        </w:rPr>
        <w:t>s used to extract that information</w:t>
      </w:r>
      <w:r w:rsidR="00147FCE" w:rsidRPr="000A5ADD">
        <w:rPr>
          <w:rFonts w:asciiTheme="majorBidi" w:hAnsiTheme="majorBidi" w:cstheme="majorBidi"/>
        </w:rPr>
        <w:t>.</w:t>
      </w:r>
    </w:p>
    <w:p w14:paraId="1113917D" w14:textId="2CF15E51" w:rsidR="000B2C01" w:rsidRPr="000A5ADD" w:rsidRDefault="00147FCE" w:rsidP="00525900">
      <w:pPr>
        <w:pStyle w:val="BodyText"/>
        <w:spacing w:before="0" w:line="480" w:lineRule="auto"/>
        <w:ind w:left="0"/>
        <w:rPr>
          <w:rFonts w:asciiTheme="majorBidi" w:hAnsiTheme="majorBidi" w:cstheme="majorBidi"/>
        </w:rPr>
      </w:pPr>
      <w:r w:rsidRPr="000A5ADD">
        <w:rPr>
          <w:rFonts w:asciiTheme="majorBidi" w:hAnsiTheme="majorBidi" w:cstheme="majorBidi"/>
        </w:rPr>
        <w:tab/>
      </w:r>
      <w:r w:rsidR="00180EC6" w:rsidRPr="000A5ADD">
        <w:rPr>
          <w:rFonts w:asciiTheme="majorBidi" w:hAnsiTheme="majorBidi" w:cstheme="majorBidi"/>
        </w:rPr>
        <w:t>D</w:t>
      </w:r>
      <w:r w:rsidRPr="000A5ADD">
        <w:rPr>
          <w:rFonts w:asciiTheme="majorBidi" w:hAnsiTheme="majorBidi" w:cstheme="majorBidi"/>
        </w:rPr>
        <w:t xml:space="preserve">istinguishing the understanding provided by models from the assumptions of the models themselves allows us to maintain a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conception of scientific understanding despite </w:t>
      </w:r>
      <w:r w:rsidRPr="000A5ADD">
        <w:rPr>
          <w:rFonts w:asciiTheme="majorBidi" w:hAnsiTheme="majorBidi" w:cstheme="majorBidi"/>
        </w:rPr>
        <w:lastRenderedPageBreak/>
        <w:t xml:space="preserve">the </w:t>
      </w:r>
      <w:r w:rsidR="00DB48D5" w:rsidRPr="000A5ADD">
        <w:rPr>
          <w:rFonts w:asciiTheme="majorBidi" w:hAnsiTheme="majorBidi" w:cstheme="majorBidi"/>
        </w:rPr>
        <w:t xml:space="preserve">central </w:t>
      </w:r>
      <w:r w:rsidRPr="000A5ADD">
        <w:rPr>
          <w:rFonts w:asciiTheme="majorBidi" w:hAnsiTheme="majorBidi" w:cstheme="majorBidi"/>
        </w:rPr>
        <w:t xml:space="preserve">use of </w:t>
      </w:r>
      <w:r w:rsidR="00DB48D5" w:rsidRPr="000A5ADD">
        <w:rPr>
          <w:rFonts w:asciiTheme="majorBidi" w:hAnsiTheme="majorBidi" w:cstheme="majorBidi"/>
        </w:rPr>
        <w:t>idealization</w:t>
      </w:r>
      <w:r w:rsidRPr="000A5ADD">
        <w:rPr>
          <w:rFonts w:asciiTheme="majorBidi" w:hAnsiTheme="majorBidi" w:cstheme="majorBidi"/>
        </w:rPr>
        <w:t xml:space="preserve"> in science. In contrast, </w:t>
      </w:r>
      <w:r w:rsidR="00525900" w:rsidRPr="000A5ADD">
        <w:rPr>
          <w:rFonts w:asciiTheme="majorBidi" w:hAnsiTheme="majorBidi" w:cstheme="majorBidi"/>
        </w:rPr>
        <w:t xml:space="preserve">Elgin argues against </w:t>
      </w:r>
      <w:r w:rsidRPr="000A5ADD">
        <w:rPr>
          <w:rFonts w:asciiTheme="majorBidi" w:hAnsiTheme="majorBidi" w:cstheme="majorBidi"/>
        </w:rPr>
        <w:t xml:space="preserve">any kind of </w:t>
      </w:r>
      <w:proofErr w:type="spellStart"/>
      <w:r w:rsidRPr="000A5ADD">
        <w:rPr>
          <w:rFonts w:asciiTheme="majorBidi" w:hAnsiTheme="majorBidi" w:cstheme="majorBidi"/>
          <w:i/>
          <w:iCs/>
        </w:rPr>
        <w:t>veritism</w:t>
      </w:r>
      <w:proofErr w:type="spellEnd"/>
      <w:r w:rsidRPr="000A5ADD">
        <w:rPr>
          <w:rFonts w:asciiTheme="majorBidi" w:hAnsiTheme="majorBidi" w:cstheme="majorBidi"/>
          <w:i/>
          <w:iCs/>
        </w:rPr>
        <w:t xml:space="preserve"> </w:t>
      </w:r>
      <w:r w:rsidRPr="000A5ADD">
        <w:rPr>
          <w:rFonts w:asciiTheme="majorBidi" w:hAnsiTheme="majorBidi" w:cstheme="majorBidi"/>
        </w:rPr>
        <w:t>that takes truth to be necessary for epistemic success, since “if we accept it, we cannot do justice to the epistemic achievements of science” (Elgin 2017,</w:t>
      </w:r>
      <w:r w:rsidR="007738E1" w:rsidRPr="000A5ADD">
        <w:rPr>
          <w:rFonts w:asciiTheme="majorBidi" w:hAnsiTheme="majorBidi" w:cstheme="majorBidi"/>
        </w:rPr>
        <w:t xml:space="preserve"> </w:t>
      </w:r>
      <w:r w:rsidRPr="000A5ADD">
        <w:rPr>
          <w:rFonts w:asciiTheme="majorBidi" w:hAnsiTheme="majorBidi" w:cstheme="majorBidi"/>
        </w:rPr>
        <w:t xml:space="preserve">9). </w:t>
      </w:r>
      <w:r w:rsidR="00BB7796" w:rsidRPr="000A5ADD">
        <w:rPr>
          <w:rFonts w:asciiTheme="majorBidi" w:hAnsiTheme="majorBidi" w:cstheme="majorBidi"/>
        </w:rPr>
        <w:t>Specifically</w:t>
      </w:r>
      <w:r w:rsidRPr="000A5ADD">
        <w:rPr>
          <w:rFonts w:asciiTheme="majorBidi" w:hAnsiTheme="majorBidi" w:cstheme="majorBidi"/>
        </w:rPr>
        <w:t>, Elgin argues that “</w:t>
      </w:r>
      <w:r w:rsidR="009E756F">
        <w:rPr>
          <w:rFonts w:asciiTheme="majorBidi" w:hAnsiTheme="majorBidi" w:cstheme="majorBidi"/>
        </w:rPr>
        <w:t>T</w:t>
      </w:r>
      <w:r w:rsidRPr="000A5ADD">
        <w:rPr>
          <w:rFonts w:asciiTheme="majorBidi" w:hAnsiTheme="majorBidi" w:cstheme="majorBidi"/>
        </w:rPr>
        <w:t xml:space="preserve">he more serious problem comes with the laws, models, and idealizations that are acknowledged not to be true but that are nonetheless critical to, indeed at least </w:t>
      </w:r>
      <w:r w:rsidR="009E756F">
        <w:rPr>
          <w:rFonts w:asciiTheme="majorBidi" w:hAnsiTheme="majorBidi" w:cstheme="majorBidi"/>
        </w:rPr>
        <w:t>partially</w:t>
      </w:r>
      <w:r w:rsidRPr="000A5ADD">
        <w:rPr>
          <w:rFonts w:asciiTheme="majorBidi" w:hAnsiTheme="majorBidi" w:cstheme="majorBidi"/>
        </w:rPr>
        <w:t xml:space="preserve"> constitutive of, the understanding that science delivers” (Elgin 2017,</w:t>
      </w:r>
      <w:r w:rsidR="0028469E" w:rsidRPr="000A5ADD">
        <w:rPr>
          <w:rFonts w:asciiTheme="majorBidi" w:hAnsiTheme="majorBidi" w:cstheme="majorBidi"/>
        </w:rPr>
        <w:t xml:space="preserve"> </w:t>
      </w:r>
      <w:r w:rsidRPr="000A5ADD">
        <w:rPr>
          <w:rFonts w:asciiTheme="majorBidi" w:hAnsiTheme="majorBidi" w:cstheme="majorBidi"/>
        </w:rPr>
        <w:t xml:space="preserve">14). While I am sympathetic with many aspects of Elgin’s views, I disagree with the claim that the understanding produced by scientific inquiry must be </w:t>
      </w:r>
      <w:r w:rsidRPr="000A5ADD">
        <w:rPr>
          <w:rFonts w:asciiTheme="majorBidi" w:hAnsiTheme="majorBidi" w:cstheme="majorBidi"/>
          <w:i/>
          <w:iCs/>
        </w:rPr>
        <w:t xml:space="preserve">partially constituted </w:t>
      </w:r>
      <w:r w:rsidRPr="000A5ADD">
        <w:rPr>
          <w:rFonts w:asciiTheme="majorBidi" w:hAnsiTheme="majorBidi" w:cstheme="majorBidi"/>
        </w:rPr>
        <w:t xml:space="preserve">by </w:t>
      </w:r>
      <w:r w:rsidR="0011096F" w:rsidRPr="000A5ADD">
        <w:rPr>
          <w:rFonts w:asciiTheme="majorBidi" w:hAnsiTheme="majorBidi" w:cstheme="majorBidi"/>
        </w:rPr>
        <w:t>(</w:t>
      </w:r>
      <w:proofErr w:type="gramStart"/>
      <w:r w:rsidR="0011096F" w:rsidRPr="000A5ADD">
        <w:rPr>
          <w:rFonts w:asciiTheme="majorBidi" w:hAnsiTheme="majorBidi" w:cstheme="majorBidi"/>
        </w:rPr>
        <w:t>all of</w:t>
      </w:r>
      <w:proofErr w:type="gramEnd"/>
      <w:r w:rsidR="0011096F" w:rsidRPr="000A5ADD">
        <w:rPr>
          <w:rFonts w:asciiTheme="majorBidi" w:hAnsiTheme="majorBidi" w:cstheme="majorBidi"/>
        </w:rPr>
        <w:t xml:space="preserve">) </w:t>
      </w:r>
      <w:r w:rsidRPr="000A5ADD">
        <w:rPr>
          <w:rFonts w:asciiTheme="majorBidi" w:hAnsiTheme="majorBidi" w:cstheme="majorBidi"/>
        </w:rPr>
        <w:t xml:space="preserve">the idealizations used in science. Although theories, models, and idealizations are certainly the tools with which scientists produce understanding of various phenomena, it does not directly follow that the assumptions involved in those tools must be included in the understanding </w:t>
      </w:r>
      <w:r w:rsidRPr="000A5ADD">
        <w:rPr>
          <w:rFonts w:asciiTheme="majorBidi" w:hAnsiTheme="majorBidi" w:cstheme="majorBidi"/>
          <w:i/>
          <w:iCs/>
        </w:rPr>
        <w:t xml:space="preserve">extracted from </w:t>
      </w:r>
      <w:r w:rsidRPr="000A5ADD">
        <w:rPr>
          <w:rFonts w:asciiTheme="majorBidi" w:hAnsiTheme="majorBidi" w:cstheme="majorBidi"/>
        </w:rPr>
        <w:t xml:space="preserve">scientists’ uses of those tools. If this separation between the representations used by scientists and the understanding provided by scientific inquiry is possible, then recognizing the </w:t>
      </w:r>
      <w:r w:rsidR="004437E9" w:rsidRPr="000A5ADD">
        <w:rPr>
          <w:rFonts w:asciiTheme="majorBidi" w:hAnsiTheme="majorBidi" w:cstheme="majorBidi"/>
        </w:rPr>
        <w:t xml:space="preserve">central </w:t>
      </w:r>
      <w:r w:rsidRPr="000A5ADD">
        <w:rPr>
          <w:rFonts w:asciiTheme="majorBidi" w:hAnsiTheme="majorBidi" w:cstheme="majorBidi"/>
        </w:rPr>
        <w:t xml:space="preserve">role of (multiple conflicting) idealized models in science need not force us to adopt a </w:t>
      </w:r>
      <w:proofErr w:type="spellStart"/>
      <w:r w:rsidRPr="000A5ADD">
        <w:rPr>
          <w:rFonts w:asciiTheme="majorBidi" w:hAnsiTheme="majorBidi" w:cstheme="majorBidi"/>
        </w:rPr>
        <w:t>nonfactive</w:t>
      </w:r>
      <w:proofErr w:type="spellEnd"/>
      <w:r w:rsidRPr="000A5ADD">
        <w:rPr>
          <w:rFonts w:asciiTheme="majorBidi" w:hAnsiTheme="majorBidi" w:cstheme="majorBidi"/>
        </w:rPr>
        <w:t xml:space="preserve"> conception of scientific understanding. Indeed, the account </w:t>
      </w:r>
      <w:r w:rsidR="00BB7796" w:rsidRPr="000A5ADD">
        <w:rPr>
          <w:rFonts w:asciiTheme="majorBidi" w:hAnsiTheme="majorBidi" w:cstheme="majorBidi"/>
        </w:rPr>
        <w:t xml:space="preserve">defended above </w:t>
      </w:r>
      <w:r w:rsidRPr="000A5ADD">
        <w:rPr>
          <w:rFonts w:asciiTheme="majorBidi" w:hAnsiTheme="majorBidi" w:cstheme="majorBidi"/>
        </w:rPr>
        <w:t xml:space="preserve">maintains the requirement that the modal information used </w:t>
      </w:r>
      <w:r w:rsidR="00566430" w:rsidRPr="000A5ADD">
        <w:rPr>
          <w:rFonts w:asciiTheme="majorBidi" w:hAnsiTheme="majorBidi" w:cstheme="majorBidi"/>
        </w:rPr>
        <w:t>to understand</w:t>
      </w:r>
      <w:r w:rsidRPr="000A5ADD">
        <w:rPr>
          <w:rFonts w:asciiTheme="majorBidi" w:hAnsiTheme="majorBidi" w:cstheme="majorBidi"/>
        </w:rPr>
        <w:t xml:space="preserve"> a phenomenon </w:t>
      </w:r>
      <w:r w:rsidRPr="000A5ADD">
        <w:rPr>
          <w:rFonts w:asciiTheme="majorBidi" w:hAnsiTheme="majorBidi" w:cstheme="majorBidi"/>
          <w:i/>
          <w:iCs/>
        </w:rPr>
        <w:t>must be</w:t>
      </w:r>
      <w:r w:rsidRPr="000A5ADD">
        <w:rPr>
          <w:rFonts w:asciiTheme="majorBidi" w:hAnsiTheme="majorBidi" w:cstheme="majorBidi"/>
        </w:rPr>
        <w:t xml:space="preserve"> </w:t>
      </w:r>
      <w:r w:rsidR="00874C4C" w:rsidRPr="000A5ADD">
        <w:rPr>
          <w:rFonts w:asciiTheme="majorBidi" w:hAnsiTheme="majorBidi" w:cstheme="majorBidi"/>
          <w:i/>
          <w:iCs/>
        </w:rPr>
        <w:t xml:space="preserve">constituted by mostly </w:t>
      </w:r>
      <w:r w:rsidRPr="000A5ADD">
        <w:rPr>
          <w:rFonts w:asciiTheme="majorBidi" w:hAnsiTheme="majorBidi" w:cstheme="majorBidi"/>
          <w:i/>
          <w:iCs/>
        </w:rPr>
        <w:t>true</w:t>
      </w:r>
      <w:r w:rsidRPr="000A5ADD">
        <w:rPr>
          <w:rFonts w:asciiTheme="majorBidi" w:hAnsiTheme="majorBidi" w:cstheme="majorBidi"/>
        </w:rPr>
        <w:t xml:space="preserve"> </w:t>
      </w:r>
      <w:r w:rsidR="00874C4C" w:rsidRPr="000A5ADD">
        <w:rPr>
          <w:rFonts w:asciiTheme="majorBidi" w:hAnsiTheme="majorBidi" w:cstheme="majorBidi"/>
          <w:i/>
          <w:iCs/>
        </w:rPr>
        <w:t>beliefs about</w:t>
      </w:r>
      <w:r w:rsidRPr="000A5ADD">
        <w:rPr>
          <w:rFonts w:asciiTheme="majorBidi" w:hAnsiTheme="majorBidi" w:cstheme="majorBidi"/>
          <w:i/>
          <w:iCs/>
        </w:rPr>
        <w:t xml:space="preserve"> </w:t>
      </w:r>
      <w:r w:rsidR="00874C4C" w:rsidRPr="000A5ADD">
        <w:rPr>
          <w:rFonts w:asciiTheme="majorBidi" w:hAnsiTheme="majorBidi" w:cstheme="majorBidi"/>
          <w:i/>
          <w:iCs/>
        </w:rPr>
        <w:t>how changing the</w:t>
      </w:r>
      <w:r w:rsidRPr="000A5ADD">
        <w:rPr>
          <w:rFonts w:asciiTheme="majorBidi" w:hAnsiTheme="majorBidi" w:cstheme="majorBidi"/>
          <w:i/>
          <w:iCs/>
        </w:rPr>
        <w:t xml:space="preserve"> </w:t>
      </w:r>
      <w:r w:rsidR="00080D0A" w:rsidRPr="000A5ADD">
        <w:rPr>
          <w:rFonts w:asciiTheme="majorBidi" w:hAnsiTheme="majorBidi" w:cstheme="majorBidi"/>
          <w:i/>
          <w:iCs/>
        </w:rPr>
        <w:t xml:space="preserve">observable and unobservable features </w:t>
      </w:r>
      <w:r w:rsidR="00874C4C" w:rsidRPr="000A5ADD">
        <w:rPr>
          <w:rFonts w:asciiTheme="majorBidi" w:hAnsiTheme="majorBidi" w:cstheme="majorBidi"/>
          <w:i/>
          <w:iCs/>
        </w:rPr>
        <w:t>of the system would change the phenomenon</w:t>
      </w:r>
      <w:r w:rsidRPr="000A5ADD">
        <w:rPr>
          <w:rFonts w:asciiTheme="majorBidi" w:hAnsiTheme="majorBidi" w:cstheme="majorBidi"/>
        </w:rPr>
        <w:t xml:space="preserve"> without requiring that the models</w:t>
      </w:r>
      <w:r w:rsidR="006269E3" w:rsidRPr="000A5ADD">
        <w:rPr>
          <w:rFonts w:asciiTheme="majorBidi" w:hAnsiTheme="majorBidi" w:cstheme="majorBidi"/>
        </w:rPr>
        <w:t xml:space="preserve"> used to produce that understanding</w:t>
      </w:r>
      <w:r w:rsidRPr="000A5ADD">
        <w:rPr>
          <w:rFonts w:asciiTheme="majorBidi" w:hAnsiTheme="majorBidi" w:cstheme="majorBidi"/>
        </w:rPr>
        <w:t xml:space="preserve"> be accurate representations of </w:t>
      </w:r>
      <w:r w:rsidR="00BB7796" w:rsidRPr="000A5ADD">
        <w:rPr>
          <w:rFonts w:asciiTheme="majorBidi" w:hAnsiTheme="majorBidi" w:cstheme="majorBidi"/>
        </w:rPr>
        <w:t xml:space="preserve">the relevant features of </w:t>
      </w:r>
      <w:r w:rsidRPr="000A5ADD">
        <w:rPr>
          <w:rFonts w:asciiTheme="majorBidi" w:hAnsiTheme="majorBidi" w:cstheme="majorBidi"/>
        </w:rPr>
        <w:t>their target system(s).</w:t>
      </w:r>
    </w:p>
    <w:p w14:paraId="314856F5" w14:textId="26218105" w:rsidR="00147FCE" w:rsidRPr="000A5ADD" w:rsidRDefault="00180EC6" w:rsidP="004B015E">
      <w:pPr>
        <w:pStyle w:val="BodyText"/>
        <w:spacing w:before="0" w:line="480" w:lineRule="auto"/>
        <w:ind w:left="0" w:firstLine="720"/>
        <w:rPr>
          <w:rFonts w:asciiTheme="majorBidi" w:hAnsiTheme="majorBidi" w:cstheme="majorBidi"/>
        </w:rPr>
      </w:pPr>
      <w:r w:rsidRPr="000A5ADD">
        <w:rPr>
          <w:rFonts w:asciiTheme="majorBidi" w:hAnsiTheme="majorBidi" w:cstheme="majorBidi"/>
        </w:rPr>
        <w:t>In line with this account of understanding,</w:t>
      </w:r>
      <w:r w:rsidR="00147FCE" w:rsidRPr="000A5ADD">
        <w:rPr>
          <w:rFonts w:asciiTheme="majorBidi" w:hAnsiTheme="majorBidi" w:cstheme="majorBidi"/>
        </w:rPr>
        <w:t xml:space="preserve"> </w:t>
      </w:r>
      <w:r w:rsidR="0011096F" w:rsidRPr="000A5ADD">
        <w:rPr>
          <w:rFonts w:asciiTheme="majorBidi" w:hAnsiTheme="majorBidi" w:cstheme="majorBidi"/>
        </w:rPr>
        <w:t>I contend that realist approaches to science ought to focus their attention</w:t>
      </w:r>
      <w:r w:rsidR="00147FCE" w:rsidRPr="000A5ADD">
        <w:rPr>
          <w:rFonts w:asciiTheme="majorBidi" w:hAnsiTheme="majorBidi" w:cstheme="majorBidi"/>
        </w:rPr>
        <w:t xml:space="preserve"> on science’s ability to provide </w:t>
      </w:r>
      <w:proofErr w:type="spellStart"/>
      <w:r w:rsidR="00147FCE" w:rsidRPr="000A5ADD">
        <w:rPr>
          <w:rFonts w:asciiTheme="majorBidi" w:hAnsiTheme="majorBidi" w:cstheme="majorBidi"/>
        </w:rPr>
        <w:t>factive</w:t>
      </w:r>
      <w:proofErr w:type="spellEnd"/>
      <w:r w:rsidR="00147FCE" w:rsidRPr="000A5ADD">
        <w:rPr>
          <w:rFonts w:asciiTheme="majorBidi" w:hAnsiTheme="majorBidi" w:cstheme="majorBidi"/>
        </w:rPr>
        <w:t xml:space="preserve"> understanding of patterns of counterfact</w:t>
      </w:r>
      <w:r w:rsidR="00A0467B" w:rsidRPr="000A5ADD">
        <w:rPr>
          <w:rFonts w:asciiTheme="majorBidi" w:hAnsiTheme="majorBidi" w:cstheme="majorBidi"/>
        </w:rPr>
        <w:t>ual dependence and independence</w:t>
      </w:r>
      <w:r w:rsidR="00147FCE" w:rsidRPr="000A5ADD">
        <w:rPr>
          <w:rFonts w:asciiTheme="majorBidi" w:hAnsiTheme="majorBidi" w:cstheme="majorBidi"/>
        </w:rPr>
        <w:t xml:space="preserve"> rather than on the truth or accuracy of our best theories and models themselves. Despite their drastic distortion of the features of real systems, </w:t>
      </w:r>
      <w:r w:rsidR="00147FCE" w:rsidRPr="000A5ADD">
        <w:rPr>
          <w:rFonts w:asciiTheme="majorBidi" w:hAnsiTheme="majorBidi" w:cstheme="majorBidi"/>
        </w:rPr>
        <w:lastRenderedPageBreak/>
        <w:t xml:space="preserve">scientific models can provide a wide range of true modal information about the counterfactual relevance and irrelevance of various features of real systems </w:t>
      </w:r>
      <w:r w:rsidR="007A3FCB" w:rsidRPr="000A5ADD">
        <w:rPr>
          <w:rFonts w:asciiTheme="majorBidi" w:hAnsiTheme="majorBidi" w:cstheme="majorBidi"/>
        </w:rPr>
        <w:t xml:space="preserve">to the occurrence of </w:t>
      </w:r>
      <w:r w:rsidR="00D30189" w:rsidRPr="000A5ADD">
        <w:rPr>
          <w:rFonts w:asciiTheme="majorBidi" w:hAnsiTheme="majorBidi" w:cstheme="majorBidi"/>
        </w:rPr>
        <w:t>natural phenomena</w:t>
      </w:r>
      <w:r w:rsidR="007A3FCB" w:rsidRPr="000A5ADD">
        <w:rPr>
          <w:rFonts w:asciiTheme="majorBidi" w:hAnsiTheme="majorBidi" w:cstheme="majorBidi"/>
        </w:rPr>
        <w:t xml:space="preserve"> (</w:t>
      </w:r>
      <w:r w:rsidR="00147FCE" w:rsidRPr="000A5ADD">
        <w:rPr>
          <w:rFonts w:asciiTheme="majorBidi" w:hAnsiTheme="majorBidi" w:cstheme="majorBidi"/>
        </w:rPr>
        <w:t xml:space="preserve">Batterman and Rice 2014; Massimi 2018; </w:t>
      </w:r>
      <w:r w:rsidR="000D1032" w:rsidRPr="000A5ADD">
        <w:rPr>
          <w:rFonts w:asciiTheme="majorBidi" w:hAnsiTheme="majorBidi" w:cstheme="majorBidi"/>
        </w:rPr>
        <w:t xml:space="preserve">Rice </w:t>
      </w:r>
      <w:r w:rsidR="007C69E6">
        <w:rPr>
          <w:rFonts w:asciiTheme="majorBidi" w:hAnsiTheme="majorBidi" w:cstheme="majorBidi"/>
        </w:rPr>
        <w:t>2013</w:t>
      </w:r>
      <w:r w:rsidR="00147FCE" w:rsidRPr="000A5ADD">
        <w:rPr>
          <w:rFonts w:asciiTheme="majorBidi" w:hAnsiTheme="majorBidi" w:cstheme="majorBidi"/>
        </w:rPr>
        <w:t xml:space="preserve">, 2016, 2017). Moreover, by building multiple </w:t>
      </w:r>
      <w:r w:rsidR="00D30189" w:rsidRPr="000A5ADD">
        <w:rPr>
          <w:rFonts w:asciiTheme="majorBidi" w:hAnsiTheme="majorBidi" w:cstheme="majorBidi"/>
        </w:rPr>
        <w:t xml:space="preserve">conflicting </w:t>
      </w:r>
      <w:r w:rsidR="00147FCE" w:rsidRPr="000A5ADD">
        <w:rPr>
          <w:rFonts w:asciiTheme="majorBidi" w:hAnsiTheme="majorBidi" w:cstheme="majorBidi"/>
        </w:rPr>
        <w:t xml:space="preserve">models </w:t>
      </w:r>
      <w:r w:rsidR="00D30189" w:rsidRPr="000A5ADD">
        <w:rPr>
          <w:rFonts w:asciiTheme="majorBidi" w:hAnsiTheme="majorBidi" w:cstheme="majorBidi"/>
        </w:rPr>
        <w:t>that explore different possible states of the system</w:t>
      </w:r>
      <w:r w:rsidR="00147FCE" w:rsidRPr="000A5ADD">
        <w:rPr>
          <w:rFonts w:asciiTheme="majorBidi" w:hAnsiTheme="majorBidi" w:cstheme="majorBidi"/>
        </w:rPr>
        <w:t xml:space="preserve">, scientists can extract a </w:t>
      </w:r>
      <w:r w:rsidR="00C40FDB" w:rsidRPr="000A5ADD">
        <w:rPr>
          <w:rFonts w:asciiTheme="majorBidi" w:hAnsiTheme="majorBidi" w:cstheme="majorBidi"/>
        </w:rPr>
        <w:t>plethora</w:t>
      </w:r>
      <w:r w:rsidR="00147FCE" w:rsidRPr="000A5ADD">
        <w:rPr>
          <w:rFonts w:asciiTheme="majorBidi" w:hAnsiTheme="majorBidi" w:cstheme="majorBidi"/>
        </w:rPr>
        <w:t xml:space="preserve"> of modal information that can be used to </w:t>
      </w:r>
      <w:r w:rsidR="00525900" w:rsidRPr="000A5ADD">
        <w:rPr>
          <w:rFonts w:asciiTheme="majorBidi" w:hAnsiTheme="majorBidi" w:cstheme="majorBidi"/>
        </w:rPr>
        <w:t xml:space="preserve">better </w:t>
      </w:r>
      <w:r w:rsidR="00147FCE" w:rsidRPr="000A5ADD">
        <w:rPr>
          <w:rFonts w:asciiTheme="majorBidi" w:hAnsiTheme="majorBidi" w:cstheme="majorBidi"/>
        </w:rPr>
        <w:t>understand the phenomenon (</w:t>
      </w:r>
      <w:r w:rsidR="00137319" w:rsidRPr="000A5ADD">
        <w:rPr>
          <w:rFonts w:asciiTheme="majorBidi" w:hAnsiTheme="majorBidi" w:cstheme="majorBidi"/>
        </w:rPr>
        <w:t xml:space="preserve">perhaps </w:t>
      </w:r>
      <w:r w:rsidR="00147FCE" w:rsidRPr="000A5ADD">
        <w:rPr>
          <w:rFonts w:asciiTheme="majorBidi" w:hAnsiTheme="majorBidi" w:cstheme="majorBidi"/>
        </w:rPr>
        <w:t>in a variety of ways). As a result, realists can claim that science is able to ach</w:t>
      </w:r>
      <w:r w:rsidR="00566430" w:rsidRPr="000A5ADD">
        <w:rPr>
          <w:rFonts w:asciiTheme="majorBidi" w:hAnsiTheme="majorBidi" w:cstheme="majorBidi"/>
        </w:rPr>
        <w:t xml:space="preserve">ieve the epistemic success of </w:t>
      </w:r>
      <w:proofErr w:type="spellStart"/>
      <w:r w:rsidR="00147FCE" w:rsidRPr="000A5ADD">
        <w:rPr>
          <w:rFonts w:asciiTheme="majorBidi" w:hAnsiTheme="majorBidi" w:cstheme="majorBidi"/>
        </w:rPr>
        <w:t>factive</w:t>
      </w:r>
      <w:proofErr w:type="spellEnd"/>
      <w:r w:rsidR="00147FCE" w:rsidRPr="000A5ADD">
        <w:rPr>
          <w:rFonts w:asciiTheme="majorBidi" w:hAnsiTheme="majorBidi" w:cstheme="majorBidi"/>
        </w:rPr>
        <w:t xml:space="preserve"> understanding</w:t>
      </w:r>
      <w:r w:rsidR="00137319" w:rsidRPr="000A5ADD">
        <w:rPr>
          <w:rFonts w:asciiTheme="majorBidi" w:hAnsiTheme="majorBidi" w:cstheme="majorBidi"/>
        </w:rPr>
        <w:t xml:space="preserve"> </w:t>
      </w:r>
      <w:proofErr w:type="gramStart"/>
      <w:r w:rsidR="00147FCE" w:rsidRPr="000A5ADD">
        <w:rPr>
          <w:rFonts w:asciiTheme="majorBidi" w:hAnsiTheme="majorBidi" w:cstheme="majorBidi"/>
        </w:rPr>
        <w:t>despite the fact that</w:t>
      </w:r>
      <w:proofErr w:type="gramEnd"/>
      <w:r w:rsidR="00147FCE" w:rsidRPr="000A5ADD">
        <w:rPr>
          <w:rFonts w:asciiTheme="majorBidi" w:hAnsiTheme="majorBidi" w:cstheme="majorBidi"/>
        </w:rPr>
        <w:t xml:space="preserve"> scientific models are typically highly idealized and conflict with one anot</w:t>
      </w:r>
      <w:r w:rsidR="000D6792" w:rsidRPr="000A5ADD">
        <w:rPr>
          <w:rFonts w:asciiTheme="majorBidi" w:hAnsiTheme="majorBidi" w:cstheme="majorBidi"/>
        </w:rPr>
        <w:t>her</w:t>
      </w:r>
      <w:r w:rsidR="00147FCE" w:rsidRPr="000A5ADD">
        <w:rPr>
          <w:rFonts w:asciiTheme="majorBidi" w:hAnsiTheme="majorBidi" w:cstheme="majorBidi"/>
        </w:rPr>
        <w:t>.</w:t>
      </w:r>
      <w:r w:rsidR="00080D0A" w:rsidRPr="000A5ADD">
        <w:rPr>
          <w:rFonts w:asciiTheme="majorBidi" w:hAnsiTheme="majorBidi" w:cstheme="majorBidi"/>
        </w:rPr>
        <w:t xml:space="preserve"> In fact, the above account suggests that realist</w:t>
      </w:r>
      <w:r w:rsidR="00D30189" w:rsidRPr="000A5ADD">
        <w:rPr>
          <w:rFonts w:asciiTheme="majorBidi" w:hAnsiTheme="majorBidi" w:cstheme="majorBidi"/>
        </w:rPr>
        <w:t>s</w:t>
      </w:r>
      <w:r w:rsidR="00080D0A" w:rsidRPr="000A5ADD">
        <w:rPr>
          <w:rFonts w:asciiTheme="majorBidi" w:hAnsiTheme="majorBidi" w:cstheme="majorBidi"/>
        </w:rPr>
        <w:t xml:space="preserve"> ought to encourage such a proliferation of conflicting models since they will </w:t>
      </w:r>
      <w:r w:rsidR="007A3FCB" w:rsidRPr="000A5ADD">
        <w:rPr>
          <w:rFonts w:asciiTheme="majorBidi" w:hAnsiTheme="majorBidi" w:cstheme="majorBidi"/>
        </w:rPr>
        <w:t xml:space="preserve">typically </w:t>
      </w:r>
      <w:r w:rsidR="00080D0A" w:rsidRPr="000A5ADD">
        <w:rPr>
          <w:rFonts w:asciiTheme="majorBidi" w:hAnsiTheme="majorBidi" w:cstheme="majorBidi"/>
        </w:rPr>
        <w:t xml:space="preserve">provide access to a wider range of modal information and, therefore, will provide </w:t>
      </w:r>
      <w:r w:rsidR="007A3FCB" w:rsidRPr="000A5ADD">
        <w:rPr>
          <w:rFonts w:asciiTheme="majorBidi" w:hAnsiTheme="majorBidi" w:cstheme="majorBidi"/>
        </w:rPr>
        <w:t>more</w:t>
      </w:r>
      <w:r w:rsidR="00080D0A" w:rsidRPr="000A5ADD">
        <w:rPr>
          <w:rFonts w:asciiTheme="majorBidi" w:hAnsiTheme="majorBidi" w:cstheme="majorBidi"/>
        </w:rPr>
        <w:t xml:space="preserve"> overall understanding </w:t>
      </w:r>
      <w:r w:rsidR="007A3FCB" w:rsidRPr="000A5ADD">
        <w:rPr>
          <w:rFonts w:asciiTheme="majorBidi" w:hAnsiTheme="majorBidi" w:cstheme="majorBidi"/>
        </w:rPr>
        <w:t>than</w:t>
      </w:r>
      <w:r w:rsidR="00080D0A" w:rsidRPr="000A5ADD">
        <w:rPr>
          <w:rFonts w:asciiTheme="majorBidi" w:hAnsiTheme="majorBidi" w:cstheme="majorBidi"/>
        </w:rPr>
        <w:t xml:space="preserve"> any single model </w:t>
      </w:r>
      <w:r w:rsidR="007A3FCB" w:rsidRPr="000A5ADD">
        <w:rPr>
          <w:rFonts w:asciiTheme="majorBidi" w:hAnsiTheme="majorBidi" w:cstheme="majorBidi"/>
        </w:rPr>
        <w:t>(or perspective)</w:t>
      </w:r>
      <w:r w:rsidR="00080D0A" w:rsidRPr="000A5ADD">
        <w:rPr>
          <w:rFonts w:asciiTheme="majorBidi" w:hAnsiTheme="majorBidi" w:cstheme="majorBidi"/>
        </w:rPr>
        <w:t xml:space="preserve">. </w:t>
      </w:r>
    </w:p>
    <w:p w14:paraId="07366DA3" w14:textId="0437529B" w:rsidR="00410FB3" w:rsidRPr="000A5ADD" w:rsidRDefault="00080D0A" w:rsidP="00410FB3">
      <w:pPr>
        <w:pStyle w:val="BodyText"/>
        <w:spacing w:before="0" w:line="480" w:lineRule="auto"/>
        <w:ind w:left="0" w:firstLine="720"/>
        <w:rPr>
          <w:rFonts w:asciiTheme="majorBidi" w:hAnsiTheme="majorBidi" w:cstheme="majorBidi"/>
        </w:rPr>
      </w:pPr>
      <w:r w:rsidRPr="000A5ADD">
        <w:rPr>
          <w:rFonts w:asciiTheme="majorBidi" w:hAnsiTheme="majorBidi" w:cstheme="majorBidi"/>
        </w:rPr>
        <w:t xml:space="preserve">Before moving forward, it is important to look at what </w:t>
      </w:r>
      <w:r w:rsidR="00D56495" w:rsidRPr="000A5ADD">
        <w:rPr>
          <w:rFonts w:asciiTheme="majorBidi" w:hAnsiTheme="majorBidi" w:cstheme="majorBidi"/>
        </w:rPr>
        <w:t>this view has in common with</w:t>
      </w:r>
      <w:r w:rsidR="008C4A0B" w:rsidRPr="000A5ADD">
        <w:rPr>
          <w:rFonts w:asciiTheme="majorBidi" w:hAnsiTheme="majorBidi" w:cstheme="majorBidi"/>
        </w:rPr>
        <w:t xml:space="preserve"> </w:t>
      </w:r>
      <w:r w:rsidR="00150453" w:rsidRPr="000A5ADD">
        <w:rPr>
          <w:rFonts w:asciiTheme="majorBidi" w:hAnsiTheme="majorBidi" w:cstheme="majorBidi"/>
        </w:rPr>
        <w:t xml:space="preserve">other </w:t>
      </w:r>
      <w:r w:rsidR="00D56495" w:rsidRPr="000A5ADD">
        <w:rPr>
          <w:rFonts w:asciiTheme="majorBidi" w:hAnsiTheme="majorBidi" w:cstheme="majorBidi"/>
        </w:rPr>
        <w:t xml:space="preserve">(more traditional) </w:t>
      </w:r>
      <w:r w:rsidR="00150453" w:rsidRPr="000A5ADD">
        <w:rPr>
          <w:rFonts w:asciiTheme="majorBidi" w:hAnsiTheme="majorBidi" w:cstheme="majorBidi"/>
        </w:rPr>
        <w:t>kinds of realism. Indeed, g</w:t>
      </w:r>
      <w:r w:rsidR="0049607D" w:rsidRPr="000A5ADD">
        <w:rPr>
          <w:rFonts w:asciiTheme="majorBidi" w:hAnsiTheme="majorBidi" w:cstheme="majorBidi"/>
        </w:rPr>
        <w:t xml:space="preserve">iven that </w:t>
      </w:r>
      <w:r w:rsidR="00150453" w:rsidRPr="000A5ADD">
        <w:rPr>
          <w:rFonts w:asciiTheme="majorBidi" w:hAnsiTheme="majorBidi" w:cstheme="majorBidi"/>
        </w:rPr>
        <w:t>Understanding Realism</w:t>
      </w:r>
      <w:r w:rsidR="0049607D" w:rsidRPr="000A5ADD">
        <w:rPr>
          <w:rFonts w:asciiTheme="majorBidi" w:hAnsiTheme="majorBidi" w:cstheme="majorBidi"/>
        </w:rPr>
        <w:t xml:space="preserve"> denies one of the central tenets of realism—that our scientific </w:t>
      </w:r>
      <w:r w:rsidR="00150453" w:rsidRPr="000A5ADD">
        <w:rPr>
          <w:rFonts w:asciiTheme="majorBidi" w:hAnsiTheme="majorBidi" w:cstheme="majorBidi"/>
        </w:rPr>
        <w:t>models and theories</w:t>
      </w:r>
      <w:r w:rsidR="0049607D" w:rsidRPr="000A5ADD">
        <w:rPr>
          <w:rFonts w:asciiTheme="majorBidi" w:hAnsiTheme="majorBidi" w:cstheme="majorBidi"/>
        </w:rPr>
        <w:t xml:space="preserve"> are accurate descriptions of </w:t>
      </w:r>
      <w:proofErr w:type="gramStart"/>
      <w:r w:rsidR="0049607D" w:rsidRPr="000A5ADD">
        <w:rPr>
          <w:rFonts w:asciiTheme="majorBidi" w:hAnsiTheme="majorBidi" w:cstheme="majorBidi"/>
        </w:rPr>
        <w:t>real world</w:t>
      </w:r>
      <w:proofErr w:type="gramEnd"/>
      <w:r w:rsidR="0049607D" w:rsidRPr="000A5ADD">
        <w:rPr>
          <w:rFonts w:asciiTheme="majorBidi" w:hAnsiTheme="majorBidi" w:cstheme="majorBidi"/>
        </w:rPr>
        <w:t xml:space="preserve"> phenomena—it is worth taking a moment to consider why the above position </w:t>
      </w:r>
      <w:r w:rsidR="00C131B6" w:rsidRPr="000A5ADD">
        <w:rPr>
          <w:rFonts w:asciiTheme="majorBidi" w:hAnsiTheme="majorBidi" w:cstheme="majorBidi"/>
        </w:rPr>
        <w:t>ought to be</w:t>
      </w:r>
      <w:r w:rsidR="0049607D" w:rsidRPr="000A5ADD">
        <w:rPr>
          <w:rFonts w:asciiTheme="majorBidi" w:hAnsiTheme="majorBidi" w:cstheme="majorBidi"/>
        </w:rPr>
        <w:t xml:space="preserve"> considered a kind of realism. </w:t>
      </w:r>
      <w:r w:rsidR="00150453" w:rsidRPr="000A5ADD">
        <w:rPr>
          <w:rFonts w:asciiTheme="majorBidi" w:hAnsiTheme="majorBidi" w:cstheme="majorBidi"/>
        </w:rPr>
        <w:t>Moreover</w:t>
      </w:r>
      <w:r w:rsidR="00827B40" w:rsidRPr="000A5ADD">
        <w:rPr>
          <w:rFonts w:asciiTheme="majorBidi" w:hAnsiTheme="majorBidi" w:cstheme="majorBidi"/>
        </w:rPr>
        <w:t>, given that I have argued that scientific models and theories are tools with which scientists extract modal information, one might think Understanding Realism has more in common with instrumentalism than realism.</w:t>
      </w:r>
      <w:r w:rsidR="00150453" w:rsidRPr="000A5ADD">
        <w:rPr>
          <w:rStyle w:val="FootnoteReference"/>
          <w:rFonts w:asciiTheme="majorBidi" w:hAnsiTheme="majorBidi" w:cstheme="majorBidi"/>
        </w:rPr>
        <w:footnoteReference w:id="15"/>
      </w:r>
      <w:r w:rsidR="00827B40" w:rsidRPr="000A5ADD">
        <w:rPr>
          <w:rFonts w:asciiTheme="majorBidi" w:hAnsiTheme="majorBidi" w:cstheme="majorBidi"/>
        </w:rPr>
        <w:t xml:space="preserve"> </w:t>
      </w:r>
    </w:p>
    <w:p w14:paraId="2CDBC3D3" w14:textId="5FC040D3" w:rsidR="0049607D" w:rsidRPr="000A5ADD" w:rsidRDefault="00410FB3" w:rsidP="0076685B">
      <w:pPr>
        <w:pStyle w:val="BodyText"/>
        <w:spacing w:before="0" w:line="480" w:lineRule="auto"/>
        <w:ind w:left="0" w:firstLine="720"/>
        <w:rPr>
          <w:rFonts w:asciiTheme="majorBidi" w:eastAsia="Times New Roman" w:hAnsiTheme="majorBidi" w:cstheme="majorBidi"/>
          <w:color w:val="000000"/>
        </w:rPr>
      </w:pPr>
      <w:r w:rsidRPr="000A5ADD">
        <w:rPr>
          <w:rFonts w:asciiTheme="majorBidi" w:hAnsiTheme="majorBidi" w:cstheme="majorBidi"/>
        </w:rPr>
        <w:t>However</w:t>
      </w:r>
      <w:r w:rsidR="00827B40" w:rsidRPr="000A5ADD">
        <w:rPr>
          <w:rFonts w:asciiTheme="majorBidi" w:hAnsiTheme="majorBidi" w:cstheme="majorBidi"/>
        </w:rPr>
        <w:t>, w</w:t>
      </w:r>
      <w:r w:rsidR="0049607D" w:rsidRPr="000A5ADD">
        <w:rPr>
          <w:rFonts w:asciiTheme="majorBidi" w:eastAsia="Times New Roman" w:hAnsiTheme="majorBidi" w:cstheme="majorBidi"/>
          <w:color w:val="000000"/>
        </w:rPr>
        <w:t xml:space="preserve">hile </w:t>
      </w:r>
      <w:r w:rsidR="00827B40" w:rsidRPr="000A5ADD">
        <w:rPr>
          <w:rFonts w:asciiTheme="majorBidi" w:eastAsia="Times New Roman" w:hAnsiTheme="majorBidi" w:cstheme="majorBidi"/>
          <w:color w:val="000000"/>
        </w:rPr>
        <w:t>I have argued that scientific models</w:t>
      </w:r>
      <w:r w:rsidR="0049607D" w:rsidRPr="000A5ADD">
        <w:rPr>
          <w:rFonts w:asciiTheme="majorBidi" w:eastAsia="Times New Roman" w:hAnsiTheme="majorBidi" w:cstheme="majorBidi"/>
          <w:color w:val="000000"/>
        </w:rPr>
        <w:t xml:space="preserve"> are tools that are used to extract information, </w:t>
      </w:r>
      <w:r w:rsidR="00827B40" w:rsidRPr="000A5ADD">
        <w:rPr>
          <w:rFonts w:asciiTheme="majorBidi" w:eastAsia="Times New Roman" w:hAnsiTheme="majorBidi" w:cstheme="majorBidi"/>
          <w:color w:val="000000"/>
        </w:rPr>
        <w:t>a</w:t>
      </w:r>
      <w:r w:rsidR="0049607D" w:rsidRPr="000A5ADD">
        <w:rPr>
          <w:rFonts w:asciiTheme="majorBidi" w:eastAsia="Times New Roman" w:hAnsiTheme="majorBidi" w:cstheme="majorBidi"/>
          <w:color w:val="000000"/>
        </w:rPr>
        <w:t xml:space="preserve"> key difference </w:t>
      </w:r>
      <w:r w:rsidR="00827B40" w:rsidRPr="000A5ADD">
        <w:rPr>
          <w:rFonts w:asciiTheme="majorBidi" w:eastAsia="Times New Roman" w:hAnsiTheme="majorBidi" w:cstheme="majorBidi"/>
          <w:color w:val="000000"/>
        </w:rPr>
        <w:t>between this view and instrumentalism</w:t>
      </w:r>
      <w:r w:rsidR="0049607D" w:rsidRPr="000A5ADD">
        <w:rPr>
          <w:rFonts w:asciiTheme="majorBidi" w:eastAsia="Times New Roman" w:hAnsiTheme="majorBidi" w:cstheme="majorBidi"/>
          <w:color w:val="000000"/>
        </w:rPr>
        <w:t xml:space="preserve"> </w:t>
      </w:r>
      <w:r w:rsidR="00827B40" w:rsidRPr="000A5ADD">
        <w:rPr>
          <w:rFonts w:asciiTheme="majorBidi" w:eastAsia="Times New Roman" w:hAnsiTheme="majorBidi" w:cstheme="majorBidi"/>
          <w:color w:val="000000"/>
        </w:rPr>
        <w:t>concerns</w:t>
      </w:r>
      <w:r w:rsidR="0049607D" w:rsidRPr="000A5ADD">
        <w:rPr>
          <w:rFonts w:asciiTheme="majorBidi" w:eastAsia="Times New Roman" w:hAnsiTheme="majorBidi" w:cstheme="majorBidi"/>
          <w:color w:val="000000"/>
        </w:rPr>
        <w:t xml:space="preserve"> what </w:t>
      </w:r>
      <w:r w:rsidR="005D4DBD" w:rsidRPr="000A5ADD">
        <w:rPr>
          <w:rFonts w:asciiTheme="majorBidi" w:eastAsia="Times New Roman" w:hAnsiTheme="majorBidi" w:cstheme="majorBidi"/>
          <w:color w:val="000000"/>
        </w:rPr>
        <w:t>scientists</w:t>
      </w:r>
      <w:r w:rsidR="0049607D" w:rsidRPr="000A5ADD">
        <w:rPr>
          <w:rFonts w:asciiTheme="majorBidi" w:eastAsia="Times New Roman" w:hAnsiTheme="majorBidi" w:cstheme="majorBidi"/>
          <w:color w:val="000000"/>
        </w:rPr>
        <w:t xml:space="preserve"> are able to use the models to produce. For the instrumentalist, the results are either accurate prediction or empirical adequacy</w:t>
      </w:r>
      <w:r w:rsidR="00827B40" w:rsidRPr="000A5ADD">
        <w:rPr>
          <w:rFonts w:asciiTheme="majorBidi" w:eastAsia="Times New Roman" w:hAnsiTheme="majorBidi" w:cstheme="majorBidi"/>
          <w:color w:val="000000"/>
        </w:rPr>
        <w:t xml:space="preserve"> regarding observable features of the phenomenon</w:t>
      </w:r>
      <w:r w:rsidRPr="000A5ADD">
        <w:rPr>
          <w:rFonts w:asciiTheme="majorBidi" w:eastAsia="Times New Roman" w:hAnsiTheme="majorBidi" w:cstheme="majorBidi"/>
          <w:color w:val="000000"/>
        </w:rPr>
        <w:t xml:space="preserve"> (van </w:t>
      </w:r>
      <w:proofErr w:type="spellStart"/>
      <w:r w:rsidRPr="000A5ADD">
        <w:rPr>
          <w:rFonts w:asciiTheme="majorBidi" w:eastAsia="Times New Roman" w:hAnsiTheme="majorBidi" w:cstheme="majorBidi"/>
          <w:color w:val="000000"/>
        </w:rPr>
        <w:lastRenderedPageBreak/>
        <w:t>Fraassen</w:t>
      </w:r>
      <w:proofErr w:type="spellEnd"/>
      <w:r w:rsidRPr="000A5ADD">
        <w:rPr>
          <w:rFonts w:asciiTheme="majorBidi" w:eastAsia="Times New Roman" w:hAnsiTheme="majorBidi" w:cstheme="majorBidi"/>
          <w:color w:val="000000"/>
        </w:rPr>
        <w:t xml:space="preserve"> 1980)</w:t>
      </w:r>
      <w:r w:rsidR="0049607D" w:rsidRPr="000A5ADD">
        <w:rPr>
          <w:rFonts w:asciiTheme="majorBidi" w:eastAsia="Times New Roman" w:hAnsiTheme="majorBidi" w:cstheme="majorBidi"/>
          <w:color w:val="000000"/>
        </w:rPr>
        <w:t xml:space="preserve">. In contrast, Understanding Realism argues that </w:t>
      </w:r>
      <w:r w:rsidR="00576C10" w:rsidRPr="000A5ADD">
        <w:rPr>
          <w:rFonts w:asciiTheme="majorBidi" w:eastAsia="Times New Roman" w:hAnsiTheme="majorBidi" w:cstheme="majorBidi"/>
          <w:color w:val="000000"/>
        </w:rPr>
        <w:t>scientific</w:t>
      </w:r>
      <w:r w:rsidR="0049607D" w:rsidRPr="000A5ADD">
        <w:rPr>
          <w:rFonts w:asciiTheme="majorBidi" w:eastAsia="Times New Roman" w:hAnsiTheme="majorBidi" w:cstheme="majorBidi"/>
          <w:color w:val="000000"/>
        </w:rPr>
        <w:t xml:space="preserve"> models</w:t>
      </w:r>
      <w:r w:rsidR="00827B40" w:rsidRPr="000A5ADD">
        <w:rPr>
          <w:rFonts w:asciiTheme="majorBidi" w:eastAsia="Times New Roman" w:hAnsiTheme="majorBidi" w:cstheme="majorBidi"/>
          <w:color w:val="000000"/>
        </w:rPr>
        <w:t xml:space="preserve"> and </w:t>
      </w:r>
      <w:r w:rsidR="0049607D" w:rsidRPr="000A5ADD">
        <w:rPr>
          <w:rFonts w:asciiTheme="majorBidi" w:eastAsia="Times New Roman" w:hAnsiTheme="majorBidi" w:cstheme="majorBidi"/>
          <w:color w:val="000000"/>
        </w:rPr>
        <w:t xml:space="preserve">theories can be used to produce </w:t>
      </w:r>
      <w:r w:rsidRPr="000A5ADD">
        <w:rPr>
          <w:rFonts w:asciiTheme="majorBidi" w:eastAsia="Times New Roman" w:hAnsiTheme="majorBidi" w:cstheme="majorBidi"/>
          <w:color w:val="000000"/>
        </w:rPr>
        <w:t xml:space="preserve">the </w:t>
      </w:r>
      <w:r w:rsidR="0049607D" w:rsidRPr="000A5ADD">
        <w:rPr>
          <w:rFonts w:asciiTheme="majorBidi" w:eastAsia="Times New Roman" w:hAnsiTheme="majorBidi" w:cstheme="majorBidi"/>
          <w:color w:val="000000"/>
        </w:rPr>
        <w:t xml:space="preserve">epistemic achievement of </w:t>
      </w:r>
      <w:proofErr w:type="spellStart"/>
      <w:r w:rsidR="0049607D" w:rsidRPr="000A5ADD">
        <w:rPr>
          <w:rFonts w:asciiTheme="majorBidi" w:eastAsia="Times New Roman" w:hAnsiTheme="majorBidi" w:cstheme="majorBidi"/>
          <w:color w:val="000000"/>
        </w:rPr>
        <w:t>factive</w:t>
      </w:r>
      <w:proofErr w:type="spellEnd"/>
      <w:r w:rsidR="0049607D" w:rsidRPr="000A5ADD">
        <w:rPr>
          <w:rFonts w:asciiTheme="majorBidi" w:eastAsia="Times New Roman" w:hAnsiTheme="majorBidi" w:cstheme="majorBidi"/>
          <w:color w:val="000000"/>
        </w:rPr>
        <w:t xml:space="preserve"> understanding</w:t>
      </w:r>
      <w:r w:rsidR="00827B40" w:rsidRPr="000A5ADD">
        <w:rPr>
          <w:rFonts w:asciiTheme="majorBidi" w:eastAsia="Times New Roman" w:hAnsiTheme="majorBidi" w:cstheme="majorBidi"/>
          <w:color w:val="000000"/>
        </w:rPr>
        <w:t xml:space="preserve"> which requires much more than mere accurate prediction of observable features</w:t>
      </w:r>
      <w:r w:rsidR="0049607D" w:rsidRPr="000A5ADD">
        <w:rPr>
          <w:rFonts w:asciiTheme="majorBidi" w:eastAsia="Times New Roman" w:hAnsiTheme="majorBidi" w:cstheme="majorBidi"/>
          <w:color w:val="000000"/>
        </w:rPr>
        <w:t xml:space="preserve">. </w:t>
      </w:r>
      <w:proofErr w:type="gramStart"/>
      <w:r w:rsidRPr="000A5ADD">
        <w:rPr>
          <w:rFonts w:asciiTheme="majorBidi" w:eastAsia="Times New Roman" w:hAnsiTheme="majorBidi" w:cstheme="majorBidi"/>
          <w:color w:val="000000"/>
        </w:rPr>
        <w:t>In particular, the</w:t>
      </w:r>
      <w:proofErr w:type="gramEnd"/>
      <w:r w:rsidRPr="000A5ADD">
        <w:rPr>
          <w:rFonts w:asciiTheme="majorBidi" w:eastAsia="Times New Roman" w:hAnsiTheme="majorBidi" w:cstheme="majorBidi"/>
          <w:color w:val="000000"/>
        </w:rPr>
        <w:t xml:space="preserve"> model must enable us to see how various changes to the observable and unobservable features of the </w:t>
      </w:r>
      <w:r w:rsidR="00576C10" w:rsidRPr="000A5ADD">
        <w:rPr>
          <w:rFonts w:asciiTheme="majorBidi" w:eastAsia="Times New Roman" w:hAnsiTheme="majorBidi" w:cstheme="majorBidi"/>
          <w:color w:val="000000"/>
        </w:rPr>
        <w:t xml:space="preserve">real </w:t>
      </w:r>
      <w:r w:rsidRPr="000A5ADD">
        <w:rPr>
          <w:rFonts w:asciiTheme="majorBidi" w:eastAsia="Times New Roman" w:hAnsiTheme="majorBidi" w:cstheme="majorBidi"/>
          <w:color w:val="000000"/>
        </w:rPr>
        <w:t>system</w:t>
      </w:r>
      <w:r w:rsidR="003A6C1E">
        <w:rPr>
          <w:rFonts w:asciiTheme="majorBidi" w:eastAsia="Times New Roman" w:hAnsiTheme="majorBidi" w:cstheme="majorBidi"/>
          <w:color w:val="000000"/>
        </w:rPr>
        <w:t>(s)</w:t>
      </w:r>
      <w:r w:rsidRPr="000A5ADD">
        <w:rPr>
          <w:rFonts w:asciiTheme="majorBidi" w:eastAsia="Times New Roman" w:hAnsiTheme="majorBidi" w:cstheme="majorBidi"/>
          <w:color w:val="000000"/>
        </w:rPr>
        <w:t xml:space="preserve"> would result in changes in the phenomenon of interest. </w:t>
      </w:r>
      <w:r w:rsidR="0049607D" w:rsidRPr="000A5ADD">
        <w:rPr>
          <w:rFonts w:asciiTheme="majorBidi" w:eastAsia="Times New Roman" w:hAnsiTheme="majorBidi" w:cstheme="majorBidi"/>
          <w:color w:val="000000"/>
        </w:rPr>
        <w:t xml:space="preserve">The important point is that </w:t>
      </w:r>
      <w:r w:rsidR="00A71A99" w:rsidRPr="000A5ADD">
        <w:rPr>
          <w:rFonts w:asciiTheme="majorBidi" w:eastAsia="Times New Roman" w:hAnsiTheme="majorBidi" w:cstheme="majorBidi"/>
          <w:color w:val="000000"/>
        </w:rPr>
        <w:t>this</w:t>
      </w:r>
      <w:r w:rsidR="0049607D" w:rsidRPr="000A5ADD">
        <w:rPr>
          <w:rFonts w:asciiTheme="majorBidi" w:eastAsia="Times New Roman" w:hAnsiTheme="majorBidi" w:cstheme="majorBidi"/>
          <w:color w:val="000000"/>
        </w:rPr>
        <w:t xml:space="preserve"> </w:t>
      </w:r>
      <w:proofErr w:type="spellStart"/>
      <w:r w:rsidR="0049607D" w:rsidRPr="000A5ADD">
        <w:rPr>
          <w:rFonts w:asciiTheme="majorBidi" w:eastAsia="Times New Roman" w:hAnsiTheme="majorBidi" w:cstheme="majorBidi"/>
          <w:color w:val="000000"/>
        </w:rPr>
        <w:t>factive</w:t>
      </w:r>
      <w:proofErr w:type="spellEnd"/>
      <w:r w:rsidR="0049607D" w:rsidRPr="000A5ADD">
        <w:rPr>
          <w:rFonts w:asciiTheme="majorBidi" w:eastAsia="Times New Roman" w:hAnsiTheme="majorBidi" w:cstheme="majorBidi"/>
          <w:color w:val="000000"/>
        </w:rPr>
        <w:t xml:space="preserve"> epistemic achievement require</w:t>
      </w:r>
      <w:r w:rsidR="00A71A99" w:rsidRPr="000A5ADD">
        <w:rPr>
          <w:rFonts w:asciiTheme="majorBidi" w:eastAsia="Times New Roman" w:hAnsiTheme="majorBidi" w:cstheme="majorBidi"/>
          <w:color w:val="000000"/>
        </w:rPr>
        <w:t>s</w:t>
      </w:r>
      <w:r w:rsidR="0049607D" w:rsidRPr="000A5ADD">
        <w:rPr>
          <w:rFonts w:asciiTheme="majorBidi" w:eastAsia="Times New Roman" w:hAnsiTheme="majorBidi" w:cstheme="majorBidi"/>
          <w:color w:val="000000"/>
        </w:rPr>
        <w:t xml:space="preserve"> accurate information about counterfactual dependencies that hold </w:t>
      </w:r>
      <w:r w:rsidR="005D4DBD" w:rsidRPr="000A5ADD">
        <w:rPr>
          <w:rFonts w:asciiTheme="majorBidi" w:eastAsia="Times New Roman" w:hAnsiTheme="majorBidi" w:cstheme="majorBidi"/>
          <w:color w:val="000000"/>
        </w:rPr>
        <w:t>between actual</w:t>
      </w:r>
      <w:r w:rsidRPr="000A5ADD">
        <w:rPr>
          <w:rFonts w:asciiTheme="majorBidi" w:eastAsia="Times New Roman" w:hAnsiTheme="majorBidi" w:cstheme="majorBidi"/>
          <w:color w:val="000000"/>
        </w:rPr>
        <w:t xml:space="preserve"> features of the system</w:t>
      </w:r>
      <w:r w:rsidR="004002CD">
        <w:rPr>
          <w:rFonts w:asciiTheme="majorBidi" w:eastAsia="Times New Roman" w:hAnsiTheme="majorBidi" w:cstheme="majorBidi"/>
          <w:color w:val="000000"/>
        </w:rPr>
        <w:t>(s)</w:t>
      </w:r>
      <w:r w:rsidRPr="000A5ADD">
        <w:rPr>
          <w:rFonts w:asciiTheme="majorBidi" w:eastAsia="Times New Roman" w:hAnsiTheme="majorBidi" w:cstheme="majorBidi"/>
          <w:color w:val="000000"/>
        </w:rPr>
        <w:t xml:space="preserve"> and the predicted outcome</w:t>
      </w:r>
      <w:r w:rsidR="0049607D" w:rsidRPr="000A5ADD">
        <w:rPr>
          <w:rFonts w:asciiTheme="majorBidi" w:eastAsia="Times New Roman" w:hAnsiTheme="majorBidi" w:cstheme="majorBidi"/>
          <w:color w:val="000000"/>
        </w:rPr>
        <w:t xml:space="preserve">—dependencies that </w:t>
      </w:r>
      <w:r w:rsidR="00827B40" w:rsidRPr="000A5ADD">
        <w:rPr>
          <w:rFonts w:asciiTheme="majorBidi" w:eastAsia="Times New Roman" w:hAnsiTheme="majorBidi" w:cstheme="majorBidi"/>
          <w:color w:val="000000"/>
        </w:rPr>
        <w:t xml:space="preserve">will often </w:t>
      </w:r>
      <w:r w:rsidR="0049607D" w:rsidRPr="000A5ADD">
        <w:rPr>
          <w:rFonts w:asciiTheme="majorBidi" w:eastAsia="Times New Roman" w:hAnsiTheme="majorBidi" w:cstheme="majorBidi"/>
          <w:color w:val="000000"/>
        </w:rPr>
        <w:t xml:space="preserve">hold between </w:t>
      </w:r>
      <w:proofErr w:type="spellStart"/>
      <w:r w:rsidR="0049607D" w:rsidRPr="000A5ADD">
        <w:rPr>
          <w:rFonts w:asciiTheme="majorBidi" w:eastAsia="Times New Roman" w:hAnsiTheme="majorBidi" w:cstheme="majorBidi"/>
          <w:color w:val="000000"/>
        </w:rPr>
        <w:t>unobservables</w:t>
      </w:r>
      <w:proofErr w:type="spellEnd"/>
      <w:r w:rsidR="0049607D" w:rsidRPr="000A5ADD">
        <w:rPr>
          <w:rFonts w:asciiTheme="majorBidi" w:eastAsia="Times New Roman" w:hAnsiTheme="majorBidi" w:cstheme="majorBidi"/>
          <w:color w:val="000000"/>
        </w:rPr>
        <w:t xml:space="preserve"> and the target phenomenon. </w:t>
      </w:r>
      <w:r w:rsidRPr="000A5ADD">
        <w:rPr>
          <w:rFonts w:asciiTheme="majorBidi" w:eastAsia="Times New Roman" w:hAnsiTheme="majorBidi" w:cstheme="majorBidi"/>
          <w:color w:val="000000"/>
        </w:rPr>
        <w:t>This goes well beyond merely ‘saving the phenomenon’ or being accurate regarding only observable aspects of real systems.</w:t>
      </w:r>
      <w:r w:rsidR="00C001D0" w:rsidRPr="000A5ADD">
        <w:rPr>
          <w:rFonts w:asciiTheme="majorBidi" w:eastAsia="Times New Roman" w:hAnsiTheme="majorBidi" w:cstheme="majorBidi"/>
          <w:color w:val="000000"/>
        </w:rPr>
        <w:t xml:space="preserve"> </w:t>
      </w:r>
      <w:r w:rsidR="0049607D" w:rsidRPr="000A5ADD">
        <w:rPr>
          <w:rFonts w:asciiTheme="majorBidi" w:eastAsia="Times New Roman" w:hAnsiTheme="majorBidi" w:cstheme="majorBidi"/>
          <w:color w:val="000000"/>
        </w:rPr>
        <w:t xml:space="preserve">In short, while </w:t>
      </w:r>
      <w:r w:rsidR="00C001D0" w:rsidRPr="000A5ADD">
        <w:rPr>
          <w:rFonts w:asciiTheme="majorBidi" w:eastAsia="Times New Roman" w:hAnsiTheme="majorBidi" w:cstheme="majorBidi"/>
          <w:color w:val="000000"/>
        </w:rPr>
        <w:t xml:space="preserve">scientific </w:t>
      </w:r>
      <w:r w:rsidR="0049607D" w:rsidRPr="000A5ADD">
        <w:rPr>
          <w:rFonts w:asciiTheme="majorBidi" w:eastAsia="Times New Roman" w:hAnsiTheme="majorBidi" w:cstheme="majorBidi"/>
          <w:color w:val="000000"/>
        </w:rPr>
        <w:t xml:space="preserve">models </w:t>
      </w:r>
      <w:r w:rsidR="00C001D0" w:rsidRPr="000A5ADD">
        <w:rPr>
          <w:rFonts w:asciiTheme="majorBidi" w:eastAsia="Times New Roman" w:hAnsiTheme="majorBidi" w:cstheme="majorBidi"/>
          <w:color w:val="000000"/>
        </w:rPr>
        <w:t xml:space="preserve">and theories </w:t>
      </w:r>
      <w:r w:rsidR="0049607D" w:rsidRPr="000A5ADD">
        <w:rPr>
          <w:rFonts w:asciiTheme="majorBidi" w:eastAsia="Times New Roman" w:hAnsiTheme="majorBidi" w:cstheme="majorBidi"/>
          <w:color w:val="000000"/>
        </w:rPr>
        <w:t xml:space="preserve">are instruments, </w:t>
      </w:r>
      <w:r w:rsidR="00C001D0" w:rsidRPr="000A5ADD">
        <w:rPr>
          <w:rFonts w:asciiTheme="majorBidi" w:eastAsia="Times New Roman" w:hAnsiTheme="majorBidi" w:cstheme="majorBidi"/>
          <w:color w:val="000000"/>
        </w:rPr>
        <w:t xml:space="preserve">according to Understanding Realism, </w:t>
      </w:r>
      <w:r w:rsidR="0049607D" w:rsidRPr="000A5ADD">
        <w:rPr>
          <w:rFonts w:asciiTheme="majorBidi" w:eastAsia="Times New Roman" w:hAnsiTheme="majorBidi" w:cstheme="majorBidi"/>
          <w:color w:val="000000"/>
        </w:rPr>
        <w:t xml:space="preserve">they are instruments for producing </w:t>
      </w:r>
      <w:proofErr w:type="spellStart"/>
      <w:r w:rsidR="0049607D" w:rsidRPr="000A5ADD">
        <w:rPr>
          <w:rFonts w:asciiTheme="majorBidi" w:eastAsia="Times New Roman" w:hAnsiTheme="majorBidi" w:cstheme="majorBidi"/>
          <w:color w:val="000000"/>
        </w:rPr>
        <w:t>factive</w:t>
      </w:r>
      <w:proofErr w:type="spellEnd"/>
      <w:r w:rsidR="0049607D" w:rsidRPr="000A5ADD">
        <w:rPr>
          <w:rFonts w:asciiTheme="majorBidi" w:eastAsia="Times New Roman" w:hAnsiTheme="majorBidi" w:cstheme="majorBidi"/>
          <w:color w:val="000000"/>
        </w:rPr>
        <w:t xml:space="preserve"> understanding which requires much more than empirical adequacy. </w:t>
      </w:r>
      <w:r w:rsidR="00A71A99" w:rsidRPr="000A5ADD">
        <w:rPr>
          <w:rFonts w:asciiTheme="majorBidi" w:eastAsia="Times New Roman" w:hAnsiTheme="majorBidi" w:cstheme="majorBidi"/>
          <w:color w:val="000000"/>
        </w:rPr>
        <w:t>Most importantly,</w:t>
      </w:r>
      <w:r w:rsidRPr="000A5ADD">
        <w:rPr>
          <w:rFonts w:asciiTheme="majorBidi" w:eastAsia="Times New Roman" w:hAnsiTheme="majorBidi" w:cstheme="majorBidi"/>
          <w:color w:val="000000"/>
        </w:rPr>
        <w:t xml:space="preserve"> the modal information </w:t>
      </w:r>
      <w:r w:rsidR="00A71A99" w:rsidRPr="000A5ADD">
        <w:rPr>
          <w:rFonts w:asciiTheme="majorBidi" w:eastAsia="Times New Roman" w:hAnsiTheme="majorBidi" w:cstheme="majorBidi"/>
          <w:color w:val="000000"/>
        </w:rPr>
        <w:t>involved in scientists’</w:t>
      </w:r>
      <w:r w:rsidRPr="000A5ADD">
        <w:rPr>
          <w:rFonts w:asciiTheme="majorBidi" w:eastAsia="Times New Roman" w:hAnsiTheme="majorBidi" w:cstheme="majorBidi"/>
          <w:color w:val="000000"/>
        </w:rPr>
        <w:t xml:space="preserve"> understand</w:t>
      </w:r>
      <w:r w:rsidR="00A71A99" w:rsidRPr="000A5ADD">
        <w:rPr>
          <w:rFonts w:asciiTheme="majorBidi" w:eastAsia="Times New Roman" w:hAnsiTheme="majorBidi" w:cstheme="majorBidi"/>
          <w:color w:val="000000"/>
        </w:rPr>
        <w:t>ing of</w:t>
      </w:r>
      <w:r w:rsidRPr="000A5ADD">
        <w:rPr>
          <w:rFonts w:asciiTheme="majorBidi" w:eastAsia="Times New Roman" w:hAnsiTheme="majorBidi" w:cstheme="majorBidi"/>
          <w:color w:val="000000"/>
        </w:rPr>
        <w:t xml:space="preserve"> natural phenomen</w:t>
      </w:r>
      <w:r w:rsidR="00A71A99" w:rsidRPr="000A5ADD">
        <w:rPr>
          <w:rFonts w:asciiTheme="majorBidi" w:eastAsia="Times New Roman" w:hAnsiTheme="majorBidi" w:cstheme="majorBidi"/>
          <w:color w:val="000000"/>
        </w:rPr>
        <w:t>a</w:t>
      </w:r>
      <w:r w:rsidRPr="000A5ADD">
        <w:rPr>
          <w:rFonts w:asciiTheme="majorBidi" w:eastAsia="Times New Roman" w:hAnsiTheme="majorBidi" w:cstheme="majorBidi"/>
          <w:color w:val="000000"/>
        </w:rPr>
        <w:t xml:space="preserve"> will </w:t>
      </w:r>
      <w:r w:rsidR="00762452" w:rsidRPr="000A5ADD">
        <w:rPr>
          <w:rFonts w:asciiTheme="majorBidi" w:eastAsia="Times New Roman" w:hAnsiTheme="majorBidi" w:cstheme="majorBidi"/>
          <w:color w:val="000000"/>
        </w:rPr>
        <w:t xml:space="preserve">(typically) </w:t>
      </w:r>
      <w:r w:rsidRPr="000A5ADD">
        <w:rPr>
          <w:rFonts w:asciiTheme="majorBidi" w:eastAsia="Times New Roman" w:hAnsiTheme="majorBidi" w:cstheme="majorBidi"/>
          <w:color w:val="000000"/>
        </w:rPr>
        <w:t xml:space="preserve">be partially constituted by accurate information about </w:t>
      </w:r>
      <w:proofErr w:type="spellStart"/>
      <w:r w:rsidRPr="000A5ADD">
        <w:rPr>
          <w:rFonts w:asciiTheme="majorBidi" w:eastAsia="Times New Roman" w:hAnsiTheme="majorBidi" w:cstheme="majorBidi"/>
          <w:color w:val="000000"/>
        </w:rPr>
        <w:t>unobservables</w:t>
      </w:r>
      <w:proofErr w:type="spellEnd"/>
      <w:r w:rsidRPr="000A5ADD">
        <w:rPr>
          <w:rFonts w:asciiTheme="majorBidi" w:eastAsia="Times New Roman" w:hAnsiTheme="majorBidi" w:cstheme="majorBidi"/>
          <w:color w:val="000000"/>
        </w:rPr>
        <w:t xml:space="preserve"> and their dependence relations with the phenomenon of inter</w:t>
      </w:r>
      <w:r w:rsidR="002B5AAA" w:rsidRPr="000A5ADD">
        <w:rPr>
          <w:rFonts w:asciiTheme="majorBidi" w:eastAsia="Times New Roman" w:hAnsiTheme="majorBidi" w:cstheme="majorBidi"/>
          <w:color w:val="000000"/>
        </w:rPr>
        <w:t>e</w:t>
      </w:r>
      <w:r w:rsidRPr="000A5ADD">
        <w:rPr>
          <w:rFonts w:asciiTheme="majorBidi" w:eastAsia="Times New Roman" w:hAnsiTheme="majorBidi" w:cstheme="majorBidi"/>
          <w:color w:val="000000"/>
        </w:rPr>
        <w:t>st.</w:t>
      </w:r>
    </w:p>
    <w:p w14:paraId="692024D6" w14:textId="49CABCE3" w:rsidR="005D4DBD" w:rsidRPr="000A5ADD" w:rsidRDefault="00410FB3" w:rsidP="0076685B">
      <w:pPr>
        <w:spacing w:line="480" w:lineRule="auto"/>
        <w:ind w:firstLine="720"/>
        <w:rPr>
          <w:rFonts w:asciiTheme="majorBidi" w:eastAsia="Times New Roman" w:hAnsiTheme="majorBidi" w:cstheme="majorBidi"/>
          <w:color w:val="000000"/>
        </w:rPr>
      </w:pPr>
      <w:r w:rsidRPr="000A5ADD">
        <w:rPr>
          <w:rFonts w:asciiTheme="majorBidi" w:hAnsiTheme="majorBidi" w:cstheme="majorBidi"/>
        </w:rPr>
        <w:t xml:space="preserve">In addition, the view </w:t>
      </w:r>
      <w:r w:rsidR="00183085" w:rsidRPr="000A5ADD">
        <w:rPr>
          <w:rFonts w:asciiTheme="majorBidi" w:hAnsiTheme="majorBidi" w:cstheme="majorBidi"/>
        </w:rPr>
        <w:t>defended</w:t>
      </w:r>
      <w:r w:rsidRPr="000A5ADD">
        <w:rPr>
          <w:rFonts w:asciiTheme="majorBidi" w:hAnsiTheme="majorBidi" w:cstheme="majorBidi"/>
        </w:rPr>
        <w:t xml:space="preserve"> here has much in common with traditional forms of realism in terms of what it claims about the epistemic aims of science, the role of truth in those epistemic aims, and our </w:t>
      </w:r>
      <w:r w:rsidR="00982367" w:rsidRPr="000A5ADD">
        <w:rPr>
          <w:rFonts w:asciiTheme="majorBidi" w:hAnsiTheme="majorBidi" w:cstheme="majorBidi"/>
        </w:rPr>
        <w:t>being justified in</w:t>
      </w:r>
      <w:r w:rsidRPr="000A5ADD">
        <w:rPr>
          <w:rFonts w:asciiTheme="majorBidi" w:hAnsiTheme="majorBidi" w:cstheme="majorBidi"/>
        </w:rPr>
        <w:t xml:space="preserve"> believing that (</w:t>
      </w:r>
      <w:r w:rsidR="009168AB" w:rsidRPr="000A5ADD">
        <w:rPr>
          <w:rFonts w:asciiTheme="majorBidi" w:hAnsiTheme="majorBidi" w:cstheme="majorBidi"/>
        </w:rPr>
        <w:t xml:space="preserve">our </w:t>
      </w:r>
      <w:r w:rsidRPr="000A5ADD">
        <w:rPr>
          <w:rFonts w:asciiTheme="majorBidi" w:hAnsiTheme="majorBidi" w:cstheme="majorBidi"/>
        </w:rPr>
        <w:t xml:space="preserve">current) science has in fact achieved those epistemic aims. </w:t>
      </w:r>
      <w:r w:rsidRPr="000A5ADD">
        <w:rPr>
          <w:rFonts w:asciiTheme="majorBidi" w:eastAsia="Times New Roman" w:hAnsiTheme="majorBidi" w:cstheme="majorBidi"/>
          <w:color w:val="000000"/>
        </w:rPr>
        <w:t>O</w:t>
      </w:r>
      <w:r w:rsidR="0049607D" w:rsidRPr="000A5ADD">
        <w:rPr>
          <w:rFonts w:asciiTheme="majorBidi" w:eastAsia="Times New Roman" w:hAnsiTheme="majorBidi" w:cstheme="majorBidi"/>
          <w:color w:val="000000"/>
        </w:rPr>
        <w:t xml:space="preserve">ne way of thinking about the realism debate is as a debate about the aims of science and the epistemic achievements we are justified in believing scientific inquiry has accomplished (e.g. </w:t>
      </w:r>
      <w:r w:rsidR="00A10021" w:rsidRPr="000A5ADD">
        <w:rPr>
          <w:rFonts w:asciiTheme="majorBidi" w:eastAsia="Times New Roman" w:hAnsiTheme="majorBidi" w:cstheme="majorBidi"/>
          <w:color w:val="000000"/>
        </w:rPr>
        <w:t xml:space="preserve">understanding of </w:t>
      </w:r>
      <w:proofErr w:type="spellStart"/>
      <w:r w:rsidR="00A10021" w:rsidRPr="000A5ADD">
        <w:rPr>
          <w:rFonts w:asciiTheme="majorBidi" w:eastAsia="Times New Roman" w:hAnsiTheme="majorBidi" w:cstheme="majorBidi"/>
          <w:color w:val="000000"/>
        </w:rPr>
        <w:t>unobservables</w:t>
      </w:r>
      <w:proofErr w:type="spellEnd"/>
      <w:r w:rsidR="005D4DBD" w:rsidRPr="000A5ADD">
        <w:rPr>
          <w:rFonts w:asciiTheme="majorBidi" w:eastAsia="Times New Roman" w:hAnsiTheme="majorBidi" w:cstheme="majorBidi"/>
          <w:color w:val="000000"/>
        </w:rPr>
        <w:t xml:space="preserve"> vs. </w:t>
      </w:r>
      <w:r w:rsidR="0049607D" w:rsidRPr="000A5ADD">
        <w:rPr>
          <w:rFonts w:asciiTheme="majorBidi" w:eastAsia="Times New Roman" w:hAnsiTheme="majorBidi" w:cstheme="majorBidi"/>
          <w:color w:val="000000"/>
        </w:rPr>
        <w:t xml:space="preserve">empirical adequacy). The </w:t>
      </w:r>
      <w:r w:rsidR="00A10021" w:rsidRPr="000A5ADD">
        <w:rPr>
          <w:rFonts w:asciiTheme="majorBidi" w:eastAsia="Times New Roman" w:hAnsiTheme="majorBidi" w:cstheme="majorBidi"/>
          <w:color w:val="000000"/>
        </w:rPr>
        <w:t>problem, I’ve argued</w:t>
      </w:r>
      <w:r w:rsidR="00F429B5" w:rsidRPr="000A5ADD">
        <w:rPr>
          <w:rFonts w:asciiTheme="majorBidi" w:eastAsia="Times New Roman" w:hAnsiTheme="majorBidi" w:cstheme="majorBidi"/>
          <w:color w:val="000000"/>
        </w:rPr>
        <w:t>,</w:t>
      </w:r>
      <w:r w:rsidR="0049607D" w:rsidRPr="000A5ADD">
        <w:rPr>
          <w:rFonts w:asciiTheme="majorBidi" w:eastAsia="Times New Roman" w:hAnsiTheme="majorBidi" w:cstheme="majorBidi"/>
          <w:color w:val="000000"/>
        </w:rPr>
        <w:t xml:space="preserve"> is that most realist accounts </w:t>
      </w:r>
      <w:r w:rsidR="00A10021" w:rsidRPr="000A5ADD">
        <w:rPr>
          <w:rFonts w:asciiTheme="majorBidi" w:eastAsia="Times New Roman" w:hAnsiTheme="majorBidi" w:cstheme="majorBidi"/>
          <w:color w:val="000000"/>
        </w:rPr>
        <w:t>have assumed that the accomplishment of the realist</w:t>
      </w:r>
      <w:r w:rsidR="002E1B5D" w:rsidRPr="000A5ADD">
        <w:rPr>
          <w:rFonts w:asciiTheme="majorBidi" w:eastAsia="Times New Roman" w:hAnsiTheme="majorBidi" w:cstheme="majorBidi"/>
          <w:color w:val="000000"/>
        </w:rPr>
        <w:t>’s</w:t>
      </w:r>
      <w:r w:rsidR="0049607D" w:rsidRPr="000A5ADD">
        <w:rPr>
          <w:rFonts w:asciiTheme="majorBidi" w:eastAsia="Times New Roman" w:hAnsiTheme="majorBidi" w:cstheme="majorBidi"/>
          <w:color w:val="000000"/>
        </w:rPr>
        <w:t xml:space="preserve"> epistemic aims</w:t>
      </w:r>
      <w:r w:rsidR="00A10021" w:rsidRPr="000A5ADD">
        <w:rPr>
          <w:rFonts w:asciiTheme="majorBidi" w:eastAsia="Times New Roman" w:hAnsiTheme="majorBidi" w:cstheme="majorBidi"/>
          <w:color w:val="000000"/>
        </w:rPr>
        <w:t xml:space="preserve"> </w:t>
      </w:r>
      <w:r w:rsidR="002E1B5D" w:rsidRPr="000A5ADD">
        <w:rPr>
          <w:rFonts w:asciiTheme="majorBidi" w:eastAsia="Times New Roman" w:hAnsiTheme="majorBidi" w:cstheme="majorBidi"/>
          <w:color w:val="000000"/>
        </w:rPr>
        <w:t xml:space="preserve">necessarily </w:t>
      </w:r>
      <w:r w:rsidR="0049607D" w:rsidRPr="000A5ADD">
        <w:rPr>
          <w:rFonts w:asciiTheme="majorBidi" w:eastAsia="Times New Roman" w:hAnsiTheme="majorBidi" w:cstheme="majorBidi"/>
          <w:color w:val="000000"/>
        </w:rPr>
        <w:t>require</w:t>
      </w:r>
      <w:r w:rsidR="002E1B5D" w:rsidRPr="000A5ADD">
        <w:rPr>
          <w:rFonts w:asciiTheme="majorBidi" w:eastAsia="Times New Roman" w:hAnsiTheme="majorBidi" w:cstheme="majorBidi"/>
          <w:color w:val="000000"/>
        </w:rPr>
        <w:t>s</w:t>
      </w:r>
      <w:r w:rsidR="0049607D" w:rsidRPr="000A5ADD">
        <w:rPr>
          <w:rFonts w:asciiTheme="majorBidi" w:eastAsia="Times New Roman" w:hAnsiTheme="majorBidi" w:cstheme="majorBidi"/>
          <w:color w:val="000000"/>
        </w:rPr>
        <w:t xml:space="preserve"> the development of true (or approximately true) theories or </w:t>
      </w:r>
      <w:r w:rsidR="0049607D" w:rsidRPr="000A5ADD">
        <w:rPr>
          <w:rFonts w:asciiTheme="majorBidi" w:eastAsia="Times New Roman" w:hAnsiTheme="majorBidi" w:cstheme="majorBidi"/>
          <w:color w:val="000000"/>
        </w:rPr>
        <w:lastRenderedPageBreak/>
        <w:t xml:space="preserve">models. I think scientific practice makes clear that the epistemic achievements of science are accomplished via models and theories that drastically distort real systems. However, we can still be realists (of a sort) if we shift </w:t>
      </w:r>
      <w:r w:rsidR="0048343B" w:rsidRPr="000A5ADD">
        <w:rPr>
          <w:rFonts w:asciiTheme="majorBidi" w:eastAsia="Times New Roman" w:hAnsiTheme="majorBidi" w:cstheme="majorBidi"/>
          <w:color w:val="000000"/>
        </w:rPr>
        <w:t>our</w:t>
      </w:r>
      <w:r w:rsidR="0049607D" w:rsidRPr="000A5ADD">
        <w:rPr>
          <w:rFonts w:asciiTheme="majorBidi" w:eastAsia="Times New Roman" w:hAnsiTheme="majorBidi" w:cstheme="majorBidi"/>
          <w:color w:val="000000"/>
        </w:rPr>
        <w:t xml:space="preserve"> </w:t>
      </w:r>
      <w:r w:rsidR="0048343B" w:rsidRPr="000A5ADD">
        <w:rPr>
          <w:rFonts w:asciiTheme="majorBidi" w:eastAsia="Times New Roman" w:hAnsiTheme="majorBidi" w:cstheme="majorBidi"/>
          <w:color w:val="000000"/>
        </w:rPr>
        <w:t>consideration</w:t>
      </w:r>
      <w:r w:rsidR="0049607D" w:rsidRPr="000A5ADD">
        <w:rPr>
          <w:rFonts w:asciiTheme="majorBidi" w:eastAsia="Times New Roman" w:hAnsiTheme="majorBidi" w:cstheme="majorBidi"/>
          <w:color w:val="000000"/>
        </w:rPr>
        <w:t xml:space="preserve"> of these epistemic aims of science away from the theories</w:t>
      </w:r>
      <w:r w:rsidR="00A10021" w:rsidRPr="000A5ADD">
        <w:rPr>
          <w:rFonts w:asciiTheme="majorBidi" w:eastAsia="Times New Roman" w:hAnsiTheme="majorBidi" w:cstheme="majorBidi"/>
          <w:color w:val="000000"/>
        </w:rPr>
        <w:t xml:space="preserve"> and </w:t>
      </w:r>
      <w:r w:rsidR="0049607D" w:rsidRPr="000A5ADD">
        <w:rPr>
          <w:rFonts w:asciiTheme="majorBidi" w:eastAsia="Times New Roman" w:hAnsiTheme="majorBidi" w:cstheme="majorBidi"/>
          <w:color w:val="000000"/>
        </w:rPr>
        <w:t xml:space="preserve">models themselves </w:t>
      </w:r>
      <w:r w:rsidR="0048343B" w:rsidRPr="000A5ADD">
        <w:rPr>
          <w:rFonts w:asciiTheme="majorBidi" w:eastAsia="Times New Roman" w:hAnsiTheme="majorBidi" w:cstheme="majorBidi"/>
          <w:color w:val="000000"/>
        </w:rPr>
        <w:t>towards</w:t>
      </w:r>
      <w:r w:rsidR="0049607D" w:rsidRPr="000A5ADD">
        <w:rPr>
          <w:rFonts w:asciiTheme="majorBidi" w:eastAsia="Times New Roman" w:hAnsiTheme="majorBidi" w:cstheme="majorBidi"/>
          <w:color w:val="000000"/>
        </w:rPr>
        <w:t xml:space="preserve"> the modal information </w:t>
      </w:r>
      <w:r w:rsidR="0048343B" w:rsidRPr="000A5ADD">
        <w:rPr>
          <w:rFonts w:asciiTheme="majorBidi" w:eastAsia="Times New Roman" w:hAnsiTheme="majorBidi" w:cstheme="majorBidi"/>
          <w:color w:val="000000"/>
        </w:rPr>
        <w:t>extracted from the use of those representations</w:t>
      </w:r>
      <w:r w:rsidR="0049607D" w:rsidRPr="000A5ADD">
        <w:rPr>
          <w:rFonts w:asciiTheme="majorBidi" w:eastAsia="Times New Roman" w:hAnsiTheme="majorBidi" w:cstheme="majorBidi"/>
          <w:color w:val="000000"/>
        </w:rPr>
        <w:t xml:space="preserve">. </w:t>
      </w:r>
      <w:r w:rsidR="00A10021" w:rsidRPr="000A5ADD">
        <w:rPr>
          <w:rFonts w:asciiTheme="majorBidi" w:eastAsia="Times New Roman" w:hAnsiTheme="majorBidi" w:cstheme="majorBidi"/>
          <w:color w:val="000000"/>
        </w:rPr>
        <w:t xml:space="preserve">By focusing on these epistemic achievements </w:t>
      </w:r>
      <w:r w:rsidR="0048343B" w:rsidRPr="000A5ADD">
        <w:rPr>
          <w:rFonts w:asciiTheme="majorBidi" w:eastAsia="Times New Roman" w:hAnsiTheme="majorBidi" w:cstheme="majorBidi"/>
          <w:color w:val="000000"/>
        </w:rPr>
        <w:t>directly,</w:t>
      </w:r>
      <w:r w:rsidR="00A10021" w:rsidRPr="000A5ADD">
        <w:rPr>
          <w:rFonts w:asciiTheme="majorBidi" w:eastAsia="Times New Roman" w:hAnsiTheme="majorBidi" w:cstheme="majorBidi"/>
          <w:color w:val="000000"/>
        </w:rPr>
        <w:t xml:space="preserve"> we can see that, w</w:t>
      </w:r>
      <w:r w:rsidR="0049607D" w:rsidRPr="000A5ADD">
        <w:rPr>
          <w:rFonts w:asciiTheme="majorBidi" w:eastAsia="Times New Roman" w:hAnsiTheme="majorBidi" w:cstheme="majorBidi"/>
          <w:color w:val="000000"/>
        </w:rPr>
        <w:t xml:space="preserve">hile it denies one of the central tenets of traditional accounts of realism, Understanding Realism still makes several </w:t>
      </w:r>
      <w:proofErr w:type="gramStart"/>
      <w:r w:rsidR="0049607D" w:rsidRPr="000A5ADD">
        <w:rPr>
          <w:rFonts w:asciiTheme="majorBidi" w:eastAsia="Times New Roman" w:hAnsiTheme="majorBidi" w:cstheme="majorBidi"/>
          <w:color w:val="000000"/>
        </w:rPr>
        <w:t>realist</w:t>
      </w:r>
      <w:proofErr w:type="gramEnd"/>
      <w:r w:rsidR="0049607D" w:rsidRPr="000A5ADD">
        <w:rPr>
          <w:rFonts w:asciiTheme="majorBidi" w:eastAsia="Times New Roman" w:hAnsiTheme="majorBidi" w:cstheme="majorBidi"/>
          <w:color w:val="000000"/>
        </w:rPr>
        <w:t xml:space="preserve"> claims about the aims and epistemic accomplishments of </w:t>
      </w:r>
      <w:r w:rsidR="00A10021" w:rsidRPr="000A5ADD">
        <w:rPr>
          <w:rFonts w:asciiTheme="majorBidi" w:eastAsia="Times New Roman" w:hAnsiTheme="majorBidi" w:cstheme="majorBidi"/>
          <w:color w:val="000000"/>
        </w:rPr>
        <w:t>scientific practice</w:t>
      </w:r>
      <w:r w:rsidR="0049607D" w:rsidRPr="000A5ADD">
        <w:rPr>
          <w:rFonts w:asciiTheme="majorBidi" w:eastAsia="Times New Roman" w:hAnsiTheme="majorBidi" w:cstheme="majorBidi"/>
          <w:color w:val="000000"/>
        </w:rPr>
        <w:t xml:space="preserve">. </w:t>
      </w:r>
    </w:p>
    <w:p w14:paraId="48138A96" w14:textId="70CC9BE8" w:rsidR="0076685B" w:rsidRPr="000A5ADD" w:rsidRDefault="0049607D" w:rsidP="00882941">
      <w:pPr>
        <w:spacing w:line="480" w:lineRule="auto"/>
        <w:ind w:firstLine="720"/>
        <w:rPr>
          <w:rFonts w:asciiTheme="majorBidi" w:hAnsiTheme="majorBidi" w:cstheme="majorBidi"/>
        </w:rPr>
      </w:pPr>
      <w:r w:rsidRPr="000A5ADD">
        <w:rPr>
          <w:rFonts w:asciiTheme="majorBidi" w:eastAsia="Times New Roman" w:hAnsiTheme="majorBidi" w:cstheme="majorBidi"/>
          <w:color w:val="000000"/>
        </w:rPr>
        <w:t xml:space="preserve">First, </w:t>
      </w:r>
      <w:r w:rsidR="00A10021" w:rsidRPr="000A5ADD">
        <w:rPr>
          <w:rFonts w:asciiTheme="majorBidi" w:eastAsia="Times New Roman" w:hAnsiTheme="majorBidi" w:cstheme="majorBidi"/>
          <w:color w:val="000000"/>
        </w:rPr>
        <w:t>my</w:t>
      </w:r>
      <w:r w:rsidRPr="000A5ADD">
        <w:rPr>
          <w:rFonts w:asciiTheme="majorBidi" w:eastAsia="Times New Roman" w:hAnsiTheme="majorBidi" w:cstheme="majorBidi"/>
          <w:color w:val="000000"/>
        </w:rPr>
        <w:t xml:space="preserve"> account argues that the aim of scientific inquiry is </w:t>
      </w:r>
      <w:proofErr w:type="spellStart"/>
      <w:r w:rsidR="00353F89" w:rsidRPr="000A5ADD">
        <w:rPr>
          <w:rFonts w:asciiTheme="majorBidi" w:eastAsia="Times New Roman" w:hAnsiTheme="majorBidi" w:cstheme="majorBidi"/>
          <w:i/>
          <w:iCs/>
          <w:color w:val="000000"/>
        </w:rPr>
        <w:t>factive</w:t>
      </w:r>
      <w:proofErr w:type="spellEnd"/>
      <w:r w:rsidRPr="000A5ADD">
        <w:rPr>
          <w:rFonts w:asciiTheme="majorBidi" w:eastAsia="Times New Roman" w:hAnsiTheme="majorBidi" w:cstheme="majorBidi"/>
          <w:color w:val="000000"/>
        </w:rPr>
        <w:t xml:space="preserve"> understanding. This means that science still aims at truth in an important way</w:t>
      </w:r>
      <w:r w:rsidR="0076685B" w:rsidRPr="000A5ADD">
        <w:rPr>
          <w:rFonts w:asciiTheme="majorBidi" w:hAnsiTheme="majorBidi" w:cstheme="majorBidi"/>
        </w:rPr>
        <w:t xml:space="preserve">. Some philosophers have interpreted the reliance on essential idealizations as requiring the claim that science does not aim for truth or that science only aims for </w:t>
      </w:r>
      <w:proofErr w:type="spellStart"/>
      <w:r w:rsidR="0076685B" w:rsidRPr="000A5ADD">
        <w:rPr>
          <w:rFonts w:asciiTheme="majorBidi" w:hAnsiTheme="majorBidi" w:cstheme="majorBidi"/>
        </w:rPr>
        <w:t>nonfactive</w:t>
      </w:r>
      <w:proofErr w:type="spellEnd"/>
      <w:r w:rsidR="0076685B" w:rsidRPr="000A5ADD">
        <w:rPr>
          <w:rFonts w:asciiTheme="majorBidi" w:hAnsiTheme="majorBidi" w:cstheme="majorBidi"/>
        </w:rPr>
        <w:t xml:space="preserve"> epistemic achievements (Elgin 2017; Potochnik 2017). In contrast, I have argued that, despite </w:t>
      </w:r>
      <w:r w:rsidR="00882941" w:rsidRPr="000A5ADD">
        <w:rPr>
          <w:rFonts w:asciiTheme="majorBidi" w:hAnsiTheme="majorBidi" w:cstheme="majorBidi"/>
        </w:rPr>
        <w:t>the</w:t>
      </w:r>
      <w:r w:rsidR="0076685B" w:rsidRPr="000A5ADD">
        <w:rPr>
          <w:rFonts w:asciiTheme="majorBidi" w:hAnsiTheme="majorBidi" w:cstheme="majorBidi"/>
        </w:rPr>
        <w:t xml:space="preserve"> use of drastically distorted models and theories, science aims to uncover correct modal information about the counterfactual dependencies and independencies that obtain in the real world. In other words, the aim of facticity with respect to the epistemic achievements of science is consistent with the widespread use of grossly inaccurate scientific representations.</w:t>
      </w:r>
    </w:p>
    <w:p w14:paraId="5165AE82" w14:textId="4207906B" w:rsidR="0076685B" w:rsidRPr="000A5ADD" w:rsidRDefault="0049607D" w:rsidP="0076685B">
      <w:pPr>
        <w:pStyle w:val="BodyText"/>
        <w:spacing w:before="0" w:line="480" w:lineRule="auto"/>
        <w:ind w:left="0" w:firstLine="720"/>
        <w:rPr>
          <w:rFonts w:asciiTheme="majorBidi" w:eastAsia="Times New Roman" w:hAnsiTheme="majorBidi" w:cstheme="majorBidi"/>
          <w:color w:val="000000"/>
        </w:rPr>
      </w:pPr>
      <w:r w:rsidRPr="000A5ADD">
        <w:rPr>
          <w:rFonts w:asciiTheme="majorBidi" w:eastAsia="Times New Roman" w:hAnsiTheme="majorBidi" w:cstheme="majorBidi"/>
          <w:color w:val="000000"/>
        </w:rPr>
        <w:t xml:space="preserve">Second, the </w:t>
      </w:r>
      <w:r w:rsidR="004A6DEF" w:rsidRPr="000A5ADD">
        <w:rPr>
          <w:rFonts w:asciiTheme="majorBidi" w:eastAsia="Times New Roman" w:hAnsiTheme="majorBidi" w:cstheme="majorBidi"/>
          <w:color w:val="000000"/>
        </w:rPr>
        <w:t xml:space="preserve">above </w:t>
      </w:r>
      <w:r w:rsidRPr="000A5ADD">
        <w:rPr>
          <w:rFonts w:asciiTheme="majorBidi" w:eastAsia="Times New Roman" w:hAnsiTheme="majorBidi" w:cstheme="majorBidi"/>
          <w:color w:val="000000"/>
        </w:rPr>
        <w:t xml:space="preserve">account holds that the </w:t>
      </w:r>
      <w:proofErr w:type="spellStart"/>
      <w:r w:rsidRPr="000A5ADD">
        <w:rPr>
          <w:rFonts w:asciiTheme="majorBidi" w:eastAsia="Times New Roman" w:hAnsiTheme="majorBidi" w:cstheme="majorBidi"/>
          <w:color w:val="000000"/>
        </w:rPr>
        <w:t>factive</w:t>
      </w:r>
      <w:proofErr w:type="spellEnd"/>
      <w:r w:rsidRPr="000A5ADD">
        <w:rPr>
          <w:rFonts w:asciiTheme="majorBidi" w:eastAsia="Times New Roman" w:hAnsiTheme="majorBidi" w:cstheme="majorBidi"/>
          <w:color w:val="000000"/>
        </w:rPr>
        <w:t xml:space="preserve"> understanding science aims at includes lots of accurate information about unobservable entities and their relationships to observable phenomena. That is, it isn’t just that these models</w:t>
      </w:r>
      <w:r w:rsidR="00F860EE" w:rsidRPr="000A5ADD">
        <w:rPr>
          <w:rFonts w:asciiTheme="majorBidi" w:eastAsia="Times New Roman" w:hAnsiTheme="majorBidi" w:cstheme="majorBidi"/>
          <w:color w:val="000000"/>
        </w:rPr>
        <w:t xml:space="preserve"> and </w:t>
      </w:r>
      <w:r w:rsidRPr="000A5ADD">
        <w:rPr>
          <w:rFonts w:asciiTheme="majorBidi" w:eastAsia="Times New Roman" w:hAnsiTheme="majorBidi" w:cstheme="majorBidi"/>
          <w:color w:val="000000"/>
        </w:rPr>
        <w:t xml:space="preserve">theories </w:t>
      </w:r>
      <w:r w:rsidR="00F860EE" w:rsidRPr="000A5ADD">
        <w:rPr>
          <w:rFonts w:asciiTheme="majorBidi" w:eastAsia="Times New Roman" w:hAnsiTheme="majorBidi" w:cstheme="majorBidi"/>
          <w:color w:val="000000"/>
        </w:rPr>
        <w:t>can be used to make accurate predictions</w:t>
      </w:r>
      <w:r w:rsidR="00882941" w:rsidRPr="000A5ADD">
        <w:rPr>
          <w:rFonts w:asciiTheme="majorBidi" w:eastAsia="Times New Roman" w:hAnsiTheme="majorBidi" w:cstheme="majorBidi"/>
          <w:color w:val="000000"/>
        </w:rPr>
        <w:t xml:space="preserve"> of observable features</w:t>
      </w:r>
      <w:r w:rsidRPr="000A5ADD">
        <w:rPr>
          <w:rFonts w:asciiTheme="majorBidi" w:eastAsia="Times New Roman" w:hAnsiTheme="majorBidi" w:cstheme="majorBidi"/>
          <w:color w:val="000000"/>
        </w:rPr>
        <w:t xml:space="preserve">, but that they can be used to extract true modal information about various observable and unobservable </w:t>
      </w:r>
      <w:r w:rsidR="00E869CB" w:rsidRPr="000A5ADD">
        <w:rPr>
          <w:rFonts w:asciiTheme="majorBidi" w:eastAsia="Times New Roman" w:hAnsiTheme="majorBidi" w:cstheme="majorBidi"/>
          <w:color w:val="000000"/>
        </w:rPr>
        <w:t>features</w:t>
      </w:r>
      <w:r w:rsidRPr="000A5ADD">
        <w:rPr>
          <w:rFonts w:asciiTheme="majorBidi" w:eastAsia="Times New Roman" w:hAnsiTheme="majorBidi" w:cstheme="majorBidi"/>
          <w:color w:val="000000"/>
        </w:rPr>
        <w:t xml:space="preserve"> </w:t>
      </w:r>
      <w:r w:rsidR="005D4DBD" w:rsidRPr="000A5ADD">
        <w:rPr>
          <w:rFonts w:asciiTheme="majorBidi" w:eastAsia="Times New Roman" w:hAnsiTheme="majorBidi" w:cstheme="majorBidi"/>
          <w:color w:val="000000"/>
        </w:rPr>
        <w:t>of the system and</w:t>
      </w:r>
      <w:r w:rsidRPr="000A5ADD">
        <w:rPr>
          <w:rFonts w:asciiTheme="majorBidi" w:eastAsia="Times New Roman" w:hAnsiTheme="majorBidi" w:cstheme="majorBidi"/>
          <w:color w:val="000000"/>
        </w:rPr>
        <w:t xml:space="preserve"> how changes in </w:t>
      </w:r>
      <w:r w:rsidR="00E869CB" w:rsidRPr="000A5ADD">
        <w:rPr>
          <w:rFonts w:asciiTheme="majorBidi" w:eastAsia="Times New Roman" w:hAnsiTheme="majorBidi" w:cstheme="majorBidi"/>
          <w:color w:val="000000"/>
        </w:rPr>
        <w:t>those</w:t>
      </w:r>
      <w:r w:rsidRPr="000A5ADD">
        <w:rPr>
          <w:rFonts w:asciiTheme="majorBidi" w:eastAsia="Times New Roman" w:hAnsiTheme="majorBidi" w:cstheme="majorBidi"/>
          <w:color w:val="000000"/>
        </w:rPr>
        <w:t xml:space="preserve"> features would (or would not) change the results. </w:t>
      </w:r>
      <w:r w:rsidR="00A10021" w:rsidRPr="000A5ADD">
        <w:rPr>
          <w:rFonts w:asciiTheme="majorBidi" w:eastAsia="Times New Roman" w:hAnsiTheme="majorBidi" w:cstheme="majorBidi"/>
          <w:color w:val="000000"/>
        </w:rPr>
        <w:t xml:space="preserve">This means that the epistemic aims of science </w:t>
      </w:r>
      <w:r w:rsidR="00882941" w:rsidRPr="000A5ADD">
        <w:rPr>
          <w:rFonts w:asciiTheme="majorBidi" w:eastAsia="Times New Roman" w:hAnsiTheme="majorBidi" w:cstheme="majorBidi"/>
          <w:color w:val="000000"/>
        </w:rPr>
        <w:lastRenderedPageBreak/>
        <w:t xml:space="preserve">often </w:t>
      </w:r>
      <w:r w:rsidR="00A10021" w:rsidRPr="000A5ADD">
        <w:rPr>
          <w:rFonts w:asciiTheme="majorBidi" w:eastAsia="Times New Roman" w:hAnsiTheme="majorBidi" w:cstheme="majorBidi"/>
          <w:color w:val="000000"/>
        </w:rPr>
        <w:t xml:space="preserve">include providing accurate information about </w:t>
      </w:r>
      <w:proofErr w:type="spellStart"/>
      <w:r w:rsidR="00A10021" w:rsidRPr="000A5ADD">
        <w:rPr>
          <w:rFonts w:asciiTheme="majorBidi" w:eastAsia="Times New Roman" w:hAnsiTheme="majorBidi" w:cstheme="majorBidi"/>
          <w:color w:val="000000"/>
        </w:rPr>
        <w:t>unobservables</w:t>
      </w:r>
      <w:proofErr w:type="spellEnd"/>
      <w:r w:rsidR="00E869CB" w:rsidRPr="000A5ADD">
        <w:rPr>
          <w:rFonts w:asciiTheme="majorBidi" w:eastAsia="Times New Roman" w:hAnsiTheme="majorBidi" w:cstheme="majorBidi"/>
          <w:color w:val="000000"/>
        </w:rPr>
        <w:t xml:space="preserve"> much like traditional accounts of realism</w:t>
      </w:r>
      <w:r w:rsidR="00A10021" w:rsidRPr="000A5ADD">
        <w:rPr>
          <w:rFonts w:asciiTheme="majorBidi" w:eastAsia="Times New Roman" w:hAnsiTheme="majorBidi" w:cstheme="majorBidi"/>
          <w:color w:val="000000"/>
        </w:rPr>
        <w:t xml:space="preserve">. </w:t>
      </w:r>
    </w:p>
    <w:p w14:paraId="50CB447A" w14:textId="2C5729FE" w:rsidR="000628F6" w:rsidRPr="000A5ADD" w:rsidRDefault="0049607D" w:rsidP="0076685B">
      <w:pPr>
        <w:pStyle w:val="BodyText"/>
        <w:spacing w:before="0" w:line="480" w:lineRule="auto"/>
        <w:ind w:left="0" w:firstLine="720"/>
        <w:rPr>
          <w:rFonts w:asciiTheme="majorBidi" w:eastAsia="Times New Roman" w:hAnsiTheme="majorBidi" w:cstheme="majorBidi"/>
          <w:color w:val="000000"/>
        </w:rPr>
      </w:pPr>
      <w:r w:rsidRPr="000A5ADD">
        <w:rPr>
          <w:rFonts w:asciiTheme="majorBidi" w:eastAsia="Times New Roman" w:hAnsiTheme="majorBidi" w:cstheme="majorBidi"/>
          <w:color w:val="000000"/>
        </w:rPr>
        <w:t xml:space="preserve">Finally, Understanding Realism still maintains that we are justified in believing much of what science’s </w:t>
      </w:r>
      <w:proofErr w:type="spellStart"/>
      <w:r w:rsidRPr="000A5ADD">
        <w:rPr>
          <w:rFonts w:asciiTheme="majorBidi" w:eastAsia="Times New Roman" w:hAnsiTheme="majorBidi" w:cstheme="majorBidi"/>
          <w:color w:val="000000"/>
        </w:rPr>
        <w:t>factive</w:t>
      </w:r>
      <w:proofErr w:type="spellEnd"/>
      <w:r w:rsidRPr="000A5ADD">
        <w:rPr>
          <w:rFonts w:asciiTheme="majorBidi" w:eastAsia="Times New Roman" w:hAnsiTheme="majorBidi" w:cstheme="majorBidi"/>
          <w:color w:val="000000"/>
        </w:rPr>
        <w:t xml:space="preserve"> understanding tells us about the operations of </w:t>
      </w:r>
      <w:r w:rsidR="00017793" w:rsidRPr="000A5ADD">
        <w:rPr>
          <w:rFonts w:asciiTheme="majorBidi" w:eastAsia="Times New Roman" w:hAnsiTheme="majorBidi" w:cstheme="majorBidi"/>
          <w:color w:val="000000"/>
        </w:rPr>
        <w:t>unobservable</w:t>
      </w:r>
      <w:r w:rsidRPr="000A5ADD">
        <w:rPr>
          <w:rFonts w:asciiTheme="majorBidi" w:eastAsia="Times New Roman" w:hAnsiTheme="majorBidi" w:cstheme="majorBidi"/>
          <w:color w:val="000000"/>
        </w:rPr>
        <w:t xml:space="preserve"> entities and their features even if we are not justified in believing the models</w:t>
      </w:r>
      <w:r w:rsidR="00A10021" w:rsidRPr="000A5ADD">
        <w:rPr>
          <w:rFonts w:asciiTheme="majorBidi" w:eastAsia="Times New Roman" w:hAnsiTheme="majorBidi" w:cstheme="majorBidi"/>
          <w:color w:val="000000"/>
        </w:rPr>
        <w:t xml:space="preserve"> and </w:t>
      </w:r>
      <w:r w:rsidRPr="000A5ADD">
        <w:rPr>
          <w:rFonts w:asciiTheme="majorBidi" w:eastAsia="Times New Roman" w:hAnsiTheme="majorBidi" w:cstheme="majorBidi"/>
          <w:color w:val="000000"/>
        </w:rPr>
        <w:t xml:space="preserve">theories used to generate that understanding. </w:t>
      </w:r>
      <w:r w:rsidR="00A10021" w:rsidRPr="000A5ADD">
        <w:rPr>
          <w:rFonts w:asciiTheme="majorBidi" w:eastAsia="Times New Roman" w:hAnsiTheme="majorBidi" w:cstheme="majorBidi"/>
          <w:color w:val="000000"/>
        </w:rPr>
        <w:t xml:space="preserve">That is, we are still justified in believing much of the information science has provided about the nature of unobservable entities, processes, and features of real systems—that information is just contained in scientists’ understanding of the phenomenon rather </w:t>
      </w:r>
      <w:r w:rsidR="00665893">
        <w:rPr>
          <w:rFonts w:asciiTheme="majorBidi" w:eastAsia="Times New Roman" w:hAnsiTheme="majorBidi" w:cstheme="majorBidi"/>
          <w:color w:val="000000"/>
        </w:rPr>
        <w:t>than</w:t>
      </w:r>
      <w:r w:rsidR="00A10021" w:rsidRPr="000A5ADD">
        <w:rPr>
          <w:rFonts w:asciiTheme="majorBidi" w:eastAsia="Times New Roman" w:hAnsiTheme="majorBidi" w:cstheme="majorBidi"/>
          <w:color w:val="000000"/>
        </w:rPr>
        <w:t xml:space="preserve"> being accurately reflected or mirrored by the representations </w:t>
      </w:r>
      <w:r w:rsidR="005D4DBD" w:rsidRPr="000A5ADD">
        <w:rPr>
          <w:rFonts w:asciiTheme="majorBidi" w:eastAsia="Times New Roman" w:hAnsiTheme="majorBidi" w:cstheme="majorBidi"/>
          <w:color w:val="000000"/>
        </w:rPr>
        <w:t>used</w:t>
      </w:r>
      <w:r w:rsidR="00A10021" w:rsidRPr="000A5ADD">
        <w:rPr>
          <w:rFonts w:asciiTheme="majorBidi" w:eastAsia="Times New Roman" w:hAnsiTheme="majorBidi" w:cstheme="majorBidi"/>
          <w:color w:val="000000"/>
        </w:rPr>
        <w:t xml:space="preserve"> to discover that information. </w:t>
      </w:r>
    </w:p>
    <w:p w14:paraId="32FF190A" w14:textId="404BA78B" w:rsidR="0049607D" w:rsidRPr="000A5ADD" w:rsidRDefault="0049607D" w:rsidP="0076685B">
      <w:pPr>
        <w:pStyle w:val="BodyText"/>
        <w:spacing w:before="0" w:line="480" w:lineRule="auto"/>
        <w:ind w:left="0" w:firstLine="720"/>
        <w:rPr>
          <w:rFonts w:asciiTheme="majorBidi" w:hAnsiTheme="majorBidi" w:cstheme="majorBidi"/>
        </w:rPr>
      </w:pPr>
      <w:r w:rsidRPr="000A5ADD">
        <w:rPr>
          <w:rFonts w:asciiTheme="majorBidi" w:eastAsia="Times New Roman" w:hAnsiTheme="majorBidi" w:cstheme="majorBidi"/>
          <w:color w:val="000000"/>
        </w:rPr>
        <w:t xml:space="preserve">In </w:t>
      </w:r>
      <w:r w:rsidR="000628F6" w:rsidRPr="000A5ADD">
        <w:rPr>
          <w:rFonts w:asciiTheme="majorBidi" w:eastAsia="Times New Roman" w:hAnsiTheme="majorBidi" w:cstheme="majorBidi"/>
          <w:color w:val="000000"/>
        </w:rPr>
        <w:t>sum</w:t>
      </w:r>
      <w:r w:rsidRPr="000A5ADD">
        <w:rPr>
          <w:rFonts w:asciiTheme="majorBidi" w:eastAsia="Times New Roman" w:hAnsiTheme="majorBidi" w:cstheme="majorBidi"/>
          <w:color w:val="000000"/>
        </w:rPr>
        <w:t>, Understanding Realism counts as a kind of realism because it: (1) makes a claim about the epistemic aims of science involving truth, (2) includes unobservable entities and their features within those truths that science aims at, and (3) makes a claim about science’s epistemic success</w:t>
      </w:r>
      <w:r w:rsidR="00AD492A" w:rsidRPr="000A5ADD">
        <w:rPr>
          <w:rFonts w:asciiTheme="majorBidi" w:eastAsia="Times New Roman" w:hAnsiTheme="majorBidi" w:cstheme="majorBidi"/>
          <w:color w:val="000000"/>
        </w:rPr>
        <w:t>es</w:t>
      </w:r>
      <w:r w:rsidR="00A10021" w:rsidRPr="000A5ADD">
        <w:rPr>
          <w:rFonts w:asciiTheme="majorBidi" w:eastAsia="Times New Roman" w:hAnsiTheme="majorBidi" w:cstheme="majorBidi"/>
          <w:color w:val="000000"/>
        </w:rPr>
        <w:t xml:space="preserve"> </w:t>
      </w:r>
      <w:r w:rsidRPr="000A5ADD">
        <w:rPr>
          <w:rFonts w:asciiTheme="majorBidi" w:eastAsia="Times New Roman" w:hAnsiTheme="majorBidi" w:cstheme="majorBidi"/>
          <w:color w:val="000000"/>
        </w:rPr>
        <w:t xml:space="preserve">in terms of achieving </w:t>
      </w:r>
      <w:proofErr w:type="spellStart"/>
      <w:r w:rsidRPr="000A5ADD">
        <w:rPr>
          <w:rFonts w:asciiTheme="majorBidi" w:eastAsia="Times New Roman" w:hAnsiTheme="majorBidi" w:cstheme="majorBidi"/>
          <w:color w:val="000000"/>
        </w:rPr>
        <w:t>factive</w:t>
      </w:r>
      <w:proofErr w:type="spellEnd"/>
      <w:r w:rsidRPr="000A5ADD">
        <w:rPr>
          <w:rFonts w:asciiTheme="majorBidi" w:eastAsia="Times New Roman" w:hAnsiTheme="majorBidi" w:cstheme="majorBidi"/>
          <w:color w:val="000000"/>
        </w:rPr>
        <w:t xml:space="preserve"> understanding </w:t>
      </w:r>
      <w:r w:rsidR="00AD492A" w:rsidRPr="000A5ADD">
        <w:rPr>
          <w:rFonts w:asciiTheme="majorBidi" w:eastAsia="Times New Roman" w:hAnsiTheme="majorBidi" w:cstheme="majorBidi"/>
          <w:color w:val="000000"/>
        </w:rPr>
        <w:t>of many</w:t>
      </w:r>
      <w:r w:rsidRPr="000A5ADD">
        <w:rPr>
          <w:rFonts w:asciiTheme="majorBidi" w:eastAsia="Times New Roman" w:hAnsiTheme="majorBidi" w:cstheme="majorBidi"/>
          <w:color w:val="000000"/>
        </w:rPr>
        <w:t xml:space="preserve"> natural phenomena. The mistake of traditional accounts of realism has been assuming that these </w:t>
      </w:r>
      <w:proofErr w:type="spellStart"/>
      <w:r w:rsidRPr="000A5ADD">
        <w:rPr>
          <w:rFonts w:asciiTheme="majorBidi" w:eastAsia="Times New Roman" w:hAnsiTheme="majorBidi" w:cstheme="majorBidi"/>
          <w:color w:val="000000"/>
        </w:rPr>
        <w:t>factive</w:t>
      </w:r>
      <w:proofErr w:type="spellEnd"/>
      <w:r w:rsidRPr="000A5ADD">
        <w:rPr>
          <w:rFonts w:asciiTheme="majorBidi" w:eastAsia="Times New Roman" w:hAnsiTheme="majorBidi" w:cstheme="majorBidi"/>
          <w:color w:val="000000"/>
        </w:rPr>
        <w:t xml:space="preserve"> epistemic aims must be achieved via </w:t>
      </w:r>
      <w:r w:rsidR="00973264" w:rsidRPr="000A5ADD">
        <w:rPr>
          <w:rFonts w:asciiTheme="majorBidi" w:eastAsia="Times New Roman" w:hAnsiTheme="majorBidi" w:cstheme="majorBidi"/>
          <w:color w:val="000000"/>
        </w:rPr>
        <w:t xml:space="preserve">(or within) </w:t>
      </w:r>
      <w:r w:rsidRPr="000A5ADD">
        <w:rPr>
          <w:rFonts w:asciiTheme="majorBidi" w:eastAsia="Times New Roman" w:hAnsiTheme="majorBidi" w:cstheme="majorBidi"/>
          <w:color w:val="000000"/>
        </w:rPr>
        <w:t>true</w:t>
      </w:r>
      <w:r w:rsidR="00A10021" w:rsidRPr="000A5ADD">
        <w:rPr>
          <w:rFonts w:asciiTheme="majorBidi" w:eastAsia="Times New Roman" w:hAnsiTheme="majorBidi" w:cstheme="majorBidi"/>
          <w:color w:val="000000"/>
        </w:rPr>
        <w:t xml:space="preserve"> or </w:t>
      </w:r>
      <w:r w:rsidRPr="000A5ADD">
        <w:rPr>
          <w:rFonts w:asciiTheme="majorBidi" w:eastAsia="Times New Roman" w:hAnsiTheme="majorBidi" w:cstheme="majorBidi"/>
          <w:color w:val="000000"/>
        </w:rPr>
        <w:t>accurate models</w:t>
      </w:r>
      <w:r w:rsidR="00A10021" w:rsidRPr="000A5ADD">
        <w:rPr>
          <w:rFonts w:asciiTheme="majorBidi" w:eastAsia="Times New Roman" w:hAnsiTheme="majorBidi" w:cstheme="majorBidi"/>
          <w:color w:val="000000"/>
        </w:rPr>
        <w:t xml:space="preserve"> and </w:t>
      </w:r>
      <w:r w:rsidRPr="000A5ADD">
        <w:rPr>
          <w:rFonts w:asciiTheme="majorBidi" w:eastAsia="Times New Roman" w:hAnsiTheme="majorBidi" w:cstheme="majorBidi"/>
          <w:color w:val="000000"/>
        </w:rPr>
        <w:t xml:space="preserve">theories. </w:t>
      </w:r>
      <w:r w:rsidR="00A10021" w:rsidRPr="000A5ADD">
        <w:rPr>
          <w:rFonts w:asciiTheme="majorBidi" w:eastAsia="Times New Roman" w:hAnsiTheme="majorBidi" w:cstheme="majorBidi"/>
          <w:color w:val="000000"/>
        </w:rPr>
        <w:t xml:space="preserve">By showing that these </w:t>
      </w:r>
      <w:proofErr w:type="spellStart"/>
      <w:r w:rsidR="00A10021" w:rsidRPr="000A5ADD">
        <w:rPr>
          <w:rFonts w:asciiTheme="majorBidi" w:eastAsia="Times New Roman" w:hAnsiTheme="majorBidi" w:cstheme="majorBidi"/>
          <w:color w:val="000000"/>
        </w:rPr>
        <w:t>factive</w:t>
      </w:r>
      <w:proofErr w:type="spellEnd"/>
      <w:r w:rsidR="00A10021" w:rsidRPr="000A5ADD">
        <w:rPr>
          <w:rFonts w:asciiTheme="majorBidi" w:eastAsia="Times New Roman" w:hAnsiTheme="majorBidi" w:cstheme="majorBidi"/>
          <w:color w:val="000000"/>
        </w:rPr>
        <w:t xml:space="preserve"> epistemic achievements can be accomplished by other means, we can preserve the realist’s commitments regarding the aims and achievements of science without having to show that our models and theories accurately represent reality.</w:t>
      </w:r>
    </w:p>
    <w:p w14:paraId="1497F89C" w14:textId="2FA0B0C5" w:rsidR="00C4602E" w:rsidRPr="000A5ADD" w:rsidRDefault="002746D1" w:rsidP="00F650D8">
      <w:pPr>
        <w:spacing w:line="480" w:lineRule="auto"/>
        <w:ind w:firstLine="720"/>
        <w:rPr>
          <w:rFonts w:asciiTheme="majorBidi" w:hAnsiTheme="majorBidi" w:cstheme="majorBidi"/>
        </w:rPr>
      </w:pPr>
      <w:r w:rsidRPr="000A5ADD">
        <w:rPr>
          <w:rFonts w:asciiTheme="majorBidi" w:hAnsiTheme="majorBidi" w:cstheme="majorBidi"/>
        </w:rPr>
        <w:t xml:space="preserve">The most pressing issue for Understanding Realism is to show why we are justified in believing the </w:t>
      </w:r>
      <w:r w:rsidR="00B949B5" w:rsidRPr="000A5ADD">
        <w:rPr>
          <w:rFonts w:asciiTheme="majorBidi" w:hAnsiTheme="majorBidi" w:cstheme="majorBidi"/>
        </w:rPr>
        <w:t>counterfactual dependence (and independence)</w:t>
      </w:r>
      <w:r w:rsidRPr="000A5ADD">
        <w:rPr>
          <w:rFonts w:asciiTheme="majorBidi" w:hAnsiTheme="majorBidi" w:cstheme="majorBidi"/>
        </w:rPr>
        <w:t xml:space="preserve"> information we extract from scientific models given that we know those models are inaccurate representations. </w:t>
      </w:r>
      <w:r w:rsidR="00B949B5" w:rsidRPr="000A5ADD">
        <w:rPr>
          <w:rFonts w:asciiTheme="majorBidi" w:hAnsiTheme="majorBidi" w:cstheme="majorBidi"/>
        </w:rPr>
        <w:t xml:space="preserve">In response, </w:t>
      </w:r>
      <w:r w:rsidR="001F6A37" w:rsidRPr="000A5ADD">
        <w:rPr>
          <w:rFonts w:asciiTheme="majorBidi" w:hAnsiTheme="majorBidi" w:cstheme="majorBidi"/>
        </w:rPr>
        <w:t xml:space="preserve">I suggest that instead of relying on accurate representation </w:t>
      </w:r>
      <w:r w:rsidR="00C4602E" w:rsidRPr="000A5ADD">
        <w:rPr>
          <w:rFonts w:asciiTheme="majorBidi" w:hAnsiTheme="majorBidi" w:cstheme="majorBidi"/>
        </w:rPr>
        <w:t xml:space="preserve">or exemplification </w:t>
      </w:r>
      <w:r w:rsidR="00984A48" w:rsidRPr="000A5ADD">
        <w:rPr>
          <w:rFonts w:asciiTheme="majorBidi" w:hAnsiTheme="majorBidi" w:cstheme="majorBidi"/>
        </w:rPr>
        <w:t>of difference-making features</w:t>
      </w:r>
      <w:r w:rsidR="001F6A37" w:rsidRPr="000A5ADD">
        <w:rPr>
          <w:rFonts w:asciiTheme="majorBidi" w:hAnsiTheme="majorBidi" w:cstheme="majorBidi"/>
        </w:rPr>
        <w:t xml:space="preserve">, realist approaches to science </w:t>
      </w:r>
      <w:r w:rsidR="00984A48" w:rsidRPr="000A5ADD">
        <w:rPr>
          <w:rFonts w:asciiTheme="majorBidi" w:hAnsiTheme="majorBidi" w:cstheme="majorBidi"/>
        </w:rPr>
        <w:t>ought to</w:t>
      </w:r>
      <w:r w:rsidR="001F6A37" w:rsidRPr="000A5ADD">
        <w:rPr>
          <w:rFonts w:asciiTheme="majorBidi" w:hAnsiTheme="majorBidi" w:cstheme="majorBidi"/>
        </w:rPr>
        <w:t xml:space="preserve"> appeal to the </w:t>
      </w:r>
      <w:r w:rsidR="00B10074" w:rsidRPr="000A5ADD">
        <w:rPr>
          <w:rFonts w:asciiTheme="majorBidi" w:hAnsiTheme="majorBidi" w:cstheme="majorBidi"/>
        </w:rPr>
        <w:t xml:space="preserve">exploration of non-actual </w:t>
      </w:r>
      <w:r w:rsidR="00B10074" w:rsidRPr="000A5ADD">
        <w:rPr>
          <w:rFonts w:asciiTheme="majorBidi" w:hAnsiTheme="majorBidi" w:cstheme="majorBidi"/>
        </w:rPr>
        <w:lastRenderedPageBreak/>
        <w:t>possibilities and the</w:t>
      </w:r>
      <w:r w:rsidR="00984A48" w:rsidRPr="000A5ADD">
        <w:rPr>
          <w:rFonts w:asciiTheme="majorBidi" w:hAnsiTheme="majorBidi" w:cstheme="majorBidi"/>
        </w:rPr>
        <w:t xml:space="preserve"> fact that </w:t>
      </w:r>
      <w:r w:rsidR="00F7030C" w:rsidRPr="000A5ADD">
        <w:rPr>
          <w:rFonts w:asciiTheme="majorBidi" w:hAnsiTheme="majorBidi" w:cstheme="majorBidi"/>
        </w:rPr>
        <w:t>many</w:t>
      </w:r>
      <w:r w:rsidR="001F6A37" w:rsidRPr="000A5ADD">
        <w:rPr>
          <w:rFonts w:asciiTheme="majorBidi" w:hAnsiTheme="majorBidi" w:cstheme="majorBidi"/>
        </w:rPr>
        <w:t xml:space="preserve"> patterns </w:t>
      </w:r>
      <w:r w:rsidR="00B949B5" w:rsidRPr="000A5ADD">
        <w:rPr>
          <w:rFonts w:asciiTheme="majorBidi" w:hAnsiTheme="majorBidi" w:cstheme="majorBidi"/>
        </w:rPr>
        <w:t xml:space="preserve">of counterfactual dependence </w:t>
      </w:r>
      <w:r w:rsidR="00984A48" w:rsidRPr="000A5ADD">
        <w:rPr>
          <w:rFonts w:asciiTheme="majorBidi" w:hAnsiTheme="majorBidi" w:cstheme="majorBidi"/>
        </w:rPr>
        <w:t xml:space="preserve">are </w:t>
      </w:r>
      <w:r w:rsidR="00984A48" w:rsidRPr="000A5ADD">
        <w:rPr>
          <w:rFonts w:asciiTheme="majorBidi" w:hAnsiTheme="majorBidi" w:cstheme="majorBidi"/>
          <w:i/>
          <w:iCs/>
        </w:rPr>
        <w:t xml:space="preserve">universal </w:t>
      </w:r>
      <w:r w:rsidR="001F6A37" w:rsidRPr="000A5ADD">
        <w:rPr>
          <w:rFonts w:asciiTheme="majorBidi" w:hAnsiTheme="majorBidi" w:cstheme="majorBidi"/>
        </w:rPr>
        <w:t xml:space="preserve">across </w:t>
      </w:r>
      <w:r w:rsidR="00A41955" w:rsidRPr="000A5ADD">
        <w:rPr>
          <w:rFonts w:asciiTheme="majorBidi" w:hAnsiTheme="majorBidi" w:cstheme="majorBidi"/>
        </w:rPr>
        <w:t xml:space="preserve">drastically </w:t>
      </w:r>
      <w:r w:rsidR="001F6A37" w:rsidRPr="000A5ADD">
        <w:rPr>
          <w:rFonts w:asciiTheme="majorBidi" w:hAnsiTheme="majorBidi" w:cstheme="majorBidi"/>
        </w:rPr>
        <w:t>different systems</w:t>
      </w:r>
      <w:r w:rsidR="002E074E" w:rsidRPr="000A5ADD">
        <w:rPr>
          <w:rFonts w:asciiTheme="majorBidi" w:hAnsiTheme="majorBidi" w:cstheme="majorBidi"/>
        </w:rPr>
        <w:t xml:space="preserve"> (Batterman and Rice 2014; </w:t>
      </w:r>
      <w:proofErr w:type="spellStart"/>
      <w:r w:rsidR="00F650D8" w:rsidRPr="000A5ADD">
        <w:rPr>
          <w:rFonts w:asciiTheme="majorBidi" w:hAnsiTheme="majorBidi" w:cstheme="majorBidi"/>
        </w:rPr>
        <w:t>Bokulich</w:t>
      </w:r>
      <w:proofErr w:type="spellEnd"/>
      <w:r w:rsidR="00F650D8" w:rsidRPr="000A5ADD">
        <w:rPr>
          <w:rFonts w:asciiTheme="majorBidi" w:hAnsiTheme="majorBidi" w:cstheme="majorBidi"/>
        </w:rPr>
        <w:t xml:space="preserve"> 2008, 2011; </w:t>
      </w:r>
      <w:r w:rsidR="00E90F95">
        <w:rPr>
          <w:rFonts w:asciiTheme="majorBidi" w:hAnsiTheme="majorBidi" w:cstheme="majorBidi"/>
        </w:rPr>
        <w:t xml:space="preserve">Morrison 2015; </w:t>
      </w:r>
      <w:r w:rsidR="002E074E" w:rsidRPr="000A5ADD">
        <w:rPr>
          <w:rFonts w:asciiTheme="majorBidi" w:hAnsiTheme="majorBidi" w:cstheme="majorBidi"/>
        </w:rPr>
        <w:t>Rice 2017, 2018</w:t>
      </w:r>
      <w:r w:rsidR="002E0EF9">
        <w:rPr>
          <w:rFonts w:asciiTheme="majorBidi" w:hAnsiTheme="majorBidi" w:cstheme="majorBidi"/>
        </w:rPr>
        <w:t>, 2019</w:t>
      </w:r>
      <w:r w:rsidR="002E074E" w:rsidRPr="000A5ADD">
        <w:rPr>
          <w:rFonts w:asciiTheme="majorBidi" w:hAnsiTheme="majorBidi" w:cstheme="majorBidi"/>
        </w:rPr>
        <w:t>)</w:t>
      </w:r>
      <w:r w:rsidR="001F6A37" w:rsidRPr="000A5ADD">
        <w:rPr>
          <w:rFonts w:asciiTheme="majorBidi" w:hAnsiTheme="majorBidi" w:cstheme="majorBidi"/>
        </w:rPr>
        <w:t xml:space="preserve">. </w:t>
      </w:r>
    </w:p>
    <w:p w14:paraId="64E81DE3" w14:textId="7EE093AC" w:rsidR="00C8188F" w:rsidRPr="000A5ADD" w:rsidRDefault="00B10074" w:rsidP="00F650D8">
      <w:pPr>
        <w:spacing w:line="480" w:lineRule="auto"/>
        <w:ind w:firstLine="720"/>
        <w:rPr>
          <w:rFonts w:asciiTheme="majorBidi" w:hAnsiTheme="majorBidi" w:cstheme="majorBidi"/>
        </w:rPr>
      </w:pPr>
      <w:r w:rsidRPr="000A5ADD">
        <w:rPr>
          <w:rFonts w:asciiTheme="majorBidi" w:hAnsiTheme="majorBidi" w:cstheme="majorBidi"/>
        </w:rPr>
        <w:t xml:space="preserve">In </w:t>
      </w:r>
      <w:r w:rsidR="00C4602E" w:rsidRPr="000A5ADD">
        <w:rPr>
          <w:rFonts w:asciiTheme="majorBidi" w:hAnsiTheme="majorBidi" w:cstheme="majorBidi"/>
        </w:rPr>
        <w:t>many cases</w:t>
      </w:r>
      <w:r w:rsidR="00984A48" w:rsidRPr="000A5ADD">
        <w:rPr>
          <w:rFonts w:asciiTheme="majorBidi" w:hAnsiTheme="majorBidi" w:cstheme="majorBidi"/>
        </w:rPr>
        <w:t xml:space="preserve">, such as </w:t>
      </w:r>
      <w:r w:rsidRPr="000A5ADD">
        <w:rPr>
          <w:rFonts w:asciiTheme="majorBidi" w:hAnsiTheme="majorBidi" w:cstheme="majorBidi"/>
        </w:rPr>
        <w:t xml:space="preserve">the </w:t>
      </w:r>
      <w:r w:rsidR="001A45A2" w:rsidRPr="000A5ADD">
        <w:rPr>
          <w:rFonts w:asciiTheme="majorBidi" w:hAnsiTheme="majorBidi" w:cstheme="majorBidi"/>
        </w:rPr>
        <w:t xml:space="preserve">Hardy-Weinberg </w:t>
      </w:r>
      <w:r w:rsidRPr="000A5ADD">
        <w:rPr>
          <w:rFonts w:asciiTheme="majorBidi" w:hAnsiTheme="majorBidi" w:cstheme="majorBidi"/>
        </w:rPr>
        <w:t xml:space="preserve">model, the justification for trusting the modal information extracted from the idealized model is that the model represents a highly idealized non-actual system that changes many of the features we know are present in real systems. As a result, despite failing to exemplify or accurately represent the features of real biological populations, the </w:t>
      </w:r>
      <w:r w:rsidR="001A45A2" w:rsidRPr="000A5ADD">
        <w:rPr>
          <w:rFonts w:asciiTheme="majorBidi" w:hAnsiTheme="majorBidi" w:cstheme="majorBidi"/>
        </w:rPr>
        <w:t xml:space="preserve">Hardy-Weinberg </w:t>
      </w:r>
      <w:r w:rsidRPr="000A5ADD">
        <w:rPr>
          <w:rFonts w:asciiTheme="majorBidi" w:hAnsiTheme="majorBidi" w:cstheme="majorBidi"/>
        </w:rPr>
        <w:t xml:space="preserve">model can show how changes to the actual features of the system would result in changes in the evolutionary dynamics of the population. </w:t>
      </w:r>
      <w:r w:rsidR="00984A48" w:rsidRPr="000A5ADD">
        <w:rPr>
          <w:rFonts w:asciiTheme="majorBidi" w:hAnsiTheme="majorBidi" w:cstheme="majorBidi"/>
        </w:rPr>
        <w:t xml:space="preserve">This modal information is true and reveals important information about the dependence relations that hold within real systems. </w:t>
      </w:r>
      <w:r w:rsidRPr="000A5ADD">
        <w:rPr>
          <w:rFonts w:asciiTheme="majorBidi" w:hAnsiTheme="majorBidi" w:cstheme="majorBidi"/>
        </w:rPr>
        <w:t xml:space="preserve">This is accomplished by constructing a model of a hypothetical scenario that changes the features of the real systems in particular ways and </w:t>
      </w:r>
      <w:r w:rsidR="00984A48" w:rsidRPr="000A5ADD">
        <w:rPr>
          <w:rFonts w:asciiTheme="majorBidi" w:hAnsiTheme="majorBidi" w:cstheme="majorBidi"/>
        </w:rPr>
        <w:t>looking</w:t>
      </w:r>
      <w:r w:rsidRPr="000A5ADD">
        <w:rPr>
          <w:rFonts w:asciiTheme="majorBidi" w:hAnsiTheme="majorBidi" w:cstheme="majorBidi"/>
        </w:rPr>
        <w:t xml:space="preserve"> at the results when </w:t>
      </w:r>
      <w:r w:rsidR="00984A48" w:rsidRPr="000A5ADD">
        <w:rPr>
          <w:rFonts w:asciiTheme="majorBidi" w:hAnsiTheme="majorBidi" w:cstheme="majorBidi"/>
        </w:rPr>
        <w:t>certain key</w:t>
      </w:r>
      <w:r w:rsidRPr="000A5ADD">
        <w:rPr>
          <w:rFonts w:asciiTheme="majorBidi" w:hAnsiTheme="majorBidi" w:cstheme="majorBidi"/>
        </w:rPr>
        <w:t xml:space="preserve"> features (e.g. migration, mutation, drift, etc.) are absent or altered.</w:t>
      </w:r>
    </w:p>
    <w:p w14:paraId="4F456D97" w14:textId="247EE166" w:rsidR="00B949B5" w:rsidRPr="000A5ADD" w:rsidRDefault="00C8188F" w:rsidP="00B949B5">
      <w:pPr>
        <w:spacing w:line="480" w:lineRule="auto"/>
        <w:ind w:firstLine="720"/>
        <w:rPr>
          <w:rFonts w:asciiTheme="majorBidi" w:hAnsiTheme="majorBidi" w:cstheme="majorBidi"/>
        </w:rPr>
      </w:pPr>
      <w:r w:rsidRPr="000A5ADD">
        <w:rPr>
          <w:rFonts w:asciiTheme="majorBidi" w:hAnsiTheme="majorBidi" w:cstheme="majorBidi"/>
        </w:rPr>
        <w:t xml:space="preserve">In the second case, multiple conflicting models are used to extract modal information by having each of the models display different sets of counterfactual dependence relationships that are present in the real-world system. </w:t>
      </w:r>
      <w:r w:rsidR="00984A48" w:rsidRPr="000A5ADD">
        <w:rPr>
          <w:rFonts w:asciiTheme="majorBidi" w:hAnsiTheme="majorBidi" w:cstheme="majorBidi"/>
        </w:rPr>
        <w:t xml:space="preserve">For example, the liquid drop model might display certain counterfactual dependencies present in real nuclear systems and the shell model might display some other counterfactual dependence relations between different features of the real system and the phenomenon of interest. </w:t>
      </w:r>
      <w:r w:rsidR="00F650D8" w:rsidRPr="000A5ADD">
        <w:rPr>
          <w:rFonts w:asciiTheme="majorBidi" w:hAnsiTheme="majorBidi" w:cstheme="majorBidi"/>
        </w:rPr>
        <w:t>Physicists’</w:t>
      </w:r>
      <w:r w:rsidRPr="000A5ADD">
        <w:rPr>
          <w:rFonts w:asciiTheme="majorBidi" w:hAnsiTheme="majorBidi" w:cstheme="majorBidi"/>
        </w:rPr>
        <w:t xml:space="preserve"> concept of </w:t>
      </w:r>
      <w:r w:rsidR="00F650D8" w:rsidRPr="000A5ADD">
        <w:rPr>
          <w:rFonts w:asciiTheme="majorBidi" w:hAnsiTheme="majorBidi" w:cstheme="majorBidi"/>
        </w:rPr>
        <w:t>a universality class</w:t>
      </w:r>
      <w:r w:rsidRPr="000A5ADD">
        <w:rPr>
          <w:rFonts w:asciiTheme="majorBidi" w:hAnsiTheme="majorBidi" w:cstheme="majorBidi"/>
        </w:rPr>
        <w:t xml:space="preserve"> become</w:t>
      </w:r>
      <w:r w:rsidR="008245C4" w:rsidRPr="000A5ADD">
        <w:rPr>
          <w:rFonts w:asciiTheme="majorBidi" w:hAnsiTheme="majorBidi" w:cstheme="majorBidi"/>
        </w:rPr>
        <w:t>s</w:t>
      </w:r>
      <w:r w:rsidRPr="000A5ADD">
        <w:rPr>
          <w:rFonts w:asciiTheme="majorBidi" w:hAnsiTheme="majorBidi" w:cstheme="majorBidi"/>
        </w:rPr>
        <w:t xml:space="preserve"> </w:t>
      </w:r>
      <w:proofErr w:type="gramStart"/>
      <w:r w:rsidRPr="000A5ADD">
        <w:rPr>
          <w:rFonts w:asciiTheme="majorBidi" w:hAnsiTheme="majorBidi" w:cstheme="majorBidi"/>
        </w:rPr>
        <w:t>particular useful</w:t>
      </w:r>
      <w:proofErr w:type="gramEnd"/>
      <w:r w:rsidRPr="000A5ADD">
        <w:rPr>
          <w:rFonts w:asciiTheme="majorBidi" w:hAnsiTheme="majorBidi" w:cstheme="majorBidi"/>
        </w:rPr>
        <w:t xml:space="preserve"> in such cases where the model(s) and the target system(s) are claimed to display similar patterns of counterfactual dependence despite the drastic distortions involved in each of the models.</w:t>
      </w:r>
      <w:r w:rsidR="00B10074" w:rsidRPr="000A5ADD">
        <w:rPr>
          <w:rFonts w:asciiTheme="majorBidi" w:hAnsiTheme="majorBidi" w:cstheme="majorBidi"/>
        </w:rPr>
        <w:t xml:space="preserve"> </w:t>
      </w:r>
      <w:r w:rsidR="009508C8" w:rsidRPr="000A5ADD">
        <w:rPr>
          <w:rFonts w:asciiTheme="majorBidi" w:hAnsiTheme="majorBidi" w:cstheme="majorBidi"/>
        </w:rPr>
        <w:t>The term ‘</w:t>
      </w:r>
      <w:r w:rsidR="006B3E37" w:rsidRPr="000A5ADD">
        <w:rPr>
          <w:rFonts w:asciiTheme="majorBidi" w:hAnsiTheme="majorBidi" w:cstheme="majorBidi"/>
        </w:rPr>
        <w:t>univer</w:t>
      </w:r>
      <w:r w:rsidR="009508C8" w:rsidRPr="000A5ADD">
        <w:rPr>
          <w:rFonts w:asciiTheme="majorBidi" w:hAnsiTheme="majorBidi" w:cstheme="majorBidi"/>
        </w:rPr>
        <w:t>sality’</w:t>
      </w:r>
      <w:r w:rsidR="006B3E37" w:rsidRPr="000A5ADD">
        <w:rPr>
          <w:rFonts w:asciiTheme="majorBidi" w:hAnsiTheme="majorBidi" w:cstheme="majorBidi"/>
        </w:rPr>
        <w:t xml:space="preserve"> is just an expression of the fact that many systems that are perhaps extremely heterogeneous in their physical features will nonetheless displa</w:t>
      </w:r>
      <w:r w:rsidR="00F7030C" w:rsidRPr="000A5ADD">
        <w:rPr>
          <w:rFonts w:asciiTheme="majorBidi" w:hAnsiTheme="majorBidi" w:cstheme="majorBidi"/>
        </w:rPr>
        <w:t>y similar patterns of behavior</w:t>
      </w:r>
      <w:r w:rsidR="006B3E37" w:rsidRPr="000A5ADD">
        <w:rPr>
          <w:rFonts w:asciiTheme="majorBidi" w:hAnsiTheme="majorBidi" w:cstheme="majorBidi"/>
        </w:rPr>
        <w:t xml:space="preserve"> </w:t>
      </w:r>
      <w:r w:rsidR="006B3E37" w:rsidRPr="000A5ADD">
        <w:rPr>
          <w:rFonts w:asciiTheme="majorBidi" w:hAnsiTheme="majorBidi" w:cstheme="majorBidi"/>
        </w:rPr>
        <w:lastRenderedPageBreak/>
        <w:t xml:space="preserve">(Batterman 2002; </w:t>
      </w:r>
      <w:proofErr w:type="spellStart"/>
      <w:r w:rsidR="006B3E37" w:rsidRPr="000A5ADD">
        <w:rPr>
          <w:rFonts w:asciiTheme="majorBidi" w:hAnsiTheme="majorBidi" w:cstheme="majorBidi"/>
        </w:rPr>
        <w:t>Kadanoff</w:t>
      </w:r>
      <w:proofErr w:type="spellEnd"/>
      <w:r w:rsidR="006B3E37" w:rsidRPr="000A5ADD">
        <w:rPr>
          <w:rFonts w:asciiTheme="majorBidi" w:hAnsiTheme="majorBidi" w:cstheme="majorBidi"/>
        </w:rPr>
        <w:t xml:space="preserve"> 2013</w:t>
      </w:r>
      <w:r w:rsidR="000334ED">
        <w:rPr>
          <w:rFonts w:asciiTheme="majorBidi" w:hAnsiTheme="majorBidi" w:cstheme="majorBidi"/>
        </w:rPr>
        <w:t>; Morrison 2015</w:t>
      </w:r>
      <w:r w:rsidR="006B3E37" w:rsidRPr="000A5ADD">
        <w:rPr>
          <w:rFonts w:asciiTheme="majorBidi" w:hAnsiTheme="majorBidi" w:cstheme="majorBidi"/>
        </w:rPr>
        <w:t xml:space="preserve">). The systems that display similar </w:t>
      </w:r>
      <w:r w:rsidR="00F7030C" w:rsidRPr="000A5ADD">
        <w:rPr>
          <w:rFonts w:asciiTheme="majorBidi" w:hAnsiTheme="majorBidi" w:cstheme="majorBidi"/>
        </w:rPr>
        <w:t>patterns of behavior</w:t>
      </w:r>
      <w:r w:rsidR="006B3E37" w:rsidRPr="000A5ADD">
        <w:rPr>
          <w:rFonts w:asciiTheme="majorBidi" w:hAnsiTheme="majorBidi" w:cstheme="majorBidi"/>
        </w:rPr>
        <w:t xml:space="preserve"> despite differences in their physical features are said to be in the same </w:t>
      </w:r>
      <w:r w:rsidR="006B3E37" w:rsidRPr="000A5ADD">
        <w:rPr>
          <w:rFonts w:asciiTheme="majorBidi" w:hAnsiTheme="majorBidi" w:cstheme="majorBidi"/>
          <w:i/>
          <w:iCs/>
        </w:rPr>
        <w:t xml:space="preserve">universality class </w:t>
      </w:r>
      <w:r w:rsidR="006B3E37" w:rsidRPr="000A5ADD">
        <w:rPr>
          <w:rFonts w:asciiTheme="majorBidi" w:hAnsiTheme="majorBidi" w:cstheme="majorBidi"/>
        </w:rPr>
        <w:t>(</w:t>
      </w:r>
      <w:proofErr w:type="spellStart"/>
      <w:r w:rsidR="006B3E37" w:rsidRPr="000A5ADD">
        <w:rPr>
          <w:rFonts w:asciiTheme="majorBidi" w:hAnsiTheme="majorBidi" w:cstheme="majorBidi"/>
        </w:rPr>
        <w:t>Kadanoff</w:t>
      </w:r>
      <w:proofErr w:type="spellEnd"/>
      <w:r w:rsidR="006B3E37" w:rsidRPr="000A5ADD">
        <w:rPr>
          <w:rFonts w:asciiTheme="majorBidi" w:hAnsiTheme="majorBidi" w:cstheme="majorBidi"/>
        </w:rPr>
        <w:t xml:space="preserve"> 2013).</w:t>
      </w:r>
      <w:r w:rsidR="00C4602E" w:rsidRPr="000A5ADD">
        <w:rPr>
          <w:rStyle w:val="FootnoteReference"/>
          <w:rFonts w:asciiTheme="majorBidi" w:hAnsiTheme="majorBidi" w:cstheme="majorBidi"/>
        </w:rPr>
        <w:footnoteReference w:id="16"/>
      </w:r>
      <w:r w:rsidR="006B3E37" w:rsidRPr="000A5ADD">
        <w:rPr>
          <w:rFonts w:asciiTheme="majorBidi" w:hAnsiTheme="majorBidi" w:cstheme="majorBidi"/>
        </w:rPr>
        <w:t xml:space="preserve"> </w:t>
      </w:r>
      <w:r w:rsidR="00C4602E" w:rsidRPr="000A5ADD">
        <w:rPr>
          <w:rFonts w:asciiTheme="majorBidi" w:hAnsiTheme="majorBidi" w:cstheme="majorBidi"/>
        </w:rPr>
        <w:t>Physicists’</w:t>
      </w:r>
      <w:r w:rsidR="006B3E37" w:rsidRPr="000A5ADD">
        <w:rPr>
          <w:rFonts w:asciiTheme="majorBidi" w:hAnsiTheme="majorBidi" w:cstheme="majorBidi"/>
        </w:rPr>
        <w:t xml:space="preserve"> interest in universality </w:t>
      </w:r>
      <w:r w:rsidR="00F7030C" w:rsidRPr="000A5ADD">
        <w:rPr>
          <w:rFonts w:asciiTheme="majorBidi" w:hAnsiTheme="majorBidi" w:cstheme="majorBidi"/>
        </w:rPr>
        <w:t>has typically</w:t>
      </w:r>
      <w:r w:rsidR="006B3E37" w:rsidRPr="000A5ADD">
        <w:rPr>
          <w:rFonts w:asciiTheme="majorBidi" w:hAnsiTheme="majorBidi" w:cstheme="majorBidi"/>
        </w:rPr>
        <w:t xml:space="preserve"> focused on patterns that are stable across </w:t>
      </w:r>
      <w:r w:rsidR="00DC6364" w:rsidRPr="000A5ADD">
        <w:rPr>
          <w:rFonts w:asciiTheme="majorBidi" w:hAnsiTheme="majorBidi" w:cstheme="majorBidi"/>
        </w:rPr>
        <w:t xml:space="preserve">extremely diverse </w:t>
      </w:r>
      <w:r w:rsidR="006B3E37" w:rsidRPr="000A5ADD">
        <w:rPr>
          <w:rFonts w:asciiTheme="majorBidi" w:hAnsiTheme="majorBidi" w:cstheme="majorBidi"/>
        </w:rPr>
        <w:t xml:space="preserve">real </w:t>
      </w:r>
      <w:proofErr w:type="gramStart"/>
      <w:r w:rsidR="006B3E37" w:rsidRPr="000A5ADD">
        <w:rPr>
          <w:rFonts w:asciiTheme="majorBidi" w:hAnsiTheme="majorBidi" w:cstheme="majorBidi"/>
        </w:rPr>
        <w:t>systems;</w:t>
      </w:r>
      <w:proofErr w:type="gramEnd"/>
      <w:r w:rsidR="006B3E37" w:rsidRPr="000A5ADD">
        <w:rPr>
          <w:rFonts w:asciiTheme="majorBidi" w:hAnsiTheme="majorBidi" w:cstheme="majorBidi"/>
        </w:rPr>
        <w:t xml:space="preserve"> e.g. the universality of critical exponents across a wide range of fluids</w:t>
      </w:r>
      <w:r w:rsidR="00DC6364" w:rsidRPr="000A5ADD">
        <w:rPr>
          <w:rFonts w:asciiTheme="majorBidi" w:hAnsiTheme="majorBidi" w:cstheme="majorBidi"/>
        </w:rPr>
        <w:t xml:space="preserve"> </w:t>
      </w:r>
      <w:r w:rsidR="00B949B5" w:rsidRPr="000A5ADD">
        <w:rPr>
          <w:rFonts w:asciiTheme="majorBidi" w:hAnsiTheme="majorBidi" w:cstheme="majorBidi"/>
        </w:rPr>
        <w:t xml:space="preserve">and magnets </w:t>
      </w:r>
      <w:r w:rsidR="00DC6364" w:rsidRPr="000A5ADD">
        <w:rPr>
          <w:rFonts w:asciiTheme="majorBidi" w:hAnsiTheme="majorBidi" w:cstheme="majorBidi"/>
        </w:rPr>
        <w:t>(Batterman 2002)</w:t>
      </w:r>
      <w:r w:rsidR="006B3E37" w:rsidRPr="000A5ADD">
        <w:rPr>
          <w:rFonts w:asciiTheme="majorBidi" w:hAnsiTheme="majorBidi" w:cstheme="majorBidi"/>
        </w:rPr>
        <w:t>. However, I argue that</w:t>
      </w:r>
      <w:r w:rsidR="00F7030C" w:rsidRPr="000A5ADD">
        <w:rPr>
          <w:rFonts w:asciiTheme="majorBidi" w:hAnsiTheme="majorBidi" w:cstheme="majorBidi"/>
        </w:rPr>
        <w:t xml:space="preserve"> scientists also use</w:t>
      </w:r>
      <w:r w:rsidR="006B3E37" w:rsidRPr="000A5ADD">
        <w:rPr>
          <w:rFonts w:asciiTheme="majorBidi" w:hAnsiTheme="majorBidi" w:cstheme="majorBidi"/>
        </w:rPr>
        <w:t xml:space="preserve"> universality classes to find </w:t>
      </w:r>
      <w:r w:rsidR="006B3E37" w:rsidRPr="000A5ADD">
        <w:rPr>
          <w:rFonts w:asciiTheme="majorBidi" w:hAnsiTheme="majorBidi" w:cstheme="majorBidi"/>
          <w:i/>
          <w:iCs/>
        </w:rPr>
        <w:t>model</w:t>
      </w:r>
      <w:r w:rsidR="006B3E37" w:rsidRPr="000A5ADD">
        <w:rPr>
          <w:rFonts w:asciiTheme="majorBidi" w:hAnsiTheme="majorBidi" w:cstheme="majorBidi"/>
        </w:rPr>
        <w:t xml:space="preserve"> systems that display </w:t>
      </w:r>
      <w:r w:rsidR="00F7030C" w:rsidRPr="000A5ADD">
        <w:rPr>
          <w:rFonts w:asciiTheme="majorBidi" w:hAnsiTheme="majorBidi" w:cstheme="majorBidi"/>
        </w:rPr>
        <w:t xml:space="preserve">similar </w:t>
      </w:r>
      <w:r w:rsidR="006B3E37" w:rsidRPr="000A5ADD">
        <w:rPr>
          <w:rFonts w:asciiTheme="majorBidi" w:hAnsiTheme="majorBidi" w:cstheme="majorBidi"/>
        </w:rPr>
        <w:t xml:space="preserve">patterns of </w:t>
      </w:r>
      <w:r w:rsidR="00052128" w:rsidRPr="000A5ADD">
        <w:rPr>
          <w:rFonts w:asciiTheme="majorBidi" w:hAnsiTheme="majorBidi" w:cstheme="majorBidi"/>
        </w:rPr>
        <w:t>counterfactual dependence</w:t>
      </w:r>
      <w:r w:rsidR="00F7030C" w:rsidRPr="000A5ADD">
        <w:rPr>
          <w:rFonts w:asciiTheme="majorBidi" w:hAnsiTheme="majorBidi" w:cstheme="majorBidi"/>
        </w:rPr>
        <w:t xml:space="preserve"> to </w:t>
      </w:r>
      <w:r w:rsidR="00525900" w:rsidRPr="000A5ADD">
        <w:rPr>
          <w:rFonts w:asciiTheme="majorBidi" w:hAnsiTheme="majorBidi" w:cstheme="majorBidi"/>
        </w:rPr>
        <w:t xml:space="preserve">those found in </w:t>
      </w:r>
      <w:r w:rsidR="00F7030C" w:rsidRPr="000A5ADD">
        <w:rPr>
          <w:rFonts w:asciiTheme="majorBidi" w:hAnsiTheme="majorBidi" w:cstheme="majorBidi"/>
        </w:rPr>
        <w:t xml:space="preserve">real systems </w:t>
      </w:r>
      <w:r w:rsidR="006B3E37" w:rsidRPr="000A5ADD">
        <w:rPr>
          <w:rFonts w:asciiTheme="majorBidi" w:hAnsiTheme="majorBidi" w:cstheme="majorBidi"/>
        </w:rPr>
        <w:t>despite rather drastic differences in their features</w:t>
      </w:r>
      <w:r w:rsidR="00863227">
        <w:rPr>
          <w:rFonts w:asciiTheme="majorBidi" w:hAnsiTheme="majorBidi" w:cstheme="majorBidi"/>
        </w:rPr>
        <w:t xml:space="preserve"> (Rice 2017, 2018)</w:t>
      </w:r>
      <w:r w:rsidR="006B3E37" w:rsidRPr="000A5ADD">
        <w:rPr>
          <w:rFonts w:asciiTheme="majorBidi" w:hAnsiTheme="majorBidi" w:cstheme="majorBidi"/>
        </w:rPr>
        <w:t>.</w:t>
      </w:r>
      <w:r w:rsidR="006B3E37" w:rsidRPr="000A5ADD">
        <w:rPr>
          <w:rStyle w:val="FootnoteReference"/>
          <w:rFonts w:asciiTheme="majorBidi" w:hAnsiTheme="majorBidi" w:cstheme="majorBidi"/>
        </w:rPr>
        <w:footnoteReference w:id="17"/>
      </w:r>
      <w:r w:rsidR="00B949B5" w:rsidRPr="000A5ADD">
        <w:rPr>
          <w:rFonts w:asciiTheme="majorBidi" w:hAnsiTheme="majorBidi" w:cstheme="majorBidi"/>
        </w:rPr>
        <w:t xml:space="preserve"> </w:t>
      </w:r>
      <w:r w:rsidR="00984A48" w:rsidRPr="000A5ADD">
        <w:rPr>
          <w:rFonts w:asciiTheme="majorBidi" w:hAnsiTheme="majorBidi" w:cstheme="majorBidi"/>
        </w:rPr>
        <w:t xml:space="preserve">Thomas </w:t>
      </w:r>
      <w:proofErr w:type="spellStart"/>
      <w:r w:rsidR="00B949B5" w:rsidRPr="000A5ADD">
        <w:rPr>
          <w:rFonts w:asciiTheme="majorBidi" w:hAnsiTheme="majorBidi" w:cstheme="majorBidi"/>
        </w:rPr>
        <w:t>Gisiger</w:t>
      </w:r>
      <w:proofErr w:type="spellEnd"/>
      <w:r w:rsidR="00B949B5" w:rsidRPr="000A5ADD">
        <w:rPr>
          <w:rFonts w:asciiTheme="majorBidi" w:hAnsiTheme="majorBidi" w:cstheme="majorBidi"/>
        </w:rPr>
        <w:t xml:space="preserve"> explains how this works in physics:</w:t>
      </w:r>
    </w:p>
    <w:p w14:paraId="014B19D4" w14:textId="308EF8C0" w:rsidR="00B949B5" w:rsidRPr="000A5ADD" w:rsidRDefault="00B949B5" w:rsidP="00B949B5">
      <w:pPr>
        <w:autoSpaceDE w:val="0"/>
        <w:autoSpaceDN w:val="0"/>
        <w:adjustRightInd w:val="0"/>
        <w:ind w:left="720" w:right="720"/>
        <w:jc w:val="both"/>
        <w:rPr>
          <w:rFonts w:asciiTheme="majorBidi" w:hAnsiTheme="majorBidi" w:cstheme="majorBidi"/>
          <w:sz w:val="20"/>
          <w:szCs w:val="20"/>
        </w:rPr>
      </w:pPr>
      <w:r w:rsidRPr="000A5ADD">
        <w:rPr>
          <w:rFonts w:asciiTheme="majorBidi" w:hAnsiTheme="majorBidi" w:cstheme="majorBidi"/>
          <w:sz w:val="20"/>
          <w:szCs w:val="20"/>
        </w:rPr>
        <w:t xml:space="preserve">Universality has been described as a physicist’s dream come true. Indeed, what it tells us is that a system, whether it is a sample in a laboratory or a mathematical model, is very insensitive to details of its dynamics…From a theoretical point of view, to study a given physical system, one only </w:t>
      </w:r>
      <w:proofErr w:type="gramStart"/>
      <w:r w:rsidRPr="000A5ADD">
        <w:rPr>
          <w:rFonts w:asciiTheme="majorBidi" w:hAnsiTheme="majorBidi" w:cstheme="majorBidi"/>
          <w:sz w:val="20"/>
          <w:szCs w:val="20"/>
        </w:rPr>
        <w:t>has to</w:t>
      </w:r>
      <w:proofErr w:type="gramEnd"/>
      <w:r w:rsidRPr="000A5ADD">
        <w:rPr>
          <w:rFonts w:asciiTheme="majorBidi" w:hAnsiTheme="majorBidi" w:cstheme="majorBidi"/>
          <w:sz w:val="20"/>
          <w:szCs w:val="20"/>
        </w:rPr>
        <w:t xml:space="preserve"> consider the simplest mathematical model possibly conceivable in the same universality class. (</w:t>
      </w:r>
      <w:proofErr w:type="spellStart"/>
      <w:r w:rsidRPr="000A5ADD">
        <w:rPr>
          <w:rFonts w:asciiTheme="majorBidi" w:hAnsiTheme="majorBidi" w:cstheme="majorBidi"/>
          <w:sz w:val="20"/>
          <w:szCs w:val="20"/>
        </w:rPr>
        <w:t>Gisiger</w:t>
      </w:r>
      <w:proofErr w:type="spellEnd"/>
      <w:r w:rsidRPr="000A5ADD">
        <w:rPr>
          <w:rFonts w:asciiTheme="majorBidi" w:hAnsiTheme="majorBidi" w:cstheme="majorBidi"/>
          <w:sz w:val="20"/>
          <w:szCs w:val="20"/>
        </w:rPr>
        <w:t xml:space="preserve"> 2001,</w:t>
      </w:r>
      <w:r w:rsidR="00F650D8" w:rsidRPr="000A5ADD">
        <w:rPr>
          <w:rFonts w:asciiTheme="majorBidi" w:hAnsiTheme="majorBidi" w:cstheme="majorBidi"/>
          <w:sz w:val="20"/>
          <w:szCs w:val="20"/>
        </w:rPr>
        <w:t xml:space="preserve"> </w:t>
      </w:r>
      <w:r w:rsidRPr="000A5ADD">
        <w:rPr>
          <w:rFonts w:asciiTheme="majorBidi" w:hAnsiTheme="majorBidi" w:cstheme="majorBidi"/>
          <w:sz w:val="20"/>
          <w:szCs w:val="20"/>
        </w:rPr>
        <w:t>173)</w:t>
      </w:r>
    </w:p>
    <w:p w14:paraId="392A83FA" w14:textId="77777777" w:rsidR="00B949B5" w:rsidRPr="000A5ADD" w:rsidRDefault="00B949B5" w:rsidP="00B949B5">
      <w:pPr>
        <w:autoSpaceDE w:val="0"/>
        <w:autoSpaceDN w:val="0"/>
        <w:adjustRightInd w:val="0"/>
        <w:ind w:firstLine="720"/>
        <w:rPr>
          <w:rFonts w:asciiTheme="majorBidi" w:hAnsiTheme="majorBidi" w:cstheme="majorBidi"/>
        </w:rPr>
      </w:pPr>
    </w:p>
    <w:p w14:paraId="0E58D75F" w14:textId="48F0E44A" w:rsidR="00B949B5" w:rsidRPr="000A5ADD" w:rsidRDefault="00B949B5" w:rsidP="00B949B5">
      <w:pPr>
        <w:spacing w:line="480" w:lineRule="auto"/>
        <w:rPr>
          <w:rFonts w:asciiTheme="majorBidi" w:hAnsiTheme="majorBidi" w:cstheme="majorBidi"/>
        </w:rPr>
      </w:pPr>
      <w:r w:rsidRPr="000A5ADD">
        <w:rPr>
          <w:rFonts w:asciiTheme="majorBidi" w:hAnsiTheme="majorBidi" w:cstheme="majorBidi"/>
        </w:rPr>
        <w:t xml:space="preserve">After reviewing how this works in physics, </w:t>
      </w:r>
      <w:proofErr w:type="spellStart"/>
      <w:r w:rsidRPr="000A5ADD">
        <w:rPr>
          <w:rFonts w:asciiTheme="majorBidi" w:hAnsiTheme="majorBidi" w:cstheme="majorBidi"/>
        </w:rPr>
        <w:t>Gisiger</w:t>
      </w:r>
      <w:proofErr w:type="spellEnd"/>
      <w:r w:rsidRPr="000A5ADD">
        <w:rPr>
          <w:rFonts w:asciiTheme="majorBidi" w:hAnsiTheme="majorBidi" w:cstheme="majorBidi"/>
        </w:rPr>
        <w:t xml:space="preserve"> </w:t>
      </w:r>
      <w:r w:rsidR="006054B1" w:rsidRPr="000A5ADD">
        <w:rPr>
          <w:rFonts w:asciiTheme="majorBidi" w:hAnsiTheme="majorBidi" w:cstheme="majorBidi"/>
        </w:rPr>
        <w:t xml:space="preserve">then argues that when it comes to modeling </w:t>
      </w:r>
      <w:r w:rsidRPr="000A5ADD">
        <w:rPr>
          <w:rFonts w:asciiTheme="majorBidi" w:hAnsiTheme="majorBidi" w:cstheme="majorBidi"/>
        </w:rPr>
        <w:t>complex systems in biology</w:t>
      </w:r>
      <w:r w:rsidR="006054B1" w:rsidRPr="000A5ADD">
        <w:rPr>
          <w:rFonts w:asciiTheme="majorBidi" w:hAnsiTheme="majorBidi" w:cstheme="majorBidi"/>
        </w:rPr>
        <w:t>,</w:t>
      </w:r>
      <w:r w:rsidR="00F0647D" w:rsidRPr="000A5ADD">
        <w:rPr>
          <w:rFonts w:asciiTheme="majorBidi" w:hAnsiTheme="majorBidi" w:cstheme="majorBidi"/>
        </w:rPr>
        <w:t xml:space="preserve"> </w:t>
      </w:r>
      <w:r w:rsidRPr="000A5ADD">
        <w:rPr>
          <w:rFonts w:asciiTheme="majorBidi" w:hAnsiTheme="majorBidi" w:cstheme="majorBidi"/>
        </w:rPr>
        <w:t>“One only has to choose a simple, or simplistic, model in the same universality class as the system under study” (</w:t>
      </w:r>
      <w:proofErr w:type="spellStart"/>
      <w:r w:rsidRPr="000A5ADD">
        <w:rPr>
          <w:rFonts w:asciiTheme="majorBidi" w:hAnsiTheme="majorBidi" w:cstheme="majorBidi"/>
        </w:rPr>
        <w:t>Gisiger</w:t>
      </w:r>
      <w:proofErr w:type="spellEnd"/>
      <w:r w:rsidRPr="000A5ADD">
        <w:rPr>
          <w:rFonts w:asciiTheme="majorBidi" w:hAnsiTheme="majorBidi" w:cstheme="majorBidi"/>
        </w:rPr>
        <w:t xml:space="preserve"> 2001,</w:t>
      </w:r>
      <w:r w:rsidR="00F0647D" w:rsidRPr="000A5ADD">
        <w:rPr>
          <w:rFonts w:asciiTheme="majorBidi" w:hAnsiTheme="majorBidi" w:cstheme="majorBidi"/>
        </w:rPr>
        <w:t xml:space="preserve"> </w:t>
      </w:r>
      <w:r w:rsidRPr="000A5ADD">
        <w:rPr>
          <w:rFonts w:asciiTheme="majorBidi" w:hAnsiTheme="majorBidi" w:cstheme="majorBidi"/>
        </w:rPr>
        <w:t>175).</w:t>
      </w:r>
    </w:p>
    <w:p w14:paraId="7B278FCD" w14:textId="76D69142" w:rsidR="00147FCE" w:rsidRPr="000A5ADD" w:rsidRDefault="00F7030C" w:rsidP="00A13C24">
      <w:pPr>
        <w:adjustRightInd w:val="0"/>
        <w:spacing w:line="480" w:lineRule="auto"/>
        <w:ind w:firstLine="720"/>
        <w:rPr>
          <w:rFonts w:asciiTheme="majorBidi" w:hAnsiTheme="majorBidi" w:cstheme="majorBidi"/>
        </w:rPr>
      </w:pPr>
      <w:r w:rsidRPr="000A5ADD">
        <w:rPr>
          <w:rFonts w:asciiTheme="majorBidi" w:eastAsiaTheme="minorHAnsi" w:hAnsiTheme="majorBidi" w:cstheme="majorBidi"/>
        </w:rPr>
        <w:t>When an idealized model system</w:t>
      </w:r>
      <w:r w:rsidR="006B3E37" w:rsidRPr="000A5ADD">
        <w:rPr>
          <w:rFonts w:asciiTheme="majorBidi" w:eastAsiaTheme="minorHAnsi" w:hAnsiTheme="majorBidi" w:cstheme="majorBidi"/>
        </w:rPr>
        <w:t xml:space="preserve"> </w:t>
      </w:r>
      <w:r w:rsidRPr="000A5ADD">
        <w:rPr>
          <w:rFonts w:asciiTheme="majorBidi" w:eastAsiaTheme="minorHAnsi" w:hAnsiTheme="majorBidi" w:cstheme="majorBidi"/>
        </w:rPr>
        <w:t>is within the</w:t>
      </w:r>
      <w:r w:rsidR="006B3E37" w:rsidRPr="000A5ADD">
        <w:rPr>
          <w:rFonts w:asciiTheme="majorBidi" w:eastAsiaTheme="minorHAnsi" w:hAnsiTheme="majorBidi" w:cstheme="majorBidi"/>
        </w:rPr>
        <w:t xml:space="preserve"> same universality class as </w:t>
      </w:r>
      <w:r w:rsidR="006054B1" w:rsidRPr="000A5ADD">
        <w:rPr>
          <w:rFonts w:asciiTheme="majorBidi" w:eastAsiaTheme="minorHAnsi" w:hAnsiTheme="majorBidi" w:cstheme="majorBidi"/>
        </w:rPr>
        <w:t xml:space="preserve">its target </w:t>
      </w:r>
      <w:r w:rsidR="006B3E37" w:rsidRPr="000A5ADD">
        <w:rPr>
          <w:rFonts w:asciiTheme="majorBidi" w:eastAsiaTheme="minorHAnsi" w:hAnsiTheme="majorBidi" w:cstheme="majorBidi"/>
        </w:rPr>
        <w:t>system</w:t>
      </w:r>
      <w:r w:rsidR="006054B1" w:rsidRPr="000A5ADD">
        <w:rPr>
          <w:rFonts w:asciiTheme="majorBidi" w:eastAsiaTheme="minorHAnsi" w:hAnsiTheme="majorBidi" w:cstheme="majorBidi"/>
        </w:rPr>
        <w:t>(s)</w:t>
      </w:r>
      <w:r w:rsidR="006B3E37" w:rsidRPr="000A5ADD">
        <w:rPr>
          <w:rFonts w:asciiTheme="majorBidi" w:eastAsiaTheme="minorHAnsi" w:hAnsiTheme="majorBidi" w:cstheme="majorBidi"/>
        </w:rPr>
        <w:t xml:space="preserve">, </w:t>
      </w:r>
      <w:r w:rsidRPr="000A5ADD">
        <w:rPr>
          <w:rFonts w:asciiTheme="majorBidi" w:eastAsiaTheme="minorHAnsi" w:hAnsiTheme="majorBidi" w:cstheme="majorBidi"/>
        </w:rPr>
        <w:t>the model</w:t>
      </w:r>
      <w:r w:rsidR="006B3E37" w:rsidRPr="000A5ADD">
        <w:rPr>
          <w:rFonts w:asciiTheme="majorBidi" w:eastAsiaTheme="minorHAnsi" w:hAnsiTheme="majorBidi" w:cstheme="majorBidi"/>
        </w:rPr>
        <w:t xml:space="preserve"> will display similar patterns of </w:t>
      </w:r>
      <w:r w:rsidR="00172B2C" w:rsidRPr="000A5ADD">
        <w:rPr>
          <w:rFonts w:asciiTheme="majorBidi" w:eastAsiaTheme="minorHAnsi" w:hAnsiTheme="majorBidi" w:cstheme="majorBidi"/>
        </w:rPr>
        <w:t xml:space="preserve">counterfactual dependence and independence </w:t>
      </w:r>
      <w:proofErr w:type="gramStart"/>
      <w:r w:rsidR="006B3E37" w:rsidRPr="000A5ADD">
        <w:rPr>
          <w:rFonts w:asciiTheme="majorBidi" w:eastAsiaTheme="minorHAnsi" w:hAnsiTheme="majorBidi" w:cstheme="majorBidi"/>
        </w:rPr>
        <w:t>despite the fact that</w:t>
      </w:r>
      <w:proofErr w:type="gramEnd"/>
      <w:r w:rsidR="006B3E37" w:rsidRPr="000A5ADD">
        <w:rPr>
          <w:rFonts w:asciiTheme="majorBidi" w:eastAsiaTheme="minorHAnsi" w:hAnsiTheme="majorBidi" w:cstheme="majorBidi"/>
        </w:rPr>
        <w:t xml:space="preserve"> the model may drastically distort the causes, mechanisms, or other features responsible for the </w:t>
      </w:r>
      <w:r w:rsidR="00172B2C" w:rsidRPr="000A5ADD">
        <w:rPr>
          <w:rFonts w:asciiTheme="majorBidi" w:eastAsiaTheme="minorHAnsi" w:hAnsiTheme="majorBidi" w:cstheme="majorBidi"/>
        </w:rPr>
        <w:t xml:space="preserve">phenomenon </w:t>
      </w:r>
      <w:r w:rsidR="00A745E9" w:rsidRPr="000A5ADD">
        <w:rPr>
          <w:rFonts w:asciiTheme="majorBidi" w:eastAsiaTheme="minorHAnsi" w:hAnsiTheme="majorBidi" w:cstheme="majorBidi"/>
        </w:rPr>
        <w:t xml:space="preserve">in </w:t>
      </w:r>
      <w:r w:rsidR="006B3E37" w:rsidRPr="000A5ADD">
        <w:rPr>
          <w:rFonts w:asciiTheme="majorBidi" w:eastAsiaTheme="minorHAnsi" w:hAnsiTheme="majorBidi" w:cstheme="majorBidi"/>
        </w:rPr>
        <w:t>real-world system</w:t>
      </w:r>
      <w:r w:rsidR="00172B2C" w:rsidRPr="000A5ADD">
        <w:rPr>
          <w:rFonts w:asciiTheme="majorBidi" w:eastAsiaTheme="minorHAnsi" w:hAnsiTheme="majorBidi" w:cstheme="majorBidi"/>
        </w:rPr>
        <w:t>s</w:t>
      </w:r>
      <w:r w:rsidR="006B3E37" w:rsidRPr="000A5ADD">
        <w:rPr>
          <w:rFonts w:asciiTheme="majorBidi" w:eastAsiaTheme="minorHAnsi" w:hAnsiTheme="majorBidi" w:cstheme="majorBidi"/>
        </w:rPr>
        <w:t xml:space="preserve">. </w:t>
      </w:r>
      <w:r w:rsidR="004A17CA" w:rsidRPr="000A5ADD">
        <w:rPr>
          <w:rFonts w:asciiTheme="majorBidi" w:eastAsiaTheme="minorHAnsi" w:hAnsiTheme="majorBidi" w:cstheme="majorBidi"/>
        </w:rPr>
        <w:t xml:space="preserve">For example, physicists have discovered that, despite drastic differences in their molecular details, a wide range of fluids display the same phase transition behaviors near their critical points (Batterman 2002). What is more, </w:t>
      </w:r>
      <w:r w:rsidR="00704B47" w:rsidRPr="000A5ADD">
        <w:rPr>
          <w:rFonts w:asciiTheme="majorBidi" w:eastAsiaTheme="minorHAnsi" w:hAnsiTheme="majorBidi" w:cstheme="majorBidi"/>
        </w:rPr>
        <w:t xml:space="preserve">physicists have discovered that </w:t>
      </w:r>
      <w:r w:rsidR="004A17CA" w:rsidRPr="000A5ADD">
        <w:rPr>
          <w:rFonts w:asciiTheme="majorBidi" w:eastAsiaTheme="minorHAnsi" w:hAnsiTheme="majorBidi" w:cstheme="majorBidi"/>
        </w:rPr>
        <w:t xml:space="preserve">these </w:t>
      </w:r>
      <w:r w:rsidR="00704B47" w:rsidRPr="000A5ADD">
        <w:rPr>
          <w:rFonts w:asciiTheme="majorBidi" w:eastAsiaTheme="minorHAnsi" w:hAnsiTheme="majorBidi" w:cstheme="majorBidi"/>
        </w:rPr>
        <w:t xml:space="preserve">same </w:t>
      </w:r>
      <w:r w:rsidR="004A17CA" w:rsidRPr="000A5ADD">
        <w:rPr>
          <w:rFonts w:asciiTheme="majorBidi" w:eastAsiaTheme="minorHAnsi" w:hAnsiTheme="majorBidi" w:cstheme="majorBidi"/>
        </w:rPr>
        <w:t xml:space="preserve">universal patterns are displayed by highly </w:t>
      </w:r>
      <w:r w:rsidR="004A17CA" w:rsidRPr="000A5ADD">
        <w:rPr>
          <w:rFonts w:asciiTheme="majorBidi" w:eastAsiaTheme="minorHAnsi" w:hAnsiTheme="majorBidi" w:cstheme="majorBidi"/>
        </w:rPr>
        <w:lastRenderedPageBreak/>
        <w:t xml:space="preserve">idealized models that look nothing like the real fluids whose behavior they are used to investigate (Batterman and Rice 2014). Despite these distortions, by </w:t>
      </w:r>
      <w:r w:rsidR="00A13C24" w:rsidRPr="000A5ADD">
        <w:rPr>
          <w:rFonts w:asciiTheme="majorBidi" w:eastAsiaTheme="minorHAnsi" w:hAnsiTheme="majorBidi" w:cstheme="majorBidi"/>
        </w:rPr>
        <w:t>delimiting</w:t>
      </w:r>
      <w:r w:rsidR="004A17CA" w:rsidRPr="000A5ADD">
        <w:rPr>
          <w:rFonts w:asciiTheme="majorBidi" w:eastAsiaTheme="minorHAnsi" w:hAnsiTheme="majorBidi" w:cstheme="majorBidi"/>
        </w:rPr>
        <w:t xml:space="preserve"> the universality class of systems—</w:t>
      </w:r>
      <w:r w:rsidR="00F22899" w:rsidRPr="000A5ADD">
        <w:rPr>
          <w:rFonts w:asciiTheme="majorBidi" w:eastAsiaTheme="minorHAnsi" w:hAnsiTheme="majorBidi" w:cstheme="majorBidi"/>
        </w:rPr>
        <w:t>which includes</w:t>
      </w:r>
      <w:r w:rsidR="004A17CA" w:rsidRPr="000A5ADD">
        <w:rPr>
          <w:rFonts w:asciiTheme="majorBidi" w:eastAsiaTheme="minorHAnsi" w:hAnsiTheme="majorBidi" w:cstheme="majorBidi"/>
        </w:rPr>
        <w:t xml:space="preserve"> the idealized model systems—that display these universal </w:t>
      </w:r>
      <w:r w:rsidR="00C4602E" w:rsidRPr="000A5ADD">
        <w:rPr>
          <w:rFonts w:asciiTheme="majorBidi" w:eastAsiaTheme="minorHAnsi" w:hAnsiTheme="majorBidi" w:cstheme="majorBidi"/>
        </w:rPr>
        <w:t>patterns</w:t>
      </w:r>
      <w:r w:rsidR="004A17CA" w:rsidRPr="000A5ADD">
        <w:rPr>
          <w:rFonts w:asciiTheme="majorBidi" w:eastAsiaTheme="minorHAnsi" w:hAnsiTheme="majorBidi" w:cstheme="majorBidi"/>
        </w:rPr>
        <w:t xml:space="preserve">, </w:t>
      </w:r>
      <w:r w:rsidR="00C70B63" w:rsidRPr="000A5ADD">
        <w:rPr>
          <w:rFonts w:asciiTheme="majorBidi" w:eastAsiaTheme="minorHAnsi" w:hAnsiTheme="majorBidi" w:cstheme="majorBidi"/>
        </w:rPr>
        <w:t>physicists</w:t>
      </w:r>
      <w:r w:rsidR="004A17CA" w:rsidRPr="000A5ADD">
        <w:rPr>
          <w:rFonts w:asciiTheme="majorBidi" w:eastAsiaTheme="minorHAnsi" w:hAnsiTheme="majorBidi" w:cstheme="majorBidi"/>
        </w:rPr>
        <w:t xml:space="preserve"> have discovered that these behaviors counterfactual</w:t>
      </w:r>
      <w:r w:rsidR="00D747C3" w:rsidRPr="000A5ADD">
        <w:rPr>
          <w:rFonts w:asciiTheme="majorBidi" w:eastAsiaTheme="minorHAnsi" w:hAnsiTheme="majorBidi" w:cstheme="majorBidi"/>
        </w:rPr>
        <w:t>ly</w:t>
      </w:r>
      <w:r w:rsidR="004A17CA" w:rsidRPr="000A5ADD">
        <w:rPr>
          <w:rFonts w:asciiTheme="majorBidi" w:eastAsiaTheme="minorHAnsi" w:hAnsiTheme="majorBidi" w:cstheme="majorBidi"/>
        </w:rPr>
        <w:t xml:space="preserve"> depend on </w:t>
      </w:r>
      <w:r w:rsidR="00F0647D" w:rsidRPr="000A5ADD">
        <w:rPr>
          <w:rFonts w:asciiTheme="majorBidi" w:eastAsiaTheme="minorHAnsi" w:hAnsiTheme="majorBidi" w:cstheme="majorBidi"/>
        </w:rPr>
        <w:t>various features</w:t>
      </w:r>
      <w:r w:rsidR="006054B1" w:rsidRPr="000A5ADD">
        <w:rPr>
          <w:rFonts w:asciiTheme="majorBidi" w:eastAsiaTheme="minorHAnsi" w:hAnsiTheme="majorBidi" w:cstheme="majorBidi"/>
        </w:rPr>
        <w:t xml:space="preserve"> of real </w:t>
      </w:r>
      <w:proofErr w:type="gramStart"/>
      <w:r w:rsidR="006054B1" w:rsidRPr="000A5ADD">
        <w:rPr>
          <w:rFonts w:asciiTheme="majorBidi" w:eastAsiaTheme="minorHAnsi" w:hAnsiTheme="majorBidi" w:cstheme="majorBidi"/>
        </w:rPr>
        <w:t>systems</w:t>
      </w:r>
      <w:r w:rsidR="00F0647D" w:rsidRPr="000A5ADD">
        <w:rPr>
          <w:rFonts w:asciiTheme="majorBidi" w:eastAsiaTheme="minorHAnsi" w:hAnsiTheme="majorBidi" w:cstheme="majorBidi"/>
        </w:rPr>
        <w:t>;</w:t>
      </w:r>
      <w:proofErr w:type="gramEnd"/>
      <w:r w:rsidR="00F0647D" w:rsidRPr="000A5ADD">
        <w:rPr>
          <w:rFonts w:asciiTheme="majorBidi" w:eastAsiaTheme="minorHAnsi" w:hAnsiTheme="majorBidi" w:cstheme="majorBidi"/>
        </w:rPr>
        <w:t xml:space="preserve"> e.g. the</w:t>
      </w:r>
      <w:r w:rsidR="004A17CA" w:rsidRPr="000A5ADD">
        <w:rPr>
          <w:rFonts w:asciiTheme="majorBidi" w:eastAsiaTheme="minorHAnsi" w:hAnsiTheme="majorBidi" w:cstheme="majorBidi"/>
        </w:rPr>
        <w:t xml:space="preserve"> order parameter of the system. Moreover, physicists have used various mathematical modeling techniques such as the renormalization group to demonstrate that most of the other features of these systems could be changed (or perturbed) without altering the critical behaviors of the system. </w:t>
      </w:r>
      <w:r w:rsidR="00D4024A" w:rsidRPr="000A5ADD">
        <w:rPr>
          <w:rFonts w:asciiTheme="majorBidi" w:eastAsiaTheme="minorHAnsi" w:hAnsiTheme="majorBidi" w:cstheme="majorBidi"/>
        </w:rPr>
        <w:t>All of this is accomplished without constructing a model that accurately represents</w:t>
      </w:r>
      <w:r w:rsidR="00F0647D" w:rsidRPr="000A5ADD">
        <w:rPr>
          <w:rFonts w:asciiTheme="majorBidi" w:eastAsiaTheme="minorHAnsi" w:hAnsiTheme="majorBidi" w:cstheme="majorBidi"/>
        </w:rPr>
        <w:t xml:space="preserve"> or exemplifies</w:t>
      </w:r>
      <w:r w:rsidR="00D4024A" w:rsidRPr="000A5ADD">
        <w:rPr>
          <w:rFonts w:asciiTheme="majorBidi" w:eastAsiaTheme="minorHAnsi" w:hAnsiTheme="majorBidi" w:cstheme="majorBidi"/>
        </w:rPr>
        <w:t xml:space="preserve"> difference makers. </w:t>
      </w:r>
      <w:r w:rsidR="00F0647D" w:rsidRPr="000A5ADD">
        <w:rPr>
          <w:rFonts w:asciiTheme="majorBidi" w:eastAsiaTheme="minorHAnsi" w:hAnsiTheme="majorBidi" w:cstheme="majorBidi"/>
        </w:rPr>
        <w:t>B</w:t>
      </w:r>
      <w:r w:rsidR="00172B2C" w:rsidRPr="000A5ADD">
        <w:rPr>
          <w:rFonts w:asciiTheme="majorBidi" w:eastAsiaTheme="minorHAnsi" w:hAnsiTheme="majorBidi" w:cstheme="majorBidi"/>
        </w:rPr>
        <w:t>y identifying universal patterns of behavior, scientists</w:t>
      </w:r>
      <w:r w:rsidR="006B3E37" w:rsidRPr="000A5ADD">
        <w:rPr>
          <w:rFonts w:asciiTheme="majorBidi" w:eastAsiaTheme="minorHAnsi" w:hAnsiTheme="majorBidi" w:cstheme="majorBidi"/>
        </w:rPr>
        <w:t xml:space="preserve"> can link </w:t>
      </w:r>
      <w:r w:rsidRPr="000A5ADD">
        <w:rPr>
          <w:rFonts w:asciiTheme="majorBidi" w:eastAsiaTheme="minorHAnsi" w:hAnsiTheme="majorBidi" w:cstheme="majorBidi"/>
        </w:rPr>
        <w:t>the modal information extracted from their investigations of idealized models with patterns</w:t>
      </w:r>
      <w:r w:rsidR="006054B1" w:rsidRPr="000A5ADD">
        <w:rPr>
          <w:rFonts w:asciiTheme="majorBidi" w:eastAsiaTheme="minorHAnsi" w:hAnsiTheme="majorBidi" w:cstheme="majorBidi"/>
        </w:rPr>
        <w:t xml:space="preserve"> of counterfactual dependence and </w:t>
      </w:r>
      <w:r w:rsidR="00C4602E" w:rsidRPr="000A5ADD">
        <w:rPr>
          <w:rFonts w:asciiTheme="majorBidi" w:eastAsiaTheme="minorHAnsi" w:hAnsiTheme="majorBidi" w:cstheme="majorBidi"/>
        </w:rPr>
        <w:t>independence</w:t>
      </w:r>
      <w:r w:rsidRPr="000A5ADD">
        <w:rPr>
          <w:rFonts w:asciiTheme="majorBidi" w:eastAsiaTheme="minorHAnsi" w:hAnsiTheme="majorBidi" w:cstheme="majorBidi"/>
        </w:rPr>
        <w:t xml:space="preserve"> </w:t>
      </w:r>
      <w:r w:rsidR="00C4602E" w:rsidRPr="000A5ADD">
        <w:rPr>
          <w:rFonts w:asciiTheme="majorBidi" w:eastAsiaTheme="minorHAnsi" w:hAnsiTheme="majorBidi" w:cstheme="majorBidi"/>
        </w:rPr>
        <w:t>present in</w:t>
      </w:r>
      <w:r w:rsidR="005579A9" w:rsidRPr="000A5ADD">
        <w:rPr>
          <w:rFonts w:asciiTheme="majorBidi" w:eastAsiaTheme="minorHAnsi" w:hAnsiTheme="majorBidi" w:cstheme="majorBidi"/>
        </w:rPr>
        <w:t xml:space="preserve"> real </w:t>
      </w:r>
      <w:r w:rsidRPr="000A5ADD">
        <w:rPr>
          <w:rFonts w:asciiTheme="majorBidi" w:eastAsiaTheme="minorHAnsi" w:hAnsiTheme="majorBidi" w:cstheme="majorBidi"/>
        </w:rPr>
        <w:t>systems</w:t>
      </w:r>
      <w:r w:rsidR="006B3E37" w:rsidRPr="000A5ADD">
        <w:rPr>
          <w:rFonts w:asciiTheme="majorBidi" w:eastAsiaTheme="minorHAnsi" w:hAnsiTheme="majorBidi" w:cstheme="majorBidi"/>
        </w:rPr>
        <w:t xml:space="preserve">. </w:t>
      </w:r>
      <w:r w:rsidR="00C4602E" w:rsidRPr="000A5ADD">
        <w:rPr>
          <w:rFonts w:asciiTheme="majorBidi" w:eastAsiaTheme="minorHAnsi" w:hAnsiTheme="majorBidi" w:cstheme="majorBidi"/>
        </w:rPr>
        <w:t>The</w:t>
      </w:r>
      <w:r w:rsidR="00172B2C" w:rsidRPr="000A5ADD">
        <w:rPr>
          <w:rFonts w:asciiTheme="majorBidi" w:eastAsiaTheme="minorHAnsi" w:hAnsiTheme="majorBidi" w:cstheme="majorBidi"/>
        </w:rPr>
        <w:t xml:space="preserve"> stability of certain relationships of counterfactual dependence and independence across scientific models and real </w:t>
      </w:r>
      <w:r w:rsidR="00DC6364" w:rsidRPr="000A5ADD">
        <w:rPr>
          <w:rFonts w:asciiTheme="majorBidi" w:eastAsiaTheme="minorHAnsi" w:hAnsiTheme="majorBidi" w:cstheme="majorBidi"/>
        </w:rPr>
        <w:t xml:space="preserve">(or possible) </w:t>
      </w:r>
      <w:r w:rsidR="00172B2C" w:rsidRPr="000A5ADD">
        <w:rPr>
          <w:rFonts w:asciiTheme="majorBidi" w:eastAsiaTheme="minorHAnsi" w:hAnsiTheme="majorBidi" w:cstheme="majorBidi"/>
        </w:rPr>
        <w:t>systems</w:t>
      </w:r>
      <w:r w:rsidR="006B3E37" w:rsidRPr="000A5ADD">
        <w:rPr>
          <w:rFonts w:asciiTheme="majorBidi" w:eastAsiaTheme="minorHAnsi" w:hAnsiTheme="majorBidi" w:cstheme="majorBidi"/>
        </w:rPr>
        <w:t xml:space="preserve"> enable</w:t>
      </w:r>
      <w:r w:rsidR="00172B2C" w:rsidRPr="000A5ADD">
        <w:rPr>
          <w:rFonts w:asciiTheme="majorBidi" w:eastAsiaTheme="minorHAnsi" w:hAnsiTheme="majorBidi" w:cstheme="majorBidi"/>
        </w:rPr>
        <w:t>s</w:t>
      </w:r>
      <w:r w:rsidR="006B3E37" w:rsidRPr="000A5ADD">
        <w:rPr>
          <w:rFonts w:asciiTheme="majorBidi" w:eastAsiaTheme="minorHAnsi" w:hAnsiTheme="majorBidi" w:cstheme="majorBidi"/>
        </w:rPr>
        <w:t xml:space="preserve"> scientists to justifiably use idealized models that drastically distort difference-making features to understand the behaviors of their </w:t>
      </w:r>
      <w:r w:rsidR="00172B2C" w:rsidRPr="000A5ADD">
        <w:rPr>
          <w:rFonts w:asciiTheme="majorBidi" w:eastAsiaTheme="minorHAnsi" w:hAnsiTheme="majorBidi" w:cstheme="majorBidi"/>
        </w:rPr>
        <w:t>real-world</w:t>
      </w:r>
      <w:r w:rsidR="005579A9" w:rsidRPr="000A5ADD">
        <w:rPr>
          <w:rFonts w:asciiTheme="majorBidi" w:eastAsiaTheme="minorHAnsi" w:hAnsiTheme="majorBidi" w:cstheme="majorBidi"/>
        </w:rPr>
        <w:t xml:space="preserve"> target</w:t>
      </w:r>
      <w:r w:rsidR="006B3E37" w:rsidRPr="000A5ADD">
        <w:rPr>
          <w:rFonts w:asciiTheme="majorBidi" w:eastAsiaTheme="minorHAnsi" w:hAnsiTheme="majorBidi" w:cstheme="majorBidi"/>
        </w:rPr>
        <w:t xml:space="preserve"> system(s) (Batterman and Rice 2014; Rice 2017, 2018).</w:t>
      </w:r>
      <w:r w:rsidR="006B3E37" w:rsidRPr="000A5ADD">
        <w:rPr>
          <w:rFonts w:asciiTheme="majorBidi" w:hAnsiTheme="majorBidi" w:cstheme="majorBidi"/>
        </w:rPr>
        <w:t xml:space="preserve"> </w:t>
      </w:r>
    </w:p>
    <w:p w14:paraId="3A1D346D" w14:textId="69072945" w:rsidR="00B949B5" w:rsidRDefault="006054B1" w:rsidP="00D9223E">
      <w:pPr>
        <w:widowControl w:val="0"/>
        <w:autoSpaceDE w:val="0"/>
        <w:autoSpaceDN w:val="0"/>
        <w:adjustRightInd w:val="0"/>
        <w:snapToGrid w:val="0"/>
        <w:spacing w:line="480" w:lineRule="auto"/>
        <w:ind w:firstLine="720"/>
        <w:rPr>
          <w:rFonts w:asciiTheme="majorBidi" w:hAnsiTheme="majorBidi" w:cstheme="majorBidi"/>
        </w:rPr>
      </w:pPr>
      <w:r w:rsidRPr="000A5ADD">
        <w:rPr>
          <w:rFonts w:asciiTheme="majorBidi" w:hAnsiTheme="majorBidi" w:cstheme="majorBidi"/>
        </w:rPr>
        <w:t>In</w:t>
      </w:r>
      <w:r w:rsidR="00B949B5" w:rsidRPr="000A5ADD">
        <w:rPr>
          <w:rFonts w:asciiTheme="majorBidi" w:hAnsiTheme="majorBidi" w:cstheme="majorBidi"/>
        </w:rPr>
        <w:t xml:space="preserve"> many cases</w:t>
      </w:r>
      <w:r w:rsidR="00222273" w:rsidRPr="000A5ADD">
        <w:rPr>
          <w:rFonts w:asciiTheme="majorBidi" w:hAnsiTheme="majorBidi" w:cstheme="majorBidi"/>
        </w:rPr>
        <w:t>—e.g</w:t>
      </w:r>
      <w:r w:rsidR="00B10074" w:rsidRPr="000A5ADD">
        <w:rPr>
          <w:rFonts w:asciiTheme="majorBidi" w:hAnsiTheme="majorBidi" w:cstheme="majorBidi"/>
        </w:rPr>
        <w:t>.</w:t>
      </w:r>
      <w:r w:rsidR="00222273" w:rsidRPr="000A5ADD">
        <w:rPr>
          <w:rFonts w:asciiTheme="majorBidi" w:hAnsiTheme="majorBidi" w:cstheme="majorBidi"/>
        </w:rPr>
        <w:t xml:space="preserve"> the </w:t>
      </w:r>
      <w:r w:rsidR="00B10074" w:rsidRPr="000A5ADD">
        <w:rPr>
          <w:rFonts w:asciiTheme="majorBidi" w:hAnsiTheme="majorBidi" w:cstheme="majorBidi"/>
        </w:rPr>
        <w:t>multiple conflicting models case</w:t>
      </w:r>
      <w:r w:rsidR="00222273" w:rsidRPr="000A5ADD">
        <w:rPr>
          <w:rFonts w:asciiTheme="majorBidi" w:hAnsiTheme="majorBidi" w:cstheme="majorBidi"/>
        </w:rPr>
        <w:t xml:space="preserve"> described above—s</w:t>
      </w:r>
      <w:r w:rsidR="00B949B5" w:rsidRPr="000A5ADD">
        <w:rPr>
          <w:rFonts w:asciiTheme="majorBidi" w:hAnsiTheme="majorBidi" w:cstheme="majorBidi"/>
        </w:rPr>
        <w:t xml:space="preserve">imilar patterns of </w:t>
      </w:r>
      <w:r w:rsidR="00B10074" w:rsidRPr="000A5ADD">
        <w:rPr>
          <w:rFonts w:asciiTheme="majorBidi" w:hAnsiTheme="majorBidi" w:cstheme="majorBidi"/>
        </w:rPr>
        <w:t>counterfactual dependence</w:t>
      </w:r>
      <w:r w:rsidR="00B949B5" w:rsidRPr="000A5ADD">
        <w:rPr>
          <w:rFonts w:asciiTheme="majorBidi" w:hAnsiTheme="majorBidi" w:cstheme="majorBidi"/>
        </w:rPr>
        <w:t xml:space="preserve"> will be </w:t>
      </w:r>
      <w:r w:rsidR="00B10074" w:rsidRPr="000A5ADD">
        <w:rPr>
          <w:rFonts w:asciiTheme="majorBidi" w:hAnsiTheme="majorBidi" w:cstheme="majorBidi"/>
        </w:rPr>
        <w:t>displayed</w:t>
      </w:r>
      <w:r w:rsidR="00B949B5" w:rsidRPr="000A5ADD">
        <w:rPr>
          <w:rFonts w:asciiTheme="majorBidi" w:hAnsiTheme="majorBidi" w:cstheme="majorBidi"/>
        </w:rPr>
        <w:t xml:space="preserve"> by </w:t>
      </w:r>
      <w:r w:rsidR="00B10074" w:rsidRPr="000A5ADD">
        <w:rPr>
          <w:rFonts w:asciiTheme="majorBidi" w:hAnsiTheme="majorBidi" w:cstheme="majorBidi"/>
        </w:rPr>
        <w:t xml:space="preserve">systems with very </w:t>
      </w:r>
      <w:r w:rsidR="00B949B5" w:rsidRPr="000A5ADD">
        <w:rPr>
          <w:rFonts w:asciiTheme="majorBidi" w:hAnsiTheme="majorBidi" w:cstheme="majorBidi"/>
          <w:iCs/>
        </w:rPr>
        <w:t>different</w:t>
      </w:r>
      <w:r w:rsidR="00B949B5" w:rsidRPr="000A5ADD">
        <w:rPr>
          <w:rFonts w:asciiTheme="majorBidi" w:hAnsiTheme="majorBidi" w:cstheme="majorBidi"/>
          <w:i/>
        </w:rPr>
        <w:t xml:space="preserve"> </w:t>
      </w:r>
      <w:r w:rsidR="00B949B5" w:rsidRPr="000A5ADD">
        <w:rPr>
          <w:rFonts w:asciiTheme="majorBidi" w:hAnsiTheme="majorBidi" w:cstheme="majorBidi"/>
        </w:rPr>
        <w:t>components, interactions, and processes. In these cases, scientists often construct pervasively distorted model</w:t>
      </w:r>
      <w:r w:rsidRPr="000A5ADD">
        <w:rPr>
          <w:rFonts w:asciiTheme="majorBidi" w:hAnsiTheme="majorBidi" w:cstheme="majorBidi"/>
        </w:rPr>
        <w:t>s</w:t>
      </w:r>
      <w:r w:rsidR="00B949B5" w:rsidRPr="000A5ADD">
        <w:rPr>
          <w:rFonts w:asciiTheme="majorBidi" w:hAnsiTheme="majorBidi" w:cstheme="majorBidi"/>
        </w:rPr>
        <w:t xml:space="preserve"> that only include a few minimal </w:t>
      </w:r>
      <w:proofErr w:type="gramStart"/>
      <w:r w:rsidR="00B949B5" w:rsidRPr="000A5ADD">
        <w:rPr>
          <w:rFonts w:asciiTheme="majorBidi" w:hAnsiTheme="majorBidi" w:cstheme="majorBidi"/>
        </w:rPr>
        <w:t>features</w:t>
      </w:r>
      <w:r w:rsidRPr="000A5ADD">
        <w:rPr>
          <w:rFonts w:asciiTheme="majorBidi" w:hAnsiTheme="majorBidi" w:cstheme="majorBidi"/>
        </w:rPr>
        <w:t>, but</w:t>
      </w:r>
      <w:proofErr w:type="gramEnd"/>
      <w:r w:rsidRPr="000A5ADD">
        <w:rPr>
          <w:rFonts w:asciiTheme="majorBidi" w:hAnsiTheme="majorBidi" w:cstheme="majorBidi"/>
        </w:rPr>
        <w:t xml:space="preserve"> are amenable to the mathematical modeling techniques they have available</w:t>
      </w:r>
      <w:r w:rsidR="00B949B5" w:rsidRPr="000A5ADD">
        <w:rPr>
          <w:rFonts w:asciiTheme="majorBidi" w:hAnsiTheme="majorBidi" w:cstheme="majorBidi"/>
        </w:rPr>
        <w:t xml:space="preserve">. </w:t>
      </w:r>
      <w:r w:rsidR="00F0647D" w:rsidRPr="000A5ADD">
        <w:rPr>
          <w:rFonts w:asciiTheme="majorBidi" w:hAnsiTheme="majorBidi" w:cstheme="majorBidi"/>
        </w:rPr>
        <w:t>For example</w:t>
      </w:r>
      <w:r w:rsidR="00B949B5" w:rsidRPr="000A5ADD">
        <w:rPr>
          <w:rFonts w:asciiTheme="majorBidi" w:hAnsiTheme="majorBidi" w:cstheme="majorBidi"/>
        </w:rPr>
        <w:t>, in many cases “the large-scale structure is independent of a detailed description of the motion on the small scales. We can exploit this kind of ‘universality’ by designing the most convenient ‘minimal model.’” (</w:t>
      </w:r>
      <w:r w:rsidR="00F0647D" w:rsidRPr="000A5ADD">
        <w:rPr>
          <w:rFonts w:asciiTheme="majorBidi" w:hAnsiTheme="majorBidi" w:cstheme="majorBidi"/>
        </w:rPr>
        <w:t xml:space="preserve">Goldenfeld and </w:t>
      </w:r>
      <w:proofErr w:type="spellStart"/>
      <w:r w:rsidR="00F0647D" w:rsidRPr="000A5ADD">
        <w:rPr>
          <w:rFonts w:asciiTheme="majorBidi" w:hAnsiTheme="majorBidi" w:cstheme="majorBidi"/>
        </w:rPr>
        <w:t>Kadnoff</w:t>
      </w:r>
      <w:proofErr w:type="spellEnd"/>
      <w:r w:rsidR="00F0647D" w:rsidRPr="000A5ADD">
        <w:rPr>
          <w:rFonts w:asciiTheme="majorBidi" w:hAnsiTheme="majorBidi" w:cstheme="majorBidi"/>
        </w:rPr>
        <w:t xml:space="preserve"> 1999, </w:t>
      </w:r>
      <w:r w:rsidR="00B949B5" w:rsidRPr="000A5ADD">
        <w:rPr>
          <w:rFonts w:asciiTheme="majorBidi" w:hAnsiTheme="majorBidi" w:cstheme="majorBidi"/>
        </w:rPr>
        <w:t xml:space="preserve">87). The resulting idealized model </w:t>
      </w:r>
      <w:r w:rsidRPr="000A5ADD">
        <w:rPr>
          <w:rFonts w:asciiTheme="majorBidi" w:hAnsiTheme="majorBidi" w:cstheme="majorBidi"/>
        </w:rPr>
        <w:t>can</w:t>
      </w:r>
      <w:r w:rsidR="00B949B5" w:rsidRPr="000A5ADD">
        <w:rPr>
          <w:rFonts w:asciiTheme="majorBidi" w:hAnsiTheme="majorBidi" w:cstheme="majorBidi"/>
        </w:rPr>
        <w:t xml:space="preserve"> then </w:t>
      </w:r>
      <w:r w:rsidR="00C4602E" w:rsidRPr="000A5ADD">
        <w:rPr>
          <w:rFonts w:asciiTheme="majorBidi" w:hAnsiTheme="majorBidi" w:cstheme="majorBidi"/>
        </w:rPr>
        <w:t xml:space="preserve">be </w:t>
      </w:r>
      <w:r w:rsidR="00B949B5" w:rsidRPr="000A5ADD">
        <w:rPr>
          <w:rFonts w:asciiTheme="majorBidi" w:hAnsiTheme="majorBidi" w:cstheme="majorBidi"/>
        </w:rPr>
        <w:t xml:space="preserve">used to investigate how </w:t>
      </w:r>
      <w:r w:rsidR="00B10074" w:rsidRPr="000A5ADD">
        <w:rPr>
          <w:rFonts w:asciiTheme="majorBidi" w:hAnsiTheme="majorBidi" w:cstheme="majorBidi"/>
        </w:rPr>
        <w:t xml:space="preserve">changes in </w:t>
      </w:r>
      <w:r w:rsidR="00B10074" w:rsidRPr="000A5ADD">
        <w:rPr>
          <w:rFonts w:asciiTheme="majorBidi" w:hAnsiTheme="majorBidi" w:cstheme="majorBidi"/>
        </w:rPr>
        <w:lastRenderedPageBreak/>
        <w:t xml:space="preserve">various </w:t>
      </w:r>
      <w:r w:rsidR="00B949B5" w:rsidRPr="000A5ADD">
        <w:rPr>
          <w:rFonts w:asciiTheme="majorBidi" w:hAnsiTheme="majorBidi" w:cstheme="majorBidi"/>
        </w:rPr>
        <w:t xml:space="preserve">features </w:t>
      </w:r>
      <w:r w:rsidR="00F0647D" w:rsidRPr="000A5ADD">
        <w:rPr>
          <w:rFonts w:asciiTheme="majorBidi" w:hAnsiTheme="majorBidi" w:cstheme="majorBidi"/>
        </w:rPr>
        <w:t xml:space="preserve">of the system </w:t>
      </w:r>
      <w:r w:rsidR="00B949B5" w:rsidRPr="000A5ADD">
        <w:rPr>
          <w:rFonts w:asciiTheme="majorBidi" w:hAnsiTheme="majorBidi" w:cstheme="majorBidi"/>
        </w:rPr>
        <w:t xml:space="preserve">are counterfactually related to the phenomenon of interest. When the </w:t>
      </w:r>
      <w:r w:rsidR="001B4CC0" w:rsidRPr="000A5ADD">
        <w:rPr>
          <w:rFonts w:asciiTheme="majorBidi" w:hAnsiTheme="majorBidi" w:cstheme="majorBidi"/>
        </w:rPr>
        <w:t>idealized</w:t>
      </w:r>
      <w:r w:rsidR="00B949B5" w:rsidRPr="000A5ADD">
        <w:rPr>
          <w:rFonts w:asciiTheme="majorBidi" w:hAnsiTheme="majorBidi" w:cstheme="majorBidi"/>
        </w:rPr>
        <w:t xml:space="preserve"> model is</w:t>
      </w:r>
      <w:r w:rsidR="00C4602E" w:rsidRPr="000A5ADD">
        <w:rPr>
          <w:rFonts w:asciiTheme="majorBidi" w:hAnsiTheme="majorBidi" w:cstheme="majorBidi"/>
        </w:rPr>
        <w:t xml:space="preserve"> </w:t>
      </w:r>
      <w:r w:rsidR="00B949B5" w:rsidRPr="000A5ADD">
        <w:rPr>
          <w:rFonts w:asciiTheme="majorBidi" w:hAnsiTheme="majorBidi" w:cstheme="majorBidi"/>
        </w:rPr>
        <w:t xml:space="preserve">in the same universality class as the system(s) of interest, scientists can justifiably use the </w:t>
      </w:r>
      <w:r w:rsidR="001B4CC0" w:rsidRPr="000A5ADD">
        <w:rPr>
          <w:rFonts w:asciiTheme="majorBidi" w:hAnsiTheme="majorBidi" w:cstheme="majorBidi"/>
        </w:rPr>
        <w:t>idealized</w:t>
      </w:r>
      <w:r w:rsidR="00B949B5" w:rsidRPr="000A5ADD">
        <w:rPr>
          <w:rFonts w:asciiTheme="majorBidi" w:hAnsiTheme="majorBidi" w:cstheme="majorBidi"/>
        </w:rPr>
        <w:t xml:space="preserve"> model to discover</w:t>
      </w:r>
      <w:r w:rsidR="00B10074" w:rsidRPr="000A5ADD">
        <w:rPr>
          <w:rFonts w:asciiTheme="majorBidi" w:hAnsiTheme="majorBidi" w:cstheme="majorBidi"/>
        </w:rPr>
        <w:t xml:space="preserve"> how changes to the features of the system would result in changes to the phenomenon of interest</w:t>
      </w:r>
      <w:r w:rsidR="00481100">
        <w:rPr>
          <w:rFonts w:asciiTheme="majorBidi" w:hAnsiTheme="majorBidi" w:cstheme="majorBidi"/>
        </w:rPr>
        <w:t xml:space="preserve"> (Rice 2017, 2018)</w:t>
      </w:r>
      <w:r w:rsidR="00B10074" w:rsidRPr="000A5ADD">
        <w:rPr>
          <w:rFonts w:asciiTheme="majorBidi" w:hAnsiTheme="majorBidi" w:cstheme="majorBidi"/>
        </w:rPr>
        <w:t>.</w:t>
      </w:r>
    </w:p>
    <w:p w14:paraId="11D084C3" w14:textId="6E66DBDF" w:rsidR="009D5B11" w:rsidRDefault="00220FC4" w:rsidP="00A13C46">
      <w:pPr>
        <w:spacing w:line="480" w:lineRule="auto"/>
        <w:ind w:firstLine="720"/>
        <w:rPr>
          <w:rFonts w:asciiTheme="majorBidi" w:hAnsiTheme="majorBidi" w:cstheme="majorBidi"/>
        </w:rPr>
      </w:pPr>
      <w:r>
        <w:rPr>
          <w:rFonts w:asciiTheme="majorBidi" w:hAnsiTheme="majorBidi" w:cstheme="majorBidi"/>
        </w:rPr>
        <w:t xml:space="preserve">I </w:t>
      </w:r>
      <w:r w:rsidR="00931862">
        <w:rPr>
          <w:rFonts w:asciiTheme="majorBidi" w:hAnsiTheme="majorBidi" w:cstheme="majorBidi"/>
        </w:rPr>
        <w:t xml:space="preserve">want to </w:t>
      </w:r>
      <w:r>
        <w:rPr>
          <w:rFonts w:asciiTheme="majorBidi" w:hAnsiTheme="majorBidi" w:cstheme="majorBidi"/>
        </w:rPr>
        <w:t>conclude this section by briefly mentioning two important implications of U</w:t>
      </w:r>
      <w:r w:rsidR="00051DCE">
        <w:rPr>
          <w:rFonts w:asciiTheme="majorBidi" w:hAnsiTheme="majorBidi" w:cstheme="majorBidi"/>
        </w:rPr>
        <w:t xml:space="preserve">nderstanding </w:t>
      </w:r>
      <w:r>
        <w:rPr>
          <w:rFonts w:asciiTheme="majorBidi" w:hAnsiTheme="majorBidi" w:cstheme="majorBidi"/>
        </w:rPr>
        <w:t>R</w:t>
      </w:r>
      <w:r w:rsidR="00051DCE">
        <w:rPr>
          <w:rFonts w:asciiTheme="majorBidi" w:hAnsiTheme="majorBidi" w:cstheme="majorBidi"/>
        </w:rPr>
        <w:t>ealism</w:t>
      </w:r>
      <w:r>
        <w:rPr>
          <w:rFonts w:asciiTheme="majorBidi" w:hAnsiTheme="majorBidi" w:cstheme="majorBidi"/>
        </w:rPr>
        <w:t xml:space="preserve"> that deserve to be explored in more detail than the space I have remaining allows. </w:t>
      </w:r>
      <w:r w:rsidR="005300E3">
        <w:rPr>
          <w:rFonts w:asciiTheme="majorBidi" w:hAnsiTheme="majorBidi" w:cstheme="majorBidi"/>
        </w:rPr>
        <w:t>First, it is important to note</w:t>
      </w:r>
      <w:r w:rsidR="00FB1BF8">
        <w:rPr>
          <w:rFonts w:asciiTheme="majorBidi" w:hAnsiTheme="majorBidi" w:cstheme="majorBidi"/>
        </w:rPr>
        <w:t xml:space="preserve"> that the</w:t>
      </w:r>
      <w:r w:rsidRPr="000A5ADD">
        <w:rPr>
          <w:rFonts w:asciiTheme="majorBidi" w:hAnsiTheme="majorBidi" w:cstheme="majorBidi"/>
        </w:rPr>
        <w:t xml:space="preserve"> body of modal information </w:t>
      </w:r>
      <w:r w:rsidR="00FB1BF8">
        <w:rPr>
          <w:rFonts w:asciiTheme="majorBidi" w:hAnsiTheme="majorBidi" w:cstheme="majorBidi"/>
        </w:rPr>
        <w:t xml:space="preserve">that constitutes the scientific community’s </w:t>
      </w:r>
      <w:r w:rsidR="005300E3">
        <w:rPr>
          <w:rFonts w:asciiTheme="majorBidi" w:hAnsiTheme="majorBidi" w:cstheme="majorBidi"/>
        </w:rPr>
        <w:t xml:space="preserve">current </w:t>
      </w:r>
      <w:r w:rsidR="00FB1BF8">
        <w:rPr>
          <w:rFonts w:asciiTheme="majorBidi" w:hAnsiTheme="majorBidi" w:cstheme="majorBidi"/>
        </w:rPr>
        <w:t xml:space="preserve">understanding of various phenomena </w:t>
      </w:r>
      <w:r w:rsidRPr="000A5ADD">
        <w:rPr>
          <w:rFonts w:asciiTheme="majorBidi" w:hAnsiTheme="majorBidi" w:cstheme="majorBidi"/>
        </w:rPr>
        <w:t xml:space="preserve">has been contributed to by </w:t>
      </w:r>
      <w:r w:rsidR="005300E3">
        <w:rPr>
          <w:rFonts w:asciiTheme="majorBidi" w:hAnsiTheme="majorBidi" w:cstheme="majorBidi"/>
        </w:rPr>
        <w:t xml:space="preserve">multiple </w:t>
      </w:r>
      <w:r w:rsidRPr="000A5ADD">
        <w:rPr>
          <w:rFonts w:asciiTheme="majorBidi" w:hAnsiTheme="majorBidi" w:cstheme="majorBidi"/>
        </w:rPr>
        <w:t xml:space="preserve">contradictory </w:t>
      </w:r>
      <w:r w:rsidR="005300E3">
        <w:rPr>
          <w:rFonts w:asciiTheme="majorBidi" w:hAnsiTheme="majorBidi" w:cstheme="majorBidi"/>
        </w:rPr>
        <w:t>models</w:t>
      </w:r>
      <w:r w:rsidRPr="000A5ADD">
        <w:rPr>
          <w:rFonts w:asciiTheme="majorBidi" w:hAnsiTheme="majorBidi" w:cstheme="majorBidi"/>
        </w:rPr>
        <w:t xml:space="preserve"> and </w:t>
      </w:r>
      <w:r w:rsidR="005300E3">
        <w:rPr>
          <w:rFonts w:asciiTheme="majorBidi" w:hAnsiTheme="majorBidi" w:cstheme="majorBidi"/>
        </w:rPr>
        <w:t>theories</w:t>
      </w:r>
      <w:r w:rsidRPr="000A5ADD">
        <w:rPr>
          <w:rFonts w:asciiTheme="majorBidi" w:hAnsiTheme="majorBidi" w:cstheme="majorBidi"/>
        </w:rPr>
        <w:t xml:space="preserve"> </w:t>
      </w:r>
      <w:r w:rsidR="00FB1BF8">
        <w:rPr>
          <w:rFonts w:asciiTheme="majorBidi" w:hAnsiTheme="majorBidi" w:cstheme="majorBidi"/>
        </w:rPr>
        <w:t>across time. Understanding Realism</w:t>
      </w:r>
      <w:r w:rsidR="00475F1C">
        <w:rPr>
          <w:rFonts w:asciiTheme="majorBidi" w:hAnsiTheme="majorBidi" w:cstheme="majorBidi"/>
        </w:rPr>
        <w:t xml:space="preserve"> </w:t>
      </w:r>
      <w:r w:rsidR="00C67A01">
        <w:rPr>
          <w:rFonts w:asciiTheme="majorBidi" w:hAnsiTheme="majorBidi" w:cstheme="majorBidi"/>
        </w:rPr>
        <w:t>suggests</w:t>
      </w:r>
      <w:r w:rsidR="00475F1C">
        <w:rPr>
          <w:rFonts w:asciiTheme="majorBidi" w:hAnsiTheme="majorBidi" w:cstheme="majorBidi"/>
        </w:rPr>
        <w:t xml:space="preserve"> that</w:t>
      </w:r>
      <w:r w:rsidR="00FB1BF8">
        <w:rPr>
          <w:rFonts w:asciiTheme="majorBidi" w:hAnsiTheme="majorBidi" w:cstheme="majorBidi"/>
        </w:rPr>
        <w:t xml:space="preserve"> j</w:t>
      </w:r>
      <w:r w:rsidRPr="000A5ADD">
        <w:rPr>
          <w:rFonts w:asciiTheme="majorBidi" w:hAnsiTheme="majorBidi" w:cstheme="majorBidi"/>
        </w:rPr>
        <w:t xml:space="preserve">ust as multiple conflicting </w:t>
      </w:r>
      <w:r w:rsidR="00475F1C">
        <w:rPr>
          <w:rFonts w:asciiTheme="majorBidi" w:hAnsiTheme="majorBidi" w:cstheme="majorBidi"/>
        </w:rPr>
        <w:t>modeling approaches</w:t>
      </w:r>
      <w:r w:rsidRPr="000A5ADD">
        <w:rPr>
          <w:rFonts w:asciiTheme="majorBidi" w:hAnsiTheme="majorBidi" w:cstheme="majorBidi"/>
        </w:rPr>
        <w:t xml:space="preserve"> can each contribute to the production of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understanding</w:t>
      </w:r>
      <w:r w:rsidR="009D5B11">
        <w:rPr>
          <w:rFonts w:asciiTheme="majorBidi" w:hAnsiTheme="majorBidi" w:cstheme="majorBidi"/>
        </w:rPr>
        <w:t xml:space="preserve"> by exploring different possible states of real systems</w:t>
      </w:r>
      <w:r w:rsidRPr="000A5ADD">
        <w:rPr>
          <w:rFonts w:asciiTheme="majorBidi" w:hAnsiTheme="majorBidi" w:cstheme="majorBidi"/>
        </w:rPr>
        <w:t>, so too can conflicting idealized models and theories used at different points in the history of science.</w:t>
      </w:r>
      <w:r w:rsidR="00A13C46">
        <w:rPr>
          <w:rStyle w:val="FootnoteReference"/>
          <w:rFonts w:asciiTheme="majorBidi" w:hAnsiTheme="majorBidi" w:cstheme="majorBidi"/>
        </w:rPr>
        <w:footnoteReference w:id="18"/>
      </w:r>
      <w:r w:rsidRPr="000A5ADD">
        <w:rPr>
          <w:rFonts w:asciiTheme="majorBidi" w:hAnsiTheme="majorBidi" w:cstheme="majorBidi"/>
        </w:rPr>
        <w:t xml:space="preserve"> </w:t>
      </w:r>
      <w:r w:rsidR="00FC0A12">
        <w:rPr>
          <w:rFonts w:asciiTheme="majorBidi" w:hAnsiTheme="majorBidi" w:cstheme="majorBidi"/>
        </w:rPr>
        <w:t xml:space="preserve">That is, the above arguments concerning the use of multiple conflicting models to understand the same phenomenon might be </w:t>
      </w:r>
      <w:r w:rsidR="00C67A01">
        <w:rPr>
          <w:rFonts w:asciiTheme="majorBidi" w:hAnsiTheme="majorBidi" w:cstheme="majorBidi"/>
        </w:rPr>
        <w:t>used</w:t>
      </w:r>
      <w:r w:rsidR="00FC0A12">
        <w:rPr>
          <w:rFonts w:asciiTheme="majorBidi" w:hAnsiTheme="majorBidi" w:cstheme="majorBidi"/>
        </w:rPr>
        <w:t xml:space="preserve"> to show how past scientific representations that conflict with our current models and theories can contribute to </w:t>
      </w:r>
      <w:r w:rsidR="004A2645">
        <w:rPr>
          <w:rFonts w:asciiTheme="majorBidi" w:hAnsiTheme="majorBidi" w:cstheme="majorBidi"/>
        </w:rPr>
        <w:t>our current</w:t>
      </w:r>
      <w:r w:rsidR="00FC0A12">
        <w:rPr>
          <w:rFonts w:asciiTheme="majorBidi" w:hAnsiTheme="majorBidi" w:cstheme="majorBidi"/>
        </w:rPr>
        <w:t xml:space="preserve"> understanding of natural phenomena. </w:t>
      </w:r>
    </w:p>
    <w:p w14:paraId="3EB74A5D" w14:textId="5053322C" w:rsidR="00220FC4" w:rsidRPr="000A5ADD" w:rsidRDefault="00220FC4" w:rsidP="00A13C46">
      <w:pPr>
        <w:spacing w:line="480" w:lineRule="auto"/>
        <w:ind w:firstLine="720"/>
        <w:rPr>
          <w:rFonts w:asciiTheme="majorBidi" w:hAnsiTheme="majorBidi" w:cstheme="majorBidi"/>
        </w:rPr>
      </w:pPr>
      <w:r w:rsidRPr="000A5ADD">
        <w:rPr>
          <w:rFonts w:asciiTheme="majorBidi" w:hAnsiTheme="majorBidi" w:cstheme="majorBidi"/>
        </w:rPr>
        <w:t xml:space="preserve">Along similar lines, Understanding Realism suggests that one of the best ways to improve </w:t>
      </w:r>
      <w:r w:rsidR="006B1545">
        <w:rPr>
          <w:rFonts w:asciiTheme="majorBidi" w:hAnsiTheme="majorBidi" w:cstheme="majorBidi"/>
        </w:rPr>
        <w:t>science’s</w:t>
      </w:r>
      <w:r w:rsidRPr="000A5ADD">
        <w:rPr>
          <w:rFonts w:asciiTheme="majorBidi" w:hAnsiTheme="majorBidi" w:cstheme="majorBidi"/>
        </w:rPr>
        <w:t xml:space="preserve"> overall </w:t>
      </w:r>
      <w:r w:rsidR="00FE10F2">
        <w:rPr>
          <w:rFonts w:asciiTheme="majorBidi" w:hAnsiTheme="majorBidi" w:cstheme="majorBidi"/>
        </w:rPr>
        <w:t>(</w:t>
      </w:r>
      <w:r w:rsidRPr="000A5ADD">
        <w:rPr>
          <w:rFonts w:asciiTheme="majorBidi" w:hAnsiTheme="majorBidi" w:cstheme="majorBidi"/>
        </w:rPr>
        <w:t>degrees of</w:t>
      </w:r>
      <w:r w:rsidR="00FE10F2">
        <w:rPr>
          <w:rFonts w:asciiTheme="majorBidi" w:hAnsiTheme="majorBidi" w:cstheme="majorBidi"/>
        </w:rPr>
        <w:t>)</w:t>
      </w:r>
      <w:r w:rsidRPr="000A5ADD">
        <w:rPr>
          <w:rFonts w:asciiTheme="majorBidi" w:hAnsiTheme="majorBidi" w:cstheme="majorBidi"/>
        </w:rPr>
        <w:t xml:space="preserve"> understanding is through increased diversity of the kinds of scientists (and non-scientists) and modeling approaches working to understand a phenomenon (Longino 1990</w:t>
      </w:r>
      <w:r w:rsidR="002A0503">
        <w:rPr>
          <w:rFonts w:asciiTheme="majorBidi" w:hAnsiTheme="majorBidi" w:cstheme="majorBidi"/>
        </w:rPr>
        <w:t>,</w:t>
      </w:r>
      <w:r w:rsidRPr="000A5ADD">
        <w:rPr>
          <w:rFonts w:asciiTheme="majorBidi" w:hAnsiTheme="majorBidi" w:cstheme="majorBidi"/>
        </w:rPr>
        <w:t xml:space="preserve"> 2002</w:t>
      </w:r>
      <w:r w:rsidR="002A0503">
        <w:rPr>
          <w:rFonts w:asciiTheme="majorBidi" w:hAnsiTheme="majorBidi" w:cstheme="majorBidi"/>
        </w:rPr>
        <w:t>, 2013</w:t>
      </w:r>
      <w:r w:rsidR="00FB1BF8">
        <w:rPr>
          <w:rFonts w:asciiTheme="majorBidi" w:hAnsiTheme="majorBidi" w:cstheme="majorBidi"/>
        </w:rPr>
        <w:t>; Potochnik 2017; Solomon 2001</w:t>
      </w:r>
      <w:r w:rsidRPr="000A5ADD">
        <w:rPr>
          <w:rFonts w:asciiTheme="majorBidi" w:hAnsiTheme="majorBidi" w:cstheme="majorBidi"/>
        </w:rPr>
        <w:t xml:space="preserve">). By incorporating the modal information accessible by a more diverse range of scientific researchers and modeling approaches over time—whose </w:t>
      </w:r>
      <w:r w:rsidR="009D5B11">
        <w:rPr>
          <w:rFonts w:asciiTheme="majorBidi" w:hAnsiTheme="majorBidi" w:cstheme="majorBidi"/>
        </w:rPr>
        <w:t>background assumptions,</w:t>
      </w:r>
      <w:r w:rsidRPr="000A5ADD">
        <w:rPr>
          <w:rFonts w:asciiTheme="majorBidi" w:hAnsiTheme="majorBidi" w:cstheme="majorBidi"/>
        </w:rPr>
        <w:t xml:space="preserve"> models, theories, and methods might be in conflict—science will achieve a more complete understanding of natural phenomena than is </w:t>
      </w:r>
      <w:r w:rsidRPr="000A5ADD">
        <w:rPr>
          <w:rFonts w:asciiTheme="majorBidi" w:hAnsiTheme="majorBidi" w:cstheme="majorBidi"/>
        </w:rPr>
        <w:lastRenderedPageBreak/>
        <w:t xml:space="preserve">possible within the limitations of any single perspective. </w:t>
      </w:r>
      <w:proofErr w:type="gramStart"/>
      <w:r w:rsidR="00051DCE">
        <w:rPr>
          <w:rFonts w:asciiTheme="majorBidi" w:hAnsiTheme="majorBidi" w:cstheme="majorBidi"/>
        </w:rPr>
        <w:t>Both of these</w:t>
      </w:r>
      <w:proofErr w:type="gramEnd"/>
      <w:r w:rsidR="00051DCE">
        <w:rPr>
          <w:rFonts w:asciiTheme="majorBidi" w:hAnsiTheme="majorBidi" w:cstheme="majorBidi"/>
        </w:rPr>
        <w:t xml:space="preserve"> ideas have important implications for the realism debate, but</w:t>
      </w:r>
      <w:r w:rsidR="00682FE5">
        <w:rPr>
          <w:rFonts w:asciiTheme="majorBidi" w:hAnsiTheme="majorBidi" w:cstheme="majorBidi"/>
        </w:rPr>
        <w:t>,</w:t>
      </w:r>
      <w:r w:rsidR="00051DCE">
        <w:rPr>
          <w:rFonts w:asciiTheme="majorBidi" w:hAnsiTheme="majorBidi" w:cstheme="majorBidi"/>
        </w:rPr>
        <w:t xml:space="preserve"> given their complexity</w:t>
      </w:r>
      <w:r w:rsidR="00682FE5">
        <w:rPr>
          <w:rFonts w:asciiTheme="majorBidi" w:hAnsiTheme="majorBidi" w:cstheme="majorBidi"/>
        </w:rPr>
        <w:t>,</w:t>
      </w:r>
      <w:r w:rsidR="00051DCE">
        <w:rPr>
          <w:rFonts w:asciiTheme="majorBidi" w:hAnsiTheme="majorBidi" w:cstheme="majorBidi"/>
        </w:rPr>
        <w:t xml:space="preserve"> a full treatment of them will have to be </w:t>
      </w:r>
      <w:r w:rsidR="00682FE5">
        <w:rPr>
          <w:rFonts w:asciiTheme="majorBidi" w:hAnsiTheme="majorBidi" w:cstheme="majorBidi"/>
        </w:rPr>
        <w:t>provided elsewhere.</w:t>
      </w:r>
    </w:p>
    <w:p w14:paraId="43DD65FB" w14:textId="77777777" w:rsidR="00B10074" w:rsidRPr="000A5ADD" w:rsidRDefault="00B10074" w:rsidP="00B10074">
      <w:pPr>
        <w:widowControl w:val="0"/>
        <w:autoSpaceDE w:val="0"/>
        <w:autoSpaceDN w:val="0"/>
        <w:adjustRightInd w:val="0"/>
        <w:snapToGrid w:val="0"/>
        <w:ind w:firstLine="720"/>
        <w:rPr>
          <w:rFonts w:asciiTheme="majorBidi" w:hAnsiTheme="majorBidi" w:cstheme="majorBidi"/>
        </w:rPr>
      </w:pPr>
    </w:p>
    <w:p w14:paraId="2B2ECBA0" w14:textId="12B96683" w:rsidR="008F2684" w:rsidRPr="000A5ADD" w:rsidRDefault="00654C9A" w:rsidP="004B015E">
      <w:pPr>
        <w:spacing w:line="480" w:lineRule="auto"/>
        <w:rPr>
          <w:rFonts w:asciiTheme="majorBidi" w:hAnsiTheme="majorBidi" w:cstheme="majorBidi"/>
        </w:rPr>
      </w:pPr>
      <w:r w:rsidRPr="000A5ADD">
        <w:rPr>
          <w:rFonts w:asciiTheme="majorBidi" w:hAnsiTheme="majorBidi" w:cstheme="majorBidi"/>
          <w:b/>
          <w:bCs/>
        </w:rPr>
        <w:t>6</w:t>
      </w:r>
      <w:r w:rsidR="00757750" w:rsidRPr="000A5ADD">
        <w:rPr>
          <w:rFonts w:asciiTheme="majorBidi" w:hAnsiTheme="majorBidi" w:cstheme="majorBidi"/>
          <w:b/>
          <w:bCs/>
        </w:rPr>
        <w:t xml:space="preserve">. </w:t>
      </w:r>
      <w:r w:rsidR="00F13A3F" w:rsidRPr="000A5ADD">
        <w:rPr>
          <w:rFonts w:asciiTheme="majorBidi" w:hAnsiTheme="majorBidi" w:cstheme="majorBidi"/>
          <w:b/>
          <w:bCs/>
        </w:rPr>
        <w:t>Conclusion</w:t>
      </w:r>
    </w:p>
    <w:p w14:paraId="54791DB7" w14:textId="77777777" w:rsidR="003C57D2" w:rsidRDefault="008F2684" w:rsidP="003C57D2">
      <w:pPr>
        <w:spacing w:line="480" w:lineRule="auto"/>
        <w:rPr>
          <w:rFonts w:asciiTheme="majorBidi" w:hAnsiTheme="majorBidi" w:cstheme="majorBidi"/>
        </w:rPr>
      </w:pPr>
      <w:r w:rsidRPr="000A5ADD">
        <w:rPr>
          <w:rFonts w:asciiTheme="majorBidi" w:hAnsiTheme="majorBidi" w:cstheme="majorBidi"/>
        </w:rPr>
        <w:t>I have argued that the fact that our best scientific models and theories are pervasively inaccurate representations can be made compatible with a more nuanced form of scientific realism called Understanding Realism. According</w:t>
      </w:r>
      <w:r w:rsidR="00D4024A" w:rsidRPr="000A5ADD">
        <w:rPr>
          <w:rFonts w:asciiTheme="majorBidi" w:hAnsiTheme="majorBidi" w:cstheme="majorBidi"/>
        </w:rPr>
        <w:t xml:space="preserve"> to this view, science aims at and often achieves</w:t>
      </w:r>
      <w:r w:rsidRPr="000A5ADD">
        <w:rPr>
          <w:rFonts w:asciiTheme="majorBidi" w:hAnsiTheme="majorBidi" w:cstheme="majorBidi"/>
        </w:rPr>
        <w:t xml:space="preserve">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understanding of natural phenomena by grasping </w:t>
      </w:r>
      <w:r w:rsidR="00C570C3" w:rsidRPr="000A5ADD">
        <w:rPr>
          <w:rFonts w:asciiTheme="majorBidi" w:hAnsiTheme="majorBidi" w:cstheme="majorBidi"/>
        </w:rPr>
        <w:t xml:space="preserve">true </w:t>
      </w:r>
      <w:r w:rsidRPr="000A5ADD">
        <w:rPr>
          <w:rFonts w:asciiTheme="majorBidi" w:hAnsiTheme="majorBidi" w:cstheme="majorBidi"/>
        </w:rPr>
        <w:t xml:space="preserve">modal information. Moreover, the facticity of this kind of understanding can be separated from the accuracy of the models and theories used to produce it. Going forward, I suggest philosophers look more directly at the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ep</w:t>
      </w:r>
      <w:r w:rsidR="00205DEF" w:rsidRPr="000A5ADD">
        <w:rPr>
          <w:rFonts w:asciiTheme="majorBidi" w:hAnsiTheme="majorBidi" w:cstheme="majorBidi"/>
        </w:rPr>
        <w:t xml:space="preserve">istemic achievements of scientific communities rather </w:t>
      </w:r>
      <w:r w:rsidRPr="000A5ADD">
        <w:rPr>
          <w:rFonts w:asciiTheme="majorBidi" w:hAnsiTheme="majorBidi" w:cstheme="majorBidi"/>
        </w:rPr>
        <w:t xml:space="preserve">than focusing </w:t>
      </w:r>
      <w:r w:rsidR="00C22728" w:rsidRPr="000A5ADD">
        <w:rPr>
          <w:rFonts w:asciiTheme="majorBidi" w:hAnsiTheme="majorBidi" w:cstheme="majorBidi"/>
        </w:rPr>
        <w:t xml:space="preserve">exclusively </w:t>
      </w:r>
      <w:r w:rsidRPr="000A5ADD">
        <w:rPr>
          <w:rFonts w:asciiTheme="majorBidi" w:hAnsiTheme="majorBidi" w:cstheme="majorBidi"/>
        </w:rPr>
        <w:t xml:space="preserve">on the accuracy of </w:t>
      </w:r>
      <w:r w:rsidR="00205DEF" w:rsidRPr="000A5ADD">
        <w:rPr>
          <w:rFonts w:asciiTheme="majorBidi" w:hAnsiTheme="majorBidi" w:cstheme="majorBidi"/>
        </w:rPr>
        <w:t xml:space="preserve">our current </w:t>
      </w:r>
      <w:r w:rsidRPr="000A5ADD">
        <w:rPr>
          <w:rFonts w:asciiTheme="majorBidi" w:hAnsiTheme="majorBidi" w:cstheme="majorBidi"/>
        </w:rPr>
        <w:t xml:space="preserve">scientific models and theories. Often the best way to understand our world—and the ways our world could be—is by </w:t>
      </w:r>
      <w:r w:rsidR="00205DEF" w:rsidRPr="000A5ADD">
        <w:rPr>
          <w:rFonts w:asciiTheme="majorBidi" w:hAnsiTheme="majorBidi" w:cstheme="majorBidi"/>
        </w:rPr>
        <w:t>having a diverse community of researchers construct</w:t>
      </w:r>
      <w:r w:rsidRPr="000A5ADD">
        <w:rPr>
          <w:rFonts w:asciiTheme="majorBidi" w:hAnsiTheme="majorBidi" w:cstheme="majorBidi"/>
        </w:rPr>
        <w:t xml:space="preserve"> multiple conflicting models that each drastically distort the</w:t>
      </w:r>
      <w:r w:rsidR="006E24DD" w:rsidRPr="000A5ADD">
        <w:rPr>
          <w:rFonts w:asciiTheme="majorBidi" w:hAnsiTheme="majorBidi" w:cstheme="majorBidi"/>
        </w:rPr>
        <w:t xml:space="preserve"> difference-making</w:t>
      </w:r>
      <w:r w:rsidRPr="000A5ADD">
        <w:rPr>
          <w:rFonts w:asciiTheme="majorBidi" w:hAnsiTheme="majorBidi" w:cstheme="majorBidi"/>
        </w:rPr>
        <w:t xml:space="preserve"> features of </w:t>
      </w:r>
      <w:r w:rsidR="00E004FE" w:rsidRPr="000A5ADD">
        <w:rPr>
          <w:rFonts w:asciiTheme="majorBidi" w:hAnsiTheme="majorBidi" w:cstheme="majorBidi"/>
        </w:rPr>
        <w:t>real systems</w:t>
      </w:r>
      <w:r w:rsidRPr="000A5ADD">
        <w:rPr>
          <w:rFonts w:asciiTheme="majorBidi" w:hAnsiTheme="majorBidi" w:cstheme="majorBidi"/>
        </w:rPr>
        <w:t>.</w:t>
      </w:r>
      <w:r w:rsidR="003C57D2">
        <w:rPr>
          <w:rFonts w:asciiTheme="majorBidi" w:hAnsiTheme="majorBidi" w:cstheme="majorBidi"/>
        </w:rPr>
        <w:t xml:space="preserve"> </w:t>
      </w:r>
    </w:p>
    <w:p w14:paraId="5503BE6C" w14:textId="77777777" w:rsidR="003C57D2" w:rsidRDefault="003C57D2">
      <w:pPr>
        <w:rPr>
          <w:rFonts w:asciiTheme="majorBidi" w:hAnsiTheme="majorBidi" w:cstheme="majorBidi"/>
        </w:rPr>
      </w:pPr>
      <w:r>
        <w:rPr>
          <w:rFonts w:asciiTheme="majorBidi" w:hAnsiTheme="majorBidi" w:cstheme="majorBidi"/>
        </w:rPr>
        <w:br w:type="page"/>
      </w:r>
    </w:p>
    <w:p w14:paraId="0B7002D8" w14:textId="4575D89C" w:rsidR="00D01A9E" w:rsidRPr="003C57D2" w:rsidRDefault="000475DC" w:rsidP="003C57D2">
      <w:pPr>
        <w:spacing w:line="480" w:lineRule="auto"/>
        <w:rPr>
          <w:rFonts w:asciiTheme="majorBidi" w:hAnsiTheme="majorBidi" w:cstheme="majorBidi"/>
        </w:rPr>
      </w:pPr>
      <w:r w:rsidRPr="000A5ADD">
        <w:rPr>
          <w:rFonts w:asciiTheme="majorBidi" w:hAnsiTheme="majorBidi" w:cstheme="majorBidi"/>
          <w:b/>
          <w:bCs/>
        </w:rPr>
        <w:lastRenderedPageBreak/>
        <w:t>References</w:t>
      </w:r>
    </w:p>
    <w:p w14:paraId="5343ABCF" w14:textId="6D12AE60" w:rsidR="00F77774" w:rsidRPr="000A5ADD" w:rsidRDefault="00F77774" w:rsidP="005141F9">
      <w:pPr>
        <w:spacing w:line="480" w:lineRule="auto"/>
        <w:ind w:left="720" w:hanging="720"/>
        <w:contextualSpacing/>
        <w:rPr>
          <w:rFonts w:asciiTheme="majorBidi" w:eastAsia="Arial Unicode MS" w:hAnsiTheme="majorBidi" w:cstheme="majorBidi"/>
          <w:color w:val="000000"/>
          <w:u w:color="000000"/>
        </w:rPr>
      </w:pPr>
      <w:proofErr w:type="spellStart"/>
      <w:r w:rsidRPr="000A5ADD">
        <w:rPr>
          <w:rFonts w:asciiTheme="majorBidi" w:eastAsia="Arial Unicode MS" w:hAnsiTheme="majorBidi" w:cstheme="majorBidi"/>
          <w:color w:val="000000"/>
          <w:u w:color="000000"/>
        </w:rPr>
        <w:t>Ariew</w:t>
      </w:r>
      <w:proofErr w:type="spellEnd"/>
      <w:r w:rsidRPr="000A5ADD">
        <w:rPr>
          <w:rFonts w:asciiTheme="majorBidi" w:eastAsia="Arial Unicode MS" w:hAnsiTheme="majorBidi" w:cstheme="majorBidi"/>
          <w:color w:val="000000"/>
          <w:u w:color="000000"/>
        </w:rPr>
        <w:t xml:space="preserve">, A. Rice, C. and Rohwer, Y. (2015). Autonomous statistical explanations and natural selection. </w:t>
      </w:r>
      <w:r w:rsidRPr="000A5ADD">
        <w:rPr>
          <w:rFonts w:asciiTheme="majorBidi" w:eastAsia="Arial Unicode MS" w:hAnsiTheme="majorBidi" w:cstheme="majorBidi"/>
          <w:i/>
          <w:color w:val="000000"/>
          <w:u w:color="000000"/>
        </w:rPr>
        <w:t>The British Journal for the Philosophy of Science, 66</w:t>
      </w:r>
      <w:r w:rsidRPr="000A5ADD">
        <w:rPr>
          <w:rFonts w:asciiTheme="majorBidi" w:eastAsia="Arial Unicode MS" w:hAnsiTheme="majorBidi" w:cstheme="majorBidi"/>
          <w:color w:val="000000"/>
          <w:u w:color="000000"/>
        </w:rPr>
        <w:t>(3)</w:t>
      </w:r>
      <w:r w:rsidR="00CC0782" w:rsidRPr="000A5ADD">
        <w:rPr>
          <w:rFonts w:asciiTheme="majorBidi" w:eastAsia="Arial Unicode MS" w:hAnsiTheme="majorBidi" w:cstheme="majorBidi"/>
          <w:color w:val="000000"/>
          <w:u w:color="000000"/>
        </w:rPr>
        <w:t>,</w:t>
      </w:r>
      <w:r w:rsidRPr="000A5ADD">
        <w:rPr>
          <w:rFonts w:asciiTheme="majorBidi" w:eastAsia="Arial Unicode MS" w:hAnsiTheme="majorBidi" w:cstheme="majorBidi"/>
          <w:color w:val="000000"/>
          <w:u w:color="000000"/>
        </w:rPr>
        <w:t xml:space="preserve"> 635-658.</w:t>
      </w:r>
    </w:p>
    <w:p w14:paraId="09335E37" w14:textId="2CB86763" w:rsidR="00F77774" w:rsidRPr="000A5ADD" w:rsidRDefault="00F77774" w:rsidP="005141F9">
      <w:pPr>
        <w:pStyle w:val="Body1"/>
        <w:spacing w:line="480" w:lineRule="auto"/>
        <w:ind w:left="720" w:hanging="720"/>
        <w:contextualSpacing/>
        <w:outlineLvl w:val="9"/>
        <w:rPr>
          <w:rFonts w:asciiTheme="majorBidi" w:hAnsiTheme="majorBidi" w:cstheme="majorBidi"/>
          <w:szCs w:val="24"/>
        </w:rPr>
      </w:pPr>
      <w:r w:rsidRPr="000A5ADD">
        <w:rPr>
          <w:rFonts w:asciiTheme="majorBidi" w:hAnsiTheme="majorBidi" w:cstheme="majorBidi"/>
          <w:szCs w:val="24"/>
        </w:rPr>
        <w:t xml:space="preserve">Batterman, R. W. (2002). </w:t>
      </w:r>
      <w:r w:rsidRPr="000A5ADD">
        <w:rPr>
          <w:rFonts w:asciiTheme="majorBidi" w:hAnsiTheme="majorBidi" w:cstheme="majorBidi"/>
          <w:i/>
          <w:szCs w:val="24"/>
        </w:rPr>
        <w:t xml:space="preserve">The </w:t>
      </w:r>
      <w:r w:rsidR="00CC0782" w:rsidRPr="000A5ADD">
        <w:rPr>
          <w:rFonts w:asciiTheme="majorBidi" w:hAnsiTheme="majorBidi" w:cstheme="majorBidi"/>
          <w:i/>
          <w:szCs w:val="24"/>
        </w:rPr>
        <w:t>d</w:t>
      </w:r>
      <w:r w:rsidRPr="000A5ADD">
        <w:rPr>
          <w:rFonts w:asciiTheme="majorBidi" w:hAnsiTheme="majorBidi" w:cstheme="majorBidi"/>
          <w:i/>
          <w:szCs w:val="24"/>
        </w:rPr>
        <w:t xml:space="preserve">evil in the </w:t>
      </w:r>
      <w:r w:rsidR="00CC0782" w:rsidRPr="000A5ADD">
        <w:rPr>
          <w:rFonts w:asciiTheme="majorBidi" w:hAnsiTheme="majorBidi" w:cstheme="majorBidi"/>
          <w:i/>
          <w:szCs w:val="24"/>
        </w:rPr>
        <w:t>d</w:t>
      </w:r>
      <w:r w:rsidRPr="000A5ADD">
        <w:rPr>
          <w:rFonts w:asciiTheme="majorBidi" w:hAnsiTheme="majorBidi" w:cstheme="majorBidi"/>
          <w:i/>
          <w:szCs w:val="24"/>
        </w:rPr>
        <w:t xml:space="preserve">etails: Asymptotic </w:t>
      </w:r>
      <w:r w:rsidR="00CC0782" w:rsidRPr="000A5ADD">
        <w:rPr>
          <w:rFonts w:asciiTheme="majorBidi" w:hAnsiTheme="majorBidi" w:cstheme="majorBidi"/>
          <w:i/>
          <w:szCs w:val="24"/>
        </w:rPr>
        <w:t>r</w:t>
      </w:r>
      <w:r w:rsidRPr="000A5ADD">
        <w:rPr>
          <w:rFonts w:asciiTheme="majorBidi" w:hAnsiTheme="majorBidi" w:cstheme="majorBidi"/>
          <w:i/>
          <w:szCs w:val="24"/>
        </w:rPr>
        <w:t xml:space="preserve">easoning in </w:t>
      </w:r>
      <w:r w:rsidR="00CC0782" w:rsidRPr="000A5ADD">
        <w:rPr>
          <w:rFonts w:asciiTheme="majorBidi" w:hAnsiTheme="majorBidi" w:cstheme="majorBidi"/>
          <w:i/>
          <w:szCs w:val="24"/>
        </w:rPr>
        <w:t>e</w:t>
      </w:r>
      <w:r w:rsidRPr="000A5ADD">
        <w:rPr>
          <w:rFonts w:asciiTheme="majorBidi" w:hAnsiTheme="majorBidi" w:cstheme="majorBidi"/>
          <w:i/>
          <w:szCs w:val="24"/>
        </w:rPr>
        <w:t xml:space="preserve">xplanation, </w:t>
      </w:r>
      <w:r w:rsidR="00CC0782" w:rsidRPr="000A5ADD">
        <w:rPr>
          <w:rFonts w:asciiTheme="majorBidi" w:hAnsiTheme="majorBidi" w:cstheme="majorBidi"/>
          <w:i/>
          <w:szCs w:val="24"/>
        </w:rPr>
        <w:t>r</w:t>
      </w:r>
      <w:r w:rsidRPr="000A5ADD">
        <w:rPr>
          <w:rFonts w:asciiTheme="majorBidi" w:hAnsiTheme="majorBidi" w:cstheme="majorBidi"/>
          <w:i/>
          <w:szCs w:val="24"/>
        </w:rPr>
        <w:t xml:space="preserve">eduction, and </w:t>
      </w:r>
      <w:r w:rsidR="00CC0782" w:rsidRPr="000A5ADD">
        <w:rPr>
          <w:rFonts w:asciiTheme="majorBidi" w:hAnsiTheme="majorBidi" w:cstheme="majorBidi"/>
          <w:i/>
          <w:szCs w:val="24"/>
        </w:rPr>
        <w:t>e</w:t>
      </w:r>
      <w:r w:rsidRPr="000A5ADD">
        <w:rPr>
          <w:rFonts w:asciiTheme="majorBidi" w:hAnsiTheme="majorBidi" w:cstheme="majorBidi"/>
          <w:i/>
          <w:szCs w:val="24"/>
        </w:rPr>
        <w:t>mergence</w:t>
      </w:r>
      <w:r w:rsidRPr="000A5ADD">
        <w:rPr>
          <w:rFonts w:asciiTheme="majorBidi" w:hAnsiTheme="majorBidi" w:cstheme="majorBidi"/>
          <w:szCs w:val="24"/>
        </w:rPr>
        <w:t>. Oxford: Oxford University Press.</w:t>
      </w:r>
    </w:p>
    <w:p w14:paraId="65C12C69" w14:textId="29DA2494" w:rsidR="00F77774" w:rsidRPr="000A5ADD" w:rsidRDefault="00F77774" w:rsidP="005141F9">
      <w:pPr>
        <w:pStyle w:val="Body1"/>
        <w:spacing w:line="480" w:lineRule="auto"/>
        <w:ind w:left="720" w:hanging="720"/>
        <w:contextualSpacing/>
        <w:outlineLvl w:val="9"/>
        <w:rPr>
          <w:rFonts w:asciiTheme="majorBidi" w:hAnsiTheme="majorBidi" w:cstheme="majorBidi"/>
          <w:szCs w:val="24"/>
        </w:rPr>
      </w:pPr>
      <w:r w:rsidRPr="000A5ADD">
        <w:rPr>
          <w:rFonts w:asciiTheme="majorBidi" w:hAnsiTheme="majorBidi" w:cstheme="majorBidi"/>
          <w:szCs w:val="24"/>
        </w:rPr>
        <w:t xml:space="preserve">Batterman, R. W. and Rice, C. (2014). Minimal model explanations. </w:t>
      </w:r>
      <w:r w:rsidRPr="000A5ADD">
        <w:rPr>
          <w:rFonts w:asciiTheme="majorBidi" w:hAnsiTheme="majorBidi" w:cstheme="majorBidi"/>
          <w:i/>
          <w:szCs w:val="24"/>
        </w:rPr>
        <w:t>Philosophy of Science</w:t>
      </w:r>
      <w:r w:rsidRPr="000A5ADD">
        <w:rPr>
          <w:rFonts w:asciiTheme="majorBidi" w:hAnsiTheme="majorBidi" w:cstheme="majorBidi"/>
          <w:szCs w:val="24"/>
        </w:rPr>
        <w:t xml:space="preserve">, </w:t>
      </w:r>
      <w:r w:rsidRPr="000A5ADD">
        <w:rPr>
          <w:rFonts w:asciiTheme="majorBidi" w:hAnsiTheme="majorBidi" w:cstheme="majorBidi"/>
          <w:i/>
          <w:szCs w:val="24"/>
        </w:rPr>
        <w:t>81(3)</w:t>
      </w:r>
      <w:r w:rsidR="00CC0782" w:rsidRPr="000A5ADD">
        <w:rPr>
          <w:rFonts w:asciiTheme="majorBidi" w:hAnsiTheme="majorBidi" w:cstheme="majorBidi"/>
          <w:szCs w:val="24"/>
        </w:rPr>
        <w:t>,</w:t>
      </w:r>
      <w:r w:rsidRPr="000A5ADD">
        <w:rPr>
          <w:rFonts w:asciiTheme="majorBidi" w:hAnsiTheme="majorBidi" w:cstheme="majorBidi"/>
          <w:szCs w:val="24"/>
        </w:rPr>
        <w:t xml:space="preserve"> 349-376.</w:t>
      </w:r>
    </w:p>
    <w:p w14:paraId="0435B019" w14:textId="429B91C9" w:rsidR="001E2545" w:rsidRPr="000A5ADD" w:rsidRDefault="001E2545" w:rsidP="001E2545">
      <w:pPr>
        <w:spacing w:line="480" w:lineRule="auto"/>
        <w:ind w:left="706" w:hanging="706"/>
        <w:rPr>
          <w:rFonts w:asciiTheme="majorBidi" w:hAnsiTheme="majorBidi" w:cstheme="majorBidi"/>
        </w:rPr>
      </w:pPr>
      <w:r w:rsidRPr="000A5ADD">
        <w:rPr>
          <w:rFonts w:asciiTheme="majorBidi" w:hAnsiTheme="majorBidi" w:cstheme="majorBidi"/>
        </w:rPr>
        <w:t xml:space="preserve">Beckner, M. (1968). </w:t>
      </w:r>
      <w:r w:rsidRPr="000A5ADD">
        <w:rPr>
          <w:rFonts w:asciiTheme="majorBidi" w:hAnsiTheme="majorBidi" w:cstheme="majorBidi"/>
          <w:i/>
          <w:iCs/>
        </w:rPr>
        <w:t xml:space="preserve">The </w:t>
      </w:r>
      <w:r w:rsidR="00CC0782" w:rsidRPr="000A5ADD">
        <w:rPr>
          <w:rFonts w:asciiTheme="majorBidi" w:hAnsiTheme="majorBidi" w:cstheme="majorBidi"/>
          <w:i/>
          <w:iCs/>
        </w:rPr>
        <w:t>b</w:t>
      </w:r>
      <w:r w:rsidRPr="000A5ADD">
        <w:rPr>
          <w:rFonts w:asciiTheme="majorBidi" w:hAnsiTheme="majorBidi" w:cstheme="majorBidi"/>
          <w:i/>
          <w:iCs/>
        </w:rPr>
        <w:t xml:space="preserve">iological </w:t>
      </w:r>
      <w:r w:rsidR="00CC0782" w:rsidRPr="000A5ADD">
        <w:rPr>
          <w:rFonts w:asciiTheme="majorBidi" w:hAnsiTheme="majorBidi" w:cstheme="majorBidi"/>
          <w:i/>
          <w:iCs/>
        </w:rPr>
        <w:t>w</w:t>
      </w:r>
      <w:r w:rsidRPr="000A5ADD">
        <w:rPr>
          <w:rFonts w:asciiTheme="majorBidi" w:hAnsiTheme="majorBidi" w:cstheme="majorBidi"/>
          <w:i/>
          <w:iCs/>
        </w:rPr>
        <w:t xml:space="preserve">ay of </w:t>
      </w:r>
      <w:r w:rsidR="00CC0782" w:rsidRPr="000A5ADD">
        <w:rPr>
          <w:rFonts w:asciiTheme="majorBidi" w:hAnsiTheme="majorBidi" w:cstheme="majorBidi"/>
          <w:i/>
          <w:iCs/>
        </w:rPr>
        <w:t>t</w:t>
      </w:r>
      <w:r w:rsidRPr="000A5ADD">
        <w:rPr>
          <w:rFonts w:asciiTheme="majorBidi" w:hAnsiTheme="majorBidi" w:cstheme="majorBidi"/>
          <w:i/>
          <w:iCs/>
        </w:rPr>
        <w:t>hought</w:t>
      </w:r>
      <w:r w:rsidRPr="000A5ADD">
        <w:rPr>
          <w:rFonts w:asciiTheme="majorBidi" w:hAnsiTheme="majorBidi" w:cstheme="majorBidi"/>
        </w:rPr>
        <w:t>. Los Angeles: University of California Press.</w:t>
      </w:r>
    </w:p>
    <w:p w14:paraId="6C2444D6" w14:textId="4BACFDCB" w:rsidR="00167779" w:rsidRPr="000A5ADD" w:rsidRDefault="00167779" w:rsidP="001E2545">
      <w:pPr>
        <w:spacing w:line="480" w:lineRule="auto"/>
        <w:ind w:left="720" w:hanging="720"/>
        <w:contextualSpacing/>
        <w:rPr>
          <w:rFonts w:asciiTheme="majorBidi" w:eastAsia="Times New Roman" w:hAnsiTheme="majorBidi" w:cstheme="majorBidi"/>
        </w:rPr>
      </w:pPr>
      <w:proofErr w:type="spellStart"/>
      <w:r w:rsidRPr="000A5ADD">
        <w:rPr>
          <w:rFonts w:asciiTheme="majorBidi" w:eastAsia="Times New Roman" w:hAnsiTheme="majorBidi" w:cstheme="majorBidi"/>
        </w:rPr>
        <w:t>Bokulich</w:t>
      </w:r>
      <w:proofErr w:type="spellEnd"/>
      <w:r w:rsidRPr="000A5ADD">
        <w:rPr>
          <w:rFonts w:asciiTheme="majorBidi" w:eastAsia="Times New Roman" w:hAnsiTheme="majorBidi" w:cstheme="majorBidi"/>
        </w:rPr>
        <w:t xml:space="preserve">, A. (2008). </w:t>
      </w:r>
      <w:r w:rsidRPr="000A5ADD">
        <w:rPr>
          <w:rFonts w:asciiTheme="majorBidi" w:eastAsia="Times New Roman" w:hAnsiTheme="majorBidi" w:cstheme="majorBidi"/>
          <w:i/>
          <w:iCs/>
        </w:rPr>
        <w:t xml:space="preserve">Reexamining the </w:t>
      </w:r>
      <w:r w:rsidR="00CC0782" w:rsidRPr="000A5ADD">
        <w:rPr>
          <w:rFonts w:asciiTheme="majorBidi" w:eastAsia="Times New Roman" w:hAnsiTheme="majorBidi" w:cstheme="majorBidi"/>
          <w:i/>
          <w:iCs/>
        </w:rPr>
        <w:t>q</w:t>
      </w:r>
      <w:r w:rsidRPr="000A5ADD">
        <w:rPr>
          <w:rFonts w:asciiTheme="majorBidi" w:eastAsia="Times New Roman" w:hAnsiTheme="majorBidi" w:cstheme="majorBidi"/>
          <w:i/>
          <w:iCs/>
        </w:rPr>
        <w:t>uantum-</w:t>
      </w:r>
      <w:r w:rsidR="00CC0782" w:rsidRPr="000A5ADD">
        <w:rPr>
          <w:rFonts w:asciiTheme="majorBidi" w:eastAsia="Times New Roman" w:hAnsiTheme="majorBidi" w:cstheme="majorBidi"/>
          <w:i/>
          <w:iCs/>
        </w:rPr>
        <w:t>c</w:t>
      </w:r>
      <w:r w:rsidRPr="000A5ADD">
        <w:rPr>
          <w:rFonts w:asciiTheme="majorBidi" w:eastAsia="Times New Roman" w:hAnsiTheme="majorBidi" w:cstheme="majorBidi"/>
          <w:i/>
          <w:iCs/>
        </w:rPr>
        <w:t xml:space="preserve">lassical </w:t>
      </w:r>
      <w:r w:rsidR="00CC0782" w:rsidRPr="000A5ADD">
        <w:rPr>
          <w:rFonts w:asciiTheme="majorBidi" w:eastAsia="Times New Roman" w:hAnsiTheme="majorBidi" w:cstheme="majorBidi"/>
          <w:i/>
          <w:iCs/>
        </w:rPr>
        <w:t>r</w:t>
      </w:r>
      <w:r w:rsidRPr="000A5ADD">
        <w:rPr>
          <w:rFonts w:asciiTheme="majorBidi" w:eastAsia="Times New Roman" w:hAnsiTheme="majorBidi" w:cstheme="majorBidi"/>
          <w:i/>
          <w:iCs/>
        </w:rPr>
        <w:t xml:space="preserve">elation: Beyond </w:t>
      </w:r>
      <w:r w:rsidR="00CC0782" w:rsidRPr="000A5ADD">
        <w:rPr>
          <w:rFonts w:asciiTheme="majorBidi" w:eastAsia="Times New Roman" w:hAnsiTheme="majorBidi" w:cstheme="majorBidi"/>
          <w:i/>
          <w:iCs/>
        </w:rPr>
        <w:t>r</w:t>
      </w:r>
      <w:r w:rsidRPr="000A5ADD">
        <w:rPr>
          <w:rFonts w:asciiTheme="majorBidi" w:eastAsia="Times New Roman" w:hAnsiTheme="majorBidi" w:cstheme="majorBidi"/>
          <w:i/>
          <w:iCs/>
        </w:rPr>
        <w:t xml:space="preserve">eductionism and </w:t>
      </w:r>
      <w:r w:rsidR="00CC0782" w:rsidRPr="000A5ADD">
        <w:rPr>
          <w:rFonts w:asciiTheme="majorBidi" w:eastAsia="Times New Roman" w:hAnsiTheme="majorBidi" w:cstheme="majorBidi"/>
          <w:i/>
          <w:iCs/>
        </w:rPr>
        <w:t>p</w:t>
      </w:r>
      <w:r w:rsidRPr="000A5ADD">
        <w:rPr>
          <w:rFonts w:asciiTheme="majorBidi" w:eastAsia="Times New Roman" w:hAnsiTheme="majorBidi" w:cstheme="majorBidi"/>
          <w:i/>
          <w:iCs/>
        </w:rPr>
        <w:t>luralism</w:t>
      </w:r>
      <w:r w:rsidRPr="000A5ADD">
        <w:rPr>
          <w:rFonts w:asciiTheme="majorBidi" w:eastAsia="Times New Roman" w:hAnsiTheme="majorBidi" w:cstheme="majorBidi"/>
        </w:rPr>
        <w:t xml:space="preserve">. Cambridge: Cambridge University Press. </w:t>
      </w:r>
    </w:p>
    <w:p w14:paraId="51709E91" w14:textId="77777777" w:rsidR="00EC208F" w:rsidRPr="000A5ADD" w:rsidRDefault="00EC208F" w:rsidP="001E2545">
      <w:pPr>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Bokulich</w:t>
      </w:r>
      <w:proofErr w:type="spellEnd"/>
      <w:r w:rsidRPr="000A5ADD">
        <w:rPr>
          <w:rFonts w:asciiTheme="majorBidi" w:hAnsiTheme="majorBidi" w:cstheme="majorBidi"/>
        </w:rPr>
        <w:t xml:space="preserve">, A. (2011). How scientific models can explain. </w:t>
      </w:r>
      <w:r w:rsidRPr="000A5ADD">
        <w:rPr>
          <w:rFonts w:asciiTheme="majorBidi" w:hAnsiTheme="majorBidi" w:cstheme="majorBidi"/>
          <w:i/>
        </w:rPr>
        <w:t>Synthese</w:t>
      </w:r>
      <w:r w:rsidRPr="000A5ADD">
        <w:rPr>
          <w:rFonts w:asciiTheme="majorBidi" w:hAnsiTheme="majorBidi" w:cstheme="majorBidi"/>
        </w:rPr>
        <w:t xml:space="preserve">, </w:t>
      </w:r>
      <w:r w:rsidRPr="000A5ADD">
        <w:rPr>
          <w:rFonts w:asciiTheme="majorBidi" w:hAnsiTheme="majorBidi" w:cstheme="majorBidi"/>
          <w:i/>
        </w:rPr>
        <w:t>180</w:t>
      </w:r>
      <w:r w:rsidRPr="000A5ADD">
        <w:rPr>
          <w:rFonts w:asciiTheme="majorBidi" w:hAnsiTheme="majorBidi" w:cstheme="majorBidi"/>
        </w:rPr>
        <w:t>, 33-45.</w:t>
      </w:r>
    </w:p>
    <w:p w14:paraId="687FF1AC" w14:textId="77777777" w:rsidR="00EC208F" w:rsidRPr="000A5ADD" w:rsidRDefault="00EC208F" w:rsidP="001E2545">
      <w:pPr>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Bokulich</w:t>
      </w:r>
      <w:proofErr w:type="spellEnd"/>
      <w:r w:rsidRPr="000A5ADD">
        <w:rPr>
          <w:rFonts w:asciiTheme="majorBidi" w:hAnsiTheme="majorBidi" w:cstheme="majorBidi"/>
        </w:rPr>
        <w:t xml:space="preserve">, A. (2012). Distinguishing explanatory from nonexplanatory fictions. </w:t>
      </w:r>
      <w:r w:rsidRPr="000A5ADD">
        <w:rPr>
          <w:rFonts w:asciiTheme="majorBidi" w:hAnsiTheme="majorBidi" w:cstheme="majorBidi"/>
          <w:i/>
        </w:rPr>
        <w:t>Philosophy of Science</w:t>
      </w:r>
      <w:r w:rsidRPr="000A5ADD">
        <w:rPr>
          <w:rFonts w:asciiTheme="majorBidi" w:hAnsiTheme="majorBidi" w:cstheme="majorBidi"/>
        </w:rPr>
        <w:t xml:space="preserve">, </w:t>
      </w:r>
      <w:r w:rsidRPr="000A5ADD">
        <w:rPr>
          <w:rFonts w:asciiTheme="majorBidi" w:hAnsiTheme="majorBidi" w:cstheme="majorBidi"/>
          <w:i/>
        </w:rPr>
        <w:t>79</w:t>
      </w:r>
      <w:r w:rsidRPr="000A5ADD">
        <w:rPr>
          <w:rFonts w:asciiTheme="majorBidi" w:hAnsiTheme="majorBidi" w:cstheme="majorBidi"/>
        </w:rPr>
        <w:t>, 725-737.</w:t>
      </w:r>
    </w:p>
    <w:p w14:paraId="39838C4C" w14:textId="1F684922" w:rsidR="005C5782" w:rsidRPr="000A5ADD" w:rsidRDefault="005C5782" w:rsidP="001E2545">
      <w:pPr>
        <w:spacing w:line="480" w:lineRule="auto"/>
        <w:ind w:left="720" w:hanging="720"/>
        <w:rPr>
          <w:rFonts w:asciiTheme="majorBidi" w:hAnsiTheme="majorBidi" w:cstheme="majorBidi"/>
        </w:rPr>
      </w:pPr>
      <w:r w:rsidRPr="000A5ADD">
        <w:rPr>
          <w:rFonts w:asciiTheme="majorBidi" w:hAnsiTheme="majorBidi" w:cstheme="majorBidi"/>
        </w:rPr>
        <w:t xml:space="preserve"> </w:t>
      </w:r>
      <w:proofErr w:type="spellStart"/>
      <w:r w:rsidRPr="000A5ADD">
        <w:rPr>
          <w:rFonts w:asciiTheme="majorBidi" w:hAnsiTheme="majorBidi" w:cstheme="majorBidi"/>
        </w:rPr>
        <w:t>Bokulich</w:t>
      </w:r>
      <w:proofErr w:type="spellEnd"/>
      <w:r w:rsidRPr="000A5ADD">
        <w:rPr>
          <w:rFonts w:asciiTheme="majorBidi" w:hAnsiTheme="majorBidi" w:cstheme="majorBidi"/>
        </w:rPr>
        <w:t xml:space="preserve">, A. (2018). Searching for non-causal explanation in a sea of causes. In </w:t>
      </w:r>
      <w:r w:rsidRPr="000A5ADD">
        <w:rPr>
          <w:rFonts w:asciiTheme="majorBidi" w:hAnsiTheme="majorBidi" w:cstheme="majorBidi"/>
          <w:i/>
          <w:iCs/>
        </w:rPr>
        <w:t xml:space="preserve">Explanation Beyond Causation: Philosophical Perspectives on Non-causal Explanation </w:t>
      </w:r>
      <w:r w:rsidRPr="000A5ADD">
        <w:rPr>
          <w:rFonts w:asciiTheme="majorBidi" w:hAnsiTheme="majorBidi" w:cstheme="majorBidi"/>
        </w:rPr>
        <w:t>(eds. J. Saatsi and A. Reutlinger), pp. 141-163. Oxford: Oxford University Press.</w:t>
      </w:r>
    </w:p>
    <w:p w14:paraId="41B473EF" w14:textId="3CE162E4" w:rsidR="007178E1" w:rsidRPr="000A5ADD" w:rsidRDefault="007178E1" w:rsidP="001E2545">
      <w:pPr>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Brigandt</w:t>
      </w:r>
      <w:proofErr w:type="spellEnd"/>
      <w:r w:rsidRPr="000A5ADD">
        <w:rPr>
          <w:rFonts w:asciiTheme="majorBidi" w:hAnsiTheme="majorBidi" w:cstheme="majorBidi"/>
        </w:rPr>
        <w:t xml:space="preserve">, I. (2013). Systems biology and the integration of mechanistic explanation and mathematical explanation. </w:t>
      </w:r>
      <w:r w:rsidRPr="000A5ADD">
        <w:rPr>
          <w:rFonts w:asciiTheme="majorBidi" w:hAnsiTheme="majorBidi" w:cstheme="majorBidi"/>
          <w:i/>
          <w:iCs/>
        </w:rPr>
        <w:t>Studies in History and Philosophy of Biological and Biomedical Sciences</w:t>
      </w:r>
      <w:r w:rsidRPr="000A5ADD">
        <w:rPr>
          <w:rFonts w:asciiTheme="majorBidi" w:hAnsiTheme="majorBidi" w:cstheme="majorBidi"/>
        </w:rPr>
        <w:t xml:space="preserve">, </w:t>
      </w:r>
      <w:r w:rsidRPr="000A5ADD">
        <w:rPr>
          <w:rFonts w:asciiTheme="majorBidi" w:hAnsiTheme="majorBidi" w:cstheme="majorBidi"/>
          <w:i/>
          <w:iCs/>
        </w:rPr>
        <w:t>44</w:t>
      </w:r>
      <w:r w:rsidR="006C14B6" w:rsidRPr="000A5ADD">
        <w:rPr>
          <w:rFonts w:asciiTheme="majorBidi" w:hAnsiTheme="majorBidi" w:cstheme="majorBidi"/>
        </w:rPr>
        <w:t>,</w:t>
      </w:r>
      <w:r w:rsidRPr="000A5ADD">
        <w:rPr>
          <w:rFonts w:asciiTheme="majorBidi" w:hAnsiTheme="majorBidi" w:cstheme="majorBidi"/>
        </w:rPr>
        <w:t xml:space="preserve"> 477-492.</w:t>
      </w:r>
    </w:p>
    <w:p w14:paraId="09CC6445" w14:textId="5D26D794" w:rsidR="00E5240C" w:rsidRPr="000A5ADD"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Cartwright, N. (1983). </w:t>
      </w:r>
      <w:r w:rsidRPr="000A5ADD">
        <w:rPr>
          <w:rFonts w:asciiTheme="majorBidi" w:hAnsiTheme="majorBidi" w:cstheme="majorBidi"/>
          <w:i/>
        </w:rPr>
        <w:t xml:space="preserve">How the </w:t>
      </w:r>
      <w:r w:rsidR="00F7543C" w:rsidRPr="000A5ADD">
        <w:rPr>
          <w:rFonts w:asciiTheme="majorBidi" w:hAnsiTheme="majorBidi" w:cstheme="majorBidi"/>
          <w:i/>
        </w:rPr>
        <w:t>l</w:t>
      </w:r>
      <w:r w:rsidRPr="000A5ADD">
        <w:rPr>
          <w:rFonts w:asciiTheme="majorBidi" w:hAnsiTheme="majorBidi" w:cstheme="majorBidi"/>
          <w:i/>
        </w:rPr>
        <w:t xml:space="preserve">aws of </w:t>
      </w:r>
      <w:r w:rsidR="00F7543C" w:rsidRPr="000A5ADD">
        <w:rPr>
          <w:rFonts w:asciiTheme="majorBidi" w:hAnsiTheme="majorBidi" w:cstheme="majorBidi"/>
          <w:i/>
        </w:rPr>
        <w:t>p</w:t>
      </w:r>
      <w:r w:rsidRPr="000A5ADD">
        <w:rPr>
          <w:rFonts w:asciiTheme="majorBidi" w:hAnsiTheme="majorBidi" w:cstheme="majorBidi"/>
          <w:i/>
        </w:rPr>
        <w:t xml:space="preserve">hysics </w:t>
      </w:r>
      <w:r w:rsidR="00F7543C" w:rsidRPr="000A5ADD">
        <w:rPr>
          <w:rFonts w:asciiTheme="majorBidi" w:hAnsiTheme="majorBidi" w:cstheme="majorBidi"/>
          <w:i/>
        </w:rPr>
        <w:t>l</w:t>
      </w:r>
      <w:r w:rsidRPr="000A5ADD">
        <w:rPr>
          <w:rFonts w:asciiTheme="majorBidi" w:hAnsiTheme="majorBidi" w:cstheme="majorBidi"/>
          <w:i/>
        </w:rPr>
        <w:t xml:space="preserve">ie. </w:t>
      </w:r>
      <w:r w:rsidRPr="000A5ADD">
        <w:rPr>
          <w:rFonts w:asciiTheme="majorBidi" w:hAnsiTheme="majorBidi" w:cstheme="majorBidi"/>
        </w:rPr>
        <w:t>New York: Oxford University Press.</w:t>
      </w:r>
    </w:p>
    <w:p w14:paraId="714D3A9C" w14:textId="77777777"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Craver, C. F. (2006). When mechanistic models explain. </w:t>
      </w:r>
      <w:r w:rsidRPr="000A5ADD">
        <w:rPr>
          <w:rFonts w:asciiTheme="majorBidi" w:hAnsiTheme="majorBidi" w:cstheme="majorBidi"/>
          <w:i/>
        </w:rPr>
        <w:t>Synthese, 153</w:t>
      </w:r>
      <w:r w:rsidRPr="000A5ADD">
        <w:rPr>
          <w:rFonts w:asciiTheme="majorBidi" w:hAnsiTheme="majorBidi" w:cstheme="majorBidi"/>
        </w:rPr>
        <w:t>(3), 355-376.</w:t>
      </w:r>
    </w:p>
    <w:p w14:paraId="0D65E6E8" w14:textId="7D04D8BC" w:rsidR="00B9403E" w:rsidRPr="000A5ADD" w:rsidRDefault="00B9403E" w:rsidP="001E2545">
      <w:pPr>
        <w:pStyle w:val="Body1"/>
        <w:spacing w:line="480" w:lineRule="auto"/>
        <w:ind w:left="720" w:hanging="720"/>
        <w:contextualSpacing/>
        <w:outlineLvl w:val="9"/>
        <w:rPr>
          <w:rFonts w:asciiTheme="majorBidi" w:hAnsiTheme="majorBidi" w:cstheme="majorBidi"/>
          <w:szCs w:val="24"/>
        </w:rPr>
      </w:pPr>
      <w:r w:rsidRPr="000A5ADD">
        <w:rPr>
          <w:rFonts w:asciiTheme="majorBidi" w:hAnsiTheme="majorBidi" w:cstheme="majorBidi"/>
          <w:szCs w:val="24"/>
        </w:rPr>
        <w:t xml:space="preserve">Craver, C. and Darden, L. (2013). </w:t>
      </w:r>
      <w:r w:rsidRPr="000A5ADD">
        <w:rPr>
          <w:rFonts w:asciiTheme="majorBidi" w:hAnsiTheme="majorBidi" w:cstheme="majorBidi"/>
          <w:i/>
          <w:szCs w:val="24"/>
        </w:rPr>
        <w:t xml:space="preserve">In </w:t>
      </w:r>
      <w:r w:rsidR="00816D4C" w:rsidRPr="000A5ADD">
        <w:rPr>
          <w:rFonts w:asciiTheme="majorBidi" w:hAnsiTheme="majorBidi" w:cstheme="majorBidi"/>
          <w:i/>
          <w:szCs w:val="24"/>
        </w:rPr>
        <w:t>s</w:t>
      </w:r>
      <w:r w:rsidRPr="000A5ADD">
        <w:rPr>
          <w:rFonts w:asciiTheme="majorBidi" w:hAnsiTheme="majorBidi" w:cstheme="majorBidi"/>
          <w:i/>
          <w:szCs w:val="24"/>
        </w:rPr>
        <w:t xml:space="preserve">earch of </w:t>
      </w:r>
      <w:r w:rsidR="00816D4C" w:rsidRPr="000A5ADD">
        <w:rPr>
          <w:rFonts w:asciiTheme="majorBidi" w:hAnsiTheme="majorBidi" w:cstheme="majorBidi"/>
          <w:i/>
          <w:szCs w:val="24"/>
        </w:rPr>
        <w:t>m</w:t>
      </w:r>
      <w:r w:rsidRPr="000A5ADD">
        <w:rPr>
          <w:rFonts w:asciiTheme="majorBidi" w:hAnsiTheme="majorBidi" w:cstheme="majorBidi"/>
          <w:i/>
          <w:szCs w:val="24"/>
        </w:rPr>
        <w:t xml:space="preserve">echanisms: Discoveries </w:t>
      </w:r>
      <w:r w:rsidR="00816D4C" w:rsidRPr="000A5ADD">
        <w:rPr>
          <w:rFonts w:asciiTheme="majorBidi" w:hAnsiTheme="majorBidi" w:cstheme="majorBidi"/>
          <w:i/>
          <w:szCs w:val="24"/>
        </w:rPr>
        <w:t>a</w:t>
      </w:r>
      <w:r w:rsidRPr="000A5ADD">
        <w:rPr>
          <w:rFonts w:asciiTheme="majorBidi" w:hAnsiTheme="majorBidi" w:cstheme="majorBidi"/>
          <w:i/>
          <w:szCs w:val="24"/>
        </w:rPr>
        <w:t xml:space="preserve">cross the </w:t>
      </w:r>
      <w:r w:rsidR="00816D4C" w:rsidRPr="000A5ADD">
        <w:rPr>
          <w:rFonts w:asciiTheme="majorBidi" w:hAnsiTheme="majorBidi" w:cstheme="majorBidi"/>
          <w:i/>
          <w:szCs w:val="24"/>
        </w:rPr>
        <w:t>l</w:t>
      </w:r>
      <w:r w:rsidRPr="000A5ADD">
        <w:rPr>
          <w:rFonts w:asciiTheme="majorBidi" w:hAnsiTheme="majorBidi" w:cstheme="majorBidi"/>
          <w:i/>
          <w:szCs w:val="24"/>
        </w:rPr>
        <w:t xml:space="preserve">ife </w:t>
      </w:r>
      <w:r w:rsidR="00816D4C" w:rsidRPr="000A5ADD">
        <w:rPr>
          <w:rFonts w:asciiTheme="majorBidi" w:hAnsiTheme="majorBidi" w:cstheme="majorBidi"/>
          <w:i/>
          <w:szCs w:val="24"/>
        </w:rPr>
        <w:t>s</w:t>
      </w:r>
      <w:r w:rsidRPr="000A5ADD">
        <w:rPr>
          <w:rFonts w:asciiTheme="majorBidi" w:hAnsiTheme="majorBidi" w:cstheme="majorBidi"/>
          <w:i/>
          <w:szCs w:val="24"/>
        </w:rPr>
        <w:t xml:space="preserve">ciences. </w:t>
      </w:r>
      <w:r w:rsidRPr="000A5ADD">
        <w:rPr>
          <w:rFonts w:asciiTheme="majorBidi" w:hAnsiTheme="majorBidi" w:cstheme="majorBidi"/>
          <w:szCs w:val="24"/>
        </w:rPr>
        <w:t>Chicago: University of Chicago Press.</w:t>
      </w:r>
    </w:p>
    <w:p w14:paraId="3ACE55F4" w14:textId="377E384F" w:rsidR="009A60B1" w:rsidRPr="000A5ADD" w:rsidRDefault="00E8094E"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lastRenderedPageBreak/>
        <w:t>de Regt, H. W. (2009</w:t>
      </w:r>
      <w:r w:rsidR="009A60B1" w:rsidRPr="000A5ADD">
        <w:rPr>
          <w:rFonts w:asciiTheme="majorBidi" w:hAnsiTheme="majorBidi" w:cstheme="majorBidi"/>
        </w:rPr>
        <w:t xml:space="preserve">). The </w:t>
      </w:r>
      <w:r w:rsidR="00366992" w:rsidRPr="000A5ADD">
        <w:rPr>
          <w:rFonts w:asciiTheme="majorBidi" w:hAnsiTheme="majorBidi" w:cstheme="majorBidi"/>
        </w:rPr>
        <w:t>e</w:t>
      </w:r>
      <w:r w:rsidR="009A60B1" w:rsidRPr="000A5ADD">
        <w:rPr>
          <w:rFonts w:asciiTheme="majorBidi" w:hAnsiTheme="majorBidi" w:cstheme="majorBidi"/>
        </w:rPr>
        <w:t xml:space="preserve">pistemic </w:t>
      </w:r>
      <w:r w:rsidR="00366992" w:rsidRPr="000A5ADD">
        <w:rPr>
          <w:rFonts w:asciiTheme="majorBidi" w:hAnsiTheme="majorBidi" w:cstheme="majorBidi"/>
        </w:rPr>
        <w:t>v</w:t>
      </w:r>
      <w:r w:rsidR="009A60B1" w:rsidRPr="000A5ADD">
        <w:rPr>
          <w:rFonts w:asciiTheme="majorBidi" w:hAnsiTheme="majorBidi" w:cstheme="majorBidi"/>
        </w:rPr>
        <w:t xml:space="preserve">alue of </w:t>
      </w:r>
      <w:r w:rsidR="00366992" w:rsidRPr="000A5ADD">
        <w:rPr>
          <w:rFonts w:asciiTheme="majorBidi" w:hAnsiTheme="majorBidi" w:cstheme="majorBidi"/>
        </w:rPr>
        <w:t>u</w:t>
      </w:r>
      <w:r w:rsidR="009A60B1" w:rsidRPr="000A5ADD">
        <w:rPr>
          <w:rFonts w:asciiTheme="majorBidi" w:hAnsiTheme="majorBidi" w:cstheme="majorBidi"/>
        </w:rPr>
        <w:t xml:space="preserve">nderstanding. </w:t>
      </w:r>
      <w:r w:rsidR="009A60B1" w:rsidRPr="000A5ADD">
        <w:rPr>
          <w:rFonts w:asciiTheme="majorBidi" w:hAnsiTheme="majorBidi" w:cstheme="majorBidi"/>
          <w:i/>
        </w:rPr>
        <w:t>Philosophy of Science</w:t>
      </w:r>
      <w:r w:rsidR="009A60B1" w:rsidRPr="000A5ADD">
        <w:rPr>
          <w:rFonts w:asciiTheme="majorBidi" w:hAnsiTheme="majorBidi" w:cstheme="majorBidi"/>
        </w:rPr>
        <w:t xml:space="preserve">, </w:t>
      </w:r>
      <w:r w:rsidR="009A60B1" w:rsidRPr="000A5ADD">
        <w:rPr>
          <w:rFonts w:asciiTheme="majorBidi" w:hAnsiTheme="majorBidi" w:cstheme="majorBidi"/>
          <w:i/>
        </w:rPr>
        <w:t>76</w:t>
      </w:r>
      <w:r w:rsidR="009A60B1" w:rsidRPr="000A5ADD">
        <w:rPr>
          <w:rFonts w:asciiTheme="majorBidi" w:hAnsiTheme="majorBidi" w:cstheme="majorBidi"/>
        </w:rPr>
        <w:t>(5), 585-597.</w:t>
      </w:r>
    </w:p>
    <w:p w14:paraId="28E0D9E8" w14:textId="65D2E647" w:rsidR="00A33621" w:rsidRPr="000A5ADD" w:rsidRDefault="00A33621" w:rsidP="001E2545">
      <w:pPr>
        <w:spacing w:line="480" w:lineRule="auto"/>
        <w:ind w:left="720" w:hanging="720"/>
        <w:contextualSpacing/>
        <w:rPr>
          <w:rFonts w:asciiTheme="majorBidi" w:hAnsiTheme="majorBidi" w:cstheme="majorBidi"/>
        </w:rPr>
      </w:pPr>
      <w:r w:rsidRPr="000A5ADD">
        <w:rPr>
          <w:rFonts w:asciiTheme="majorBidi" w:eastAsia="Times New Roman" w:hAnsiTheme="majorBidi" w:cstheme="majorBidi"/>
          <w:color w:val="000000"/>
        </w:rPr>
        <w:t xml:space="preserve">de </w:t>
      </w:r>
      <w:proofErr w:type="gramStart"/>
      <w:r w:rsidRPr="000A5ADD">
        <w:rPr>
          <w:rFonts w:asciiTheme="majorBidi" w:eastAsia="Times New Roman" w:hAnsiTheme="majorBidi" w:cstheme="majorBidi"/>
          <w:color w:val="000000"/>
        </w:rPr>
        <w:t>Regt ,</w:t>
      </w:r>
      <w:proofErr w:type="gramEnd"/>
      <w:r w:rsidRPr="000A5ADD">
        <w:rPr>
          <w:rFonts w:asciiTheme="majorBidi" w:eastAsia="Times New Roman" w:hAnsiTheme="majorBidi" w:cstheme="majorBidi"/>
          <w:color w:val="000000"/>
        </w:rPr>
        <w:t xml:space="preserve"> H.W. and </w:t>
      </w:r>
      <w:proofErr w:type="spellStart"/>
      <w:r w:rsidRPr="000A5ADD">
        <w:rPr>
          <w:rFonts w:asciiTheme="majorBidi" w:eastAsia="Times New Roman" w:hAnsiTheme="majorBidi" w:cstheme="majorBidi"/>
          <w:color w:val="000000"/>
        </w:rPr>
        <w:t>Gijsbers</w:t>
      </w:r>
      <w:proofErr w:type="spellEnd"/>
      <w:r w:rsidRPr="000A5ADD">
        <w:rPr>
          <w:rFonts w:asciiTheme="majorBidi" w:eastAsia="Times New Roman" w:hAnsiTheme="majorBidi" w:cstheme="majorBidi"/>
          <w:color w:val="000000"/>
        </w:rPr>
        <w:t>, V. (2017) How false theories can yield genuine understanding. In: S. Grimm</w:t>
      </w:r>
      <w:r w:rsidR="000D57CB" w:rsidRPr="000A5ADD">
        <w:rPr>
          <w:rFonts w:asciiTheme="majorBidi" w:eastAsia="Times New Roman" w:hAnsiTheme="majorBidi" w:cstheme="majorBidi"/>
          <w:color w:val="000000"/>
        </w:rPr>
        <w:t>, C. Baumberger, and S. Ammon</w:t>
      </w:r>
      <w:r w:rsidRPr="000A5ADD">
        <w:rPr>
          <w:rFonts w:asciiTheme="majorBidi" w:eastAsia="Times New Roman" w:hAnsiTheme="majorBidi" w:cstheme="majorBidi"/>
          <w:color w:val="000000"/>
        </w:rPr>
        <w:t xml:space="preserve"> (eds</w:t>
      </w:r>
      <w:r w:rsidR="000D57CB" w:rsidRPr="000A5ADD">
        <w:rPr>
          <w:rFonts w:asciiTheme="majorBidi" w:eastAsia="Times New Roman" w:hAnsiTheme="majorBidi" w:cstheme="majorBidi"/>
          <w:color w:val="000000"/>
        </w:rPr>
        <w:t>.</w:t>
      </w:r>
      <w:r w:rsidRPr="000A5ADD">
        <w:rPr>
          <w:rFonts w:asciiTheme="majorBidi" w:eastAsia="Times New Roman" w:hAnsiTheme="majorBidi" w:cstheme="majorBidi"/>
          <w:color w:val="000000"/>
        </w:rPr>
        <w:t xml:space="preserve">), </w:t>
      </w:r>
      <w:r w:rsidRPr="000A5ADD">
        <w:rPr>
          <w:rFonts w:asciiTheme="majorBidi" w:eastAsia="Times New Roman" w:hAnsiTheme="majorBidi" w:cstheme="majorBidi"/>
          <w:i/>
          <w:iCs/>
          <w:color w:val="000000"/>
        </w:rPr>
        <w:t xml:space="preserve">Explaining </w:t>
      </w:r>
      <w:r w:rsidR="0066253F" w:rsidRPr="000A5ADD">
        <w:rPr>
          <w:rFonts w:asciiTheme="majorBidi" w:eastAsia="Times New Roman" w:hAnsiTheme="majorBidi" w:cstheme="majorBidi"/>
          <w:i/>
          <w:iCs/>
          <w:color w:val="000000"/>
        </w:rPr>
        <w:t>u</w:t>
      </w:r>
      <w:r w:rsidRPr="000A5ADD">
        <w:rPr>
          <w:rFonts w:asciiTheme="majorBidi" w:eastAsia="Times New Roman" w:hAnsiTheme="majorBidi" w:cstheme="majorBidi"/>
          <w:i/>
          <w:iCs/>
          <w:color w:val="000000"/>
        </w:rPr>
        <w:t xml:space="preserve">nderstanding: </w:t>
      </w:r>
      <w:r w:rsidR="008276B3" w:rsidRPr="000A5ADD">
        <w:rPr>
          <w:rFonts w:asciiTheme="majorBidi" w:eastAsia="Times New Roman" w:hAnsiTheme="majorBidi" w:cstheme="majorBidi"/>
          <w:i/>
          <w:iCs/>
          <w:color w:val="000000"/>
        </w:rPr>
        <w:t>New</w:t>
      </w:r>
      <w:r w:rsidRPr="000A5ADD">
        <w:rPr>
          <w:rFonts w:asciiTheme="majorBidi" w:eastAsia="Times New Roman" w:hAnsiTheme="majorBidi" w:cstheme="majorBidi"/>
          <w:i/>
          <w:iCs/>
          <w:color w:val="000000"/>
        </w:rPr>
        <w:t xml:space="preserve"> </w:t>
      </w:r>
      <w:r w:rsidR="0066253F" w:rsidRPr="000A5ADD">
        <w:rPr>
          <w:rFonts w:asciiTheme="majorBidi" w:eastAsia="Times New Roman" w:hAnsiTheme="majorBidi" w:cstheme="majorBidi"/>
          <w:i/>
          <w:iCs/>
          <w:color w:val="000000"/>
        </w:rPr>
        <w:t>p</w:t>
      </w:r>
      <w:r w:rsidRPr="000A5ADD">
        <w:rPr>
          <w:rFonts w:asciiTheme="majorBidi" w:eastAsia="Times New Roman" w:hAnsiTheme="majorBidi" w:cstheme="majorBidi"/>
          <w:i/>
          <w:iCs/>
          <w:color w:val="000000"/>
        </w:rPr>
        <w:t xml:space="preserve">erspectives from </w:t>
      </w:r>
      <w:r w:rsidR="0066253F" w:rsidRPr="000A5ADD">
        <w:rPr>
          <w:rFonts w:asciiTheme="majorBidi" w:eastAsia="Times New Roman" w:hAnsiTheme="majorBidi" w:cstheme="majorBidi"/>
          <w:i/>
          <w:iCs/>
          <w:color w:val="000000"/>
        </w:rPr>
        <w:t>e</w:t>
      </w:r>
      <w:r w:rsidRPr="000A5ADD">
        <w:rPr>
          <w:rFonts w:asciiTheme="majorBidi" w:eastAsia="Times New Roman" w:hAnsiTheme="majorBidi" w:cstheme="majorBidi"/>
          <w:i/>
          <w:iCs/>
          <w:color w:val="000000"/>
        </w:rPr>
        <w:t xml:space="preserve">pistemology and </w:t>
      </w:r>
      <w:r w:rsidR="0066253F" w:rsidRPr="000A5ADD">
        <w:rPr>
          <w:rFonts w:asciiTheme="majorBidi" w:eastAsia="Times New Roman" w:hAnsiTheme="majorBidi" w:cstheme="majorBidi"/>
          <w:i/>
          <w:iCs/>
          <w:color w:val="000000"/>
        </w:rPr>
        <w:t>p</w:t>
      </w:r>
      <w:r w:rsidRPr="000A5ADD">
        <w:rPr>
          <w:rFonts w:asciiTheme="majorBidi" w:eastAsia="Times New Roman" w:hAnsiTheme="majorBidi" w:cstheme="majorBidi"/>
          <w:i/>
          <w:iCs/>
          <w:color w:val="000000"/>
        </w:rPr>
        <w:t xml:space="preserve">hilosophy of </w:t>
      </w:r>
      <w:r w:rsidR="0066253F" w:rsidRPr="000A5ADD">
        <w:rPr>
          <w:rFonts w:asciiTheme="majorBidi" w:eastAsia="Times New Roman" w:hAnsiTheme="majorBidi" w:cstheme="majorBidi"/>
          <w:i/>
          <w:iCs/>
          <w:color w:val="000000"/>
        </w:rPr>
        <w:t>s</w:t>
      </w:r>
      <w:r w:rsidRPr="000A5ADD">
        <w:rPr>
          <w:rFonts w:asciiTheme="majorBidi" w:eastAsia="Times New Roman" w:hAnsiTheme="majorBidi" w:cstheme="majorBidi"/>
          <w:i/>
          <w:iCs/>
          <w:color w:val="000000"/>
        </w:rPr>
        <w:t>cience</w:t>
      </w:r>
      <w:r w:rsidRPr="000A5ADD">
        <w:rPr>
          <w:rFonts w:asciiTheme="majorBidi" w:eastAsia="Times New Roman" w:hAnsiTheme="majorBidi" w:cstheme="majorBidi"/>
          <w:color w:val="000000"/>
        </w:rPr>
        <w:t xml:space="preserve">. </w:t>
      </w:r>
      <w:r w:rsidR="00D04185" w:rsidRPr="000A5ADD">
        <w:rPr>
          <w:rFonts w:asciiTheme="majorBidi" w:eastAsia="Times New Roman" w:hAnsiTheme="majorBidi" w:cstheme="majorBidi"/>
          <w:color w:val="000000"/>
        </w:rPr>
        <w:t xml:space="preserve">New York, NY: </w:t>
      </w:r>
      <w:r w:rsidRPr="000A5ADD">
        <w:rPr>
          <w:rFonts w:asciiTheme="majorBidi" w:eastAsia="Times New Roman" w:hAnsiTheme="majorBidi" w:cstheme="majorBidi"/>
          <w:color w:val="000000"/>
        </w:rPr>
        <w:t>Routledge.</w:t>
      </w:r>
    </w:p>
    <w:p w14:paraId="08CEC769" w14:textId="357F7A9B" w:rsidR="009A60B1" w:rsidRPr="000A5ADD" w:rsidRDefault="00E84303"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de Regt, H. W., Leonelli, S. and Eigner, K. (Eds). (2009). </w:t>
      </w:r>
      <w:r w:rsidRPr="000A5ADD">
        <w:rPr>
          <w:rFonts w:asciiTheme="majorBidi" w:hAnsiTheme="majorBidi" w:cstheme="majorBidi"/>
          <w:i/>
          <w:iCs/>
        </w:rPr>
        <w:t xml:space="preserve">Scientific </w:t>
      </w:r>
      <w:r w:rsidR="00D90BD9" w:rsidRPr="000A5ADD">
        <w:rPr>
          <w:rFonts w:asciiTheme="majorBidi" w:hAnsiTheme="majorBidi" w:cstheme="majorBidi"/>
          <w:i/>
          <w:iCs/>
        </w:rPr>
        <w:t>u</w:t>
      </w:r>
      <w:r w:rsidRPr="000A5ADD">
        <w:rPr>
          <w:rFonts w:asciiTheme="majorBidi" w:hAnsiTheme="majorBidi" w:cstheme="majorBidi"/>
          <w:i/>
          <w:iCs/>
        </w:rPr>
        <w:t xml:space="preserve">nderstanding: Philosophical </w:t>
      </w:r>
      <w:r w:rsidR="00D90BD9" w:rsidRPr="000A5ADD">
        <w:rPr>
          <w:rFonts w:asciiTheme="majorBidi" w:hAnsiTheme="majorBidi" w:cstheme="majorBidi"/>
          <w:i/>
          <w:iCs/>
        </w:rPr>
        <w:t>p</w:t>
      </w:r>
      <w:r w:rsidRPr="000A5ADD">
        <w:rPr>
          <w:rFonts w:asciiTheme="majorBidi" w:hAnsiTheme="majorBidi" w:cstheme="majorBidi"/>
          <w:i/>
          <w:iCs/>
        </w:rPr>
        <w:t>erspectives</w:t>
      </w:r>
      <w:r w:rsidRPr="000A5ADD">
        <w:rPr>
          <w:rFonts w:asciiTheme="majorBidi" w:hAnsiTheme="majorBidi" w:cstheme="majorBidi"/>
        </w:rPr>
        <w:t>. Pittsburgh: University of Pittsburgh Press.</w:t>
      </w:r>
    </w:p>
    <w:p w14:paraId="77B4027D" w14:textId="5AACCC70"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Elgin, C. Z. (2007). Understanding and the facts. </w:t>
      </w:r>
      <w:r w:rsidRPr="000A5ADD">
        <w:rPr>
          <w:rFonts w:asciiTheme="majorBidi" w:hAnsiTheme="majorBidi" w:cstheme="majorBidi"/>
          <w:i/>
        </w:rPr>
        <w:t>Philosophical Studies</w:t>
      </w:r>
      <w:r w:rsidRPr="000A5ADD">
        <w:rPr>
          <w:rFonts w:asciiTheme="majorBidi" w:hAnsiTheme="majorBidi" w:cstheme="majorBidi"/>
        </w:rPr>
        <w:t xml:space="preserve">, </w:t>
      </w:r>
      <w:r w:rsidRPr="000A5ADD">
        <w:rPr>
          <w:rFonts w:asciiTheme="majorBidi" w:hAnsiTheme="majorBidi" w:cstheme="majorBidi"/>
          <w:i/>
        </w:rPr>
        <w:t>132</w:t>
      </w:r>
      <w:r w:rsidRPr="000A5ADD">
        <w:rPr>
          <w:rFonts w:asciiTheme="majorBidi" w:hAnsiTheme="majorBidi" w:cstheme="majorBidi"/>
        </w:rPr>
        <w:t>, 33-42.</w:t>
      </w:r>
    </w:p>
    <w:p w14:paraId="322BBD54" w14:textId="2CC3B183" w:rsidR="00186F0B" w:rsidRPr="000A5ADD" w:rsidRDefault="00186F0B"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Elgin, C. Z. (2009). Exemplification, idealization, and understanding. In </w:t>
      </w:r>
      <w:r w:rsidR="00037995" w:rsidRPr="000A5ADD">
        <w:rPr>
          <w:rFonts w:asciiTheme="majorBidi" w:hAnsiTheme="majorBidi" w:cstheme="majorBidi"/>
        </w:rPr>
        <w:t>(ed. M. Suárez)</w:t>
      </w:r>
      <w:r w:rsidR="00037995" w:rsidRPr="000A5ADD">
        <w:rPr>
          <w:rFonts w:asciiTheme="majorBidi" w:hAnsiTheme="majorBidi" w:cstheme="majorBidi"/>
          <w:i/>
          <w:iCs/>
        </w:rPr>
        <w:t xml:space="preserve"> </w:t>
      </w:r>
      <w:r w:rsidRPr="000A5ADD">
        <w:rPr>
          <w:rFonts w:asciiTheme="majorBidi" w:hAnsiTheme="majorBidi" w:cstheme="majorBidi"/>
          <w:i/>
          <w:iCs/>
        </w:rPr>
        <w:t xml:space="preserve">Fictions in </w:t>
      </w:r>
      <w:r w:rsidR="0066253F" w:rsidRPr="000A5ADD">
        <w:rPr>
          <w:rFonts w:asciiTheme="majorBidi" w:hAnsiTheme="majorBidi" w:cstheme="majorBidi"/>
          <w:i/>
          <w:iCs/>
        </w:rPr>
        <w:t>s</w:t>
      </w:r>
      <w:r w:rsidRPr="000A5ADD">
        <w:rPr>
          <w:rFonts w:asciiTheme="majorBidi" w:hAnsiTheme="majorBidi" w:cstheme="majorBidi"/>
          <w:i/>
          <w:iCs/>
        </w:rPr>
        <w:t xml:space="preserve">cience: Essays on </w:t>
      </w:r>
      <w:r w:rsidR="0066253F" w:rsidRPr="000A5ADD">
        <w:rPr>
          <w:rFonts w:asciiTheme="majorBidi" w:hAnsiTheme="majorBidi" w:cstheme="majorBidi"/>
          <w:i/>
          <w:iCs/>
        </w:rPr>
        <w:t>i</w:t>
      </w:r>
      <w:r w:rsidRPr="000A5ADD">
        <w:rPr>
          <w:rFonts w:asciiTheme="majorBidi" w:hAnsiTheme="majorBidi" w:cstheme="majorBidi"/>
          <w:i/>
          <w:iCs/>
        </w:rPr>
        <w:t xml:space="preserve">dealization and </w:t>
      </w:r>
      <w:r w:rsidR="0066253F" w:rsidRPr="000A5ADD">
        <w:rPr>
          <w:rFonts w:asciiTheme="majorBidi" w:hAnsiTheme="majorBidi" w:cstheme="majorBidi"/>
          <w:i/>
          <w:iCs/>
        </w:rPr>
        <w:t>m</w:t>
      </w:r>
      <w:r w:rsidRPr="000A5ADD">
        <w:rPr>
          <w:rFonts w:asciiTheme="majorBidi" w:hAnsiTheme="majorBidi" w:cstheme="majorBidi"/>
          <w:i/>
          <w:iCs/>
        </w:rPr>
        <w:t>odeling</w:t>
      </w:r>
      <w:r w:rsidRPr="000A5ADD">
        <w:rPr>
          <w:rFonts w:asciiTheme="majorBidi" w:hAnsiTheme="majorBidi" w:cstheme="majorBidi"/>
        </w:rPr>
        <w:t>. London: Routledge, 77-90.</w:t>
      </w:r>
    </w:p>
    <w:p w14:paraId="3FC9F734" w14:textId="2352D85D"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Elgin, C. Z. (2017)</w:t>
      </w:r>
      <w:r w:rsidR="00B61FBF" w:rsidRPr="000A5ADD">
        <w:rPr>
          <w:rFonts w:asciiTheme="majorBidi" w:hAnsiTheme="majorBidi" w:cstheme="majorBidi"/>
        </w:rPr>
        <w:t>.</w:t>
      </w:r>
      <w:r w:rsidRPr="000A5ADD">
        <w:rPr>
          <w:rFonts w:asciiTheme="majorBidi" w:hAnsiTheme="majorBidi" w:cstheme="majorBidi"/>
        </w:rPr>
        <w:t xml:space="preserve"> </w:t>
      </w:r>
      <w:r w:rsidR="00CB7538" w:rsidRPr="000A5ADD">
        <w:rPr>
          <w:rFonts w:asciiTheme="majorBidi" w:hAnsiTheme="majorBidi" w:cstheme="majorBidi"/>
          <w:i/>
          <w:iCs/>
        </w:rPr>
        <w:t>True</w:t>
      </w:r>
      <w:r w:rsidRPr="000A5ADD">
        <w:rPr>
          <w:rFonts w:asciiTheme="majorBidi" w:hAnsiTheme="majorBidi" w:cstheme="majorBidi"/>
          <w:i/>
          <w:iCs/>
        </w:rPr>
        <w:t xml:space="preserve"> </w:t>
      </w:r>
      <w:r w:rsidR="0066253F" w:rsidRPr="000A5ADD">
        <w:rPr>
          <w:rFonts w:asciiTheme="majorBidi" w:hAnsiTheme="majorBidi" w:cstheme="majorBidi"/>
          <w:i/>
          <w:iCs/>
        </w:rPr>
        <w:t>e</w:t>
      </w:r>
      <w:r w:rsidRPr="000A5ADD">
        <w:rPr>
          <w:rFonts w:asciiTheme="majorBidi" w:hAnsiTheme="majorBidi" w:cstheme="majorBidi"/>
          <w:i/>
          <w:iCs/>
        </w:rPr>
        <w:t>nough</w:t>
      </w:r>
      <w:r w:rsidRPr="000A5ADD">
        <w:rPr>
          <w:rFonts w:asciiTheme="majorBidi" w:hAnsiTheme="majorBidi" w:cstheme="majorBidi"/>
        </w:rPr>
        <w:t>. Cambridge, MA: MIT Press.</w:t>
      </w:r>
    </w:p>
    <w:p w14:paraId="2B06CA5A" w14:textId="5EA624B0" w:rsidR="00E84303"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Elgin, M</w:t>
      </w:r>
      <w:r w:rsidR="004D5303" w:rsidRPr="000A5ADD">
        <w:rPr>
          <w:rFonts w:asciiTheme="majorBidi" w:hAnsiTheme="majorBidi" w:cstheme="majorBidi"/>
        </w:rPr>
        <w:t>.</w:t>
      </w:r>
      <w:r w:rsidRPr="000A5ADD">
        <w:rPr>
          <w:rFonts w:asciiTheme="majorBidi" w:hAnsiTheme="majorBidi" w:cstheme="majorBidi"/>
        </w:rPr>
        <w:t xml:space="preserve"> and Sober, E. (2002). Cartwright on explanation and idealization. </w:t>
      </w:r>
      <w:proofErr w:type="spellStart"/>
      <w:r w:rsidRPr="000A5ADD">
        <w:rPr>
          <w:rFonts w:asciiTheme="majorBidi" w:hAnsiTheme="majorBidi" w:cstheme="majorBidi"/>
          <w:i/>
        </w:rPr>
        <w:t>Erkenntnis</w:t>
      </w:r>
      <w:proofErr w:type="spellEnd"/>
      <w:r w:rsidRPr="000A5ADD">
        <w:rPr>
          <w:rFonts w:asciiTheme="majorBidi" w:hAnsiTheme="majorBidi" w:cstheme="majorBidi"/>
          <w:i/>
        </w:rPr>
        <w:t>,</w:t>
      </w:r>
      <w:r w:rsidRPr="000A5ADD">
        <w:rPr>
          <w:rFonts w:asciiTheme="majorBidi" w:hAnsiTheme="majorBidi" w:cstheme="majorBidi"/>
        </w:rPr>
        <w:t xml:space="preserve"> </w:t>
      </w:r>
      <w:r w:rsidRPr="000A5ADD">
        <w:rPr>
          <w:rFonts w:asciiTheme="majorBidi" w:hAnsiTheme="majorBidi" w:cstheme="majorBidi"/>
          <w:i/>
        </w:rPr>
        <w:t>57</w:t>
      </w:r>
      <w:r w:rsidRPr="000A5ADD">
        <w:rPr>
          <w:rFonts w:asciiTheme="majorBidi" w:hAnsiTheme="majorBidi" w:cstheme="majorBidi"/>
        </w:rPr>
        <w:t>, 441-450.</w:t>
      </w:r>
    </w:p>
    <w:p w14:paraId="26DA6C6D" w14:textId="03B3EA5E" w:rsidR="007751E7" w:rsidRPr="000A5ADD" w:rsidRDefault="007751E7"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Eronen, M. and van Riel, R. (2015). Understanding through modeling: the </w:t>
      </w:r>
      <w:r w:rsidR="005F6E89" w:rsidRPr="000A5ADD">
        <w:rPr>
          <w:rFonts w:asciiTheme="majorBidi" w:hAnsiTheme="majorBidi" w:cstheme="majorBidi"/>
        </w:rPr>
        <w:t>explanatory</w:t>
      </w:r>
      <w:r w:rsidRPr="000A5ADD">
        <w:rPr>
          <w:rFonts w:asciiTheme="majorBidi" w:hAnsiTheme="majorBidi" w:cstheme="majorBidi"/>
        </w:rPr>
        <w:t xml:space="preserve"> power of inadequate representation. </w:t>
      </w:r>
      <w:r w:rsidRPr="000A5ADD">
        <w:rPr>
          <w:rFonts w:asciiTheme="majorBidi" w:hAnsiTheme="majorBidi" w:cstheme="majorBidi"/>
          <w:i/>
          <w:iCs/>
        </w:rPr>
        <w:t>Synthese</w:t>
      </w:r>
      <w:r w:rsidRPr="000A5ADD">
        <w:rPr>
          <w:rFonts w:asciiTheme="majorBidi" w:hAnsiTheme="majorBidi" w:cstheme="majorBidi"/>
        </w:rPr>
        <w:t xml:space="preserve">, </w:t>
      </w:r>
      <w:r w:rsidRPr="000A5ADD">
        <w:rPr>
          <w:rFonts w:asciiTheme="majorBidi" w:hAnsiTheme="majorBidi" w:cstheme="majorBidi"/>
          <w:i/>
          <w:iCs/>
        </w:rPr>
        <w:t>192</w:t>
      </w:r>
      <w:r w:rsidR="009D4A81" w:rsidRPr="000A5ADD">
        <w:rPr>
          <w:rFonts w:asciiTheme="majorBidi" w:hAnsiTheme="majorBidi" w:cstheme="majorBidi"/>
        </w:rPr>
        <w:t>,</w:t>
      </w:r>
      <w:r w:rsidR="000748D6" w:rsidRPr="000A5ADD">
        <w:rPr>
          <w:rFonts w:asciiTheme="majorBidi" w:hAnsiTheme="majorBidi" w:cstheme="majorBidi"/>
        </w:rPr>
        <w:t xml:space="preserve"> 3777-3780.</w:t>
      </w:r>
    </w:p>
    <w:p w14:paraId="4603BA86" w14:textId="1817932E" w:rsidR="009A60B1" w:rsidRPr="000A5ADD" w:rsidRDefault="009A60B1" w:rsidP="00096FBD">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Friedman, M. (1974). Explanation and scientific understanding. </w:t>
      </w:r>
      <w:r w:rsidRPr="000A5ADD">
        <w:rPr>
          <w:rFonts w:asciiTheme="majorBidi" w:hAnsiTheme="majorBidi" w:cstheme="majorBidi"/>
          <w:i/>
        </w:rPr>
        <w:t>The Journal of Philosophy, 71</w:t>
      </w:r>
      <w:r w:rsidRPr="000A5ADD">
        <w:rPr>
          <w:rFonts w:asciiTheme="majorBidi" w:hAnsiTheme="majorBidi" w:cstheme="majorBidi"/>
        </w:rPr>
        <w:t>(1), 5-19.</w:t>
      </w:r>
    </w:p>
    <w:p w14:paraId="316BA869" w14:textId="4F1FCDCF" w:rsidR="00B9403E" w:rsidRPr="000A5ADD" w:rsidRDefault="00B9403E" w:rsidP="00096FBD">
      <w:pPr>
        <w:pStyle w:val="Body1"/>
        <w:tabs>
          <w:tab w:val="left" w:pos="5400"/>
        </w:tabs>
        <w:spacing w:line="480" w:lineRule="auto"/>
        <w:ind w:left="720" w:hanging="720"/>
        <w:contextualSpacing/>
        <w:outlineLvl w:val="9"/>
        <w:rPr>
          <w:rFonts w:asciiTheme="majorBidi" w:hAnsiTheme="majorBidi" w:cstheme="majorBidi"/>
          <w:szCs w:val="24"/>
        </w:rPr>
      </w:pPr>
      <w:r w:rsidRPr="000A5ADD">
        <w:rPr>
          <w:rFonts w:asciiTheme="majorBidi" w:hAnsiTheme="majorBidi" w:cstheme="majorBidi"/>
          <w:szCs w:val="24"/>
        </w:rPr>
        <w:t xml:space="preserve">Frigg, R. (2010). Models and fiction. </w:t>
      </w:r>
      <w:r w:rsidRPr="000A5ADD">
        <w:rPr>
          <w:rFonts w:asciiTheme="majorBidi" w:hAnsiTheme="majorBidi" w:cstheme="majorBidi"/>
          <w:i/>
          <w:szCs w:val="24"/>
        </w:rPr>
        <w:t>Synthese</w:t>
      </w:r>
      <w:r w:rsidRPr="000A5ADD">
        <w:rPr>
          <w:rFonts w:asciiTheme="majorBidi" w:hAnsiTheme="majorBidi" w:cstheme="majorBidi"/>
          <w:szCs w:val="24"/>
        </w:rPr>
        <w:t xml:space="preserve">, </w:t>
      </w:r>
      <w:r w:rsidRPr="000A5ADD">
        <w:rPr>
          <w:rFonts w:asciiTheme="majorBidi" w:hAnsiTheme="majorBidi" w:cstheme="majorBidi"/>
          <w:i/>
          <w:szCs w:val="24"/>
        </w:rPr>
        <w:t>172</w:t>
      </w:r>
      <w:r w:rsidRPr="000A5ADD">
        <w:rPr>
          <w:rFonts w:asciiTheme="majorBidi" w:hAnsiTheme="majorBidi" w:cstheme="majorBidi"/>
          <w:szCs w:val="24"/>
        </w:rPr>
        <w:t>, 251-268.</w:t>
      </w:r>
    </w:p>
    <w:p w14:paraId="5B75FFC9" w14:textId="4EA34AC0" w:rsidR="009A60B1" w:rsidRPr="000A5ADD" w:rsidRDefault="00E77F73" w:rsidP="00096FBD">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Eronen, M. and van Riel, R. (2015). Understanding through modeling: the explanatory power of inadequate representation. </w:t>
      </w:r>
      <w:r w:rsidRPr="000A5ADD">
        <w:rPr>
          <w:rFonts w:asciiTheme="majorBidi" w:hAnsiTheme="majorBidi" w:cstheme="majorBidi"/>
          <w:i/>
          <w:iCs/>
        </w:rPr>
        <w:t>Synthese</w:t>
      </w:r>
      <w:r w:rsidRPr="000A5ADD">
        <w:rPr>
          <w:rFonts w:asciiTheme="majorBidi" w:hAnsiTheme="majorBidi" w:cstheme="majorBidi"/>
        </w:rPr>
        <w:t xml:space="preserve">, </w:t>
      </w:r>
      <w:r w:rsidRPr="000A5ADD">
        <w:rPr>
          <w:rFonts w:asciiTheme="majorBidi" w:hAnsiTheme="majorBidi" w:cstheme="majorBidi"/>
          <w:i/>
          <w:iCs/>
        </w:rPr>
        <w:t>192</w:t>
      </w:r>
      <w:r w:rsidR="00096FBD" w:rsidRPr="000A5ADD">
        <w:rPr>
          <w:rFonts w:asciiTheme="majorBidi" w:hAnsiTheme="majorBidi" w:cstheme="majorBidi"/>
        </w:rPr>
        <w:t>,</w:t>
      </w:r>
      <w:r w:rsidRPr="000A5ADD">
        <w:rPr>
          <w:rFonts w:asciiTheme="majorBidi" w:hAnsiTheme="majorBidi" w:cstheme="majorBidi"/>
        </w:rPr>
        <w:t xml:space="preserve"> 3777-3780.</w:t>
      </w:r>
    </w:p>
    <w:p w14:paraId="6E019575" w14:textId="6EA22A32" w:rsidR="00096FBD" w:rsidRPr="000A5ADD" w:rsidRDefault="00096FBD" w:rsidP="00096FBD">
      <w:pPr>
        <w:spacing w:line="480" w:lineRule="auto"/>
        <w:ind w:left="706" w:hanging="706"/>
        <w:rPr>
          <w:rFonts w:asciiTheme="majorBidi" w:hAnsiTheme="majorBidi" w:cstheme="majorBidi"/>
        </w:rPr>
      </w:pPr>
      <w:proofErr w:type="spellStart"/>
      <w:r w:rsidRPr="000A5ADD">
        <w:rPr>
          <w:rFonts w:asciiTheme="majorBidi" w:hAnsiTheme="majorBidi" w:cstheme="majorBidi"/>
        </w:rPr>
        <w:t>Gisiger</w:t>
      </w:r>
      <w:proofErr w:type="spellEnd"/>
      <w:r w:rsidRPr="000A5ADD">
        <w:rPr>
          <w:rFonts w:asciiTheme="majorBidi" w:hAnsiTheme="majorBidi" w:cstheme="majorBidi"/>
        </w:rPr>
        <w:t xml:space="preserve">, T. (2001). Scale invariance in biology: </w:t>
      </w:r>
      <w:r w:rsidR="00136825" w:rsidRPr="000A5ADD">
        <w:rPr>
          <w:rFonts w:asciiTheme="majorBidi" w:hAnsiTheme="majorBidi" w:cstheme="majorBidi"/>
        </w:rPr>
        <w:t>C</w:t>
      </w:r>
      <w:r w:rsidRPr="000A5ADD">
        <w:rPr>
          <w:rFonts w:asciiTheme="majorBidi" w:hAnsiTheme="majorBidi" w:cstheme="majorBidi"/>
        </w:rPr>
        <w:t xml:space="preserve">oincidence or evidence of a universal mechanism? </w:t>
      </w:r>
      <w:r w:rsidRPr="000A5ADD">
        <w:rPr>
          <w:rFonts w:asciiTheme="majorBidi" w:hAnsiTheme="majorBidi" w:cstheme="majorBidi"/>
          <w:i/>
          <w:iCs/>
        </w:rPr>
        <w:t>Biological Review</w:t>
      </w:r>
      <w:r w:rsidRPr="000A5ADD">
        <w:rPr>
          <w:rFonts w:asciiTheme="majorBidi" w:hAnsiTheme="majorBidi" w:cstheme="majorBidi"/>
        </w:rPr>
        <w:t xml:space="preserve">, </w:t>
      </w:r>
      <w:r w:rsidRPr="000A5ADD">
        <w:rPr>
          <w:rFonts w:asciiTheme="majorBidi" w:hAnsiTheme="majorBidi" w:cstheme="majorBidi"/>
          <w:i/>
          <w:iCs/>
        </w:rPr>
        <w:t>76</w:t>
      </w:r>
      <w:r w:rsidRPr="000A5ADD">
        <w:rPr>
          <w:rFonts w:asciiTheme="majorBidi" w:hAnsiTheme="majorBidi" w:cstheme="majorBidi"/>
        </w:rPr>
        <w:t>, 161-209.</w:t>
      </w:r>
    </w:p>
    <w:p w14:paraId="0024B555" w14:textId="77777777" w:rsidR="00096FBD" w:rsidRPr="000A5ADD" w:rsidRDefault="00096FBD" w:rsidP="00096FBD">
      <w:pPr>
        <w:spacing w:line="480" w:lineRule="auto"/>
        <w:ind w:left="706" w:hanging="706"/>
        <w:rPr>
          <w:rFonts w:asciiTheme="majorBidi" w:hAnsiTheme="majorBidi" w:cstheme="majorBidi"/>
        </w:rPr>
      </w:pPr>
      <w:r w:rsidRPr="000A5ADD">
        <w:rPr>
          <w:rFonts w:asciiTheme="majorBidi" w:hAnsiTheme="majorBidi" w:cstheme="majorBidi"/>
        </w:rPr>
        <w:lastRenderedPageBreak/>
        <w:t xml:space="preserve">Goldenfeld, N. and </w:t>
      </w:r>
      <w:proofErr w:type="spellStart"/>
      <w:r w:rsidRPr="000A5ADD">
        <w:rPr>
          <w:rFonts w:asciiTheme="majorBidi" w:hAnsiTheme="majorBidi" w:cstheme="majorBidi"/>
        </w:rPr>
        <w:t>Kadanoff</w:t>
      </w:r>
      <w:proofErr w:type="spellEnd"/>
      <w:r w:rsidRPr="000A5ADD">
        <w:rPr>
          <w:rFonts w:asciiTheme="majorBidi" w:hAnsiTheme="majorBidi" w:cstheme="majorBidi"/>
        </w:rPr>
        <w:t xml:space="preserve">, L. P. (1999). Simple lessons from complexity. </w:t>
      </w:r>
      <w:r w:rsidRPr="000A5ADD">
        <w:rPr>
          <w:rFonts w:asciiTheme="majorBidi" w:hAnsiTheme="majorBidi" w:cstheme="majorBidi"/>
          <w:i/>
          <w:iCs/>
        </w:rPr>
        <w:t>Science</w:t>
      </w:r>
      <w:r w:rsidRPr="000A5ADD">
        <w:rPr>
          <w:rFonts w:asciiTheme="majorBidi" w:hAnsiTheme="majorBidi" w:cstheme="majorBidi"/>
        </w:rPr>
        <w:t xml:space="preserve">, </w:t>
      </w:r>
      <w:r w:rsidRPr="000A5ADD">
        <w:rPr>
          <w:rFonts w:asciiTheme="majorBidi" w:hAnsiTheme="majorBidi" w:cstheme="majorBidi"/>
          <w:i/>
          <w:iCs/>
        </w:rPr>
        <w:t>284</w:t>
      </w:r>
      <w:r w:rsidRPr="000A5ADD">
        <w:rPr>
          <w:rFonts w:asciiTheme="majorBidi" w:hAnsiTheme="majorBidi" w:cstheme="majorBidi"/>
        </w:rPr>
        <w:t>, 87-89.</w:t>
      </w:r>
    </w:p>
    <w:p w14:paraId="501E6A04" w14:textId="62AC59F3" w:rsidR="007178E1" w:rsidRPr="000A5ADD" w:rsidRDefault="007178E1" w:rsidP="00096FBD">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Green, S. (2013). One model is not enough: Combining epistemic tools in systems biology. </w:t>
      </w:r>
      <w:r w:rsidRPr="000A5ADD">
        <w:rPr>
          <w:rFonts w:asciiTheme="majorBidi" w:hAnsiTheme="majorBidi" w:cstheme="majorBidi"/>
          <w:i/>
          <w:iCs/>
        </w:rPr>
        <w:t>Studies in History and Philosophy of Biological and Biomedical Sciences</w:t>
      </w:r>
      <w:r w:rsidRPr="000A5ADD">
        <w:rPr>
          <w:rFonts w:asciiTheme="majorBidi" w:hAnsiTheme="majorBidi" w:cstheme="majorBidi"/>
        </w:rPr>
        <w:t xml:space="preserve">, </w:t>
      </w:r>
      <w:r w:rsidRPr="000A5ADD">
        <w:rPr>
          <w:rFonts w:asciiTheme="majorBidi" w:hAnsiTheme="majorBidi" w:cstheme="majorBidi"/>
          <w:i/>
          <w:iCs/>
        </w:rPr>
        <w:t>44</w:t>
      </w:r>
      <w:r w:rsidR="00E13E40" w:rsidRPr="000A5ADD">
        <w:rPr>
          <w:rFonts w:asciiTheme="majorBidi" w:hAnsiTheme="majorBidi" w:cstheme="majorBidi"/>
        </w:rPr>
        <w:t>,</w:t>
      </w:r>
      <w:r w:rsidRPr="000A5ADD">
        <w:rPr>
          <w:rFonts w:asciiTheme="majorBidi" w:hAnsiTheme="majorBidi" w:cstheme="majorBidi"/>
        </w:rPr>
        <w:t xml:space="preserve"> 170-180.</w:t>
      </w:r>
    </w:p>
    <w:p w14:paraId="09E3A8B1" w14:textId="77777777" w:rsidR="009A60B1" w:rsidRPr="000A5ADD" w:rsidRDefault="009A60B1" w:rsidP="001E2545">
      <w:pPr>
        <w:pStyle w:val="Normal2"/>
        <w:spacing w:line="480" w:lineRule="auto"/>
        <w:ind w:left="720" w:hanging="720"/>
        <w:contextualSpacing/>
        <w:rPr>
          <w:rFonts w:asciiTheme="majorBidi" w:hAnsiTheme="majorBidi" w:cstheme="majorBidi"/>
        </w:rPr>
      </w:pPr>
      <w:r w:rsidRPr="000A5ADD">
        <w:rPr>
          <w:rFonts w:asciiTheme="majorBidi" w:hAnsiTheme="majorBidi" w:cstheme="majorBidi"/>
        </w:rPr>
        <w:t xml:space="preserve">Grimm, S. (2006). Is understanding a species of knowledge? </w:t>
      </w:r>
      <w:r w:rsidRPr="000A5ADD">
        <w:rPr>
          <w:rFonts w:asciiTheme="majorBidi" w:hAnsiTheme="majorBidi" w:cstheme="majorBidi"/>
          <w:i/>
        </w:rPr>
        <w:t>British Journal for the Philosophy of Science</w:t>
      </w:r>
      <w:r w:rsidRPr="000A5ADD">
        <w:rPr>
          <w:rFonts w:asciiTheme="majorBidi" w:hAnsiTheme="majorBidi" w:cstheme="majorBidi"/>
        </w:rPr>
        <w:t xml:space="preserve">, </w:t>
      </w:r>
      <w:r w:rsidRPr="000A5ADD">
        <w:rPr>
          <w:rFonts w:asciiTheme="majorBidi" w:hAnsiTheme="majorBidi" w:cstheme="majorBidi"/>
          <w:i/>
          <w:iCs/>
        </w:rPr>
        <w:t>57</w:t>
      </w:r>
      <w:r w:rsidRPr="000A5ADD">
        <w:rPr>
          <w:rFonts w:asciiTheme="majorBidi" w:hAnsiTheme="majorBidi" w:cstheme="majorBidi"/>
        </w:rPr>
        <w:t>, 515-535.</w:t>
      </w:r>
    </w:p>
    <w:p w14:paraId="16D28BC5" w14:textId="77777777" w:rsidR="009A60B1" w:rsidRPr="000A5ADD" w:rsidRDefault="009A60B1" w:rsidP="001E2545">
      <w:pPr>
        <w:pStyle w:val="Normal2"/>
        <w:spacing w:line="480" w:lineRule="auto"/>
        <w:ind w:left="720" w:hanging="720"/>
        <w:contextualSpacing/>
        <w:rPr>
          <w:rFonts w:asciiTheme="majorBidi" w:hAnsiTheme="majorBidi" w:cstheme="majorBidi"/>
        </w:rPr>
      </w:pPr>
      <w:r w:rsidRPr="000A5ADD">
        <w:rPr>
          <w:rFonts w:asciiTheme="majorBidi" w:hAnsiTheme="majorBidi" w:cstheme="majorBidi"/>
        </w:rPr>
        <w:t xml:space="preserve">Grimm, S. (2008). Explanatory inquiry and the need for explanation. </w:t>
      </w:r>
      <w:r w:rsidRPr="000A5ADD">
        <w:rPr>
          <w:rFonts w:asciiTheme="majorBidi" w:hAnsiTheme="majorBidi" w:cstheme="majorBidi"/>
          <w:i/>
        </w:rPr>
        <w:t>British Journal for the Philosophy of Science</w:t>
      </w:r>
      <w:r w:rsidRPr="000A5ADD">
        <w:rPr>
          <w:rFonts w:asciiTheme="majorBidi" w:hAnsiTheme="majorBidi" w:cstheme="majorBidi"/>
        </w:rPr>
        <w:t xml:space="preserve">, </w:t>
      </w:r>
      <w:r w:rsidRPr="000A5ADD">
        <w:rPr>
          <w:rFonts w:asciiTheme="majorBidi" w:hAnsiTheme="majorBidi" w:cstheme="majorBidi"/>
          <w:i/>
        </w:rPr>
        <w:t>59</w:t>
      </w:r>
      <w:r w:rsidRPr="000A5ADD">
        <w:rPr>
          <w:rFonts w:asciiTheme="majorBidi" w:hAnsiTheme="majorBidi" w:cstheme="majorBidi"/>
        </w:rPr>
        <w:t>(3), 481-497.</w:t>
      </w:r>
    </w:p>
    <w:p w14:paraId="58E2A513" w14:textId="1D7F7264" w:rsidR="009A60B1" w:rsidRPr="000A5ADD" w:rsidRDefault="009A60B1" w:rsidP="001E2545">
      <w:pPr>
        <w:pStyle w:val="Normal2"/>
        <w:spacing w:line="480" w:lineRule="auto"/>
        <w:ind w:left="720" w:hanging="720"/>
        <w:contextualSpacing/>
        <w:rPr>
          <w:rFonts w:asciiTheme="majorBidi" w:hAnsiTheme="majorBidi" w:cstheme="majorBidi"/>
        </w:rPr>
      </w:pPr>
      <w:r w:rsidRPr="000A5ADD">
        <w:rPr>
          <w:rFonts w:asciiTheme="majorBidi" w:hAnsiTheme="majorBidi" w:cstheme="majorBidi"/>
        </w:rPr>
        <w:t xml:space="preserve">Grimm, S. (2012). The value of understanding. </w:t>
      </w:r>
      <w:r w:rsidRPr="000A5ADD">
        <w:rPr>
          <w:rFonts w:asciiTheme="majorBidi" w:hAnsiTheme="majorBidi" w:cstheme="majorBidi"/>
          <w:i/>
        </w:rPr>
        <w:t>Philosophy Compass</w:t>
      </w:r>
      <w:r w:rsidRPr="000A5ADD">
        <w:rPr>
          <w:rFonts w:asciiTheme="majorBidi" w:hAnsiTheme="majorBidi" w:cstheme="majorBidi"/>
        </w:rPr>
        <w:t xml:space="preserve">, </w:t>
      </w:r>
      <w:r w:rsidRPr="000A5ADD">
        <w:rPr>
          <w:rFonts w:asciiTheme="majorBidi" w:hAnsiTheme="majorBidi" w:cstheme="majorBidi"/>
          <w:i/>
        </w:rPr>
        <w:t>7</w:t>
      </w:r>
      <w:r w:rsidRPr="000A5ADD">
        <w:rPr>
          <w:rFonts w:asciiTheme="majorBidi" w:hAnsiTheme="majorBidi" w:cstheme="majorBidi"/>
        </w:rPr>
        <w:t>(2), 103-117.</w:t>
      </w:r>
    </w:p>
    <w:p w14:paraId="0BFB1871" w14:textId="4D7CBB76" w:rsidR="0056554A" w:rsidRPr="000A5ADD" w:rsidRDefault="0056554A"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Hartwell, L. H., Hood, L., Goldberg, M. L., Silver, L. M., and Veres, R.C. (2000). </w:t>
      </w:r>
      <w:r w:rsidRPr="000A5ADD">
        <w:rPr>
          <w:rFonts w:asciiTheme="majorBidi" w:hAnsiTheme="majorBidi" w:cstheme="majorBidi"/>
          <w:i/>
          <w:iCs/>
        </w:rPr>
        <w:t xml:space="preserve">Genetics: From </w:t>
      </w:r>
      <w:r w:rsidR="00C96406" w:rsidRPr="000A5ADD">
        <w:rPr>
          <w:rFonts w:asciiTheme="majorBidi" w:hAnsiTheme="majorBidi" w:cstheme="majorBidi"/>
          <w:i/>
          <w:iCs/>
        </w:rPr>
        <w:t>g</w:t>
      </w:r>
      <w:r w:rsidRPr="000A5ADD">
        <w:rPr>
          <w:rFonts w:asciiTheme="majorBidi" w:hAnsiTheme="majorBidi" w:cstheme="majorBidi"/>
          <w:i/>
          <w:iCs/>
        </w:rPr>
        <w:t xml:space="preserve">enes to </w:t>
      </w:r>
      <w:r w:rsidR="00C96406" w:rsidRPr="000A5ADD">
        <w:rPr>
          <w:rFonts w:asciiTheme="majorBidi" w:hAnsiTheme="majorBidi" w:cstheme="majorBidi"/>
          <w:i/>
          <w:iCs/>
        </w:rPr>
        <w:t>g</w:t>
      </w:r>
      <w:r w:rsidRPr="000A5ADD">
        <w:rPr>
          <w:rFonts w:asciiTheme="majorBidi" w:hAnsiTheme="majorBidi" w:cstheme="majorBidi"/>
          <w:i/>
          <w:iCs/>
        </w:rPr>
        <w:t xml:space="preserve">enomes. </w:t>
      </w:r>
      <w:r w:rsidRPr="000A5ADD">
        <w:rPr>
          <w:rFonts w:asciiTheme="majorBidi" w:hAnsiTheme="majorBidi" w:cstheme="majorBidi"/>
        </w:rPr>
        <w:t>Boston, MA: McGraw-Hill.</w:t>
      </w:r>
    </w:p>
    <w:p w14:paraId="3EBAAA17" w14:textId="22C573E0"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Hempel, C. (1965). </w:t>
      </w:r>
      <w:r w:rsidRPr="000A5ADD">
        <w:rPr>
          <w:rFonts w:asciiTheme="majorBidi" w:hAnsiTheme="majorBidi" w:cstheme="majorBidi"/>
          <w:i/>
        </w:rPr>
        <w:t>Aspects of scientific explanation</w:t>
      </w:r>
      <w:r w:rsidRPr="000A5ADD">
        <w:rPr>
          <w:rFonts w:asciiTheme="majorBidi" w:hAnsiTheme="majorBidi" w:cstheme="majorBidi"/>
        </w:rPr>
        <w:t>. New York: Free Press.</w:t>
      </w:r>
    </w:p>
    <w:p w14:paraId="2A3C37EF" w14:textId="4C40A706" w:rsidR="00DC4095" w:rsidRPr="000A5ADD" w:rsidRDefault="00DC4095" w:rsidP="001E2545">
      <w:pPr>
        <w:spacing w:line="480" w:lineRule="auto"/>
        <w:ind w:left="720" w:hanging="720"/>
        <w:contextualSpacing/>
        <w:rPr>
          <w:rFonts w:asciiTheme="majorBidi" w:eastAsia="Arial Unicode MS" w:hAnsiTheme="majorBidi" w:cstheme="majorBidi"/>
          <w:color w:val="000000"/>
          <w:u w:color="000000"/>
        </w:rPr>
      </w:pPr>
      <w:proofErr w:type="spellStart"/>
      <w:r w:rsidRPr="000A5ADD">
        <w:rPr>
          <w:rFonts w:asciiTheme="majorBidi" w:eastAsia="Arial Unicode MS" w:hAnsiTheme="majorBidi" w:cstheme="majorBidi"/>
          <w:color w:val="000000"/>
          <w:u w:color="000000"/>
        </w:rPr>
        <w:t>Kadanoff</w:t>
      </w:r>
      <w:proofErr w:type="spellEnd"/>
      <w:r w:rsidRPr="000A5ADD">
        <w:rPr>
          <w:rFonts w:asciiTheme="majorBidi" w:eastAsia="Arial Unicode MS" w:hAnsiTheme="majorBidi" w:cstheme="majorBidi"/>
          <w:color w:val="000000"/>
          <w:u w:color="000000"/>
        </w:rPr>
        <w:t>, L. P. (2013). Theories of matter: Infinities and renormalization. In</w:t>
      </w:r>
      <w:r w:rsidR="00C31244" w:rsidRPr="000A5ADD">
        <w:rPr>
          <w:rFonts w:asciiTheme="majorBidi" w:eastAsia="Arial Unicode MS" w:hAnsiTheme="majorBidi" w:cstheme="majorBidi"/>
          <w:color w:val="000000"/>
          <w:u w:color="000000"/>
        </w:rPr>
        <w:t xml:space="preserve"> Robert Batterman</w:t>
      </w:r>
      <w:r w:rsidR="00F13CC3" w:rsidRPr="000A5ADD">
        <w:rPr>
          <w:rFonts w:asciiTheme="majorBidi" w:eastAsia="Arial Unicode MS" w:hAnsiTheme="majorBidi" w:cstheme="majorBidi"/>
          <w:color w:val="000000"/>
          <w:u w:color="000000"/>
        </w:rPr>
        <w:t xml:space="preserve"> (ed.</w:t>
      </w:r>
      <w:r w:rsidR="00C31244" w:rsidRPr="000A5ADD">
        <w:rPr>
          <w:rFonts w:asciiTheme="majorBidi" w:eastAsia="Arial Unicode MS" w:hAnsiTheme="majorBidi" w:cstheme="majorBidi"/>
          <w:color w:val="000000"/>
          <w:u w:color="000000"/>
        </w:rPr>
        <w:t>)</w:t>
      </w:r>
      <w:r w:rsidR="00C31244" w:rsidRPr="000A5ADD">
        <w:rPr>
          <w:rFonts w:asciiTheme="majorBidi" w:eastAsia="Arial Unicode MS" w:hAnsiTheme="majorBidi" w:cstheme="majorBidi"/>
          <w:i/>
          <w:color w:val="000000"/>
          <w:u w:color="000000"/>
        </w:rPr>
        <w:t xml:space="preserve"> </w:t>
      </w:r>
      <w:r w:rsidRPr="000A5ADD">
        <w:rPr>
          <w:rFonts w:asciiTheme="majorBidi" w:eastAsia="Arial Unicode MS" w:hAnsiTheme="majorBidi" w:cstheme="majorBidi"/>
          <w:i/>
          <w:color w:val="000000"/>
          <w:u w:color="000000"/>
        </w:rPr>
        <w:t xml:space="preserve">The Oxford Handbook of Philosophy of </w:t>
      </w:r>
      <w:proofErr w:type="gramStart"/>
      <w:r w:rsidRPr="000A5ADD">
        <w:rPr>
          <w:rFonts w:asciiTheme="majorBidi" w:eastAsia="Arial Unicode MS" w:hAnsiTheme="majorBidi" w:cstheme="majorBidi"/>
          <w:i/>
          <w:color w:val="000000"/>
          <w:u w:color="000000"/>
        </w:rPr>
        <w:t>Physics</w:t>
      </w:r>
      <w:r w:rsidRPr="000A5ADD">
        <w:rPr>
          <w:rFonts w:asciiTheme="majorBidi" w:eastAsia="Arial Unicode MS" w:hAnsiTheme="majorBidi" w:cstheme="majorBidi"/>
          <w:color w:val="000000"/>
          <w:u w:color="000000"/>
        </w:rPr>
        <w:t>,.</w:t>
      </w:r>
      <w:proofErr w:type="gramEnd"/>
      <w:r w:rsidRPr="000A5ADD">
        <w:rPr>
          <w:rFonts w:asciiTheme="majorBidi" w:eastAsia="Arial Unicode MS" w:hAnsiTheme="majorBidi" w:cstheme="majorBidi"/>
          <w:color w:val="000000"/>
          <w:u w:color="000000"/>
        </w:rPr>
        <w:t xml:space="preserve"> Oxford: Oxford University Press, pp. 141-188.</w:t>
      </w:r>
    </w:p>
    <w:p w14:paraId="633AA104" w14:textId="09B8149C" w:rsidR="00DC4095" w:rsidRPr="000A5ADD" w:rsidRDefault="00DC4095" w:rsidP="001E2545">
      <w:pPr>
        <w:pStyle w:val="Body1"/>
        <w:spacing w:line="480" w:lineRule="auto"/>
        <w:ind w:left="720" w:hanging="720"/>
        <w:contextualSpacing/>
        <w:outlineLvl w:val="9"/>
        <w:rPr>
          <w:rFonts w:asciiTheme="majorBidi" w:hAnsiTheme="majorBidi" w:cstheme="majorBidi"/>
          <w:szCs w:val="24"/>
        </w:rPr>
      </w:pPr>
      <w:r w:rsidRPr="000A5ADD">
        <w:rPr>
          <w:rFonts w:asciiTheme="majorBidi" w:hAnsiTheme="majorBidi" w:cstheme="majorBidi"/>
          <w:szCs w:val="24"/>
        </w:rPr>
        <w:t xml:space="preserve">Kaplan, D. M. and Craver, C. F. (2011). The explanatory force of dynamical and mathematical models in neuroscience: A mechanistic perspective. </w:t>
      </w:r>
      <w:r w:rsidRPr="000A5ADD">
        <w:rPr>
          <w:rFonts w:asciiTheme="majorBidi" w:hAnsiTheme="majorBidi" w:cstheme="majorBidi"/>
          <w:i/>
          <w:szCs w:val="24"/>
        </w:rPr>
        <w:t>Philosophy of Science</w:t>
      </w:r>
      <w:r w:rsidRPr="000A5ADD">
        <w:rPr>
          <w:rFonts w:asciiTheme="majorBidi" w:hAnsiTheme="majorBidi" w:cstheme="majorBidi"/>
          <w:szCs w:val="24"/>
        </w:rPr>
        <w:t xml:space="preserve">, </w:t>
      </w:r>
      <w:r w:rsidRPr="000A5ADD">
        <w:rPr>
          <w:rFonts w:asciiTheme="majorBidi" w:hAnsiTheme="majorBidi" w:cstheme="majorBidi"/>
          <w:i/>
          <w:szCs w:val="24"/>
        </w:rPr>
        <w:t>78</w:t>
      </w:r>
      <w:r w:rsidR="002620EF" w:rsidRPr="000A5ADD">
        <w:rPr>
          <w:rFonts w:asciiTheme="majorBidi" w:hAnsiTheme="majorBidi" w:cstheme="majorBidi"/>
          <w:szCs w:val="24"/>
        </w:rPr>
        <w:t>,</w:t>
      </w:r>
      <w:r w:rsidRPr="000A5ADD">
        <w:rPr>
          <w:rFonts w:asciiTheme="majorBidi" w:hAnsiTheme="majorBidi" w:cstheme="majorBidi"/>
          <w:szCs w:val="24"/>
        </w:rPr>
        <w:t xml:space="preserve"> 601-627.</w:t>
      </w:r>
    </w:p>
    <w:p w14:paraId="7AF4C178" w14:textId="0079DCE9"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Khalifa, K. (2012). Inaugurating </w:t>
      </w:r>
      <w:r w:rsidR="00FA0FF4" w:rsidRPr="000A5ADD">
        <w:rPr>
          <w:rFonts w:asciiTheme="majorBidi" w:hAnsiTheme="majorBidi" w:cstheme="majorBidi"/>
        </w:rPr>
        <w:t>u</w:t>
      </w:r>
      <w:r w:rsidRPr="000A5ADD">
        <w:rPr>
          <w:rFonts w:asciiTheme="majorBidi" w:hAnsiTheme="majorBidi" w:cstheme="majorBidi"/>
        </w:rPr>
        <w:t xml:space="preserve">nderstanding or </w:t>
      </w:r>
      <w:r w:rsidR="00FA0FF4" w:rsidRPr="000A5ADD">
        <w:rPr>
          <w:rFonts w:asciiTheme="majorBidi" w:hAnsiTheme="majorBidi" w:cstheme="majorBidi"/>
        </w:rPr>
        <w:t>r</w:t>
      </w:r>
      <w:r w:rsidRPr="000A5ADD">
        <w:rPr>
          <w:rFonts w:asciiTheme="majorBidi" w:hAnsiTheme="majorBidi" w:cstheme="majorBidi"/>
        </w:rPr>
        <w:t xml:space="preserve">epackaging </w:t>
      </w:r>
      <w:r w:rsidR="00FA0FF4" w:rsidRPr="000A5ADD">
        <w:rPr>
          <w:rFonts w:asciiTheme="majorBidi" w:hAnsiTheme="majorBidi" w:cstheme="majorBidi"/>
        </w:rPr>
        <w:t>e</w:t>
      </w:r>
      <w:r w:rsidRPr="000A5ADD">
        <w:rPr>
          <w:rFonts w:asciiTheme="majorBidi" w:hAnsiTheme="majorBidi" w:cstheme="majorBidi"/>
        </w:rPr>
        <w:t xml:space="preserve">xplanation? </w:t>
      </w:r>
      <w:r w:rsidRPr="000A5ADD">
        <w:rPr>
          <w:rFonts w:asciiTheme="majorBidi" w:hAnsiTheme="majorBidi" w:cstheme="majorBidi"/>
          <w:i/>
        </w:rPr>
        <w:t>Philosophy of Science</w:t>
      </w:r>
      <w:r w:rsidRPr="000A5ADD">
        <w:rPr>
          <w:rFonts w:asciiTheme="majorBidi" w:hAnsiTheme="majorBidi" w:cstheme="majorBidi"/>
        </w:rPr>
        <w:t xml:space="preserve">, </w:t>
      </w:r>
      <w:r w:rsidRPr="000A5ADD">
        <w:rPr>
          <w:rFonts w:asciiTheme="majorBidi" w:hAnsiTheme="majorBidi" w:cstheme="majorBidi"/>
          <w:i/>
        </w:rPr>
        <w:t>79</w:t>
      </w:r>
      <w:r w:rsidRPr="000A5ADD">
        <w:rPr>
          <w:rFonts w:asciiTheme="majorBidi" w:hAnsiTheme="majorBidi" w:cstheme="majorBidi"/>
        </w:rPr>
        <w:t>, 15-37.</w:t>
      </w:r>
    </w:p>
    <w:p w14:paraId="1AAF14E7" w14:textId="3802B8B7" w:rsidR="009A60B1"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Khalifa, K. (2013). The </w:t>
      </w:r>
      <w:r w:rsidR="00FA0FF4" w:rsidRPr="000A5ADD">
        <w:rPr>
          <w:rFonts w:asciiTheme="majorBidi" w:hAnsiTheme="majorBidi" w:cstheme="majorBidi"/>
        </w:rPr>
        <w:t>r</w:t>
      </w:r>
      <w:r w:rsidRPr="000A5ADD">
        <w:rPr>
          <w:rFonts w:asciiTheme="majorBidi" w:hAnsiTheme="majorBidi" w:cstheme="majorBidi"/>
        </w:rPr>
        <w:t xml:space="preserve">ole of </w:t>
      </w:r>
      <w:r w:rsidR="00FA0FF4" w:rsidRPr="000A5ADD">
        <w:rPr>
          <w:rFonts w:asciiTheme="majorBidi" w:hAnsiTheme="majorBidi" w:cstheme="majorBidi"/>
        </w:rPr>
        <w:t>e</w:t>
      </w:r>
      <w:r w:rsidRPr="000A5ADD">
        <w:rPr>
          <w:rFonts w:asciiTheme="majorBidi" w:hAnsiTheme="majorBidi" w:cstheme="majorBidi"/>
        </w:rPr>
        <w:t xml:space="preserve">xplanation in </w:t>
      </w:r>
      <w:r w:rsidR="00FA0FF4" w:rsidRPr="000A5ADD">
        <w:rPr>
          <w:rFonts w:asciiTheme="majorBidi" w:hAnsiTheme="majorBidi" w:cstheme="majorBidi"/>
        </w:rPr>
        <w:t>u</w:t>
      </w:r>
      <w:r w:rsidRPr="000A5ADD">
        <w:rPr>
          <w:rFonts w:asciiTheme="majorBidi" w:hAnsiTheme="majorBidi" w:cstheme="majorBidi"/>
        </w:rPr>
        <w:t xml:space="preserve">nderstanding. </w:t>
      </w:r>
      <w:r w:rsidRPr="000A5ADD">
        <w:rPr>
          <w:rFonts w:asciiTheme="majorBidi" w:hAnsiTheme="majorBidi" w:cstheme="majorBidi"/>
          <w:i/>
        </w:rPr>
        <w:t>The British Journal for the Philosophy of Science</w:t>
      </w:r>
      <w:r w:rsidRPr="000A5ADD">
        <w:rPr>
          <w:rFonts w:asciiTheme="majorBidi" w:hAnsiTheme="majorBidi" w:cstheme="majorBidi"/>
        </w:rPr>
        <w:t xml:space="preserve">, </w:t>
      </w:r>
      <w:r w:rsidRPr="000A5ADD">
        <w:rPr>
          <w:rFonts w:asciiTheme="majorBidi" w:hAnsiTheme="majorBidi" w:cstheme="majorBidi"/>
          <w:i/>
        </w:rPr>
        <w:t>64</w:t>
      </w:r>
      <w:r w:rsidRPr="000A5ADD">
        <w:rPr>
          <w:rFonts w:asciiTheme="majorBidi" w:hAnsiTheme="majorBidi" w:cstheme="majorBidi"/>
        </w:rPr>
        <w:t>, 161-187.</w:t>
      </w:r>
    </w:p>
    <w:p w14:paraId="5B75036B" w14:textId="7D3BBBAA" w:rsidR="009324A0" w:rsidRPr="009324A0" w:rsidRDefault="009324A0" w:rsidP="001E2545">
      <w:pPr>
        <w:spacing w:line="480" w:lineRule="auto"/>
        <w:ind w:left="720" w:hanging="720"/>
        <w:contextualSpacing/>
        <w:rPr>
          <w:rFonts w:asciiTheme="majorBidi" w:hAnsiTheme="majorBidi" w:cstheme="majorBidi"/>
        </w:rPr>
      </w:pPr>
      <w:r>
        <w:rPr>
          <w:rFonts w:asciiTheme="majorBidi" w:hAnsiTheme="majorBidi" w:cstheme="majorBidi"/>
        </w:rPr>
        <w:t xml:space="preserve">Khalifa, K. (2017). </w:t>
      </w:r>
      <w:r>
        <w:rPr>
          <w:rFonts w:asciiTheme="majorBidi" w:hAnsiTheme="majorBidi" w:cstheme="majorBidi"/>
          <w:i/>
          <w:iCs/>
        </w:rPr>
        <w:t xml:space="preserve">Understanding, Explanation, and Scientific Knowledge. </w:t>
      </w:r>
      <w:r>
        <w:rPr>
          <w:rFonts w:asciiTheme="majorBidi" w:hAnsiTheme="majorBidi" w:cstheme="majorBidi"/>
        </w:rPr>
        <w:t>Cambridge: Cambridge University Press.</w:t>
      </w:r>
    </w:p>
    <w:p w14:paraId="62046D34" w14:textId="5B42C688" w:rsidR="00E5240C" w:rsidRPr="000A5ADD"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lastRenderedPageBreak/>
        <w:t xml:space="preserve">Kitcher, P. (1993). </w:t>
      </w:r>
      <w:r w:rsidRPr="000A5ADD">
        <w:rPr>
          <w:rFonts w:asciiTheme="majorBidi" w:hAnsiTheme="majorBidi" w:cstheme="majorBidi"/>
          <w:i/>
        </w:rPr>
        <w:t xml:space="preserve">The </w:t>
      </w:r>
      <w:r w:rsidR="00FF7011" w:rsidRPr="000A5ADD">
        <w:rPr>
          <w:rFonts w:asciiTheme="majorBidi" w:hAnsiTheme="majorBidi" w:cstheme="majorBidi"/>
          <w:i/>
        </w:rPr>
        <w:t>a</w:t>
      </w:r>
      <w:r w:rsidRPr="000A5ADD">
        <w:rPr>
          <w:rFonts w:asciiTheme="majorBidi" w:hAnsiTheme="majorBidi" w:cstheme="majorBidi"/>
          <w:i/>
        </w:rPr>
        <w:t xml:space="preserve">dvancement of </w:t>
      </w:r>
      <w:r w:rsidR="00FF7011" w:rsidRPr="000A5ADD">
        <w:rPr>
          <w:rFonts w:asciiTheme="majorBidi" w:hAnsiTheme="majorBidi" w:cstheme="majorBidi"/>
          <w:i/>
        </w:rPr>
        <w:t>s</w:t>
      </w:r>
      <w:r w:rsidRPr="000A5ADD">
        <w:rPr>
          <w:rFonts w:asciiTheme="majorBidi" w:hAnsiTheme="majorBidi" w:cstheme="majorBidi"/>
          <w:i/>
        </w:rPr>
        <w:t>cience</w:t>
      </w:r>
      <w:r w:rsidRPr="000A5ADD">
        <w:rPr>
          <w:rFonts w:asciiTheme="majorBidi" w:hAnsiTheme="majorBidi" w:cstheme="majorBidi"/>
        </w:rPr>
        <w:t>. New York: Oxford University Press.</w:t>
      </w:r>
    </w:p>
    <w:p w14:paraId="7E00BB12" w14:textId="17239269" w:rsidR="0052571E" w:rsidRPr="000A5ADD" w:rsidRDefault="0052571E"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Knuuttila, T. (2009). Representation, idealization, and fiction in economics. In M. Suárez (ed.) </w:t>
      </w:r>
      <w:r w:rsidRPr="000A5ADD">
        <w:rPr>
          <w:rFonts w:asciiTheme="majorBidi" w:hAnsiTheme="majorBidi" w:cstheme="majorBidi"/>
          <w:i/>
          <w:iCs/>
        </w:rPr>
        <w:t xml:space="preserve">Fiction in </w:t>
      </w:r>
      <w:r w:rsidR="00FF7011" w:rsidRPr="000A5ADD">
        <w:rPr>
          <w:rFonts w:asciiTheme="majorBidi" w:hAnsiTheme="majorBidi" w:cstheme="majorBidi"/>
          <w:i/>
          <w:iCs/>
        </w:rPr>
        <w:t>s</w:t>
      </w:r>
      <w:r w:rsidRPr="000A5ADD">
        <w:rPr>
          <w:rFonts w:asciiTheme="majorBidi" w:hAnsiTheme="majorBidi" w:cstheme="majorBidi"/>
          <w:i/>
          <w:iCs/>
        </w:rPr>
        <w:t>cience</w:t>
      </w:r>
      <w:r w:rsidRPr="000A5ADD">
        <w:rPr>
          <w:rFonts w:asciiTheme="majorBidi" w:hAnsiTheme="majorBidi" w:cstheme="majorBidi"/>
        </w:rPr>
        <w:t>. New York, NY: Routledge.</w:t>
      </w:r>
    </w:p>
    <w:p w14:paraId="0E90181D" w14:textId="2115670F" w:rsidR="009A60B1" w:rsidRPr="000A5ADD" w:rsidRDefault="009A60B1" w:rsidP="001E2545">
      <w:pPr>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Kvanvig</w:t>
      </w:r>
      <w:proofErr w:type="spellEnd"/>
      <w:r w:rsidRPr="000A5ADD">
        <w:rPr>
          <w:rFonts w:asciiTheme="majorBidi" w:hAnsiTheme="majorBidi" w:cstheme="majorBidi"/>
        </w:rPr>
        <w:t xml:space="preserve">, J. (2003). </w:t>
      </w:r>
      <w:r w:rsidRPr="000A5ADD">
        <w:rPr>
          <w:rFonts w:asciiTheme="majorBidi" w:hAnsiTheme="majorBidi" w:cstheme="majorBidi"/>
          <w:i/>
          <w:iCs/>
        </w:rPr>
        <w:t xml:space="preserve">The </w:t>
      </w:r>
      <w:r w:rsidR="00716DFF" w:rsidRPr="000A5ADD">
        <w:rPr>
          <w:rFonts w:asciiTheme="majorBidi" w:hAnsiTheme="majorBidi" w:cstheme="majorBidi"/>
          <w:i/>
          <w:iCs/>
        </w:rPr>
        <w:t>v</w:t>
      </w:r>
      <w:r w:rsidRPr="000A5ADD">
        <w:rPr>
          <w:rFonts w:asciiTheme="majorBidi" w:hAnsiTheme="majorBidi" w:cstheme="majorBidi"/>
          <w:i/>
          <w:iCs/>
        </w:rPr>
        <w:t xml:space="preserve">alue of </w:t>
      </w:r>
      <w:r w:rsidR="00716DFF" w:rsidRPr="000A5ADD">
        <w:rPr>
          <w:rFonts w:asciiTheme="majorBidi" w:hAnsiTheme="majorBidi" w:cstheme="majorBidi"/>
          <w:i/>
          <w:iCs/>
        </w:rPr>
        <w:t>k</w:t>
      </w:r>
      <w:r w:rsidRPr="000A5ADD">
        <w:rPr>
          <w:rFonts w:asciiTheme="majorBidi" w:hAnsiTheme="majorBidi" w:cstheme="majorBidi"/>
          <w:i/>
          <w:iCs/>
        </w:rPr>
        <w:t xml:space="preserve">nowledge and the </w:t>
      </w:r>
      <w:r w:rsidR="00716DFF" w:rsidRPr="000A5ADD">
        <w:rPr>
          <w:rFonts w:asciiTheme="majorBidi" w:hAnsiTheme="majorBidi" w:cstheme="majorBidi"/>
          <w:i/>
          <w:iCs/>
        </w:rPr>
        <w:t>p</w:t>
      </w:r>
      <w:r w:rsidRPr="000A5ADD">
        <w:rPr>
          <w:rFonts w:asciiTheme="majorBidi" w:hAnsiTheme="majorBidi" w:cstheme="majorBidi"/>
          <w:i/>
          <w:iCs/>
        </w:rPr>
        <w:t xml:space="preserve">ursuit of </w:t>
      </w:r>
      <w:r w:rsidR="00716DFF" w:rsidRPr="000A5ADD">
        <w:rPr>
          <w:rFonts w:asciiTheme="majorBidi" w:hAnsiTheme="majorBidi" w:cstheme="majorBidi"/>
          <w:i/>
          <w:iCs/>
        </w:rPr>
        <w:t>u</w:t>
      </w:r>
      <w:r w:rsidRPr="000A5ADD">
        <w:rPr>
          <w:rFonts w:asciiTheme="majorBidi" w:hAnsiTheme="majorBidi" w:cstheme="majorBidi"/>
          <w:i/>
          <w:iCs/>
        </w:rPr>
        <w:t>nderstanding</w:t>
      </w:r>
      <w:r w:rsidRPr="000A5ADD">
        <w:rPr>
          <w:rFonts w:asciiTheme="majorBidi" w:hAnsiTheme="majorBidi" w:cstheme="majorBidi"/>
        </w:rPr>
        <w:t>. New York: Cambridge University Press.</w:t>
      </w:r>
    </w:p>
    <w:p w14:paraId="326D24A3" w14:textId="77777777" w:rsidR="007178E1" w:rsidRPr="000A5ADD" w:rsidRDefault="007178E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Lange, M. (2013). Really statistical explanations and genetic drift. </w:t>
      </w:r>
      <w:r w:rsidRPr="000A5ADD">
        <w:rPr>
          <w:rFonts w:asciiTheme="majorBidi" w:hAnsiTheme="majorBidi" w:cstheme="majorBidi"/>
          <w:i/>
        </w:rPr>
        <w:t>Philosophy of Science</w:t>
      </w:r>
      <w:r w:rsidRPr="000A5ADD">
        <w:rPr>
          <w:rFonts w:asciiTheme="majorBidi" w:hAnsiTheme="majorBidi" w:cstheme="majorBidi"/>
        </w:rPr>
        <w:t xml:space="preserve">, </w:t>
      </w:r>
      <w:r w:rsidRPr="000A5ADD">
        <w:rPr>
          <w:rFonts w:asciiTheme="majorBidi" w:hAnsiTheme="majorBidi" w:cstheme="majorBidi"/>
          <w:i/>
        </w:rPr>
        <w:t>80</w:t>
      </w:r>
      <w:r w:rsidRPr="000A5ADD">
        <w:rPr>
          <w:rFonts w:asciiTheme="majorBidi" w:hAnsiTheme="majorBidi" w:cstheme="majorBidi"/>
        </w:rPr>
        <w:t>, 169-188.</w:t>
      </w:r>
    </w:p>
    <w:p w14:paraId="30AA3158" w14:textId="2B3C1169" w:rsidR="003B2EDE" w:rsidRPr="000A5ADD" w:rsidRDefault="003B2EDE"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Laudan, L. (1981). A confutation of convergent realism. </w:t>
      </w:r>
      <w:r w:rsidRPr="000A5ADD">
        <w:rPr>
          <w:rFonts w:asciiTheme="majorBidi" w:hAnsiTheme="majorBidi" w:cstheme="majorBidi"/>
          <w:i/>
          <w:iCs/>
        </w:rPr>
        <w:t>Philosophy of Science</w:t>
      </w:r>
      <w:r w:rsidRPr="000A5ADD">
        <w:rPr>
          <w:rFonts w:asciiTheme="majorBidi" w:hAnsiTheme="majorBidi" w:cstheme="majorBidi"/>
        </w:rPr>
        <w:t xml:space="preserve">, </w:t>
      </w:r>
      <w:r w:rsidRPr="000A5ADD">
        <w:rPr>
          <w:rFonts w:asciiTheme="majorBidi" w:hAnsiTheme="majorBidi" w:cstheme="majorBidi"/>
          <w:i/>
          <w:iCs/>
        </w:rPr>
        <w:t>48</w:t>
      </w:r>
      <w:r w:rsidRPr="000A5ADD">
        <w:rPr>
          <w:rFonts w:asciiTheme="majorBidi" w:hAnsiTheme="majorBidi" w:cstheme="majorBidi"/>
        </w:rPr>
        <w:t>(1)</w:t>
      </w:r>
      <w:r w:rsidR="002B1D30" w:rsidRPr="000A5ADD">
        <w:rPr>
          <w:rFonts w:asciiTheme="majorBidi" w:hAnsiTheme="majorBidi" w:cstheme="majorBidi"/>
        </w:rPr>
        <w:t>,</w:t>
      </w:r>
      <w:r w:rsidRPr="000A5ADD">
        <w:rPr>
          <w:rFonts w:asciiTheme="majorBidi" w:hAnsiTheme="majorBidi" w:cstheme="majorBidi"/>
        </w:rPr>
        <w:t xml:space="preserve"> 19-49.</w:t>
      </w:r>
    </w:p>
    <w:p w14:paraId="79A71365" w14:textId="77777777" w:rsidR="000D57CB" w:rsidRPr="000A5ADD" w:rsidRDefault="004039CB" w:rsidP="000D57CB">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Le Bihan, S. (2017). Enlightening falsehoods: A modal view of scientific understanding. </w:t>
      </w:r>
      <w:r w:rsidR="000D57CB" w:rsidRPr="000A5ADD">
        <w:rPr>
          <w:rFonts w:asciiTheme="majorBidi" w:eastAsia="Times New Roman" w:hAnsiTheme="majorBidi" w:cstheme="majorBidi"/>
          <w:color w:val="000000"/>
        </w:rPr>
        <w:t xml:space="preserve">In: S. Grimm, C. Baumberger, and S. Ammon (eds.), </w:t>
      </w:r>
      <w:r w:rsidR="000D57CB" w:rsidRPr="000A5ADD">
        <w:rPr>
          <w:rFonts w:asciiTheme="majorBidi" w:eastAsia="Times New Roman" w:hAnsiTheme="majorBidi" w:cstheme="majorBidi"/>
          <w:i/>
          <w:iCs/>
          <w:color w:val="000000"/>
        </w:rPr>
        <w:t>Explaining Understanding: New Perspectives from Epistemology and Philosophy of Science</w:t>
      </w:r>
      <w:r w:rsidR="000D57CB" w:rsidRPr="000A5ADD">
        <w:rPr>
          <w:rFonts w:asciiTheme="majorBidi" w:eastAsia="Times New Roman" w:hAnsiTheme="majorBidi" w:cstheme="majorBidi"/>
          <w:color w:val="000000"/>
        </w:rPr>
        <w:t>. New York, NY: Routledge.</w:t>
      </w:r>
    </w:p>
    <w:p w14:paraId="72AEC4E9" w14:textId="674C6AB8" w:rsidR="00E5240C" w:rsidRPr="000A5ADD" w:rsidRDefault="00E5240C" w:rsidP="000D57CB">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Levy, A. (2011). Makes a difference. Review of Michael </w:t>
      </w:r>
      <w:proofErr w:type="spellStart"/>
      <w:r w:rsidRPr="000A5ADD">
        <w:rPr>
          <w:rFonts w:asciiTheme="majorBidi" w:hAnsiTheme="majorBidi" w:cstheme="majorBidi"/>
        </w:rPr>
        <w:t>Strevens</w:t>
      </w:r>
      <w:proofErr w:type="spellEnd"/>
      <w:r w:rsidRPr="000A5ADD">
        <w:rPr>
          <w:rFonts w:asciiTheme="majorBidi" w:hAnsiTheme="majorBidi" w:cstheme="majorBidi"/>
        </w:rPr>
        <w:t xml:space="preserve">’ Depth. </w:t>
      </w:r>
      <w:r w:rsidRPr="000A5ADD">
        <w:rPr>
          <w:rFonts w:asciiTheme="majorBidi" w:hAnsiTheme="majorBidi" w:cstheme="majorBidi"/>
          <w:i/>
        </w:rPr>
        <w:t>Biology and Philosophy</w:t>
      </w:r>
      <w:r w:rsidRPr="000A5ADD">
        <w:rPr>
          <w:rFonts w:asciiTheme="majorBidi" w:hAnsiTheme="majorBidi" w:cstheme="majorBidi"/>
        </w:rPr>
        <w:t xml:space="preserve">, </w:t>
      </w:r>
      <w:r w:rsidRPr="000A5ADD">
        <w:rPr>
          <w:rFonts w:asciiTheme="majorBidi" w:hAnsiTheme="majorBidi" w:cstheme="majorBidi"/>
          <w:i/>
        </w:rPr>
        <w:t>26</w:t>
      </w:r>
      <w:r w:rsidRPr="000A5ADD">
        <w:rPr>
          <w:rFonts w:asciiTheme="majorBidi" w:hAnsiTheme="majorBidi" w:cstheme="majorBidi"/>
        </w:rPr>
        <w:t>, 459-467.</w:t>
      </w:r>
    </w:p>
    <w:p w14:paraId="26623243" w14:textId="4DF6429F"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Lipton, P. (2009). Understanding without explanation. In</w:t>
      </w:r>
      <w:r w:rsidR="003439D9" w:rsidRPr="000A5ADD">
        <w:rPr>
          <w:rFonts w:asciiTheme="majorBidi" w:hAnsiTheme="majorBidi" w:cstheme="majorBidi"/>
        </w:rPr>
        <w:t>: Henk W. de Regt, Sabina Leonelli, and Kai Eigner (eds.)</w:t>
      </w:r>
      <w:r w:rsidRPr="000A5ADD">
        <w:rPr>
          <w:rFonts w:asciiTheme="majorBidi" w:hAnsiTheme="majorBidi" w:cstheme="majorBidi"/>
        </w:rPr>
        <w:t xml:space="preserve"> </w:t>
      </w:r>
      <w:r w:rsidRPr="000A5ADD">
        <w:rPr>
          <w:rFonts w:asciiTheme="majorBidi" w:hAnsiTheme="majorBidi" w:cstheme="majorBidi"/>
          <w:i/>
        </w:rPr>
        <w:t>Scientific understanding: Philosophical perspectives</w:t>
      </w:r>
      <w:r w:rsidRPr="000A5ADD">
        <w:rPr>
          <w:rFonts w:asciiTheme="majorBidi" w:hAnsiTheme="majorBidi" w:cstheme="majorBidi"/>
        </w:rPr>
        <w:t>. Pittsburgh: University of Pittsburgh Press.</w:t>
      </w:r>
    </w:p>
    <w:p w14:paraId="4ECFD554" w14:textId="47B553EF" w:rsidR="00435F9F" w:rsidRPr="000A5ADD" w:rsidRDefault="00435F9F" w:rsidP="001E2545">
      <w:pPr>
        <w:spacing w:line="480" w:lineRule="auto"/>
        <w:ind w:left="706" w:hanging="706"/>
        <w:rPr>
          <w:rFonts w:asciiTheme="majorBidi" w:hAnsiTheme="majorBidi" w:cstheme="majorBidi"/>
        </w:rPr>
      </w:pPr>
      <w:r w:rsidRPr="000A5ADD">
        <w:rPr>
          <w:rFonts w:asciiTheme="majorBidi" w:hAnsiTheme="majorBidi" w:cstheme="majorBidi"/>
        </w:rPr>
        <w:t xml:space="preserve">Longino, H. (1990). </w:t>
      </w:r>
      <w:r w:rsidRPr="000A5ADD">
        <w:rPr>
          <w:rFonts w:asciiTheme="majorBidi" w:hAnsiTheme="majorBidi" w:cstheme="majorBidi"/>
          <w:i/>
          <w:iCs/>
        </w:rPr>
        <w:t xml:space="preserve">Science as </w:t>
      </w:r>
      <w:r w:rsidR="00AE7DDB" w:rsidRPr="000A5ADD">
        <w:rPr>
          <w:rFonts w:asciiTheme="majorBidi" w:hAnsiTheme="majorBidi" w:cstheme="majorBidi"/>
          <w:i/>
          <w:iCs/>
        </w:rPr>
        <w:t>s</w:t>
      </w:r>
      <w:r w:rsidRPr="000A5ADD">
        <w:rPr>
          <w:rFonts w:asciiTheme="majorBidi" w:hAnsiTheme="majorBidi" w:cstheme="majorBidi"/>
          <w:i/>
          <w:iCs/>
        </w:rPr>
        <w:t>ocial</w:t>
      </w:r>
      <w:r w:rsidR="00AE7DDB" w:rsidRPr="000A5ADD">
        <w:rPr>
          <w:rFonts w:asciiTheme="majorBidi" w:hAnsiTheme="majorBidi" w:cstheme="majorBidi"/>
          <w:i/>
          <w:iCs/>
        </w:rPr>
        <w:t xml:space="preserve"> k</w:t>
      </w:r>
      <w:r w:rsidRPr="000A5ADD">
        <w:rPr>
          <w:rFonts w:asciiTheme="majorBidi" w:hAnsiTheme="majorBidi" w:cstheme="majorBidi"/>
          <w:i/>
          <w:iCs/>
        </w:rPr>
        <w:t>nowledge</w:t>
      </w:r>
      <w:r w:rsidRPr="000A5ADD">
        <w:rPr>
          <w:rFonts w:asciiTheme="majorBidi" w:hAnsiTheme="majorBidi" w:cstheme="majorBidi"/>
        </w:rPr>
        <w:t>. Princeton, NJ: Princeton University Press.</w:t>
      </w:r>
    </w:p>
    <w:p w14:paraId="1637E045" w14:textId="28DFF161" w:rsidR="00435F9F" w:rsidRPr="000A5ADD" w:rsidRDefault="00435F9F" w:rsidP="001E2545">
      <w:pPr>
        <w:spacing w:line="480" w:lineRule="auto"/>
        <w:ind w:left="706" w:hanging="706"/>
        <w:rPr>
          <w:rFonts w:asciiTheme="majorBidi" w:hAnsiTheme="majorBidi" w:cstheme="majorBidi"/>
        </w:rPr>
      </w:pPr>
      <w:r w:rsidRPr="000A5ADD">
        <w:rPr>
          <w:rFonts w:asciiTheme="majorBidi" w:hAnsiTheme="majorBidi" w:cstheme="majorBidi"/>
        </w:rPr>
        <w:t xml:space="preserve">Longino, H. (2002). </w:t>
      </w:r>
      <w:r w:rsidRPr="000A5ADD">
        <w:rPr>
          <w:rFonts w:asciiTheme="majorBidi" w:hAnsiTheme="majorBidi" w:cstheme="majorBidi"/>
          <w:i/>
          <w:iCs/>
        </w:rPr>
        <w:t xml:space="preserve">The </w:t>
      </w:r>
      <w:r w:rsidR="00AE7DDB" w:rsidRPr="000A5ADD">
        <w:rPr>
          <w:rFonts w:asciiTheme="majorBidi" w:hAnsiTheme="majorBidi" w:cstheme="majorBidi"/>
          <w:i/>
          <w:iCs/>
        </w:rPr>
        <w:t>f</w:t>
      </w:r>
      <w:r w:rsidRPr="000A5ADD">
        <w:rPr>
          <w:rFonts w:asciiTheme="majorBidi" w:hAnsiTheme="majorBidi" w:cstheme="majorBidi"/>
          <w:i/>
          <w:iCs/>
        </w:rPr>
        <w:t xml:space="preserve">ate of </w:t>
      </w:r>
      <w:r w:rsidR="00AE7DDB" w:rsidRPr="000A5ADD">
        <w:rPr>
          <w:rFonts w:asciiTheme="majorBidi" w:hAnsiTheme="majorBidi" w:cstheme="majorBidi"/>
          <w:i/>
          <w:iCs/>
        </w:rPr>
        <w:t>k</w:t>
      </w:r>
      <w:r w:rsidRPr="000A5ADD">
        <w:rPr>
          <w:rFonts w:asciiTheme="majorBidi" w:hAnsiTheme="majorBidi" w:cstheme="majorBidi"/>
          <w:i/>
          <w:iCs/>
        </w:rPr>
        <w:t xml:space="preserve">nowledge. </w:t>
      </w:r>
      <w:r w:rsidRPr="000A5ADD">
        <w:rPr>
          <w:rFonts w:asciiTheme="majorBidi" w:hAnsiTheme="majorBidi" w:cstheme="majorBidi"/>
        </w:rPr>
        <w:t>Princeton, NJ: Princeton University Press.</w:t>
      </w:r>
    </w:p>
    <w:p w14:paraId="7E4607B0" w14:textId="0A2E7451" w:rsidR="00DC4095" w:rsidRPr="000A5ADD" w:rsidRDefault="00DC4095" w:rsidP="001E2545">
      <w:pPr>
        <w:widowControl w:val="0"/>
        <w:autoSpaceDE w:val="0"/>
        <w:autoSpaceDN w:val="0"/>
        <w:adjustRightInd w:val="0"/>
        <w:spacing w:line="480" w:lineRule="auto"/>
        <w:ind w:left="720" w:hanging="720"/>
        <w:contextualSpacing/>
        <w:rPr>
          <w:rFonts w:asciiTheme="majorBidi" w:hAnsiTheme="majorBidi" w:cstheme="majorBidi"/>
        </w:rPr>
      </w:pPr>
      <w:r w:rsidRPr="000A5ADD">
        <w:rPr>
          <w:rFonts w:asciiTheme="majorBidi" w:hAnsiTheme="majorBidi" w:cstheme="majorBidi"/>
        </w:rPr>
        <w:t xml:space="preserve">Longino, H. (2013). </w:t>
      </w:r>
      <w:r w:rsidRPr="000A5ADD">
        <w:rPr>
          <w:rFonts w:asciiTheme="majorBidi" w:hAnsiTheme="majorBidi" w:cstheme="majorBidi"/>
          <w:i/>
          <w:iCs/>
        </w:rPr>
        <w:t xml:space="preserve">Studying </w:t>
      </w:r>
      <w:r w:rsidR="00AE7DDB" w:rsidRPr="000A5ADD">
        <w:rPr>
          <w:rFonts w:asciiTheme="majorBidi" w:hAnsiTheme="majorBidi" w:cstheme="majorBidi"/>
          <w:i/>
          <w:iCs/>
        </w:rPr>
        <w:t>h</w:t>
      </w:r>
      <w:r w:rsidRPr="000A5ADD">
        <w:rPr>
          <w:rFonts w:asciiTheme="majorBidi" w:hAnsiTheme="majorBidi" w:cstheme="majorBidi"/>
          <w:i/>
          <w:iCs/>
        </w:rPr>
        <w:t xml:space="preserve">uman </w:t>
      </w:r>
      <w:r w:rsidR="00AE7DDB" w:rsidRPr="000A5ADD">
        <w:rPr>
          <w:rFonts w:asciiTheme="majorBidi" w:hAnsiTheme="majorBidi" w:cstheme="majorBidi"/>
          <w:i/>
          <w:iCs/>
        </w:rPr>
        <w:t>b</w:t>
      </w:r>
      <w:r w:rsidRPr="000A5ADD">
        <w:rPr>
          <w:rFonts w:asciiTheme="majorBidi" w:hAnsiTheme="majorBidi" w:cstheme="majorBidi"/>
          <w:i/>
          <w:iCs/>
        </w:rPr>
        <w:t xml:space="preserve">ehavior: How </w:t>
      </w:r>
      <w:r w:rsidR="00AE7DDB" w:rsidRPr="000A5ADD">
        <w:rPr>
          <w:rFonts w:asciiTheme="majorBidi" w:hAnsiTheme="majorBidi" w:cstheme="majorBidi"/>
          <w:i/>
          <w:iCs/>
        </w:rPr>
        <w:t>s</w:t>
      </w:r>
      <w:r w:rsidRPr="000A5ADD">
        <w:rPr>
          <w:rFonts w:asciiTheme="majorBidi" w:hAnsiTheme="majorBidi" w:cstheme="majorBidi"/>
          <w:i/>
          <w:iCs/>
        </w:rPr>
        <w:t xml:space="preserve">cientists </w:t>
      </w:r>
      <w:r w:rsidR="00AE7DDB" w:rsidRPr="000A5ADD">
        <w:rPr>
          <w:rFonts w:asciiTheme="majorBidi" w:hAnsiTheme="majorBidi" w:cstheme="majorBidi"/>
          <w:i/>
          <w:iCs/>
        </w:rPr>
        <w:t>i</w:t>
      </w:r>
      <w:r w:rsidRPr="000A5ADD">
        <w:rPr>
          <w:rFonts w:asciiTheme="majorBidi" w:hAnsiTheme="majorBidi" w:cstheme="majorBidi"/>
          <w:i/>
          <w:iCs/>
        </w:rPr>
        <w:t xml:space="preserve">nvestigate </w:t>
      </w:r>
      <w:r w:rsidR="00AE7DDB" w:rsidRPr="000A5ADD">
        <w:rPr>
          <w:rFonts w:asciiTheme="majorBidi" w:hAnsiTheme="majorBidi" w:cstheme="majorBidi"/>
          <w:i/>
          <w:iCs/>
        </w:rPr>
        <w:t>a</w:t>
      </w:r>
      <w:r w:rsidRPr="000A5ADD">
        <w:rPr>
          <w:rFonts w:asciiTheme="majorBidi" w:hAnsiTheme="majorBidi" w:cstheme="majorBidi"/>
          <w:i/>
          <w:iCs/>
        </w:rPr>
        <w:t xml:space="preserve">ggression and </w:t>
      </w:r>
      <w:r w:rsidR="00AE7DDB" w:rsidRPr="000A5ADD">
        <w:rPr>
          <w:rFonts w:asciiTheme="majorBidi" w:hAnsiTheme="majorBidi" w:cstheme="majorBidi"/>
          <w:i/>
          <w:iCs/>
        </w:rPr>
        <w:t>s</w:t>
      </w:r>
      <w:r w:rsidRPr="000A5ADD">
        <w:rPr>
          <w:rFonts w:asciiTheme="majorBidi" w:hAnsiTheme="majorBidi" w:cstheme="majorBidi"/>
          <w:i/>
          <w:iCs/>
        </w:rPr>
        <w:t>exuality</w:t>
      </w:r>
      <w:r w:rsidRPr="000A5ADD">
        <w:rPr>
          <w:rFonts w:asciiTheme="majorBidi" w:hAnsiTheme="majorBidi" w:cstheme="majorBidi"/>
        </w:rPr>
        <w:t>. Chicago: University of Chicago Press.</w:t>
      </w:r>
    </w:p>
    <w:p w14:paraId="437B8F9C" w14:textId="4046AC0F" w:rsidR="00B9403E" w:rsidRPr="000A5ADD" w:rsidRDefault="00B9403E"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Massimi, M. </w:t>
      </w:r>
      <w:r w:rsidR="004B0D67" w:rsidRPr="000A5ADD">
        <w:rPr>
          <w:rFonts w:asciiTheme="majorBidi" w:hAnsiTheme="majorBidi" w:cstheme="majorBidi"/>
        </w:rPr>
        <w:t>(</w:t>
      </w:r>
      <w:r w:rsidRPr="000A5ADD">
        <w:rPr>
          <w:rFonts w:asciiTheme="majorBidi" w:hAnsiTheme="majorBidi" w:cstheme="majorBidi"/>
        </w:rPr>
        <w:t>2018</w:t>
      </w:r>
      <w:r w:rsidR="004B0D67" w:rsidRPr="000A5ADD">
        <w:rPr>
          <w:rFonts w:asciiTheme="majorBidi" w:hAnsiTheme="majorBidi" w:cstheme="majorBidi"/>
        </w:rPr>
        <w:t>)</w:t>
      </w:r>
      <w:r w:rsidRPr="000A5ADD">
        <w:rPr>
          <w:rFonts w:asciiTheme="majorBidi" w:hAnsiTheme="majorBidi" w:cstheme="majorBidi"/>
        </w:rPr>
        <w:t xml:space="preserve">. Perspectival modeling. </w:t>
      </w:r>
      <w:r w:rsidRPr="000A5ADD">
        <w:rPr>
          <w:rFonts w:asciiTheme="majorBidi" w:hAnsiTheme="majorBidi" w:cstheme="majorBidi"/>
          <w:i/>
        </w:rPr>
        <w:t>Philosophy of Science</w:t>
      </w:r>
      <w:r w:rsidRPr="000A5ADD">
        <w:rPr>
          <w:rFonts w:asciiTheme="majorBidi" w:hAnsiTheme="majorBidi" w:cstheme="majorBidi"/>
        </w:rPr>
        <w:t xml:space="preserve"> 85(3)</w:t>
      </w:r>
      <w:r w:rsidR="00175B74" w:rsidRPr="000A5ADD">
        <w:rPr>
          <w:rFonts w:asciiTheme="majorBidi" w:hAnsiTheme="majorBidi" w:cstheme="majorBidi"/>
        </w:rPr>
        <w:t>,</w:t>
      </w:r>
      <w:r w:rsidRPr="000A5ADD">
        <w:rPr>
          <w:rFonts w:asciiTheme="majorBidi" w:hAnsiTheme="majorBidi" w:cstheme="majorBidi"/>
        </w:rPr>
        <w:t xml:space="preserve"> 335–359.</w:t>
      </w:r>
    </w:p>
    <w:p w14:paraId="60D9CA4B" w14:textId="77777777"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McMullin, E. (1985). Galilean idealization. </w:t>
      </w:r>
      <w:r w:rsidRPr="000A5ADD">
        <w:rPr>
          <w:rFonts w:asciiTheme="majorBidi" w:hAnsiTheme="majorBidi" w:cstheme="majorBidi"/>
          <w:i/>
        </w:rPr>
        <w:t>Studies in History and Philosophy of Science, 16</w:t>
      </w:r>
      <w:r w:rsidRPr="000A5ADD">
        <w:rPr>
          <w:rFonts w:asciiTheme="majorBidi" w:hAnsiTheme="majorBidi" w:cstheme="majorBidi"/>
        </w:rPr>
        <w:t>, 247-273.</w:t>
      </w:r>
    </w:p>
    <w:p w14:paraId="0D72F3A3" w14:textId="4A14BD30" w:rsidR="00B9403E" w:rsidRPr="000A5ADD" w:rsidRDefault="00B9403E" w:rsidP="001E2545">
      <w:pPr>
        <w:pStyle w:val="BodyText"/>
        <w:spacing w:before="0" w:line="480" w:lineRule="auto"/>
        <w:ind w:left="720" w:hanging="720"/>
        <w:contextualSpacing/>
        <w:rPr>
          <w:rFonts w:asciiTheme="majorBidi" w:hAnsiTheme="majorBidi" w:cstheme="majorBidi"/>
        </w:rPr>
      </w:pPr>
      <w:r w:rsidRPr="000A5ADD">
        <w:rPr>
          <w:rFonts w:asciiTheme="majorBidi" w:hAnsiTheme="majorBidi" w:cstheme="majorBidi"/>
        </w:rPr>
        <w:lastRenderedPageBreak/>
        <w:t xml:space="preserve">Mitchell, S. (2009). </w:t>
      </w:r>
      <w:proofErr w:type="spellStart"/>
      <w:r w:rsidRPr="000A5ADD">
        <w:rPr>
          <w:rFonts w:asciiTheme="majorBidi" w:hAnsiTheme="majorBidi" w:cstheme="majorBidi"/>
          <w:i/>
          <w:iCs/>
        </w:rPr>
        <w:t>Unsimple</w:t>
      </w:r>
      <w:proofErr w:type="spellEnd"/>
      <w:r w:rsidRPr="000A5ADD">
        <w:rPr>
          <w:rFonts w:asciiTheme="majorBidi" w:hAnsiTheme="majorBidi" w:cstheme="majorBidi"/>
          <w:i/>
          <w:iCs/>
        </w:rPr>
        <w:t xml:space="preserve"> </w:t>
      </w:r>
      <w:r w:rsidR="00AE7DDB" w:rsidRPr="000A5ADD">
        <w:rPr>
          <w:rFonts w:asciiTheme="majorBidi" w:hAnsiTheme="majorBidi" w:cstheme="majorBidi"/>
          <w:i/>
          <w:iCs/>
        </w:rPr>
        <w:t>t</w:t>
      </w:r>
      <w:r w:rsidRPr="000A5ADD">
        <w:rPr>
          <w:rFonts w:asciiTheme="majorBidi" w:hAnsiTheme="majorBidi" w:cstheme="majorBidi"/>
          <w:i/>
          <w:iCs/>
        </w:rPr>
        <w:t xml:space="preserve">ruths: Science, </w:t>
      </w:r>
      <w:r w:rsidR="00AE7DDB" w:rsidRPr="000A5ADD">
        <w:rPr>
          <w:rFonts w:asciiTheme="majorBidi" w:hAnsiTheme="majorBidi" w:cstheme="majorBidi"/>
          <w:i/>
          <w:iCs/>
        </w:rPr>
        <w:t>c</w:t>
      </w:r>
      <w:r w:rsidRPr="000A5ADD">
        <w:rPr>
          <w:rFonts w:asciiTheme="majorBidi" w:hAnsiTheme="majorBidi" w:cstheme="majorBidi"/>
          <w:i/>
          <w:iCs/>
        </w:rPr>
        <w:t xml:space="preserve">omplexity, and </w:t>
      </w:r>
      <w:r w:rsidR="00AE7DDB" w:rsidRPr="000A5ADD">
        <w:rPr>
          <w:rFonts w:asciiTheme="majorBidi" w:hAnsiTheme="majorBidi" w:cstheme="majorBidi"/>
          <w:i/>
          <w:iCs/>
        </w:rPr>
        <w:t>p</w:t>
      </w:r>
      <w:r w:rsidRPr="000A5ADD">
        <w:rPr>
          <w:rFonts w:asciiTheme="majorBidi" w:hAnsiTheme="majorBidi" w:cstheme="majorBidi"/>
          <w:i/>
          <w:iCs/>
        </w:rPr>
        <w:t>olicy</w:t>
      </w:r>
      <w:r w:rsidRPr="000A5ADD">
        <w:rPr>
          <w:rFonts w:asciiTheme="majorBidi" w:hAnsiTheme="majorBidi" w:cstheme="majorBidi"/>
        </w:rPr>
        <w:t>. Chicago: University of Chicago Press.</w:t>
      </w:r>
    </w:p>
    <w:p w14:paraId="5296AE28" w14:textId="265C51B0" w:rsidR="00DC4095" w:rsidRPr="000A5ADD" w:rsidRDefault="009A60B1" w:rsidP="001E2545">
      <w:pPr>
        <w:spacing w:line="480" w:lineRule="auto"/>
        <w:ind w:left="720" w:hanging="720"/>
        <w:contextualSpacing/>
        <w:rPr>
          <w:rFonts w:asciiTheme="majorBidi" w:hAnsiTheme="majorBidi" w:cstheme="majorBidi"/>
          <w:color w:val="000000"/>
        </w:rPr>
      </w:pPr>
      <w:r w:rsidRPr="000A5ADD">
        <w:rPr>
          <w:rFonts w:asciiTheme="majorBidi" w:hAnsiTheme="majorBidi" w:cstheme="majorBidi"/>
          <w:color w:val="000000"/>
        </w:rPr>
        <w:t xml:space="preserve">Mizrahi, M. (2012). Idealizations and scientific understanding. </w:t>
      </w:r>
      <w:r w:rsidRPr="000A5ADD">
        <w:rPr>
          <w:rFonts w:asciiTheme="majorBidi" w:hAnsiTheme="majorBidi" w:cstheme="majorBidi"/>
          <w:i/>
          <w:iCs/>
          <w:color w:val="000000"/>
        </w:rPr>
        <w:t>Philosophical Studies</w:t>
      </w:r>
      <w:r w:rsidRPr="000A5ADD">
        <w:rPr>
          <w:rFonts w:asciiTheme="majorBidi" w:hAnsiTheme="majorBidi" w:cstheme="majorBidi"/>
          <w:color w:val="000000"/>
        </w:rPr>
        <w:t xml:space="preserve">, </w:t>
      </w:r>
      <w:r w:rsidRPr="000A5ADD">
        <w:rPr>
          <w:rFonts w:asciiTheme="majorBidi" w:hAnsiTheme="majorBidi" w:cstheme="majorBidi"/>
          <w:i/>
          <w:iCs/>
          <w:color w:val="000000"/>
        </w:rPr>
        <w:t>160</w:t>
      </w:r>
      <w:r w:rsidRPr="000A5ADD">
        <w:rPr>
          <w:rFonts w:asciiTheme="majorBidi" w:hAnsiTheme="majorBidi" w:cstheme="majorBidi"/>
          <w:color w:val="000000"/>
        </w:rPr>
        <w:t>, 237-252.</w:t>
      </w:r>
    </w:p>
    <w:p w14:paraId="37E095A8" w14:textId="05674215" w:rsidR="00E5240C" w:rsidRPr="000A5ADD" w:rsidRDefault="00E5240C" w:rsidP="001E2545">
      <w:pPr>
        <w:pStyle w:val="Normal2"/>
        <w:spacing w:line="480" w:lineRule="auto"/>
        <w:ind w:left="720" w:hanging="720"/>
        <w:contextualSpacing/>
        <w:rPr>
          <w:rFonts w:asciiTheme="majorBidi" w:hAnsiTheme="majorBidi" w:cstheme="majorBidi"/>
        </w:rPr>
      </w:pPr>
      <w:r w:rsidRPr="000A5ADD">
        <w:rPr>
          <w:rFonts w:asciiTheme="majorBidi" w:hAnsiTheme="majorBidi" w:cstheme="majorBidi"/>
        </w:rPr>
        <w:t xml:space="preserve">Morrison, M. (2009). Understanding in physics and biology. In </w:t>
      </w:r>
      <w:r w:rsidR="00B16EB6" w:rsidRPr="000A5ADD">
        <w:rPr>
          <w:rFonts w:asciiTheme="majorBidi" w:hAnsiTheme="majorBidi" w:cstheme="majorBidi"/>
        </w:rPr>
        <w:t xml:space="preserve">Henk W. de Regt, Sabina Leonelli, and Kai Eigner (eds.) </w:t>
      </w:r>
      <w:r w:rsidRPr="000A5ADD">
        <w:rPr>
          <w:rFonts w:asciiTheme="majorBidi" w:hAnsiTheme="majorBidi" w:cstheme="majorBidi"/>
          <w:i/>
        </w:rPr>
        <w:t xml:space="preserve">Scientific </w:t>
      </w:r>
      <w:r w:rsidR="00A724C1" w:rsidRPr="000A5ADD">
        <w:rPr>
          <w:rFonts w:asciiTheme="majorBidi" w:hAnsiTheme="majorBidi" w:cstheme="majorBidi"/>
          <w:i/>
        </w:rPr>
        <w:t>u</w:t>
      </w:r>
      <w:r w:rsidRPr="000A5ADD">
        <w:rPr>
          <w:rFonts w:asciiTheme="majorBidi" w:hAnsiTheme="majorBidi" w:cstheme="majorBidi"/>
          <w:i/>
        </w:rPr>
        <w:t xml:space="preserve">nderstanding: Philosophical </w:t>
      </w:r>
      <w:r w:rsidR="00A724C1" w:rsidRPr="000A5ADD">
        <w:rPr>
          <w:rFonts w:asciiTheme="majorBidi" w:hAnsiTheme="majorBidi" w:cstheme="majorBidi"/>
          <w:i/>
        </w:rPr>
        <w:t>p</w:t>
      </w:r>
      <w:r w:rsidRPr="000A5ADD">
        <w:rPr>
          <w:rFonts w:asciiTheme="majorBidi" w:hAnsiTheme="majorBidi" w:cstheme="majorBidi"/>
          <w:i/>
        </w:rPr>
        <w:t>erspectives</w:t>
      </w:r>
      <w:r w:rsidRPr="000A5ADD">
        <w:rPr>
          <w:rFonts w:asciiTheme="majorBidi" w:hAnsiTheme="majorBidi" w:cstheme="majorBidi"/>
        </w:rPr>
        <w:t>. Pittsburgh: Pittsburgh University Press.</w:t>
      </w:r>
    </w:p>
    <w:p w14:paraId="084D528F" w14:textId="77777777" w:rsidR="004D4C43" w:rsidRPr="000A5ADD" w:rsidRDefault="004D4C43" w:rsidP="001E2545">
      <w:pPr>
        <w:pStyle w:val="BodyText"/>
        <w:spacing w:before="0" w:line="480" w:lineRule="auto"/>
        <w:ind w:left="720" w:hanging="720"/>
        <w:contextualSpacing/>
        <w:rPr>
          <w:rFonts w:asciiTheme="majorBidi" w:hAnsiTheme="majorBidi" w:cstheme="majorBidi"/>
        </w:rPr>
      </w:pPr>
      <w:r w:rsidRPr="000A5ADD">
        <w:rPr>
          <w:rFonts w:asciiTheme="majorBidi" w:hAnsiTheme="majorBidi" w:cstheme="majorBidi"/>
        </w:rPr>
        <w:t xml:space="preserve">Morrison, M. (2011). One phenomenon, many models: Inconsistency and complementarity. </w:t>
      </w:r>
      <w:r w:rsidRPr="000A5ADD">
        <w:rPr>
          <w:rFonts w:asciiTheme="majorBidi" w:hAnsiTheme="majorBidi" w:cstheme="majorBidi"/>
          <w:i/>
          <w:iCs/>
        </w:rPr>
        <w:t>Studies in History and Philosophy of Science</w:t>
      </w:r>
      <w:r w:rsidRPr="000A5ADD">
        <w:rPr>
          <w:rFonts w:asciiTheme="majorBidi" w:hAnsiTheme="majorBidi" w:cstheme="majorBidi"/>
        </w:rPr>
        <w:t xml:space="preserve">, </w:t>
      </w:r>
      <w:r w:rsidRPr="000A5ADD">
        <w:rPr>
          <w:rFonts w:asciiTheme="majorBidi" w:hAnsiTheme="majorBidi" w:cstheme="majorBidi"/>
          <w:i/>
          <w:iCs/>
        </w:rPr>
        <w:t>42</w:t>
      </w:r>
      <w:r w:rsidRPr="000A5ADD">
        <w:rPr>
          <w:rFonts w:asciiTheme="majorBidi" w:hAnsiTheme="majorBidi" w:cstheme="majorBidi"/>
        </w:rPr>
        <w:t>, 342-353.</w:t>
      </w:r>
    </w:p>
    <w:p w14:paraId="79A4285E" w14:textId="3CBF719F" w:rsidR="00DC4095" w:rsidRPr="000A5ADD" w:rsidRDefault="00DC4095" w:rsidP="001E2545">
      <w:pPr>
        <w:spacing w:line="480" w:lineRule="auto"/>
        <w:ind w:left="720" w:hanging="720"/>
        <w:contextualSpacing/>
        <w:rPr>
          <w:rFonts w:asciiTheme="majorBidi" w:eastAsia="Arial Unicode MS" w:hAnsiTheme="majorBidi" w:cstheme="majorBidi"/>
          <w:color w:val="000000"/>
          <w:u w:color="000000"/>
        </w:rPr>
      </w:pPr>
      <w:r w:rsidRPr="000A5ADD">
        <w:rPr>
          <w:rFonts w:asciiTheme="majorBidi" w:eastAsia="Arial Unicode MS" w:hAnsiTheme="majorBidi" w:cstheme="majorBidi"/>
          <w:color w:val="000000"/>
          <w:u w:color="000000"/>
        </w:rPr>
        <w:t xml:space="preserve">Morrison, M. (2015). </w:t>
      </w:r>
      <w:r w:rsidRPr="000A5ADD">
        <w:rPr>
          <w:rFonts w:asciiTheme="majorBidi" w:eastAsia="Arial Unicode MS" w:hAnsiTheme="majorBidi" w:cstheme="majorBidi"/>
          <w:i/>
          <w:color w:val="000000"/>
          <w:u w:color="000000"/>
        </w:rPr>
        <w:t xml:space="preserve">Reconstruction </w:t>
      </w:r>
      <w:r w:rsidR="00B17102" w:rsidRPr="000A5ADD">
        <w:rPr>
          <w:rFonts w:asciiTheme="majorBidi" w:eastAsia="Arial Unicode MS" w:hAnsiTheme="majorBidi" w:cstheme="majorBidi"/>
          <w:i/>
          <w:color w:val="000000"/>
          <w:u w:color="000000"/>
        </w:rPr>
        <w:t>r</w:t>
      </w:r>
      <w:r w:rsidRPr="000A5ADD">
        <w:rPr>
          <w:rFonts w:asciiTheme="majorBidi" w:eastAsia="Arial Unicode MS" w:hAnsiTheme="majorBidi" w:cstheme="majorBidi"/>
          <w:i/>
          <w:color w:val="000000"/>
          <w:u w:color="000000"/>
        </w:rPr>
        <w:t xml:space="preserve">eality: Models, </w:t>
      </w:r>
      <w:r w:rsidR="00B17102" w:rsidRPr="000A5ADD">
        <w:rPr>
          <w:rFonts w:asciiTheme="majorBidi" w:eastAsia="Arial Unicode MS" w:hAnsiTheme="majorBidi" w:cstheme="majorBidi"/>
          <w:i/>
          <w:color w:val="000000"/>
          <w:u w:color="000000"/>
        </w:rPr>
        <w:t>m</w:t>
      </w:r>
      <w:r w:rsidRPr="000A5ADD">
        <w:rPr>
          <w:rFonts w:asciiTheme="majorBidi" w:eastAsia="Arial Unicode MS" w:hAnsiTheme="majorBidi" w:cstheme="majorBidi"/>
          <w:i/>
          <w:color w:val="000000"/>
          <w:u w:color="000000"/>
        </w:rPr>
        <w:t xml:space="preserve">athematics, and </w:t>
      </w:r>
      <w:r w:rsidR="00B17102" w:rsidRPr="000A5ADD">
        <w:rPr>
          <w:rFonts w:asciiTheme="majorBidi" w:eastAsia="Arial Unicode MS" w:hAnsiTheme="majorBidi" w:cstheme="majorBidi"/>
          <w:i/>
          <w:color w:val="000000"/>
          <w:u w:color="000000"/>
        </w:rPr>
        <w:t>s</w:t>
      </w:r>
      <w:r w:rsidRPr="000A5ADD">
        <w:rPr>
          <w:rFonts w:asciiTheme="majorBidi" w:eastAsia="Arial Unicode MS" w:hAnsiTheme="majorBidi" w:cstheme="majorBidi"/>
          <w:i/>
          <w:color w:val="000000"/>
          <w:u w:color="000000"/>
        </w:rPr>
        <w:t>imulations</w:t>
      </w:r>
      <w:r w:rsidRPr="000A5ADD">
        <w:rPr>
          <w:rFonts w:asciiTheme="majorBidi" w:eastAsia="Arial Unicode MS" w:hAnsiTheme="majorBidi" w:cstheme="majorBidi"/>
          <w:color w:val="000000"/>
          <w:u w:color="000000"/>
        </w:rPr>
        <w:t>. Oxford: Oxford University Press.</w:t>
      </w:r>
    </w:p>
    <w:p w14:paraId="4905E663" w14:textId="2B0B9392" w:rsidR="00E5240C" w:rsidRPr="000A5ADD"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Nozick, R. (1981). </w:t>
      </w:r>
      <w:r w:rsidRPr="000A5ADD">
        <w:rPr>
          <w:rFonts w:asciiTheme="majorBidi" w:hAnsiTheme="majorBidi" w:cstheme="majorBidi"/>
          <w:i/>
        </w:rPr>
        <w:t xml:space="preserve">Philosophical </w:t>
      </w:r>
      <w:r w:rsidR="003A1933" w:rsidRPr="000A5ADD">
        <w:rPr>
          <w:rFonts w:asciiTheme="majorBidi" w:hAnsiTheme="majorBidi" w:cstheme="majorBidi"/>
          <w:i/>
        </w:rPr>
        <w:t>e</w:t>
      </w:r>
      <w:r w:rsidRPr="000A5ADD">
        <w:rPr>
          <w:rFonts w:asciiTheme="majorBidi" w:hAnsiTheme="majorBidi" w:cstheme="majorBidi"/>
          <w:i/>
        </w:rPr>
        <w:t>xplanations</w:t>
      </w:r>
      <w:r w:rsidRPr="000A5ADD">
        <w:rPr>
          <w:rFonts w:asciiTheme="majorBidi" w:hAnsiTheme="majorBidi" w:cstheme="majorBidi"/>
        </w:rPr>
        <w:t xml:space="preserve">. Cambridge, MA: Harvard University Press. </w:t>
      </w:r>
    </w:p>
    <w:p w14:paraId="02644ED1" w14:textId="77777777" w:rsidR="00E5240C" w:rsidRPr="000A5ADD"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Odenbaugh, J. (2005). Idealized, inaccurate, but successful: A pragmatic approach to evaluating models in theoretical ecology. </w:t>
      </w:r>
      <w:r w:rsidRPr="000A5ADD">
        <w:rPr>
          <w:rFonts w:asciiTheme="majorBidi" w:hAnsiTheme="majorBidi" w:cstheme="majorBidi"/>
          <w:i/>
        </w:rPr>
        <w:t>Biology and Philosophy</w:t>
      </w:r>
      <w:r w:rsidRPr="000A5ADD">
        <w:rPr>
          <w:rFonts w:asciiTheme="majorBidi" w:hAnsiTheme="majorBidi" w:cstheme="majorBidi"/>
        </w:rPr>
        <w:t xml:space="preserve">, </w:t>
      </w:r>
      <w:r w:rsidRPr="000A5ADD">
        <w:rPr>
          <w:rFonts w:asciiTheme="majorBidi" w:hAnsiTheme="majorBidi" w:cstheme="majorBidi"/>
          <w:i/>
        </w:rPr>
        <w:t>20</w:t>
      </w:r>
      <w:r w:rsidRPr="000A5ADD">
        <w:rPr>
          <w:rFonts w:asciiTheme="majorBidi" w:hAnsiTheme="majorBidi" w:cstheme="majorBidi"/>
        </w:rPr>
        <w:t>, 231-255.</w:t>
      </w:r>
    </w:p>
    <w:p w14:paraId="7B5F477A" w14:textId="2B5A197F" w:rsidR="00E5240C" w:rsidRPr="000A5ADD"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Odenbaugh, J. (2011). True lies: Realism, robustness, and models. </w:t>
      </w:r>
      <w:r w:rsidRPr="000A5ADD">
        <w:rPr>
          <w:rFonts w:asciiTheme="majorBidi" w:hAnsiTheme="majorBidi" w:cstheme="majorBidi"/>
          <w:i/>
        </w:rPr>
        <w:t>Philosophy of Science</w:t>
      </w:r>
      <w:r w:rsidRPr="000A5ADD">
        <w:rPr>
          <w:rFonts w:asciiTheme="majorBidi" w:hAnsiTheme="majorBidi" w:cstheme="majorBidi"/>
        </w:rPr>
        <w:t xml:space="preserve">, </w:t>
      </w:r>
      <w:r w:rsidRPr="000A5ADD">
        <w:rPr>
          <w:rFonts w:asciiTheme="majorBidi" w:hAnsiTheme="majorBidi" w:cstheme="majorBidi"/>
          <w:i/>
        </w:rPr>
        <w:t>78</w:t>
      </w:r>
      <w:r w:rsidRPr="000A5ADD">
        <w:rPr>
          <w:rFonts w:asciiTheme="majorBidi" w:hAnsiTheme="majorBidi" w:cstheme="majorBidi"/>
        </w:rPr>
        <w:t>, 1177-1188.</w:t>
      </w:r>
    </w:p>
    <w:p w14:paraId="5192D5DD" w14:textId="210A8D59" w:rsidR="00DC4095" w:rsidRPr="000A5ADD" w:rsidRDefault="00DC4095" w:rsidP="001E2545">
      <w:pPr>
        <w:pStyle w:val="Body1"/>
        <w:spacing w:line="480" w:lineRule="auto"/>
        <w:ind w:left="720" w:hanging="720"/>
        <w:contextualSpacing/>
        <w:outlineLvl w:val="9"/>
        <w:rPr>
          <w:rFonts w:asciiTheme="majorBidi" w:hAnsiTheme="majorBidi" w:cstheme="majorBidi"/>
          <w:szCs w:val="24"/>
        </w:rPr>
      </w:pPr>
      <w:r w:rsidRPr="000A5ADD">
        <w:rPr>
          <w:rFonts w:asciiTheme="majorBidi" w:hAnsiTheme="majorBidi" w:cstheme="majorBidi"/>
          <w:szCs w:val="24"/>
        </w:rPr>
        <w:t xml:space="preserve">Potochnik, A. (2017). </w:t>
      </w:r>
      <w:r w:rsidRPr="000A5ADD">
        <w:rPr>
          <w:rFonts w:asciiTheme="majorBidi" w:hAnsiTheme="majorBidi" w:cstheme="majorBidi"/>
          <w:i/>
          <w:szCs w:val="24"/>
        </w:rPr>
        <w:t xml:space="preserve">Idealization and the </w:t>
      </w:r>
      <w:r w:rsidR="00B17102" w:rsidRPr="000A5ADD">
        <w:rPr>
          <w:rFonts w:asciiTheme="majorBidi" w:hAnsiTheme="majorBidi" w:cstheme="majorBidi"/>
          <w:i/>
          <w:szCs w:val="24"/>
        </w:rPr>
        <w:t>a</w:t>
      </w:r>
      <w:r w:rsidRPr="000A5ADD">
        <w:rPr>
          <w:rFonts w:asciiTheme="majorBidi" w:hAnsiTheme="majorBidi" w:cstheme="majorBidi"/>
          <w:i/>
          <w:szCs w:val="24"/>
        </w:rPr>
        <w:t xml:space="preserve">ims of </w:t>
      </w:r>
      <w:r w:rsidR="00B17102" w:rsidRPr="000A5ADD">
        <w:rPr>
          <w:rFonts w:asciiTheme="majorBidi" w:hAnsiTheme="majorBidi" w:cstheme="majorBidi"/>
          <w:i/>
          <w:szCs w:val="24"/>
        </w:rPr>
        <w:t>s</w:t>
      </w:r>
      <w:r w:rsidRPr="000A5ADD">
        <w:rPr>
          <w:rFonts w:asciiTheme="majorBidi" w:hAnsiTheme="majorBidi" w:cstheme="majorBidi"/>
          <w:i/>
          <w:szCs w:val="24"/>
        </w:rPr>
        <w:t xml:space="preserve">cience. </w:t>
      </w:r>
      <w:r w:rsidRPr="000A5ADD">
        <w:rPr>
          <w:rFonts w:asciiTheme="majorBidi" w:hAnsiTheme="majorBidi" w:cstheme="majorBidi"/>
          <w:szCs w:val="24"/>
        </w:rPr>
        <w:t>Chicago: University of Chicago Press.</w:t>
      </w:r>
    </w:p>
    <w:p w14:paraId="5E56ED89" w14:textId="77777777"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Psillos, S. (1999). </w:t>
      </w:r>
      <w:r w:rsidRPr="000A5ADD">
        <w:rPr>
          <w:rFonts w:asciiTheme="majorBidi" w:hAnsiTheme="majorBidi" w:cstheme="majorBidi"/>
          <w:i/>
        </w:rPr>
        <w:t xml:space="preserve">Scientific realism: How science tracks truth. </w:t>
      </w:r>
      <w:r w:rsidRPr="000A5ADD">
        <w:rPr>
          <w:rFonts w:asciiTheme="majorBidi" w:hAnsiTheme="majorBidi" w:cstheme="majorBidi"/>
        </w:rPr>
        <w:t>New York: Routledge.</w:t>
      </w:r>
    </w:p>
    <w:p w14:paraId="34681028" w14:textId="1989567B"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Psillos, S. (2011). Living with the abstract: realism and models. </w:t>
      </w:r>
      <w:r w:rsidRPr="000A5ADD">
        <w:rPr>
          <w:rFonts w:asciiTheme="majorBidi" w:hAnsiTheme="majorBidi" w:cstheme="majorBidi"/>
          <w:i/>
        </w:rPr>
        <w:t>Synthese</w:t>
      </w:r>
      <w:r w:rsidRPr="000A5ADD">
        <w:rPr>
          <w:rFonts w:asciiTheme="majorBidi" w:hAnsiTheme="majorBidi" w:cstheme="majorBidi"/>
        </w:rPr>
        <w:t xml:space="preserve">, </w:t>
      </w:r>
      <w:r w:rsidRPr="000A5ADD">
        <w:rPr>
          <w:rFonts w:asciiTheme="majorBidi" w:hAnsiTheme="majorBidi" w:cstheme="majorBidi"/>
          <w:i/>
        </w:rPr>
        <w:t>180</w:t>
      </w:r>
      <w:r w:rsidRPr="000A5ADD">
        <w:rPr>
          <w:rFonts w:asciiTheme="majorBidi" w:hAnsiTheme="majorBidi" w:cstheme="majorBidi"/>
        </w:rPr>
        <w:t>, 3-17.</w:t>
      </w:r>
    </w:p>
    <w:p w14:paraId="25CF6174" w14:textId="43C3E3F8" w:rsidR="00167779" w:rsidRPr="000A5ADD" w:rsidRDefault="00167779"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Putnam, H. (1975). </w:t>
      </w:r>
      <w:r w:rsidRPr="000A5ADD">
        <w:rPr>
          <w:rFonts w:asciiTheme="majorBidi" w:hAnsiTheme="majorBidi" w:cstheme="majorBidi"/>
          <w:i/>
          <w:iCs/>
        </w:rPr>
        <w:t xml:space="preserve">Mathematics, </w:t>
      </w:r>
      <w:r w:rsidR="00B17102" w:rsidRPr="000A5ADD">
        <w:rPr>
          <w:rFonts w:asciiTheme="majorBidi" w:hAnsiTheme="majorBidi" w:cstheme="majorBidi"/>
          <w:i/>
          <w:iCs/>
        </w:rPr>
        <w:t>m</w:t>
      </w:r>
      <w:r w:rsidRPr="000A5ADD">
        <w:rPr>
          <w:rFonts w:asciiTheme="majorBidi" w:hAnsiTheme="majorBidi" w:cstheme="majorBidi"/>
          <w:i/>
          <w:iCs/>
        </w:rPr>
        <w:t xml:space="preserve">atter and </w:t>
      </w:r>
      <w:r w:rsidR="00B17102" w:rsidRPr="000A5ADD">
        <w:rPr>
          <w:rFonts w:asciiTheme="majorBidi" w:hAnsiTheme="majorBidi" w:cstheme="majorBidi"/>
          <w:i/>
          <w:iCs/>
        </w:rPr>
        <w:t>m</w:t>
      </w:r>
      <w:r w:rsidRPr="000A5ADD">
        <w:rPr>
          <w:rFonts w:asciiTheme="majorBidi" w:hAnsiTheme="majorBidi" w:cstheme="majorBidi"/>
          <w:i/>
          <w:iCs/>
        </w:rPr>
        <w:t>ethod</w:t>
      </w:r>
      <w:r w:rsidRPr="000A5ADD">
        <w:rPr>
          <w:rFonts w:asciiTheme="majorBidi" w:hAnsiTheme="majorBidi" w:cstheme="majorBidi"/>
        </w:rPr>
        <w:t xml:space="preserve"> </w:t>
      </w:r>
      <w:r w:rsidRPr="000A5ADD">
        <w:rPr>
          <w:rFonts w:asciiTheme="majorBidi" w:hAnsiTheme="majorBidi" w:cstheme="majorBidi"/>
          <w:i/>
          <w:iCs/>
        </w:rPr>
        <w:t>(</w:t>
      </w:r>
      <w:r w:rsidR="00B17102" w:rsidRPr="000A5ADD">
        <w:rPr>
          <w:rFonts w:asciiTheme="majorBidi" w:hAnsiTheme="majorBidi" w:cstheme="majorBidi"/>
          <w:i/>
          <w:iCs/>
        </w:rPr>
        <w:t>p</w:t>
      </w:r>
      <w:r w:rsidRPr="000A5ADD">
        <w:rPr>
          <w:rFonts w:asciiTheme="majorBidi" w:hAnsiTheme="majorBidi" w:cstheme="majorBidi"/>
          <w:i/>
          <w:iCs/>
        </w:rPr>
        <w:t xml:space="preserve">hilosophical </w:t>
      </w:r>
      <w:r w:rsidR="00B17102" w:rsidRPr="000A5ADD">
        <w:rPr>
          <w:rFonts w:asciiTheme="majorBidi" w:hAnsiTheme="majorBidi" w:cstheme="majorBidi"/>
          <w:i/>
          <w:iCs/>
        </w:rPr>
        <w:t>p</w:t>
      </w:r>
      <w:r w:rsidRPr="000A5ADD">
        <w:rPr>
          <w:rFonts w:asciiTheme="majorBidi" w:hAnsiTheme="majorBidi" w:cstheme="majorBidi"/>
          <w:i/>
          <w:iCs/>
        </w:rPr>
        <w:t>apers, Volume 1)</w:t>
      </w:r>
      <w:r w:rsidRPr="000A5ADD">
        <w:rPr>
          <w:rFonts w:asciiTheme="majorBidi" w:hAnsiTheme="majorBidi" w:cstheme="majorBidi"/>
        </w:rPr>
        <w:t>. London: Cambridge University Press.</w:t>
      </w:r>
    </w:p>
    <w:p w14:paraId="6D217910" w14:textId="00301238" w:rsidR="00B50DE3" w:rsidRPr="000A5ADD" w:rsidRDefault="00B50DE3" w:rsidP="001E2545">
      <w:pPr>
        <w:widowControl w:val="0"/>
        <w:autoSpaceDE w:val="0"/>
        <w:autoSpaceDN w:val="0"/>
        <w:adjustRightInd w:val="0"/>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Relethford</w:t>
      </w:r>
      <w:proofErr w:type="spellEnd"/>
      <w:r w:rsidRPr="000A5ADD">
        <w:rPr>
          <w:rFonts w:asciiTheme="majorBidi" w:hAnsiTheme="majorBidi" w:cstheme="majorBidi"/>
        </w:rPr>
        <w:t>,</w:t>
      </w:r>
      <w:r w:rsidR="001834E1" w:rsidRPr="000A5ADD">
        <w:rPr>
          <w:rFonts w:asciiTheme="majorBidi" w:hAnsiTheme="majorBidi" w:cstheme="majorBidi"/>
        </w:rPr>
        <w:t xml:space="preserve"> J. H.</w:t>
      </w:r>
      <w:r w:rsidRPr="000A5ADD">
        <w:rPr>
          <w:rFonts w:asciiTheme="majorBidi" w:hAnsiTheme="majorBidi" w:cstheme="majorBidi"/>
        </w:rPr>
        <w:t xml:space="preserve"> (2012). </w:t>
      </w:r>
      <w:r w:rsidRPr="000A5ADD">
        <w:rPr>
          <w:rFonts w:asciiTheme="majorBidi" w:hAnsiTheme="majorBidi" w:cstheme="majorBidi"/>
          <w:i/>
          <w:iCs/>
        </w:rPr>
        <w:t xml:space="preserve">Human </w:t>
      </w:r>
      <w:r w:rsidR="00B17102" w:rsidRPr="000A5ADD">
        <w:rPr>
          <w:rFonts w:asciiTheme="majorBidi" w:hAnsiTheme="majorBidi" w:cstheme="majorBidi"/>
          <w:i/>
          <w:iCs/>
        </w:rPr>
        <w:t>p</w:t>
      </w:r>
      <w:r w:rsidRPr="000A5ADD">
        <w:rPr>
          <w:rFonts w:asciiTheme="majorBidi" w:hAnsiTheme="majorBidi" w:cstheme="majorBidi"/>
          <w:i/>
          <w:iCs/>
        </w:rPr>
        <w:t xml:space="preserve">opulation </w:t>
      </w:r>
      <w:r w:rsidR="00B17102" w:rsidRPr="000A5ADD">
        <w:rPr>
          <w:rFonts w:asciiTheme="majorBidi" w:hAnsiTheme="majorBidi" w:cstheme="majorBidi"/>
          <w:i/>
          <w:iCs/>
        </w:rPr>
        <w:t>g</w:t>
      </w:r>
      <w:r w:rsidRPr="000A5ADD">
        <w:rPr>
          <w:rFonts w:asciiTheme="majorBidi" w:hAnsiTheme="majorBidi" w:cstheme="majorBidi"/>
          <w:i/>
          <w:iCs/>
        </w:rPr>
        <w:t xml:space="preserve">enetics. </w:t>
      </w:r>
      <w:r w:rsidRPr="000A5ADD">
        <w:rPr>
          <w:rFonts w:asciiTheme="majorBidi" w:hAnsiTheme="majorBidi" w:cstheme="majorBidi"/>
        </w:rPr>
        <w:t>Hoboken, NJ: Wiley-Blackwell.</w:t>
      </w:r>
    </w:p>
    <w:p w14:paraId="31E0A083" w14:textId="016E0924" w:rsidR="00167779" w:rsidRPr="000A5ADD" w:rsidRDefault="00167779" w:rsidP="001E2545">
      <w:pPr>
        <w:widowControl w:val="0"/>
        <w:autoSpaceDE w:val="0"/>
        <w:autoSpaceDN w:val="0"/>
        <w:adjustRightInd w:val="0"/>
        <w:spacing w:line="480" w:lineRule="auto"/>
        <w:ind w:left="720" w:hanging="720"/>
        <w:contextualSpacing/>
        <w:rPr>
          <w:rFonts w:asciiTheme="majorBidi" w:hAnsiTheme="majorBidi" w:cstheme="majorBidi"/>
        </w:rPr>
      </w:pPr>
      <w:r w:rsidRPr="000A5ADD">
        <w:rPr>
          <w:rFonts w:asciiTheme="majorBidi" w:hAnsiTheme="majorBidi" w:cstheme="majorBidi"/>
        </w:rPr>
        <w:lastRenderedPageBreak/>
        <w:t>Reutlinger, A. (2016). Is there a monistic theory of causal and noncausal explanations? The</w:t>
      </w:r>
      <w:r w:rsidR="00B5134B" w:rsidRPr="000A5ADD">
        <w:rPr>
          <w:rFonts w:asciiTheme="majorBidi" w:hAnsiTheme="majorBidi" w:cstheme="majorBidi"/>
        </w:rPr>
        <w:t xml:space="preserve"> </w:t>
      </w:r>
      <w:r w:rsidRPr="000A5ADD">
        <w:rPr>
          <w:rFonts w:asciiTheme="majorBidi" w:hAnsiTheme="majorBidi" w:cstheme="majorBidi"/>
        </w:rPr>
        <w:t xml:space="preserve">counterfactual theory of scientific explanation. </w:t>
      </w:r>
      <w:r w:rsidRPr="000A5ADD">
        <w:rPr>
          <w:rFonts w:asciiTheme="majorBidi" w:hAnsiTheme="majorBidi" w:cstheme="majorBidi"/>
          <w:i/>
          <w:iCs/>
        </w:rPr>
        <w:t>Philosophy of Science</w:t>
      </w:r>
      <w:r w:rsidR="00B16EB6" w:rsidRPr="000A5ADD">
        <w:rPr>
          <w:rFonts w:asciiTheme="majorBidi" w:hAnsiTheme="majorBidi" w:cstheme="majorBidi"/>
        </w:rPr>
        <w:t>,</w:t>
      </w:r>
      <w:r w:rsidRPr="000A5ADD">
        <w:rPr>
          <w:rFonts w:asciiTheme="majorBidi" w:hAnsiTheme="majorBidi" w:cstheme="majorBidi"/>
        </w:rPr>
        <w:t xml:space="preserve"> </w:t>
      </w:r>
      <w:r w:rsidRPr="000A5ADD">
        <w:rPr>
          <w:rFonts w:asciiTheme="majorBidi" w:hAnsiTheme="majorBidi" w:cstheme="majorBidi"/>
          <w:i/>
          <w:iCs/>
        </w:rPr>
        <w:t>83</w:t>
      </w:r>
      <w:r w:rsidRPr="000A5ADD">
        <w:rPr>
          <w:rFonts w:asciiTheme="majorBidi" w:hAnsiTheme="majorBidi" w:cstheme="majorBidi"/>
        </w:rPr>
        <w:t>(5)</w:t>
      </w:r>
      <w:r w:rsidR="000D1032" w:rsidRPr="000A5ADD">
        <w:rPr>
          <w:rFonts w:asciiTheme="majorBidi" w:hAnsiTheme="majorBidi" w:cstheme="majorBidi"/>
        </w:rPr>
        <w:t>,</w:t>
      </w:r>
      <w:r w:rsidRPr="000A5ADD">
        <w:rPr>
          <w:rFonts w:asciiTheme="majorBidi" w:hAnsiTheme="majorBidi" w:cstheme="majorBidi"/>
        </w:rPr>
        <w:t xml:space="preserve"> 733-745.</w:t>
      </w:r>
    </w:p>
    <w:p w14:paraId="1D42B404" w14:textId="5207E9F7" w:rsidR="009A60B1" w:rsidRPr="000A5ADD" w:rsidRDefault="009A60B1" w:rsidP="001E2545">
      <w:pPr>
        <w:spacing w:line="480" w:lineRule="auto"/>
        <w:ind w:left="720" w:hanging="720"/>
        <w:contextualSpacing/>
        <w:rPr>
          <w:rFonts w:asciiTheme="majorBidi" w:hAnsiTheme="majorBidi" w:cstheme="majorBidi"/>
          <w:iCs/>
        </w:rPr>
      </w:pPr>
      <w:r w:rsidRPr="000A5ADD">
        <w:rPr>
          <w:rFonts w:asciiTheme="majorBidi" w:hAnsiTheme="majorBidi" w:cstheme="majorBidi"/>
        </w:rPr>
        <w:t>Rice, C. (</w:t>
      </w:r>
      <w:r w:rsidR="007C69E6">
        <w:rPr>
          <w:rFonts w:asciiTheme="majorBidi" w:hAnsiTheme="majorBidi" w:cstheme="majorBidi"/>
        </w:rPr>
        <w:t>2013</w:t>
      </w:r>
      <w:r w:rsidRPr="000A5ADD">
        <w:rPr>
          <w:rFonts w:asciiTheme="majorBidi" w:hAnsiTheme="majorBidi" w:cstheme="majorBidi"/>
        </w:rPr>
        <w:t xml:space="preserve">). Moving </w:t>
      </w:r>
      <w:r w:rsidR="005B60D9" w:rsidRPr="000A5ADD">
        <w:rPr>
          <w:rFonts w:asciiTheme="majorBidi" w:hAnsiTheme="majorBidi" w:cstheme="majorBidi"/>
        </w:rPr>
        <w:t>b</w:t>
      </w:r>
      <w:r w:rsidRPr="000A5ADD">
        <w:rPr>
          <w:rFonts w:asciiTheme="majorBidi" w:hAnsiTheme="majorBidi" w:cstheme="majorBidi"/>
        </w:rPr>
        <w:t xml:space="preserve">eyond </w:t>
      </w:r>
      <w:r w:rsidR="005B60D9" w:rsidRPr="000A5ADD">
        <w:rPr>
          <w:rFonts w:asciiTheme="majorBidi" w:hAnsiTheme="majorBidi" w:cstheme="majorBidi"/>
        </w:rPr>
        <w:t>c</w:t>
      </w:r>
      <w:r w:rsidRPr="000A5ADD">
        <w:rPr>
          <w:rFonts w:asciiTheme="majorBidi" w:hAnsiTheme="majorBidi" w:cstheme="majorBidi"/>
        </w:rPr>
        <w:t xml:space="preserve">auses: Optimality </w:t>
      </w:r>
      <w:r w:rsidR="005B60D9" w:rsidRPr="000A5ADD">
        <w:rPr>
          <w:rFonts w:asciiTheme="majorBidi" w:hAnsiTheme="majorBidi" w:cstheme="majorBidi"/>
        </w:rPr>
        <w:t>m</w:t>
      </w:r>
      <w:r w:rsidRPr="000A5ADD">
        <w:rPr>
          <w:rFonts w:asciiTheme="majorBidi" w:hAnsiTheme="majorBidi" w:cstheme="majorBidi"/>
        </w:rPr>
        <w:t xml:space="preserve">odels and </w:t>
      </w:r>
      <w:r w:rsidR="005B60D9" w:rsidRPr="000A5ADD">
        <w:rPr>
          <w:rFonts w:asciiTheme="majorBidi" w:hAnsiTheme="majorBidi" w:cstheme="majorBidi"/>
        </w:rPr>
        <w:t>s</w:t>
      </w:r>
      <w:r w:rsidRPr="000A5ADD">
        <w:rPr>
          <w:rFonts w:asciiTheme="majorBidi" w:hAnsiTheme="majorBidi" w:cstheme="majorBidi"/>
        </w:rPr>
        <w:t xml:space="preserve">cientific </w:t>
      </w:r>
      <w:r w:rsidR="005B60D9" w:rsidRPr="000A5ADD">
        <w:rPr>
          <w:rFonts w:asciiTheme="majorBidi" w:hAnsiTheme="majorBidi" w:cstheme="majorBidi"/>
        </w:rPr>
        <w:t>e</w:t>
      </w:r>
      <w:r w:rsidRPr="000A5ADD">
        <w:rPr>
          <w:rFonts w:asciiTheme="majorBidi" w:hAnsiTheme="majorBidi" w:cstheme="majorBidi"/>
        </w:rPr>
        <w:t xml:space="preserve">xplanation. </w:t>
      </w:r>
      <w:proofErr w:type="spellStart"/>
      <w:r w:rsidRPr="000A5ADD">
        <w:rPr>
          <w:rFonts w:asciiTheme="majorBidi" w:hAnsiTheme="majorBidi" w:cstheme="majorBidi"/>
          <w:i/>
        </w:rPr>
        <w:t>No</w:t>
      </w:r>
      <w:r w:rsidR="000D1032" w:rsidRPr="000A5ADD">
        <w:rPr>
          <w:rFonts w:asciiTheme="majorBidi" w:hAnsiTheme="majorBidi" w:cstheme="majorBidi"/>
          <w:i/>
        </w:rPr>
        <w:t>ûs</w:t>
      </w:r>
      <w:proofErr w:type="spellEnd"/>
      <w:r w:rsidR="000D1032" w:rsidRPr="000A5ADD">
        <w:rPr>
          <w:rFonts w:asciiTheme="majorBidi" w:hAnsiTheme="majorBidi" w:cstheme="majorBidi"/>
          <w:i/>
        </w:rPr>
        <w:t>, 49</w:t>
      </w:r>
      <w:r w:rsidR="000D1032" w:rsidRPr="000A5ADD">
        <w:rPr>
          <w:rFonts w:asciiTheme="majorBidi" w:hAnsiTheme="majorBidi" w:cstheme="majorBidi"/>
          <w:iCs/>
        </w:rPr>
        <w:t>(3), 589-615.</w:t>
      </w:r>
    </w:p>
    <w:p w14:paraId="37A27E57" w14:textId="77777777" w:rsidR="006C1EFA" w:rsidRPr="000A5ADD" w:rsidRDefault="006C1EFA" w:rsidP="001E2545">
      <w:pPr>
        <w:pStyle w:val="BodyText"/>
        <w:spacing w:before="0" w:line="480" w:lineRule="auto"/>
        <w:ind w:left="720" w:hanging="720"/>
        <w:contextualSpacing/>
        <w:rPr>
          <w:rFonts w:asciiTheme="majorBidi" w:hAnsiTheme="majorBidi" w:cstheme="majorBidi"/>
        </w:rPr>
      </w:pPr>
      <w:r w:rsidRPr="000A5ADD">
        <w:rPr>
          <w:rFonts w:asciiTheme="majorBidi" w:hAnsiTheme="majorBidi" w:cstheme="majorBidi"/>
        </w:rPr>
        <w:t xml:space="preserve">Rice, C. (2016). </w:t>
      </w:r>
      <w:proofErr w:type="spellStart"/>
      <w:r w:rsidRPr="000A5ADD">
        <w:rPr>
          <w:rFonts w:asciiTheme="majorBidi" w:hAnsiTheme="majorBidi" w:cstheme="majorBidi"/>
        </w:rPr>
        <w:t>Factive</w:t>
      </w:r>
      <w:proofErr w:type="spellEnd"/>
      <w:r w:rsidRPr="000A5ADD">
        <w:rPr>
          <w:rFonts w:asciiTheme="majorBidi" w:hAnsiTheme="majorBidi" w:cstheme="majorBidi"/>
        </w:rPr>
        <w:t xml:space="preserve"> scientific understanding without accurate representation. </w:t>
      </w:r>
      <w:r w:rsidRPr="000A5ADD">
        <w:rPr>
          <w:rFonts w:asciiTheme="majorBidi" w:hAnsiTheme="majorBidi" w:cstheme="majorBidi"/>
          <w:i/>
          <w:iCs/>
        </w:rPr>
        <w:t>Biology and Philosophy</w:t>
      </w:r>
      <w:r w:rsidRPr="000A5ADD">
        <w:rPr>
          <w:rFonts w:asciiTheme="majorBidi" w:hAnsiTheme="majorBidi" w:cstheme="majorBidi"/>
        </w:rPr>
        <w:t xml:space="preserve">, </w:t>
      </w:r>
      <w:r w:rsidRPr="000A5ADD">
        <w:rPr>
          <w:rFonts w:asciiTheme="majorBidi" w:hAnsiTheme="majorBidi" w:cstheme="majorBidi"/>
          <w:i/>
          <w:iCs/>
        </w:rPr>
        <w:t>31</w:t>
      </w:r>
      <w:r w:rsidRPr="000A5ADD">
        <w:rPr>
          <w:rFonts w:asciiTheme="majorBidi" w:hAnsiTheme="majorBidi" w:cstheme="majorBidi"/>
        </w:rPr>
        <w:t>(1), 81-102.</w:t>
      </w:r>
    </w:p>
    <w:p w14:paraId="6DA13194" w14:textId="2F7DA0C5" w:rsidR="00EA664C" w:rsidRPr="00EB0D44" w:rsidRDefault="00EA664C" w:rsidP="00821A90">
      <w:pPr>
        <w:spacing w:line="480" w:lineRule="auto"/>
        <w:ind w:left="720" w:hanging="720"/>
        <w:contextualSpacing/>
        <w:rPr>
          <w:rFonts w:asciiTheme="majorBidi" w:eastAsia="Times New Roman" w:hAnsiTheme="majorBidi" w:cstheme="majorBidi"/>
        </w:rPr>
      </w:pPr>
      <w:r w:rsidRPr="000A5ADD">
        <w:rPr>
          <w:rFonts w:asciiTheme="majorBidi" w:hAnsiTheme="majorBidi" w:cstheme="majorBidi"/>
        </w:rPr>
        <w:t xml:space="preserve">Rice, C. (2017). Models </w:t>
      </w:r>
      <w:r w:rsidR="00F913B9" w:rsidRPr="000A5ADD">
        <w:rPr>
          <w:rFonts w:asciiTheme="majorBidi" w:hAnsiTheme="majorBidi" w:cstheme="majorBidi"/>
        </w:rPr>
        <w:t>d</w:t>
      </w:r>
      <w:r w:rsidRPr="000A5ADD">
        <w:rPr>
          <w:rFonts w:asciiTheme="majorBidi" w:hAnsiTheme="majorBidi" w:cstheme="majorBidi"/>
        </w:rPr>
        <w:t xml:space="preserve">on’t </w:t>
      </w:r>
      <w:r w:rsidR="00F913B9" w:rsidRPr="000A5ADD">
        <w:rPr>
          <w:rFonts w:asciiTheme="majorBidi" w:hAnsiTheme="majorBidi" w:cstheme="majorBidi"/>
        </w:rPr>
        <w:t>d</w:t>
      </w:r>
      <w:r w:rsidRPr="000A5ADD">
        <w:rPr>
          <w:rFonts w:asciiTheme="majorBidi" w:hAnsiTheme="majorBidi" w:cstheme="majorBidi"/>
        </w:rPr>
        <w:t xml:space="preserve">ecompose </w:t>
      </w:r>
      <w:r w:rsidR="00F913B9" w:rsidRPr="000A5ADD">
        <w:rPr>
          <w:rFonts w:asciiTheme="majorBidi" w:hAnsiTheme="majorBidi" w:cstheme="majorBidi"/>
        </w:rPr>
        <w:t>t</w:t>
      </w:r>
      <w:r w:rsidRPr="000A5ADD">
        <w:rPr>
          <w:rFonts w:asciiTheme="majorBidi" w:hAnsiTheme="majorBidi" w:cstheme="majorBidi"/>
        </w:rPr>
        <w:t xml:space="preserve">hat </w:t>
      </w:r>
      <w:r w:rsidR="00F913B9" w:rsidRPr="000A5ADD">
        <w:rPr>
          <w:rFonts w:asciiTheme="majorBidi" w:hAnsiTheme="majorBidi" w:cstheme="majorBidi"/>
        </w:rPr>
        <w:t>w</w:t>
      </w:r>
      <w:r w:rsidRPr="000A5ADD">
        <w:rPr>
          <w:rFonts w:asciiTheme="majorBidi" w:hAnsiTheme="majorBidi" w:cstheme="majorBidi"/>
        </w:rPr>
        <w:t xml:space="preserve">ay: A </w:t>
      </w:r>
      <w:r w:rsidR="00F913B9" w:rsidRPr="000A5ADD">
        <w:rPr>
          <w:rFonts w:asciiTheme="majorBidi" w:hAnsiTheme="majorBidi" w:cstheme="majorBidi"/>
        </w:rPr>
        <w:t>h</w:t>
      </w:r>
      <w:r w:rsidRPr="000A5ADD">
        <w:rPr>
          <w:rFonts w:asciiTheme="majorBidi" w:hAnsiTheme="majorBidi" w:cstheme="majorBidi"/>
        </w:rPr>
        <w:t xml:space="preserve">olistic </w:t>
      </w:r>
      <w:r w:rsidR="00F913B9" w:rsidRPr="000A5ADD">
        <w:rPr>
          <w:rFonts w:asciiTheme="majorBidi" w:hAnsiTheme="majorBidi" w:cstheme="majorBidi"/>
        </w:rPr>
        <w:t>v</w:t>
      </w:r>
      <w:r w:rsidRPr="000A5ADD">
        <w:rPr>
          <w:rFonts w:asciiTheme="majorBidi" w:hAnsiTheme="majorBidi" w:cstheme="majorBidi"/>
        </w:rPr>
        <w:t xml:space="preserve">iew of </w:t>
      </w:r>
      <w:r w:rsidR="00F913B9" w:rsidRPr="000A5ADD">
        <w:rPr>
          <w:rFonts w:asciiTheme="majorBidi" w:hAnsiTheme="majorBidi" w:cstheme="majorBidi"/>
        </w:rPr>
        <w:t>i</w:t>
      </w:r>
      <w:r w:rsidRPr="000A5ADD">
        <w:rPr>
          <w:rFonts w:asciiTheme="majorBidi" w:hAnsiTheme="majorBidi" w:cstheme="majorBidi"/>
        </w:rPr>
        <w:t xml:space="preserve">dealized </w:t>
      </w:r>
      <w:r w:rsidR="00F913B9" w:rsidRPr="000A5ADD">
        <w:rPr>
          <w:rFonts w:asciiTheme="majorBidi" w:hAnsiTheme="majorBidi" w:cstheme="majorBidi"/>
        </w:rPr>
        <w:t>m</w:t>
      </w:r>
      <w:r w:rsidRPr="000A5ADD">
        <w:rPr>
          <w:rFonts w:asciiTheme="majorBidi" w:hAnsiTheme="majorBidi" w:cstheme="majorBidi"/>
        </w:rPr>
        <w:t xml:space="preserve">odels. </w:t>
      </w:r>
      <w:r w:rsidRPr="000A5ADD">
        <w:rPr>
          <w:rFonts w:asciiTheme="majorBidi" w:eastAsia="Times New Roman" w:hAnsiTheme="majorBidi" w:cstheme="majorBidi"/>
          <w:i/>
          <w:iCs/>
        </w:rPr>
        <w:t xml:space="preserve">The </w:t>
      </w:r>
      <w:r w:rsidRPr="00EB0D44">
        <w:rPr>
          <w:rFonts w:asciiTheme="majorBidi" w:eastAsia="Times New Roman" w:hAnsiTheme="majorBidi" w:cstheme="majorBidi"/>
          <w:i/>
          <w:iCs/>
        </w:rPr>
        <w:t xml:space="preserve">British Journal for the Philosophy of </w:t>
      </w:r>
      <w:r w:rsidRPr="00EB0D44">
        <w:rPr>
          <w:rFonts w:asciiTheme="majorBidi" w:eastAsia="Times New Roman" w:hAnsiTheme="majorBidi" w:cstheme="majorBidi"/>
          <w:i/>
          <w:iCs/>
          <w:color w:val="000000" w:themeColor="text1"/>
        </w:rPr>
        <w:t>Science</w:t>
      </w:r>
      <w:r w:rsidRPr="00EB0D44">
        <w:rPr>
          <w:rFonts w:asciiTheme="majorBidi" w:eastAsia="Times New Roman" w:hAnsiTheme="majorBidi" w:cstheme="majorBidi"/>
          <w:color w:val="000000" w:themeColor="text1"/>
        </w:rPr>
        <w:t xml:space="preserve">, </w:t>
      </w:r>
      <w:r w:rsidR="00821A90" w:rsidRPr="00EB0D44">
        <w:rPr>
          <w:rFonts w:asciiTheme="majorBidi" w:eastAsia="Times New Roman" w:hAnsiTheme="majorBidi" w:cstheme="majorBidi"/>
          <w:i/>
          <w:iCs/>
          <w:color w:val="000000" w:themeColor="text1"/>
        </w:rPr>
        <w:t>70</w:t>
      </w:r>
      <w:r w:rsidR="00821A90" w:rsidRPr="00EB0D44">
        <w:rPr>
          <w:rFonts w:asciiTheme="majorBidi" w:eastAsia="Times New Roman" w:hAnsiTheme="majorBidi" w:cstheme="majorBidi"/>
          <w:color w:val="000000" w:themeColor="text1"/>
        </w:rPr>
        <w:t>, 179-208.</w:t>
      </w:r>
    </w:p>
    <w:p w14:paraId="204F1E73" w14:textId="1804601F" w:rsidR="00550FBD" w:rsidRPr="00EB0D44" w:rsidRDefault="00550FBD" w:rsidP="001E2545">
      <w:pPr>
        <w:pStyle w:val="Body1"/>
        <w:spacing w:line="480" w:lineRule="auto"/>
        <w:ind w:left="720" w:hanging="720"/>
        <w:contextualSpacing/>
        <w:outlineLvl w:val="9"/>
        <w:rPr>
          <w:rFonts w:asciiTheme="majorBidi" w:hAnsiTheme="majorBidi" w:cstheme="majorBidi"/>
          <w:szCs w:val="24"/>
        </w:rPr>
      </w:pPr>
      <w:r w:rsidRPr="00EB0D44">
        <w:rPr>
          <w:rFonts w:asciiTheme="majorBidi" w:hAnsiTheme="majorBidi" w:cstheme="majorBidi"/>
          <w:szCs w:val="24"/>
        </w:rPr>
        <w:t xml:space="preserve">Rice, C. (2018). Idealized models, holistic distortions and universality. </w:t>
      </w:r>
      <w:r w:rsidRPr="00EB0D44">
        <w:rPr>
          <w:rFonts w:asciiTheme="majorBidi" w:hAnsiTheme="majorBidi" w:cstheme="majorBidi"/>
          <w:i/>
          <w:iCs/>
          <w:szCs w:val="24"/>
        </w:rPr>
        <w:t>Synthese</w:t>
      </w:r>
      <w:r w:rsidRPr="00EB0D44">
        <w:rPr>
          <w:rFonts w:asciiTheme="majorBidi" w:hAnsiTheme="majorBidi" w:cstheme="majorBidi"/>
          <w:szCs w:val="24"/>
        </w:rPr>
        <w:t xml:space="preserve">, </w:t>
      </w:r>
      <w:r w:rsidRPr="00EB0D44">
        <w:rPr>
          <w:rFonts w:asciiTheme="majorBidi" w:hAnsiTheme="majorBidi" w:cstheme="majorBidi"/>
          <w:i/>
          <w:iCs/>
          <w:szCs w:val="24"/>
        </w:rPr>
        <w:t>195</w:t>
      </w:r>
      <w:r w:rsidRPr="00EB0D44">
        <w:rPr>
          <w:rFonts w:asciiTheme="majorBidi" w:hAnsiTheme="majorBidi" w:cstheme="majorBidi"/>
          <w:szCs w:val="24"/>
        </w:rPr>
        <w:t>(6)</w:t>
      </w:r>
      <w:r w:rsidR="000D1032" w:rsidRPr="00EB0D44">
        <w:rPr>
          <w:rFonts w:asciiTheme="majorBidi" w:hAnsiTheme="majorBidi" w:cstheme="majorBidi"/>
          <w:szCs w:val="24"/>
        </w:rPr>
        <w:t>,</w:t>
      </w:r>
      <w:r w:rsidRPr="00EB0D44">
        <w:rPr>
          <w:rFonts w:asciiTheme="majorBidi" w:hAnsiTheme="majorBidi" w:cstheme="majorBidi"/>
          <w:szCs w:val="24"/>
        </w:rPr>
        <w:t xml:space="preserve"> 2795-2819.</w:t>
      </w:r>
    </w:p>
    <w:p w14:paraId="7AE8392F" w14:textId="061A53EA" w:rsidR="00EB0D44" w:rsidRPr="00EB0D44" w:rsidRDefault="00EB0D44" w:rsidP="001E2545">
      <w:pPr>
        <w:pStyle w:val="Body1"/>
        <w:spacing w:line="480" w:lineRule="auto"/>
        <w:ind w:left="720" w:hanging="720"/>
        <w:contextualSpacing/>
        <w:outlineLvl w:val="9"/>
        <w:rPr>
          <w:rFonts w:asciiTheme="majorBidi" w:hAnsiTheme="majorBidi" w:cstheme="majorBidi"/>
          <w:szCs w:val="24"/>
        </w:rPr>
      </w:pPr>
      <w:r w:rsidRPr="00EB0D44">
        <w:rPr>
          <w:rFonts w:asciiTheme="majorBidi" w:hAnsiTheme="majorBidi" w:cstheme="majorBidi"/>
        </w:rPr>
        <w:t xml:space="preserve">Rice, C. (2019). Universality and the Problem of Inconsistent Models. In </w:t>
      </w:r>
      <w:r w:rsidRPr="00EB0D44">
        <w:rPr>
          <w:rFonts w:asciiTheme="majorBidi" w:hAnsiTheme="majorBidi" w:cstheme="majorBidi"/>
          <w:i/>
        </w:rPr>
        <w:t xml:space="preserve">Understanding </w:t>
      </w:r>
      <w:r w:rsidRPr="00EB0D44">
        <w:rPr>
          <w:rFonts w:asciiTheme="majorBidi" w:hAnsiTheme="majorBidi" w:cstheme="majorBidi"/>
          <w:i/>
          <w:iCs/>
        </w:rPr>
        <w:t>Perspectivism: Scientific Challenges and Methodological Prospects</w:t>
      </w:r>
      <w:r w:rsidRPr="00EB0D44">
        <w:rPr>
          <w:rFonts w:asciiTheme="majorBidi" w:hAnsiTheme="majorBidi" w:cstheme="majorBidi"/>
        </w:rPr>
        <w:t>, (ed. M. Massimi and C. D. McCoy), Routledge.</w:t>
      </w:r>
    </w:p>
    <w:p w14:paraId="22EA849A" w14:textId="213BC3D7" w:rsidR="00E5240C" w:rsidRPr="000A5ADD" w:rsidRDefault="00E5240C" w:rsidP="001E2545">
      <w:pPr>
        <w:pStyle w:val="Normal1"/>
        <w:spacing w:after="0" w:line="480" w:lineRule="auto"/>
        <w:ind w:left="720" w:hanging="720"/>
        <w:contextualSpacing/>
        <w:rPr>
          <w:rFonts w:asciiTheme="majorBidi" w:hAnsiTheme="majorBidi" w:cstheme="majorBidi"/>
        </w:rPr>
      </w:pPr>
      <w:r w:rsidRPr="00EB0D44">
        <w:rPr>
          <w:rFonts w:asciiTheme="majorBidi" w:hAnsiTheme="majorBidi" w:cstheme="majorBidi"/>
        </w:rPr>
        <w:t>Rohwer, Y. and Rice, C. (2013). Hypothetical pattern idealization and explanatory models.</w:t>
      </w:r>
      <w:r w:rsidRPr="000A5ADD">
        <w:rPr>
          <w:rFonts w:asciiTheme="majorBidi" w:hAnsiTheme="majorBidi" w:cstheme="majorBidi"/>
        </w:rPr>
        <w:t xml:space="preserve"> </w:t>
      </w:r>
      <w:r w:rsidRPr="000A5ADD">
        <w:rPr>
          <w:rFonts w:asciiTheme="majorBidi" w:hAnsiTheme="majorBidi" w:cstheme="majorBidi"/>
          <w:i/>
        </w:rPr>
        <w:t>Philosophy of Science</w:t>
      </w:r>
      <w:r w:rsidRPr="000A5ADD">
        <w:rPr>
          <w:rFonts w:asciiTheme="majorBidi" w:hAnsiTheme="majorBidi" w:cstheme="majorBidi"/>
        </w:rPr>
        <w:t xml:space="preserve">, </w:t>
      </w:r>
      <w:r w:rsidRPr="000A5ADD">
        <w:rPr>
          <w:rFonts w:asciiTheme="majorBidi" w:hAnsiTheme="majorBidi" w:cstheme="majorBidi"/>
          <w:i/>
          <w:iCs/>
        </w:rPr>
        <w:t>80</w:t>
      </w:r>
      <w:r w:rsidRPr="000A5ADD">
        <w:rPr>
          <w:rFonts w:asciiTheme="majorBidi" w:hAnsiTheme="majorBidi" w:cstheme="majorBidi"/>
        </w:rPr>
        <w:t>, 334-355.</w:t>
      </w:r>
    </w:p>
    <w:p w14:paraId="0CD4D4CB" w14:textId="141D8C03" w:rsidR="001E2545" w:rsidRPr="000A5ADD" w:rsidRDefault="001E2545" w:rsidP="001E2545">
      <w:pPr>
        <w:spacing w:line="480" w:lineRule="auto"/>
        <w:ind w:left="706" w:hanging="706"/>
        <w:rPr>
          <w:rFonts w:asciiTheme="majorBidi" w:hAnsiTheme="majorBidi" w:cstheme="majorBidi"/>
        </w:rPr>
      </w:pPr>
      <w:r w:rsidRPr="000A5ADD">
        <w:rPr>
          <w:rFonts w:asciiTheme="majorBidi" w:hAnsiTheme="majorBidi" w:cstheme="majorBidi"/>
        </w:rPr>
        <w:t xml:space="preserve">Rohwer, Y. and Rice, C. (2016). How are models and explanations related? </w:t>
      </w:r>
      <w:proofErr w:type="spellStart"/>
      <w:r w:rsidRPr="000A5ADD">
        <w:rPr>
          <w:rFonts w:asciiTheme="majorBidi" w:hAnsiTheme="majorBidi" w:cstheme="majorBidi"/>
          <w:i/>
          <w:iCs/>
        </w:rPr>
        <w:t>Erkenntnis</w:t>
      </w:r>
      <w:proofErr w:type="spellEnd"/>
      <w:r w:rsidRPr="000A5ADD">
        <w:rPr>
          <w:rFonts w:asciiTheme="majorBidi" w:hAnsiTheme="majorBidi" w:cstheme="majorBidi"/>
        </w:rPr>
        <w:t xml:space="preserve">, </w:t>
      </w:r>
      <w:r w:rsidRPr="000A5ADD">
        <w:rPr>
          <w:rFonts w:asciiTheme="majorBidi" w:hAnsiTheme="majorBidi" w:cstheme="majorBidi"/>
          <w:i/>
          <w:iCs/>
        </w:rPr>
        <w:t>81</w:t>
      </w:r>
      <w:r w:rsidRPr="000A5ADD">
        <w:rPr>
          <w:rFonts w:asciiTheme="majorBidi" w:hAnsiTheme="majorBidi" w:cstheme="majorBidi"/>
        </w:rPr>
        <w:t>(5), 1127-1148.</w:t>
      </w:r>
    </w:p>
    <w:p w14:paraId="615EDAA3" w14:textId="212B4C8C" w:rsidR="00E5240C"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Salmon, W. C. (1984). </w:t>
      </w:r>
      <w:r w:rsidRPr="000A5ADD">
        <w:rPr>
          <w:rFonts w:asciiTheme="majorBidi" w:hAnsiTheme="majorBidi" w:cstheme="majorBidi"/>
          <w:i/>
        </w:rPr>
        <w:t xml:space="preserve">Scientific </w:t>
      </w:r>
      <w:r w:rsidR="007C1CF7" w:rsidRPr="000A5ADD">
        <w:rPr>
          <w:rFonts w:asciiTheme="majorBidi" w:hAnsiTheme="majorBidi" w:cstheme="majorBidi"/>
          <w:i/>
        </w:rPr>
        <w:t>e</w:t>
      </w:r>
      <w:r w:rsidRPr="000A5ADD">
        <w:rPr>
          <w:rFonts w:asciiTheme="majorBidi" w:hAnsiTheme="majorBidi" w:cstheme="majorBidi"/>
          <w:i/>
        </w:rPr>
        <w:t xml:space="preserve">xplanation and the </w:t>
      </w:r>
      <w:r w:rsidR="007C1CF7" w:rsidRPr="000A5ADD">
        <w:rPr>
          <w:rFonts w:asciiTheme="majorBidi" w:hAnsiTheme="majorBidi" w:cstheme="majorBidi"/>
          <w:i/>
        </w:rPr>
        <w:t>c</w:t>
      </w:r>
      <w:r w:rsidRPr="000A5ADD">
        <w:rPr>
          <w:rFonts w:asciiTheme="majorBidi" w:hAnsiTheme="majorBidi" w:cstheme="majorBidi"/>
          <w:i/>
        </w:rPr>
        <w:t xml:space="preserve">ausal </w:t>
      </w:r>
      <w:r w:rsidR="007C1CF7" w:rsidRPr="000A5ADD">
        <w:rPr>
          <w:rFonts w:asciiTheme="majorBidi" w:hAnsiTheme="majorBidi" w:cstheme="majorBidi"/>
          <w:i/>
        </w:rPr>
        <w:t>s</w:t>
      </w:r>
      <w:r w:rsidRPr="000A5ADD">
        <w:rPr>
          <w:rFonts w:asciiTheme="majorBidi" w:hAnsiTheme="majorBidi" w:cstheme="majorBidi"/>
          <w:i/>
        </w:rPr>
        <w:t xml:space="preserve">tructure of the </w:t>
      </w:r>
      <w:r w:rsidR="007C1CF7" w:rsidRPr="000A5ADD">
        <w:rPr>
          <w:rFonts w:asciiTheme="majorBidi" w:hAnsiTheme="majorBidi" w:cstheme="majorBidi"/>
          <w:i/>
        </w:rPr>
        <w:t>w</w:t>
      </w:r>
      <w:r w:rsidRPr="000A5ADD">
        <w:rPr>
          <w:rFonts w:asciiTheme="majorBidi" w:hAnsiTheme="majorBidi" w:cstheme="majorBidi"/>
          <w:i/>
        </w:rPr>
        <w:t>orld</w:t>
      </w:r>
      <w:r w:rsidRPr="000A5ADD">
        <w:rPr>
          <w:rFonts w:asciiTheme="majorBidi" w:hAnsiTheme="majorBidi" w:cstheme="majorBidi"/>
        </w:rPr>
        <w:t>. Princeton, NJ: Princeton University Press.</w:t>
      </w:r>
    </w:p>
    <w:p w14:paraId="15246982" w14:textId="4B960CAA" w:rsidR="00475F1C" w:rsidRDefault="00475F1C" w:rsidP="00475F1C">
      <w:pPr>
        <w:ind w:left="706" w:hanging="706"/>
        <w:rPr>
          <w:rFonts w:ascii="Times New Roman" w:hAnsi="Times New Roman" w:cs="Times New Roman"/>
        </w:rPr>
      </w:pPr>
      <w:r w:rsidRPr="00D9510B">
        <w:rPr>
          <w:rFonts w:ascii="Times New Roman" w:hAnsi="Times New Roman" w:cs="Times New Roman"/>
        </w:rPr>
        <w:t xml:space="preserve">Solomon, M. (2001). </w:t>
      </w:r>
      <w:r w:rsidRPr="00D9510B">
        <w:rPr>
          <w:rFonts w:ascii="Times New Roman" w:hAnsi="Times New Roman" w:cs="Times New Roman"/>
          <w:i/>
          <w:iCs/>
        </w:rPr>
        <w:t>Social Empiricism</w:t>
      </w:r>
      <w:r w:rsidRPr="00D9510B">
        <w:rPr>
          <w:rFonts w:ascii="Times New Roman" w:hAnsi="Times New Roman" w:cs="Times New Roman"/>
        </w:rPr>
        <w:t>. Cambridge, MA: MIT Press.</w:t>
      </w:r>
    </w:p>
    <w:p w14:paraId="5670B7C3" w14:textId="77777777" w:rsidR="00475F1C" w:rsidRPr="00475F1C" w:rsidRDefault="00475F1C" w:rsidP="00475F1C">
      <w:pPr>
        <w:ind w:left="706" w:hanging="706"/>
        <w:rPr>
          <w:rFonts w:ascii="Times New Roman" w:hAnsi="Times New Roman" w:cs="Times New Roman"/>
        </w:rPr>
      </w:pPr>
    </w:p>
    <w:p w14:paraId="6C7C4D09" w14:textId="77777777" w:rsidR="009A60B1" w:rsidRPr="000A5ADD" w:rsidRDefault="009A60B1" w:rsidP="001E2545">
      <w:pPr>
        <w:spacing w:line="480" w:lineRule="auto"/>
        <w:ind w:left="720" w:hanging="720"/>
        <w:contextualSpacing/>
        <w:rPr>
          <w:rFonts w:asciiTheme="majorBidi" w:hAnsiTheme="majorBidi" w:cstheme="majorBidi"/>
          <w:color w:val="000000"/>
        </w:rPr>
      </w:pPr>
      <w:r w:rsidRPr="000A5ADD">
        <w:rPr>
          <w:rFonts w:asciiTheme="majorBidi" w:hAnsiTheme="majorBidi" w:cstheme="majorBidi"/>
          <w:color w:val="000000"/>
        </w:rPr>
        <w:t xml:space="preserve">Schurz, G., and Lambert, K. (1994). Outline of a theory of scientific understanding. </w:t>
      </w:r>
      <w:r w:rsidRPr="000A5ADD">
        <w:rPr>
          <w:rFonts w:asciiTheme="majorBidi" w:hAnsiTheme="majorBidi" w:cstheme="majorBidi"/>
          <w:i/>
          <w:color w:val="000000"/>
        </w:rPr>
        <w:t>Synthese</w:t>
      </w:r>
      <w:r w:rsidRPr="000A5ADD">
        <w:rPr>
          <w:rFonts w:asciiTheme="majorBidi" w:hAnsiTheme="majorBidi" w:cstheme="majorBidi"/>
          <w:color w:val="000000"/>
        </w:rPr>
        <w:t xml:space="preserve">, </w:t>
      </w:r>
      <w:r w:rsidRPr="000A5ADD">
        <w:rPr>
          <w:rFonts w:asciiTheme="majorBidi" w:hAnsiTheme="majorBidi" w:cstheme="majorBidi"/>
          <w:i/>
          <w:color w:val="000000"/>
        </w:rPr>
        <w:t>101</w:t>
      </w:r>
      <w:r w:rsidRPr="000A5ADD">
        <w:rPr>
          <w:rFonts w:asciiTheme="majorBidi" w:hAnsiTheme="majorBidi" w:cstheme="majorBidi"/>
          <w:color w:val="000000"/>
        </w:rPr>
        <w:t>(1), 65-120.</w:t>
      </w:r>
    </w:p>
    <w:p w14:paraId="747E6EFA" w14:textId="454DA765" w:rsidR="009A60B1" w:rsidRPr="000A5ADD" w:rsidRDefault="009A60B1"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lastRenderedPageBreak/>
        <w:t xml:space="preserve">Stanford, K., (2006). </w:t>
      </w:r>
      <w:r w:rsidRPr="000A5ADD">
        <w:rPr>
          <w:rFonts w:asciiTheme="majorBidi" w:hAnsiTheme="majorBidi" w:cstheme="majorBidi"/>
          <w:i/>
        </w:rPr>
        <w:t xml:space="preserve">Exceeding our grasp: Science, history, and the problem of unconceived alternatives. </w:t>
      </w:r>
      <w:r w:rsidRPr="000A5ADD">
        <w:rPr>
          <w:rFonts w:asciiTheme="majorBidi" w:hAnsiTheme="majorBidi" w:cstheme="majorBidi"/>
        </w:rPr>
        <w:t xml:space="preserve">Oxford: </w:t>
      </w:r>
      <w:r w:rsidR="00E062F9" w:rsidRPr="000A5ADD">
        <w:rPr>
          <w:rFonts w:asciiTheme="majorBidi" w:hAnsiTheme="majorBidi" w:cstheme="majorBidi"/>
        </w:rPr>
        <w:t>Oxford University Press</w:t>
      </w:r>
      <w:r w:rsidRPr="000A5ADD">
        <w:rPr>
          <w:rFonts w:asciiTheme="majorBidi" w:hAnsiTheme="majorBidi" w:cstheme="majorBidi"/>
        </w:rPr>
        <w:t>.</w:t>
      </w:r>
    </w:p>
    <w:p w14:paraId="519C5893" w14:textId="1D61DCC5" w:rsidR="009A60B1" w:rsidRPr="000A5ADD" w:rsidRDefault="007554FA" w:rsidP="001E2545">
      <w:pPr>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Strevens</w:t>
      </w:r>
      <w:proofErr w:type="spellEnd"/>
      <w:r w:rsidRPr="000A5ADD">
        <w:rPr>
          <w:rFonts w:asciiTheme="majorBidi" w:hAnsiTheme="majorBidi" w:cstheme="majorBidi"/>
        </w:rPr>
        <w:t>, M. (2008</w:t>
      </w:r>
      <w:r w:rsidR="009A60B1" w:rsidRPr="000A5ADD">
        <w:rPr>
          <w:rFonts w:asciiTheme="majorBidi" w:hAnsiTheme="majorBidi" w:cstheme="majorBidi"/>
        </w:rPr>
        <w:t xml:space="preserve">). </w:t>
      </w:r>
      <w:r w:rsidR="009A60B1" w:rsidRPr="000A5ADD">
        <w:rPr>
          <w:rFonts w:asciiTheme="majorBidi" w:hAnsiTheme="majorBidi" w:cstheme="majorBidi"/>
          <w:i/>
        </w:rPr>
        <w:t>Depth: An account of scientific explanation.</w:t>
      </w:r>
      <w:r w:rsidR="009A60B1" w:rsidRPr="000A5ADD">
        <w:rPr>
          <w:rFonts w:asciiTheme="majorBidi" w:hAnsiTheme="majorBidi" w:cstheme="majorBidi"/>
        </w:rPr>
        <w:t xml:space="preserve"> Cambridge, MA: Harvard University Press.</w:t>
      </w:r>
    </w:p>
    <w:p w14:paraId="2243C754" w14:textId="183BA5BB" w:rsidR="009A60B1" w:rsidRPr="000A5ADD" w:rsidRDefault="009A60B1" w:rsidP="001E2545">
      <w:pPr>
        <w:spacing w:line="480" w:lineRule="auto"/>
        <w:ind w:left="720" w:hanging="720"/>
        <w:contextualSpacing/>
        <w:rPr>
          <w:rFonts w:asciiTheme="majorBidi" w:hAnsiTheme="majorBidi" w:cstheme="majorBidi"/>
        </w:rPr>
      </w:pPr>
      <w:proofErr w:type="spellStart"/>
      <w:r w:rsidRPr="000A5ADD">
        <w:rPr>
          <w:rFonts w:asciiTheme="majorBidi" w:hAnsiTheme="majorBidi" w:cstheme="majorBidi"/>
        </w:rPr>
        <w:t>Strevens</w:t>
      </w:r>
      <w:proofErr w:type="spellEnd"/>
      <w:r w:rsidRPr="000A5ADD">
        <w:rPr>
          <w:rFonts w:asciiTheme="majorBidi" w:hAnsiTheme="majorBidi" w:cstheme="majorBidi"/>
        </w:rPr>
        <w:t xml:space="preserve">, M. (2013). No understanding without explanation. </w:t>
      </w:r>
      <w:r w:rsidRPr="000A5ADD">
        <w:rPr>
          <w:rFonts w:asciiTheme="majorBidi" w:hAnsiTheme="majorBidi" w:cstheme="majorBidi"/>
          <w:i/>
        </w:rPr>
        <w:t>Studies in History and Philosophy of Science, 44</w:t>
      </w:r>
      <w:r w:rsidRPr="000A5ADD">
        <w:rPr>
          <w:rFonts w:asciiTheme="majorBidi" w:hAnsiTheme="majorBidi" w:cstheme="majorBidi"/>
        </w:rPr>
        <w:t>, 510-515</w:t>
      </w:r>
      <w:r w:rsidR="00D04708" w:rsidRPr="000A5ADD">
        <w:rPr>
          <w:rFonts w:asciiTheme="majorBidi" w:hAnsiTheme="majorBidi" w:cstheme="majorBidi"/>
        </w:rPr>
        <w:t>.</w:t>
      </w:r>
    </w:p>
    <w:p w14:paraId="4351B606" w14:textId="17E3AFAF" w:rsidR="00D04708" w:rsidRPr="000A5ADD" w:rsidRDefault="00D04708"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Stoneking, M. (2017). </w:t>
      </w:r>
      <w:r w:rsidRPr="000A5ADD">
        <w:rPr>
          <w:rFonts w:asciiTheme="majorBidi" w:hAnsiTheme="majorBidi" w:cstheme="majorBidi"/>
          <w:i/>
          <w:iCs/>
        </w:rPr>
        <w:t xml:space="preserve">An </w:t>
      </w:r>
      <w:r w:rsidR="0030629C" w:rsidRPr="000A5ADD">
        <w:rPr>
          <w:rFonts w:asciiTheme="majorBidi" w:hAnsiTheme="majorBidi" w:cstheme="majorBidi"/>
          <w:i/>
          <w:iCs/>
        </w:rPr>
        <w:t>i</w:t>
      </w:r>
      <w:r w:rsidRPr="000A5ADD">
        <w:rPr>
          <w:rFonts w:asciiTheme="majorBidi" w:hAnsiTheme="majorBidi" w:cstheme="majorBidi"/>
          <w:i/>
          <w:iCs/>
        </w:rPr>
        <w:t xml:space="preserve">ntroduction to </w:t>
      </w:r>
      <w:r w:rsidR="0030629C" w:rsidRPr="000A5ADD">
        <w:rPr>
          <w:rFonts w:asciiTheme="majorBidi" w:hAnsiTheme="majorBidi" w:cstheme="majorBidi"/>
          <w:i/>
          <w:iCs/>
        </w:rPr>
        <w:t>m</w:t>
      </w:r>
      <w:r w:rsidRPr="000A5ADD">
        <w:rPr>
          <w:rFonts w:asciiTheme="majorBidi" w:hAnsiTheme="majorBidi" w:cstheme="majorBidi"/>
          <w:i/>
          <w:iCs/>
        </w:rPr>
        <w:t xml:space="preserve">olecular </w:t>
      </w:r>
      <w:r w:rsidR="0030629C" w:rsidRPr="000A5ADD">
        <w:rPr>
          <w:rFonts w:asciiTheme="majorBidi" w:hAnsiTheme="majorBidi" w:cstheme="majorBidi"/>
          <w:i/>
          <w:iCs/>
        </w:rPr>
        <w:t>a</w:t>
      </w:r>
      <w:r w:rsidRPr="000A5ADD">
        <w:rPr>
          <w:rFonts w:asciiTheme="majorBidi" w:hAnsiTheme="majorBidi" w:cstheme="majorBidi"/>
          <w:i/>
          <w:iCs/>
        </w:rPr>
        <w:t>nthropology</w:t>
      </w:r>
      <w:r w:rsidRPr="000A5ADD">
        <w:rPr>
          <w:rFonts w:asciiTheme="majorBidi" w:hAnsiTheme="majorBidi" w:cstheme="majorBidi"/>
        </w:rPr>
        <w:t>. Hoboken, NJ: Wiley-Blackwell.</w:t>
      </w:r>
    </w:p>
    <w:p w14:paraId="34CD36BF" w14:textId="563EA52B" w:rsidR="00E5240C" w:rsidRPr="000A5ADD" w:rsidRDefault="00E5240C" w:rsidP="001E2545">
      <w:pPr>
        <w:spacing w:line="480" w:lineRule="auto"/>
        <w:ind w:left="720" w:hanging="720"/>
        <w:contextualSpacing/>
        <w:rPr>
          <w:rFonts w:asciiTheme="majorBidi" w:hAnsiTheme="majorBidi" w:cstheme="majorBidi"/>
        </w:rPr>
      </w:pPr>
      <w:r w:rsidRPr="000A5ADD">
        <w:rPr>
          <w:rFonts w:asciiTheme="majorBidi" w:hAnsiTheme="majorBidi" w:cstheme="majorBidi"/>
        </w:rPr>
        <w:t xml:space="preserve">Suárez, M. (1999). The role of models in the application of scientific theories. In Mary S. Morgan and Margaret Morrison (eds.) </w:t>
      </w:r>
      <w:r w:rsidRPr="000A5ADD">
        <w:rPr>
          <w:rFonts w:asciiTheme="majorBidi" w:hAnsiTheme="majorBidi" w:cstheme="majorBidi"/>
          <w:i/>
        </w:rPr>
        <w:t xml:space="preserve">Models as </w:t>
      </w:r>
      <w:r w:rsidR="0030629C" w:rsidRPr="000A5ADD">
        <w:rPr>
          <w:rFonts w:asciiTheme="majorBidi" w:hAnsiTheme="majorBidi" w:cstheme="majorBidi"/>
          <w:i/>
        </w:rPr>
        <w:t>m</w:t>
      </w:r>
      <w:r w:rsidRPr="000A5ADD">
        <w:rPr>
          <w:rFonts w:asciiTheme="majorBidi" w:hAnsiTheme="majorBidi" w:cstheme="majorBidi"/>
          <w:i/>
        </w:rPr>
        <w:t xml:space="preserve">ediators: Perspectives on </w:t>
      </w:r>
      <w:r w:rsidR="0030629C" w:rsidRPr="000A5ADD">
        <w:rPr>
          <w:rFonts w:asciiTheme="majorBidi" w:hAnsiTheme="majorBidi" w:cstheme="majorBidi"/>
          <w:i/>
        </w:rPr>
        <w:t>n</w:t>
      </w:r>
      <w:r w:rsidRPr="000A5ADD">
        <w:rPr>
          <w:rFonts w:asciiTheme="majorBidi" w:hAnsiTheme="majorBidi" w:cstheme="majorBidi"/>
          <w:i/>
        </w:rPr>
        <w:t xml:space="preserve">atural and </w:t>
      </w:r>
      <w:r w:rsidR="0030629C" w:rsidRPr="000A5ADD">
        <w:rPr>
          <w:rFonts w:asciiTheme="majorBidi" w:hAnsiTheme="majorBidi" w:cstheme="majorBidi"/>
          <w:i/>
        </w:rPr>
        <w:t>s</w:t>
      </w:r>
      <w:r w:rsidRPr="000A5ADD">
        <w:rPr>
          <w:rFonts w:asciiTheme="majorBidi" w:hAnsiTheme="majorBidi" w:cstheme="majorBidi"/>
          <w:i/>
        </w:rPr>
        <w:t xml:space="preserve">ocial </w:t>
      </w:r>
      <w:r w:rsidR="0030629C" w:rsidRPr="000A5ADD">
        <w:rPr>
          <w:rFonts w:asciiTheme="majorBidi" w:hAnsiTheme="majorBidi" w:cstheme="majorBidi"/>
          <w:i/>
        </w:rPr>
        <w:t>s</w:t>
      </w:r>
      <w:r w:rsidRPr="000A5ADD">
        <w:rPr>
          <w:rFonts w:asciiTheme="majorBidi" w:hAnsiTheme="majorBidi" w:cstheme="majorBidi"/>
          <w:i/>
        </w:rPr>
        <w:t>cience.</w:t>
      </w:r>
      <w:r w:rsidRPr="000A5ADD">
        <w:rPr>
          <w:rFonts w:asciiTheme="majorBidi" w:hAnsiTheme="majorBidi" w:cstheme="majorBidi"/>
        </w:rPr>
        <w:t xml:space="preserve"> Cambridge: Cambridge University Press</w:t>
      </w:r>
      <w:r w:rsidR="004A0B54" w:rsidRPr="000A5ADD">
        <w:rPr>
          <w:rFonts w:asciiTheme="majorBidi" w:hAnsiTheme="majorBidi" w:cstheme="majorBidi"/>
        </w:rPr>
        <w:t>,</w:t>
      </w:r>
      <w:r w:rsidRPr="000A5ADD">
        <w:rPr>
          <w:rFonts w:asciiTheme="majorBidi" w:hAnsiTheme="majorBidi" w:cstheme="majorBidi"/>
        </w:rPr>
        <w:t xml:space="preserve"> pp. 168-195.</w:t>
      </w:r>
    </w:p>
    <w:p w14:paraId="26D634A0" w14:textId="0C8DE6A5" w:rsidR="00F80AE0" w:rsidRPr="000A5ADD" w:rsidRDefault="009A60B1" w:rsidP="001E2545">
      <w:pPr>
        <w:pStyle w:val="Normal2"/>
        <w:tabs>
          <w:tab w:val="left" w:pos="810"/>
        </w:tabs>
        <w:spacing w:line="480" w:lineRule="auto"/>
        <w:ind w:left="720" w:hanging="720"/>
        <w:contextualSpacing/>
        <w:rPr>
          <w:rFonts w:asciiTheme="majorBidi" w:hAnsiTheme="majorBidi" w:cstheme="majorBidi"/>
        </w:rPr>
      </w:pPr>
      <w:r w:rsidRPr="000A5ADD">
        <w:rPr>
          <w:rFonts w:asciiTheme="majorBidi" w:hAnsiTheme="majorBidi" w:cstheme="majorBidi"/>
        </w:rPr>
        <w:t xml:space="preserve">Trout, J. D. (2007). The </w:t>
      </w:r>
      <w:r w:rsidR="00080F02" w:rsidRPr="000A5ADD">
        <w:rPr>
          <w:rFonts w:asciiTheme="majorBidi" w:hAnsiTheme="majorBidi" w:cstheme="majorBidi"/>
        </w:rPr>
        <w:t>p</w:t>
      </w:r>
      <w:r w:rsidRPr="000A5ADD">
        <w:rPr>
          <w:rFonts w:asciiTheme="majorBidi" w:hAnsiTheme="majorBidi" w:cstheme="majorBidi"/>
        </w:rPr>
        <w:t xml:space="preserve">sychology of </w:t>
      </w:r>
      <w:r w:rsidR="00080F02" w:rsidRPr="000A5ADD">
        <w:rPr>
          <w:rFonts w:asciiTheme="majorBidi" w:hAnsiTheme="majorBidi" w:cstheme="majorBidi"/>
        </w:rPr>
        <w:t>e</w:t>
      </w:r>
      <w:r w:rsidRPr="000A5ADD">
        <w:rPr>
          <w:rFonts w:asciiTheme="majorBidi" w:hAnsiTheme="majorBidi" w:cstheme="majorBidi"/>
        </w:rPr>
        <w:t xml:space="preserve">xplanation. </w:t>
      </w:r>
      <w:r w:rsidRPr="000A5ADD">
        <w:rPr>
          <w:rFonts w:asciiTheme="majorBidi" w:hAnsiTheme="majorBidi" w:cstheme="majorBidi"/>
          <w:i/>
        </w:rPr>
        <w:t>Philosophy Compass</w:t>
      </w:r>
      <w:r w:rsidRPr="000A5ADD">
        <w:rPr>
          <w:rFonts w:asciiTheme="majorBidi" w:hAnsiTheme="majorBidi" w:cstheme="majorBidi"/>
        </w:rPr>
        <w:t xml:space="preserve">, </w:t>
      </w:r>
      <w:r w:rsidRPr="000A5ADD">
        <w:rPr>
          <w:rFonts w:asciiTheme="majorBidi" w:hAnsiTheme="majorBidi" w:cstheme="majorBidi"/>
          <w:i/>
        </w:rPr>
        <w:t>2</w:t>
      </w:r>
      <w:r w:rsidRPr="000A5ADD">
        <w:rPr>
          <w:rFonts w:asciiTheme="majorBidi" w:hAnsiTheme="majorBidi" w:cstheme="majorBidi"/>
        </w:rPr>
        <w:t>, 564-596.</w:t>
      </w:r>
    </w:p>
    <w:p w14:paraId="7B597C9F" w14:textId="77777777" w:rsidR="00042A78" w:rsidRPr="000A5ADD" w:rsidRDefault="00B9403E" w:rsidP="001E2545">
      <w:pPr>
        <w:tabs>
          <w:tab w:val="left" w:pos="810"/>
        </w:tabs>
        <w:spacing w:line="480" w:lineRule="auto"/>
        <w:ind w:left="720" w:hanging="720"/>
        <w:contextualSpacing/>
        <w:rPr>
          <w:rFonts w:asciiTheme="majorBidi" w:hAnsiTheme="majorBidi" w:cstheme="majorBidi"/>
        </w:rPr>
      </w:pPr>
      <w:r w:rsidRPr="000A5ADD">
        <w:rPr>
          <w:rFonts w:asciiTheme="majorBidi" w:hAnsiTheme="majorBidi" w:cstheme="majorBidi"/>
        </w:rPr>
        <w:t xml:space="preserve">van </w:t>
      </w:r>
      <w:proofErr w:type="spellStart"/>
      <w:r w:rsidRPr="000A5ADD">
        <w:rPr>
          <w:rFonts w:asciiTheme="majorBidi" w:hAnsiTheme="majorBidi" w:cstheme="majorBidi"/>
        </w:rPr>
        <w:t>Fraassen</w:t>
      </w:r>
      <w:proofErr w:type="spellEnd"/>
      <w:r w:rsidRPr="000A5ADD">
        <w:rPr>
          <w:rFonts w:asciiTheme="majorBidi" w:hAnsiTheme="majorBidi" w:cstheme="majorBidi"/>
        </w:rPr>
        <w:t xml:space="preserve">, B. C. (1980). </w:t>
      </w:r>
      <w:r w:rsidRPr="000A5ADD">
        <w:rPr>
          <w:rFonts w:asciiTheme="majorBidi" w:hAnsiTheme="majorBidi" w:cstheme="majorBidi"/>
          <w:i/>
          <w:iCs/>
        </w:rPr>
        <w:t>The scientific image</w:t>
      </w:r>
      <w:r w:rsidRPr="000A5ADD">
        <w:rPr>
          <w:rFonts w:asciiTheme="majorBidi" w:hAnsiTheme="majorBidi" w:cstheme="majorBidi"/>
        </w:rPr>
        <w:t>. Oxford: Oxford University Press.</w:t>
      </w:r>
    </w:p>
    <w:p w14:paraId="059E10F1" w14:textId="330EC7C3" w:rsidR="00E5240C" w:rsidRPr="000A5ADD" w:rsidRDefault="00E5240C" w:rsidP="001E2545">
      <w:pPr>
        <w:tabs>
          <w:tab w:val="left" w:pos="810"/>
        </w:tabs>
        <w:spacing w:line="480" w:lineRule="auto"/>
        <w:ind w:left="720" w:hanging="720"/>
        <w:contextualSpacing/>
        <w:rPr>
          <w:rFonts w:asciiTheme="majorBidi" w:hAnsiTheme="majorBidi" w:cstheme="majorBidi"/>
        </w:rPr>
      </w:pPr>
      <w:r w:rsidRPr="000A5ADD">
        <w:rPr>
          <w:rFonts w:asciiTheme="majorBidi" w:hAnsiTheme="majorBidi" w:cstheme="majorBidi"/>
        </w:rPr>
        <w:t xml:space="preserve">Weisberg, M. (2007). Three kinds of idealization. </w:t>
      </w:r>
      <w:r w:rsidRPr="000A5ADD">
        <w:rPr>
          <w:rFonts w:asciiTheme="majorBidi" w:hAnsiTheme="majorBidi" w:cstheme="majorBidi"/>
          <w:i/>
        </w:rPr>
        <w:t>Journal of Philosophy, 104</w:t>
      </w:r>
      <w:r w:rsidRPr="000A5ADD">
        <w:rPr>
          <w:rFonts w:asciiTheme="majorBidi" w:hAnsiTheme="majorBidi" w:cstheme="majorBidi"/>
        </w:rPr>
        <w:t>(12), 639-59.</w:t>
      </w:r>
    </w:p>
    <w:p w14:paraId="7935C89B" w14:textId="77777777" w:rsidR="00F80AE0" w:rsidRPr="000A5ADD" w:rsidRDefault="009A60B1" w:rsidP="001E2545">
      <w:pPr>
        <w:pStyle w:val="Normal2"/>
        <w:tabs>
          <w:tab w:val="left" w:pos="810"/>
        </w:tabs>
        <w:spacing w:line="480" w:lineRule="auto"/>
        <w:ind w:left="720" w:hanging="720"/>
        <w:contextualSpacing/>
        <w:rPr>
          <w:rFonts w:asciiTheme="majorBidi" w:hAnsiTheme="majorBidi" w:cstheme="majorBidi"/>
        </w:rPr>
      </w:pPr>
      <w:r w:rsidRPr="000A5ADD">
        <w:rPr>
          <w:rFonts w:asciiTheme="majorBidi" w:hAnsiTheme="majorBidi" w:cstheme="majorBidi"/>
        </w:rPr>
        <w:t xml:space="preserve">Weisberg, M. (2013). </w:t>
      </w:r>
      <w:r w:rsidRPr="000A5ADD">
        <w:rPr>
          <w:rFonts w:asciiTheme="majorBidi" w:hAnsiTheme="majorBidi" w:cstheme="majorBidi"/>
          <w:i/>
        </w:rPr>
        <w:t>Simulation and similarity: Using models to understand the world.</w:t>
      </w:r>
      <w:r w:rsidRPr="000A5ADD">
        <w:rPr>
          <w:rFonts w:asciiTheme="majorBidi" w:hAnsiTheme="majorBidi" w:cstheme="majorBidi"/>
        </w:rPr>
        <w:t xml:space="preserve"> Oxford: Oxford University Press.</w:t>
      </w:r>
    </w:p>
    <w:p w14:paraId="607322FB" w14:textId="52EE5F78" w:rsidR="00E5240C" w:rsidRPr="000A5ADD" w:rsidRDefault="00E5240C" w:rsidP="001E2545">
      <w:pPr>
        <w:pStyle w:val="Normal2"/>
        <w:tabs>
          <w:tab w:val="left" w:pos="810"/>
        </w:tabs>
        <w:spacing w:line="480" w:lineRule="auto"/>
        <w:ind w:left="720" w:hanging="720"/>
        <w:contextualSpacing/>
        <w:rPr>
          <w:rFonts w:asciiTheme="majorBidi" w:hAnsiTheme="majorBidi" w:cstheme="majorBidi"/>
          <w:i/>
        </w:rPr>
      </w:pPr>
      <w:r w:rsidRPr="000A5ADD">
        <w:rPr>
          <w:rFonts w:asciiTheme="majorBidi" w:hAnsiTheme="majorBidi" w:cstheme="majorBidi"/>
        </w:rPr>
        <w:t xml:space="preserve">Wimsatt, W. (2007). </w:t>
      </w:r>
      <w:r w:rsidRPr="000A5ADD">
        <w:rPr>
          <w:rFonts w:asciiTheme="majorBidi" w:hAnsiTheme="majorBidi" w:cstheme="majorBidi"/>
          <w:i/>
        </w:rPr>
        <w:t xml:space="preserve">Re-engineering </w:t>
      </w:r>
      <w:r w:rsidR="0030225F" w:rsidRPr="000A5ADD">
        <w:rPr>
          <w:rFonts w:asciiTheme="majorBidi" w:hAnsiTheme="majorBidi" w:cstheme="majorBidi"/>
          <w:i/>
        </w:rPr>
        <w:t>p</w:t>
      </w:r>
      <w:r w:rsidRPr="000A5ADD">
        <w:rPr>
          <w:rFonts w:asciiTheme="majorBidi" w:hAnsiTheme="majorBidi" w:cstheme="majorBidi"/>
          <w:i/>
        </w:rPr>
        <w:t xml:space="preserve">hilosophy for </w:t>
      </w:r>
      <w:r w:rsidR="0030225F" w:rsidRPr="000A5ADD">
        <w:rPr>
          <w:rFonts w:asciiTheme="majorBidi" w:hAnsiTheme="majorBidi" w:cstheme="majorBidi"/>
          <w:i/>
        </w:rPr>
        <w:t>l</w:t>
      </w:r>
      <w:r w:rsidRPr="000A5ADD">
        <w:rPr>
          <w:rFonts w:asciiTheme="majorBidi" w:hAnsiTheme="majorBidi" w:cstheme="majorBidi"/>
          <w:i/>
        </w:rPr>
        <w:t xml:space="preserve">imited </w:t>
      </w:r>
      <w:r w:rsidR="0030225F" w:rsidRPr="000A5ADD">
        <w:rPr>
          <w:rFonts w:asciiTheme="majorBidi" w:hAnsiTheme="majorBidi" w:cstheme="majorBidi"/>
          <w:i/>
        </w:rPr>
        <w:t>b</w:t>
      </w:r>
      <w:r w:rsidRPr="000A5ADD">
        <w:rPr>
          <w:rFonts w:asciiTheme="majorBidi" w:hAnsiTheme="majorBidi" w:cstheme="majorBidi"/>
          <w:i/>
        </w:rPr>
        <w:t xml:space="preserve">eings: Piecewise </w:t>
      </w:r>
      <w:r w:rsidR="0030225F" w:rsidRPr="000A5ADD">
        <w:rPr>
          <w:rFonts w:asciiTheme="majorBidi" w:hAnsiTheme="majorBidi" w:cstheme="majorBidi"/>
          <w:i/>
        </w:rPr>
        <w:t>a</w:t>
      </w:r>
      <w:r w:rsidRPr="000A5ADD">
        <w:rPr>
          <w:rFonts w:asciiTheme="majorBidi" w:hAnsiTheme="majorBidi" w:cstheme="majorBidi"/>
          <w:i/>
        </w:rPr>
        <w:t xml:space="preserve">pproximations </w:t>
      </w:r>
      <w:r w:rsidR="0030225F" w:rsidRPr="000A5ADD">
        <w:rPr>
          <w:rFonts w:asciiTheme="majorBidi" w:hAnsiTheme="majorBidi" w:cstheme="majorBidi"/>
          <w:i/>
        </w:rPr>
        <w:t>of r</w:t>
      </w:r>
      <w:r w:rsidRPr="000A5ADD">
        <w:rPr>
          <w:rFonts w:asciiTheme="majorBidi" w:hAnsiTheme="majorBidi" w:cstheme="majorBidi"/>
          <w:i/>
        </w:rPr>
        <w:t xml:space="preserve">eality. </w:t>
      </w:r>
      <w:r w:rsidRPr="000A5ADD">
        <w:rPr>
          <w:rFonts w:asciiTheme="majorBidi" w:hAnsiTheme="majorBidi" w:cstheme="majorBidi"/>
        </w:rPr>
        <w:t>Cambridge: Harvard University Press.</w:t>
      </w:r>
    </w:p>
    <w:p w14:paraId="33E018A1" w14:textId="6622F5DE" w:rsidR="009A60B1" w:rsidRPr="000A5ADD" w:rsidRDefault="009A60B1" w:rsidP="001E2545">
      <w:pPr>
        <w:pStyle w:val="Normal2"/>
        <w:tabs>
          <w:tab w:val="left" w:pos="810"/>
        </w:tabs>
        <w:spacing w:line="480" w:lineRule="auto"/>
        <w:ind w:left="720" w:hanging="720"/>
        <w:contextualSpacing/>
        <w:rPr>
          <w:rFonts w:asciiTheme="majorBidi" w:hAnsiTheme="majorBidi" w:cstheme="majorBidi"/>
        </w:rPr>
      </w:pPr>
      <w:r w:rsidRPr="000A5ADD">
        <w:rPr>
          <w:rFonts w:asciiTheme="majorBidi" w:hAnsiTheme="majorBidi" w:cstheme="majorBidi"/>
        </w:rPr>
        <w:t xml:space="preserve">Woodward, J. (2003). </w:t>
      </w:r>
      <w:r w:rsidRPr="000A5ADD">
        <w:rPr>
          <w:rFonts w:asciiTheme="majorBidi" w:hAnsiTheme="majorBidi" w:cstheme="majorBidi"/>
          <w:i/>
        </w:rPr>
        <w:t>Making things happen: A theory of causal explanation</w:t>
      </w:r>
      <w:r w:rsidRPr="000A5ADD">
        <w:rPr>
          <w:rFonts w:asciiTheme="majorBidi" w:hAnsiTheme="majorBidi" w:cstheme="majorBidi"/>
        </w:rPr>
        <w:t>. Oxford: Oxford University Press.</w:t>
      </w:r>
    </w:p>
    <w:sectPr w:rsidR="009A60B1" w:rsidRPr="000A5ADD" w:rsidSect="001404B0">
      <w:footerReference w:type="even" r:id="rId7"/>
      <w:foot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2FEF" w14:textId="77777777" w:rsidR="00614474" w:rsidRDefault="00614474" w:rsidP="002E3F4E">
      <w:r>
        <w:separator/>
      </w:r>
    </w:p>
  </w:endnote>
  <w:endnote w:type="continuationSeparator" w:id="0">
    <w:p w14:paraId="2849C8DD" w14:textId="77777777" w:rsidR="00614474" w:rsidRDefault="00614474" w:rsidP="002E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D9A1" w14:textId="77777777" w:rsidR="00242C30" w:rsidRDefault="00242C30" w:rsidP="001341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63A63" w14:textId="77777777" w:rsidR="00242C30" w:rsidRDefault="0024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FEFE" w14:textId="77777777" w:rsidR="00242C30" w:rsidRPr="00776456" w:rsidRDefault="00242C30" w:rsidP="00134145">
    <w:pPr>
      <w:pStyle w:val="Footer"/>
      <w:framePr w:wrap="none" w:vAnchor="text" w:hAnchor="margin" w:xAlign="center" w:y="1"/>
      <w:rPr>
        <w:rStyle w:val="PageNumber"/>
        <w:rFonts w:asciiTheme="majorBidi" w:hAnsiTheme="majorBidi" w:cstheme="majorBidi"/>
      </w:rPr>
    </w:pPr>
    <w:r w:rsidRPr="00776456">
      <w:rPr>
        <w:rStyle w:val="PageNumber"/>
        <w:rFonts w:asciiTheme="majorBidi" w:hAnsiTheme="majorBidi" w:cstheme="majorBidi"/>
      </w:rPr>
      <w:fldChar w:fldCharType="begin"/>
    </w:r>
    <w:r w:rsidRPr="00776456">
      <w:rPr>
        <w:rStyle w:val="PageNumber"/>
        <w:rFonts w:asciiTheme="majorBidi" w:hAnsiTheme="majorBidi" w:cstheme="majorBidi"/>
      </w:rPr>
      <w:instrText xml:space="preserve">PAGE  </w:instrText>
    </w:r>
    <w:r w:rsidRPr="00776456">
      <w:rPr>
        <w:rStyle w:val="PageNumber"/>
        <w:rFonts w:asciiTheme="majorBidi" w:hAnsiTheme="majorBidi" w:cstheme="majorBidi"/>
      </w:rPr>
      <w:fldChar w:fldCharType="separate"/>
    </w:r>
    <w:r w:rsidR="007554FA">
      <w:rPr>
        <w:rStyle w:val="PageNumber"/>
        <w:rFonts w:asciiTheme="majorBidi" w:hAnsiTheme="majorBidi" w:cstheme="majorBidi"/>
        <w:noProof/>
      </w:rPr>
      <w:t>1</w:t>
    </w:r>
    <w:r w:rsidRPr="00776456">
      <w:rPr>
        <w:rStyle w:val="PageNumber"/>
        <w:rFonts w:asciiTheme="majorBidi" w:hAnsiTheme="majorBidi" w:cstheme="majorBidi"/>
      </w:rPr>
      <w:fldChar w:fldCharType="end"/>
    </w:r>
  </w:p>
  <w:p w14:paraId="647836B7" w14:textId="77777777" w:rsidR="00242C30" w:rsidRDefault="0024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3C544" w14:textId="77777777" w:rsidR="00614474" w:rsidRDefault="00614474" w:rsidP="002E3F4E">
      <w:r>
        <w:separator/>
      </w:r>
    </w:p>
  </w:footnote>
  <w:footnote w:type="continuationSeparator" w:id="0">
    <w:p w14:paraId="38F53DB4" w14:textId="77777777" w:rsidR="00614474" w:rsidRDefault="00614474" w:rsidP="002E3F4E">
      <w:r>
        <w:continuationSeparator/>
      </w:r>
    </w:p>
  </w:footnote>
  <w:footnote w:id="1">
    <w:p w14:paraId="39A13294" w14:textId="77F8D7CD"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I do not </w:t>
      </w:r>
      <w:r w:rsidR="00685BF8" w:rsidRPr="00BD0ADF">
        <w:rPr>
          <w:rFonts w:asciiTheme="majorBidi" w:hAnsiTheme="majorBidi" w:cstheme="majorBidi"/>
          <w:sz w:val="20"/>
          <w:szCs w:val="20"/>
        </w:rPr>
        <w:t>claim</w:t>
      </w:r>
      <w:r w:rsidRPr="00BD0ADF">
        <w:rPr>
          <w:rFonts w:asciiTheme="majorBidi" w:hAnsiTheme="majorBidi" w:cstheme="majorBidi"/>
          <w:sz w:val="20"/>
          <w:szCs w:val="20"/>
        </w:rPr>
        <w:t xml:space="preserve"> that understanding is the only aim </w:t>
      </w:r>
      <w:r w:rsidR="00685BF8" w:rsidRPr="00BD0ADF">
        <w:rPr>
          <w:rFonts w:asciiTheme="majorBidi" w:hAnsiTheme="majorBidi" w:cstheme="majorBidi"/>
          <w:sz w:val="20"/>
          <w:szCs w:val="20"/>
        </w:rPr>
        <w:t>of</w:t>
      </w:r>
      <w:r w:rsidRPr="00BD0ADF">
        <w:rPr>
          <w:rFonts w:asciiTheme="majorBidi" w:hAnsiTheme="majorBidi" w:cstheme="majorBidi"/>
          <w:sz w:val="20"/>
          <w:szCs w:val="20"/>
        </w:rPr>
        <w:t xml:space="preserve"> science. I only claim that it is the primary epistemic aim that realists should be concerned with.</w:t>
      </w:r>
    </w:p>
  </w:footnote>
  <w:footnote w:id="2">
    <w:p w14:paraId="7F54C5FE" w14:textId="31A1DB64" w:rsidR="00BD0ADF" w:rsidRPr="00BD0ADF" w:rsidRDefault="00BD0ADF">
      <w:pPr>
        <w:pStyle w:val="FootnoteText"/>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An important exception here is Potochnik (2017) that focuses on the way that diverse communities focused on different causal patterns can produce understanding. However, Potochnik’s discussion never really addresses the realism debate and, in contrast with the view I defend here, she argues that the understanding produced by science is </w:t>
      </w:r>
      <w:proofErr w:type="spellStart"/>
      <w:r w:rsidRPr="00BD0ADF">
        <w:rPr>
          <w:rFonts w:asciiTheme="majorBidi" w:hAnsiTheme="majorBidi" w:cstheme="majorBidi"/>
          <w:sz w:val="20"/>
          <w:szCs w:val="20"/>
        </w:rPr>
        <w:t>nonfactive</w:t>
      </w:r>
      <w:proofErr w:type="spellEnd"/>
      <w:r w:rsidRPr="00BD0ADF">
        <w:rPr>
          <w:rFonts w:asciiTheme="majorBidi" w:hAnsiTheme="majorBidi" w:cstheme="majorBidi"/>
          <w:sz w:val="20"/>
          <w:szCs w:val="20"/>
        </w:rPr>
        <w:t>.</w:t>
      </w:r>
    </w:p>
  </w:footnote>
  <w:footnote w:id="3">
    <w:p w14:paraId="5ED2D470" w14:textId="0D0AFFCB"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w:t>
      </w:r>
      <w:r w:rsidR="00764496" w:rsidRPr="00BD0ADF">
        <w:rPr>
          <w:rFonts w:asciiTheme="majorBidi" w:hAnsiTheme="majorBidi" w:cstheme="majorBidi"/>
          <w:sz w:val="20"/>
          <w:szCs w:val="20"/>
        </w:rPr>
        <w:t xml:space="preserve">Bas van </w:t>
      </w:r>
      <w:proofErr w:type="spellStart"/>
      <w:r w:rsidR="00764496" w:rsidRPr="00BD0ADF">
        <w:rPr>
          <w:rFonts w:asciiTheme="majorBidi" w:hAnsiTheme="majorBidi" w:cstheme="majorBidi"/>
          <w:sz w:val="20"/>
          <w:szCs w:val="20"/>
        </w:rPr>
        <w:t>Fraassen</w:t>
      </w:r>
      <w:proofErr w:type="spellEnd"/>
      <w:r w:rsidR="00764496" w:rsidRPr="00BD0ADF">
        <w:rPr>
          <w:rFonts w:asciiTheme="majorBidi" w:hAnsiTheme="majorBidi" w:cstheme="majorBidi"/>
          <w:sz w:val="20"/>
          <w:szCs w:val="20"/>
        </w:rPr>
        <w:t xml:space="preserve"> nicely summarizes this realist line of argument: “Science aims to find explanation, but nothing is an explanation unless it is true (explanation requires true premises); </w:t>
      </w:r>
      <w:proofErr w:type="gramStart"/>
      <w:r w:rsidR="00764496" w:rsidRPr="00BD0ADF">
        <w:rPr>
          <w:rFonts w:asciiTheme="majorBidi" w:hAnsiTheme="majorBidi" w:cstheme="majorBidi"/>
          <w:sz w:val="20"/>
          <w:szCs w:val="20"/>
        </w:rPr>
        <w:t>so</w:t>
      </w:r>
      <w:proofErr w:type="gramEnd"/>
      <w:r w:rsidR="00764496" w:rsidRPr="00BD0ADF">
        <w:rPr>
          <w:rFonts w:asciiTheme="majorBidi" w:hAnsiTheme="majorBidi" w:cstheme="majorBidi"/>
          <w:sz w:val="20"/>
          <w:szCs w:val="20"/>
        </w:rPr>
        <w:t xml:space="preserve"> science aims to find true theories about what the world is like. Hence scientific realism is correct” (</w:t>
      </w:r>
      <w:r w:rsidR="008A623D" w:rsidRPr="00BD0ADF">
        <w:rPr>
          <w:rFonts w:asciiTheme="majorBidi" w:hAnsiTheme="majorBidi" w:cstheme="majorBidi"/>
          <w:sz w:val="20"/>
          <w:szCs w:val="20"/>
        </w:rPr>
        <w:t xml:space="preserve">van </w:t>
      </w:r>
      <w:proofErr w:type="spellStart"/>
      <w:r w:rsidR="008A623D" w:rsidRPr="00BD0ADF">
        <w:rPr>
          <w:rFonts w:asciiTheme="majorBidi" w:hAnsiTheme="majorBidi" w:cstheme="majorBidi"/>
          <w:sz w:val="20"/>
          <w:szCs w:val="20"/>
        </w:rPr>
        <w:t>Fraassen</w:t>
      </w:r>
      <w:proofErr w:type="spellEnd"/>
      <w:r w:rsidR="008A623D" w:rsidRPr="00BD0ADF">
        <w:rPr>
          <w:rFonts w:asciiTheme="majorBidi" w:hAnsiTheme="majorBidi" w:cstheme="majorBidi"/>
          <w:sz w:val="20"/>
          <w:szCs w:val="20"/>
        </w:rPr>
        <w:t xml:space="preserve"> 1980, </w:t>
      </w:r>
      <w:r w:rsidR="00764496" w:rsidRPr="00BD0ADF">
        <w:rPr>
          <w:rFonts w:asciiTheme="majorBidi" w:hAnsiTheme="majorBidi" w:cstheme="majorBidi"/>
          <w:sz w:val="20"/>
          <w:szCs w:val="20"/>
        </w:rPr>
        <w:t xml:space="preserve">97). </w:t>
      </w:r>
      <w:r w:rsidRPr="00BD0ADF">
        <w:rPr>
          <w:rFonts w:asciiTheme="majorBidi" w:hAnsiTheme="majorBidi" w:cstheme="majorBidi"/>
          <w:sz w:val="20"/>
          <w:szCs w:val="20"/>
        </w:rPr>
        <w:t xml:space="preserve">van </w:t>
      </w:r>
      <w:proofErr w:type="spellStart"/>
      <w:r w:rsidRPr="00BD0ADF">
        <w:rPr>
          <w:rFonts w:asciiTheme="majorBidi" w:hAnsiTheme="majorBidi" w:cstheme="majorBidi"/>
          <w:sz w:val="20"/>
          <w:szCs w:val="20"/>
        </w:rPr>
        <w:t>Fraassen</w:t>
      </w:r>
      <w:proofErr w:type="spellEnd"/>
      <w:r w:rsidRPr="00BD0ADF">
        <w:rPr>
          <w:rFonts w:asciiTheme="majorBidi" w:hAnsiTheme="majorBidi" w:cstheme="majorBidi"/>
          <w:sz w:val="20"/>
          <w:szCs w:val="20"/>
        </w:rPr>
        <w:t xml:space="preserve">, of course, goes on to </w:t>
      </w:r>
      <w:r w:rsidR="000A1FFA" w:rsidRPr="00BD0ADF">
        <w:rPr>
          <w:rFonts w:asciiTheme="majorBidi" w:hAnsiTheme="majorBidi" w:cstheme="majorBidi"/>
          <w:sz w:val="20"/>
          <w:szCs w:val="20"/>
        </w:rPr>
        <w:t>deny</w:t>
      </w:r>
      <w:r w:rsidRPr="00BD0ADF">
        <w:rPr>
          <w:rFonts w:asciiTheme="majorBidi" w:hAnsiTheme="majorBidi" w:cstheme="majorBidi"/>
          <w:sz w:val="20"/>
          <w:szCs w:val="20"/>
        </w:rPr>
        <w:t xml:space="preserve"> that </w:t>
      </w:r>
      <w:proofErr w:type="gramStart"/>
      <w:r w:rsidRPr="00BD0ADF">
        <w:rPr>
          <w:rFonts w:asciiTheme="majorBidi" w:hAnsiTheme="majorBidi" w:cstheme="majorBidi"/>
          <w:sz w:val="20"/>
          <w:szCs w:val="20"/>
        </w:rPr>
        <w:t>in order to</w:t>
      </w:r>
      <w:proofErr w:type="gramEnd"/>
      <w:r w:rsidRPr="00BD0ADF">
        <w:rPr>
          <w:rFonts w:asciiTheme="majorBidi" w:hAnsiTheme="majorBidi" w:cstheme="majorBidi"/>
          <w:sz w:val="20"/>
          <w:szCs w:val="20"/>
        </w:rPr>
        <w:t xml:space="preserve"> explain a theory must be true, but he is correct in characterizing the standard </w:t>
      </w:r>
      <w:r w:rsidRPr="00BD0ADF">
        <w:rPr>
          <w:rFonts w:asciiTheme="majorBidi" w:hAnsiTheme="majorBidi" w:cstheme="majorBidi"/>
          <w:i/>
          <w:iCs/>
          <w:sz w:val="20"/>
          <w:szCs w:val="20"/>
        </w:rPr>
        <w:t xml:space="preserve">realist </w:t>
      </w:r>
      <w:r w:rsidRPr="00BD0ADF">
        <w:rPr>
          <w:rFonts w:asciiTheme="majorBidi" w:hAnsiTheme="majorBidi" w:cstheme="majorBidi"/>
          <w:sz w:val="20"/>
          <w:szCs w:val="20"/>
        </w:rPr>
        <w:t>reasoning as requiring that explanations be provided by true theories (or models).</w:t>
      </w:r>
    </w:p>
  </w:footnote>
  <w:footnote w:id="4">
    <w:p w14:paraId="3287A017" w14:textId="17BB1C7B" w:rsidR="00F169ED" w:rsidRPr="00BD0ADF" w:rsidRDefault="00F169ED" w:rsidP="00A804B7">
      <w:pPr>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More generally</w:t>
      </w:r>
      <w:r w:rsidRPr="00BD0ADF">
        <w:rPr>
          <w:rFonts w:asciiTheme="majorBidi" w:hAnsiTheme="majorBidi" w:cstheme="majorBidi"/>
          <w:color w:val="101010"/>
          <w:sz w:val="20"/>
          <w:szCs w:val="20"/>
        </w:rPr>
        <w:t xml:space="preserve">, for mechanistic accounts, </w:t>
      </w:r>
      <w:r w:rsidRPr="00BD0ADF">
        <w:rPr>
          <w:rFonts w:asciiTheme="majorBidi" w:hAnsiTheme="majorBidi" w:cstheme="majorBidi"/>
          <w:sz w:val="20"/>
          <w:szCs w:val="20"/>
        </w:rPr>
        <w:t>“the goal is to describe correctly enough (to model or mirror more or less accurately) the relevant aspects of the mechanisms under investigation” (Craver and Darden 2013,</w:t>
      </w:r>
      <w:r w:rsidR="00DE5550" w:rsidRPr="00BD0ADF">
        <w:rPr>
          <w:rFonts w:asciiTheme="majorBidi" w:hAnsiTheme="majorBidi" w:cstheme="majorBidi"/>
          <w:sz w:val="20"/>
          <w:szCs w:val="20"/>
        </w:rPr>
        <w:t xml:space="preserve"> </w:t>
      </w:r>
      <w:r w:rsidRPr="00BD0ADF">
        <w:rPr>
          <w:rFonts w:asciiTheme="majorBidi" w:hAnsiTheme="majorBidi" w:cstheme="majorBidi"/>
          <w:sz w:val="20"/>
          <w:szCs w:val="20"/>
        </w:rPr>
        <w:t>94).</w:t>
      </w:r>
    </w:p>
  </w:footnote>
  <w:footnote w:id="5">
    <w:p w14:paraId="77B3E8FF" w14:textId="08BC47FC"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w:t>
      </w:r>
      <w:r w:rsidR="00A804B7" w:rsidRPr="00BD0ADF">
        <w:rPr>
          <w:rFonts w:asciiTheme="majorBidi" w:hAnsiTheme="majorBidi" w:cstheme="majorBidi"/>
          <w:sz w:val="20"/>
          <w:szCs w:val="20"/>
        </w:rPr>
        <w:t xml:space="preserve">Moreover, </w:t>
      </w:r>
      <w:proofErr w:type="spellStart"/>
      <w:r w:rsidR="00A804B7" w:rsidRPr="00BD0ADF">
        <w:rPr>
          <w:rFonts w:asciiTheme="majorBidi" w:hAnsiTheme="majorBidi" w:cstheme="majorBidi"/>
          <w:sz w:val="20"/>
          <w:szCs w:val="20"/>
        </w:rPr>
        <w:t>Kvanvig</w:t>
      </w:r>
      <w:proofErr w:type="spellEnd"/>
      <w:r w:rsidR="00A804B7" w:rsidRPr="00BD0ADF">
        <w:rPr>
          <w:rFonts w:asciiTheme="majorBidi" w:hAnsiTheme="majorBidi" w:cstheme="majorBidi"/>
          <w:sz w:val="20"/>
          <w:szCs w:val="20"/>
        </w:rPr>
        <w:t xml:space="preserve"> claims that a key relationship between knowledge and understanding “is that both imply truth, that both are </w:t>
      </w:r>
      <w:proofErr w:type="spellStart"/>
      <w:r w:rsidR="00A804B7" w:rsidRPr="00BD0ADF">
        <w:rPr>
          <w:rFonts w:asciiTheme="majorBidi" w:hAnsiTheme="majorBidi" w:cstheme="majorBidi"/>
          <w:sz w:val="20"/>
          <w:szCs w:val="20"/>
        </w:rPr>
        <w:t>factives</w:t>
      </w:r>
      <w:proofErr w:type="spellEnd"/>
      <w:r w:rsidR="00A804B7" w:rsidRPr="00BD0ADF">
        <w:rPr>
          <w:rFonts w:asciiTheme="majorBidi" w:hAnsiTheme="majorBidi" w:cstheme="majorBidi"/>
          <w:sz w:val="20"/>
          <w:szCs w:val="20"/>
        </w:rPr>
        <w:t xml:space="preserve">. To say that a person understands that </w:t>
      </w:r>
      <w:r w:rsidR="00A804B7" w:rsidRPr="00BD0ADF">
        <w:rPr>
          <w:rFonts w:asciiTheme="majorBidi" w:hAnsiTheme="majorBidi" w:cstheme="majorBidi"/>
          <w:i/>
          <w:iCs/>
          <w:sz w:val="20"/>
          <w:szCs w:val="20"/>
        </w:rPr>
        <w:t xml:space="preserve">p </w:t>
      </w:r>
      <w:r w:rsidR="00A804B7" w:rsidRPr="00BD0ADF">
        <w:rPr>
          <w:rFonts w:asciiTheme="majorBidi" w:hAnsiTheme="majorBidi" w:cstheme="majorBidi"/>
          <w:sz w:val="20"/>
          <w:szCs w:val="20"/>
        </w:rPr>
        <w:t xml:space="preserve">therefore requires that </w:t>
      </w:r>
      <w:r w:rsidR="00A804B7" w:rsidRPr="00BD0ADF">
        <w:rPr>
          <w:rFonts w:asciiTheme="majorBidi" w:hAnsiTheme="majorBidi" w:cstheme="majorBidi"/>
          <w:i/>
          <w:iCs/>
          <w:sz w:val="20"/>
          <w:szCs w:val="20"/>
        </w:rPr>
        <w:t>p</w:t>
      </w:r>
      <w:r w:rsidR="00A804B7" w:rsidRPr="00BD0ADF">
        <w:rPr>
          <w:rFonts w:asciiTheme="majorBidi" w:hAnsiTheme="majorBidi" w:cstheme="majorBidi"/>
          <w:sz w:val="20"/>
          <w:szCs w:val="20"/>
        </w:rPr>
        <w:t xml:space="preserve"> is true” (</w:t>
      </w:r>
      <w:proofErr w:type="spellStart"/>
      <w:r w:rsidR="00A804B7" w:rsidRPr="00BD0ADF">
        <w:rPr>
          <w:rFonts w:asciiTheme="majorBidi" w:hAnsiTheme="majorBidi" w:cstheme="majorBidi"/>
          <w:sz w:val="20"/>
          <w:szCs w:val="20"/>
        </w:rPr>
        <w:t>Kvanvig</w:t>
      </w:r>
      <w:proofErr w:type="spellEnd"/>
      <w:r w:rsidR="00A804B7" w:rsidRPr="00BD0ADF">
        <w:rPr>
          <w:rFonts w:asciiTheme="majorBidi" w:hAnsiTheme="majorBidi" w:cstheme="majorBidi"/>
          <w:sz w:val="20"/>
          <w:szCs w:val="20"/>
        </w:rPr>
        <w:t xml:space="preserve"> 2003, 190). </w:t>
      </w:r>
      <w:r w:rsidRPr="00BD0ADF">
        <w:rPr>
          <w:rFonts w:asciiTheme="majorBidi" w:hAnsiTheme="majorBidi" w:cstheme="majorBidi"/>
          <w:sz w:val="20"/>
          <w:szCs w:val="20"/>
        </w:rPr>
        <w:t xml:space="preserve">Stephen Grimm also suggests </w:t>
      </w:r>
      <w:proofErr w:type="gramStart"/>
      <w:r w:rsidRPr="00BD0ADF">
        <w:rPr>
          <w:rFonts w:asciiTheme="majorBidi" w:hAnsiTheme="majorBidi" w:cstheme="majorBidi"/>
          <w:sz w:val="20"/>
          <w:szCs w:val="20"/>
        </w:rPr>
        <w:t>that,</w:t>
      </w:r>
      <w:proofErr w:type="gramEnd"/>
      <w:r w:rsidRPr="00BD0ADF">
        <w:rPr>
          <w:rFonts w:asciiTheme="majorBidi" w:hAnsiTheme="majorBidi" w:cstheme="majorBidi"/>
          <w:sz w:val="20"/>
          <w:szCs w:val="20"/>
        </w:rPr>
        <w:t xml:space="preserve"> “our understanding of natural phenomena seems conspicuously </w:t>
      </w:r>
      <w:proofErr w:type="spellStart"/>
      <w:r w:rsidRPr="00BD0ADF">
        <w:rPr>
          <w:rFonts w:asciiTheme="majorBidi" w:hAnsiTheme="majorBidi" w:cstheme="majorBidi"/>
          <w:i/>
          <w:iCs/>
          <w:sz w:val="20"/>
          <w:szCs w:val="20"/>
        </w:rPr>
        <w:t>factive</w:t>
      </w:r>
      <w:proofErr w:type="spellEnd"/>
      <w:r w:rsidRPr="00BD0ADF">
        <w:rPr>
          <w:rFonts w:asciiTheme="majorBidi" w:hAnsiTheme="majorBidi" w:cstheme="majorBidi"/>
          <w:sz w:val="20"/>
          <w:szCs w:val="20"/>
        </w:rPr>
        <w:t>—what we are trying to grasp is how things actually stand in the world” (Grimm 2006,</w:t>
      </w:r>
      <w:r w:rsidR="008A623D" w:rsidRPr="00BD0ADF">
        <w:rPr>
          <w:rFonts w:asciiTheme="majorBidi" w:hAnsiTheme="majorBidi" w:cstheme="majorBidi"/>
          <w:sz w:val="20"/>
          <w:szCs w:val="20"/>
        </w:rPr>
        <w:t xml:space="preserve"> </w:t>
      </w:r>
      <w:r w:rsidRPr="00BD0ADF">
        <w:rPr>
          <w:rFonts w:asciiTheme="majorBidi" w:hAnsiTheme="majorBidi" w:cstheme="majorBidi"/>
          <w:sz w:val="20"/>
          <w:szCs w:val="20"/>
        </w:rPr>
        <w:t>518).</w:t>
      </w:r>
    </w:p>
  </w:footnote>
  <w:footnote w:id="6">
    <w:p w14:paraId="70A84519" w14:textId="2DBF3746" w:rsidR="00F169ED" w:rsidRPr="00BD0ADF" w:rsidRDefault="00F169ED" w:rsidP="00A804B7">
      <w:pPr>
        <w:contextualSpacing/>
        <w:rPr>
          <w:rFonts w:asciiTheme="majorBidi" w:eastAsia="Times New Roman"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As Markus </w:t>
      </w:r>
      <w:proofErr w:type="spellStart"/>
      <w:r w:rsidRPr="00BD0ADF">
        <w:rPr>
          <w:rFonts w:asciiTheme="majorBidi" w:hAnsiTheme="majorBidi" w:cstheme="majorBidi"/>
          <w:sz w:val="20"/>
          <w:szCs w:val="20"/>
        </w:rPr>
        <w:t>Eronon</w:t>
      </w:r>
      <w:proofErr w:type="spellEnd"/>
      <w:r w:rsidRPr="00BD0ADF">
        <w:rPr>
          <w:rFonts w:asciiTheme="majorBidi" w:hAnsiTheme="majorBidi" w:cstheme="majorBidi"/>
          <w:sz w:val="20"/>
          <w:szCs w:val="20"/>
        </w:rPr>
        <w:t xml:space="preserve"> and Raphael van Reil summarize the challenge: “</w:t>
      </w:r>
      <w:r w:rsidRPr="00BD0ADF">
        <w:rPr>
          <w:rFonts w:asciiTheme="majorBidi" w:eastAsia="Times New Roman" w:hAnsiTheme="majorBidi" w:cstheme="majorBidi"/>
          <w:sz w:val="20"/>
          <w:szCs w:val="20"/>
        </w:rPr>
        <w:t>On the one hand, understanding provided by scientific models seems to be genuine understanding, but on the other hand, it often seems to be non-</w:t>
      </w:r>
      <w:proofErr w:type="spellStart"/>
      <w:r w:rsidRPr="00BD0ADF">
        <w:rPr>
          <w:rFonts w:asciiTheme="majorBidi" w:eastAsia="Times New Roman" w:hAnsiTheme="majorBidi" w:cstheme="majorBidi"/>
          <w:sz w:val="20"/>
          <w:szCs w:val="20"/>
        </w:rPr>
        <w:t>factive</w:t>
      </w:r>
      <w:proofErr w:type="spellEnd"/>
      <w:r w:rsidRPr="00BD0ADF">
        <w:rPr>
          <w:rFonts w:asciiTheme="majorBidi" w:eastAsia="Times New Roman" w:hAnsiTheme="majorBidi" w:cstheme="majorBidi"/>
          <w:sz w:val="20"/>
          <w:szCs w:val="20"/>
        </w:rPr>
        <w:t>, as the models involved are known to be literally false.” (</w:t>
      </w:r>
      <w:proofErr w:type="spellStart"/>
      <w:r w:rsidR="008A623D" w:rsidRPr="00BD0ADF">
        <w:rPr>
          <w:rFonts w:asciiTheme="majorBidi" w:eastAsia="Times New Roman" w:hAnsiTheme="majorBidi" w:cstheme="majorBidi"/>
          <w:sz w:val="20"/>
          <w:szCs w:val="20"/>
        </w:rPr>
        <w:t>Eronon</w:t>
      </w:r>
      <w:proofErr w:type="spellEnd"/>
      <w:r w:rsidR="008A623D" w:rsidRPr="00BD0ADF">
        <w:rPr>
          <w:rFonts w:asciiTheme="majorBidi" w:eastAsia="Times New Roman" w:hAnsiTheme="majorBidi" w:cstheme="majorBidi"/>
          <w:sz w:val="20"/>
          <w:szCs w:val="20"/>
        </w:rPr>
        <w:t xml:space="preserve"> and van Reil 2015, </w:t>
      </w:r>
      <w:r w:rsidRPr="00BD0ADF">
        <w:rPr>
          <w:rFonts w:asciiTheme="majorBidi" w:eastAsia="Times New Roman" w:hAnsiTheme="majorBidi" w:cstheme="majorBidi"/>
          <w:sz w:val="20"/>
          <w:szCs w:val="20"/>
        </w:rPr>
        <w:t>3777).</w:t>
      </w:r>
    </w:p>
  </w:footnote>
  <w:footnote w:id="7">
    <w:p w14:paraId="3D68C799" w14:textId="7EF01773" w:rsidR="00A804B7" w:rsidRPr="00BD0ADF" w:rsidRDefault="00A804B7" w:rsidP="00A804B7">
      <w:pPr>
        <w:rPr>
          <w:rFonts w:asciiTheme="majorBidi" w:eastAsia="Arial Unicode MS" w:hAnsiTheme="majorBidi" w:cstheme="majorBidi"/>
          <w:color w:val="000000"/>
          <w:sz w:val="20"/>
          <w:szCs w:val="20"/>
          <w:u w:color="00000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w:t>
      </w:r>
      <w:r w:rsidRPr="00BD0ADF">
        <w:rPr>
          <w:rFonts w:asciiTheme="majorBidi" w:eastAsia="Arial Unicode MS" w:hAnsiTheme="majorBidi" w:cstheme="majorBidi"/>
          <w:color w:val="000000"/>
          <w:sz w:val="20"/>
          <w:szCs w:val="20"/>
          <w:u w:color="000000"/>
        </w:rPr>
        <w:t xml:space="preserve">Indeed, </w:t>
      </w:r>
      <w:r w:rsidRPr="00BD0ADF">
        <w:rPr>
          <w:rFonts w:asciiTheme="majorBidi" w:hAnsiTheme="majorBidi" w:cstheme="majorBidi"/>
          <w:sz w:val="20"/>
          <w:szCs w:val="20"/>
        </w:rPr>
        <w:t>Michela Massimi (2018) has recently argued that the supposed incompatibility of the use of multiple inconsistent models and realism depends on the implicit assumptions that the goal of modeling is “to establish a one-to-one mapping between relevant (partial) features of the model and relevant (partial) — actual or fictional — states of affairs about the target system” (Massimi 2018, 342).</w:t>
      </w:r>
    </w:p>
  </w:footnote>
  <w:footnote w:id="8">
    <w:p w14:paraId="719E1D51" w14:textId="64A44972" w:rsidR="00CD55DE" w:rsidRPr="00BD0ADF" w:rsidRDefault="00CD55DE" w:rsidP="00A804B7">
      <w:pPr>
        <w:pStyle w:val="FootnoteText"/>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Thanks to an anonymous reviewer for pushing me to make this point clearer.</w:t>
      </w:r>
    </w:p>
  </w:footnote>
  <w:footnote w:id="9">
    <w:p w14:paraId="7B0DC1D8" w14:textId="33572D2F" w:rsidR="00105EE9" w:rsidRPr="00BD0ADF" w:rsidRDefault="00105EE9" w:rsidP="00A804B7">
      <w:pPr>
        <w:pStyle w:val="FootnoteText"/>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Soazig Le Bihan explicates this idea in more detail in terms of knowing “how to navigate some of the possibility space associated with the phenomena (Le Bihan 2017, 112).</w:t>
      </w:r>
      <w:r w:rsidR="00A64D0C" w:rsidRPr="00BD0ADF">
        <w:rPr>
          <w:rFonts w:asciiTheme="majorBidi" w:hAnsiTheme="majorBidi" w:cstheme="majorBidi"/>
          <w:sz w:val="20"/>
          <w:szCs w:val="20"/>
        </w:rPr>
        <w:t xml:space="preserve"> Much of what follows </w:t>
      </w:r>
      <w:proofErr w:type="gramStart"/>
      <w:r w:rsidR="00A64D0C" w:rsidRPr="00BD0ADF">
        <w:rPr>
          <w:rFonts w:asciiTheme="majorBidi" w:hAnsiTheme="majorBidi" w:cstheme="majorBidi"/>
          <w:sz w:val="20"/>
          <w:szCs w:val="20"/>
        </w:rPr>
        <w:t>is in agreement</w:t>
      </w:r>
      <w:proofErr w:type="gramEnd"/>
      <w:r w:rsidR="00A64D0C" w:rsidRPr="00BD0ADF">
        <w:rPr>
          <w:rFonts w:asciiTheme="majorBidi" w:hAnsiTheme="majorBidi" w:cstheme="majorBidi"/>
          <w:sz w:val="20"/>
          <w:szCs w:val="20"/>
        </w:rPr>
        <w:t xml:space="preserve"> with that view although I focus more on how idealized scientific models can provide the kind of modal information required to understand.</w:t>
      </w:r>
    </w:p>
  </w:footnote>
  <w:footnote w:id="10">
    <w:p w14:paraId="4B691A29" w14:textId="5199CEC4"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There are, of course, other ways to improve one’s understanding as well. </w:t>
      </w:r>
    </w:p>
  </w:footnote>
  <w:footnote w:id="11">
    <w:p w14:paraId="670C012C" w14:textId="2F2B2FE1"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While explanations might be better or worse, or perhaps can be deepened, </w:t>
      </w:r>
      <w:proofErr w:type="gramStart"/>
      <w:r w:rsidRPr="00BD0ADF">
        <w:rPr>
          <w:rFonts w:asciiTheme="majorBidi" w:hAnsiTheme="majorBidi" w:cstheme="majorBidi"/>
          <w:sz w:val="20"/>
          <w:szCs w:val="20"/>
        </w:rPr>
        <w:t>whether or not</w:t>
      </w:r>
      <w:proofErr w:type="gramEnd"/>
      <w:r w:rsidRPr="00BD0ADF">
        <w:rPr>
          <w:rFonts w:asciiTheme="majorBidi" w:hAnsiTheme="majorBidi" w:cstheme="majorBidi"/>
          <w:sz w:val="20"/>
          <w:szCs w:val="20"/>
        </w:rPr>
        <w:t xml:space="preserve"> an explanation has been provided is typically treated as </w:t>
      </w:r>
      <w:r w:rsidR="009D2520" w:rsidRPr="00BD0ADF">
        <w:rPr>
          <w:rFonts w:asciiTheme="majorBidi" w:hAnsiTheme="majorBidi" w:cstheme="majorBidi"/>
          <w:sz w:val="20"/>
          <w:szCs w:val="20"/>
        </w:rPr>
        <w:t>a</w:t>
      </w:r>
      <w:r w:rsidRPr="00BD0ADF">
        <w:rPr>
          <w:rFonts w:asciiTheme="majorBidi" w:hAnsiTheme="majorBidi" w:cstheme="majorBidi"/>
          <w:sz w:val="20"/>
          <w:szCs w:val="20"/>
        </w:rPr>
        <w:t xml:space="preserve"> threshold </w:t>
      </w:r>
      <w:r w:rsidR="009D2520" w:rsidRPr="00BD0ADF">
        <w:rPr>
          <w:rFonts w:asciiTheme="majorBidi" w:hAnsiTheme="majorBidi" w:cstheme="majorBidi"/>
          <w:sz w:val="20"/>
          <w:szCs w:val="20"/>
        </w:rPr>
        <w:t>concept</w:t>
      </w:r>
      <w:r w:rsidRPr="00BD0ADF">
        <w:rPr>
          <w:rFonts w:asciiTheme="majorBidi" w:hAnsiTheme="majorBidi" w:cstheme="majorBidi"/>
          <w:sz w:val="20"/>
          <w:szCs w:val="20"/>
        </w:rPr>
        <w:t xml:space="preserve">. </w:t>
      </w:r>
    </w:p>
  </w:footnote>
  <w:footnote w:id="12">
    <w:p w14:paraId="174D596C" w14:textId="050C3843"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This idea runs contrary to recent accounts that have claimed that the </w:t>
      </w:r>
      <w:r w:rsidRPr="00BD0ADF">
        <w:rPr>
          <w:rFonts w:asciiTheme="majorBidi" w:hAnsiTheme="majorBidi" w:cstheme="majorBidi"/>
          <w:i/>
          <w:iCs/>
          <w:sz w:val="20"/>
          <w:szCs w:val="20"/>
        </w:rPr>
        <w:t>only</w:t>
      </w:r>
      <w:r w:rsidRPr="00BD0ADF">
        <w:rPr>
          <w:rFonts w:asciiTheme="majorBidi" w:hAnsiTheme="majorBidi" w:cstheme="majorBidi"/>
          <w:sz w:val="20"/>
          <w:szCs w:val="20"/>
        </w:rPr>
        <w:t xml:space="preserve"> way to understand a phenomenon is to grasp a correct explanation of the phenomena (Trout 2002; </w:t>
      </w:r>
      <w:proofErr w:type="spellStart"/>
      <w:r w:rsidRPr="00BD0ADF">
        <w:rPr>
          <w:rFonts w:asciiTheme="majorBidi" w:hAnsiTheme="majorBidi" w:cstheme="majorBidi"/>
          <w:sz w:val="20"/>
          <w:szCs w:val="20"/>
        </w:rPr>
        <w:t>Strevens</w:t>
      </w:r>
      <w:proofErr w:type="spellEnd"/>
      <w:r w:rsidRPr="00BD0ADF">
        <w:rPr>
          <w:rFonts w:asciiTheme="majorBidi" w:hAnsiTheme="majorBidi" w:cstheme="majorBidi"/>
          <w:sz w:val="20"/>
          <w:szCs w:val="20"/>
        </w:rPr>
        <w:t xml:space="preserve"> 2013). See Lipton (2009) or Rice (2016) for reasons to doubt that explanation is the only way to provide understanding. </w:t>
      </w:r>
    </w:p>
  </w:footnote>
  <w:footnote w:id="13">
    <w:p w14:paraId="12C55505" w14:textId="7D2CBB59" w:rsidR="00F95284" w:rsidRPr="00BD0ADF" w:rsidRDefault="00F95284">
      <w:pPr>
        <w:pStyle w:val="FootnoteText"/>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Indeed, if someone had an extensive set of justified true beliefs about the Roman Empire (and various related counterfactual situations</w:t>
      </w:r>
      <w:proofErr w:type="gramStart"/>
      <w:r w:rsidRPr="00BD0ADF">
        <w:rPr>
          <w:rFonts w:asciiTheme="majorBidi" w:hAnsiTheme="majorBidi" w:cstheme="majorBidi"/>
          <w:sz w:val="20"/>
          <w:szCs w:val="20"/>
        </w:rPr>
        <w:t>), but</w:t>
      </w:r>
      <w:proofErr w:type="gramEnd"/>
      <w:r w:rsidRPr="00BD0ADF">
        <w:rPr>
          <w:rFonts w:asciiTheme="majorBidi" w:hAnsiTheme="majorBidi" w:cstheme="majorBidi"/>
          <w:sz w:val="20"/>
          <w:szCs w:val="20"/>
        </w:rPr>
        <w:t xml:space="preserve"> also believed that Rome was currently on the northern border of Italy, we would not thereby claim that they failed to understand the subject matter at all—although their understanding might be improved by correcting this false belief.</w:t>
      </w:r>
    </w:p>
  </w:footnote>
  <w:footnote w:id="14">
    <w:p w14:paraId="78D6C274" w14:textId="1EC27563" w:rsidR="00CE7698" w:rsidRPr="00BD0ADF" w:rsidRDefault="00CE7698" w:rsidP="00A804B7">
      <w:pPr>
        <w:pStyle w:val="FootnoteText"/>
        <w:rPr>
          <w:rFonts w:asciiTheme="majorBidi" w:hAnsiTheme="majorBidi" w:cstheme="majorBidi"/>
          <w:b/>
          <w:bCs/>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This is very close to de Regt and </w:t>
      </w:r>
      <w:proofErr w:type="spellStart"/>
      <w:r w:rsidRPr="00BD0ADF">
        <w:rPr>
          <w:rFonts w:asciiTheme="majorBidi" w:eastAsia="Times New Roman" w:hAnsiTheme="majorBidi" w:cstheme="majorBidi"/>
          <w:color w:val="000000"/>
          <w:sz w:val="20"/>
          <w:szCs w:val="20"/>
        </w:rPr>
        <w:t>Gijsbers’s</w:t>
      </w:r>
      <w:proofErr w:type="spellEnd"/>
      <w:r w:rsidRPr="00BD0ADF">
        <w:rPr>
          <w:rFonts w:asciiTheme="majorBidi" w:eastAsia="Times New Roman" w:hAnsiTheme="majorBidi" w:cstheme="majorBidi"/>
          <w:color w:val="000000"/>
          <w:sz w:val="20"/>
          <w:szCs w:val="20"/>
        </w:rPr>
        <w:t xml:space="preserve"> (2017) idea that non-veridical models can promote understanding by being useful for moving science forward.</w:t>
      </w:r>
    </w:p>
  </w:footnote>
  <w:footnote w:id="15">
    <w:p w14:paraId="1036CE74" w14:textId="5004CF2C" w:rsidR="00150453" w:rsidRPr="00BD0ADF" w:rsidRDefault="00150453"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Thanks to an anonymous reviewer for pressing me to make the connection with realism and the distinction with instrumentalism clearer here.</w:t>
      </w:r>
    </w:p>
  </w:footnote>
  <w:footnote w:id="16">
    <w:p w14:paraId="24836E89" w14:textId="3231BA3B" w:rsidR="00C4602E" w:rsidRPr="00BD0ADF" w:rsidRDefault="00C4602E">
      <w:pPr>
        <w:pStyle w:val="FootnoteText"/>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As physicist Leo </w:t>
      </w:r>
      <w:proofErr w:type="spellStart"/>
      <w:r w:rsidRPr="00BD0ADF">
        <w:rPr>
          <w:rFonts w:asciiTheme="majorBidi" w:hAnsiTheme="majorBidi" w:cstheme="majorBidi"/>
          <w:sz w:val="20"/>
          <w:szCs w:val="20"/>
        </w:rPr>
        <w:t>Kadanoff</w:t>
      </w:r>
      <w:proofErr w:type="spellEnd"/>
      <w:r w:rsidRPr="00BD0ADF">
        <w:rPr>
          <w:rFonts w:asciiTheme="majorBidi" w:hAnsiTheme="majorBidi" w:cstheme="majorBidi"/>
          <w:sz w:val="20"/>
          <w:szCs w:val="20"/>
        </w:rPr>
        <w:t xml:space="preserve"> puts it, “Whenever two systems show an unexpected or deeply rooted identity of </w:t>
      </w:r>
      <w:proofErr w:type="gramStart"/>
      <w:r w:rsidRPr="00BD0ADF">
        <w:rPr>
          <w:rFonts w:asciiTheme="majorBidi" w:hAnsiTheme="majorBidi" w:cstheme="majorBidi"/>
          <w:sz w:val="20"/>
          <w:szCs w:val="20"/>
        </w:rPr>
        <w:t>behavior</w:t>
      </w:r>
      <w:proofErr w:type="gramEnd"/>
      <w:r w:rsidRPr="00BD0ADF">
        <w:rPr>
          <w:rFonts w:asciiTheme="majorBidi" w:hAnsiTheme="majorBidi" w:cstheme="majorBidi"/>
          <w:sz w:val="20"/>
          <w:szCs w:val="20"/>
        </w:rPr>
        <w:t xml:space="preserve"> they are said to be in the same universality class” (</w:t>
      </w:r>
      <w:proofErr w:type="spellStart"/>
      <w:r w:rsidRPr="00BD0ADF">
        <w:rPr>
          <w:rFonts w:asciiTheme="majorBidi" w:hAnsiTheme="majorBidi" w:cstheme="majorBidi"/>
          <w:sz w:val="20"/>
          <w:szCs w:val="20"/>
        </w:rPr>
        <w:t>Kadanoff</w:t>
      </w:r>
      <w:proofErr w:type="spellEnd"/>
      <w:r w:rsidRPr="00BD0ADF">
        <w:rPr>
          <w:rFonts w:asciiTheme="majorBidi" w:hAnsiTheme="majorBidi" w:cstheme="majorBidi"/>
          <w:sz w:val="20"/>
          <w:szCs w:val="20"/>
        </w:rPr>
        <w:t xml:space="preserve"> 2013, 178).</w:t>
      </w:r>
    </w:p>
  </w:footnote>
  <w:footnote w:id="17">
    <w:p w14:paraId="418124A9" w14:textId="1B4972AF" w:rsidR="00242C30" w:rsidRPr="00BD0ADF" w:rsidRDefault="00242C30" w:rsidP="00A804B7">
      <w:pPr>
        <w:pStyle w:val="FootnoteText"/>
        <w:contextualSpacing/>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I refer to a model system as the abstract system represented by a scientific model that includes all and only the features specified by the model (within a particular modeling context).</w:t>
      </w:r>
    </w:p>
  </w:footnote>
  <w:footnote w:id="18">
    <w:p w14:paraId="6A761992" w14:textId="26615942" w:rsidR="00A13C46" w:rsidRPr="00BD0ADF" w:rsidRDefault="00A13C46">
      <w:pPr>
        <w:pStyle w:val="FootnoteText"/>
        <w:rPr>
          <w:rFonts w:asciiTheme="majorBidi" w:hAnsiTheme="majorBidi" w:cstheme="majorBidi"/>
          <w:sz w:val="20"/>
          <w:szCs w:val="20"/>
        </w:rPr>
      </w:pPr>
      <w:r w:rsidRPr="00BD0ADF">
        <w:rPr>
          <w:rStyle w:val="FootnoteReference"/>
          <w:rFonts w:asciiTheme="majorBidi" w:hAnsiTheme="majorBidi" w:cstheme="majorBidi"/>
          <w:sz w:val="20"/>
          <w:szCs w:val="20"/>
        </w:rPr>
        <w:footnoteRef/>
      </w:r>
      <w:r w:rsidRPr="00BD0ADF">
        <w:rPr>
          <w:rFonts w:asciiTheme="majorBidi" w:hAnsiTheme="majorBidi" w:cstheme="majorBidi"/>
          <w:sz w:val="20"/>
          <w:szCs w:val="20"/>
        </w:rPr>
        <w:t xml:space="preserve"> The challenge here is to say precisely which pieces of modal information ought to be retained across radical changes to the models and theories adopted by the scientific community.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960"/>
    <w:multiLevelType w:val="hybridMultilevel"/>
    <w:tmpl w:val="7A0205EA"/>
    <w:lvl w:ilvl="0" w:tplc="4E4E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E0752"/>
    <w:multiLevelType w:val="hybridMultilevel"/>
    <w:tmpl w:val="A7F4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F78F8"/>
    <w:multiLevelType w:val="multilevel"/>
    <w:tmpl w:val="124C7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202C27"/>
    <w:multiLevelType w:val="hybridMultilevel"/>
    <w:tmpl w:val="3172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426584">
    <w:abstractNumId w:val="1"/>
  </w:num>
  <w:num w:numId="2" w16cid:durableId="1287590532">
    <w:abstractNumId w:val="0"/>
  </w:num>
  <w:num w:numId="3" w16cid:durableId="1690062504">
    <w:abstractNumId w:val="3"/>
  </w:num>
  <w:num w:numId="4" w16cid:durableId="1969042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35"/>
    <w:rsid w:val="00000CCC"/>
    <w:rsid w:val="000118DA"/>
    <w:rsid w:val="000138D2"/>
    <w:rsid w:val="00015C62"/>
    <w:rsid w:val="000164EE"/>
    <w:rsid w:val="00017793"/>
    <w:rsid w:val="00021364"/>
    <w:rsid w:val="00031085"/>
    <w:rsid w:val="00032509"/>
    <w:rsid w:val="00032B52"/>
    <w:rsid w:val="00032E45"/>
    <w:rsid w:val="000334ED"/>
    <w:rsid w:val="00033F23"/>
    <w:rsid w:val="00035AEE"/>
    <w:rsid w:val="00036CEC"/>
    <w:rsid w:val="00037995"/>
    <w:rsid w:val="00042A78"/>
    <w:rsid w:val="00042BC3"/>
    <w:rsid w:val="00043920"/>
    <w:rsid w:val="000463E2"/>
    <w:rsid w:val="000475DC"/>
    <w:rsid w:val="00051DCE"/>
    <w:rsid w:val="00052128"/>
    <w:rsid w:val="000575D6"/>
    <w:rsid w:val="00057654"/>
    <w:rsid w:val="000628F6"/>
    <w:rsid w:val="00071DEA"/>
    <w:rsid w:val="000748D6"/>
    <w:rsid w:val="000748E8"/>
    <w:rsid w:val="00080D0A"/>
    <w:rsid w:val="00080F02"/>
    <w:rsid w:val="00081370"/>
    <w:rsid w:val="00081A52"/>
    <w:rsid w:val="0008448A"/>
    <w:rsid w:val="00091130"/>
    <w:rsid w:val="00092EA4"/>
    <w:rsid w:val="000935E2"/>
    <w:rsid w:val="00096FBD"/>
    <w:rsid w:val="000A0530"/>
    <w:rsid w:val="000A0CF4"/>
    <w:rsid w:val="000A0EBF"/>
    <w:rsid w:val="000A1185"/>
    <w:rsid w:val="000A1FFA"/>
    <w:rsid w:val="000A2766"/>
    <w:rsid w:val="000A4978"/>
    <w:rsid w:val="000A5ADD"/>
    <w:rsid w:val="000A5DF0"/>
    <w:rsid w:val="000A6DE3"/>
    <w:rsid w:val="000B15CA"/>
    <w:rsid w:val="000B18EE"/>
    <w:rsid w:val="000B21C4"/>
    <w:rsid w:val="000B2708"/>
    <w:rsid w:val="000B2C01"/>
    <w:rsid w:val="000B35F7"/>
    <w:rsid w:val="000B37DC"/>
    <w:rsid w:val="000B5C88"/>
    <w:rsid w:val="000C17B2"/>
    <w:rsid w:val="000C48E5"/>
    <w:rsid w:val="000C5A05"/>
    <w:rsid w:val="000D1032"/>
    <w:rsid w:val="000D16B9"/>
    <w:rsid w:val="000D57CB"/>
    <w:rsid w:val="000D61F1"/>
    <w:rsid w:val="000D6792"/>
    <w:rsid w:val="000E1769"/>
    <w:rsid w:val="000E7424"/>
    <w:rsid w:val="000F345E"/>
    <w:rsid w:val="000F3D0A"/>
    <w:rsid w:val="000F4576"/>
    <w:rsid w:val="00100A68"/>
    <w:rsid w:val="001022CF"/>
    <w:rsid w:val="00102B0D"/>
    <w:rsid w:val="00103D8E"/>
    <w:rsid w:val="0010448B"/>
    <w:rsid w:val="001058DA"/>
    <w:rsid w:val="00105EE9"/>
    <w:rsid w:val="00105F42"/>
    <w:rsid w:val="00107DAD"/>
    <w:rsid w:val="0011096F"/>
    <w:rsid w:val="00115508"/>
    <w:rsid w:val="001167A3"/>
    <w:rsid w:val="001170C0"/>
    <w:rsid w:val="00122885"/>
    <w:rsid w:val="00125DF9"/>
    <w:rsid w:val="00127949"/>
    <w:rsid w:val="00130F0B"/>
    <w:rsid w:val="00130F95"/>
    <w:rsid w:val="00134145"/>
    <w:rsid w:val="00136825"/>
    <w:rsid w:val="00136D16"/>
    <w:rsid w:val="00137319"/>
    <w:rsid w:val="001402D8"/>
    <w:rsid w:val="001404B0"/>
    <w:rsid w:val="00141728"/>
    <w:rsid w:val="00141B6A"/>
    <w:rsid w:val="001423D5"/>
    <w:rsid w:val="00147FCE"/>
    <w:rsid w:val="00150453"/>
    <w:rsid w:val="00152A73"/>
    <w:rsid w:val="00154FD4"/>
    <w:rsid w:val="001649CE"/>
    <w:rsid w:val="00167779"/>
    <w:rsid w:val="00172B2C"/>
    <w:rsid w:val="00175B74"/>
    <w:rsid w:val="00175DCE"/>
    <w:rsid w:val="00176A53"/>
    <w:rsid w:val="00176EA1"/>
    <w:rsid w:val="001770A3"/>
    <w:rsid w:val="00180EC6"/>
    <w:rsid w:val="00183085"/>
    <w:rsid w:val="001834E1"/>
    <w:rsid w:val="00183664"/>
    <w:rsid w:val="001842E8"/>
    <w:rsid w:val="00184D17"/>
    <w:rsid w:val="00185558"/>
    <w:rsid w:val="00186640"/>
    <w:rsid w:val="00186F0B"/>
    <w:rsid w:val="001908BB"/>
    <w:rsid w:val="00195108"/>
    <w:rsid w:val="0019528E"/>
    <w:rsid w:val="001953E2"/>
    <w:rsid w:val="00195E92"/>
    <w:rsid w:val="00196F63"/>
    <w:rsid w:val="00197854"/>
    <w:rsid w:val="001A1AC9"/>
    <w:rsid w:val="001A45A2"/>
    <w:rsid w:val="001A683A"/>
    <w:rsid w:val="001A725F"/>
    <w:rsid w:val="001B0151"/>
    <w:rsid w:val="001B06D7"/>
    <w:rsid w:val="001B0FB3"/>
    <w:rsid w:val="001B1B44"/>
    <w:rsid w:val="001B4CC0"/>
    <w:rsid w:val="001B55D1"/>
    <w:rsid w:val="001B65E9"/>
    <w:rsid w:val="001B7162"/>
    <w:rsid w:val="001C1D1A"/>
    <w:rsid w:val="001C2BF5"/>
    <w:rsid w:val="001C3B7B"/>
    <w:rsid w:val="001C5EA1"/>
    <w:rsid w:val="001C5F83"/>
    <w:rsid w:val="001E11C2"/>
    <w:rsid w:val="001E2545"/>
    <w:rsid w:val="001E5CA9"/>
    <w:rsid w:val="001F6A37"/>
    <w:rsid w:val="00203421"/>
    <w:rsid w:val="00205A00"/>
    <w:rsid w:val="00205DEF"/>
    <w:rsid w:val="0020697E"/>
    <w:rsid w:val="002072E8"/>
    <w:rsid w:val="002112E6"/>
    <w:rsid w:val="00216B3B"/>
    <w:rsid w:val="002202BB"/>
    <w:rsid w:val="00220FC4"/>
    <w:rsid w:val="0022123A"/>
    <w:rsid w:val="00222273"/>
    <w:rsid w:val="002241EC"/>
    <w:rsid w:val="00227E94"/>
    <w:rsid w:val="002327A1"/>
    <w:rsid w:val="00233058"/>
    <w:rsid w:val="00235501"/>
    <w:rsid w:val="00235B26"/>
    <w:rsid w:val="00240273"/>
    <w:rsid w:val="00240BC7"/>
    <w:rsid w:val="00240E38"/>
    <w:rsid w:val="00242C30"/>
    <w:rsid w:val="0024383B"/>
    <w:rsid w:val="00247518"/>
    <w:rsid w:val="0024752F"/>
    <w:rsid w:val="00251B3C"/>
    <w:rsid w:val="002524CB"/>
    <w:rsid w:val="00253E4D"/>
    <w:rsid w:val="00254286"/>
    <w:rsid w:val="0025493E"/>
    <w:rsid w:val="00255BFA"/>
    <w:rsid w:val="002620EF"/>
    <w:rsid w:val="002631FB"/>
    <w:rsid w:val="00264C1D"/>
    <w:rsid w:val="00266A4B"/>
    <w:rsid w:val="00267F94"/>
    <w:rsid w:val="002719CE"/>
    <w:rsid w:val="00272DDF"/>
    <w:rsid w:val="00273574"/>
    <w:rsid w:val="00274601"/>
    <w:rsid w:val="002746D1"/>
    <w:rsid w:val="00274FD3"/>
    <w:rsid w:val="002766F2"/>
    <w:rsid w:val="00276EDA"/>
    <w:rsid w:val="002832F7"/>
    <w:rsid w:val="0028469E"/>
    <w:rsid w:val="00285612"/>
    <w:rsid w:val="0028763C"/>
    <w:rsid w:val="00287B0B"/>
    <w:rsid w:val="00292DCF"/>
    <w:rsid w:val="00293219"/>
    <w:rsid w:val="002938A9"/>
    <w:rsid w:val="00297C63"/>
    <w:rsid w:val="002A0503"/>
    <w:rsid w:val="002A0781"/>
    <w:rsid w:val="002A0C1E"/>
    <w:rsid w:val="002A0CFE"/>
    <w:rsid w:val="002A1A03"/>
    <w:rsid w:val="002A41CD"/>
    <w:rsid w:val="002A540E"/>
    <w:rsid w:val="002A7368"/>
    <w:rsid w:val="002B1394"/>
    <w:rsid w:val="002B1D30"/>
    <w:rsid w:val="002B29B3"/>
    <w:rsid w:val="002B4DC7"/>
    <w:rsid w:val="002B5AAA"/>
    <w:rsid w:val="002B6B4E"/>
    <w:rsid w:val="002C1D1D"/>
    <w:rsid w:val="002C3CE8"/>
    <w:rsid w:val="002D08CC"/>
    <w:rsid w:val="002D433D"/>
    <w:rsid w:val="002D44E0"/>
    <w:rsid w:val="002D65D1"/>
    <w:rsid w:val="002D741E"/>
    <w:rsid w:val="002D7A06"/>
    <w:rsid w:val="002D7C06"/>
    <w:rsid w:val="002D7C67"/>
    <w:rsid w:val="002E074E"/>
    <w:rsid w:val="002E07D3"/>
    <w:rsid w:val="002E0EF9"/>
    <w:rsid w:val="002E1B1C"/>
    <w:rsid w:val="002E1B5D"/>
    <w:rsid w:val="002E2952"/>
    <w:rsid w:val="002E3F4E"/>
    <w:rsid w:val="002E4B92"/>
    <w:rsid w:val="002F0D66"/>
    <w:rsid w:val="002F0F50"/>
    <w:rsid w:val="002F2B36"/>
    <w:rsid w:val="002F2F27"/>
    <w:rsid w:val="002F358D"/>
    <w:rsid w:val="002F3CFD"/>
    <w:rsid w:val="002F6F9D"/>
    <w:rsid w:val="002F710E"/>
    <w:rsid w:val="00302157"/>
    <w:rsid w:val="0030225F"/>
    <w:rsid w:val="00306150"/>
    <w:rsid w:val="0030629C"/>
    <w:rsid w:val="00312296"/>
    <w:rsid w:val="003125F4"/>
    <w:rsid w:val="00312841"/>
    <w:rsid w:val="003210F9"/>
    <w:rsid w:val="00321760"/>
    <w:rsid w:val="00321B6C"/>
    <w:rsid w:val="00326574"/>
    <w:rsid w:val="003266C8"/>
    <w:rsid w:val="00327D3F"/>
    <w:rsid w:val="003302D4"/>
    <w:rsid w:val="00334A03"/>
    <w:rsid w:val="0033607A"/>
    <w:rsid w:val="00340C11"/>
    <w:rsid w:val="00342546"/>
    <w:rsid w:val="003439D9"/>
    <w:rsid w:val="00343CDA"/>
    <w:rsid w:val="00344C3A"/>
    <w:rsid w:val="0034677F"/>
    <w:rsid w:val="00350199"/>
    <w:rsid w:val="00353F89"/>
    <w:rsid w:val="00356984"/>
    <w:rsid w:val="00360E7F"/>
    <w:rsid w:val="00361512"/>
    <w:rsid w:val="0036180D"/>
    <w:rsid w:val="00361B76"/>
    <w:rsid w:val="00362DB1"/>
    <w:rsid w:val="003648A5"/>
    <w:rsid w:val="00364A78"/>
    <w:rsid w:val="00366992"/>
    <w:rsid w:val="00367DE3"/>
    <w:rsid w:val="0037015E"/>
    <w:rsid w:val="00371F8C"/>
    <w:rsid w:val="003743D7"/>
    <w:rsid w:val="00374ADD"/>
    <w:rsid w:val="003762AF"/>
    <w:rsid w:val="003825F8"/>
    <w:rsid w:val="00387778"/>
    <w:rsid w:val="00390121"/>
    <w:rsid w:val="00390E1E"/>
    <w:rsid w:val="0039315F"/>
    <w:rsid w:val="0039507F"/>
    <w:rsid w:val="003A044E"/>
    <w:rsid w:val="003A14A3"/>
    <w:rsid w:val="003A1933"/>
    <w:rsid w:val="003A3F22"/>
    <w:rsid w:val="003A5257"/>
    <w:rsid w:val="003A6C1E"/>
    <w:rsid w:val="003A72C0"/>
    <w:rsid w:val="003A7593"/>
    <w:rsid w:val="003B089C"/>
    <w:rsid w:val="003B2EDE"/>
    <w:rsid w:val="003B42D0"/>
    <w:rsid w:val="003B50BD"/>
    <w:rsid w:val="003C5440"/>
    <w:rsid w:val="003C57D2"/>
    <w:rsid w:val="003D35B0"/>
    <w:rsid w:val="003D47CF"/>
    <w:rsid w:val="003D7039"/>
    <w:rsid w:val="003D7744"/>
    <w:rsid w:val="003E0429"/>
    <w:rsid w:val="003E77CA"/>
    <w:rsid w:val="003F63AB"/>
    <w:rsid w:val="003F7740"/>
    <w:rsid w:val="003F7D78"/>
    <w:rsid w:val="004002CD"/>
    <w:rsid w:val="00401EB3"/>
    <w:rsid w:val="00401EDE"/>
    <w:rsid w:val="00401F6C"/>
    <w:rsid w:val="00402268"/>
    <w:rsid w:val="004039CB"/>
    <w:rsid w:val="00403B6A"/>
    <w:rsid w:val="00407B54"/>
    <w:rsid w:val="004100A4"/>
    <w:rsid w:val="00410FB3"/>
    <w:rsid w:val="00416131"/>
    <w:rsid w:val="0041786A"/>
    <w:rsid w:val="00422C20"/>
    <w:rsid w:val="00435F9F"/>
    <w:rsid w:val="00442347"/>
    <w:rsid w:val="004437E9"/>
    <w:rsid w:val="00443979"/>
    <w:rsid w:val="0044542A"/>
    <w:rsid w:val="00446E0F"/>
    <w:rsid w:val="00451136"/>
    <w:rsid w:val="00451FCC"/>
    <w:rsid w:val="00454337"/>
    <w:rsid w:val="0045479E"/>
    <w:rsid w:val="00460E07"/>
    <w:rsid w:val="004624FE"/>
    <w:rsid w:val="004642AC"/>
    <w:rsid w:val="0047336F"/>
    <w:rsid w:val="00475F1C"/>
    <w:rsid w:val="00477F88"/>
    <w:rsid w:val="00481100"/>
    <w:rsid w:val="00481EAD"/>
    <w:rsid w:val="0048343B"/>
    <w:rsid w:val="004905C9"/>
    <w:rsid w:val="004921F2"/>
    <w:rsid w:val="00493A7D"/>
    <w:rsid w:val="0049607D"/>
    <w:rsid w:val="00496313"/>
    <w:rsid w:val="004963C0"/>
    <w:rsid w:val="00497E57"/>
    <w:rsid w:val="004A0B54"/>
    <w:rsid w:val="004A1129"/>
    <w:rsid w:val="004A17CA"/>
    <w:rsid w:val="004A2645"/>
    <w:rsid w:val="004A6953"/>
    <w:rsid w:val="004A6DEF"/>
    <w:rsid w:val="004B015E"/>
    <w:rsid w:val="004B0D67"/>
    <w:rsid w:val="004B1B32"/>
    <w:rsid w:val="004B2834"/>
    <w:rsid w:val="004B3C5B"/>
    <w:rsid w:val="004B4BF0"/>
    <w:rsid w:val="004B4E4D"/>
    <w:rsid w:val="004B540F"/>
    <w:rsid w:val="004B5C99"/>
    <w:rsid w:val="004B5D05"/>
    <w:rsid w:val="004B5D0E"/>
    <w:rsid w:val="004B61E6"/>
    <w:rsid w:val="004B62BF"/>
    <w:rsid w:val="004B66D6"/>
    <w:rsid w:val="004B6F28"/>
    <w:rsid w:val="004B7BA0"/>
    <w:rsid w:val="004C2BA9"/>
    <w:rsid w:val="004C2FE2"/>
    <w:rsid w:val="004C6097"/>
    <w:rsid w:val="004C64EC"/>
    <w:rsid w:val="004D1AE4"/>
    <w:rsid w:val="004D1F1B"/>
    <w:rsid w:val="004D3E2C"/>
    <w:rsid w:val="004D4C43"/>
    <w:rsid w:val="004D5303"/>
    <w:rsid w:val="004D6AF8"/>
    <w:rsid w:val="004D73F4"/>
    <w:rsid w:val="004D7E3E"/>
    <w:rsid w:val="004E1E53"/>
    <w:rsid w:val="004F1E9A"/>
    <w:rsid w:val="004F2252"/>
    <w:rsid w:val="004F4D5D"/>
    <w:rsid w:val="004F57C1"/>
    <w:rsid w:val="004F58A8"/>
    <w:rsid w:val="004F773A"/>
    <w:rsid w:val="0050167D"/>
    <w:rsid w:val="0050188A"/>
    <w:rsid w:val="0050196E"/>
    <w:rsid w:val="0050394D"/>
    <w:rsid w:val="00504FE2"/>
    <w:rsid w:val="00506A75"/>
    <w:rsid w:val="005141F9"/>
    <w:rsid w:val="0052156F"/>
    <w:rsid w:val="0052426C"/>
    <w:rsid w:val="00525316"/>
    <w:rsid w:val="0052571E"/>
    <w:rsid w:val="00525900"/>
    <w:rsid w:val="0052673B"/>
    <w:rsid w:val="005300E3"/>
    <w:rsid w:val="005329F4"/>
    <w:rsid w:val="00540ED7"/>
    <w:rsid w:val="00543D23"/>
    <w:rsid w:val="00545321"/>
    <w:rsid w:val="00546B5F"/>
    <w:rsid w:val="005472AD"/>
    <w:rsid w:val="00550FBD"/>
    <w:rsid w:val="00551087"/>
    <w:rsid w:val="005511B7"/>
    <w:rsid w:val="00554384"/>
    <w:rsid w:val="00554C24"/>
    <w:rsid w:val="005579A9"/>
    <w:rsid w:val="0056554A"/>
    <w:rsid w:val="0056609F"/>
    <w:rsid w:val="00566356"/>
    <w:rsid w:val="00566430"/>
    <w:rsid w:val="0057194C"/>
    <w:rsid w:val="00572397"/>
    <w:rsid w:val="005727FD"/>
    <w:rsid w:val="0057342B"/>
    <w:rsid w:val="005742DE"/>
    <w:rsid w:val="00576C10"/>
    <w:rsid w:val="00581A03"/>
    <w:rsid w:val="00584E11"/>
    <w:rsid w:val="00587D5A"/>
    <w:rsid w:val="00591A84"/>
    <w:rsid w:val="00592177"/>
    <w:rsid w:val="005976C9"/>
    <w:rsid w:val="00597F65"/>
    <w:rsid w:val="005A2582"/>
    <w:rsid w:val="005A3CFE"/>
    <w:rsid w:val="005A5DC4"/>
    <w:rsid w:val="005B32D8"/>
    <w:rsid w:val="005B3B4B"/>
    <w:rsid w:val="005B485F"/>
    <w:rsid w:val="005B49E4"/>
    <w:rsid w:val="005B550F"/>
    <w:rsid w:val="005B60D9"/>
    <w:rsid w:val="005C40B0"/>
    <w:rsid w:val="005C5782"/>
    <w:rsid w:val="005D041E"/>
    <w:rsid w:val="005D068A"/>
    <w:rsid w:val="005D2E5F"/>
    <w:rsid w:val="005D36FD"/>
    <w:rsid w:val="005D3EA3"/>
    <w:rsid w:val="005D4DBD"/>
    <w:rsid w:val="005D6109"/>
    <w:rsid w:val="005D7256"/>
    <w:rsid w:val="005E00D4"/>
    <w:rsid w:val="005E0A0A"/>
    <w:rsid w:val="005E1FBB"/>
    <w:rsid w:val="005E71D4"/>
    <w:rsid w:val="005E772A"/>
    <w:rsid w:val="005F0EB7"/>
    <w:rsid w:val="005F1C69"/>
    <w:rsid w:val="005F471E"/>
    <w:rsid w:val="005F49AC"/>
    <w:rsid w:val="005F57F0"/>
    <w:rsid w:val="005F6E89"/>
    <w:rsid w:val="00604E69"/>
    <w:rsid w:val="006054B1"/>
    <w:rsid w:val="0061197E"/>
    <w:rsid w:val="00614474"/>
    <w:rsid w:val="0061670B"/>
    <w:rsid w:val="006171A8"/>
    <w:rsid w:val="00622040"/>
    <w:rsid w:val="006269E3"/>
    <w:rsid w:val="0063282B"/>
    <w:rsid w:val="0064055D"/>
    <w:rsid w:val="006414DF"/>
    <w:rsid w:val="006432B4"/>
    <w:rsid w:val="006433F0"/>
    <w:rsid w:val="00644617"/>
    <w:rsid w:val="00644F4F"/>
    <w:rsid w:val="006515B8"/>
    <w:rsid w:val="006519E4"/>
    <w:rsid w:val="00651A80"/>
    <w:rsid w:val="00654C9A"/>
    <w:rsid w:val="006569FA"/>
    <w:rsid w:val="006600F6"/>
    <w:rsid w:val="0066253F"/>
    <w:rsid w:val="00665893"/>
    <w:rsid w:val="00667601"/>
    <w:rsid w:val="00671EC1"/>
    <w:rsid w:val="006746B2"/>
    <w:rsid w:val="0067480B"/>
    <w:rsid w:val="00682FE5"/>
    <w:rsid w:val="006840F8"/>
    <w:rsid w:val="00685BF8"/>
    <w:rsid w:val="00690D85"/>
    <w:rsid w:val="00692A15"/>
    <w:rsid w:val="006A06BA"/>
    <w:rsid w:val="006A493B"/>
    <w:rsid w:val="006B02FB"/>
    <w:rsid w:val="006B1545"/>
    <w:rsid w:val="006B37BF"/>
    <w:rsid w:val="006B3E37"/>
    <w:rsid w:val="006B55BB"/>
    <w:rsid w:val="006B6D4B"/>
    <w:rsid w:val="006B737C"/>
    <w:rsid w:val="006C14B6"/>
    <w:rsid w:val="006C169C"/>
    <w:rsid w:val="006C1921"/>
    <w:rsid w:val="006C1EFA"/>
    <w:rsid w:val="006C34A0"/>
    <w:rsid w:val="006C4FA1"/>
    <w:rsid w:val="006C53DB"/>
    <w:rsid w:val="006C66A4"/>
    <w:rsid w:val="006C6B9E"/>
    <w:rsid w:val="006D070A"/>
    <w:rsid w:val="006D1286"/>
    <w:rsid w:val="006D64A7"/>
    <w:rsid w:val="006D71C2"/>
    <w:rsid w:val="006D7AD5"/>
    <w:rsid w:val="006E1894"/>
    <w:rsid w:val="006E24DD"/>
    <w:rsid w:val="006E3254"/>
    <w:rsid w:val="006E5E83"/>
    <w:rsid w:val="006E662F"/>
    <w:rsid w:val="006E6B67"/>
    <w:rsid w:val="006F06CE"/>
    <w:rsid w:val="006F1E2D"/>
    <w:rsid w:val="006F4B95"/>
    <w:rsid w:val="006F576A"/>
    <w:rsid w:val="006F6D58"/>
    <w:rsid w:val="006F799D"/>
    <w:rsid w:val="00701C86"/>
    <w:rsid w:val="0070257D"/>
    <w:rsid w:val="00704B47"/>
    <w:rsid w:val="0070611A"/>
    <w:rsid w:val="0070661A"/>
    <w:rsid w:val="00706E25"/>
    <w:rsid w:val="00707BFB"/>
    <w:rsid w:val="007118D4"/>
    <w:rsid w:val="0071387C"/>
    <w:rsid w:val="00716DFF"/>
    <w:rsid w:val="007178E1"/>
    <w:rsid w:val="0072085C"/>
    <w:rsid w:val="007208F2"/>
    <w:rsid w:val="0072147C"/>
    <w:rsid w:val="007233D2"/>
    <w:rsid w:val="00723EB0"/>
    <w:rsid w:val="00727324"/>
    <w:rsid w:val="007276FF"/>
    <w:rsid w:val="00736D0C"/>
    <w:rsid w:val="00740914"/>
    <w:rsid w:val="00745D0C"/>
    <w:rsid w:val="00751EE0"/>
    <w:rsid w:val="00752263"/>
    <w:rsid w:val="00753B39"/>
    <w:rsid w:val="007554FA"/>
    <w:rsid w:val="00756874"/>
    <w:rsid w:val="0075762A"/>
    <w:rsid w:val="00757750"/>
    <w:rsid w:val="0076007B"/>
    <w:rsid w:val="0076033B"/>
    <w:rsid w:val="00760374"/>
    <w:rsid w:val="00762452"/>
    <w:rsid w:val="0076287C"/>
    <w:rsid w:val="00764496"/>
    <w:rsid w:val="0076685B"/>
    <w:rsid w:val="007677D6"/>
    <w:rsid w:val="00772842"/>
    <w:rsid w:val="00772C11"/>
    <w:rsid w:val="007738E1"/>
    <w:rsid w:val="00773F64"/>
    <w:rsid w:val="007751E7"/>
    <w:rsid w:val="00775B8F"/>
    <w:rsid w:val="00776456"/>
    <w:rsid w:val="00777523"/>
    <w:rsid w:val="00781E3B"/>
    <w:rsid w:val="00784218"/>
    <w:rsid w:val="00786BDD"/>
    <w:rsid w:val="00793009"/>
    <w:rsid w:val="00794861"/>
    <w:rsid w:val="007969BD"/>
    <w:rsid w:val="00797441"/>
    <w:rsid w:val="007A3FCB"/>
    <w:rsid w:val="007A4752"/>
    <w:rsid w:val="007A4D4F"/>
    <w:rsid w:val="007A51E8"/>
    <w:rsid w:val="007B064E"/>
    <w:rsid w:val="007B44C5"/>
    <w:rsid w:val="007C00D5"/>
    <w:rsid w:val="007C0ACC"/>
    <w:rsid w:val="007C1CF7"/>
    <w:rsid w:val="007C3AEA"/>
    <w:rsid w:val="007C69E6"/>
    <w:rsid w:val="007D11D9"/>
    <w:rsid w:val="007D75A1"/>
    <w:rsid w:val="007E0083"/>
    <w:rsid w:val="007E0C13"/>
    <w:rsid w:val="007E1257"/>
    <w:rsid w:val="007E3C3F"/>
    <w:rsid w:val="007E480E"/>
    <w:rsid w:val="007E6F38"/>
    <w:rsid w:val="007F0B0B"/>
    <w:rsid w:val="007F0C13"/>
    <w:rsid w:val="007F1B8A"/>
    <w:rsid w:val="007F3440"/>
    <w:rsid w:val="007F6FAE"/>
    <w:rsid w:val="008022B3"/>
    <w:rsid w:val="008036ED"/>
    <w:rsid w:val="008061AD"/>
    <w:rsid w:val="00806B2D"/>
    <w:rsid w:val="0081040C"/>
    <w:rsid w:val="0081411C"/>
    <w:rsid w:val="00814D8F"/>
    <w:rsid w:val="008158CD"/>
    <w:rsid w:val="00816A9B"/>
    <w:rsid w:val="00816D4C"/>
    <w:rsid w:val="0081704D"/>
    <w:rsid w:val="00821831"/>
    <w:rsid w:val="00821A90"/>
    <w:rsid w:val="00821A9B"/>
    <w:rsid w:val="00822F97"/>
    <w:rsid w:val="008245C4"/>
    <w:rsid w:val="008276B3"/>
    <w:rsid w:val="00827B40"/>
    <w:rsid w:val="008351BA"/>
    <w:rsid w:val="0084029D"/>
    <w:rsid w:val="0084269E"/>
    <w:rsid w:val="00843122"/>
    <w:rsid w:val="00846F1E"/>
    <w:rsid w:val="00847747"/>
    <w:rsid w:val="00852099"/>
    <w:rsid w:val="008544F2"/>
    <w:rsid w:val="008573A7"/>
    <w:rsid w:val="00862716"/>
    <w:rsid w:val="00862B35"/>
    <w:rsid w:val="00863227"/>
    <w:rsid w:val="00863854"/>
    <w:rsid w:val="00874C40"/>
    <w:rsid w:val="00874C4C"/>
    <w:rsid w:val="008756C5"/>
    <w:rsid w:val="008763AC"/>
    <w:rsid w:val="008772C1"/>
    <w:rsid w:val="00880FA1"/>
    <w:rsid w:val="00882941"/>
    <w:rsid w:val="00882CEE"/>
    <w:rsid w:val="0088397B"/>
    <w:rsid w:val="008845A0"/>
    <w:rsid w:val="008861B3"/>
    <w:rsid w:val="00887F77"/>
    <w:rsid w:val="008906B8"/>
    <w:rsid w:val="00890CCE"/>
    <w:rsid w:val="008918E4"/>
    <w:rsid w:val="00891C08"/>
    <w:rsid w:val="008945A7"/>
    <w:rsid w:val="008955C7"/>
    <w:rsid w:val="008A11C8"/>
    <w:rsid w:val="008A359D"/>
    <w:rsid w:val="008A51AE"/>
    <w:rsid w:val="008A623D"/>
    <w:rsid w:val="008B2D7B"/>
    <w:rsid w:val="008B4525"/>
    <w:rsid w:val="008B7C25"/>
    <w:rsid w:val="008C0466"/>
    <w:rsid w:val="008C0D52"/>
    <w:rsid w:val="008C25F5"/>
    <w:rsid w:val="008C35C2"/>
    <w:rsid w:val="008C4A0B"/>
    <w:rsid w:val="008C4FBE"/>
    <w:rsid w:val="008C682C"/>
    <w:rsid w:val="008D007A"/>
    <w:rsid w:val="008D09EA"/>
    <w:rsid w:val="008D2447"/>
    <w:rsid w:val="008D3348"/>
    <w:rsid w:val="008D3442"/>
    <w:rsid w:val="008D54D7"/>
    <w:rsid w:val="008D608F"/>
    <w:rsid w:val="008D6927"/>
    <w:rsid w:val="008D75F3"/>
    <w:rsid w:val="008E183D"/>
    <w:rsid w:val="008E2429"/>
    <w:rsid w:val="008E2B54"/>
    <w:rsid w:val="008E497E"/>
    <w:rsid w:val="008F1BA2"/>
    <w:rsid w:val="008F23B3"/>
    <w:rsid w:val="008F2684"/>
    <w:rsid w:val="008F3069"/>
    <w:rsid w:val="008F4A2D"/>
    <w:rsid w:val="008F5E05"/>
    <w:rsid w:val="009003FB"/>
    <w:rsid w:val="0090205C"/>
    <w:rsid w:val="009027E2"/>
    <w:rsid w:val="00902FF9"/>
    <w:rsid w:val="00903E05"/>
    <w:rsid w:val="00904E1D"/>
    <w:rsid w:val="009107AF"/>
    <w:rsid w:val="00911027"/>
    <w:rsid w:val="009126FE"/>
    <w:rsid w:val="009147F7"/>
    <w:rsid w:val="009168AB"/>
    <w:rsid w:val="009170EB"/>
    <w:rsid w:val="0092005F"/>
    <w:rsid w:val="009236E6"/>
    <w:rsid w:val="00924537"/>
    <w:rsid w:val="00926030"/>
    <w:rsid w:val="0093046C"/>
    <w:rsid w:val="00931862"/>
    <w:rsid w:val="009318D6"/>
    <w:rsid w:val="009324A0"/>
    <w:rsid w:val="00933F09"/>
    <w:rsid w:val="00936CA6"/>
    <w:rsid w:val="0093742C"/>
    <w:rsid w:val="00937477"/>
    <w:rsid w:val="009405A2"/>
    <w:rsid w:val="00940A9A"/>
    <w:rsid w:val="009415D0"/>
    <w:rsid w:val="009433E7"/>
    <w:rsid w:val="009444A6"/>
    <w:rsid w:val="009460FB"/>
    <w:rsid w:val="009472D5"/>
    <w:rsid w:val="00947457"/>
    <w:rsid w:val="009500C3"/>
    <w:rsid w:val="009508C8"/>
    <w:rsid w:val="00951D64"/>
    <w:rsid w:val="009555DC"/>
    <w:rsid w:val="00955C93"/>
    <w:rsid w:val="00960313"/>
    <w:rsid w:val="00963ED9"/>
    <w:rsid w:val="009721D9"/>
    <w:rsid w:val="009726BB"/>
    <w:rsid w:val="00972E8B"/>
    <w:rsid w:val="00973264"/>
    <w:rsid w:val="00973DBD"/>
    <w:rsid w:val="00976652"/>
    <w:rsid w:val="009767D5"/>
    <w:rsid w:val="00982367"/>
    <w:rsid w:val="009831F5"/>
    <w:rsid w:val="00984A48"/>
    <w:rsid w:val="00985DFA"/>
    <w:rsid w:val="00993F85"/>
    <w:rsid w:val="00994464"/>
    <w:rsid w:val="009954EA"/>
    <w:rsid w:val="0099564F"/>
    <w:rsid w:val="00995B96"/>
    <w:rsid w:val="0099619E"/>
    <w:rsid w:val="009A071B"/>
    <w:rsid w:val="009A3F41"/>
    <w:rsid w:val="009A4404"/>
    <w:rsid w:val="009A60B1"/>
    <w:rsid w:val="009A67B6"/>
    <w:rsid w:val="009A70C7"/>
    <w:rsid w:val="009B02D8"/>
    <w:rsid w:val="009B23DE"/>
    <w:rsid w:val="009B378C"/>
    <w:rsid w:val="009B404B"/>
    <w:rsid w:val="009C2069"/>
    <w:rsid w:val="009C32F3"/>
    <w:rsid w:val="009C508C"/>
    <w:rsid w:val="009C7789"/>
    <w:rsid w:val="009D00B4"/>
    <w:rsid w:val="009D2520"/>
    <w:rsid w:val="009D4A81"/>
    <w:rsid w:val="009D5B11"/>
    <w:rsid w:val="009D7A84"/>
    <w:rsid w:val="009E1976"/>
    <w:rsid w:val="009E58CA"/>
    <w:rsid w:val="009E5E40"/>
    <w:rsid w:val="009E6AC3"/>
    <w:rsid w:val="009E756F"/>
    <w:rsid w:val="009F1DFA"/>
    <w:rsid w:val="009F2530"/>
    <w:rsid w:val="009F2963"/>
    <w:rsid w:val="009F2DDD"/>
    <w:rsid w:val="009F3E9C"/>
    <w:rsid w:val="00A002F4"/>
    <w:rsid w:val="00A01817"/>
    <w:rsid w:val="00A02191"/>
    <w:rsid w:val="00A0467B"/>
    <w:rsid w:val="00A0470A"/>
    <w:rsid w:val="00A066F7"/>
    <w:rsid w:val="00A10021"/>
    <w:rsid w:val="00A131B6"/>
    <w:rsid w:val="00A13C24"/>
    <w:rsid w:val="00A13C46"/>
    <w:rsid w:val="00A1659A"/>
    <w:rsid w:val="00A166E9"/>
    <w:rsid w:val="00A16F18"/>
    <w:rsid w:val="00A17442"/>
    <w:rsid w:val="00A17C9C"/>
    <w:rsid w:val="00A2075A"/>
    <w:rsid w:val="00A211AF"/>
    <w:rsid w:val="00A21A53"/>
    <w:rsid w:val="00A25446"/>
    <w:rsid w:val="00A268AA"/>
    <w:rsid w:val="00A32016"/>
    <w:rsid w:val="00A329D5"/>
    <w:rsid w:val="00A33621"/>
    <w:rsid w:val="00A3445E"/>
    <w:rsid w:val="00A40E7E"/>
    <w:rsid w:val="00A41955"/>
    <w:rsid w:val="00A46F6F"/>
    <w:rsid w:val="00A5324E"/>
    <w:rsid w:val="00A54FA1"/>
    <w:rsid w:val="00A55CCC"/>
    <w:rsid w:val="00A56A53"/>
    <w:rsid w:val="00A619E3"/>
    <w:rsid w:val="00A62A5F"/>
    <w:rsid w:val="00A62E40"/>
    <w:rsid w:val="00A64D0C"/>
    <w:rsid w:val="00A65A06"/>
    <w:rsid w:val="00A719BA"/>
    <w:rsid w:val="00A71A99"/>
    <w:rsid w:val="00A72041"/>
    <w:rsid w:val="00A724C1"/>
    <w:rsid w:val="00A745E9"/>
    <w:rsid w:val="00A750C4"/>
    <w:rsid w:val="00A77D46"/>
    <w:rsid w:val="00A804B7"/>
    <w:rsid w:val="00A82086"/>
    <w:rsid w:val="00A83E21"/>
    <w:rsid w:val="00A85961"/>
    <w:rsid w:val="00A8748D"/>
    <w:rsid w:val="00A901C3"/>
    <w:rsid w:val="00A903ED"/>
    <w:rsid w:val="00A93C1C"/>
    <w:rsid w:val="00A94C08"/>
    <w:rsid w:val="00A95B8F"/>
    <w:rsid w:val="00A95FF9"/>
    <w:rsid w:val="00AA1021"/>
    <w:rsid w:val="00AA1704"/>
    <w:rsid w:val="00AA58D9"/>
    <w:rsid w:val="00AA71D7"/>
    <w:rsid w:val="00AB16A7"/>
    <w:rsid w:val="00AB19AA"/>
    <w:rsid w:val="00AB2CD8"/>
    <w:rsid w:val="00AB3E5A"/>
    <w:rsid w:val="00AC080E"/>
    <w:rsid w:val="00AC2FBA"/>
    <w:rsid w:val="00AD00FB"/>
    <w:rsid w:val="00AD1698"/>
    <w:rsid w:val="00AD250D"/>
    <w:rsid w:val="00AD492A"/>
    <w:rsid w:val="00AD5357"/>
    <w:rsid w:val="00AE0713"/>
    <w:rsid w:val="00AE5937"/>
    <w:rsid w:val="00AE5EF1"/>
    <w:rsid w:val="00AE7DDB"/>
    <w:rsid w:val="00AF2B3B"/>
    <w:rsid w:val="00AF468A"/>
    <w:rsid w:val="00AF601B"/>
    <w:rsid w:val="00AF6B33"/>
    <w:rsid w:val="00AF6D74"/>
    <w:rsid w:val="00B018BD"/>
    <w:rsid w:val="00B03DB8"/>
    <w:rsid w:val="00B0471C"/>
    <w:rsid w:val="00B04AED"/>
    <w:rsid w:val="00B10074"/>
    <w:rsid w:val="00B11516"/>
    <w:rsid w:val="00B16269"/>
    <w:rsid w:val="00B16EB6"/>
    <w:rsid w:val="00B17102"/>
    <w:rsid w:val="00B20084"/>
    <w:rsid w:val="00B25DA0"/>
    <w:rsid w:val="00B278E2"/>
    <w:rsid w:val="00B31A45"/>
    <w:rsid w:val="00B31E29"/>
    <w:rsid w:val="00B32143"/>
    <w:rsid w:val="00B36563"/>
    <w:rsid w:val="00B44749"/>
    <w:rsid w:val="00B46ECE"/>
    <w:rsid w:val="00B50DE3"/>
    <w:rsid w:val="00B5134B"/>
    <w:rsid w:val="00B524E7"/>
    <w:rsid w:val="00B535AD"/>
    <w:rsid w:val="00B55666"/>
    <w:rsid w:val="00B56145"/>
    <w:rsid w:val="00B56719"/>
    <w:rsid w:val="00B57D2A"/>
    <w:rsid w:val="00B61FBF"/>
    <w:rsid w:val="00B65274"/>
    <w:rsid w:val="00B66579"/>
    <w:rsid w:val="00B7155C"/>
    <w:rsid w:val="00B71964"/>
    <w:rsid w:val="00B7396E"/>
    <w:rsid w:val="00B73E08"/>
    <w:rsid w:val="00B765F3"/>
    <w:rsid w:val="00B76635"/>
    <w:rsid w:val="00B811DC"/>
    <w:rsid w:val="00B908F3"/>
    <w:rsid w:val="00B92E71"/>
    <w:rsid w:val="00B93D05"/>
    <w:rsid w:val="00B9403E"/>
    <w:rsid w:val="00B949B5"/>
    <w:rsid w:val="00B9635D"/>
    <w:rsid w:val="00B97BEF"/>
    <w:rsid w:val="00BA03AE"/>
    <w:rsid w:val="00BA090C"/>
    <w:rsid w:val="00BA1547"/>
    <w:rsid w:val="00BA2AB9"/>
    <w:rsid w:val="00BA5021"/>
    <w:rsid w:val="00BB0CE4"/>
    <w:rsid w:val="00BB122D"/>
    <w:rsid w:val="00BB33EB"/>
    <w:rsid w:val="00BB432C"/>
    <w:rsid w:val="00BB747B"/>
    <w:rsid w:val="00BB7796"/>
    <w:rsid w:val="00BC0B58"/>
    <w:rsid w:val="00BC176E"/>
    <w:rsid w:val="00BC2826"/>
    <w:rsid w:val="00BC286D"/>
    <w:rsid w:val="00BC320C"/>
    <w:rsid w:val="00BC34E1"/>
    <w:rsid w:val="00BC410F"/>
    <w:rsid w:val="00BC4510"/>
    <w:rsid w:val="00BC4A26"/>
    <w:rsid w:val="00BC5A59"/>
    <w:rsid w:val="00BD0ADF"/>
    <w:rsid w:val="00BD2B3F"/>
    <w:rsid w:val="00BE044A"/>
    <w:rsid w:val="00BE384B"/>
    <w:rsid w:val="00BE5C79"/>
    <w:rsid w:val="00BE681B"/>
    <w:rsid w:val="00BE7B42"/>
    <w:rsid w:val="00BE7ED5"/>
    <w:rsid w:val="00BE7FE0"/>
    <w:rsid w:val="00BF4756"/>
    <w:rsid w:val="00BF5A52"/>
    <w:rsid w:val="00C001D0"/>
    <w:rsid w:val="00C008F6"/>
    <w:rsid w:val="00C02319"/>
    <w:rsid w:val="00C131B6"/>
    <w:rsid w:val="00C14426"/>
    <w:rsid w:val="00C14A12"/>
    <w:rsid w:val="00C159A9"/>
    <w:rsid w:val="00C17392"/>
    <w:rsid w:val="00C179AC"/>
    <w:rsid w:val="00C20801"/>
    <w:rsid w:val="00C21CED"/>
    <w:rsid w:val="00C22728"/>
    <w:rsid w:val="00C23762"/>
    <w:rsid w:val="00C27CB2"/>
    <w:rsid w:val="00C31244"/>
    <w:rsid w:val="00C361A0"/>
    <w:rsid w:val="00C3639E"/>
    <w:rsid w:val="00C36513"/>
    <w:rsid w:val="00C40FDB"/>
    <w:rsid w:val="00C42581"/>
    <w:rsid w:val="00C42690"/>
    <w:rsid w:val="00C43C7C"/>
    <w:rsid w:val="00C4602E"/>
    <w:rsid w:val="00C47764"/>
    <w:rsid w:val="00C52132"/>
    <w:rsid w:val="00C56FC0"/>
    <w:rsid w:val="00C570C3"/>
    <w:rsid w:val="00C6729A"/>
    <w:rsid w:val="00C67A01"/>
    <w:rsid w:val="00C70032"/>
    <w:rsid w:val="00C70B63"/>
    <w:rsid w:val="00C70F89"/>
    <w:rsid w:val="00C7154B"/>
    <w:rsid w:val="00C72DCF"/>
    <w:rsid w:val="00C73F18"/>
    <w:rsid w:val="00C77994"/>
    <w:rsid w:val="00C8188F"/>
    <w:rsid w:val="00C81D24"/>
    <w:rsid w:val="00C82182"/>
    <w:rsid w:val="00C83C16"/>
    <w:rsid w:val="00C85045"/>
    <w:rsid w:val="00C853C5"/>
    <w:rsid w:val="00C87965"/>
    <w:rsid w:val="00C9040D"/>
    <w:rsid w:val="00C915EC"/>
    <w:rsid w:val="00C95BAA"/>
    <w:rsid w:val="00C96202"/>
    <w:rsid w:val="00C96406"/>
    <w:rsid w:val="00C96758"/>
    <w:rsid w:val="00C97E4A"/>
    <w:rsid w:val="00CA1AAA"/>
    <w:rsid w:val="00CA47FA"/>
    <w:rsid w:val="00CA6A7D"/>
    <w:rsid w:val="00CB3186"/>
    <w:rsid w:val="00CB5AA2"/>
    <w:rsid w:val="00CB7538"/>
    <w:rsid w:val="00CB7F5D"/>
    <w:rsid w:val="00CC0782"/>
    <w:rsid w:val="00CC0C98"/>
    <w:rsid w:val="00CC25AE"/>
    <w:rsid w:val="00CC447A"/>
    <w:rsid w:val="00CC5749"/>
    <w:rsid w:val="00CC57D8"/>
    <w:rsid w:val="00CD40EC"/>
    <w:rsid w:val="00CD4109"/>
    <w:rsid w:val="00CD4ED3"/>
    <w:rsid w:val="00CD55DE"/>
    <w:rsid w:val="00CD641B"/>
    <w:rsid w:val="00CD665E"/>
    <w:rsid w:val="00CE2433"/>
    <w:rsid w:val="00CE2D62"/>
    <w:rsid w:val="00CE390A"/>
    <w:rsid w:val="00CE3D27"/>
    <w:rsid w:val="00CE7698"/>
    <w:rsid w:val="00CE789C"/>
    <w:rsid w:val="00CF1072"/>
    <w:rsid w:val="00CF1662"/>
    <w:rsid w:val="00CF2379"/>
    <w:rsid w:val="00CF51B5"/>
    <w:rsid w:val="00CF7FAC"/>
    <w:rsid w:val="00D01A9E"/>
    <w:rsid w:val="00D03E50"/>
    <w:rsid w:val="00D04185"/>
    <w:rsid w:val="00D04708"/>
    <w:rsid w:val="00D068D9"/>
    <w:rsid w:val="00D07F6F"/>
    <w:rsid w:val="00D104AA"/>
    <w:rsid w:val="00D14F10"/>
    <w:rsid w:val="00D20793"/>
    <w:rsid w:val="00D2261B"/>
    <w:rsid w:val="00D22E27"/>
    <w:rsid w:val="00D24671"/>
    <w:rsid w:val="00D30189"/>
    <w:rsid w:val="00D3297F"/>
    <w:rsid w:val="00D337AF"/>
    <w:rsid w:val="00D36395"/>
    <w:rsid w:val="00D36429"/>
    <w:rsid w:val="00D4024A"/>
    <w:rsid w:val="00D421D8"/>
    <w:rsid w:val="00D4324C"/>
    <w:rsid w:val="00D4401C"/>
    <w:rsid w:val="00D457B7"/>
    <w:rsid w:val="00D465B3"/>
    <w:rsid w:val="00D47806"/>
    <w:rsid w:val="00D51A0D"/>
    <w:rsid w:val="00D53112"/>
    <w:rsid w:val="00D56495"/>
    <w:rsid w:val="00D57F67"/>
    <w:rsid w:val="00D60C42"/>
    <w:rsid w:val="00D61448"/>
    <w:rsid w:val="00D61AA8"/>
    <w:rsid w:val="00D634FB"/>
    <w:rsid w:val="00D63FCE"/>
    <w:rsid w:val="00D65450"/>
    <w:rsid w:val="00D67840"/>
    <w:rsid w:val="00D70BD7"/>
    <w:rsid w:val="00D747C3"/>
    <w:rsid w:val="00D74FFE"/>
    <w:rsid w:val="00D772C9"/>
    <w:rsid w:val="00D81048"/>
    <w:rsid w:val="00D86EA1"/>
    <w:rsid w:val="00D90BD9"/>
    <w:rsid w:val="00D9223E"/>
    <w:rsid w:val="00DA042C"/>
    <w:rsid w:val="00DB28F6"/>
    <w:rsid w:val="00DB3445"/>
    <w:rsid w:val="00DB3B07"/>
    <w:rsid w:val="00DB48D5"/>
    <w:rsid w:val="00DC269D"/>
    <w:rsid w:val="00DC2AE2"/>
    <w:rsid w:val="00DC4095"/>
    <w:rsid w:val="00DC4F77"/>
    <w:rsid w:val="00DC6208"/>
    <w:rsid w:val="00DC6364"/>
    <w:rsid w:val="00DD3986"/>
    <w:rsid w:val="00DD42A8"/>
    <w:rsid w:val="00DD5296"/>
    <w:rsid w:val="00DE1A4E"/>
    <w:rsid w:val="00DE25BC"/>
    <w:rsid w:val="00DE40E5"/>
    <w:rsid w:val="00DE5550"/>
    <w:rsid w:val="00DE64E8"/>
    <w:rsid w:val="00DF0079"/>
    <w:rsid w:val="00DF07FE"/>
    <w:rsid w:val="00DF0DD8"/>
    <w:rsid w:val="00DF1A3A"/>
    <w:rsid w:val="00DF461F"/>
    <w:rsid w:val="00DF4F2D"/>
    <w:rsid w:val="00DF5293"/>
    <w:rsid w:val="00E004FE"/>
    <w:rsid w:val="00E01E63"/>
    <w:rsid w:val="00E062F9"/>
    <w:rsid w:val="00E0666D"/>
    <w:rsid w:val="00E077F6"/>
    <w:rsid w:val="00E13D09"/>
    <w:rsid w:val="00E13E40"/>
    <w:rsid w:val="00E1459B"/>
    <w:rsid w:val="00E15901"/>
    <w:rsid w:val="00E1639D"/>
    <w:rsid w:val="00E21DC0"/>
    <w:rsid w:val="00E22C0B"/>
    <w:rsid w:val="00E235B0"/>
    <w:rsid w:val="00E2403B"/>
    <w:rsid w:val="00E24923"/>
    <w:rsid w:val="00E32A42"/>
    <w:rsid w:val="00E331F1"/>
    <w:rsid w:val="00E34C9A"/>
    <w:rsid w:val="00E353D5"/>
    <w:rsid w:val="00E3576F"/>
    <w:rsid w:val="00E409B7"/>
    <w:rsid w:val="00E464A1"/>
    <w:rsid w:val="00E46D43"/>
    <w:rsid w:val="00E51AF6"/>
    <w:rsid w:val="00E5240C"/>
    <w:rsid w:val="00E5735E"/>
    <w:rsid w:val="00E60452"/>
    <w:rsid w:val="00E61AB2"/>
    <w:rsid w:val="00E61FA8"/>
    <w:rsid w:val="00E64168"/>
    <w:rsid w:val="00E65E67"/>
    <w:rsid w:val="00E675B3"/>
    <w:rsid w:val="00E70BEF"/>
    <w:rsid w:val="00E70FD5"/>
    <w:rsid w:val="00E732BC"/>
    <w:rsid w:val="00E7469E"/>
    <w:rsid w:val="00E76442"/>
    <w:rsid w:val="00E77F73"/>
    <w:rsid w:val="00E804F3"/>
    <w:rsid w:val="00E80548"/>
    <w:rsid w:val="00E8094E"/>
    <w:rsid w:val="00E81045"/>
    <w:rsid w:val="00E81D08"/>
    <w:rsid w:val="00E83631"/>
    <w:rsid w:val="00E83B36"/>
    <w:rsid w:val="00E84303"/>
    <w:rsid w:val="00E84A77"/>
    <w:rsid w:val="00E84B20"/>
    <w:rsid w:val="00E869CB"/>
    <w:rsid w:val="00E90956"/>
    <w:rsid w:val="00E90F95"/>
    <w:rsid w:val="00E91931"/>
    <w:rsid w:val="00E92A03"/>
    <w:rsid w:val="00E933AD"/>
    <w:rsid w:val="00E940E3"/>
    <w:rsid w:val="00E96A14"/>
    <w:rsid w:val="00EA0D0B"/>
    <w:rsid w:val="00EA0ECA"/>
    <w:rsid w:val="00EA18DF"/>
    <w:rsid w:val="00EA1A35"/>
    <w:rsid w:val="00EA3C3E"/>
    <w:rsid w:val="00EA4B17"/>
    <w:rsid w:val="00EA606B"/>
    <w:rsid w:val="00EA664C"/>
    <w:rsid w:val="00EA69ED"/>
    <w:rsid w:val="00EA7329"/>
    <w:rsid w:val="00EB0D44"/>
    <w:rsid w:val="00EB0DD9"/>
    <w:rsid w:val="00EB122C"/>
    <w:rsid w:val="00EB68A0"/>
    <w:rsid w:val="00EB794D"/>
    <w:rsid w:val="00EC208F"/>
    <w:rsid w:val="00EC2DEA"/>
    <w:rsid w:val="00EC59D2"/>
    <w:rsid w:val="00EC70B6"/>
    <w:rsid w:val="00ED2484"/>
    <w:rsid w:val="00ED2F64"/>
    <w:rsid w:val="00ED4DD1"/>
    <w:rsid w:val="00ED5CE9"/>
    <w:rsid w:val="00ED6B7D"/>
    <w:rsid w:val="00EE1434"/>
    <w:rsid w:val="00EE1EEA"/>
    <w:rsid w:val="00EE74EF"/>
    <w:rsid w:val="00F00DFE"/>
    <w:rsid w:val="00F0213E"/>
    <w:rsid w:val="00F044EF"/>
    <w:rsid w:val="00F0472F"/>
    <w:rsid w:val="00F0647D"/>
    <w:rsid w:val="00F10B37"/>
    <w:rsid w:val="00F11433"/>
    <w:rsid w:val="00F1311C"/>
    <w:rsid w:val="00F13A3F"/>
    <w:rsid w:val="00F13CC3"/>
    <w:rsid w:val="00F169ED"/>
    <w:rsid w:val="00F2001C"/>
    <w:rsid w:val="00F22899"/>
    <w:rsid w:val="00F2440C"/>
    <w:rsid w:val="00F24B68"/>
    <w:rsid w:val="00F25050"/>
    <w:rsid w:val="00F2681C"/>
    <w:rsid w:val="00F33604"/>
    <w:rsid w:val="00F36584"/>
    <w:rsid w:val="00F36A27"/>
    <w:rsid w:val="00F42959"/>
    <w:rsid w:val="00F429B5"/>
    <w:rsid w:val="00F430B6"/>
    <w:rsid w:val="00F432B0"/>
    <w:rsid w:val="00F44573"/>
    <w:rsid w:val="00F44D87"/>
    <w:rsid w:val="00F459BF"/>
    <w:rsid w:val="00F47C1C"/>
    <w:rsid w:val="00F507D8"/>
    <w:rsid w:val="00F50CC6"/>
    <w:rsid w:val="00F50D54"/>
    <w:rsid w:val="00F522DD"/>
    <w:rsid w:val="00F53B27"/>
    <w:rsid w:val="00F54248"/>
    <w:rsid w:val="00F552DB"/>
    <w:rsid w:val="00F55E2F"/>
    <w:rsid w:val="00F57495"/>
    <w:rsid w:val="00F650D8"/>
    <w:rsid w:val="00F700D3"/>
    <w:rsid w:val="00F7030C"/>
    <w:rsid w:val="00F7156D"/>
    <w:rsid w:val="00F722CB"/>
    <w:rsid w:val="00F72972"/>
    <w:rsid w:val="00F73B28"/>
    <w:rsid w:val="00F743D7"/>
    <w:rsid w:val="00F7543C"/>
    <w:rsid w:val="00F75C83"/>
    <w:rsid w:val="00F76978"/>
    <w:rsid w:val="00F771F6"/>
    <w:rsid w:val="00F77774"/>
    <w:rsid w:val="00F77C6E"/>
    <w:rsid w:val="00F80AE0"/>
    <w:rsid w:val="00F83DAF"/>
    <w:rsid w:val="00F860EE"/>
    <w:rsid w:val="00F87C1E"/>
    <w:rsid w:val="00F900C7"/>
    <w:rsid w:val="00F913B9"/>
    <w:rsid w:val="00F9147A"/>
    <w:rsid w:val="00F95284"/>
    <w:rsid w:val="00F9674E"/>
    <w:rsid w:val="00FA0FF4"/>
    <w:rsid w:val="00FA34DE"/>
    <w:rsid w:val="00FA377E"/>
    <w:rsid w:val="00FA499E"/>
    <w:rsid w:val="00FA5204"/>
    <w:rsid w:val="00FA65C7"/>
    <w:rsid w:val="00FA6B1D"/>
    <w:rsid w:val="00FA6B34"/>
    <w:rsid w:val="00FB1BF8"/>
    <w:rsid w:val="00FB4DC4"/>
    <w:rsid w:val="00FB7C1B"/>
    <w:rsid w:val="00FC0A12"/>
    <w:rsid w:val="00FC1B09"/>
    <w:rsid w:val="00FC22F0"/>
    <w:rsid w:val="00FD70AC"/>
    <w:rsid w:val="00FD7B38"/>
    <w:rsid w:val="00FD7C06"/>
    <w:rsid w:val="00FE10F2"/>
    <w:rsid w:val="00FE1AD4"/>
    <w:rsid w:val="00FE3CDE"/>
    <w:rsid w:val="00FF0DE6"/>
    <w:rsid w:val="00FF16E6"/>
    <w:rsid w:val="00FF244C"/>
    <w:rsid w:val="00FF511E"/>
    <w:rsid w:val="00FF70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C93BF"/>
  <w14:defaultImageDpi w14:val="32767"/>
  <w15:docId w15:val="{9E52EC3A-A338-014A-BFAA-F86799D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35"/>
    <w:pPr>
      <w:ind w:left="720"/>
      <w:contextualSpacing/>
    </w:pPr>
  </w:style>
  <w:style w:type="paragraph" w:styleId="BodyText">
    <w:name w:val="Body Text"/>
    <w:basedOn w:val="Normal"/>
    <w:link w:val="BodyTextChar"/>
    <w:uiPriority w:val="1"/>
    <w:qFormat/>
    <w:rsid w:val="002E3F4E"/>
    <w:pPr>
      <w:widowControl w:val="0"/>
      <w:autoSpaceDE w:val="0"/>
      <w:autoSpaceDN w:val="0"/>
      <w:spacing w:before="10"/>
      <w:ind w:left="105"/>
    </w:pPr>
    <w:rPr>
      <w:rFonts w:ascii="Arial" w:eastAsia="Arial" w:hAnsi="Arial" w:cs="Arial"/>
      <w:lang w:eastAsia="en-US"/>
    </w:rPr>
  </w:style>
  <w:style w:type="character" w:customStyle="1" w:styleId="BodyTextChar">
    <w:name w:val="Body Text Char"/>
    <w:basedOn w:val="DefaultParagraphFont"/>
    <w:link w:val="BodyText"/>
    <w:uiPriority w:val="1"/>
    <w:rsid w:val="002E3F4E"/>
    <w:rPr>
      <w:rFonts w:ascii="Arial" w:eastAsia="Arial" w:hAnsi="Arial" w:cs="Arial"/>
      <w:lang w:eastAsia="en-US"/>
    </w:rPr>
  </w:style>
  <w:style w:type="paragraph" w:styleId="FootnoteText">
    <w:name w:val="footnote text"/>
    <w:basedOn w:val="Normal"/>
    <w:link w:val="FootnoteTextChar"/>
    <w:uiPriority w:val="99"/>
    <w:unhideWhenUsed/>
    <w:rsid w:val="002E3F4E"/>
    <w:pPr>
      <w:widowControl w:val="0"/>
      <w:autoSpaceDE w:val="0"/>
      <w:autoSpaceDN w:val="0"/>
    </w:pPr>
    <w:rPr>
      <w:rFonts w:ascii="Arial" w:eastAsia="Arial" w:hAnsi="Arial" w:cs="Arial"/>
      <w:lang w:eastAsia="en-US"/>
    </w:rPr>
  </w:style>
  <w:style w:type="character" w:customStyle="1" w:styleId="FootnoteTextChar">
    <w:name w:val="Footnote Text Char"/>
    <w:basedOn w:val="DefaultParagraphFont"/>
    <w:link w:val="FootnoteText"/>
    <w:uiPriority w:val="99"/>
    <w:rsid w:val="002E3F4E"/>
    <w:rPr>
      <w:rFonts w:ascii="Arial" w:eastAsia="Arial" w:hAnsi="Arial" w:cs="Arial"/>
      <w:lang w:eastAsia="en-US"/>
    </w:rPr>
  </w:style>
  <w:style w:type="character" w:styleId="FootnoteReference">
    <w:name w:val="footnote reference"/>
    <w:basedOn w:val="DefaultParagraphFont"/>
    <w:uiPriority w:val="99"/>
    <w:unhideWhenUsed/>
    <w:rsid w:val="002E3F4E"/>
    <w:rPr>
      <w:vertAlign w:val="superscript"/>
    </w:rPr>
  </w:style>
  <w:style w:type="paragraph" w:customStyle="1" w:styleId="Normal1">
    <w:name w:val="Normal1"/>
    <w:rsid w:val="002E3F4E"/>
    <w:pPr>
      <w:spacing w:after="200"/>
    </w:pPr>
    <w:rPr>
      <w:rFonts w:ascii="Times New Roman" w:eastAsia="Times New Roman" w:hAnsi="Times New Roman" w:cs="Times New Roman"/>
      <w:color w:val="000000"/>
      <w:lang w:eastAsia="en-US"/>
    </w:rPr>
  </w:style>
  <w:style w:type="paragraph" w:customStyle="1" w:styleId="Normal2">
    <w:name w:val="Normal2"/>
    <w:rsid w:val="002E3F4E"/>
    <w:rPr>
      <w:rFonts w:ascii="Times New Roman" w:eastAsia="Times New Roman" w:hAnsi="Times New Roman" w:cs="Times New Roman"/>
      <w:color w:val="000000"/>
      <w:lang w:eastAsia="ja-JP"/>
    </w:rPr>
  </w:style>
  <w:style w:type="paragraph" w:styleId="Footer">
    <w:name w:val="footer"/>
    <w:basedOn w:val="Normal"/>
    <w:link w:val="FooterChar"/>
    <w:uiPriority w:val="99"/>
    <w:unhideWhenUsed/>
    <w:rsid w:val="006519E4"/>
    <w:pPr>
      <w:tabs>
        <w:tab w:val="center" w:pos="4680"/>
        <w:tab w:val="right" w:pos="9360"/>
      </w:tabs>
    </w:pPr>
  </w:style>
  <w:style w:type="character" w:customStyle="1" w:styleId="FooterChar">
    <w:name w:val="Footer Char"/>
    <w:basedOn w:val="DefaultParagraphFont"/>
    <w:link w:val="Footer"/>
    <w:uiPriority w:val="99"/>
    <w:rsid w:val="006519E4"/>
  </w:style>
  <w:style w:type="character" w:styleId="PageNumber">
    <w:name w:val="page number"/>
    <w:basedOn w:val="DefaultParagraphFont"/>
    <w:uiPriority w:val="99"/>
    <w:semiHidden/>
    <w:unhideWhenUsed/>
    <w:rsid w:val="006519E4"/>
  </w:style>
  <w:style w:type="paragraph" w:styleId="Header">
    <w:name w:val="header"/>
    <w:basedOn w:val="Normal"/>
    <w:link w:val="HeaderChar"/>
    <w:uiPriority w:val="99"/>
    <w:unhideWhenUsed/>
    <w:rsid w:val="00776456"/>
    <w:pPr>
      <w:tabs>
        <w:tab w:val="center" w:pos="4680"/>
        <w:tab w:val="right" w:pos="9360"/>
      </w:tabs>
    </w:pPr>
  </w:style>
  <w:style w:type="character" w:customStyle="1" w:styleId="HeaderChar">
    <w:name w:val="Header Char"/>
    <w:basedOn w:val="DefaultParagraphFont"/>
    <w:link w:val="Header"/>
    <w:uiPriority w:val="99"/>
    <w:rsid w:val="00776456"/>
  </w:style>
  <w:style w:type="paragraph" w:customStyle="1" w:styleId="Body1">
    <w:name w:val="Body 1"/>
    <w:rsid w:val="00CB7F5D"/>
    <w:pPr>
      <w:outlineLvl w:val="0"/>
    </w:pPr>
    <w:rPr>
      <w:rFonts w:ascii="Times New Roman" w:eastAsia="Arial Unicode MS" w:hAnsi="Times New Roman" w:cs="Times New Roman"/>
      <w:color w:val="000000"/>
      <w:szCs w:val="20"/>
      <w:u w:color="000000"/>
    </w:rPr>
  </w:style>
  <w:style w:type="character" w:styleId="Emphasis">
    <w:name w:val="Emphasis"/>
    <w:basedOn w:val="DefaultParagraphFont"/>
    <w:uiPriority w:val="20"/>
    <w:qFormat/>
    <w:rsid w:val="00EA664C"/>
    <w:rPr>
      <w:i/>
      <w:iCs/>
    </w:rPr>
  </w:style>
  <w:style w:type="character" w:styleId="Hyperlink">
    <w:name w:val="Hyperlink"/>
    <w:basedOn w:val="DefaultParagraphFont"/>
    <w:uiPriority w:val="99"/>
    <w:unhideWhenUsed/>
    <w:rsid w:val="00EA664C"/>
    <w:rPr>
      <w:color w:val="0000FF"/>
      <w:u w:val="single"/>
    </w:rPr>
  </w:style>
  <w:style w:type="character" w:styleId="UnresolvedMention">
    <w:name w:val="Unresolved Mention"/>
    <w:basedOn w:val="DefaultParagraphFont"/>
    <w:uiPriority w:val="99"/>
    <w:semiHidden/>
    <w:unhideWhenUsed/>
    <w:rsid w:val="00BE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22643">
      <w:bodyDiv w:val="1"/>
      <w:marLeft w:val="0"/>
      <w:marRight w:val="0"/>
      <w:marTop w:val="0"/>
      <w:marBottom w:val="0"/>
      <w:divBdr>
        <w:top w:val="none" w:sz="0" w:space="0" w:color="auto"/>
        <w:left w:val="none" w:sz="0" w:space="0" w:color="auto"/>
        <w:bottom w:val="none" w:sz="0" w:space="0" w:color="auto"/>
        <w:right w:val="none" w:sz="0" w:space="0" w:color="auto"/>
      </w:divBdr>
      <w:divsChild>
        <w:div w:id="1902474428">
          <w:marLeft w:val="0"/>
          <w:marRight w:val="0"/>
          <w:marTop w:val="0"/>
          <w:marBottom w:val="0"/>
          <w:divBdr>
            <w:top w:val="none" w:sz="0" w:space="0" w:color="auto"/>
            <w:left w:val="none" w:sz="0" w:space="0" w:color="auto"/>
            <w:bottom w:val="none" w:sz="0" w:space="0" w:color="auto"/>
            <w:right w:val="none" w:sz="0" w:space="0" w:color="auto"/>
          </w:divBdr>
        </w:div>
        <w:div w:id="2110808764">
          <w:marLeft w:val="0"/>
          <w:marRight w:val="0"/>
          <w:marTop w:val="0"/>
          <w:marBottom w:val="0"/>
          <w:divBdr>
            <w:top w:val="none" w:sz="0" w:space="0" w:color="auto"/>
            <w:left w:val="none" w:sz="0" w:space="0" w:color="auto"/>
            <w:bottom w:val="none" w:sz="0" w:space="0" w:color="auto"/>
            <w:right w:val="none" w:sz="0" w:space="0" w:color="auto"/>
          </w:divBdr>
        </w:div>
        <w:div w:id="1654603937">
          <w:marLeft w:val="0"/>
          <w:marRight w:val="0"/>
          <w:marTop w:val="0"/>
          <w:marBottom w:val="0"/>
          <w:divBdr>
            <w:top w:val="none" w:sz="0" w:space="0" w:color="auto"/>
            <w:left w:val="none" w:sz="0" w:space="0" w:color="auto"/>
            <w:bottom w:val="none" w:sz="0" w:space="0" w:color="auto"/>
            <w:right w:val="none" w:sz="0" w:space="0" w:color="auto"/>
          </w:divBdr>
        </w:div>
        <w:div w:id="2025740008">
          <w:marLeft w:val="0"/>
          <w:marRight w:val="0"/>
          <w:marTop w:val="0"/>
          <w:marBottom w:val="0"/>
          <w:divBdr>
            <w:top w:val="none" w:sz="0" w:space="0" w:color="auto"/>
            <w:left w:val="none" w:sz="0" w:space="0" w:color="auto"/>
            <w:bottom w:val="none" w:sz="0" w:space="0" w:color="auto"/>
            <w:right w:val="none" w:sz="0" w:space="0" w:color="auto"/>
          </w:divBdr>
        </w:div>
        <w:div w:id="330254932">
          <w:marLeft w:val="0"/>
          <w:marRight w:val="0"/>
          <w:marTop w:val="0"/>
          <w:marBottom w:val="0"/>
          <w:divBdr>
            <w:top w:val="none" w:sz="0" w:space="0" w:color="auto"/>
            <w:left w:val="none" w:sz="0" w:space="0" w:color="auto"/>
            <w:bottom w:val="none" w:sz="0" w:space="0" w:color="auto"/>
            <w:right w:val="none" w:sz="0" w:space="0" w:color="auto"/>
          </w:divBdr>
        </w:div>
      </w:divsChild>
    </w:div>
    <w:div w:id="1702702543">
      <w:bodyDiv w:val="1"/>
      <w:marLeft w:val="0"/>
      <w:marRight w:val="0"/>
      <w:marTop w:val="0"/>
      <w:marBottom w:val="0"/>
      <w:divBdr>
        <w:top w:val="none" w:sz="0" w:space="0" w:color="auto"/>
        <w:left w:val="none" w:sz="0" w:space="0" w:color="auto"/>
        <w:bottom w:val="none" w:sz="0" w:space="0" w:color="auto"/>
        <w:right w:val="none" w:sz="0" w:space="0" w:color="auto"/>
      </w:divBdr>
      <w:divsChild>
        <w:div w:id="1474562275">
          <w:marLeft w:val="0"/>
          <w:marRight w:val="0"/>
          <w:marTop w:val="0"/>
          <w:marBottom w:val="0"/>
          <w:divBdr>
            <w:top w:val="none" w:sz="0" w:space="0" w:color="auto"/>
            <w:left w:val="none" w:sz="0" w:space="0" w:color="auto"/>
            <w:bottom w:val="none" w:sz="0" w:space="0" w:color="auto"/>
            <w:right w:val="none" w:sz="0" w:space="0" w:color="auto"/>
          </w:divBdr>
          <w:divsChild>
            <w:div w:id="6961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44</Pages>
  <Words>12466</Words>
  <Characters>71057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dc:description/>
  <cp:lastModifiedBy>Rice,Collin</cp:lastModifiedBy>
  <cp:revision>51</cp:revision>
  <cp:lastPrinted>2019-07-16T14:01:00Z</cp:lastPrinted>
  <dcterms:created xsi:type="dcterms:W3CDTF">2019-07-14T12:45:00Z</dcterms:created>
  <dcterms:modified xsi:type="dcterms:W3CDTF">2025-08-21T18:16:00Z</dcterms:modified>
</cp:coreProperties>
</file>