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04DA606F" w:rsidR="00573E8B" w:rsidRDefault="007B2FDD">
      <w:pPr>
        <w:rPr>
          <w:b/>
        </w:rPr>
      </w:pPr>
      <w:r>
        <w:rPr>
          <w:b/>
        </w:rPr>
        <w:t>Embracing Conflict</w:t>
      </w:r>
      <w:r w:rsidR="003C72E2">
        <w:rPr>
          <w:b/>
        </w:rPr>
        <w:t xml:space="preserve">: </w:t>
      </w:r>
      <w:r w:rsidR="0085133B">
        <w:rPr>
          <w:b/>
        </w:rPr>
        <w:t xml:space="preserve">An </w:t>
      </w:r>
      <w:r w:rsidR="00467130">
        <w:rPr>
          <w:b/>
        </w:rPr>
        <w:t>A</w:t>
      </w:r>
      <w:r w:rsidR="0085133B">
        <w:rPr>
          <w:b/>
        </w:rPr>
        <w:t xml:space="preserve">gonistic </w:t>
      </w:r>
      <w:r w:rsidR="00467130">
        <w:rPr>
          <w:b/>
        </w:rPr>
        <w:t xml:space="preserve">Framework for </w:t>
      </w:r>
      <w:r w:rsidR="0085133B">
        <w:rPr>
          <w:b/>
        </w:rPr>
        <w:t xml:space="preserve">the </w:t>
      </w:r>
      <w:r w:rsidR="00467130">
        <w:rPr>
          <w:b/>
        </w:rPr>
        <w:t>L</w:t>
      </w:r>
      <w:r w:rsidR="0085133B">
        <w:rPr>
          <w:b/>
        </w:rPr>
        <w:t xml:space="preserve">egitimation of </w:t>
      </w:r>
      <w:r w:rsidR="00467130">
        <w:rPr>
          <w:b/>
        </w:rPr>
        <w:t>N</w:t>
      </w:r>
      <w:r w:rsidR="0085133B">
        <w:rPr>
          <w:b/>
        </w:rPr>
        <w:t>on-</w:t>
      </w:r>
      <w:r w:rsidR="00467130">
        <w:rPr>
          <w:b/>
        </w:rPr>
        <w:t>E</w:t>
      </w:r>
      <w:r w:rsidR="0085133B">
        <w:rPr>
          <w:b/>
        </w:rPr>
        <w:t xml:space="preserve">pistemic </w:t>
      </w:r>
      <w:r w:rsidR="00467130">
        <w:rPr>
          <w:b/>
        </w:rPr>
        <w:t>V</w:t>
      </w:r>
      <w:r w:rsidR="0085133B">
        <w:rPr>
          <w:b/>
        </w:rPr>
        <w:t xml:space="preserve">alues in </w:t>
      </w:r>
      <w:r w:rsidR="00467130">
        <w:rPr>
          <w:b/>
        </w:rPr>
        <w:t>S</w:t>
      </w:r>
      <w:r w:rsidR="0085133B">
        <w:rPr>
          <w:b/>
        </w:rPr>
        <w:t>cience</w:t>
      </w:r>
    </w:p>
    <w:p w14:paraId="59421E96" w14:textId="77777777" w:rsidR="00CC715C" w:rsidRDefault="00CC715C">
      <w:pPr>
        <w:rPr>
          <w:b/>
        </w:rPr>
      </w:pPr>
    </w:p>
    <w:p w14:paraId="68073434" w14:textId="77777777" w:rsidR="00CC715C" w:rsidRDefault="00CC715C" w:rsidP="00CC715C">
      <w:r>
        <w:t>Hernán Bobadilla</w:t>
      </w:r>
      <w:r>
        <w:rPr>
          <w:vertAlign w:val="superscript"/>
        </w:rPr>
        <w:t>1</w:t>
      </w:r>
    </w:p>
    <w:p w14:paraId="776AABCB" w14:textId="77777777" w:rsidR="00CC715C" w:rsidRDefault="00CC715C" w:rsidP="00CC715C"/>
    <w:p w14:paraId="524D8315" w14:textId="77777777" w:rsidR="00CC715C" w:rsidRDefault="00CC715C" w:rsidP="00CC715C">
      <w:r>
        <w:rPr>
          <w:vertAlign w:val="superscript"/>
        </w:rPr>
        <w:t>1</w:t>
      </w:r>
      <w:r>
        <w:t xml:space="preserve">Department of Mathematics, </w:t>
      </w:r>
      <w:proofErr w:type="spellStart"/>
      <w:r>
        <w:t>Politecnico</w:t>
      </w:r>
      <w:proofErr w:type="spellEnd"/>
      <w:r>
        <w:t xml:space="preserve"> di Milano. La Nave, Via </w:t>
      </w:r>
      <w:proofErr w:type="spellStart"/>
      <w:r>
        <w:t>Edoardo</w:t>
      </w:r>
      <w:proofErr w:type="spellEnd"/>
      <w:r>
        <w:t xml:space="preserve"> </w:t>
      </w:r>
      <w:proofErr w:type="spellStart"/>
      <w:r>
        <w:t>Bonardi</w:t>
      </w:r>
      <w:proofErr w:type="spellEnd"/>
      <w:r>
        <w:t xml:space="preserve"> 9, 20133 Milano, Italy. ORCID: 0000-0003-0003-9952.</w:t>
      </w:r>
    </w:p>
    <w:p w14:paraId="02AA8B88" w14:textId="77777777" w:rsidR="00CC715C" w:rsidRDefault="00CC715C" w:rsidP="00CC715C">
      <w:r>
        <w:rPr>
          <w:i/>
        </w:rPr>
        <w:t>Corresponding author</w:t>
      </w:r>
      <w:r>
        <w:t xml:space="preserve">: </w:t>
      </w:r>
      <w:hyperlink r:id="rId9">
        <w:r>
          <w:rPr>
            <w:color w:val="467886"/>
            <w:u w:val="single"/>
          </w:rPr>
          <w:t>hernanfelipe.bobadilla@polimi.it</w:t>
        </w:r>
      </w:hyperlink>
      <w:r>
        <w:t xml:space="preserve"> </w:t>
      </w:r>
    </w:p>
    <w:p w14:paraId="00000008" w14:textId="77777777" w:rsidR="00573E8B" w:rsidRPr="00355BD5" w:rsidRDefault="00573E8B"/>
    <w:p w14:paraId="00000009" w14:textId="77777777" w:rsidR="00573E8B" w:rsidRDefault="00315797">
      <w:pPr>
        <w:rPr>
          <w:b/>
        </w:rPr>
      </w:pPr>
      <w:r>
        <w:rPr>
          <w:b/>
        </w:rPr>
        <w:t>Abstract</w:t>
      </w:r>
    </w:p>
    <w:p w14:paraId="0000000A" w14:textId="7DAC6D21" w:rsidR="00573E8B" w:rsidRDefault="00315797">
      <w:r>
        <w:t>Non-epistemic values are an in</w:t>
      </w:r>
      <w:r w:rsidR="00CD33B9">
        <w:t xml:space="preserve">extricable </w:t>
      </w:r>
      <w:r>
        <w:t xml:space="preserve">component of scientific research, yet their legitimacy </w:t>
      </w:r>
      <w:r w:rsidR="00912720">
        <w:t xml:space="preserve">in specific contexts </w:t>
      </w:r>
      <w:r>
        <w:t xml:space="preserve">remains </w:t>
      </w:r>
      <w:r w:rsidR="00F3029E">
        <w:t xml:space="preserve">a </w:t>
      </w:r>
      <w:r>
        <w:t xml:space="preserve">contested issue. </w:t>
      </w:r>
      <w:r w:rsidR="00CD33B9">
        <w:t xml:space="preserve">Drawing on </w:t>
      </w:r>
      <w:r>
        <w:t>arguments f</w:t>
      </w:r>
      <w:r w:rsidR="001A2332">
        <w:t>rom</w:t>
      </w:r>
      <w:r>
        <w:t xml:space="preserve"> deliberative democracy, Lusk </w:t>
      </w:r>
      <w:r w:rsidR="0036545C">
        <w:t xml:space="preserve">(2021) </w:t>
      </w:r>
      <w:r w:rsidR="008F190D">
        <w:t>advocates</w:t>
      </w:r>
      <w:r w:rsidR="00CD33B9">
        <w:t xml:space="preserve"> </w:t>
      </w:r>
      <w:r w:rsidR="008468E2">
        <w:t xml:space="preserve">“compatibilism” </w:t>
      </w:r>
      <w:r>
        <w:t>a</w:t>
      </w:r>
      <w:r w:rsidR="008468E2">
        <w:t>s</w:t>
      </w:r>
      <w:r>
        <w:t xml:space="preserve"> </w:t>
      </w:r>
      <w:r w:rsidR="008468E2">
        <w:t xml:space="preserve">a </w:t>
      </w:r>
      <w:r>
        <w:t>pathway to legitimize non-epistemic values in science</w:t>
      </w:r>
      <w:r w:rsidR="008468E2">
        <w:t xml:space="preserve">. </w:t>
      </w:r>
      <w:r w:rsidR="008F190D">
        <w:t xml:space="preserve">Nonetheless, </w:t>
      </w:r>
      <w:r w:rsidR="00431EBB">
        <w:t>deliberati</w:t>
      </w:r>
      <w:r w:rsidR="008F190D">
        <w:t>ve approaches have</w:t>
      </w:r>
      <w:r w:rsidR="00431EBB">
        <w:t xml:space="preserve"> </w:t>
      </w:r>
      <w:r w:rsidR="00CD33B9">
        <w:t xml:space="preserve">faced substantial criticism as </w:t>
      </w:r>
      <w:r w:rsidR="00431EBB">
        <w:t xml:space="preserve">a legitimating framework, </w:t>
      </w:r>
      <w:r w:rsidR="00F3029E">
        <w:t xml:space="preserve">especially </w:t>
      </w:r>
      <w:r w:rsidR="00CD33B9">
        <w:t xml:space="preserve">from proponents of </w:t>
      </w:r>
      <w:r>
        <w:t xml:space="preserve">agonistic </w:t>
      </w:r>
      <w:r w:rsidR="00D3171B">
        <w:t>democracy</w:t>
      </w:r>
      <w:r>
        <w:t xml:space="preserve">. </w:t>
      </w:r>
      <w:r w:rsidR="00932513">
        <w:t xml:space="preserve">This paper seeks </w:t>
      </w:r>
      <w:r w:rsidR="001C6BCB">
        <w:t xml:space="preserve">to </w:t>
      </w:r>
      <w:r w:rsidR="00F3029E">
        <w:t xml:space="preserve">outline </w:t>
      </w:r>
      <w:r w:rsidR="001C6BCB">
        <w:t xml:space="preserve">an epistemic framework consistent with the </w:t>
      </w:r>
      <w:r w:rsidR="00F3029E">
        <w:t xml:space="preserve">core </w:t>
      </w:r>
      <w:r w:rsidR="001C6BCB">
        <w:t xml:space="preserve">insights of agonistic </w:t>
      </w:r>
      <w:r w:rsidR="008468E2">
        <w:t xml:space="preserve">democracy </w:t>
      </w:r>
      <w:r w:rsidR="001C6BCB">
        <w:t xml:space="preserve">to legitimize non-epistemic values in science. </w:t>
      </w:r>
      <w:r w:rsidR="00CD33B9">
        <w:t>Building on</w:t>
      </w:r>
      <w:r w:rsidR="00681D0B">
        <w:t xml:space="preserve"> </w:t>
      </w:r>
      <w:proofErr w:type="spellStart"/>
      <w:r w:rsidR="00681D0B">
        <w:t>Wenman</w:t>
      </w:r>
      <w:proofErr w:type="spellEnd"/>
      <w:r w:rsidR="00681D0B">
        <w:t xml:space="preserve"> (2013), </w:t>
      </w:r>
      <w:r w:rsidR="00AE1445">
        <w:t>I</w:t>
      </w:r>
      <w:r>
        <w:t xml:space="preserve"> identify three key elements in agonistic </w:t>
      </w:r>
      <w:r w:rsidR="00912720">
        <w:t>democracy</w:t>
      </w:r>
      <w:r>
        <w:t>: constitutive pluralism</w:t>
      </w:r>
      <w:r w:rsidR="00A73876">
        <w:t xml:space="preserve">, </w:t>
      </w:r>
      <w:r>
        <w:t>a tragic worldview</w:t>
      </w:r>
      <w:r w:rsidR="00A73876">
        <w:t xml:space="preserve">, </w:t>
      </w:r>
      <w:r>
        <w:t xml:space="preserve">and </w:t>
      </w:r>
      <w:r w:rsidR="00A73876">
        <w:t>t</w:t>
      </w:r>
      <w:r>
        <w:t>he value of conflict.</w:t>
      </w:r>
      <w:r w:rsidR="001C6BCB">
        <w:t xml:space="preserve"> </w:t>
      </w:r>
      <w:r w:rsidR="007039DF">
        <w:t xml:space="preserve">Adopting a voluntaristic </w:t>
      </w:r>
      <w:r w:rsidR="00F3029E">
        <w:t xml:space="preserve">approach to </w:t>
      </w:r>
      <w:r w:rsidR="007039DF">
        <w:t xml:space="preserve">epistemology, </w:t>
      </w:r>
      <w:r w:rsidR="00AE1445">
        <w:t>I</w:t>
      </w:r>
      <w:r>
        <w:t xml:space="preserve"> </w:t>
      </w:r>
      <w:r w:rsidR="001C6BCB">
        <w:t xml:space="preserve">suggest </w:t>
      </w:r>
      <w:r>
        <w:t xml:space="preserve">that these elements can be </w:t>
      </w:r>
      <w:r w:rsidR="00DF346C">
        <w:t>mapped o</w:t>
      </w:r>
      <w:r>
        <w:t xml:space="preserve">nto </w:t>
      </w:r>
      <w:r w:rsidR="001C6BCB">
        <w:t>the epistemic domain</w:t>
      </w:r>
      <w:r w:rsidR="007039DF">
        <w:t xml:space="preserve"> as</w:t>
      </w:r>
      <w:r w:rsidR="00FF098E">
        <w:t>:</w:t>
      </w:r>
      <w:r w:rsidR="001A2332">
        <w:t xml:space="preserve"> </w:t>
      </w:r>
      <w:proofErr w:type="spellStart"/>
      <w:r w:rsidR="00FF098E">
        <w:t>i</w:t>
      </w:r>
      <w:proofErr w:type="spellEnd"/>
      <w:r w:rsidR="00FF098E">
        <w:t xml:space="preserve">) </w:t>
      </w:r>
      <w:r w:rsidR="00CB625B" w:rsidRPr="00FF098E">
        <w:t xml:space="preserve">a form of </w:t>
      </w:r>
      <w:r w:rsidR="00CB625B">
        <w:t xml:space="preserve">epistemic </w:t>
      </w:r>
      <w:r w:rsidR="00CB625B" w:rsidRPr="00FF098E">
        <w:t>pluralism</w:t>
      </w:r>
      <w:r w:rsidR="00CB625B">
        <w:t xml:space="preserve">, akin to </w:t>
      </w:r>
      <w:r w:rsidR="007039DF">
        <w:t xml:space="preserve">van </w:t>
      </w:r>
      <w:proofErr w:type="spellStart"/>
      <w:r w:rsidR="007039DF">
        <w:t>Bouwel’s</w:t>
      </w:r>
      <w:proofErr w:type="spellEnd"/>
      <w:r w:rsidR="007039DF">
        <w:t xml:space="preserve"> </w:t>
      </w:r>
      <w:r w:rsidR="00CB625B">
        <w:t>“interactive” pluralism</w:t>
      </w:r>
      <w:r w:rsidR="00FF098E">
        <w:t xml:space="preserve">; ii) </w:t>
      </w:r>
      <w:r w:rsidR="001A2332">
        <w:t xml:space="preserve">multiple forms </w:t>
      </w:r>
      <w:r w:rsidR="00660825">
        <w:t>of uncertainty</w:t>
      </w:r>
      <w:r w:rsidR="00F3029E">
        <w:t>, viz.</w:t>
      </w:r>
      <w:r>
        <w:t>,</w:t>
      </w:r>
      <w:r w:rsidR="00F3029E">
        <w:t xml:space="preserve"> </w:t>
      </w:r>
      <w:r w:rsidR="00FF098E">
        <w:t>aleatoric, epistemic, and relativistic;</w:t>
      </w:r>
      <w:r w:rsidR="00660825">
        <w:t xml:space="preserve"> and </w:t>
      </w:r>
      <w:r w:rsidR="00FF098E">
        <w:t xml:space="preserve">iii) </w:t>
      </w:r>
      <w:r w:rsidR="00660825">
        <w:t xml:space="preserve">a </w:t>
      </w:r>
      <w:r w:rsidR="001A2332">
        <w:t xml:space="preserve">form of </w:t>
      </w:r>
      <w:r w:rsidR="001C6BCB">
        <w:t>relativis</w:t>
      </w:r>
      <w:r w:rsidR="00A540E2">
        <w:t xml:space="preserve">m </w:t>
      </w:r>
      <w:r w:rsidR="00660825">
        <w:t xml:space="preserve">that admits </w:t>
      </w:r>
      <w:r w:rsidR="00A540E2">
        <w:t xml:space="preserve">critical appraisal. </w:t>
      </w:r>
      <w:r w:rsidR="0085133B">
        <w:t>Th</w:t>
      </w:r>
      <w:r w:rsidR="00653B55">
        <w:t xml:space="preserve">is leads to </w:t>
      </w:r>
      <w:r w:rsidR="007039DF">
        <w:t xml:space="preserve">the </w:t>
      </w:r>
      <w:r w:rsidR="00F3029E">
        <w:t xml:space="preserve">articulation </w:t>
      </w:r>
      <w:r w:rsidR="007039DF">
        <w:t xml:space="preserve">of what I call </w:t>
      </w:r>
      <w:r w:rsidR="008468E2">
        <w:t>an</w:t>
      </w:r>
      <w:r w:rsidR="0085133B">
        <w:t xml:space="preserve"> </w:t>
      </w:r>
      <w:r w:rsidR="007039DF">
        <w:t>“</w:t>
      </w:r>
      <w:r w:rsidR="00932513">
        <w:t>agonistic</w:t>
      </w:r>
      <w:r w:rsidR="007039DF">
        <w:t xml:space="preserve">” </w:t>
      </w:r>
      <w:r w:rsidR="0085133B">
        <w:t>stance</w:t>
      </w:r>
      <w:r w:rsidR="007039DF">
        <w:t>,</w:t>
      </w:r>
      <w:r w:rsidR="00932513">
        <w:t xml:space="preserve"> </w:t>
      </w:r>
      <w:r w:rsidR="0085133B">
        <w:t xml:space="preserve">which </w:t>
      </w:r>
      <w:r w:rsidR="00CD33B9">
        <w:t xml:space="preserve">addresses key </w:t>
      </w:r>
      <w:r>
        <w:t xml:space="preserve">limitations </w:t>
      </w:r>
      <w:r w:rsidR="00E941EF">
        <w:t>of d</w:t>
      </w:r>
      <w:r>
        <w:t xml:space="preserve">eliberative approaches </w:t>
      </w:r>
      <w:r w:rsidR="00E941EF">
        <w:t xml:space="preserve">in </w:t>
      </w:r>
      <w:r w:rsidR="00CD33B9">
        <w:t xml:space="preserve">legitimizing </w:t>
      </w:r>
      <w:r>
        <w:t xml:space="preserve">non-epistemic values in scientific </w:t>
      </w:r>
      <w:r w:rsidR="00CD33B9">
        <w:t>inquiry</w:t>
      </w:r>
      <w:r>
        <w:t>.</w:t>
      </w:r>
    </w:p>
    <w:p w14:paraId="0000000B" w14:textId="77777777" w:rsidR="00573E8B" w:rsidRDefault="00573E8B"/>
    <w:p w14:paraId="0000000C" w14:textId="49B2252B" w:rsidR="00573E8B" w:rsidRDefault="00315797">
      <w:r w:rsidRPr="005E3D2A">
        <w:rPr>
          <w:b/>
          <w:bCs/>
        </w:rPr>
        <w:t>Keywords:</w:t>
      </w:r>
      <w:r>
        <w:t xml:space="preserve"> Agonism, </w:t>
      </w:r>
      <w:r w:rsidR="001A2332">
        <w:t xml:space="preserve">legitimation, </w:t>
      </w:r>
      <w:r>
        <w:t xml:space="preserve">non-epistemic values, </w:t>
      </w:r>
      <w:r w:rsidR="001A2332">
        <w:t xml:space="preserve">relativism, </w:t>
      </w:r>
      <w:r w:rsidR="00B7417C">
        <w:t>democracy</w:t>
      </w:r>
      <w:r w:rsidR="006A0579">
        <w:t>.</w:t>
      </w:r>
    </w:p>
    <w:p w14:paraId="0000000D" w14:textId="77777777" w:rsidR="00573E8B" w:rsidRDefault="00573E8B"/>
    <w:p w14:paraId="0000000E" w14:textId="6EE0BF55" w:rsidR="00573E8B" w:rsidRDefault="00315797">
      <w:pPr>
        <w:numPr>
          <w:ilvl w:val="0"/>
          <w:numId w:val="2"/>
        </w:numPr>
        <w:pBdr>
          <w:top w:val="nil"/>
          <w:left w:val="nil"/>
          <w:bottom w:val="nil"/>
          <w:right w:val="nil"/>
          <w:between w:val="nil"/>
        </w:pBdr>
        <w:rPr>
          <w:b/>
          <w:color w:val="000000"/>
        </w:rPr>
      </w:pPr>
      <w:r>
        <w:rPr>
          <w:b/>
          <w:color w:val="000000"/>
        </w:rPr>
        <w:t>Introduction</w:t>
      </w:r>
      <w:r w:rsidR="00662101">
        <w:rPr>
          <w:b/>
          <w:color w:val="000000"/>
        </w:rPr>
        <w:t>: Values and their Legitimacy in Science</w:t>
      </w:r>
    </w:p>
    <w:p w14:paraId="0000000F" w14:textId="77777777" w:rsidR="00573E8B" w:rsidRDefault="00573E8B">
      <w:pPr>
        <w:rPr>
          <w:b/>
        </w:rPr>
      </w:pPr>
    </w:p>
    <w:p w14:paraId="00000010" w14:textId="3DED3FB5" w:rsidR="00573E8B" w:rsidRDefault="00315797" w:rsidP="00F956E9">
      <w:pPr>
        <w:ind w:firstLine="720"/>
      </w:pPr>
      <w:r>
        <w:t xml:space="preserve">The philosophical literature on values in science has </w:t>
      </w:r>
      <w:r w:rsidR="00431C11">
        <w:t xml:space="preserve">grown vast </w:t>
      </w:r>
      <w:r>
        <w:t xml:space="preserve">and diverse (for a recent overview, see Elliot 2022). Despite this diversity, there is broad consensus on a descriptive claim: Values </w:t>
      </w:r>
      <w:r w:rsidR="00D508A5">
        <w:t>do</w:t>
      </w:r>
      <w:r w:rsidR="00431C11">
        <w:t xml:space="preserve"> </w:t>
      </w:r>
      <w:r>
        <w:t>influence scientific research</w:t>
      </w:r>
      <w:r w:rsidR="00BC7AE3">
        <w:t xml:space="preserve"> (Douglas 2016; Elliott 2017</w:t>
      </w:r>
      <w:r w:rsidR="0073458C">
        <w:t xml:space="preserve">; </w:t>
      </w:r>
      <w:proofErr w:type="spellStart"/>
      <w:r w:rsidR="0073458C">
        <w:t>Longino</w:t>
      </w:r>
      <w:proofErr w:type="spellEnd"/>
      <w:r w:rsidR="0073458C">
        <w:t xml:space="preserve"> 1990</w:t>
      </w:r>
      <w:r w:rsidR="00F843AD">
        <w:t>; Rudner 1953</w:t>
      </w:r>
      <w:r w:rsidR="00BC7AE3">
        <w:t>)</w:t>
      </w:r>
      <w:r>
        <w:t xml:space="preserve">. </w:t>
      </w:r>
      <w:r w:rsidR="00431C11">
        <w:t xml:space="preserve">Consequently, </w:t>
      </w:r>
      <w:r>
        <w:t>philosophical discussions have shifted to</w:t>
      </w:r>
      <w:r w:rsidR="00431C11">
        <w:t>ward</w:t>
      </w:r>
      <w:r>
        <w:t xml:space="preserve"> normative concerns: Should values influence scientific research? Which values are acceptable</w:t>
      </w:r>
      <w:r w:rsidR="00662101">
        <w:t>? A</w:t>
      </w:r>
      <w:r w:rsidR="00431C11">
        <w:t>nd w</w:t>
      </w:r>
      <w:r>
        <w:t>hat roles should they play?</w:t>
      </w:r>
      <w:r w:rsidR="0037201F">
        <w:t xml:space="preserve"> </w:t>
      </w:r>
      <w:r w:rsidR="00F426D6">
        <w:t xml:space="preserve">(Holman and </w:t>
      </w:r>
      <w:proofErr w:type="spellStart"/>
      <w:r w:rsidR="00F426D6">
        <w:t>Wilholt</w:t>
      </w:r>
      <w:proofErr w:type="spellEnd"/>
      <w:r w:rsidR="00F426D6">
        <w:t xml:space="preserve"> 2022). </w:t>
      </w:r>
      <w:r>
        <w:t xml:space="preserve">In addressing these questions, philosophers navigate a spectrum of possible answers between two opposing endpoints. On one end, </w:t>
      </w:r>
      <w:r w:rsidR="004024B5">
        <w:t xml:space="preserve">some </w:t>
      </w:r>
      <w:r>
        <w:t>advocate for a</w:t>
      </w:r>
      <w:r w:rsidR="00D508A5">
        <w:t>n ideal of value-free science</w:t>
      </w:r>
      <w:r w:rsidR="004B147E">
        <w:t>; o</w:t>
      </w:r>
      <w:r>
        <w:t xml:space="preserve">n the other, some </w:t>
      </w:r>
      <w:r w:rsidR="00D508A5">
        <w:t>accept its</w:t>
      </w:r>
      <w:r w:rsidR="004024B5">
        <w:t xml:space="preserve"> </w:t>
      </w:r>
      <w:r>
        <w:t>inherent value-</w:t>
      </w:r>
      <w:proofErr w:type="spellStart"/>
      <w:r>
        <w:t>ladenness</w:t>
      </w:r>
      <w:proofErr w:type="spellEnd"/>
      <w:r w:rsidR="004B147E">
        <w:t xml:space="preserve"> (Kincaid et al. </w:t>
      </w:r>
      <w:r w:rsidR="002D56C4">
        <w:t>2007)</w:t>
      </w:r>
      <w:r>
        <w:t>. Given th</w:t>
      </w:r>
      <w:r w:rsidR="004024B5">
        <w:t xml:space="preserve">e </w:t>
      </w:r>
      <w:r w:rsidR="0073458C">
        <w:t xml:space="preserve">rampant presence </w:t>
      </w:r>
      <w:r w:rsidR="004024B5">
        <w:t xml:space="preserve">of </w:t>
      </w:r>
      <w:r>
        <w:t xml:space="preserve">values </w:t>
      </w:r>
      <w:r w:rsidR="00F956E9">
        <w:t>i</w:t>
      </w:r>
      <w:r w:rsidR="004024B5">
        <w:t xml:space="preserve">n </w:t>
      </w:r>
      <w:r>
        <w:t xml:space="preserve">scientific research, </w:t>
      </w:r>
      <w:r w:rsidR="004024B5">
        <w:t xml:space="preserve">advocates of </w:t>
      </w:r>
      <w:r>
        <w:t xml:space="preserve">the value-free ideal face a </w:t>
      </w:r>
      <w:r w:rsidR="004024B5">
        <w:t>part</w:t>
      </w:r>
      <w:r>
        <w:t xml:space="preserve">icularly daunting challenge: </w:t>
      </w:r>
      <w:r w:rsidR="00D508A5">
        <w:t>T</w:t>
      </w:r>
      <w:r w:rsidR="004024B5">
        <w:t xml:space="preserve">hey must </w:t>
      </w:r>
      <w:r>
        <w:t>argue not only for its desirability but also for its feasibility.</w:t>
      </w:r>
    </w:p>
    <w:p w14:paraId="00000011" w14:textId="77777777" w:rsidR="00573E8B" w:rsidRDefault="00573E8B"/>
    <w:p w14:paraId="00000012" w14:textId="47B95FAC" w:rsidR="00573E8B" w:rsidRDefault="004024B5">
      <w:pPr>
        <w:ind w:firstLine="720"/>
      </w:pPr>
      <w:r>
        <w:t>A common strategy for advancing the value-free ideal is to distinguish between epistemic and non-epistemic values (Betz 2013</w:t>
      </w:r>
      <w:r w:rsidR="004B147E">
        <w:t>; Hudson 2016</w:t>
      </w:r>
      <w:r>
        <w:t xml:space="preserve">). </w:t>
      </w:r>
      <w:r w:rsidR="005A1661">
        <w:t>Broadly speaking, e</w:t>
      </w:r>
      <w:r>
        <w:t>pistemic values are those aimed at the pursuit or promotion of truth, whereas non-epistemic values are not necessarily truth-oriented and often encompass social, political, and moral concerns (</w:t>
      </w:r>
      <w:r w:rsidR="000F0A51">
        <w:t xml:space="preserve">McMullin 1982; </w:t>
      </w:r>
      <w:r>
        <w:t xml:space="preserve">Steel 2010). Although this distinction is not </w:t>
      </w:r>
      <w:r w:rsidR="00D508A5">
        <w:t xml:space="preserve">always </w:t>
      </w:r>
      <w:r>
        <w:t xml:space="preserve">clear-cut and </w:t>
      </w:r>
      <w:r w:rsidR="00D508A5">
        <w:t xml:space="preserve">has </w:t>
      </w:r>
      <w:r>
        <w:t>face</w:t>
      </w:r>
      <w:r w:rsidR="00D508A5">
        <w:t>d</w:t>
      </w:r>
      <w:r>
        <w:t xml:space="preserve"> criticism, it enables proponents of the value-free ideal to present a more persuasive argument. While removing epistemic values from science appears unfeasible</w:t>
      </w:r>
      <w:r w:rsidR="0019051B">
        <w:t xml:space="preserve">, </w:t>
      </w:r>
      <w:r>
        <w:t xml:space="preserve">due to the inherently </w:t>
      </w:r>
      <w:r>
        <w:lastRenderedPageBreak/>
        <w:t>epistemic nature of the enterprise</w:t>
      </w:r>
      <w:r w:rsidR="0019051B">
        <w:t xml:space="preserve">, </w:t>
      </w:r>
      <w:r>
        <w:t xml:space="preserve">advocates of the value-free ideal maintain that non-epistemic values </w:t>
      </w:r>
      <w:r w:rsidR="00662101">
        <w:t xml:space="preserve">can and should be removed from </w:t>
      </w:r>
      <w:r>
        <w:t xml:space="preserve">scientific research.   </w:t>
      </w:r>
    </w:p>
    <w:p w14:paraId="00000013" w14:textId="77777777" w:rsidR="00573E8B" w:rsidRDefault="00573E8B">
      <w:pPr>
        <w:ind w:firstLine="720"/>
      </w:pPr>
    </w:p>
    <w:p w14:paraId="00000014" w14:textId="23D486C7" w:rsidR="00573E8B" w:rsidRDefault="00315797">
      <w:pPr>
        <w:ind w:firstLine="720"/>
      </w:pPr>
      <w:r>
        <w:t>Still, the feasibility of removing non-epistemic values from science has been widely contested. Two arguments are particularly compelling: the “gap” argument and the “indu</w:t>
      </w:r>
      <w:r w:rsidR="00BC2529">
        <w:t xml:space="preserve">ctive risk” </w:t>
      </w:r>
      <w:r w:rsidR="00662101">
        <w:t>(</w:t>
      </w:r>
      <w:r w:rsidR="008E3339">
        <w:t xml:space="preserve">or </w:t>
      </w:r>
      <w:r w:rsidR="00BC2529">
        <w:t>“error”</w:t>
      </w:r>
      <w:r w:rsidR="00662101">
        <w:t>)</w:t>
      </w:r>
      <w:r w:rsidR="00BC2529">
        <w:t xml:space="preserve"> </w:t>
      </w:r>
      <w:r>
        <w:t>argument (</w:t>
      </w:r>
      <w:r w:rsidR="00BC2529">
        <w:t>Elliott 2011</w:t>
      </w:r>
      <w:r>
        <w:t>). The gap argument posits that scientific theories are underdetermined by available evidence, requiring additional criteria to bridge this gap and choose among equally valid theories. These criteria typically include non-epistemic values, such as ont</w:t>
      </w:r>
      <w:r w:rsidR="00FF098E">
        <w:t>ic</w:t>
      </w:r>
      <w:r>
        <w:t xml:space="preserve"> preferences, entrenched practices, and aesthetic considerations (</w:t>
      </w:r>
      <w:proofErr w:type="spellStart"/>
      <w:r>
        <w:t>Longino</w:t>
      </w:r>
      <w:proofErr w:type="spellEnd"/>
      <w:r>
        <w:t xml:space="preserve"> 1990). The inductive risk</w:t>
      </w:r>
      <w:r w:rsidR="00BC2529">
        <w:t xml:space="preserve"> </w:t>
      </w:r>
      <w:r>
        <w:t>argument contends that inductive reasoning based on limited evidence always carries a risk of error. The criteria for deciding when inductive reasoning is warranted</w:t>
      </w:r>
      <w:r w:rsidR="0008227B">
        <w:t xml:space="preserve">, </w:t>
      </w:r>
      <w:r>
        <w:t>and when its ensuing errors are acceptable</w:t>
      </w:r>
      <w:r w:rsidR="0008227B">
        <w:t>,</w:t>
      </w:r>
      <w:r>
        <w:t xml:space="preserve"> inevitably rely on non-epistemic values (</w:t>
      </w:r>
      <w:r w:rsidR="00BC2529">
        <w:t xml:space="preserve">Douglas 2000; </w:t>
      </w:r>
      <w:r>
        <w:t>Steel 2010).</w:t>
      </w:r>
      <w:r>
        <w:rPr>
          <w:vertAlign w:val="superscript"/>
        </w:rPr>
        <w:footnoteReference w:id="1"/>
      </w:r>
    </w:p>
    <w:p w14:paraId="00000015" w14:textId="77777777" w:rsidR="00573E8B" w:rsidRDefault="00573E8B">
      <w:pPr>
        <w:ind w:firstLine="720"/>
      </w:pPr>
    </w:p>
    <w:p w14:paraId="00000016" w14:textId="04C11DB2" w:rsidR="00573E8B" w:rsidRDefault="008C1E81" w:rsidP="0008227B">
      <w:pPr>
        <w:ind w:firstLine="720"/>
      </w:pPr>
      <w:r>
        <w:t>These are</w:t>
      </w:r>
      <w:r w:rsidR="00427D76">
        <w:t xml:space="preserve"> </w:t>
      </w:r>
      <w:r w:rsidR="0008227B">
        <w:t>effective</w:t>
      </w:r>
      <w:r>
        <w:t xml:space="preserve"> arguments against the feasibility of the value-free ideal. </w:t>
      </w:r>
      <w:r w:rsidR="008E3339">
        <w:t xml:space="preserve">As a result, </w:t>
      </w:r>
      <w:r>
        <w:t xml:space="preserve">proponents of the value-free ideal </w:t>
      </w:r>
      <w:r w:rsidR="008E3339">
        <w:t>tend to</w:t>
      </w:r>
      <w:r>
        <w:t xml:space="preserve"> </w:t>
      </w:r>
      <w:r w:rsidR="00E23415">
        <w:t xml:space="preserve">emphasise </w:t>
      </w:r>
      <w:r>
        <w:t>its desirability. The appeal of the value-free ideal</w:t>
      </w:r>
      <w:r w:rsidR="008E3339">
        <w:t>, they argue,</w:t>
      </w:r>
      <w:r>
        <w:t xml:space="preserve"> stems from fundamental principles of liberal democracy (Betz 2013; Kappel and </w:t>
      </w:r>
      <w:proofErr w:type="spellStart"/>
      <w:r>
        <w:t>Zahle</w:t>
      </w:r>
      <w:proofErr w:type="spellEnd"/>
      <w:r>
        <w:t xml:space="preserve"> 2019; Lusk 2021). </w:t>
      </w:r>
      <w:r w:rsidR="0008227B">
        <w:t xml:space="preserve">Specifically, </w:t>
      </w:r>
      <w:r>
        <w:t xml:space="preserve">normative political </w:t>
      </w:r>
      <w:r w:rsidR="0008227B">
        <w:t>considerations</w:t>
      </w:r>
      <w:r>
        <w:t xml:space="preserve">, rooted in the role of science within liberal democracies, support </w:t>
      </w:r>
      <w:r w:rsidR="0008227B">
        <w:t xml:space="preserve">restricting </w:t>
      </w:r>
      <w:r>
        <w:t xml:space="preserve">the influence of value-laden scientific knowledge. </w:t>
      </w:r>
      <w:r w:rsidR="00E416DF">
        <w:t>At least f</w:t>
      </w:r>
      <w:r w:rsidR="008E3339">
        <w:t xml:space="preserve">our concerns </w:t>
      </w:r>
      <w:r w:rsidR="0008227B">
        <w:t>i</w:t>
      </w:r>
      <w:r>
        <w:t>llustrate</w:t>
      </w:r>
      <w:r w:rsidR="0008227B">
        <w:t xml:space="preserve"> th</w:t>
      </w:r>
      <w:r w:rsidR="008E3339">
        <w:t>e importance of th</w:t>
      </w:r>
      <w:r w:rsidR="00E416DF">
        <w:t xml:space="preserve">is </w:t>
      </w:r>
      <w:r w:rsidR="0008227B">
        <w:t>point</w:t>
      </w:r>
      <w:r w:rsidR="008E3339">
        <w:t xml:space="preserve"> (de Melo-Martín 2024)</w:t>
      </w:r>
      <w:r w:rsidR="0008227B">
        <w:t xml:space="preserve">. </w:t>
      </w:r>
      <w:r>
        <w:t xml:space="preserve">First, </w:t>
      </w:r>
      <w:r w:rsidR="008E3339">
        <w:t xml:space="preserve">non-epistemic values may have an undue influence in shaping the content of scientific outcomes. Second, </w:t>
      </w:r>
      <w:r>
        <w:t xml:space="preserve">if non-epistemic values guide scientific research, </w:t>
      </w:r>
      <w:r w:rsidR="0008227B">
        <w:t xml:space="preserve">its outcomes may </w:t>
      </w:r>
      <w:r>
        <w:t xml:space="preserve">be </w:t>
      </w:r>
      <w:r w:rsidR="004603E3">
        <w:t>used</w:t>
      </w:r>
      <w:r>
        <w:t xml:space="preserve"> to advance specific political agendas, thereby undermining democracy. </w:t>
      </w:r>
      <w:r w:rsidR="008E3339">
        <w:t xml:space="preserve">Third, </w:t>
      </w:r>
      <w:r w:rsidR="0008227B">
        <w:t>value-</w:t>
      </w:r>
      <w:proofErr w:type="spellStart"/>
      <w:r w:rsidR="0008227B">
        <w:t>ladenness</w:t>
      </w:r>
      <w:proofErr w:type="spellEnd"/>
      <w:r w:rsidR="0008227B">
        <w:t xml:space="preserve"> in </w:t>
      </w:r>
      <w:r>
        <w:t xml:space="preserve">science </w:t>
      </w:r>
      <w:r w:rsidR="0008227B">
        <w:t>could erode public trust</w:t>
      </w:r>
      <w:r w:rsidR="004603E3">
        <w:t>,</w:t>
      </w:r>
      <w:r w:rsidR="0008227B">
        <w:t xml:space="preserve"> as individuals may withdraw support for </w:t>
      </w:r>
      <w:r w:rsidR="004603E3">
        <w:t xml:space="preserve">scientific </w:t>
      </w:r>
      <w:r w:rsidR="0008227B">
        <w:t>research misaligned with their interests</w:t>
      </w:r>
      <w:r w:rsidR="00E23415">
        <w:t xml:space="preserve">. </w:t>
      </w:r>
      <w:r w:rsidR="008E3339">
        <w:t xml:space="preserve">Finally, </w:t>
      </w:r>
      <w:r w:rsidR="00B07902">
        <w:t>certain</w:t>
      </w:r>
      <w:r w:rsidR="008E3339">
        <w:t xml:space="preserve"> non-epistemic values are</w:t>
      </w:r>
      <w:r w:rsidR="00E416DF">
        <w:t>,</w:t>
      </w:r>
      <w:r w:rsidR="008E3339">
        <w:t xml:space="preserve"> simply </w:t>
      </w:r>
      <w:r w:rsidR="00E416DF">
        <w:t>put, objectionable values</w:t>
      </w:r>
      <w:r w:rsidR="00FF098E">
        <w:t xml:space="preserve"> to guide scientific enterprises </w:t>
      </w:r>
      <w:r w:rsidR="00E23415">
        <w:t>on ethical or political grounds</w:t>
      </w:r>
      <w:r w:rsidR="00E416DF">
        <w:t xml:space="preserve">. </w:t>
      </w:r>
      <w:r w:rsidR="008E3339">
        <w:t xml:space="preserve">  </w:t>
      </w:r>
    </w:p>
    <w:p w14:paraId="00000017" w14:textId="77777777" w:rsidR="00573E8B" w:rsidRDefault="00573E8B"/>
    <w:p w14:paraId="3FF72A64" w14:textId="0345802A" w:rsidR="001E13F1" w:rsidRDefault="00315797" w:rsidP="00A65A2A">
      <w:pPr>
        <w:ind w:firstLine="720"/>
      </w:pPr>
      <w:r>
        <w:t>In a</w:t>
      </w:r>
      <w:r w:rsidR="004758B8">
        <w:t xml:space="preserve">n insightful </w:t>
      </w:r>
      <w:r>
        <w:t xml:space="preserve">paper, Lusk (2021) examines the political legitimacy of non-epistemic values in science, especially in contexts where scientists are consulted as experts to inform political decision-making. He argues that non-epistemic values in science can be legitimized </w:t>
      </w:r>
      <w:r w:rsidR="00DE5462" w:rsidRPr="007A7F21">
        <w:t>if they are compatible with those resulting from due processes of deliberation</w:t>
      </w:r>
      <w:r w:rsidR="000B5D6F">
        <w:t>, a proposal that he calls “compatibilism”</w:t>
      </w:r>
      <w:r>
        <w:t xml:space="preserve">. </w:t>
      </w:r>
      <w:r w:rsidR="00AE1445">
        <w:t>I</w:t>
      </w:r>
      <w:r>
        <w:t xml:space="preserve"> view Lusk’s argument as a positive step toward incorporating democratic considerations into the </w:t>
      </w:r>
      <w:r w:rsidR="00E23415">
        <w:t xml:space="preserve">practical </w:t>
      </w:r>
      <w:r>
        <w:t xml:space="preserve">realm of science. However, </w:t>
      </w:r>
      <w:r w:rsidR="00AE1445">
        <w:t>I</w:t>
      </w:r>
      <w:r>
        <w:t xml:space="preserve"> contend that his chosen framework</w:t>
      </w:r>
      <w:r w:rsidR="00ED59C0">
        <w:t xml:space="preserve"> – </w:t>
      </w:r>
      <w:r>
        <w:t>deliberative democracy</w:t>
      </w:r>
      <w:r w:rsidR="00ED59C0">
        <w:t xml:space="preserve"> – </w:t>
      </w:r>
      <w:r>
        <w:t xml:space="preserve">has significant limitations in advancing </w:t>
      </w:r>
      <w:r w:rsidR="00E23415">
        <w:t>specific</w:t>
      </w:r>
      <w:r w:rsidR="00F956E9">
        <w:t xml:space="preserve"> </w:t>
      </w:r>
      <w:r>
        <w:t xml:space="preserve">democratic </w:t>
      </w:r>
      <w:r w:rsidR="00E23415">
        <w:t>desiderata</w:t>
      </w:r>
      <w:r>
        <w:t>. This paper offers an alternative to Lusk’s approach, address</w:t>
      </w:r>
      <w:r w:rsidR="00ED59C0">
        <w:t>ing</w:t>
      </w:r>
      <w:r>
        <w:t xml:space="preserve"> the shortcomings of deliberative democracy by adopting an </w:t>
      </w:r>
      <w:r w:rsidR="00A65A2A">
        <w:t>“</w:t>
      </w:r>
      <w:r>
        <w:t>agonistic</w:t>
      </w:r>
      <w:r w:rsidR="00A65A2A">
        <w:t>”</w:t>
      </w:r>
      <w:r>
        <w:t xml:space="preserve"> perspective</w:t>
      </w:r>
      <w:r w:rsidR="0008227B">
        <w:t xml:space="preserve">, which more effectively addresses the challenges of </w:t>
      </w:r>
      <w:r w:rsidR="0008227B" w:rsidRPr="00A65A2A">
        <w:rPr>
          <w:color w:val="000000" w:themeColor="text1"/>
        </w:rPr>
        <w:t>pluralism and conflict</w:t>
      </w:r>
      <w:r w:rsidR="00E23415" w:rsidRPr="00A65A2A">
        <w:rPr>
          <w:color w:val="000000" w:themeColor="text1"/>
        </w:rPr>
        <w:t xml:space="preserve"> in </w:t>
      </w:r>
      <w:r w:rsidR="00E23415" w:rsidRPr="00A65A2A">
        <w:rPr>
          <w:color w:val="000000" w:themeColor="text1"/>
        </w:rPr>
        <w:lastRenderedPageBreak/>
        <w:t xml:space="preserve">contemporary </w:t>
      </w:r>
      <w:r w:rsidR="001E13F1" w:rsidRPr="00A65A2A">
        <w:rPr>
          <w:color w:val="000000" w:themeColor="text1"/>
        </w:rPr>
        <w:t xml:space="preserve">democratic </w:t>
      </w:r>
      <w:r w:rsidR="00E23415" w:rsidRPr="00A65A2A">
        <w:rPr>
          <w:color w:val="000000" w:themeColor="text1"/>
        </w:rPr>
        <w:t>societies</w:t>
      </w:r>
      <w:r w:rsidR="0008227B" w:rsidRPr="00A65A2A">
        <w:rPr>
          <w:color w:val="000000" w:themeColor="text1"/>
        </w:rPr>
        <w:t>.</w:t>
      </w:r>
      <w:r w:rsidR="00544F7D" w:rsidRPr="00A65A2A">
        <w:rPr>
          <w:color w:val="000000" w:themeColor="text1"/>
        </w:rPr>
        <w:t xml:space="preserve"> </w:t>
      </w:r>
      <w:r w:rsidR="00E37D7D">
        <w:rPr>
          <w:color w:val="000000" w:themeColor="text1"/>
        </w:rPr>
        <w:t>A</w:t>
      </w:r>
      <w:r w:rsidR="00544F7D" w:rsidRPr="00A65A2A">
        <w:rPr>
          <w:color w:val="000000" w:themeColor="text1"/>
        </w:rPr>
        <w:t xml:space="preserve">n agonistic approach </w:t>
      </w:r>
      <w:r w:rsidR="00E37D7D">
        <w:rPr>
          <w:color w:val="000000" w:themeColor="text1"/>
        </w:rPr>
        <w:t xml:space="preserve">also </w:t>
      </w:r>
      <w:r w:rsidR="00ED59C0">
        <w:rPr>
          <w:color w:val="000000" w:themeColor="text1"/>
        </w:rPr>
        <w:t xml:space="preserve">captures </w:t>
      </w:r>
      <w:r w:rsidR="000E48CA" w:rsidRPr="00A65A2A">
        <w:rPr>
          <w:color w:val="000000" w:themeColor="text1"/>
        </w:rPr>
        <w:t xml:space="preserve">insights </w:t>
      </w:r>
      <w:r w:rsidR="00E37D7D">
        <w:rPr>
          <w:color w:val="000000" w:themeColor="text1"/>
        </w:rPr>
        <w:t xml:space="preserve">from </w:t>
      </w:r>
      <w:r w:rsidR="000E48CA" w:rsidRPr="00A65A2A">
        <w:rPr>
          <w:color w:val="000000" w:themeColor="text1"/>
        </w:rPr>
        <w:t xml:space="preserve">scholars in science and technology studies </w:t>
      </w:r>
      <w:r w:rsidR="00E37D7D">
        <w:rPr>
          <w:color w:val="000000" w:themeColor="text1"/>
        </w:rPr>
        <w:t xml:space="preserve">concerning scientific dynamics and practices </w:t>
      </w:r>
      <w:r w:rsidR="00544F7D" w:rsidRPr="00A65A2A">
        <w:rPr>
          <w:color w:val="000000" w:themeColor="text1"/>
        </w:rPr>
        <w:t>(</w:t>
      </w:r>
      <w:proofErr w:type="spellStart"/>
      <w:r w:rsidR="000E48CA" w:rsidRPr="00A65A2A">
        <w:rPr>
          <w:color w:val="000000" w:themeColor="text1"/>
        </w:rPr>
        <w:t>Delborne</w:t>
      </w:r>
      <w:proofErr w:type="spellEnd"/>
      <w:r w:rsidR="000E48CA" w:rsidRPr="00A65A2A">
        <w:rPr>
          <w:color w:val="000000" w:themeColor="text1"/>
        </w:rPr>
        <w:t xml:space="preserve"> 2008; </w:t>
      </w:r>
      <w:r w:rsidR="00544F7D" w:rsidRPr="00A65A2A">
        <w:rPr>
          <w:color w:val="000000" w:themeColor="text1"/>
        </w:rPr>
        <w:t xml:space="preserve">Goldin et al. 2023; </w:t>
      </w:r>
      <w:r w:rsidR="00133EB7">
        <w:t xml:space="preserve">Klein et al. 2024; </w:t>
      </w:r>
      <w:r w:rsidR="00544F7D" w:rsidRPr="00A65A2A">
        <w:rPr>
          <w:color w:val="000000" w:themeColor="text1"/>
        </w:rPr>
        <w:t xml:space="preserve">Latour &amp; </w:t>
      </w:r>
      <w:proofErr w:type="spellStart"/>
      <w:r w:rsidR="00544F7D" w:rsidRPr="00A65A2A">
        <w:rPr>
          <w:color w:val="000000" w:themeColor="text1"/>
        </w:rPr>
        <w:t>Woolgar</w:t>
      </w:r>
      <w:proofErr w:type="spellEnd"/>
      <w:r w:rsidR="00544F7D" w:rsidRPr="00A65A2A">
        <w:rPr>
          <w:color w:val="000000" w:themeColor="text1"/>
        </w:rPr>
        <w:t xml:space="preserve"> 1979; Popa et al. 2021</w:t>
      </w:r>
      <w:r w:rsidR="000E48CA" w:rsidRPr="00A65A2A">
        <w:rPr>
          <w:color w:val="000000" w:themeColor="text1"/>
        </w:rPr>
        <w:t xml:space="preserve">; Potter 2013; </w:t>
      </w:r>
      <w:proofErr w:type="spellStart"/>
      <w:r w:rsidR="000E48CA" w:rsidRPr="00A65A2A">
        <w:rPr>
          <w:color w:val="000000" w:themeColor="text1"/>
        </w:rPr>
        <w:t>Roumbanis</w:t>
      </w:r>
      <w:proofErr w:type="spellEnd"/>
      <w:r w:rsidR="000E48CA" w:rsidRPr="00A65A2A">
        <w:rPr>
          <w:color w:val="000000" w:themeColor="text1"/>
        </w:rPr>
        <w:t xml:space="preserve"> 2022</w:t>
      </w:r>
      <w:r w:rsidR="00544F7D" w:rsidRPr="00A65A2A">
        <w:rPr>
          <w:color w:val="000000" w:themeColor="text1"/>
        </w:rPr>
        <w:t>)</w:t>
      </w:r>
      <w:r w:rsidR="000E48CA" w:rsidRPr="00A65A2A">
        <w:rPr>
          <w:color w:val="000000" w:themeColor="text1"/>
        </w:rPr>
        <w:t>.</w:t>
      </w:r>
      <w:r w:rsidR="00544F7D" w:rsidRPr="00A65A2A">
        <w:rPr>
          <w:color w:val="000000" w:themeColor="text1"/>
        </w:rPr>
        <w:t xml:space="preserve">  </w:t>
      </w:r>
    </w:p>
    <w:p w14:paraId="00000019" w14:textId="77777777" w:rsidR="00573E8B" w:rsidRDefault="00573E8B" w:rsidP="00FF098E"/>
    <w:p w14:paraId="74B24A9D" w14:textId="15718F7A" w:rsidR="00FF098E" w:rsidRDefault="00ED59C0" w:rsidP="000B5D6F">
      <w:pPr>
        <w:ind w:firstLine="720"/>
      </w:pPr>
      <w:r>
        <w:t>In t</w:t>
      </w:r>
      <w:r w:rsidR="00FF098E" w:rsidRPr="00FF098E">
        <w:t>his paper</w:t>
      </w:r>
      <w:r>
        <w:t xml:space="preserve">, I </w:t>
      </w:r>
      <w:r w:rsidR="00FF098E" w:rsidRPr="00FF098E">
        <w:t xml:space="preserve">assemble key components </w:t>
      </w:r>
      <w:r>
        <w:t>for</w:t>
      </w:r>
      <w:r w:rsidR="00FF098E" w:rsidRPr="00FF098E">
        <w:t xml:space="preserve"> an epistemic framework consistent with the insights of agonistic pluralism, aimed at legitimizing non-epistemic values in science. Drawing on </w:t>
      </w:r>
      <w:proofErr w:type="spellStart"/>
      <w:r w:rsidR="00FF098E" w:rsidRPr="00FF098E">
        <w:t>Wenman</w:t>
      </w:r>
      <w:proofErr w:type="spellEnd"/>
      <w:r w:rsidR="00FF098E" w:rsidRPr="00FF098E">
        <w:t xml:space="preserve"> (2013), I identify three central tenets of agonistic democracy: constitutive pluralism, a tragic worldview, and the value of conflict. Adopting a voluntaristic approach to epistemology, I argue that these tenets can be </w:t>
      </w:r>
      <w:r w:rsidR="000B5D6F">
        <w:t xml:space="preserve">held as the values, emotions, policies, and preferences (VEPPs) for what I call an “agonistic stance”. This stance comprises epistemic </w:t>
      </w:r>
      <w:r w:rsidR="00FF098E" w:rsidRPr="00FF098E">
        <w:t xml:space="preserve">correlates </w:t>
      </w:r>
      <w:r w:rsidR="000B5D6F">
        <w:t xml:space="preserve">of the three central agonistic tenets, namely </w:t>
      </w:r>
      <w:r w:rsidR="00FF098E" w:rsidRPr="00FF098E">
        <w:t>(</w:t>
      </w:r>
      <w:proofErr w:type="spellStart"/>
      <w:r w:rsidR="00FF098E" w:rsidRPr="00FF098E">
        <w:t>i</w:t>
      </w:r>
      <w:proofErr w:type="spellEnd"/>
      <w:r w:rsidR="00FF098E" w:rsidRPr="00FF098E">
        <w:t xml:space="preserve">) a form of </w:t>
      </w:r>
      <w:r w:rsidR="00CB625B">
        <w:t xml:space="preserve">epistemic </w:t>
      </w:r>
      <w:r w:rsidR="00FF098E" w:rsidRPr="00FF098E">
        <w:t>pluralism</w:t>
      </w:r>
      <w:r w:rsidR="00CB625B">
        <w:t xml:space="preserve">, akin to </w:t>
      </w:r>
      <w:r w:rsidR="00DE76A8">
        <w:t xml:space="preserve">van </w:t>
      </w:r>
      <w:proofErr w:type="spellStart"/>
      <w:r w:rsidR="00DE76A8">
        <w:t>Bouwel’s</w:t>
      </w:r>
      <w:proofErr w:type="spellEnd"/>
      <w:r w:rsidR="00DE76A8">
        <w:t xml:space="preserve"> </w:t>
      </w:r>
      <w:r w:rsidR="00CB625B">
        <w:t>“interactive” pluralism</w:t>
      </w:r>
      <w:r w:rsidR="00FF098E" w:rsidRPr="00FF098E">
        <w:t>; (ii) multiple forms of uncertainty</w:t>
      </w:r>
      <w:r w:rsidR="00DE76A8">
        <w:t>, viz.</w:t>
      </w:r>
      <w:r>
        <w:t>,</w:t>
      </w:r>
      <w:r w:rsidR="00DE76A8">
        <w:t xml:space="preserve"> </w:t>
      </w:r>
      <w:r w:rsidR="00FF098E" w:rsidRPr="00FF098E">
        <w:t xml:space="preserve">aleatoric, epistemic, and relativistic; and (iii) a form of relativism that </w:t>
      </w:r>
      <w:r w:rsidR="00CB625B">
        <w:t xml:space="preserve">is non-neutral but </w:t>
      </w:r>
      <w:r w:rsidR="00FF098E" w:rsidRPr="00FF098E">
        <w:t xml:space="preserve">retains space for critical appraisal. </w:t>
      </w:r>
      <w:r w:rsidR="00DE76A8">
        <w:t>From this stance</w:t>
      </w:r>
      <w:r w:rsidR="00FF098E" w:rsidRPr="00FF098E">
        <w:t>, non-epistemic values in science can be legitimized not merely politically, but</w:t>
      </w:r>
      <w:r w:rsidR="00A33CF6">
        <w:t xml:space="preserve"> </w:t>
      </w:r>
      <w:r w:rsidR="00FF098E" w:rsidRPr="00FF098E">
        <w:t>epistemically</w:t>
      </w:r>
      <w:r w:rsidR="00FF098E">
        <w:t xml:space="preserve">, </w:t>
      </w:r>
      <w:r w:rsidR="00FF098E" w:rsidRPr="00FF098E">
        <w:t xml:space="preserve">though in a way that remains consistent with the political commitments of agonistic democracy. </w:t>
      </w:r>
      <w:r w:rsidR="00FF098E">
        <w:t xml:space="preserve">In other words, </w:t>
      </w:r>
      <w:r w:rsidR="00FF098E" w:rsidRPr="00FF098E">
        <w:t>while the legitimacy of non-epistemic values can be grounded in democratic ideals articu</w:t>
      </w:r>
      <w:r w:rsidR="008B01FC">
        <w:t>lated from an agonistic approach</w:t>
      </w:r>
      <w:r w:rsidR="00FF098E" w:rsidRPr="00FF098E">
        <w:t xml:space="preserve">, it can also be warranted within epistemology, </w:t>
      </w:r>
      <w:r w:rsidR="008B01FC">
        <w:t xml:space="preserve">as justifications based on </w:t>
      </w:r>
      <w:r w:rsidR="00FF098E" w:rsidRPr="00FF098E">
        <w:t xml:space="preserve">the </w:t>
      </w:r>
      <w:r w:rsidR="00FF098E">
        <w:t xml:space="preserve">pluralistic and </w:t>
      </w:r>
      <w:r w:rsidR="00FF098E" w:rsidRPr="00FF098E">
        <w:t xml:space="preserve">relativistic </w:t>
      </w:r>
      <w:r w:rsidR="008B01FC">
        <w:t xml:space="preserve">framework </w:t>
      </w:r>
      <w:r w:rsidR="00FF098E" w:rsidRPr="00FF098E">
        <w:t>offered by the agonistic stance.</w:t>
      </w:r>
    </w:p>
    <w:p w14:paraId="5A9E53EC" w14:textId="77777777" w:rsidR="00FF098E" w:rsidRDefault="00FF098E">
      <w:pPr>
        <w:ind w:firstLine="720"/>
      </w:pPr>
    </w:p>
    <w:p w14:paraId="0000001A" w14:textId="32248E7E" w:rsidR="00573E8B" w:rsidRDefault="00FF098E" w:rsidP="00660825">
      <w:pPr>
        <w:ind w:firstLine="720"/>
      </w:pPr>
      <w:r>
        <w:t xml:space="preserve">The structure of the </w:t>
      </w:r>
      <w:r w:rsidR="0008227B">
        <w:t xml:space="preserve">paper is as follows. Section 2 introduces </w:t>
      </w:r>
      <w:r w:rsidR="00AE1445">
        <w:t>Lusk’s argument</w:t>
      </w:r>
      <w:r w:rsidR="00AC0B07">
        <w:t xml:space="preserve"> for a deliberative approach to legitimizing non-epistemic values in science</w:t>
      </w:r>
      <w:r w:rsidR="00A33CF6">
        <w:t>, namely compatibilism</w:t>
      </w:r>
      <w:r w:rsidR="0008227B">
        <w:t>.</w:t>
      </w:r>
      <w:r w:rsidR="00C3623F">
        <w:t xml:space="preserve"> Section 3 </w:t>
      </w:r>
      <w:r w:rsidR="00A33CF6">
        <w:t xml:space="preserve">presents </w:t>
      </w:r>
      <w:proofErr w:type="spellStart"/>
      <w:r w:rsidR="00AE1445">
        <w:t>Mouffe’s</w:t>
      </w:r>
      <w:proofErr w:type="spellEnd"/>
      <w:r w:rsidR="00AE1445">
        <w:t xml:space="preserve"> critique of deliberative democracy and explore</w:t>
      </w:r>
      <w:r w:rsidR="00C3623F">
        <w:t>s</w:t>
      </w:r>
      <w:r w:rsidR="00AE1445">
        <w:t xml:space="preserve"> her views on agonistic pluralism. Section 4</w:t>
      </w:r>
      <w:r w:rsidR="00C3623F">
        <w:t xml:space="preserve"> </w:t>
      </w:r>
      <w:r w:rsidR="00AE1445">
        <w:t>identif</w:t>
      </w:r>
      <w:r w:rsidR="00C3623F">
        <w:t>ies</w:t>
      </w:r>
      <w:r w:rsidR="00AE1445">
        <w:t xml:space="preserve"> three key elements of agonistic democracy shared by other </w:t>
      </w:r>
      <w:r w:rsidR="00DE76A8">
        <w:t xml:space="preserve">agonist scholars. </w:t>
      </w:r>
      <w:r w:rsidR="00AE1445">
        <w:t>Section 5 elaborates on how these elements can be integrated into a voluntari</w:t>
      </w:r>
      <w:r w:rsidR="008B01FC">
        <w:t xml:space="preserve">stic epistemology, leading to </w:t>
      </w:r>
      <w:r w:rsidR="00A33CF6">
        <w:t>an</w:t>
      </w:r>
      <w:r w:rsidR="007A34BB">
        <w:t xml:space="preserve"> agonistic stance</w:t>
      </w:r>
      <w:r w:rsidR="00AE1445">
        <w:t>. Section 6</w:t>
      </w:r>
      <w:r w:rsidR="00C3623F">
        <w:t xml:space="preserve"> </w:t>
      </w:r>
      <w:r w:rsidR="00660825">
        <w:t xml:space="preserve">discusses main </w:t>
      </w:r>
      <w:r w:rsidR="008B01FC">
        <w:t xml:space="preserve">insights </w:t>
      </w:r>
      <w:r w:rsidR="00660825">
        <w:t xml:space="preserve">of the agonistic stance </w:t>
      </w:r>
      <w:r w:rsidR="004758B8">
        <w:t xml:space="preserve">in terms of legitimizing </w:t>
      </w:r>
      <w:r w:rsidR="004758B8" w:rsidRPr="00CB625B">
        <w:t>values</w:t>
      </w:r>
      <w:r w:rsidR="00660825" w:rsidRPr="00CB625B">
        <w:t xml:space="preserve">. </w:t>
      </w:r>
      <w:r w:rsidR="00AE1445" w:rsidRPr="00CB625B">
        <w:t>Finally</w:t>
      </w:r>
      <w:r w:rsidR="00AE1445">
        <w:t>, Section 7 provides concluding remarks</w:t>
      </w:r>
      <w:r w:rsidR="008B01FC">
        <w:t xml:space="preserve"> and o</w:t>
      </w:r>
      <w:r w:rsidR="00B80CE4">
        <w:t>utlin</w:t>
      </w:r>
      <w:r w:rsidR="008B01FC">
        <w:t xml:space="preserve">es </w:t>
      </w:r>
      <w:r w:rsidR="00B80CE4">
        <w:t xml:space="preserve">potential directions </w:t>
      </w:r>
      <w:r w:rsidR="009A1882">
        <w:t xml:space="preserve">for future </w:t>
      </w:r>
      <w:r w:rsidR="00B80CE4">
        <w:t>research</w:t>
      </w:r>
      <w:r w:rsidR="009A1882">
        <w:t>.</w:t>
      </w:r>
    </w:p>
    <w:p w14:paraId="0000001B" w14:textId="77777777" w:rsidR="00573E8B" w:rsidRDefault="00573E8B"/>
    <w:p w14:paraId="0000001C" w14:textId="7ADD6A10" w:rsidR="00573E8B" w:rsidRDefault="00315797">
      <w:pPr>
        <w:numPr>
          <w:ilvl w:val="0"/>
          <w:numId w:val="2"/>
        </w:numPr>
        <w:pBdr>
          <w:top w:val="nil"/>
          <w:left w:val="nil"/>
          <w:bottom w:val="nil"/>
          <w:right w:val="nil"/>
          <w:between w:val="nil"/>
        </w:pBdr>
        <w:rPr>
          <w:color w:val="000000"/>
        </w:rPr>
      </w:pPr>
      <w:r>
        <w:rPr>
          <w:b/>
          <w:color w:val="000000"/>
        </w:rPr>
        <w:t xml:space="preserve">The </w:t>
      </w:r>
      <w:r w:rsidR="00FF098E">
        <w:rPr>
          <w:b/>
          <w:color w:val="000000"/>
        </w:rPr>
        <w:t>F</w:t>
      </w:r>
      <w:r>
        <w:rPr>
          <w:b/>
          <w:color w:val="000000"/>
        </w:rPr>
        <w:t xml:space="preserve">oil: Lusk’s </w:t>
      </w:r>
      <w:r w:rsidR="00FF098E">
        <w:rPr>
          <w:b/>
          <w:color w:val="000000"/>
        </w:rPr>
        <w:t>A</w:t>
      </w:r>
      <w:r>
        <w:rPr>
          <w:b/>
          <w:color w:val="000000"/>
        </w:rPr>
        <w:t xml:space="preserve">rgument for </w:t>
      </w:r>
      <w:r w:rsidR="00FF098E">
        <w:rPr>
          <w:b/>
          <w:color w:val="000000"/>
        </w:rPr>
        <w:t>L</w:t>
      </w:r>
      <w:r>
        <w:rPr>
          <w:b/>
          <w:color w:val="000000"/>
        </w:rPr>
        <w:t xml:space="preserve">egitimacy through </w:t>
      </w:r>
      <w:r w:rsidR="00FF098E">
        <w:rPr>
          <w:b/>
          <w:color w:val="000000"/>
        </w:rPr>
        <w:t>D</w:t>
      </w:r>
      <w:r>
        <w:rPr>
          <w:b/>
          <w:color w:val="000000"/>
        </w:rPr>
        <w:t>eliberat</w:t>
      </w:r>
      <w:r>
        <w:rPr>
          <w:b/>
        </w:rPr>
        <w:t>ion</w:t>
      </w:r>
    </w:p>
    <w:p w14:paraId="0000001D" w14:textId="77777777" w:rsidR="00573E8B" w:rsidRDefault="00573E8B">
      <w:pPr>
        <w:ind w:firstLine="720"/>
        <w:rPr>
          <w:color w:val="9900FF"/>
        </w:rPr>
      </w:pPr>
    </w:p>
    <w:p w14:paraId="0000001E" w14:textId="07E43FB3" w:rsidR="00573E8B" w:rsidRDefault="00315797">
      <w:pPr>
        <w:ind w:firstLine="720"/>
      </w:pPr>
      <w:r>
        <w:t>Lusk</w:t>
      </w:r>
      <w:r w:rsidR="00982D99">
        <w:t xml:space="preserve"> (2021)</w:t>
      </w:r>
      <w:r w:rsidR="004758B8">
        <w:t>’</w:t>
      </w:r>
      <w:r>
        <w:t xml:space="preserve">s </w:t>
      </w:r>
      <w:r w:rsidR="00982D99">
        <w:t xml:space="preserve">project is to provide an </w:t>
      </w:r>
      <w:r>
        <w:t xml:space="preserve">argument for the </w:t>
      </w:r>
      <w:r w:rsidR="00FF098E">
        <w:t xml:space="preserve">political </w:t>
      </w:r>
      <w:r>
        <w:t xml:space="preserve">legitimacy of non-epistemic values in science. </w:t>
      </w:r>
      <w:r w:rsidR="00982D99">
        <w:t xml:space="preserve">He begins </w:t>
      </w:r>
      <w:r w:rsidR="00DD2BB7">
        <w:t xml:space="preserve">by </w:t>
      </w:r>
      <w:r>
        <w:t>distin</w:t>
      </w:r>
      <w:r w:rsidR="00DD2BB7">
        <w:t xml:space="preserve">guishing </w:t>
      </w:r>
      <w:r>
        <w:t>between descriptive and normative approaches to political legitimacy. Descriptively, political legitimacy refers to the actual recognition and acceptance of political authority in individuals and institutions</w:t>
      </w:r>
      <w:r w:rsidR="00DD2BB7">
        <w:t xml:space="preserve"> by the governed</w:t>
      </w:r>
      <w:r>
        <w:t xml:space="preserve">. Normatively, political legitimacy </w:t>
      </w:r>
      <w:r w:rsidR="00DD2BB7">
        <w:t xml:space="preserve">refers </w:t>
      </w:r>
      <w:r>
        <w:t xml:space="preserve">to the criteria </w:t>
      </w:r>
      <w:r w:rsidR="0001555D">
        <w:t xml:space="preserve">that justify and render </w:t>
      </w:r>
      <w:r>
        <w:t>political authority</w:t>
      </w:r>
      <w:r w:rsidR="0001555D">
        <w:t xml:space="preserve"> acceptable</w:t>
      </w:r>
      <w:r>
        <w:t xml:space="preserve">. In principle, descriptive and normative approaches to </w:t>
      </w:r>
      <w:r w:rsidR="0001555D">
        <w:t xml:space="preserve">political </w:t>
      </w:r>
      <w:r>
        <w:t xml:space="preserve">legitimacy are orthogonal. Institutions may </w:t>
      </w:r>
      <w:r w:rsidR="0001555D">
        <w:t xml:space="preserve">effectively </w:t>
      </w:r>
      <w:r>
        <w:t xml:space="preserve">govern and earn </w:t>
      </w:r>
      <w:r w:rsidR="0001555D">
        <w:t xml:space="preserve">public </w:t>
      </w:r>
      <w:r>
        <w:t xml:space="preserve">trust yet </w:t>
      </w:r>
      <w:r w:rsidR="0001555D">
        <w:t xml:space="preserve">remain </w:t>
      </w:r>
      <w:r>
        <w:t xml:space="preserve">normatively illegitimate if their actions </w:t>
      </w:r>
      <w:r w:rsidR="0001555D">
        <w:t>lack justification</w:t>
      </w:r>
      <w:r>
        <w:t>. Conversely, normatively legitimate institutions m</w:t>
      </w:r>
      <w:r w:rsidR="0001555D">
        <w:t xml:space="preserve">ay </w:t>
      </w:r>
      <w:r>
        <w:t xml:space="preserve">fail to </w:t>
      </w:r>
      <w:r w:rsidR="0001555D">
        <w:t xml:space="preserve">achieve public </w:t>
      </w:r>
      <w:r>
        <w:t>recognition and acceptance. Lusk’s argument is normative</w:t>
      </w:r>
      <w:r w:rsidR="0001555D">
        <w:t xml:space="preserve">, focusing on </w:t>
      </w:r>
      <w:r>
        <w:t xml:space="preserve">the conditions under which non-epistemic values in science should be considered legitimate. </w:t>
      </w:r>
    </w:p>
    <w:p w14:paraId="0000001F" w14:textId="77777777" w:rsidR="00573E8B" w:rsidRDefault="00573E8B">
      <w:pPr>
        <w:ind w:firstLine="720"/>
      </w:pPr>
    </w:p>
    <w:p w14:paraId="00000020" w14:textId="17F00DBC" w:rsidR="00573E8B" w:rsidRDefault="00315797">
      <w:pPr>
        <w:ind w:firstLine="720"/>
      </w:pPr>
      <w:r>
        <w:t xml:space="preserve">Lusk proceeds to discuss normative arguments against the </w:t>
      </w:r>
      <w:r w:rsidR="0001555D">
        <w:t xml:space="preserve">political </w:t>
      </w:r>
      <w:r>
        <w:t xml:space="preserve">legitimacy of non-epistemic values in science, drawing on the perspectives of </w:t>
      </w:r>
      <w:r w:rsidR="00982D99">
        <w:t xml:space="preserve">Betz (2013) and </w:t>
      </w:r>
      <w:r>
        <w:t>Steele (2012)</w:t>
      </w:r>
      <w:r w:rsidR="00982D99">
        <w:t xml:space="preserve">. </w:t>
      </w:r>
      <w:r>
        <w:t xml:space="preserve">Both scholars </w:t>
      </w:r>
      <w:r w:rsidR="0001555D">
        <w:t xml:space="preserve">express concern </w:t>
      </w:r>
      <w:r>
        <w:t xml:space="preserve">that </w:t>
      </w:r>
      <w:r w:rsidR="0001555D">
        <w:t xml:space="preserve">incorporating </w:t>
      </w:r>
      <w:r>
        <w:t>non-epistemic values in</w:t>
      </w:r>
      <w:r w:rsidR="0001555D">
        <w:t>to</w:t>
      </w:r>
      <w:r>
        <w:t xml:space="preserve"> science </w:t>
      </w:r>
      <w:r w:rsidR="0001555D">
        <w:t xml:space="preserve">undermines its legitimacy by positioning </w:t>
      </w:r>
      <w:r>
        <w:t xml:space="preserve">scientists </w:t>
      </w:r>
      <w:r w:rsidR="0001555D">
        <w:t xml:space="preserve">in roles </w:t>
      </w:r>
      <w:r>
        <w:t xml:space="preserve">beyond their designated scope in liberal democracies. Specifically, if non-epistemic values inform scientific production and that production </w:t>
      </w:r>
      <w:r w:rsidR="0001555D">
        <w:t>i</w:t>
      </w:r>
      <w:r>
        <w:t>nform</w:t>
      </w:r>
      <w:r w:rsidR="0001555D">
        <w:t xml:space="preserve">s </w:t>
      </w:r>
      <w:r>
        <w:t xml:space="preserve">political decision-making, scientists </w:t>
      </w:r>
      <w:r w:rsidR="0001555D">
        <w:t xml:space="preserve">may unduly </w:t>
      </w:r>
      <w:r>
        <w:t>influenc</w:t>
      </w:r>
      <w:r w:rsidR="0001555D">
        <w:t xml:space="preserve">e </w:t>
      </w:r>
      <w:r>
        <w:t xml:space="preserve">political </w:t>
      </w:r>
      <w:r>
        <w:lastRenderedPageBreak/>
        <w:t>decisions</w:t>
      </w:r>
      <w:r w:rsidR="0001555D">
        <w:t>, potentially</w:t>
      </w:r>
      <w:r>
        <w:t xml:space="preserve"> at the expense of non-scientist citizens. </w:t>
      </w:r>
      <w:r w:rsidR="0001555D">
        <w:t xml:space="preserve">Such scenarios, they argue, </w:t>
      </w:r>
      <w:r>
        <w:t xml:space="preserve">conflict with </w:t>
      </w:r>
      <w:r w:rsidR="00FF098E">
        <w:t xml:space="preserve">the </w:t>
      </w:r>
      <w:r>
        <w:t xml:space="preserve">intended role </w:t>
      </w:r>
      <w:r w:rsidR="00FF098E">
        <w:t xml:space="preserve">of science </w:t>
      </w:r>
      <w:r>
        <w:t>in liberal democrac</w:t>
      </w:r>
      <w:r w:rsidR="00966A65">
        <w:t>ies</w:t>
      </w:r>
      <w:r>
        <w:t xml:space="preserve"> and </w:t>
      </w:r>
      <w:r w:rsidR="0001555D">
        <w:t xml:space="preserve">are </w:t>
      </w:r>
      <w:r>
        <w:t>inherently undemocratic.</w:t>
      </w:r>
    </w:p>
    <w:p w14:paraId="00000021" w14:textId="77777777" w:rsidR="00573E8B" w:rsidRDefault="00573E8B">
      <w:pPr>
        <w:ind w:firstLine="720"/>
      </w:pPr>
    </w:p>
    <w:p w14:paraId="00000022" w14:textId="4D3EBFF7" w:rsidR="00573E8B" w:rsidRDefault="00315797">
      <w:pPr>
        <w:ind w:firstLine="720"/>
      </w:pPr>
      <w:r>
        <w:t>Lusk</w:t>
      </w:r>
      <w:r w:rsidR="00EA6772">
        <w:t xml:space="preserve"> </w:t>
      </w:r>
      <w:r w:rsidR="00966A65">
        <w:t xml:space="preserve">formalizes </w:t>
      </w:r>
      <w:r>
        <w:t>the value-free ideal argument for the political illegitimacy of non-epistemic values</w:t>
      </w:r>
      <w:r w:rsidR="0001555D">
        <w:t xml:space="preserve"> through </w:t>
      </w:r>
      <w:r>
        <w:t>three premises</w:t>
      </w:r>
      <w:r w:rsidR="00EA6772">
        <w:t xml:space="preserve"> (</w:t>
      </w:r>
      <w:r w:rsidR="00670356">
        <w:t xml:space="preserve">ibid., </w:t>
      </w:r>
      <w:r w:rsidR="00EA6772">
        <w:t>104)</w:t>
      </w:r>
      <w:r>
        <w:t>. The first</w:t>
      </w:r>
      <w:r w:rsidR="0001555D">
        <w:t xml:space="preserve">, </w:t>
      </w:r>
      <w:r>
        <w:t>the “empirical justification” premise, asserts that empirical information requires scientific justification</w:t>
      </w:r>
      <w:r w:rsidR="0001555D">
        <w:t>,</w:t>
      </w:r>
      <w:r>
        <w:t xml:space="preserve"> </w:t>
      </w:r>
      <w:r w:rsidR="00A514D1">
        <w:t xml:space="preserve">while </w:t>
      </w:r>
      <w:r>
        <w:t>non-epistemic values do not. The second</w:t>
      </w:r>
      <w:r w:rsidR="00A514D1">
        <w:t xml:space="preserve">, </w:t>
      </w:r>
      <w:r>
        <w:t xml:space="preserve">the “legitimacy” premise, states that non-epistemic values </w:t>
      </w:r>
      <w:r w:rsidR="00A514D1">
        <w:t xml:space="preserve">must not </w:t>
      </w:r>
      <w:r>
        <w:t>undu</w:t>
      </w:r>
      <w:r w:rsidR="00A514D1">
        <w:t>ly</w:t>
      </w:r>
      <w:r>
        <w:t xml:space="preserve"> influence coercive democratic political decisions. </w:t>
      </w:r>
      <w:r w:rsidR="00A514D1">
        <w:t>T</w:t>
      </w:r>
      <w:r>
        <w:t>he third</w:t>
      </w:r>
      <w:r w:rsidR="00A514D1">
        <w:t>,</w:t>
      </w:r>
      <w:r>
        <w:t xml:space="preserve"> the “infiltration” premise, </w:t>
      </w:r>
      <w:r w:rsidR="00A514D1">
        <w:t xml:space="preserve">posits that </w:t>
      </w:r>
      <w:r>
        <w:t xml:space="preserve">if non-epistemic values influence </w:t>
      </w:r>
      <w:r w:rsidR="00A514D1">
        <w:t xml:space="preserve">the </w:t>
      </w:r>
      <w:r>
        <w:t>empirical justification of political decisions, they exert undue influence</w:t>
      </w:r>
      <w:r w:rsidR="00A514D1">
        <w:t xml:space="preserve"> and</w:t>
      </w:r>
      <w:r>
        <w:t xml:space="preserve"> thereby violat</w:t>
      </w:r>
      <w:r w:rsidR="00A514D1">
        <w:t xml:space="preserve">e </w:t>
      </w:r>
      <w:r>
        <w:t xml:space="preserve">the legitimacy premise. </w:t>
      </w:r>
      <w:r w:rsidR="00A514D1">
        <w:t xml:space="preserve">Since </w:t>
      </w:r>
      <w:r>
        <w:t>political legitimacy</w:t>
      </w:r>
      <w:r w:rsidR="00A514D1">
        <w:t xml:space="preserve"> is the </w:t>
      </w:r>
      <w:r w:rsidR="0034674D">
        <w:t xml:space="preserve">intended outcome </w:t>
      </w:r>
      <w:r w:rsidR="00A514D1">
        <w:t>of the argument</w:t>
      </w:r>
      <w:r>
        <w:t xml:space="preserve">, the legitimacy premise cannot be violated by fiat. </w:t>
      </w:r>
      <w:r w:rsidR="00A514D1">
        <w:t xml:space="preserve">Consequently, the argument concludes that </w:t>
      </w:r>
      <w:r>
        <w:t>non-epistemic values should</w:t>
      </w:r>
      <w:r w:rsidR="002E4AFE">
        <w:t xml:space="preserve"> not</w:t>
      </w:r>
      <w:r>
        <w:t xml:space="preserve"> </w:t>
      </w:r>
      <w:r w:rsidR="00A514D1">
        <w:t xml:space="preserve">inform </w:t>
      </w:r>
      <w:r>
        <w:t>empirical justification in democratic decision-making.</w:t>
      </w:r>
    </w:p>
    <w:p w14:paraId="00000023" w14:textId="77777777" w:rsidR="00573E8B" w:rsidRDefault="00573E8B"/>
    <w:p w14:paraId="00000024" w14:textId="0B35C2F6" w:rsidR="00573E8B" w:rsidRDefault="00A514D1">
      <w:pPr>
        <w:ind w:firstLine="720"/>
      </w:pPr>
      <w:r>
        <w:t xml:space="preserve">Acknowledging the merits of </w:t>
      </w:r>
      <w:r w:rsidR="0034674D">
        <w:t xml:space="preserve">the value-free ideal </w:t>
      </w:r>
      <w:r>
        <w:t xml:space="preserve">argument, Lusk proposes that philosophers of science should engage with political philosophy to establish the legitimacy of non-epistemic values in science. He highlights that philosophers of science have primarily focused on issues of personal ethics, </w:t>
      </w:r>
      <w:r w:rsidR="009724DF">
        <w:t xml:space="preserve">while mostly neglecting </w:t>
      </w:r>
      <w:r>
        <w:t xml:space="preserve">institutional </w:t>
      </w:r>
      <w:r w:rsidR="009724DF">
        <w:t>and</w:t>
      </w:r>
      <w:r>
        <w:t xml:space="preserve"> political arrangements. Lusk’s </w:t>
      </w:r>
      <w:r w:rsidR="009724DF">
        <w:t xml:space="preserve">central </w:t>
      </w:r>
      <w:r>
        <w:t>contribution lies in his application of a specific concept from political philosophy</w:t>
      </w:r>
      <w:r w:rsidR="00966A65">
        <w:t xml:space="preserve"> – </w:t>
      </w:r>
      <w:r>
        <w:t>deliberative democracy</w:t>
      </w:r>
      <w:r w:rsidR="00966A65">
        <w:t xml:space="preserve"> – </w:t>
      </w:r>
      <w:r>
        <w:t xml:space="preserve">to argue for the legitimate inclusion of non-epistemic values in science. </w:t>
      </w:r>
      <w:r w:rsidR="009724DF">
        <w:t>At its core</w:t>
      </w:r>
      <w:r>
        <w:t xml:space="preserve">, deliberation </w:t>
      </w:r>
      <w:r w:rsidR="009724DF">
        <w:t xml:space="preserve">involves </w:t>
      </w:r>
      <w:r>
        <w:t>“mutual communication that involves weighing and reflecting on preferences, values, and interests regarding matters of concern” (</w:t>
      </w:r>
      <w:proofErr w:type="spellStart"/>
      <w:r>
        <w:t>Bächtiger</w:t>
      </w:r>
      <w:proofErr w:type="spellEnd"/>
      <w:r>
        <w:t xml:space="preserve"> et al. 2018, 2). </w:t>
      </w:r>
      <w:r w:rsidR="004E7E0E">
        <w:t>Thus, d</w:t>
      </w:r>
      <w:r>
        <w:t xml:space="preserve">eliberative democracy emphasises the importance of </w:t>
      </w:r>
      <w:r w:rsidR="009724DF">
        <w:t xml:space="preserve">reasoned argumentation </w:t>
      </w:r>
      <w:r>
        <w:t>in public discourse</w:t>
      </w:r>
      <w:r w:rsidR="002727EE">
        <w:t>.</w:t>
      </w:r>
      <w:r>
        <w:t xml:space="preserve"> </w:t>
      </w:r>
    </w:p>
    <w:p w14:paraId="00000027" w14:textId="43B803CE" w:rsidR="00573E8B" w:rsidRDefault="00573E8B" w:rsidP="00AC4781"/>
    <w:p w14:paraId="0C9A284E" w14:textId="7D86AFE5" w:rsidR="00A96CB9" w:rsidRDefault="0004538B" w:rsidP="00A96CB9">
      <w:pPr>
        <w:ind w:firstLine="720"/>
      </w:pPr>
      <w:r>
        <w:t xml:space="preserve">Lusk identifies two kinds of criteria to </w:t>
      </w:r>
      <w:r w:rsidR="00224A8E">
        <w:t xml:space="preserve">discuss </w:t>
      </w:r>
      <w:r>
        <w:t>legitimacy in deliberation, focusing either on its processes or its outcomes</w:t>
      </w:r>
      <w:r w:rsidR="001D3AB9">
        <w:t xml:space="preserve"> (</w:t>
      </w:r>
      <w:r>
        <w:t>ibid</w:t>
      </w:r>
      <w:r w:rsidR="007D6DC8">
        <w:t>.</w:t>
      </w:r>
      <w:r w:rsidR="001D3AB9">
        <w:t>, 107)</w:t>
      </w:r>
      <w:r>
        <w:t xml:space="preserve">. </w:t>
      </w:r>
      <w:r w:rsidR="00DD2BB7">
        <w:t>On the one hand, p</w:t>
      </w:r>
      <w:r>
        <w:t xml:space="preserve">roceduralists </w:t>
      </w:r>
      <w:r w:rsidR="00224A8E">
        <w:t xml:space="preserve">contend </w:t>
      </w:r>
      <w:r>
        <w:t xml:space="preserve">that deliberative processes are legitimate if </w:t>
      </w:r>
      <w:r w:rsidR="00224A8E">
        <w:t xml:space="preserve">they satisfy </w:t>
      </w:r>
      <w:r>
        <w:t xml:space="preserve">minimal conditions. Generally, these conditions encompass inclusivity, equal opportunity </w:t>
      </w:r>
      <w:r w:rsidR="00224A8E">
        <w:t xml:space="preserve">for </w:t>
      </w:r>
      <w:r>
        <w:t>influence</w:t>
      </w:r>
      <w:r w:rsidR="00224A8E">
        <w:t xml:space="preserve">, </w:t>
      </w:r>
      <w:r>
        <w:t xml:space="preserve">non-coercive </w:t>
      </w:r>
      <w:r w:rsidR="00224A8E">
        <w:t xml:space="preserve">dialogue, </w:t>
      </w:r>
      <w:r>
        <w:t>equal power</w:t>
      </w:r>
      <w:r w:rsidR="00224A8E">
        <w:t xml:space="preserve"> among participants</w:t>
      </w:r>
      <w:r>
        <w:t xml:space="preserve">, </w:t>
      </w:r>
      <w:r w:rsidR="00224A8E">
        <w:t>and a reciprocal relation of presenting and receiving</w:t>
      </w:r>
      <w:r>
        <w:t xml:space="preserve"> reasons. </w:t>
      </w:r>
      <w:r w:rsidR="00224A8E">
        <w:t>On the other hand, i</w:t>
      </w:r>
      <w:r>
        <w:t>nstrumentalists</w:t>
      </w:r>
      <w:r w:rsidR="00224A8E">
        <w:t xml:space="preserve"> argue </w:t>
      </w:r>
      <w:r>
        <w:t xml:space="preserve">that legitimacy </w:t>
      </w:r>
      <w:r w:rsidR="00224A8E">
        <w:t xml:space="preserve">in </w:t>
      </w:r>
      <w:r w:rsidR="00BE1350">
        <w:t xml:space="preserve">deliberation stems not </w:t>
      </w:r>
      <w:r>
        <w:t xml:space="preserve">from its procedural aspects but from </w:t>
      </w:r>
      <w:r w:rsidR="00DA2A94">
        <w:t xml:space="preserve">its superior </w:t>
      </w:r>
      <w:r>
        <w:t xml:space="preserve">outcomes. </w:t>
      </w:r>
      <w:r w:rsidR="002105BE">
        <w:t>In other words, d</w:t>
      </w:r>
      <w:r>
        <w:t xml:space="preserve">eliberation would not be considered legitimate if </w:t>
      </w:r>
      <w:r w:rsidR="00DA2A94">
        <w:t xml:space="preserve">alternative </w:t>
      </w:r>
      <w:r>
        <w:t>mechanism</w:t>
      </w:r>
      <w:r w:rsidR="00DA2A94">
        <w:t>s</w:t>
      </w:r>
      <w:r>
        <w:t xml:space="preserve"> </w:t>
      </w:r>
      <w:r w:rsidR="00DA2A94">
        <w:t xml:space="preserve">yield better </w:t>
      </w:r>
      <w:r>
        <w:t>results. Proceduralism and instrumentalism represent two ends of a spectrum</w:t>
      </w:r>
      <w:r w:rsidR="00DA2A94">
        <w:t xml:space="preserve">. </w:t>
      </w:r>
      <w:r w:rsidR="00BE1350">
        <w:t>It is common</w:t>
      </w:r>
      <w:r w:rsidR="0027709F">
        <w:t xml:space="preserve"> </w:t>
      </w:r>
      <w:r w:rsidR="001D3AB9">
        <w:t xml:space="preserve">for </w:t>
      </w:r>
      <w:r w:rsidR="00F7323C">
        <w:t xml:space="preserve">deliberative democrats </w:t>
      </w:r>
      <w:r>
        <w:t>to adopt</w:t>
      </w:r>
      <w:r w:rsidR="000E32F6">
        <w:t xml:space="preserve"> </w:t>
      </w:r>
      <w:r>
        <w:t>hybrid position</w:t>
      </w:r>
      <w:r w:rsidR="000E32F6">
        <w:t>s</w:t>
      </w:r>
      <w:r>
        <w:t xml:space="preserve">, </w:t>
      </w:r>
      <w:r w:rsidR="00DA2A94">
        <w:t xml:space="preserve">considering </w:t>
      </w:r>
      <w:r>
        <w:t xml:space="preserve">both the quality of </w:t>
      </w:r>
      <w:r w:rsidR="00DA2A94">
        <w:t xml:space="preserve">deliberative </w:t>
      </w:r>
      <w:r>
        <w:t xml:space="preserve">processes and </w:t>
      </w:r>
      <w:r w:rsidR="00DA2A94">
        <w:t xml:space="preserve">their </w:t>
      </w:r>
      <w:r>
        <w:t xml:space="preserve">outcomes </w:t>
      </w:r>
      <w:r w:rsidR="00DA2A94">
        <w:t xml:space="preserve">to assess their </w:t>
      </w:r>
      <w:r>
        <w:t>legitimacy</w:t>
      </w:r>
      <w:r w:rsidR="0027709F">
        <w:t xml:space="preserve"> (</w:t>
      </w:r>
      <w:r w:rsidR="002727EE">
        <w:t xml:space="preserve">cf. </w:t>
      </w:r>
      <w:r w:rsidR="0027709F">
        <w:t>Peter 2007)</w:t>
      </w:r>
      <w:r>
        <w:t>.</w:t>
      </w:r>
      <w:r w:rsidR="00A96CB9">
        <w:t xml:space="preserve"> Furthermore, </w:t>
      </w:r>
      <w:r w:rsidR="00F7323C">
        <w:t xml:space="preserve">deliberative democrats often complement </w:t>
      </w:r>
      <w:r w:rsidR="00A96CB9">
        <w:t>deliberation with other democratic</w:t>
      </w:r>
      <w:r w:rsidR="00F7323C">
        <w:t>, non-deliberative</w:t>
      </w:r>
      <w:r w:rsidR="00A96CB9">
        <w:t xml:space="preserve"> mechanisms, such as voting and bargaining (</w:t>
      </w:r>
      <w:proofErr w:type="spellStart"/>
      <w:r w:rsidR="00A96CB9">
        <w:t>Bohman</w:t>
      </w:r>
      <w:proofErr w:type="spellEnd"/>
      <w:r w:rsidR="00A96CB9">
        <w:t xml:space="preserve"> 1998, 415). </w:t>
      </w:r>
    </w:p>
    <w:p w14:paraId="00000029" w14:textId="77777777" w:rsidR="00573E8B" w:rsidRDefault="00573E8B"/>
    <w:p w14:paraId="0000002A" w14:textId="29DE3B14" w:rsidR="00573E8B" w:rsidRDefault="00315797">
      <w:pPr>
        <w:ind w:firstLine="720"/>
      </w:pPr>
      <w:r>
        <w:t xml:space="preserve">A key component of deliberative approaches to democracy is </w:t>
      </w:r>
      <w:r w:rsidR="00A96CB9">
        <w:t xml:space="preserve">some form of </w:t>
      </w:r>
      <w:r>
        <w:t>rationality</w:t>
      </w:r>
      <w:r w:rsidR="00DA2A94">
        <w:t>:</w:t>
      </w:r>
      <w:r>
        <w:t xml:space="preserve"> </w:t>
      </w:r>
      <w:r w:rsidR="00FF098E">
        <w:t>D</w:t>
      </w:r>
      <w:r>
        <w:t xml:space="preserve">eliberation presumes the </w:t>
      </w:r>
      <w:r w:rsidR="00DA2A94">
        <w:t xml:space="preserve">exchange and critical evaluation </w:t>
      </w:r>
      <w:r>
        <w:t xml:space="preserve">of reasons. The expectation is that, by pondering reasons, deliberation leads to better arguments </w:t>
      </w:r>
      <w:r w:rsidR="00205FF9">
        <w:t xml:space="preserve">and legitimate decisions </w:t>
      </w:r>
      <w:r>
        <w:t>that would be, after reflection, acceptable to all</w:t>
      </w:r>
      <w:r w:rsidR="00205FF9">
        <w:t xml:space="preserve"> or, at least, not reasonably rejected (</w:t>
      </w:r>
      <w:proofErr w:type="spellStart"/>
      <w:r w:rsidR="00205FF9">
        <w:t>Bohman</w:t>
      </w:r>
      <w:proofErr w:type="spellEnd"/>
      <w:r w:rsidR="00205FF9">
        <w:t xml:space="preserve"> 1998, 401-2)</w:t>
      </w:r>
      <w:r>
        <w:t>. This view has led to a traditional focus on consensus</w:t>
      </w:r>
      <w:r w:rsidR="00F7323C">
        <w:t xml:space="preserve"> </w:t>
      </w:r>
      <w:r w:rsidR="00205FF9">
        <w:t xml:space="preserve">in deliberative </w:t>
      </w:r>
      <w:r w:rsidR="002727EE">
        <w:t>approaches</w:t>
      </w:r>
      <w:r w:rsidR="00205FF9">
        <w:t xml:space="preserve"> </w:t>
      </w:r>
      <w:r w:rsidR="00F7323C">
        <w:t>(Friberg-</w:t>
      </w:r>
      <w:proofErr w:type="spellStart"/>
      <w:r w:rsidR="00F7323C">
        <w:t>Fernros</w:t>
      </w:r>
      <w:proofErr w:type="spellEnd"/>
      <w:r w:rsidR="00F7323C">
        <w:t xml:space="preserve"> et al. 2014)</w:t>
      </w:r>
      <w:r>
        <w:t xml:space="preserve">. </w:t>
      </w:r>
      <w:r w:rsidR="00DA2A94">
        <w:t>H</w:t>
      </w:r>
      <w:r w:rsidR="00FF098E">
        <w:t>aving said that</w:t>
      </w:r>
      <w:r w:rsidR="00DA2A94">
        <w:t>, c</w:t>
      </w:r>
      <w:r>
        <w:t xml:space="preserve">ontemporary deliberative democrats </w:t>
      </w:r>
      <w:r w:rsidR="00DA2A94">
        <w:t xml:space="preserve">acknowledge that </w:t>
      </w:r>
      <w:r>
        <w:t xml:space="preserve">deliberation </w:t>
      </w:r>
      <w:r w:rsidR="00DA2A94">
        <w:t>need</w:t>
      </w:r>
      <w:r w:rsidR="005B5AAD">
        <w:t>s</w:t>
      </w:r>
      <w:r w:rsidR="00DA2A94">
        <w:t xml:space="preserve"> not always achieve </w:t>
      </w:r>
      <w:r>
        <w:t>universal consensus, granting more space to conflict</w:t>
      </w:r>
      <w:r w:rsidR="00205FF9">
        <w:t xml:space="preserve"> and pluralism</w:t>
      </w:r>
      <w:r w:rsidR="00A96CB9">
        <w:t xml:space="preserve">. </w:t>
      </w:r>
      <w:r w:rsidR="00A41985">
        <w:t xml:space="preserve">In fact, reason-giving itself has become more flexible and pluralist, accommodating “testimony, rhetoric, symbolic </w:t>
      </w:r>
      <w:r w:rsidR="00A41985">
        <w:lastRenderedPageBreak/>
        <w:t>disruptions, storytelling, and cultural- and gender-specific styles of communication” (</w:t>
      </w:r>
      <w:proofErr w:type="spellStart"/>
      <w:r w:rsidR="00A41985">
        <w:t>Bohman</w:t>
      </w:r>
      <w:proofErr w:type="spellEnd"/>
      <w:r w:rsidR="00A41985">
        <w:t xml:space="preserve"> 1998, 410</w:t>
      </w:r>
      <w:r w:rsidR="002727EE">
        <w:t xml:space="preserve">; </w:t>
      </w:r>
      <w:r w:rsidR="00E70CC9">
        <w:t xml:space="preserve">Chambers 2003, </w:t>
      </w:r>
      <w:r w:rsidR="00A96CB9">
        <w:t>321)</w:t>
      </w:r>
      <w:r>
        <w:t>.</w:t>
      </w:r>
    </w:p>
    <w:p w14:paraId="0000002B" w14:textId="77777777" w:rsidR="00573E8B" w:rsidRDefault="00573E8B">
      <w:pPr>
        <w:ind w:firstLine="720"/>
      </w:pPr>
    </w:p>
    <w:p w14:paraId="0000002D" w14:textId="2EB01C07" w:rsidR="00573E8B" w:rsidRPr="00801B97" w:rsidRDefault="00DC64CB" w:rsidP="00801B97">
      <w:pPr>
        <w:ind w:firstLine="720"/>
      </w:pPr>
      <w:r>
        <w:t>Lusk acknowledges the limitations of consensus-oriented deliberation</w:t>
      </w:r>
      <w:r w:rsidR="00573463">
        <w:t xml:space="preserve"> (ibid</w:t>
      </w:r>
      <w:r w:rsidR="007D6DC8">
        <w:t>.</w:t>
      </w:r>
      <w:r w:rsidR="00573463">
        <w:t>, 107)</w:t>
      </w:r>
      <w:r>
        <w:t xml:space="preserve">. And yet, </w:t>
      </w:r>
      <w:r w:rsidR="002727EE">
        <w:t xml:space="preserve">I argue that </w:t>
      </w:r>
      <w:r>
        <w:t>his v</w:t>
      </w:r>
      <w:r w:rsidR="000078DC">
        <w:t xml:space="preserve">iews </w:t>
      </w:r>
      <w:r w:rsidR="00DA2A94">
        <w:t xml:space="preserve">on </w:t>
      </w:r>
      <w:r>
        <w:t>delib</w:t>
      </w:r>
      <w:r w:rsidR="005B1057">
        <w:t xml:space="preserve">erative </w:t>
      </w:r>
      <w:r w:rsidR="00DA2A94">
        <w:t xml:space="preserve">democracy </w:t>
      </w:r>
      <w:r w:rsidR="005B1057">
        <w:t xml:space="preserve">lean towards </w:t>
      </w:r>
      <w:r w:rsidR="000078DC">
        <w:t xml:space="preserve">the </w:t>
      </w:r>
      <w:r w:rsidR="005B1057">
        <w:t>consensu</w:t>
      </w:r>
      <w:r w:rsidR="000078DC">
        <w:t>al</w:t>
      </w:r>
      <w:r w:rsidR="005B1057">
        <w:t xml:space="preserve">, as he </w:t>
      </w:r>
      <w:r w:rsidR="005F0728">
        <w:t xml:space="preserve">promotes a form of </w:t>
      </w:r>
      <w:r w:rsidR="005B1057">
        <w:t>“compatibilism” (</w:t>
      </w:r>
      <w:r w:rsidR="00573463">
        <w:t>ibid</w:t>
      </w:r>
      <w:r w:rsidR="007D6DC8">
        <w:t>.</w:t>
      </w:r>
      <w:r w:rsidR="00573463">
        <w:t xml:space="preserve">, </w:t>
      </w:r>
      <w:r w:rsidR="005B1057">
        <w:t xml:space="preserve">108). </w:t>
      </w:r>
      <w:r w:rsidR="000078DC">
        <w:t xml:space="preserve">For Lusk, </w:t>
      </w:r>
      <w:r w:rsidR="005B1057">
        <w:t>the legitimacy of non-epistemic values in science relies on their compatibility with those legitimized in the public arena</w:t>
      </w:r>
      <w:r w:rsidR="00E70CC9">
        <w:t xml:space="preserve"> through </w:t>
      </w:r>
      <w:r w:rsidR="005B1057">
        <w:t xml:space="preserve">due process, namely </w:t>
      </w:r>
      <w:r w:rsidR="006A6FA3">
        <w:t xml:space="preserve">a suitably structured </w:t>
      </w:r>
      <w:r w:rsidR="005B1057">
        <w:t>deliberation</w:t>
      </w:r>
      <w:r w:rsidR="000078DC">
        <w:t xml:space="preserve">. </w:t>
      </w:r>
      <w:r w:rsidR="00801B97">
        <w:t xml:space="preserve">In this sense, Lusk adopts a proceduralist approach to legitimacy, claiming that a suitably structured deliberation should be egalitarian (in terms of inclusion and power), reciprocal, non-coercive, and fair. Lusk’s compatibilism attempts to overcome the problem of infiltration (undue influence), precisely by limiting non-epistemic values in science to those validated in deliberative processes. </w:t>
      </w:r>
      <w:r w:rsidR="00173F38">
        <w:t xml:space="preserve">Notably, </w:t>
      </w:r>
      <w:r w:rsidR="00E70CC9">
        <w:t xml:space="preserve">Lusk’s </w:t>
      </w:r>
      <w:r w:rsidR="006A6FA3">
        <w:t xml:space="preserve">compatibilism </w:t>
      </w:r>
      <w:r w:rsidR="000E32F6">
        <w:t>is in good company</w:t>
      </w:r>
      <w:r w:rsidR="00801B97">
        <w:t>:</w:t>
      </w:r>
      <w:r w:rsidR="006A6FA3">
        <w:t xml:space="preserve"> </w:t>
      </w:r>
      <w:proofErr w:type="spellStart"/>
      <w:r w:rsidR="0039533C">
        <w:t>Intemann</w:t>
      </w:r>
      <w:r w:rsidR="006A6FA3">
        <w:t>’s</w:t>
      </w:r>
      <w:proofErr w:type="spellEnd"/>
      <w:r w:rsidR="006A6FA3">
        <w:t xml:space="preserve"> </w:t>
      </w:r>
      <w:r w:rsidR="00573463">
        <w:t>“</w:t>
      </w:r>
      <w:r w:rsidR="006A6FA3">
        <w:t>aims</w:t>
      </w:r>
      <w:r w:rsidR="00573463">
        <w:t>”</w:t>
      </w:r>
      <w:r w:rsidR="00582838">
        <w:t xml:space="preserve"> approach </w:t>
      </w:r>
      <w:r w:rsidR="0039533C">
        <w:t>(2015)</w:t>
      </w:r>
      <w:r w:rsidR="004C1955">
        <w:t xml:space="preserve"> </w:t>
      </w:r>
      <w:r w:rsidR="00F05309">
        <w:t xml:space="preserve">holds </w:t>
      </w:r>
      <w:r w:rsidR="005B1057">
        <w:t xml:space="preserve">that non-epistemic values are legitimate in science </w:t>
      </w:r>
      <w:r w:rsidR="00F05309">
        <w:t>if they represent or advance democratically endorsed aims of scientific research</w:t>
      </w:r>
      <w:r w:rsidR="00E70CC9">
        <w:t xml:space="preserve"> (219).</w:t>
      </w:r>
      <w:r w:rsidR="0039533C">
        <w:t xml:space="preserve"> </w:t>
      </w:r>
      <w:r w:rsidR="00801B97">
        <w:t xml:space="preserve">And </w:t>
      </w:r>
      <w:r w:rsidR="0039533C">
        <w:t xml:space="preserve">Elliott (2017) argues that values in </w:t>
      </w:r>
      <w:r w:rsidR="0039533C" w:rsidRPr="00FF098E">
        <w:rPr>
          <w:color w:val="000000" w:themeColor="text1"/>
        </w:rPr>
        <w:t>science can be justified by being representative of social and ethical priorities (10).</w:t>
      </w:r>
    </w:p>
    <w:p w14:paraId="3F6877AC" w14:textId="77777777" w:rsidR="005B1057" w:rsidRPr="00FF098E" w:rsidRDefault="005B1057" w:rsidP="00D954DF">
      <w:pPr>
        <w:ind w:firstLine="720"/>
        <w:rPr>
          <w:color w:val="000000" w:themeColor="text1"/>
        </w:rPr>
      </w:pPr>
    </w:p>
    <w:p w14:paraId="3479AF2E" w14:textId="581DC8B0" w:rsidR="00FF098E" w:rsidRPr="007B2FDD" w:rsidRDefault="00A50F22" w:rsidP="00FF098E">
      <w:pPr>
        <w:ind w:firstLine="720"/>
        <w:rPr>
          <w:color w:val="000000" w:themeColor="text1"/>
        </w:rPr>
      </w:pPr>
      <w:r w:rsidRPr="00FF098E">
        <w:rPr>
          <w:color w:val="000000" w:themeColor="text1"/>
        </w:rPr>
        <w:t xml:space="preserve">I agree with Lusk that scientists’ non-epistemic values require some form of democratic validation </w:t>
      </w:r>
      <w:r w:rsidR="00FF098E" w:rsidRPr="00FF098E">
        <w:rPr>
          <w:color w:val="000000" w:themeColor="text1"/>
        </w:rPr>
        <w:t>in order to legitimately i</w:t>
      </w:r>
      <w:r w:rsidRPr="00FF098E">
        <w:rPr>
          <w:color w:val="000000" w:themeColor="text1"/>
        </w:rPr>
        <w:t xml:space="preserve">nform decision-making. </w:t>
      </w:r>
      <w:r w:rsidR="008431C3" w:rsidRPr="00FF098E">
        <w:rPr>
          <w:color w:val="000000" w:themeColor="text1"/>
        </w:rPr>
        <w:t xml:space="preserve">However, </w:t>
      </w:r>
      <w:r w:rsidR="006143A3" w:rsidRPr="00FF098E">
        <w:rPr>
          <w:color w:val="000000" w:themeColor="text1"/>
        </w:rPr>
        <w:t xml:space="preserve">Lusk’s </w:t>
      </w:r>
      <w:r w:rsidR="005B1057" w:rsidRPr="00FF098E">
        <w:rPr>
          <w:color w:val="000000" w:themeColor="text1"/>
        </w:rPr>
        <w:t>compatibilism</w:t>
      </w:r>
      <w:r w:rsidR="00CF03CF" w:rsidRPr="00FF098E">
        <w:rPr>
          <w:color w:val="000000" w:themeColor="text1"/>
        </w:rPr>
        <w:t xml:space="preserve"> </w:t>
      </w:r>
      <w:r w:rsidR="00FF098E" w:rsidRPr="00FF098E">
        <w:rPr>
          <w:color w:val="000000" w:themeColor="text1"/>
        </w:rPr>
        <w:t xml:space="preserve">offers </w:t>
      </w:r>
      <w:r w:rsidR="00CB56F8" w:rsidRPr="00FF098E">
        <w:rPr>
          <w:color w:val="000000" w:themeColor="text1"/>
        </w:rPr>
        <w:t>a</w:t>
      </w:r>
      <w:r w:rsidR="00173F38" w:rsidRPr="00FF098E">
        <w:rPr>
          <w:color w:val="000000" w:themeColor="text1"/>
        </w:rPr>
        <w:t xml:space="preserve"> deficient </w:t>
      </w:r>
      <w:r w:rsidR="00CB56F8" w:rsidRPr="00FF098E">
        <w:rPr>
          <w:color w:val="000000" w:themeColor="text1"/>
        </w:rPr>
        <w:t xml:space="preserve">solution, </w:t>
      </w:r>
      <w:r w:rsidR="003F59AE" w:rsidRPr="00FF098E">
        <w:rPr>
          <w:color w:val="000000" w:themeColor="text1"/>
        </w:rPr>
        <w:t xml:space="preserve">as </w:t>
      </w:r>
      <w:r w:rsidR="00CB56F8" w:rsidRPr="00FF098E">
        <w:rPr>
          <w:color w:val="000000" w:themeColor="text1"/>
        </w:rPr>
        <w:t xml:space="preserve">it presumes that </w:t>
      </w:r>
      <w:r w:rsidR="00A540E2" w:rsidRPr="00FF098E">
        <w:rPr>
          <w:color w:val="000000" w:themeColor="text1"/>
        </w:rPr>
        <w:t xml:space="preserve">scientists </w:t>
      </w:r>
      <w:r w:rsidR="00EA0CC2" w:rsidRPr="00FF098E">
        <w:rPr>
          <w:color w:val="000000" w:themeColor="text1"/>
        </w:rPr>
        <w:t xml:space="preserve">can straightforwardly identify </w:t>
      </w:r>
      <w:r w:rsidR="00FF098E" w:rsidRPr="00FF098E">
        <w:rPr>
          <w:color w:val="000000" w:themeColor="text1"/>
        </w:rPr>
        <w:t xml:space="preserve">and align with </w:t>
      </w:r>
      <w:r w:rsidR="00DC64CB" w:rsidRPr="00FF098E">
        <w:rPr>
          <w:color w:val="000000" w:themeColor="text1"/>
        </w:rPr>
        <w:t xml:space="preserve">the </w:t>
      </w:r>
      <w:r w:rsidR="00EA0CC2" w:rsidRPr="00FF098E">
        <w:rPr>
          <w:color w:val="000000" w:themeColor="text1"/>
        </w:rPr>
        <w:t xml:space="preserve">values </w:t>
      </w:r>
      <w:r w:rsidR="00897CAC" w:rsidRPr="00FF098E">
        <w:rPr>
          <w:color w:val="000000" w:themeColor="text1"/>
        </w:rPr>
        <w:t xml:space="preserve">legitimized </w:t>
      </w:r>
      <w:r w:rsidR="00FF098E" w:rsidRPr="00FF098E">
        <w:rPr>
          <w:color w:val="000000" w:themeColor="text1"/>
        </w:rPr>
        <w:t xml:space="preserve">through </w:t>
      </w:r>
      <w:r w:rsidR="00897CAC" w:rsidRPr="00FF098E">
        <w:rPr>
          <w:color w:val="000000" w:themeColor="text1"/>
        </w:rPr>
        <w:t>public deliberation</w:t>
      </w:r>
      <w:r w:rsidR="00FF098E" w:rsidRPr="00FF098E">
        <w:rPr>
          <w:color w:val="000000" w:themeColor="text1"/>
        </w:rPr>
        <w:t xml:space="preserve">. In doing so, I suggest Lusk implicitly treats </w:t>
      </w:r>
      <w:r w:rsidR="006B5BB1" w:rsidRPr="00FF098E">
        <w:rPr>
          <w:color w:val="000000" w:themeColor="text1"/>
        </w:rPr>
        <w:t>l</w:t>
      </w:r>
      <w:r w:rsidR="00897CAC" w:rsidRPr="00FF098E">
        <w:rPr>
          <w:color w:val="000000" w:themeColor="text1"/>
        </w:rPr>
        <w:t xml:space="preserve">egitimate values as </w:t>
      </w:r>
      <w:r w:rsidR="00EA0CC2" w:rsidRPr="00FF098E">
        <w:rPr>
          <w:color w:val="000000" w:themeColor="text1"/>
        </w:rPr>
        <w:t xml:space="preserve">forming </w:t>
      </w:r>
      <w:r w:rsidR="00897CAC" w:rsidRPr="00FF098E">
        <w:rPr>
          <w:color w:val="000000" w:themeColor="text1"/>
        </w:rPr>
        <w:t xml:space="preserve">a </w:t>
      </w:r>
      <w:r w:rsidR="004222A3" w:rsidRPr="00FF098E">
        <w:rPr>
          <w:color w:val="000000" w:themeColor="text1"/>
        </w:rPr>
        <w:t>clear</w:t>
      </w:r>
      <w:r w:rsidR="008C4B5E" w:rsidRPr="00FF098E">
        <w:rPr>
          <w:color w:val="000000" w:themeColor="text1"/>
        </w:rPr>
        <w:t xml:space="preserve"> and</w:t>
      </w:r>
      <w:r w:rsidR="004222A3" w:rsidRPr="00FF098E">
        <w:rPr>
          <w:color w:val="000000" w:themeColor="text1"/>
        </w:rPr>
        <w:t xml:space="preserve"> </w:t>
      </w:r>
      <w:r w:rsidR="00801B97">
        <w:rPr>
          <w:color w:val="000000" w:themeColor="text1"/>
        </w:rPr>
        <w:t xml:space="preserve">single </w:t>
      </w:r>
      <w:r w:rsidR="006944C2" w:rsidRPr="00FF098E">
        <w:rPr>
          <w:color w:val="000000" w:themeColor="text1"/>
        </w:rPr>
        <w:t>set</w:t>
      </w:r>
      <w:r w:rsidR="00897CAC" w:rsidRPr="00FF098E">
        <w:rPr>
          <w:color w:val="000000" w:themeColor="text1"/>
        </w:rPr>
        <w:t xml:space="preserve">, </w:t>
      </w:r>
      <w:r w:rsidR="00EA0CC2" w:rsidRPr="00FF098E">
        <w:rPr>
          <w:color w:val="000000" w:themeColor="text1"/>
        </w:rPr>
        <w:t xml:space="preserve">however </w:t>
      </w:r>
      <w:r w:rsidR="00897CAC" w:rsidRPr="00FF098E">
        <w:rPr>
          <w:color w:val="000000" w:themeColor="text1"/>
        </w:rPr>
        <w:t xml:space="preserve">heterogenous it may be. </w:t>
      </w:r>
      <w:r w:rsidR="006944C2" w:rsidRPr="00FF098E">
        <w:rPr>
          <w:color w:val="000000" w:themeColor="text1"/>
        </w:rPr>
        <w:t xml:space="preserve">If this set were </w:t>
      </w:r>
      <w:r w:rsidR="004222A3" w:rsidRPr="00FF098E">
        <w:rPr>
          <w:color w:val="000000" w:themeColor="text1"/>
        </w:rPr>
        <w:t>ambiguous</w:t>
      </w:r>
      <w:r w:rsidR="006944C2" w:rsidRPr="00FF098E">
        <w:rPr>
          <w:color w:val="000000" w:themeColor="text1"/>
        </w:rPr>
        <w:t>, scientists m</w:t>
      </w:r>
      <w:r w:rsidR="00FF098E" w:rsidRPr="00FF098E">
        <w:rPr>
          <w:color w:val="000000" w:themeColor="text1"/>
        </w:rPr>
        <w:t>ay</w:t>
      </w:r>
      <w:r w:rsidR="006944C2" w:rsidRPr="00FF098E">
        <w:rPr>
          <w:color w:val="000000" w:themeColor="text1"/>
        </w:rPr>
        <w:t xml:space="preserve"> misjudge which values </w:t>
      </w:r>
      <w:r w:rsidR="00FF098E" w:rsidRPr="00FF098E">
        <w:rPr>
          <w:color w:val="000000" w:themeColor="text1"/>
        </w:rPr>
        <w:t xml:space="preserve">have </w:t>
      </w:r>
      <w:r w:rsidR="004222A3" w:rsidRPr="00FF098E">
        <w:rPr>
          <w:color w:val="000000" w:themeColor="text1"/>
        </w:rPr>
        <w:t>actually</w:t>
      </w:r>
      <w:r w:rsidR="00FF098E" w:rsidRPr="00FF098E">
        <w:rPr>
          <w:color w:val="000000" w:themeColor="text1"/>
        </w:rPr>
        <w:t xml:space="preserve"> been</w:t>
      </w:r>
      <w:r w:rsidR="004222A3" w:rsidRPr="00FF098E">
        <w:rPr>
          <w:color w:val="000000" w:themeColor="text1"/>
        </w:rPr>
        <w:t xml:space="preserve"> </w:t>
      </w:r>
      <w:r w:rsidR="006944C2" w:rsidRPr="00FF098E">
        <w:rPr>
          <w:color w:val="000000" w:themeColor="text1"/>
        </w:rPr>
        <w:t>legitimized in deliberation</w:t>
      </w:r>
      <w:r w:rsidR="00FF098E" w:rsidRPr="00FF098E">
        <w:rPr>
          <w:color w:val="000000" w:themeColor="text1"/>
        </w:rPr>
        <w:t>, undermining reliable alignment</w:t>
      </w:r>
      <w:r w:rsidR="006B5BB1" w:rsidRPr="00FF098E">
        <w:rPr>
          <w:color w:val="000000" w:themeColor="text1"/>
        </w:rPr>
        <w:t xml:space="preserve">. </w:t>
      </w:r>
      <w:r w:rsidR="00FF098E" w:rsidRPr="00FF098E">
        <w:rPr>
          <w:color w:val="000000" w:themeColor="text1"/>
        </w:rPr>
        <w:t xml:space="preserve">Moreover, </w:t>
      </w:r>
      <w:r w:rsidR="006B5BB1" w:rsidRPr="00FF098E">
        <w:rPr>
          <w:color w:val="000000" w:themeColor="text1"/>
        </w:rPr>
        <w:t>ambigu</w:t>
      </w:r>
      <w:r w:rsidR="00FF098E" w:rsidRPr="00FF098E">
        <w:rPr>
          <w:color w:val="000000" w:themeColor="text1"/>
        </w:rPr>
        <w:t xml:space="preserve">ity would compel </w:t>
      </w:r>
      <w:r w:rsidR="006B5BB1" w:rsidRPr="00FF098E">
        <w:rPr>
          <w:color w:val="000000" w:themeColor="text1"/>
        </w:rPr>
        <w:t xml:space="preserve">scientists to </w:t>
      </w:r>
      <w:r w:rsidR="00FF098E" w:rsidRPr="00FF098E">
        <w:rPr>
          <w:color w:val="000000" w:themeColor="text1"/>
        </w:rPr>
        <w:t xml:space="preserve">interpret deliberative outcomes. Such </w:t>
      </w:r>
      <w:r w:rsidR="006B5BB1" w:rsidRPr="00FF098E">
        <w:rPr>
          <w:color w:val="000000" w:themeColor="text1"/>
        </w:rPr>
        <w:t>interpretations</w:t>
      </w:r>
      <w:r w:rsidR="00FF098E" w:rsidRPr="00FF098E">
        <w:rPr>
          <w:color w:val="000000" w:themeColor="text1"/>
        </w:rPr>
        <w:t xml:space="preserve"> </w:t>
      </w:r>
      <w:r w:rsidR="006B5BB1" w:rsidRPr="00FF098E">
        <w:rPr>
          <w:color w:val="000000" w:themeColor="text1"/>
        </w:rPr>
        <w:t xml:space="preserve">are fated </w:t>
      </w:r>
      <w:r w:rsidR="009534D4" w:rsidRPr="00FF098E">
        <w:rPr>
          <w:color w:val="000000" w:themeColor="text1"/>
        </w:rPr>
        <w:t xml:space="preserve">to be </w:t>
      </w:r>
      <w:r w:rsidR="00FF098E" w:rsidRPr="00FF098E">
        <w:rPr>
          <w:color w:val="000000" w:themeColor="text1"/>
        </w:rPr>
        <w:t xml:space="preserve">shaped </w:t>
      </w:r>
      <w:r w:rsidR="009534D4" w:rsidRPr="00FF098E">
        <w:rPr>
          <w:color w:val="000000" w:themeColor="text1"/>
        </w:rPr>
        <w:t xml:space="preserve">by scientists’ </w:t>
      </w:r>
      <w:r w:rsidR="006B5BB1" w:rsidRPr="00FF098E">
        <w:rPr>
          <w:color w:val="000000" w:themeColor="text1"/>
        </w:rPr>
        <w:t xml:space="preserve">non-epistemic values, </w:t>
      </w:r>
      <w:r w:rsidR="009534D4" w:rsidRPr="00FF098E">
        <w:rPr>
          <w:color w:val="000000" w:themeColor="text1"/>
        </w:rPr>
        <w:t xml:space="preserve">thereby reintroducing the infiltration problem. </w:t>
      </w:r>
      <w:r w:rsidR="0027709F">
        <w:rPr>
          <w:color w:val="000000" w:themeColor="text1"/>
        </w:rPr>
        <w:t>And</w:t>
      </w:r>
      <w:r w:rsidR="00FF098E" w:rsidRPr="00FF098E">
        <w:rPr>
          <w:color w:val="000000" w:themeColor="text1"/>
        </w:rPr>
        <w:t xml:space="preserve"> </w:t>
      </w:r>
      <w:r w:rsidR="006944C2" w:rsidRPr="00FF098E">
        <w:rPr>
          <w:color w:val="000000" w:themeColor="text1"/>
        </w:rPr>
        <w:t xml:space="preserve">if </w:t>
      </w:r>
      <w:r w:rsidR="007A5D7F" w:rsidRPr="00FF098E">
        <w:rPr>
          <w:color w:val="000000" w:themeColor="text1"/>
        </w:rPr>
        <w:t xml:space="preserve">multiple sets </w:t>
      </w:r>
      <w:r w:rsidR="009534D4" w:rsidRPr="00FF098E">
        <w:rPr>
          <w:color w:val="000000" w:themeColor="text1"/>
        </w:rPr>
        <w:t xml:space="preserve">of </w:t>
      </w:r>
      <w:r w:rsidR="00FF098E" w:rsidRPr="00FF098E">
        <w:rPr>
          <w:color w:val="000000" w:themeColor="text1"/>
        </w:rPr>
        <w:t xml:space="preserve">legitimate </w:t>
      </w:r>
      <w:r w:rsidR="009534D4" w:rsidRPr="00FF098E">
        <w:rPr>
          <w:color w:val="000000" w:themeColor="text1"/>
        </w:rPr>
        <w:t xml:space="preserve">values </w:t>
      </w:r>
      <w:r w:rsidR="00FF098E" w:rsidRPr="00FF098E">
        <w:rPr>
          <w:color w:val="000000" w:themeColor="text1"/>
        </w:rPr>
        <w:t>were to emerge from deliberation</w:t>
      </w:r>
      <w:r w:rsidR="007A5D7F" w:rsidRPr="00FF098E">
        <w:rPr>
          <w:color w:val="000000" w:themeColor="text1"/>
        </w:rPr>
        <w:t xml:space="preserve">, </w:t>
      </w:r>
      <w:r w:rsidR="006944C2" w:rsidRPr="00FF098E">
        <w:rPr>
          <w:color w:val="000000" w:themeColor="text1"/>
        </w:rPr>
        <w:t xml:space="preserve">scientists </w:t>
      </w:r>
      <w:r w:rsidR="009534D4" w:rsidRPr="00FF098E">
        <w:rPr>
          <w:color w:val="000000" w:themeColor="text1"/>
        </w:rPr>
        <w:t>could choose to align with one or another</w:t>
      </w:r>
      <w:r w:rsidR="00FF098E" w:rsidRPr="00FF098E">
        <w:rPr>
          <w:color w:val="000000" w:themeColor="text1"/>
        </w:rPr>
        <w:t xml:space="preserve">. This choice is </w:t>
      </w:r>
      <w:r w:rsidR="00801B97">
        <w:rPr>
          <w:color w:val="000000" w:themeColor="text1"/>
        </w:rPr>
        <w:t xml:space="preserve">susceptible of being </w:t>
      </w:r>
      <w:r w:rsidR="00FF098E" w:rsidRPr="00FF098E">
        <w:rPr>
          <w:color w:val="000000" w:themeColor="text1"/>
        </w:rPr>
        <w:t xml:space="preserve">influenced by scientists’ non-epistemic values, bringing back another </w:t>
      </w:r>
      <w:r w:rsidR="0027709F">
        <w:rPr>
          <w:color w:val="000000" w:themeColor="text1"/>
        </w:rPr>
        <w:t>iteration o</w:t>
      </w:r>
      <w:r w:rsidR="00FF098E" w:rsidRPr="00FF098E">
        <w:rPr>
          <w:color w:val="000000" w:themeColor="text1"/>
        </w:rPr>
        <w:t>f the infil</w:t>
      </w:r>
      <w:r w:rsidR="00FF098E" w:rsidRPr="007B2FDD">
        <w:rPr>
          <w:color w:val="000000" w:themeColor="text1"/>
        </w:rPr>
        <w:t xml:space="preserve">tration problem. Lusk’s compatibilism, then, requires a particular construal of legitimate values emerging from deliberation, one that is sufficiently </w:t>
      </w:r>
      <w:r w:rsidR="00801B97">
        <w:rPr>
          <w:color w:val="000000" w:themeColor="text1"/>
        </w:rPr>
        <w:t>well-</w:t>
      </w:r>
      <w:r w:rsidR="00CF4D1B">
        <w:rPr>
          <w:color w:val="000000" w:themeColor="text1"/>
        </w:rPr>
        <w:t xml:space="preserve">articulated </w:t>
      </w:r>
      <w:r w:rsidR="00FF098E" w:rsidRPr="007B2FDD">
        <w:rPr>
          <w:color w:val="000000" w:themeColor="text1"/>
        </w:rPr>
        <w:t xml:space="preserve">and </w:t>
      </w:r>
      <w:r w:rsidR="00CF4D1B" w:rsidRPr="007B2FDD">
        <w:rPr>
          <w:color w:val="000000" w:themeColor="text1"/>
        </w:rPr>
        <w:t>integrated</w:t>
      </w:r>
      <w:r w:rsidR="00FF098E" w:rsidRPr="007B2FDD">
        <w:rPr>
          <w:color w:val="000000" w:themeColor="text1"/>
        </w:rPr>
        <w:t xml:space="preserve"> to guide scientists’ alignment. </w:t>
      </w:r>
      <w:r w:rsidR="00CF4D1B">
        <w:rPr>
          <w:color w:val="000000" w:themeColor="text1"/>
        </w:rPr>
        <w:t xml:space="preserve">I </w:t>
      </w:r>
      <w:r w:rsidR="00FF098E" w:rsidRPr="007B2FDD">
        <w:rPr>
          <w:color w:val="000000" w:themeColor="text1"/>
        </w:rPr>
        <w:t xml:space="preserve">suggest </w:t>
      </w:r>
      <w:r w:rsidR="00CF4D1B">
        <w:rPr>
          <w:color w:val="000000" w:themeColor="text1"/>
        </w:rPr>
        <w:t xml:space="preserve">that </w:t>
      </w:r>
      <w:r w:rsidR="0027709F">
        <w:rPr>
          <w:color w:val="000000" w:themeColor="text1"/>
        </w:rPr>
        <w:t>this</w:t>
      </w:r>
      <w:r w:rsidR="00FF098E" w:rsidRPr="007B2FDD">
        <w:rPr>
          <w:color w:val="000000" w:themeColor="text1"/>
        </w:rPr>
        <w:t xml:space="preserve"> construal reflects a consensual outlook. </w:t>
      </w:r>
    </w:p>
    <w:p w14:paraId="4ABC7F31" w14:textId="77777777" w:rsidR="00FF098E" w:rsidRPr="007B2FDD" w:rsidRDefault="00FF098E" w:rsidP="00FF098E">
      <w:pPr>
        <w:rPr>
          <w:color w:val="000000" w:themeColor="text1"/>
        </w:rPr>
      </w:pPr>
    </w:p>
    <w:p w14:paraId="0F73361E" w14:textId="77777777" w:rsidR="00CB15CE" w:rsidRDefault="00FF098E" w:rsidP="00CB15CE">
      <w:pPr>
        <w:ind w:firstLine="720"/>
        <w:rPr>
          <w:color w:val="000000" w:themeColor="text1"/>
        </w:rPr>
      </w:pPr>
      <w:r w:rsidRPr="007B2FDD">
        <w:rPr>
          <w:color w:val="000000" w:themeColor="text1"/>
        </w:rPr>
        <w:t xml:space="preserve">Due to its implicit reliance on consensus, Lusk’s </w:t>
      </w:r>
      <w:r w:rsidR="005F0728" w:rsidRPr="007B2FDD">
        <w:rPr>
          <w:color w:val="000000" w:themeColor="text1"/>
        </w:rPr>
        <w:t xml:space="preserve">compatibilism </w:t>
      </w:r>
      <w:r w:rsidRPr="007B2FDD">
        <w:rPr>
          <w:color w:val="000000" w:themeColor="text1"/>
        </w:rPr>
        <w:t>leads to questionable consequences, especially in terms of advancing democratic ideals.</w:t>
      </w:r>
      <w:r w:rsidR="005F0728" w:rsidRPr="007B2FDD">
        <w:rPr>
          <w:color w:val="000000" w:themeColor="text1"/>
        </w:rPr>
        <w:t xml:space="preserve"> </w:t>
      </w:r>
      <w:r w:rsidRPr="007B2FDD">
        <w:rPr>
          <w:color w:val="000000" w:themeColor="text1"/>
        </w:rPr>
        <w:t>Mo</w:t>
      </w:r>
      <w:r w:rsidR="007B2FDD" w:rsidRPr="007B2FDD">
        <w:rPr>
          <w:color w:val="000000" w:themeColor="text1"/>
        </w:rPr>
        <w:t>st notably</w:t>
      </w:r>
      <w:r w:rsidR="00573463" w:rsidRPr="007B2FDD">
        <w:rPr>
          <w:color w:val="000000" w:themeColor="text1"/>
        </w:rPr>
        <w:t xml:space="preserve">, </w:t>
      </w:r>
      <w:r w:rsidR="005F0728" w:rsidRPr="007B2FDD">
        <w:rPr>
          <w:color w:val="000000" w:themeColor="text1"/>
        </w:rPr>
        <w:t xml:space="preserve">I suggest that compatibilism </w:t>
      </w:r>
      <w:r w:rsidR="005C17C1">
        <w:rPr>
          <w:color w:val="000000" w:themeColor="text1"/>
        </w:rPr>
        <w:t xml:space="preserve">presupposes </w:t>
      </w:r>
      <w:r w:rsidR="00CF4D1B">
        <w:rPr>
          <w:color w:val="000000" w:themeColor="text1"/>
        </w:rPr>
        <w:t>justifie</w:t>
      </w:r>
      <w:r w:rsidR="005C17C1">
        <w:rPr>
          <w:color w:val="000000" w:themeColor="text1"/>
        </w:rPr>
        <w:t>d</w:t>
      </w:r>
      <w:r w:rsidR="00CF4D1B">
        <w:rPr>
          <w:color w:val="000000" w:themeColor="text1"/>
        </w:rPr>
        <w:t xml:space="preserve"> </w:t>
      </w:r>
      <w:r w:rsidR="004222A3" w:rsidRPr="007B2FDD">
        <w:rPr>
          <w:color w:val="000000" w:themeColor="text1"/>
        </w:rPr>
        <w:t>exclusion</w:t>
      </w:r>
      <w:r w:rsidR="00CF4D1B">
        <w:rPr>
          <w:color w:val="000000" w:themeColor="text1"/>
        </w:rPr>
        <w:t>s</w:t>
      </w:r>
      <w:r w:rsidR="004222A3" w:rsidRPr="007B2FDD">
        <w:rPr>
          <w:color w:val="000000" w:themeColor="text1"/>
        </w:rPr>
        <w:t xml:space="preserve">. </w:t>
      </w:r>
      <w:r w:rsidR="00EA0CC2" w:rsidRPr="007B2FDD">
        <w:rPr>
          <w:color w:val="000000" w:themeColor="text1"/>
        </w:rPr>
        <w:t>While d</w:t>
      </w:r>
      <w:r w:rsidR="004146EC" w:rsidRPr="007B2FDD">
        <w:rPr>
          <w:color w:val="000000" w:themeColor="text1"/>
        </w:rPr>
        <w:t xml:space="preserve">ue process </w:t>
      </w:r>
      <w:r w:rsidR="007B2FDD" w:rsidRPr="007B2FDD">
        <w:rPr>
          <w:color w:val="000000" w:themeColor="text1"/>
        </w:rPr>
        <w:t>requires</w:t>
      </w:r>
      <w:r w:rsidR="004146EC" w:rsidRPr="007B2FDD">
        <w:rPr>
          <w:color w:val="000000" w:themeColor="text1"/>
        </w:rPr>
        <w:t xml:space="preserve"> inclusi</w:t>
      </w:r>
      <w:r w:rsidR="005C17C1">
        <w:rPr>
          <w:color w:val="000000" w:themeColor="text1"/>
        </w:rPr>
        <w:t>ve</w:t>
      </w:r>
      <w:r w:rsidR="004146EC" w:rsidRPr="007B2FDD">
        <w:rPr>
          <w:color w:val="000000" w:themeColor="text1"/>
        </w:rPr>
        <w:t xml:space="preserve"> </w:t>
      </w:r>
      <w:r w:rsidR="00CF4D1B">
        <w:rPr>
          <w:color w:val="000000" w:themeColor="text1"/>
        </w:rPr>
        <w:t xml:space="preserve">deliberation, </w:t>
      </w:r>
      <w:r w:rsidR="004222A3" w:rsidRPr="007B2FDD">
        <w:rPr>
          <w:color w:val="000000" w:themeColor="text1"/>
        </w:rPr>
        <w:t xml:space="preserve">legitimate </w:t>
      </w:r>
      <w:r w:rsidR="004146EC" w:rsidRPr="007B2FDD">
        <w:rPr>
          <w:color w:val="000000" w:themeColor="text1"/>
        </w:rPr>
        <w:t>outcome</w:t>
      </w:r>
      <w:r w:rsidR="00EA0CC2" w:rsidRPr="007B2FDD">
        <w:rPr>
          <w:color w:val="000000" w:themeColor="text1"/>
        </w:rPr>
        <w:t>s</w:t>
      </w:r>
      <w:r w:rsidR="004146EC" w:rsidRPr="007B2FDD">
        <w:rPr>
          <w:color w:val="000000" w:themeColor="text1"/>
        </w:rPr>
        <w:t xml:space="preserve"> </w:t>
      </w:r>
      <w:r w:rsidR="00EA0CC2" w:rsidRPr="007B2FDD">
        <w:rPr>
          <w:color w:val="000000" w:themeColor="text1"/>
        </w:rPr>
        <w:t xml:space="preserve">are </w:t>
      </w:r>
      <w:r w:rsidR="007B2FDD" w:rsidRPr="007B2FDD">
        <w:rPr>
          <w:color w:val="000000" w:themeColor="text1"/>
        </w:rPr>
        <w:t xml:space="preserve">ultimately </w:t>
      </w:r>
      <w:r w:rsidR="00C03AA8" w:rsidRPr="007B2FDD">
        <w:rPr>
          <w:color w:val="000000" w:themeColor="text1"/>
        </w:rPr>
        <w:t xml:space="preserve">confined </w:t>
      </w:r>
      <w:r w:rsidR="00EA0CC2" w:rsidRPr="007B2FDD">
        <w:rPr>
          <w:color w:val="000000" w:themeColor="text1"/>
        </w:rPr>
        <w:t xml:space="preserve">to </w:t>
      </w:r>
      <w:r w:rsidR="007B2FDD" w:rsidRPr="007B2FDD">
        <w:rPr>
          <w:color w:val="000000" w:themeColor="text1"/>
        </w:rPr>
        <w:t xml:space="preserve">positions that </w:t>
      </w:r>
      <w:r w:rsidR="004146EC" w:rsidRPr="007B2FDD">
        <w:rPr>
          <w:color w:val="000000" w:themeColor="text1"/>
        </w:rPr>
        <w:t xml:space="preserve">all </w:t>
      </w:r>
      <w:r w:rsidR="00EA0CC2" w:rsidRPr="007B2FDD">
        <w:rPr>
          <w:color w:val="000000" w:themeColor="text1"/>
        </w:rPr>
        <w:t>participants c</w:t>
      </w:r>
      <w:r w:rsidR="00C03AA8" w:rsidRPr="007B2FDD">
        <w:rPr>
          <w:color w:val="000000" w:themeColor="text1"/>
        </w:rPr>
        <w:t xml:space="preserve">an </w:t>
      </w:r>
      <w:r w:rsidR="00EA0CC2" w:rsidRPr="007B2FDD">
        <w:rPr>
          <w:color w:val="000000" w:themeColor="text1"/>
        </w:rPr>
        <w:t>endorse</w:t>
      </w:r>
      <w:r w:rsidR="00B914E4" w:rsidRPr="007B2FDD">
        <w:rPr>
          <w:color w:val="000000" w:themeColor="text1"/>
        </w:rPr>
        <w:t xml:space="preserve"> or</w:t>
      </w:r>
      <w:r w:rsidR="00EA0CC2" w:rsidRPr="007B2FDD">
        <w:rPr>
          <w:color w:val="000000" w:themeColor="text1"/>
        </w:rPr>
        <w:t>,</w:t>
      </w:r>
      <w:r w:rsidR="00B914E4" w:rsidRPr="007B2FDD">
        <w:rPr>
          <w:color w:val="000000" w:themeColor="text1"/>
        </w:rPr>
        <w:t xml:space="preserve"> at </w:t>
      </w:r>
      <w:r w:rsidR="00EA0CC2" w:rsidRPr="007B2FDD">
        <w:rPr>
          <w:color w:val="000000" w:themeColor="text1"/>
        </w:rPr>
        <w:t xml:space="preserve">the very </w:t>
      </w:r>
      <w:r w:rsidR="00B914E4" w:rsidRPr="007B2FDD">
        <w:rPr>
          <w:color w:val="000000" w:themeColor="text1"/>
        </w:rPr>
        <w:t>least</w:t>
      </w:r>
      <w:r w:rsidR="00EA0CC2" w:rsidRPr="007B2FDD">
        <w:rPr>
          <w:color w:val="000000" w:themeColor="text1"/>
        </w:rPr>
        <w:t>,</w:t>
      </w:r>
      <w:r w:rsidR="00B914E4" w:rsidRPr="007B2FDD">
        <w:rPr>
          <w:color w:val="000000" w:themeColor="text1"/>
        </w:rPr>
        <w:t xml:space="preserve"> not </w:t>
      </w:r>
      <w:r w:rsidR="00C03AA8" w:rsidRPr="007B2FDD">
        <w:rPr>
          <w:color w:val="000000" w:themeColor="text1"/>
        </w:rPr>
        <w:t xml:space="preserve">reject </w:t>
      </w:r>
      <w:r w:rsidR="00EA0CC2" w:rsidRPr="007B2FDD">
        <w:rPr>
          <w:color w:val="000000" w:themeColor="text1"/>
        </w:rPr>
        <w:t>outright</w:t>
      </w:r>
      <w:r w:rsidR="004146EC" w:rsidRPr="007B2FDD">
        <w:rPr>
          <w:color w:val="000000" w:themeColor="text1"/>
        </w:rPr>
        <w:t xml:space="preserve">. </w:t>
      </w:r>
      <w:r w:rsidR="0027230D" w:rsidRPr="007B2FDD">
        <w:rPr>
          <w:color w:val="000000" w:themeColor="text1"/>
        </w:rPr>
        <w:t xml:space="preserve">This </w:t>
      </w:r>
      <w:r w:rsidRPr="007B2FDD">
        <w:rPr>
          <w:color w:val="000000" w:themeColor="text1"/>
        </w:rPr>
        <w:t xml:space="preserve">consensus-oriented </w:t>
      </w:r>
      <w:r w:rsidR="0027230D" w:rsidRPr="007B2FDD">
        <w:rPr>
          <w:color w:val="000000" w:themeColor="text1"/>
        </w:rPr>
        <w:t xml:space="preserve">deliberative approach renders the scope of democratic legitimacy </w:t>
      </w:r>
      <w:r w:rsidR="007B2FDD" w:rsidRPr="007B2FDD">
        <w:rPr>
          <w:color w:val="000000" w:themeColor="text1"/>
        </w:rPr>
        <w:t>overly narrow</w:t>
      </w:r>
      <w:r w:rsidR="0027230D" w:rsidRPr="007B2FDD">
        <w:rPr>
          <w:color w:val="000000" w:themeColor="text1"/>
        </w:rPr>
        <w:t>, limited to areas of agreement</w:t>
      </w:r>
      <w:r w:rsidR="0006180A" w:rsidRPr="007B2FDD">
        <w:rPr>
          <w:color w:val="000000" w:themeColor="text1"/>
        </w:rPr>
        <w:t xml:space="preserve"> or, at least, mutual understanding</w:t>
      </w:r>
      <w:r w:rsidR="0027230D" w:rsidRPr="007B2FDD">
        <w:rPr>
          <w:color w:val="000000" w:themeColor="text1"/>
        </w:rPr>
        <w:t xml:space="preserve">. </w:t>
      </w:r>
    </w:p>
    <w:p w14:paraId="7AA36751" w14:textId="77777777" w:rsidR="00CB15CE" w:rsidRDefault="00CB15CE" w:rsidP="00CB15CE">
      <w:pPr>
        <w:ind w:firstLine="720"/>
        <w:rPr>
          <w:color w:val="000000" w:themeColor="text1"/>
        </w:rPr>
      </w:pPr>
    </w:p>
    <w:p w14:paraId="7CCC87C2" w14:textId="51EFE14F" w:rsidR="002A26BC" w:rsidRPr="007B2FDD" w:rsidRDefault="006637F6" w:rsidP="00CB15CE">
      <w:pPr>
        <w:ind w:firstLine="720"/>
        <w:rPr>
          <w:color w:val="000000" w:themeColor="text1"/>
        </w:rPr>
      </w:pPr>
      <w:r w:rsidRPr="007B2FDD">
        <w:rPr>
          <w:color w:val="000000" w:themeColor="text1"/>
        </w:rPr>
        <w:t xml:space="preserve">To be fair, Lusk </w:t>
      </w:r>
      <w:r w:rsidR="007B2FDD" w:rsidRPr="007B2FDD">
        <w:rPr>
          <w:color w:val="000000" w:themeColor="text1"/>
        </w:rPr>
        <w:t xml:space="preserve">concedes </w:t>
      </w:r>
      <w:r w:rsidRPr="007B2FDD">
        <w:rPr>
          <w:color w:val="000000" w:themeColor="text1"/>
        </w:rPr>
        <w:t>that deliberation need</w:t>
      </w:r>
      <w:r w:rsidR="0027230D" w:rsidRPr="007B2FDD">
        <w:rPr>
          <w:color w:val="000000" w:themeColor="text1"/>
        </w:rPr>
        <w:t>s</w:t>
      </w:r>
      <w:r w:rsidRPr="007B2FDD">
        <w:rPr>
          <w:color w:val="000000" w:themeColor="text1"/>
        </w:rPr>
        <w:t xml:space="preserve"> not always aim for consensus</w:t>
      </w:r>
      <w:r w:rsidR="00DA4D2B" w:rsidRPr="007B2FDD">
        <w:rPr>
          <w:color w:val="000000" w:themeColor="text1"/>
        </w:rPr>
        <w:t xml:space="preserve"> and, when that is the case, it can be </w:t>
      </w:r>
      <w:r w:rsidR="007B2FDD" w:rsidRPr="007B2FDD">
        <w:rPr>
          <w:color w:val="000000" w:themeColor="text1"/>
        </w:rPr>
        <w:t xml:space="preserve">supplemented by </w:t>
      </w:r>
      <w:r w:rsidR="00DA4D2B" w:rsidRPr="007B2FDD">
        <w:rPr>
          <w:color w:val="000000" w:themeColor="text1"/>
        </w:rPr>
        <w:t>other democratic mechanisms, such as voting and bargaining</w:t>
      </w:r>
      <w:r w:rsidR="005C17C1">
        <w:rPr>
          <w:color w:val="000000" w:themeColor="text1"/>
        </w:rPr>
        <w:t xml:space="preserve"> (ibid., 107)</w:t>
      </w:r>
      <w:r w:rsidR="00DA4D2B" w:rsidRPr="007B2FDD">
        <w:rPr>
          <w:color w:val="000000" w:themeColor="text1"/>
        </w:rPr>
        <w:t xml:space="preserve">. </w:t>
      </w:r>
      <w:r w:rsidR="007B2FDD" w:rsidRPr="007B2FDD">
        <w:rPr>
          <w:color w:val="000000" w:themeColor="text1"/>
        </w:rPr>
        <w:t>But this seems like an attempt to have it both ways. T</w:t>
      </w:r>
      <w:r w:rsidR="00DA4D2B" w:rsidRPr="007B2FDD">
        <w:rPr>
          <w:color w:val="000000" w:themeColor="text1"/>
        </w:rPr>
        <w:t>here are two problems with this</w:t>
      </w:r>
      <w:r w:rsidR="009534D4" w:rsidRPr="007B2FDD">
        <w:rPr>
          <w:color w:val="000000" w:themeColor="text1"/>
        </w:rPr>
        <w:t xml:space="preserve"> </w:t>
      </w:r>
      <w:r w:rsidR="007B2FDD" w:rsidRPr="007B2FDD">
        <w:rPr>
          <w:color w:val="000000" w:themeColor="text1"/>
        </w:rPr>
        <w:t>move.</w:t>
      </w:r>
      <w:r w:rsidR="00DA4D2B" w:rsidRPr="007B2FDD">
        <w:rPr>
          <w:color w:val="000000" w:themeColor="text1"/>
        </w:rPr>
        <w:t xml:space="preserve"> First, </w:t>
      </w:r>
      <w:r w:rsidR="007B2FDD" w:rsidRPr="007B2FDD">
        <w:rPr>
          <w:color w:val="000000" w:themeColor="text1"/>
        </w:rPr>
        <w:t xml:space="preserve">while Lusk </w:t>
      </w:r>
      <w:r w:rsidR="005C17C1">
        <w:rPr>
          <w:color w:val="000000" w:themeColor="text1"/>
        </w:rPr>
        <w:t xml:space="preserve">claims </w:t>
      </w:r>
      <w:r w:rsidR="007B2FDD" w:rsidRPr="007B2FDD">
        <w:rPr>
          <w:color w:val="000000" w:themeColor="text1"/>
        </w:rPr>
        <w:t xml:space="preserve">that </w:t>
      </w:r>
      <w:r w:rsidR="00DA4D2B" w:rsidRPr="007B2FDD">
        <w:rPr>
          <w:color w:val="000000" w:themeColor="text1"/>
        </w:rPr>
        <w:t xml:space="preserve">deliberation </w:t>
      </w:r>
      <w:r w:rsidR="007B2FDD" w:rsidRPr="007B2FDD">
        <w:rPr>
          <w:color w:val="000000" w:themeColor="text1"/>
        </w:rPr>
        <w:t xml:space="preserve">might </w:t>
      </w:r>
      <w:r w:rsidR="00DA4D2B" w:rsidRPr="007B2FDD">
        <w:rPr>
          <w:color w:val="000000" w:themeColor="text1"/>
        </w:rPr>
        <w:t>not aim for consensus</w:t>
      </w:r>
      <w:r w:rsidR="00FF098E" w:rsidRPr="007B2FDD">
        <w:rPr>
          <w:color w:val="000000" w:themeColor="text1"/>
        </w:rPr>
        <w:t xml:space="preserve">, his </w:t>
      </w:r>
      <w:r w:rsidR="009534D4" w:rsidRPr="007B2FDD">
        <w:rPr>
          <w:color w:val="000000" w:themeColor="text1"/>
        </w:rPr>
        <w:t>c</w:t>
      </w:r>
      <w:r w:rsidR="00DA4D2B" w:rsidRPr="007B2FDD">
        <w:rPr>
          <w:color w:val="000000" w:themeColor="text1"/>
        </w:rPr>
        <w:t xml:space="preserve">ompatibilism </w:t>
      </w:r>
      <w:r w:rsidR="00FF098E" w:rsidRPr="007B2FDD">
        <w:rPr>
          <w:color w:val="000000" w:themeColor="text1"/>
        </w:rPr>
        <w:t xml:space="preserve">implicitly </w:t>
      </w:r>
      <w:r w:rsidR="007B2FDD" w:rsidRPr="007B2FDD">
        <w:rPr>
          <w:color w:val="000000" w:themeColor="text1"/>
        </w:rPr>
        <w:t xml:space="preserve">requires </w:t>
      </w:r>
      <w:r w:rsidR="00BB7817" w:rsidRPr="007B2FDD">
        <w:rPr>
          <w:color w:val="000000" w:themeColor="text1"/>
        </w:rPr>
        <w:t>it</w:t>
      </w:r>
      <w:r w:rsidR="00FF098E" w:rsidRPr="007B2FDD">
        <w:rPr>
          <w:color w:val="000000" w:themeColor="text1"/>
        </w:rPr>
        <w:t xml:space="preserve"> to avoid the infiltration problem</w:t>
      </w:r>
      <w:r w:rsidR="00BB7817" w:rsidRPr="007B2FDD">
        <w:rPr>
          <w:color w:val="000000" w:themeColor="text1"/>
        </w:rPr>
        <w:t xml:space="preserve">. Second, alternative democratic mechanisms, </w:t>
      </w:r>
      <w:r w:rsidR="00A2408B" w:rsidRPr="007B2FDD">
        <w:rPr>
          <w:color w:val="000000" w:themeColor="text1"/>
        </w:rPr>
        <w:t>like</w:t>
      </w:r>
      <w:r w:rsidR="00BB7817" w:rsidRPr="007B2FDD">
        <w:rPr>
          <w:color w:val="000000" w:themeColor="text1"/>
        </w:rPr>
        <w:t xml:space="preserve"> </w:t>
      </w:r>
      <w:r w:rsidR="0027230D" w:rsidRPr="007B2FDD">
        <w:rPr>
          <w:color w:val="000000" w:themeColor="text1"/>
        </w:rPr>
        <w:t>voting and bargaining</w:t>
      </w:r>
      <w:r w:rsidR="00BB7817" w:rsidRPr="007B2FDD">
        <w:rPr>
          <w:color w:val="000000" w:themeColor="text1"/>
        </w:rPr>
        <w:t xml:space="preserve">, </w:t>
      </w:r>
      <w:r w:rsidR="00A2408B" w:rsidRPr="007B2FDD">
        <w:rPr>
          <w:color w:val="000000" w:themeColor="text1"/>
        </w:rPr>
        <w:t xml:space="preserve">actually </w:t>
      </w:r>
      <w:r w:rsidRPr="007B2FDD">
        <w:rPr>
          <w:color w:val="000000" w:themeColor="text1"/>
        </w:rPr>
        <w:t xml:space="preserve">exclude </w:t>
      </w:r>
      <w:r w:rsidR="005C17C1" w:rsidRPr="007B2FDD">
        <w:rPr>
          <w:color w:val="000000" w:themeColor="text1"/>
        </w:rPr>
        <w:t>dissenting</w:t>
      </w:r>
      <w:r w:rsidR="00A2408B" w:rsidRPr="007B2FDD">
        <w:rPr>
          <w:color w:val="000000" w:themeColor="text1"/>
        </w:rPr>
        <w:t xml:space="preserve"> </w:t>
      </w:r>
      <w:r w:rsidRPr="007B2FDD">
        <w:rPr>
          <w:color w:val="000000" w:themeColor="text1"/>
        </w:rPr>
        <w:t xml:space="preserve">perspectives from the scope of </w:t>
      </w:r>
      <w:r w:rsidR="00FB1D29">
        <w:rPr>
          <w:color w:val="000000" w:themeColor="text1"/>
        </w:rPr>
        <w:t>legitimate v</w:t>
      </w:r>
      <w:r w:rsidR="00CF4D1B">
        <w:rPr>
          <w:color w:val="000000" w:themeColor="text1"/>
        </w:rPr>
        <w:t>alues</w:t>
      </w:r>
      <w:r w:rsidR="00FB1D29">
        <w:rPr>
          <w:color w:val="000000" w:themeColor="text1"/>
        </w:rPr>
        <w:t xml:space="preserve">. </w:t>
      </w:r>
      <w:r w:rsidR="0027230D" w:rsidRPr="007B2FDD">
        <w:rPr>
          <w:color w:val="000000" w:themeColor="text1"/>
        </w:rPr>
        <w:t>Critically, i</w:t>
      </w:r>
      <w:r w:rsidR="004146EC" w:rsidRPr="007B2FDD">
        <w:rPr>
          <w:color w:val="000000" w:themeColor="text1"/>
        </w:rPr>
        <w:t xml:space="preserve">n contexts </w:t>
      </w:r>
      <w:r w:rsidR="002F76D3" w:rsidRPr="007B2FDD">
        <w:rPr>
          <w:color w:val="000000" w:themeColor="text1"/>
        </w:rPr>
        <w:t xml:space="preserve">marked by </w:t>
      </w:r>
      <w:r w:rsidR="004146EC" w:rsidRPr="007B2FDD">
        <w:rPr>
          <w:color w:val="000000" w:themeColor="text1"/>
        </w:rPr>
        <w:t xml:space="preserve">deep conflict and pluralism, </w:t>
      </w:r>
      <w:r w:rsidR="00D75734" w:rsidRPr="007B2FDD">
        <w:rPr>
          <w:color w:val="000000" w:themeColor="text1"/>
        </w:rPr>
        <w:t>democratic legitimacy needs not be restricted to a clear</w:t>
      </w:r>
      <w:r w:rsidR="007B2FDD" w:rsidRPr="007B2FDD">
        <w:rPr>
          <w:color w:val="000000" w:themeColor="text1"/>
        </w:rPr>
        <w:t xml:space="preserve"> and </w:t>
      </w:r>
      <w:r w:rsidR="00CF4D1B">
        <w:rPr>
          <w:color w:val="000000" w:themeColor="text1"/>
        </w:rPr>
        <w:t xml:space="preserve">single </w:t>
      </w:r>
      <w:r w:rsidR="00D75734" w:rsidRPr="007B2FDD">
        <w:rPr>
          <w:color w:val="000000" w:themeColor="text1"/>
        </w:rPr>
        <w:t xml:space="preserve">set of values. </w:t>
      </w:r>
      <w:r w:rsidR="00C03AA8" w:rsidRPr="007B2FDD">
        <w:rPr>
          <w:color w:val="000000" w:themeColor="text1"/>
        </w:rPr>
        <w:t xml:space="preserve">Grounding </w:t>
      </w:r>
      <w:r w:rsidR="00D75734" w:rsidRPr="007B2FDD">
        <w:rPr>
          <w:color w:val="000000" w:themeColor="text1"/>
        </w:rPr>
        <w:t xml:space="preserve">legitimacy </w:t>
      </w:r>
      <w:r w:rsidR="00C03AA8" w:rsidRPr="007B2FDD">
        <w:rPr>
          <w:color w:val="000000" w:themeColor="text1"/>
        </w:rPr>
        <w:t>i</w:t>
      </w:r>
      <w:r w:rsidR="00D75734" w:rsidRPr="007B2FDD">
        <w:rPr>
          <w:color w:val="000000" w:themeColor="text1"/>
        </w:rPr>
        <w:t>n deliberative consensus</w:t>
      </w:r>
      <w:r w:rsidR="00FF098E" w:rsidRPr="007B2FDD">
        <w:rPr>
          <w:color w:val="000000" w:themeColor="text1"/>
        </w:rPr>
        <w:t xml:space="preserve">, </w:t>
      </w:r>
      <w:r w:rsidR="000002CB" w:rsidRPr="007B2FDD">
        <w:rPr>
          <w:color w:val="000000" w:themeColor="text1"/>
        </w:rPr>
        <w:t xml:space="preserve">or an </w:t>
      </w:r>
      <w:r w:rsidR="0027230D" w:rsidRPr="007B2FDD">
        <w:rPr>
          <w:color w:val="000000" w:themeColor="text1"/>
        </w:rPr>
        <w:t xml:space="preserve">expanded </w:t>
      </w:r>
      <w:r w:rsidR="000002CB" w:rsidRPr="007B2FDD">
        <w:rPr>
          <w:color w:val="000000" w:themeColor="text1"/>
        </w:rPr>
        <w:t xml:space="preserve">version </w:t>
      </w:r>
      <w:r w:rsidR="000002CB" w:rsidRPr="007B2FDD">
        <w:rPr>
          <w:color w:val="000000" w:themeColor="text1"/>
        </w:rPr>
        <w:lastRenderedPageBreak/>
        <w:t>complemented with v</w:t>
      </w:r>
      <w:r w:rsidR="0027230D" w:rsidRPr="007B2FDD">
        <w:rPr>
          <w:color w:val="000000" w:themeColor="text1"/>
        </w:rPr>
        <w:t>oting and bargaining</w:t>
      </w:r>
      <w:r w:rsidR="00FF098E" w:rsidRPr="007B2FDD">
        <w:rPr>
          <w:color w:val="000000" w:themeColor="text1"/>
        </w:rPr>
        <w:t xml:space="preserve">, </w:t>
      </w:r>
      <w:r w:rsidR="00C03AA8" w:rsidRPr="007B2FDD">
        <w:rPr>
          <w:color w:val="000000" w:themeColor="text1"/>
        </w:rPr>
        <w:t xml:space="preserve">excludes </w:t>
      </w:r>
      <w:r w:rsidR="005C17C1">
        <w:rPr>
          <w:color w:val="000000" w:themeColor="text1"/>
        </w:rPr>
        <w:t xml:space="preserve">dissident </w:t>
      </w:r>
      <w:r w:rsidR="002F76D3" w:rsidRPr="007B2FDD">
        <w:rPr>
          <w:color w:val="000000" w:themeColor="text1"/>
        </w:rPr>
        <w:t xml:space="preserve">groups and </w:t>
      </w:r>
      <w:r w:rsidR="00F035CA" w:rsidRPr="007B2FDD">
        <w:rPr>
          <w:color w:val="000000" w:themeColor="text1"/>
        </w:rPr>
        <w:t xml:space="preserve">rival </w:t>
      </w:r>
      <w:r w:rsidR="002F76D3" w:rsidRPr="007B2FDD">
        <w:rPr>
          <w:color w:val="000000" w:themeColor="text1"/>
        </w:rPr>
        <w:t>perspectives</w:t>
      </w:r>
      <w:r w:rsidR="00C03AA8" w:rsidRPr="007B2FDD">
        <w:rPr>
          <w:color w:val="000000" w:themeColor="text1"/>
        </w:rPr>
        <w:t xml:space="preserve">, denying them </w:t>
      </w:r>
      <w:r w:rsidR="002F76D3" w:rsidRPr="007B2FDD">
        <w:rPr>
          <w:color w:val="000000" w:themeColor="text1"/>
        </w:rPr>
        <w:t>recogni</w:t>
      </w:r>
      <w:r w:rsidR="00C03AA8" w:rsidRPr="007B2FDD">
        <w:rPr>
          <w:color w:val="000000" w:themeColor="text1"/>
        </w:rPr>
        <w:t xml:space="preserve">tion as </w:t>
      </w:r>
      <w:r w:rsidR="00F035CA" w:rsidRPr="007B2FDD">
        <w:rPr>
          <w:color w:val="000000" w:themeColor="text1"/>
        </w:rPr>
        <w:t>legitimate</w:t>
      </w:r>
      <w:r w:rsidR="002A26BC" w:rsidRPr="007B2FDD">
        <w:rPr>
          <w:color w:val="000000" w:themeColor="text1"/>
        </w:rPr>
        <w:t xml:space="preserve"> d</w:t>
      </w:r>
      <w:r w:rsidR="0093067C" w:rsidRPr="007B2FDD">
        <w:rPr>
          <w:color w:val="000000" w:themeColor="text1"/>
        </w:rPr>
        <w:t xml:space="preserve">emocratic </w:t>
      </w:r>
      <w:r w:rsidR="00572475" w:rsidRPr="007B2FDD">
        <w:rPr>
          <w:color w:val="000000" w:themeColor="text1"/>
        </w:rPr>
        <w:t>a</w:t>
      </w:r>
      <w:r w:rsidR="002F76D3" w:rsidRPr="007B2FDD">
        <w:rPr>
          <w:color w:val="000000" w:themeColor="text1"/>
        </w:rPr>
        <w:t>lternatives</w:t>
      </w:r>
      <w:r w:rsidR="00FB1D29">
        <w:rPr>
          <w:color w:val="000000" w:themeColor="text1"/>
        </w:rPr>
        <w:t xml:space="preserve">. Moreover, </w:t>
      </w:r>
      <w:r w:rsidR="00350512" w:rsidRPr="007B2FDD">
        <w:rPr>
          <w:color w:val="000000" w:themeColor="text1"/>
        </w:rPr>
        <w:t xml:space="preserve">scientists </w:t>
      </w:r>
      <w:r w:rsidR="00FB1D29">
        <w:rPr>
          <w:color w:val="000000" w:themeColor="text1"/>
        </w:rPr>
        <w:t>are</w:t>
      </w:r>
      <w:r w:rsidR="005C17C1">
        <w:rPr>
          <w:color w:val="000000" w:themeColor="text1"/>
        </w:rPr>
        <w:t xml:space="preserve"> </w:t>
      </w:r>
      <w:r w:rsidR="00FB1D29">
        <w:rPr>
          <w:color w:val="000000" w:themeColor="text1"/>
        </w:rPr>
        <w:t>prevented from legitimat</w:t>
      </w:r>
      <w:r w:rsidR="005C17C1">
        <w:rPr>
          <w:color w:val="000000" w:themeColor="text1"/>
        </w:rPr>
        <w:t>ely</w:t>
      </w:r>
      <w:r w:rsidR="00FB1D29">
        <w:rPr>
          <w:color w:val="000000" w:themeColor="text1"/>
        </w:rPr>
        <w:t xml:space="preserve"> </w:t>
      </w:r>
      <w:r w:rsidR="00C03AA8" w:rsidRPr="007B2FDD">
        <w:rPr>
          <w:color w:val="000000" w:themeColor="text1"/>
        </w:rPr>
        <w:t>a</w:t>
      </w:r>
      <w:r w:rsidR="00350512" w:rsidRPr="007B2FDD">
        <w:rPr>
          <w:color w:val="000000" w:themeColor="text1"/>
        </w:rPr>
        <w:t>lign</w:t>
      </w:r>
      <w:r w:rsidR="00FB1D29">
        <w:rPr>
          <w:color w:val="000000" w:themeColor="text1"/>
        </w:rPr>
        <w:t>ing</w:t>
      </w:r>
      <w:r w:rsidR="00350512" w:rsidRPr="007B2FDD">
        <w:rPr>
          <w:color w:val="000000" w:themeColor="text1"/>
        </w:rPr>
        <w:t xml:space="preserve"> with </w:t>
      </w:r>
      <w:r w:rsidR="0027230D" w:rsidRPr="007B2FDD">
        <w:rPr>
          <w:color w:val="000000" w:themeColor="text1"/>
        </w:rPr>
        <w:t>and</w:t>
      </w:r>
      <w:r w:rsidR="00C03AA8" w:rsidRPr="007B2FDD">
        <w:rPr>
          <w:color w:val="000000" w:themeColor="text1"/>
        </w:rPr>
        <w:t xml:space="preserve"> </w:t>
      </w:r>
      <w:r w:rsidR="00A2408B" w:rsidRPr="007B2FDD">
        <w:rPr>
          <w:color w:val="000000" w:themeColor="text1"/>
        </w:rPr>
        <w:t xml:space="preserve">ultimately </w:t>
      </w:r>
      <w:r w:rsidR="00FB1D29">
        <w:rPr>
          <w:color w:val="000000" w:themeColor="text1"/>
        </w:rPr>
        <w:t xml:space="preserve">advancing marginalized or </w:t>
      </w:r>
      <w:r w:rsidR="005C17C1">
        <w:rPr>
          <w:color w:val="000000" w:themeColor="text1"/>
        </w:rPr>
        <w:t>dissident</w:t>
      </w:r>
      <w:r w:rsidR="00FB1D29">
        <w:rPr>
          <w:color w:val="000000" w:themeColor="text1"/>
        </w:rPr>
        <w:t xml:space="preserve"> perspectives and values</w:t>
      </w:r>
      <w:r w:rsidR="002F76D3" w:rsidRPr="007B2FDD">
        <w:rPr>
          <w:color w:val="000000" w:themeColor="text1"/>
        </w:rPr>
        <w:t>.</w:t>
      </w:r>
    </w:p>
    <w:p w14:paraId="5341E6DB" w14:textId="77777777" w:rsidR="00D954DF" w:rsidRPr="0000480A" w:rsidRDefault="00D954DF" w:rsidP="007A5D7F">
      <w:pPr>
        <w:rPr>
          <w:color w:val="000000" w:themeColor="text1"/>
        </w:rPr>
      </w:pPr>
    </w:p>
    <w:p w14:paraId="40966371" w14:textId="45AC8A3C" w:rsidR="003F17E7" w:rsidRDefault="007A5D7F" w:rsidP="0000480A">
      <w:pPr>
        <w:ind w:firstLine="720"/>
        <w:rPr>
          <w:color w:val="000000" w:themeColor="text1"/>
        </w:rPr>
      </w:pPr>
      <w:r w:rsidRPr="0000480A">
        <w:rPr>
          <w:color w:val="000000" w:themeColor="text1"/>
        </w:rPr>
        <w:t xml:space="preserve">In closing, </w:t>
      </w:r>
      <w:r w:rsidR="00F05309" w:rsidRPr="0000480A">
        <w:rPr>
          <w:color w:val="000000" w:themeColor="text1"/>
        </w:rPr>
        <w:t xml:space="preserve">Lusk’s </w:t>
      </w:r>
      <w:r w:rsidR="008454B7" w:rsidRPr="0000480A">
        <w:rPr>
          <w:color w:val="000000" w:themeColor="text1"/>
        </w:rPr>
        <w:t xml:space="preserve">argument </w:t>
      </w:r>
      <w:r w:rsidR="00C73BEA">
        <w:rPr>
          <w:color w:val="000000" w:themeColor="text1"/>
        </w:rPr>
        <w:t xml:space="preserve">makes a </w:t>
      </w:r>
      <w:r w:rsidR="008454B7" w:rsidRPr="0000480A">
        <w:rPr>
          <w:color w:val="000000" w:themeColor="text1"/>
        </w:rPr>
        <w:t xml:space="preserve">valuable </w:t>
      </w:r>
      <w:r w:rsidR="00C73BEA">
        <w:rPr>
          <w:color w:val="000000" w:themeColor="text1"/>
        </w:rPr>
        <w:t xml:space="preserve">contribution </w:t>
      </w:r>
      <w:r w:rsidR="008454B7" w:rsidRPr="0000480A">
        <w:rPr>
          <w:color w:val="000000" w:themeColor="text1"/>
        </w:rPr>
        <w:t>to the philosophical literature on values in science</w:t>
      </w:r>
      <w:r w:rsidR="00C73BEA">
        <w:rPr>
          <w:color w:val="000000" w:themeColor="text1"/>
        </w:rPr>
        <w:t xml:space="preserve"> by </w:t>
      </w:r>
      <w:r w:rsidR="00D954DF" w:rsidRPr="0000480A">
        <w:rPr>
          <w:color w:val="000000" w:themeColor="text1"/>
        </w:rPr>
        <w:t xml:space="preserve">introducing a political examination </w:t>
      </w:r>
      <w:r w:rsidR="00515F8A" w:rsidRPr="0000480A">
        <w:rPr>
          <w:color w:val="000000" w:themeColor="text1"/>
        </w:rPr>
        <w:t xml:space="preserve">to the </w:t>
      </w:r>
      <w:r w:rsidR="00D954DF" w:rsidRPr="0000480A">
        <w:rPr>
          <w:color w:val="000000" w:themeColor="text1"/>
        </w:rPr>
        <w:t>problem of legitimatin</w:t>
      </w:r>
      <w:r w:rsidR="00515F8A" w:rsidRPr="0000480A">
        <w:rPr>
          <w:color w:val="000000" w:themeColor="text1"/>
        </w:rPr>
        <w:t>g non-epistemic values</w:t>
      </w:r>
      <w:r w:rsidR="008454B7" w:rsidRPr="0000480A">
        <w:rPr>
          <w:color w:val="000000" w:themeColor="text1"/>
        </w:rPr>
        <w:t xml:space="preserve">. </w:t>
      </w:r>
      <w:r w:rsidRPr="0000480A">
        <w:rPr>
          <w:color w:val="000000" w:themeColor="text1"/>
        </w:rPr>
        <w:t xml:space="preserve">I agree with </w:t>
      </w:r>
      <w:r w:rsidR="00C73BEA">
        <w:rPr>
          <w:color w:val="000000" w:themeColor="text1"/>
        </w:rPr>
        <w:t>hi</w:t>
      </w:r>
      <w:r w:rsidR="00AC13E8">
        <w:rPr>
          <w:color w:val="000000" w:themeColor="text1"/>
        </w:rPr>
        <w:t xml:space="preserve">s claim </w:t>
      </w:r>
      <w:r w:rsidR="00C73BEA">
        <w:rPr>
          <w:color w:val="000000" w:themeColor="text1"/>
        </w:rPr>
        <w:t xml:space="preserve">that </w:t>
      </w:r>
      <w:r w:rsidR="00AC13E8">
        <w:rPr>
          <w:color w:val="000000" w:themeColor="text1"/>
        </w:rPr>
        <w:t xml:space="preserve">non-epistemic </w:t>
      </w:r>
      <w:r w:rsidR="00C73BEA">
        <w:rPr>
          <w:color w:val="000000" w:themeColor="text1"/>
        </w:rPr>
        <w:t xml:space="preserve">values </w:t>
      </w:r>
      <w:r w:rsidRPr="0000480A">
        <w:rPr>
          <w:color w:val="000000" w:themeColor="text1"/>
        </w:rPr>
        <w:t xml:space="preserve">should be legitimized </w:t>
      </w:r>
      <w:r w:rsidR="00C73BEA">
        <w:rPr>
          <w:color w:val="000000" w:themeColor="text1"/>
        </w:rPr>
        <w:t xml:space="preserve">through </w:t>
      </w:r>
      <w:r w:rsidRPr="0000480A">
        <w:rPr>
          <w:color w:val="000000" w:themeColor="text1"/>
        </w:rPr>
        <w:t>democratic me</w:t>
      </w:r>
      <w:r w:rsidR="0000480A" w:rsidRPr="0000480A">
        <w:rPr>
          <w:color w:val="000000" w:themeColor="text1"/>
        </w:rPr>
        <w:t>chanisms</w:t>
      </w:r>
      <w:r w:rsidRPr="0000480A">
        <w:rPr>
          <w:color w:val="000000" w:themeColor="text1"/>
        </w:rPr>
        <w:t xml:space="preserve">. </w:t>
      </w:r>
      <w:r w:rsidR="00C73BEA">
        <w:rPr>
          <w:color w:val="000000" w:themeColor="text1"/>
        </w:rPr>
        <w:t xml:space="preserve">However, </w:t>
      </w:r>
      <w:r w:rsidRPr="0000480A">
        <w:rPr>
          <w:color w:val="000000" w:themeColor="text1"/>
        </w:rPr>
        <w:t xml:space="preserve">deliberative consensus </w:t>
      </w:r>
      <w:r w:rsidR="00C73BEA">
        <w:rPr>
          <w:color w:val="000000" w:themeColor="text1"/>
        </w:rPr>
        <w:t xml:space="preserve">proves </w:t>
      </w:r>
      <w:r w:rsidRPr="0000480A">
        <w:rPr>
          <w:color w:val="000000" w:themeColor="text1"/>
        </w:rPr>
        <w:t>insufficient in contexts of deep conflict and pluralism</w:t>
      </w:r>
      <w:r w:rsidR="00C73BEA">
        <w:rPr>
          <w:color w:val="000000" w:themeColor="text1"/>
        </w:rPr>
        <w:t xml:space="preserve">. In these contexts, </w:t>
      </w:r>
      <w:r w:rsidR="0000480A" w:rsidRPr="0000480A">
        <w:rPr>
          <w:color w:val="000000" w:themeColor="text1"/>
        </w:rPr>
        <w:t xml:space="preserve">deliberation may </w:t>
      </w:r>
      <w:r w:rsidR="00C73BEA">
        <w:rPr>
          <w:color w:val="000000" w:themeColor="text1"/>
        </w:rPr>
        <w:t xml:space="preserve">fail to yield a clear, </w:t>
      </w:r>
      <w:r w:rsidR="00FB1D29">
        <w:rPr>
          <w:color w:val="000000" w:themeColor="text1"/>
        </w:rPr>
        <w:t xml:space="preserve">single </w:t>
      </w:r>
      <w:r w:rsidR="0000480A" w:rsidRPr="0000480A">
        <w:rPr>
          <w:color w:val="000000" w:themeColor="text1"/>
        </w:rPr>
        <w:t xml:space="preserve">set of values </w:t>
      </w:r>
      <w:r w:rsidR="00C73BEA">
        <w:rPr>
          <w:color w:val="000000" w:themeColor="text1"/>
        </w:rPr>
        <w:t xml:space="preserve">for scientists to align with, thereby undermining compatibilism. </w:t>
      </w:r>
      <w:r w:rsidR="00C33C39" w:rsidRPr="0000480A">
        <w:rPr>
          <w:color w:val="000000" w:themeColor="text1"/>
        </w:rPr>
        <w:t>Th</w:t>
      </w:r>
      <w:r w:rsidR="00AC13E8">
        <w:rPr>
          <w:color w:val="000000" w:themeColor="text1"/>
        </w:rPr>
        <w:t xml:space="preserve">is </w:t>
      </w:r>
      <w:r w:rsidR="00C33C39" w:rsidRPr="0000480A">
        <w:rPr>
          <w:color w:val="000000" w:themeColor="text1"/>
        </w:rPr>
        <w:t>call</w:t>
      </w:r>
      <w:r w:rsidR="00AC13E8">
        <w:rPr>
          <w:color w:val="000000" w:themeColor="text1"/>
        </w:rPr>
        <w:t>s</w:t>
      </w:r>
      <w:r w:rsidR="00C33C39" w:rsidRPr="0000480A">
        <w:rPr>
          <w:color w:val="000000" w:themeColor="text1"/>
        </w:rPr>
        <w:t xml:space="preserve"> for an alternative framework</w:t>
      </w:r>
      <w:r w:rsidR="00C73BEA">
        <w:rPr>
          <w:color w:val="000000" w:themeColor="text1"/>
        </w:rPr>
        <w:t xml:space="preserve"> </w:t>
      </w:r>
      <w:r w:rsidR="00C33C39" w:rsidRPr="0000480A">
        <w:rPr>
          <w:color w:val="000000" w:themeColor="text1"/>
        </w:rPr>
        <w:t>that fully embraces the persistence of conflict and the limit</w:t>
      </w:r>
      <w:r w:rsidR="0000480A">
        <w:rPr>
          <w:color w:val="000000" w:themeColor="text1"/>
        </w:rPr>
        <w:t>s</w:t>
      </w:r>
      <w:r w:rsidR="00C33C39" w:rsidRPr="0000480A">
        <w:rPr>
          <w:color w:val="000000" w:themeColor="text1"/>
        </w:rPr>
        <w:t xml:space="preserve"> of rational resolution. </w:t>
      </w:r>
    </w:p>
    <w:p w14:paraId="7B6E045D" w14:textId="77777777" w:rsidR="003F17E7" w:rsidRDefault="003F17E7" w:rsidP="0000480A">
      <w:pPr>
        <w:ind w:firstLine="720"/>
        <w:rPr>
          <w:color w:val="000000" w:themeColor="text1"/>
        </w:rPr>
      </w:pPr>
    </w:p>
    <w:p w14:paraId="160D5A8A" w14:textId="2D13F968" w:rsidR="00B51F7A" w:rsidRPr="00905271" w:rsidRDefault="00F05309" w:rsidP="0000480A">
      <w:pPr>
        <w:ind w:firstLine="720"/>
        <w:rPr>
          <w:color w:val="000000" w:themeColor="text1"/>
        </w:rPr>
      </w:pPr>
      <w:r w:rsidRPr="0000480A">
        <w:rPr>
          <w:color w:val="000000" w:themeColor="text1"/>
        </w:rPr>
        <w:t xml:space="preserve">In the following section, I explore these limitations through the lens of one of deliberative democracy’s most incisive critics: Chantal </w:t>
      </w:r>
      <w:proofErr w:type="spellStart"/>
      <w:r w:rsidRPr="0000480A">
        <w:rPr>
          <w:color w:val="000000" w:themeColor="text1"/>
        </w:rPr>
        <w:t>Mouffe</w:t>
      </w:r>
      <w:proofErr w:type="spellEnd"/>
      <w:r w:rsidR="007E5A1B" w:rsidRPr="0000480A">
        <w:rPr>
          <w:color w:val="000000" w:themeColor="text1"/>
        </w:rPr>
        <w:t xml:space="preserve">. She </w:t>
      </w:r>
      <w:r w:rsidR="00847F43">
        <w:rPr>
          <w:color w:val="000000" w:themeColor="text1"/>
        </w:rPr>
        <w:t xml:space="preserve">directs her critique at </w:t>
      </w:r>
      <w:r w:rsidR="007E5A1B" w:rsidRPr="0000480A">
        <w:rPr>
          <w:color w:val="000000" w:themeColor="text1"/>
        </w:rPr>
        <w:t xml:space="preserve">two </w:t>
      </w:r>
      <w:r w:rsidR="00847F43">
        <w:rPr>
          <w:color w:val="000000" w:themeColor="text1"/>
        </w:rPr>
        <w:t xml:space="preserve">prominent </w:t>
      </w:r>
      <w:r w:rsidR="007E5A1B" w:rsidRPr="0000480A">
        <w:rPr>
          <w:color w:val="000000" w:themeColor="text1"/>
        </w:rPr>
        <w:t xml:space="preserve">schools of deliberative democracy: the Rawlsian </w:t>
      </w:r>
      <w:r w:rsidR="007E5A1B" w:rsidRPr="00905271">
        <w:rPr>
          <w:color w:val="000000" w:themeColor="text1"/>
        </w:rPr>
        <w:t xml:space="preserve">and </w:t>
      </w:r>
      <w:proofErr w:type="spellStart"/>
      <w:r w:rsidR="007E5A1B" w:rsidRPr="00905271">
        <w:rPr>
          <w:color w:val="000000" w:themeColor="text1"/>
        </w:rPr>
        <w:t>Habermasian</w:t>
      </w:r>
      <w:proofErr w:type="spellEnd"/>
      <w:r w:rsidR="007E5A1B" w:rsidRPr="00905271">
        <w:rPr>
          <w:color w:val="000000" w:themeColor="text1"/>
        </w:rPr>
        <w:t xml:space="preserve"> approach</w:t>
      </w:r>
      <w:r w:rsidR="00C73BEA">
        <w:rPr>
          <w:color w:val="000000" w:themeColor="text1"/>
        </w:rPr>
        <w:t>es</w:t>
      </w:r>
      <w:r w:rsidR="007E5A1B" w:rsidRPr="00905271">
        <w:rPr>
          <w:color w:val="000000" w:themeColor="text1"/>
        </w:rPr>
        <w:t xml:space="preserve">. While these schools differ in </w:t>
      </w:r>
      <w:r w:rsidR="0055386A">
        <w:rPr>
          <w:color w:val="000000" w:themeColor="text1"/>
        </w:rPr>
        <w:t xml:space="preserve">crucial </w:t>
      </w:r>
      <w:r w:rsidR="007E5A1B" w:rsidRPr="00905271">
        <w:rPr>
          <w:color w:val="000000" w:themeColor="text1"/>
        </w:rPr>
        <w:t xml:space="preserve">respects, their shared principles </w:t>
      </w:r>
      <w:r w:rsidR="00847F43">
        <w:rPr>
          <w:color w:val="000000" w:themeColor="text1"/>
        </w:rPr>
        <w:t xml:space="preserve">enable </w:t>
      </w:r>
      <w:proofErr w:type="spellStart"/>
      <w:r w:rsidR="007E5A1B" w:rsidRPr="00905271">
        <w:rPr>
          <w:color w:val="000000" w:themeColor="text1"/>
        </w:rPr>
        <w:t>Mouffe</w:t>
      </w:r>
      <w:proofErr w:type="spellEnd"/>
      <w:r w:rsidR="007E5A1B" w:rsidRPr="00905271">
        <w:rPr>
          <w:color w:val="000000" w:themeColor="text1"/>
        </w:rPr>
        <w:t xml:space="preserve"> to critique deliberative democracy as a unified </w:t>
      </w:r>
      <w:r w:rsidR="00847F43">
        <w:rPr>
          <w:color w:val="000000" w:themeColor="text1"/>
        </w:rPr>
        <w:t xml:space="preserve">intellectual </w:t>
      </w:r>
      <w:r w:rsidR="007E5A1B" w:rsidRPr="00905271">
        <w:rPr>
          <w:color w:val="000000" w:themeColor="text1"/>
        </w:rPr>
        <w:t>projec</w:t>
      </w:r>
      <w:r w:rsidR="003F17E7">
        <w:rPr>
          <w:color w:val="000000" w:themeColor="text1"/>
        </w:rPr>
        <w:t>t</w:t>
      </w:r>
      <w:r w:rsidR="00C73BEA">
        <w:rPr>
          <w:color w:val="000000" w:themeColor="text1"/>
        </w:rPr>
        <w:t xml:space="preserve">. </w:t>
      </w:r>
      <w:r w:rsidR="003F17E7">
        <w:rPr>
          <w:color w:val="000000" w:themeColor="text1"/>
        </w:rPr>
        <w:t xml:space="preserve">This critique </w:t>
      </w:r>
      <w:r w:rsidR="00847F43">
        <w:rPr>
          <w:color w:val="000000" w:themeColor="text1"/>
        </w:rPr>
        <w:t xml:space="preserve">serves as the foundation for her advocacy of </w:t>
      </w:r>
      <w:r w:rsidR="00E50049">
        <w:rPr>
          <w:color w:val="000000" w:themeColor="text1"/>
        </w:rPr>
        <w:t>an alternative framework</w:t>
      </w:r>
      <w:r w:rsidR="00847F43">
        <w:rPr>
          <w:color w:val="000000" w:themeColor="text1"/>
        </w:rPr>
        <w:t xml:space="preserve">: </w:t>
      </w:r>
      <w:r w:rsidR="00E50049">
        <w:rPr>
          <w:color w:val="000000" w:themeColor="text1"/>
        </w:rPr>
        <w:t>agonistic democracy.</w:t>
      </w:r>
      <w:r w:rsidR="00847F43">
        <w:rPr>
          <w:color w:val="000000" w:themeColor="text1"/>
        </w:rPr>
        <w:t xml:space="preserve"> It is important to note that the Rawlsian and </w:t>
      </w:r>
      <w:proofErr w:type="spellStart"/>
      <w:r w:rsidR="00847F43">
        <w:rPr>
          <w:color w:val="000000" w:themeColor="text1"/>
        </w:rPr>
        <w:t>Habermasian</w:t>
      </w:r>
      <w:proofErr w:type="spellEnd"/>
      <w:r w:rsidR="00847F43">
        <w:rPr>
          <w:color w:val="000000" w:themeColor="text1"/>
        </w:rPr>
        <w:t xml:space="preserve"> schools do not encompass the entirety of deliberative thought. However, a comprehensive examination of the deliberative literature lies beyond the scope of this paper. As such, I confine my discussion to the aspects most relevant to the arguments advanced by Lusk and </w:t>
      </w:r>
      <w:proofErr w:type="spellStart"/>
      <w:r w:rsidR="00847F43">
        <w:rPr>
          <w:color w:val="000000" w:themeColor="text1"/>
        </w:rPr>
        <w:t>Mouffe</w:t>
      </w:r>
      <w:proofErr w:type="spellEnd"/>
      <w:r w:rsidR="00847F43">
        <w:rPr>
          <w:color w:val="000000" w:themeColor="text1"/>
        </w:rPr>
        <w:t>.</w:t>
      </w:r>
    </w:p>
    <w:p w14:paraId="0000002F" w14:textId="77777777" w:rsidR="00573E8B" w:rsidRDefault="00573E8B"/>
    <w:p w14:paraId="00000030" w14:textId="73C269D2" w:rsidR="00573E8B" w:rsidRDefault="00315797">
      <w:pPr>
        <w:numPr>
          <w:ilvl w:val="0"/>
          <w:numId w:val="2"/>
        </w:numPr>
        <w:pBdr>
          <w:top w:val="nil"/>
          <w:left w:val="nil"/>
          <w:bottom w:val="nil"/>
          <w:right w:val="nil"/>
          <w:between w:val="nil"/>
        </w:pBdr>
        <w:rPr>
          <w:b/>
          <w:color w:val="000000"/>
        </w:rPr>
      </w:pPr>
      <w:proofErr w:type="spellStart"/>
      <w:r>
        <w:rPr>
          <w:b/>
          <w:color w:val="000000"/>
        </w:rPr>
        <w:t>Mou</w:t>
      </w:r>
      <w:r w:rsidR="008A7A8C">
        <w:rPr>
          <w:b/>
          <w:color w:val="000000"/>
        </w:rPr>
        <w:t>ffe’s</w:t>
      </w:r>
      <w:proofErr w:type="spellEnd"/>
      <w:r w:rsidR="008A7A8C">
        <w:rPr>
          <w:b/>
          <w:color w:val="000000"/>
        </w:rPr>
        <w:t xml:space="preserve"> </w:t>
      </w:r>
      <w:r w:rsidR="00ED0C9B">
        <w:rPr>
          <w:b/>
          <w:color w:val="000000"/>
        </w:rPr>
        <w:t>C</w:t>
      </w:r>
      <w:r>
        <w:rPr>
          <w:b/>
          <w:color w:val="000000"/>
        </w:rPr>
        <w:t xml:space="preserve">ritique of </w:t>
      </w:r>
      <w:r w:rsidR="00ED0C9B">
        <w:rPr>
          <w:b/>
          <w:color w:val="000000"/>
        </w:rPr>
        <w:t>D</w:t>
      </w:r>
      <w:r>
        <w:rPr>
          <w:b/>
          <w:color w:val="000000"/>
        </w:rPr>
        <w:t xml:space="preserve">eliberative </w:t>
      </w:r>
      <w:r w:rsidR="00ED0C9B">
        <w:rPr>
          <w:b/>
          <w:color w:val="000000"/>
        </w:rPr>
        <w:t>D</w:t>
      </w:r>
      <w:r>
        <w:rPr>
          <w:b/>
          <w:color w:val="000000"/>
        </w:rPr>
        <w:t>emocracy</w:t>
      </w:r>
      <w:r w:rsidR="008A7A8C">
        <w:rPr>
          <w:b/>
          <w:color w:val="000000"/>
        </w:rPr>
        <w:t xml:space="preserve"> and </w:t>
      </w:r>
      <w:r w:rsidR="00025FEC">
        <w:rPr>
          <w:b/>
          <w:color w:val="000000"/>
        </w:rPr>
        <w:t xml:space="preserve">her </w:t>
      </w:r>
      <w:r w:rsidR="00ED0C9B">
        <w:rPr>
          <w:b/>
          <w:color w:val="000000"/>
        </w:rPr>
        <w:t>C</w:t>
      </w:r>
      <w:r w:rsidR="008A7A8C">
        <w:rPr>
          <w:b/>
          <w:color w:val="000000"/>
        </w:rPr>
        <w:t xml:space="preserve">ase for </w:t>
      </w:r>
      <w:r w:rsidR="00ED0C9B">
        <w:rPr>
          <w:b/>
          <w:color w:val="000000"/>
        </w:rPr>
        <w:t>A</w:t>
      </w:r>
      <w:r w:rsidR="008A7A8C">
        <w:rPr>
          <w:b/>
          <w:color w:val="000000"/>
        </w:rPr>
        <w:t>gonism</w:t>
      </w:r>
    </w:p>
    <w:p w14:paraId="00000033" w14:textId="77777777" w:rsidR="00573E8B" w:rsidRDefault="00573E8B"/>
    <w:p w14:paraId="761C6369" w14:textId="72A01177" w:rsidR="00903D85" w:rsidRDefault="00315797" w:rsidP="00965C01">
      <w:pPr>
        <w:ind w:firstLine="720"/>
      </w:pPr>
      <w:r>
        <w:t xml:space="preserve">To better understand </w:t>
      </w:r>
      <w:proofErr w:type="spellStart"/>
      <w:r>
        <w:t>Mouffe’s</w:t>
      </w:r>
      <w:proofErr w:type="spellEnd"/>
      <w:r>
        <w:t xml:space="preserve"> critique of deliberative democracy, it is </w:t>
      </w:r>
      <w:r w:rsidR="00903D85">
        <w:t>crucial</w:t>
      </w:r>
      <w:r>
        <w:t xml:space="preserve"> to first </w:t>
      </w:r>
      <w:r w:rsidR="00903D85">
        <w:t xml:space="preserve">examine </w:t>
      </w:r>
      <w:r w:rsidR="00901B64">
        <w:t xml:space="preserve">her </w:t>
      </w:r>
      <w:r w:rsidR="00903D85">
        <w:t xml:space="preserve">views on the tensions between </w:t>
      </w:r>
      <w:r w:rsidR="00C1721E">
        <w:t xml:space="preserve">democracy and </w:t>
      </w:r>
      <w:r>
        <w:t>liberalism (</w:t>
      </w:r>
      <w:proofErr w:type="spellStart"/>
      <w:r w:rsidR="00A931A3">
        <w:t>Mouffe</w:t>
      </w:r>
      <w:proofErr w:type="spellEnd"/>
      <w:r w:rsidR="00A931A3">
        <w:t xml:space="preserve"> </w:t>
      </w:r>
      <w:r>
        <w:t>2000</w:t>
      </w:r>
      <w:r w:rsidR="0034212D">
        <w:t>a</w:t>
      </w:r>
      <w:r>
        <w:t xml:space="preserve">). </w:t>
      </w:r>
      <w:r w:rsidR="00903D85" w:rsidRPr="00903D85">
        <w:t xml:space="preserve">Since the end of the </w:t>
      </w:r>
      <w:r w:rsidR="00903D85">
        <w:t>C</w:t>
      </w:r>
      <w:r w:rsidR="00903D85" w:rsidRPr="00903D85">
        <w:t xml:space="preserve">old </w:t>
      </w:r>
      <w:r w:rsidR="00903D85">
        <w:t>W</w:t>
      </w:r>
      <w:r w:rsidR="00903D85" w:rsidRPr="00903D85">
        <w:t xml:space="preserve">ar, liberal democracy </w:t>
      </w:r>
      <w:r w:rsidR="00903D85">
        <w:t xml:space="preserve">has often been </w:t>
      </w:r>
      <w:r w:rsidR="00903D85" w:rsidRPr="00903D85">
        <w:t xml:space="preserve">presented as the </w:t>
      </w:r>
      <w:r w:rsidR="00903D85">
        <w:t xml:space="preserve">most, if not the only, </w:t>
      </w:r>
      <w:r w:rsidR="00903D85" w:rsidRPr="00903D85">
        <w:t>legitimate form of government</w:t>
      </w:r>
      <w:r w:rsidR="00903D85">
        <w:t xml:space="preserve"> (</w:t>
      </w:r>
      <w:r w:rsidR="0072578F">
        <w:t>for the extreme case</w:t>
      </w:r>
      <w:r w:rsidR="00F951E0">
        <w:t xml:space="preserve">, see </w:t>
      </w:r>
      <w:r w:rsidR="00903D85">
        <w:t>Fukuyama</w:t>
      </w:r>
      <w:r w:rsidR="00781ABE">
        <w:t xml:space="preserve"> 1992</w:t>
      </w:r>
      <w:r w:rsidR="00903D85">
        <w:t>)</w:t>
      </w:r>
      <w:r w:rsidR="00903D85" w:rsidRPr="00903D85">
        <w:t xml:space="preserve">. However, liberal democracies are </w:t>
      </w:r>
      <w:r w:rsidR="00903D85">
        <w:t xml:space="preserve">now facing a </w:t>
      </w:r>
      <w:r w:rsidR="00903D85" w:rsidRPr="00903D85">
        <w:t xml:space="preserve">widespread crisis: </w:t>
      </w:r>
      <w:r w:rsidR="0055386A">
        <w:t>F</w:t>
      </w:r>
      <w:r w:rsidR="000608E3">
        <w:t xml:space="preserve">ar </w:t>
      </w:r>
      <w:r w:rsidR="00903D85" w:rsidRPr="00903D85">
        <w:t xml:space="preserve">right-wing movements are </w:t>
      </w:r>
      <w:r w:rsidR="00903D85">
        <w:t xml:space="preserve">gaining momentum, while </w:t>
      </w:r>
      <w:r w:rsidR="00903D85" w:rsidRPr="00903D85">
        <w:t xml:space="preserve">those who </w:t>
      </w:r>
      <w:r w:rsidR="00903D85">
        <w:t xml:space="preserve">oppose </w:t>
      </w:r>
      <w:r w:rsidR="00903D85" w:rsidRPr="00903D85">
        <w:t xml:space="preserve">them </w:t>
      </w:r>
      <w:r w:rsidR="00903D85">
        <w:t xml:space="preserve">often express </w:t>
      </w:r>
      <w:r w:rsidR="00903D85" w:rsidRPr="00903D85">
        <w:t>cyn</w:t>
      </w:r>
      <w:r w:rsidR="00903D85">
        <w:t>icism</w:t>
      </w:r>
      <w:r w:rsidR="00903D85" w:rsidRPr="00903D85">
        <w:t xml:space="preserve"> about politics. </w:t>
      </w:r>
      <w:r w:rsidR="00903D85">
        <w:t xml:space="preserve">This crisis is partly driven by the inner tensions </w:t>
      </w:r>
      <w:r w:rsidR="008C4318">
        <w:t xml:space="preserve">of contemporary liberal democracies, which </w:t>
      </w:r>
      <w:r w:rsidR="00530C80">
        <w:t xml:space="preserve">emerge from </w:t>
      </w:r>
      <w:r w:rsidR="000608E3">
        <w:t xml:space="preserve">the presumption </w:t>
      </w:r>
      <w:r>
        <w:t xml:space="preserve">that </w:t>
      </w:r>
      <w:r w:rsidR="00C1721E">
        <w:t xml:space="preserve">democracy and </w:t>
      </w:r>
      <w:r>
        <w:t xml:space="preserve">liberalism are necessarily coexisting political arrangements. </w:t>
      </w:r>
      <w:proofErr w:type="spellStart"/>
      <w:r>
        <w:t>Mouffe</w:t>
      </w:r>
      <w:proofErr w:type="spellEnd"/>
      <w:r>
        <w:t xml:space="preserve"> </w:t>
      </w:r>
      <w:r w:rsidR="00587EBA">
        <w:t>(2000</w:t>
      </w:r>
      <w:r w:rsidR="0034212D">
        <w:t>a</w:t>
      </w:r>
      <w:r w:rsidR="00587EBA">
        <w:t xml:space="preserve">) </w:t>
      </w:r>
      <w:r>
        <w:t>argues that this is not necessarily the case</w:t>
      </w:r>
      <w:r w:rsidR="0055386A">
        <w:t>: T</w:t>
      </w:r>
      <w:r w:rsidR="008C4318" w:rsidRPr="00A02085">
        <w:t>he modern entanglement between liberalism and democracy is historically contingent rather than conceptually necessary.</w:t>
      </w:r>
      <w:r w:rsidR="008C4318">
        <w:t xml:space="preserve"> Furthermore, </w:t>
      </w:r>
      <w:r>
        <w:t xml:space="preserve">in some cases, liberalism may </w:t>
      </w:r>
      <w:r w:rsidR="00CB3A7B">
        <w:t xml:space="preserve">undermine </w:t>
      </w:r>
      <w:r>
        <w:t>democracy</w:t>
      </w:r>
      <w:r w:rsidR="008C4318">
        <w:t>, and vice versa</w:t>
      </w:r>
      <w:r>
        <w:t xml:space="preserve">. </w:t>
      </w:r>
    </w:p>
    <w:p w14:paraId="4685927F" w14:textId="77777777" w:rsidR="00903D85" w:rsidRDefault="00903D85" w:rsidP="00965C01">
      <w:pPr>
        <w:ind w:firstLine="720"/>
      </w:pPr>
    </w:p>
    <w:p w14:paraId="45B435F5" w14:textId="058A5920" w:rsidR="00EF359B" w:rsidRDefault="00C1721E" w:rsidP="00EF359B">
      <w:pPr>
        <w:ind w:firstLine="720"/>
      </w:pPr>
      <w:r>
        <w:t>At its core, democracy is popular sovereignty</w:t>
      </w:r>
      <w:r w:rsidR="000608E3">
        <w:t xml:space="preserve">: </w:t>
      </w:r>
      <w:r>
        <w:t xml:space="preserve">what people want. This </w:t>
      </w:r>
      <w:r w:rsidR="000C3FC1">
        <w:t xml:space="preserve">encompasses not only </w:t>
      </w:r>
      <w:r w:rsidR="007B2FDD">
        <w:t xml:space="preserve">the various ideas and </w:t>
      </w:r>
      <w:r>
        <w:t xml:space="preserve">reasons </w:t>
      </w:r>
      <w:r w:rsidR="007B2FDD">
        <w:t xml:space="preserve">that people express in public forums, </w:t>
      </w:r>
      <w:r>
        <w:t xml:space="preserve">but </w:t>
      </w:r>
      <w:r w:rsidR="000C3FC1">
        <w:t xml:space="preserve">also a wide range </w:t>
      </w:r>
      <w:r>
        <w:t>of needs, passions,</w:t>
      </w:r>
      <w:r w:rsidR="0055386A">
        <w:t xml:space="preserve"> traditions, and identities</w:t>
      </w:r>
      <w:r>
        <w:t xml:space="preserve">. </w:t>
      </w:r>
      <w:r w:rsidR="00A02085">
        <w:t xml:space="preserve">Due to the complexity and scale of modern societies, most </w:t>
      </w:r>
      <w:r>
        <w:t xml:space="preserve">contemporary democracies </w:t>
      </w:r>
      <w:r w:rsidR="002C7CE2">
        <w:t xml:space="preserve">do not function as </w:t>
      </w:r>
      <w:r>
        <w:t xml:space="preserve">direct </w:t>
      </w:r>
      <w:r w:rsidR="00A02085">
        <w:t xml:space="preserve">but </w:t>
      </w:r>
      <w:r w:rsidR="002C7CE2">
        <w:t xml:space="preserve">rather </w:t>
      </w:r>
      <w:r>
        <w:t>representative</w:t>
      </w:r>
      <w:r w:rsidR="00FA651D">
        <w:t xml:space="preserve"> democracies</w:t>
      </w:r>
      <w:r w:rsidR="00A02085">
        <w:t xml:space="preserve">, ultimately shaped within </w:t>
      </w:r>
      <w:r>
        <w:t xml:space="preserve">specific symbolic </w:t>
      </w:r>
      <w:r w:rsidR="00A02085">
        <w:t xml:space="preserve">and political </w:t>
      </w:r>
      <w:r>
        <w:t>framework</w:t>
      </w:r>
      <w:r w:rsidR="00A02085">
        <w:t>s</w:t>
      </w:r>
      <w:r>
        <w:t xml:space="preserve">. One such framework is liberalism, </w:t>
      </w:r>
      <w:r w:rsidR="00A02085">
        <w:t xml:space="preserve">a </w:t>
      </w:r>
      <w:r w:rsidR="000171B8">
        <w:t>rationalist project from the Enlightenment, w</w:t>
      </w:r>
      <w:r w:rsidR="00946452">
        <w:t xml:space="preserve">hich has led to robust </w:t>
      </w:r>
      <w:r w:rsidR="00FA651D">
        <w:t xml:space="preserve">institutions and </w:t>
      </w:r>
      <w:r w:rsidR="00946452">
        <w:t xml:space="preserve">principles such as the </w:t>
      </w:r>
      <w:r w:rsidR="00FA651D">
        <w:t xml:space="preserve">constitutional state, the rule of law, </w:t>
      </w:r>
      <w:r>
        <w:t>individual liberties</w:t>
      </w:r>
      <w:r w:rsidR="00946452">
        <w:t xml:space="preserve">, and </w:t>
      </w:r>
      <w:r>
        <w:t>human rights</w:t>
      </w:r>
      <w:r w:rsidR="00946452">
        <w:t xml:space="preserve">. While these are valuable outcomes of the liberal project, they </w:t>
      </w:r>
      <w:r w:rsidR="00946452" w:rsidRPr="00A02085">
        <w:t>are not necessarily synonymous with the democratic rule of popular sovereignty</w:t>
      </w:r>
      <w:r w:rsidR="00946452">
        <w:t xml:space="preserve">. </w:t>
      </w:r>
      <w:r w:rsidR="000171B8">
        <w:t>L</w:t>
      </w:r>
      <w:r>
        <w:t xml:space="preserve">iberalism </w:t>
      </w:r>
      <w:r w:rsidR="007B2FDD">
        <w:t>may</w:t>
      </w:r>
      <w:r w:rsidR="000C3FC1">
        <w:t xml:space="preserve"> </w:t>
      </w:r>
      <w:r w:rsidR="00A02085">
        <w:t xml:space="preserve">conflict with </w:t>
      </w:r>
      <w:r>
        <w:t xml:space="preserve">what people want, </w:t>
      </w:r>
      <w:r w:rsidR="00A02085">
        <w:t xml:space="preserve">especially </w:t>
      </w:r>
      <w:r w:rsidR="00530C80">
        <w:t>when tho</w:t>
      </w:r>
      <w:r w:rsidR="000C3FC1">
        <w:t>se</w:t>
      </w:r>
      <w:r w:rsidR="00F951E0">
        <w:t xml:space="preserve"> </w:t>
      </w:r>
      <w:r w:rsidR="000C3FC1">
        <w:t xml:space="preserve">desires are seen as </w:t>
      </w:r>
      <w:r>
        <w:lastRenderedPageBreak/>
        <w:t>unjustified</w:t>
      </w:r>
      <w:r w:rsidR="000C3FC1">
        <w:t xml:space="preserve"> or </w:t>
      </w:r>
      <w:r>
        <w:t xml:space="preserve">beyond the </w:t>
      </w:r>
      <w:r w:rsidR="000C3FC1">
        <w:t xml:space="preserve">realm </w:t>
      </w:r>
      <w:r>
        <w:t xml:space="preserve">of reason. </w:t>
      </w:r>
      <w:r w:rsidR="00530C80">
        <w:t xml:space="preserve">The </w:t>
      </w:r>
      <w:r w:rsidR="00946452" w:rsidRPr="00A02085">
        <w:t xml:space="preserve">paradox </w:t>
      </w:r>
      <w:r w:rsidR="00946452">
        <w:t>of liberal democracies</w:t>
      </w:r>
      <w:r w:rsidR="0019051B">
        <w:t xml:space="preserve"> </w:t>
      </w:r>
      <w:r w:rsidR="00946452" w:rsidRPr="00A02085">
        <w:t xml:space="preserve">lies in the tension between these two logics: popular sovereignty, which </w:t>
      </w:r>
      <w:r w:rsidR="00946452">
        <w:t xml:space="preserve">demands acknowledging </w:t>
      </w:r>
      <w:r w:rsidR="00737506">
        <w:t>differences</w:t>
      </w:r>
      <w:r w:rsidR="00946452" w:rsidRPr="00A02085">
        <w:t xml:space="preserve"> </w:t>
      </w:r>
      <w:r w:rsidR="00737506">
        <w:t>and division</w:t>
      </w:r>
      <w:r w:rsidR="00FA651D">
        <w:t>s</w:t>
      </w:r>
      <w:r w:rsidR="00737506">
        <w:t xml:space="preserve"> </w:t>
      </w:r>
      <w:r w:rsidR="00946452" w:rsidRPr="00A02085">
        <w:t xml:space="preserve">between “us” and “them,” and liberalism, which aspires to </w:t>
      </w:r>
      <w:r w:rsidR="00946452">
        <w:t xml:space="preserve">unity and </w:t>
      </w:r>
      <w:r w:rsidR="00946452" w:rsidRPr="00A02085">
        <w:t>universality</w:t>
      </w:r>
      <w:r w:rsidR="00B35209">
        <w:t xml:space="preserve"> (</w:t>
      </w:r>
      <w:proofErr w:type="spellStart"/>
      <w:r w:rsidR="0019051B">
        <w:t>Mouffe</w:t>
      </w:r>
      <w:proofErr w:type="spellEnd"/>
      <w:r w:rsidR="0019051B">
        <w:t xml:space="preserve"> 2000a, </w:t>
      </w:r>
      <w:r w:rsidR="00B35209">
        <w:t>5)</w:t>
      </w:r>
      <w:r w:rsidR="00946452" w:rsidRPr="00A02085">
        <w:t>.</w:t>
      </w:r>
      <w:r w:rsidR="00EF359B">
        <w:t xml:space="preserve"> </w:t>
      </w:r>
    </w:p>
    <w:p w14:paraId="21EEA08B" w14:textId="77777777" w:rsidR="00737506" w:rsidRDefault="00737506" w:rsidP="00946452">
      <w:pPr>
        <w:ind w:firstLine="720"/>
      </w:pPr>
    </w:p>
    <w:p w14:paraId="0BA40820" w14:textId="0656A676" w:rsidR="003A3BB0" w:rsidRDefault="00737506" w:rsidP="00B151B7">
      <w:pPr>
        <w:ind w:firstLine="720"/>
      </w:pPr>
      <w:r>
        <w:t>An i</w:t>
      </w:r>
      <w:r w:rsidR="001F1B3C">
        <w:t xml:space="preserve">nfluential </w:t>
      </w:r>
      <w:r>
        <w:t xml:space="preserve">attempt to </w:t>
      </w:r>
      <w:r w:rsidR="001F1B3C">
        <w:t xml:space="preserve">reconcile </w:t>
      </w:r>
      <w:r>
        <w:t xml:space="preserve">liberalism and democracy is </w:t>
      </w:r>
      <w:r w:rsidR="007B2FDD">
        <w:t xml:space="preserve">found in </w:t>
      </w:r>
      <w:r w:rsidR="001F1B3C">
        <w:t xml:space="preserve">the </w:t>
      </w:r>
      <w:r>
        <w:t xml:space="preserve">deliberative </w:t>
      </w:r>
      <w:r w:rsidR="001F1B3C">
        <w:t xml:space="preserve">model of </w:t>
      </w:r>
      <w:r>
        <w:t>democracy. D</w:t>
      </w:r>
      <w:r w:rsidRPr="00737506">
        <w:t xml:space="preserve">eliberation has </w:t>
      </w:r>
      <w:r w:rsidR="001F1B3C">
        <w:t>been a fundamental component of</w:t>
      </w:r>
      <w:r w:rsidRPr="00737506">
        <w:t xml:space="preserve"> democracy since its origins in </w:t>
      </w:r>
      <w:r w:rsidR="001F1B3C">
        <w:t xml:space="preserve">ancient </w:t>
      </w:r>
      <w:r w:rsidRPr="00737506">
        <w:t xml:space="preserve">Athens. However, </w:t>
      </w:r>
      <w:r w:rsidR="00B35209">
        <w:t xml:space="preserve">as </w:t>
      </w:r>
      <w:proofErr w:type="spellStart"/>
      <w:r w:rsidR="00B35209">
        <w:t>Mouffe</w:t>
      </w:r>
      <w:proofErr w:type="spellEnd"/>
      <w:r w:rsidR="00B35209">
        <w:t xml:space="preserve"> (1999</w:t>
      </w:r>
      <w:r w:rsidR="003E04F1">
        <w:t>, 2000</w:t>
      </w:r>
      <w:r w:rsidR="0034212D">
        <w:t>b</w:t>
      </w:r>
      <w:r w:rsidR="00B35209">
        <w:t xml:space="preserve">) points out, </w:t>
      </w:r>
      <w:r w:rsidR="001F1B3C">
        <w:t xml:space="preserve">the renewed </w:t>
      </w:r>
      <w:r>
        <w:t xml:space="preserve">modern </w:t>
      </w:r>
      <w:r w:rsidRPr="00737506">
        <w:t xml:space="preserve">interest in deliberation </w:t>
      </w:r>
      <w:r w:rsidR="001F1B3C">
        <w:t xml:space="preserve">arises in </w:t>
      </w:r>
      <w:r w:rsidRPr="00737506">
        <w:t xml:space="preserve">response to the “aggregative” paradigm </w:t>
      </w:r>
      <w:r w:rsidR="001F1B3C">
        <w:t xml:space="preserve">that dominated </w:t>
      </w:r>
      <w:r w:rsidRPr="00737506">
        <w:t>the second half of the 20th century (Schumpeter 1947, Down</w:t>
      </w:r>
      <w:r w:rsidR="00B35209">
        <w:t>s</w:t>
      </w:r>
      <w:r w:rsidRPr="00737506">
        <w:t xml:space="preserve"> 1957).</w:t>
      </w:r>
      <w:r>
        <w:t xml:space="preserve"> </w:t>
      </w:r>
      <w:r w:rsidRPr="00737506">
        <w:t xml:space="preserve">The aggregative model </w:t>
      </w:r>
      <w:r w:rsidR="001F1B3C">
        <w:t xml:space="preserve">addresses the </w:t>
      </w:r>
      <w:r w:rsidRPr="00737506">
        <w:t xml:space="preserve">needs of </w:t>
      </w:r>
      <w:r w:rsidR="001F1B3C">
        <w:t xml:space="preserve">modern </w:t>
      </w:r>
      <w:r w:rsidRPr="00737506">
        <w:t>mass democracy</w:t>
      </w:r>
      <w:r w:rsidR="001F1B3C">
        <w:t xml:space="preserve"> by conceptualizing </w:t>
      </w:r>
      <w:r w:rsidRPr="00737506">
        <w:t xml:space="preserve">popular sovereignty as the aggregation of </w:t>
      </w:r>
      <w:r w:rsidR="007B2FDD">
        <w:t xml:space="preserve">individual </w:t>
      </w:r>
      <w:r w:rsidRPr="00737506">
        <w:t xml:space="preserve">preferences </w:t>
      </w:r>
      <w:r w:rsidR="001F1B3C">
        <w:t>through</w:t>
      </w:r>
      <w:r w:rsidRPr="00737506">
        <w:t xml:space="preserve"> regular elections. </w:t>
      </w:r>
      <w:r w:rsidR="007B2FDD">
        <w:t xml:space="preserve">In doing so, it dispenses with notions such as the “common good” and “general will”, viewing them as ideals that </w:t>
      </w:r>
      <w:r w:rsidR="00530C80">
        <w:t xml:space="preserve">evoke an illusory sense of universality </w:t>
      </w:r>
      <w:r w:rsidR="00F951E0">
        <w:t>and</w:t>
      </w:r>
      <w:r w:rsidR="00530C80">
        <w:t xml:space="preserve"> consensus</w:t>
      </w:r>
      <w:r w:rsidR="00F951E0">
        <w:t xml:space="preserve">, </w:t>
      </w:r>
      <w:r w:rsidR="00530C80">
        <w:t>conceal</w:t>
      </w:r>
      <w:r w:rsidR="00F951E0">
        <w:t>ing</w:t>
      </w:r>
      <w:r w:rsidR="00530C80">
        <w:t xml:space="preserve"> </w:t>
      </w:r>
      <w:r w:rsidR="004E5953">
        <w:t xml:space="preserve">underlying </w:t>
      </w:r>
      <w:r w:rsidR="00530C80">
        <w:t>differences and conflicts</w:t>
      </w:r>
      <w:r w:rsidR="004E5953">
        <w:t xml:space="preserve">. </w:t>
      </w:r>
      <w:r w:rsidR="007B2FDD">
        <w:t xml:space="preserve">As a result, the aggregative model lacks a robust normative foundation, </w:t>
      </w:r>
      <w:r w:rsidR="004E5953">
        <w:t>avoiding</w:t>
      </w:r>
      <w:r w:rsidR="007B2FDD">
        <w:t xml:space="preserve"> a m</w:t>
      </w:r>
      <w:r w:rsidR="007B2FDD" w:rsidRPr="00737506">
        <w:t xml:space="preserve">oral </w:t>
      </w:r>
      <w:r w:rsidR="007B2FDD">
        <w:t>commitment to a s</w:t>
      </w:r>
      <w:r w:rsidR="00B151B7">
        <w:t xml:space="preserve">hared conception of “the good”. </w:t>
      </w:r>
      <w:r w:rsidR="007B2FDD">
        <w:t>D</w:t>
      </w:r>
      <w:r w:rsidR="007B2FDD" w:rsidRPr="00D763E2">
        <w:t xml:space="preserve">eliberative democrats </w:t>
      </w:r>
      <w:r w:rsidR="007B2FDD">
        <w:t xml:space="preserve">share </w:t>
      </w:r>
      <w:r w:rsidR="007B2FDD" w:rsidRPr="00D763E2">
        <w:t xml:space="preserve">with aggregative </w:t>
      </w:r>
      <w:r w:rsidR="007B2FDD">
        <w:t>theorists</w:t>
      </w:r>
      <w:r w:rsidR="007B2FDD" w:rsidRPr="00D763E2">
        <w:t xml:space="preserve"> </w:t>
      </w:r>
      <w:r w:rsidR="007B2FDD">
        <w:t xml:space="preserve">the recognition </w:t>
      </w:r>
      <w:r w:rsidR="007B2FDD" w:rsidRPr="00D763E2">
        <w:t>that</w:t>
      </w:r>
      <w:r w:rsidR="007B2FDD">
        <w:t xml:space="preserve"> </w:t>
      </w:r>
      <w:r w:rsidR="007B2FDD" w:rsidRPr="00D763E2">
        <w:t xml:space="preserve">modern </w:t>
      </w:r>
      <w:r w:rsidR="007B2FDD">
        <w:t xml:space="preserve">societies are characterized by a </w:t>
      </w:r>
      <w:r w:rsidR="007B2FDD" w:rsidRPr="00D763E2">
        <w:t>plurality of values and interests</w:t>
      </w:r>
      <w:r w:rsidR="007B2FDD">
        <w:t xml:space="preserve">. However, </w:t>
      </w:r>
      <w:r w:rsidR="004E5953">
        <w:t>they c</w:t>
      </w:r>
      <w:r w:rsidR="007B2FDD">
        <w:t>hannel this plurality toward legitimate agreements and consensus</w:t>
      </w:r>
      <w:r w:rsidR="00231C0D">
        <w:t xml:space="preserve"> in </w:t>
      </w:r>
      <w:r w:rsidR="004E5953">
        <w:t xml:space="preserve">a way that is </w:t>
      </w:r>
      <w:r w:rsidR="00231C0D">
        <w:t xml:space="preserve">different </w:t>
      </w:r>
      <w:r w:rsidR="004E5953">
        <w:t xml:space="preserve">from the aggregative approach. </w:t>
      </w:r>
      <w:r w:rsidR="007B2FDD">
        <w:t xml:space="preserve">For aggregative democrats, consensus is a practical agreement based on the aggregation of preferences, typically through voting, thus lending democracy a primarily instrumental function. In contrast, deliberative democrats view consensus as a moral insight whose legitimacy is grounded in free public reasoning among </w:t>
      </w:r>
      <w:r w:rsidR="007B2FDD" w:rsidRPr="00036FE6">
        <w:t>equal</w:t>
      </w:r>
      <w:r w:rsidR="007B2FDD">
        <w:t>s</w:t>
      </w:r>
      <w:r w:rsidR="007B2FDD" w:rsidRPr="00036FE6">
        <w:t>.</w:t>
      </w:r>
    </w:p>
    <w:p w14:paraId="13833DC1" w14:textId="77777777" w:rsidR="007B2FDD" w:rsidRDefault="007B2FDD" w:rsidP="007B2FDD">
      <w:pPr>
        <w:ind w:firstLine="720"/>
      </w:pPr>
    </w:p>
    <w:p w14:paraId="2964B750" w14:textId="6D07853D" w:rsidR="00036FE6" w:rsidRPr="00F951E0" w:rsidRDefault="00D21FB2" w:rsidP="00F951E0">
      <w:pPr>
        <w:ind w:firstLine="720"/>
      </w:pPr>
      <w:r>
        <w:t>R</w:t>
      </w:r>
      <w:r w:rsidR="0053112F">
        <w:t xml:space="preserve">ationality, </w:t>
      </w:r>
      <w:r w:rsidR="00A063C9">
        <w:t xml:space="preserve">conceived </w:t>
      </w:r>
      <w:r w:rsidR="0053112F">
        <w:t>a</w:t>
      </w:r>
      <w:r w:rsidR="00EB6E84">
        <w:rPr>
          <w:color w:val="000000" w:themeColor="text1"/>
        </w:rPr>
        <w:t xml:space="preserve">s the </w:t>
      </w:r>
      <w:r w:rsidR="00112FE9">
        <w:rPr>
          <w:color w:val="000000" w:themeColor="text1"/>
        </w:rPr>
        <w:t xml:space="preserve">public </w:t>
      </w:r>
      <w:r w:rsidR="00EB6E84">
        <w:rPr>
          <w:color w:val="000000" w:themeColor="text1"/>
        </w:rPr>
        <w:t>pondering of reasons</w:t>
      </w:r>
      <w:r w:rsidR="0053112F">
        <w:rPr>
          <w:color w:val="000000" w:themeColor="text1"/>
        </w:rPr>
        <w:t xml:space="preserve">, </w:t>
      </w:r>
      <w:r w:rsidR="007E5A1B">
        <w:rPr>
          <w:color w:val="000000" w:themeColor="text1"/>
        </w:rPr>
        <w:t>plays a key role in deliberative democracy.</w:t>
      </w:r>
      <w:r w:rsidR="00036FE6" w:rsidRPr="00D23D27">
        <w:rPr>
          <w:color w:val="000000" w:themeColor="text1"/>
        </w:rPr>
        <w:t xml:space="preserve"> </w:t>
      </w:r>
      <w:r w:rsidR="008A7A8C">
        <w:rPr>
          <w:color w:val="000000" w:themeColor="text1"/>
        </w:rPr>
        <w:t xml:space="preserve">Both </w:t>
      </w:r>
      <w:r w:rsidR="00036FE6" w:rsidRPr="00D23D27">
        <w:rPr>
          <w:color w:val="000000" w:themeColor="text1"/>
        </w:rPr>
        <w:t xml:space="preserve">Rawls and Habermas </w:t>
      </w:r>
      <w:r w:rsidR="00112FE9">
        <w:rPr>
          <w:color w:val="000000" w:themeColor="text1"/>
        </w:rPr>
        <w:t xml:space="preserve">integrate rationality in their </w:t>
      </w:r>
      <w:r w:rsidR="00B151B7">
        <w:rPr>
          <w:color w:val="000000" w:themeColor="text1"/>
        </w:rPr>
        <w:t xml:space="preserve">deliberative </w:t>
      </w:r>
      <w:r w:rsidR="00112FE9">
        <w:rPr>
          <w:color w:val="000000" w:themeColor="text1"/>
        </w:rPr>
        <w:t>frameworks, seeing it expressed</w:t>
      </w:r>
      <w:r w:rsidR="00112FE9" w:rsidRPr="00112FE9">
        <w:rPr>
          <w:color w:val="000000" w:themeColor="text1"/>
        </w:rPr>
        <w:t xml:space="preserve"> </w:t>
      </w:r>
      <w:r w:rsidR="00112FE9">
        <w:rPr>
          <w:color w:val="000000" w:themeColor="text1"/>
        </w:rPr>
        <w:t xml:space="preserve">in the </w:t>
      </w:r>
      <w:r w:rsidR="00112FE9" w:rsidRPr="00D23D27">
        <w:rPr>
          <w:color w:val="000000" w:themeColor="text1"/>
        </w:rPr>
        <w:t>institutions of liberal democracy</w:t>
      </w:r>
      <w:r w:rsidR="00112FE9">
        <w:rPr>
          <w:color w:val="000000" w:themeColor="text1"/>
        </w:rPr>
        <w:t xml:space="preserve">, albeit through different approaches. For </w:t>
      </w:r>
      <w:r w:rsidR="00112FE9" w:rsidRPr="00D23D27">
        <w:rPr>
          <w:color w:val="000000" w:themeColor="text1"/>
        </w:rPr>
        <w:t>Rawls</w:t>
      </w:r>
      <w:r w:rsidR="00112FE9">
        <w:rPr>
          <w:color w:val="000000" w:themeColor="text1"/>
        </w:rPr>
        <w:t xml:space="preserve">, rationality in </w:t>
      </w:r>
      <w:r w:rsidR="0058225C">
        <w:rPr>
          <w:color w:val="000000" w:themeColor="text1"/>
        </w:rPr>
        <w:t xml:space="preserve">deliberation </w:t>
      </w:r>
      <w:r w:rsidR="00112FE9">
        <w:rPr>
          <w:color w:val="000000" w:themeColor="text1"/>
        </w:rPr>
        <w:t xml:space="preserve">should be framed by </w:t>
      </w:r>
      <w:r w:rsidR="00112FE9" w:rsidRPr="00D23D27">
        <w:rPr>
          <w:color w:val="000000" w:themeColor="text1"/>
        </w:rPr>
        <w:t>principles of justice a</w:t>
      </w:r>
      <w:r w:rsidR="00112FE9">
        <w:rPr>
          <w:color w:val="000000" w:themeColor="text1"/>
        </w:rPr>
        <w:t>nd</w:t>
      </w:r>
      <w:r w:rsidR="00112FE9" w:rsidRPr="00D23D27">
        <w:rPr>
          <w:color w:val="000000" w:themeColor="text1"/>
        </w:rPr>
        <w:t xml:space="preserve"> fairness, </w:t>
      </w:r>
      <w:r w:rsidR="00112FE9">
        <w:rPr>
          <w:color w:val="000000" w:themeColor="text1"/>
        </w:rPr>
        <w:t xml:space="preserve">along </w:t>
      </w:r>
      <w:r w:rsidR="00112FE9" w:rsidRPr="00D23D27">
        <w:rPr>
          <w:color w:val="000000" w:themeColor="text1"/>
        </w:rPr>
        <w:t>with constitutional essentials</w:t>
      </w:r>
      <w:r w:rsidR="00112FE9">
        <w:rPr>
          <w:color w:val="000000" w:themeColor="text1"/>
        </w:rPr>
        <w:t xml:space="preserve">. </w:t>
      </w:r>
      <w:r w:rsidR="0058225C">
        <w:rPr>
          <w:color w:val="000000" w:themeColor="text1"/>
        </w:rPr>
        <w:t xml:space="preserve">He states: </w:t>
      </w:r>
      <w:r w:rsidR="00112FE9" w:rsidRPr="00036FE6">
        <w:t xml:space="preserve">“our exercise of political power is proper and hence </w:t>
      </w:r>
      <w:r w:rsidR="00112FE9" w:rsidRPr="00B624AD">
        <w:t xml:space="preserve">justifiable only when it is exercised in accordance with a constitution the essentials of which </w:t>
      </w:r>
      <w:r w:rsidR="00112FE9" w:rsidRPr="00B624AD">
        <w:rPr>
          <w:i/>
        </w:rPr>
        <w:t>all citizens may reasonably</w:t>
      </w:r>
      <w:r w:rsidR="0058225C" w:rsidRPr="00B624AD">
        <w:rPr>
          <w:i/>
        </w:rPr>
        <w:t xml:space="preserve"> be expected </w:t>
      </w:r>
      <w:r w:rsidR="00112FE9" w:rsidRPr="00B624AD">
        <w:rPr>
          <w:i/>
        </w:rPr>
        <w:t>to endorse</w:t>
      </w:r>
      <w:r w:rsidR="00112FE9" w:rsidRPr="00B624AD">
        <w:t xml:space="preserve"> in the</w:t>
      </w:r>
      <w:r w:rsidR="00112FE9" w:rsidRPr="00036FE6">
        <w:t xml:space="preserve"> light of principles and ideals acceptable to them </w:t>
      </w:r>
      <w:r w:rsidR="00112FE9" w:rsidRPr="00B624AD">
        <w:rPr>
          <w:i/>
        </w:rPr>
        <w:t>as reasonable and rational</w:t>
      </w:r>
      <w:r w:rsidR="00112FE9" w:rsidRPr="00036FE6">
        <w:t>” (</w:t>
      </w:r>
      <w:r w:rsidR="0058225C">
        <w:t xml:space="preserve">Rawls 1993, </w:t>
      </w:r>
      <w:r w:rsidR="00885EDB">
        <w:t>217</w:t>
      </w:r>
      <w:r w:rsidR="0058225C">
        <w:t>; my emphasis</w:t>
      </w:r>
      <w:r w:rsidR="00112FE9" w:rsidRPr="00036FE6">
        <w:t>).</w:t>
      </w:r>
      <w:r w:rsidR="00F951E0">
        <w:t xml:space="preserve"> </w:t>
      </w:r>
      <w:r w:rsidR="00036FE6" w:rsidRPr="00D23D27">
        <w:rPr>
          <w:color w:val="000000" w:themeColor="text1"/>
        </w:rPr>
        <w:t>Habermas</w:t>
      </w:r>
      <w:r w:rsidR="008A7A8C">
        <w:rPr>
          <w:color w:val="000000" w:themeColor="text1"/>
        </w:rPr>
        <w:t>, in contrast,</w:t>
      </w:r>
      <w:r w:rsidR="00036FE6" w:rsidRPr="00D23D27">
        <w:rPr>
          <w:color w:val="000000" w:themeColor="text1"/>
        </w:rPr>
        <w:t xml:space="preserve"> </w:t>
      </w:r>
      <w:r w:rsidR="00A063C9">
        <w:rPr>
          <w:color w:val="000000" w:themeColor="text1"/>
        </w:rPr>
        <w:t xml:space="preserve">develops a </w:t>
      </w:r>
      <w:r w:rsidR="00F262ED">
        <w:rPr>
          <w:color w:val="000000" w:themeColor="text1"/>
        </w:rPr>
        <w:t xml:space="preserve">proceduralist </w:t>
      </w:r>
      <w:r w:rsidR="00A063C9">
        <w:rPr>
          <w:color w:val="000000" w:themeColor="text1"/>
        </w:rPr>
        <w:t xml:space="preserve">notion of rationality, </w:t>
      </w:r>
      <w:r w:rsidR="00B11404">
        <w:rPr>
          <w:color w:val="000000" w:themeColor="text1"/>
        </w:rPr>
        <w:t xml:space="preserve">avoiding </w:t>
      </w:r>
      <w:r w:rsidR="008A7A8C">
        <w:rPr>
          <w:color w:val="000000" w:themeColor="text1"/>
        </w:rPr>
        <w:t xml:space="preserve">predefined </w:t>
      </w:r>
      <w:r w:rsidR="00036FE6" w:rsidRPr="00D23D27">
        <w:rPr>
          <w:color w:val="000000" w:themeColor="text1"/>
        </w:rPr>
        <w:t>limits on the scope and content of deliberation</w:t>
      </w:r>
      <w:r w:rsidR="00A063C9">
        <w:rPr>
          <w:color w:val="000000" w:themeColor="text1"/>
        </w:rPr>
        <w:t>. In particular, this approach does not presume specific principles of justice and fairness</w:t>
      </w:r>
      <w:r w:rsidR="00F262ED">
        <w:rPr>
          <w:color w:val="000000" w:themeColor="text1"/>
        </w:rPr>
        <w:t>, as Rawls</w:t>
      </w:r>
      <w:r w:rsidR="00EB6E84">
        <w:rPr>
          <w:color w:val="000000" w:themeColor="text1"/>
        </w:rPr>
        <w:t xml:space="preserve">. </w:t>
      </w:r>
      <w:proofErr w:type="spellStart"/>
      <w:r w:rsidR="00A063C9">
        <w:rPr>
          <w:color w:val="000000" w:themeColor="text1"/>
        </w:rPr>
        <w:t>Habermasian</w:t>
      </w:r>
      <w:proofErr w:type="spellEnd"/>
      <w:r w:rsidR="00A063C9">
        <w:rPr>
          <w:color w:val="000000" w:themeColor="text1"/>
        </w:rPr>
        <w:t xml:space="preserve"> </w:t>
      </w:r>
      <w:r w:rsidR="00A063C9">
        <w:t xml:space="preserve">proceduralism </w:t>
      </w:r>
      <w:r w:rsidR="00A063C9" w:rsidRPr="00036FE6">
        <w:t xml:space="preserve">reinterprets popular sovereignty as </w:t>
      </w:r>
      <w:r w:rsidR="00885EDB">
        <w:t xml:space="preserve">an </w:t>
      </w:r>
      <w:r w:rsidR="00A063C9" w:rsidRPr="00036FE6">
        <w:t>intersubjective</w:t>
      </w:r>
      <w:r w:rsidR="00B11404">
        <w:t xml:space="preserve"> process</w:t>
      </w:r>
      <w:r w:rsidR="00A063C9">
        <w:t>, ground</w:t>
      </w:r>
      <w:r w:rsidR="00B11404">
        <w:t xml:space="preserve">ing </w:t>
      </w:r>
      <w:r w:rsidR="00A063C9">
        <w:t>power in communication</w:t>
      </w:r>
      <w:r w:rsidR="00ED261B">
        <w:t xml:space="preserve"> (1996, 29)</w:t>
      </w:r>
      <w:r w:rsidR="00A063C9">
        <w:t xml:space="preserve">. </w:t>
      </w:r>
      <w:r w:rsidR="00885EDB">
        <w:t xml:space="preserve">This </w:t>
      </w:r>
      <w:r w:rsidR="00C51344">
        <w:t xml:space="preserve">form of </w:t>
      </w:r>
      <w:r w:rsidR="00885EDB">
        <w:t>c</w:t>
      </w:r>
      <w:r w:rsidR="00335302">
        <w:t xml:space="preserve">ommunicative </w:t>
      </w:r>
      <w:r w:rsidR="00885EDB">
        <w:t xml:space="preserve">rationality </w:t>
      </w:r>
      <w:r w:rsidR="00036FE6" w:rsidRPr="00036FE6">
        <w:t xml:space="preserve">leads to reasonable and legitimate outcomes </w:t>
      </w:r>
      <w:r w:rsidR="00B11404">
        <w:t xml:space="preserve">when </w:t>
      </w:r>
      <w:r w:rsidR="00335302">
        <w:t xml:space="preserve">deliberation </w:t>
      </w:r>
      <w:r w:rsidR="00B11404">
        <w:t xml:space="preserve">meets </w:t>
      </w:r>
      <w:r w:rsidR="00036FE6" w:rsidRPr="00036FE6">
        <w:t>the conditions of “ideal discourse”</w:t>
      </w:r>
      <w:r w:rsidR="00C51344">
        <w:t xml:space="preserve"> with</w:t>
      </w:r>
      <w:r w:rsidR="00231C0D">
        <w:t xml:space="preserve"> </w:t>
      </w:r>
      <w:r w:rsidR="00335302" w:rsidRPr="00D23D27">
        <w:rPr>
          <w:color w:val="000000" w:themeColor="text1"/>
        </w:rPr>
        <w:t>norms of equality and symmetry in participation</w:t>
      </w:r>
      <w:r w:rsidR="00231C0D">
        <w:rPr>
          <w:color w:val="000000" w:themeColor="text1"/>
        </w:rPr>
        <w:t>,</w:t>
      </w:r>
      <w:r w:rsidR="00335302" w:rsidRPr="00D23D27">
        <w:rPr>
          <w:color w:val="000000" w:themeColor="text1"/>
        </w:rPr>
        <w:t xml:space="preserve"> </w:t>
      </w:r>
      <w:r w:rsidR="00335302">
        <w:rPr>
          <w:color w:val="000000" w:themeColor="text1"/>
        </w:rPr>
        <w:t xml:space="preserve">the </w:t>
      </w:r>
      <w:r w:rsidR="00335302" w:rsidRPr="00D23D27">
        <w:rPr>
          <w:color w:val="000000" w:themeColor="text1"/>
        </w:rPr>
        <w:t xml:space="preserve">right to question the matter of deliberation, and </w:t>
      </w:r>
      <w:r w:rsidR="00335302">
        <w:rPr>
          <w:color w:val="000000" w:themeColor="text1"/>
        </w:rPr>
        <w:t xml:space="preserve">the </w:t>
      </w:r>
      <w:r w:rsidR="00335302" w:rsidRPr="00D23D27">
        <w:rPr>
          <w:color w:val="000000" w:themeColor="text1"/>
        </w:rPr>
        <w:t>right to question the deliberati</w:t>
      </w:r>
      <w:r w:rsidR="00335302">
        <w:rPr>
          <w:color w:val="000000" w:themeColor="text1"/>
        </w:rPr>
        <w:t>ve</w:t>
      </w:r>
      <w:r w:rsidR="00335302" w:rsidRPr="00D23D27">
        <w:rPr>
          <w:color w:val="000000" w:themeColor="text1"/>
        </w:rPr>
        <w:t xml:space="preserve"> procedure</w:t>
      </w:r>
      <w:r w:rsidR="00335302">
        <w:rPr>
          <w:color w:val="000000" w:themeColor="text1"/>
        </w:rPr>
        <w:t xml:space="preserve"> itself (</w:t>
      </w:r>
      <w:proofErr w:type="spellStart"/>
      <w:r w:rsidR="00335302">
        <w:rPr>
          <w:color w:val="000000" w:themeColor="text1"/>
        </w:rPr>
        <w:t>Benhabib</w:t>
      </w:r>
      <w:proofErr w:type="spellEnd"/>
      <w:r w:rsidR="00AE2064">
        <w:rPr>
          <w:color w:val="000000" w:themeColor="text1"/>
        </w:rPr>
        <w:t xml:space="preserve"> 1996, 70</w:t>
      </w:r>
      <w:r w:rsidR="00335302">
        <w:rPr>
          <w:color w:val="000000" w:themeColor="text1"/>
        </w:rPr>
        <w:t xml:space="preserve">). </w:t>
      </w:r>
      <w:r w:rsidR="009A2DCD">
        <w:rPr>
          <w:color w:val="000000" w:themeColor="text1"/>
        </w:rPr>
        <w:t>However, t</w:t>
      </w:r>
      <w:r w:rsidR="00036FE6" w:rsidRPr="00036FE6">
        <w:t xml:space="preserve">he ideal discourse </w:t>
      </w:r>
      <w:r w:rsidR="000307D7">
        <w:t xml:space="preserve">serves </w:t>
      </w:r>
      <w:r w:rsidR="009A2DCD">
        <w:t xml:space="preserve">only </w:t>
      </w:r>
      <w:r w:rsidR="000307D7">
        <w:t>as</w:t>
      </w:r>
      <w:r w:rsidR="009C65DC">
        <w:t xml:space="preserve"> </w:t>
      </w:r>
      <w:r w:rsidR="00036FE6" w:rsidRPr="00036FE6">
        <w:t xml:space="preserve">a regulative idea, a horizon that </w:t>
      </w:r>
      <w:r w:rsidR="000307D7">
        <w:t xml:space="preserve">remains </w:t>
      </w:r>
      <w:r w:rsidR="00036FE6" w:rsidRPr="00036FE6">
        <w:t xml:space="preserve">far from </w:t>
      </w:r>
      <w:r w:rsidR="000307D7">
        <w:t xml:space="preserve">practical realization </w:t>
      </w:r>
      <w:r w:rsidR="00036FE6" w:rsidRPr="00036FE6">
        <w:t xml:space="preserve">due to the </w:t>
      </w:r>
      <w:r w:rsidR="000307D7">
        <w:t xml:space="preserve">actual </w:t>
      </w:r>
      <w:r w:rsidR="00036FE6" w:rsidRPr="00036FE6">
        <w:t xml:space="preserve">limitations of social life. </w:t>
      </w:r>
    </w:p>
    <w:p w14:paraId="2F66FCE1" w14:textId="77777777" w:rsidR="00572475" w:rsidRDefault="00572475" w:rsidP="00CB625B"/>
    <w:p w14:paraId="0358E144" w14:textId="2BD548BA" w:rsidR="00231C0D" w:rsidRDefault="005D17E1" w:rsidP="0088587F">
      <w:pPr>
        <w:ind w:firstLine="720"/>
      </w:pPr>
      <w:proofErr w:type="spellStart"/>
      <w:r>
        <w:t>Mouffe</w:t>
      </w:r>
      <w:proofErr w:type="spellEnd"/>
      <w:r>
        <w:t xml:space="preserve"> </w:t>
      </w:r>
      <w:r w:rsidR="00634DD6">
        <w:t>(2000</w:t>
      </w:r>
      <w:r w:rsidR="0064230B">
        <w:t>b</w:t>
      </w:r>
      <w:r w:rsidR="00634DD6">
        <w:t xml:space="preserve">) </w:t>
      </w:r>
      <w:r w:rsidR="00733686">
        <w:t xml:space="preserve">critiques </w:t>
      </w:r>
      <w:r w:rsidR="00171C2D">
        <w:t>Rawls and Habermas</w:t>
      </w:r>
      <w:r w:rsidR="00733686">
        <w:t xml:space="preserve"> for presuming that deliberative rationality provides sufficient legitimacy to </w:t>
      </w:r>
      <w:r w:rsidR="00634DD6">
        <w:t>s</w:t>
      </w:r>
      <w:r w:rsidR="00634DD6" w:rsidRPr="00036FE6">
        <w:t>ecur</w:t>
      </w:r>
      <w:r w:rsidR="00634DD6">
        <w:t xml:space="preserve">e </w:t>
      </w:r>
      <w:r w:rsidR="00231C0D">
        <w:t xml:space="preserve">citizens’ allegiance </w:t>
      </w:r>
      <w:r w:rsidR="00634DD6" w:rsidRPr="00036FE6">
        <w:t>to democracy</w:t>
      </w:r>
      <w:r w:rsidR="00634DD6">
        <w:t xml:space="preserve">. </w:t>
      </w:r>
      <w:r w:rsidR="00733686">
        <w:t xml:space="preserve">She </w:t>
      </w:r>
      <w:r w:rsidR="00231C0D">
        <w:t xml:space="preserve">contends that </w:t>
      </w:r>
      <w:r w:rsidR="00733686">
        <w:t xml:space="preserve">this assumption </w:t>
      </w:r>
      <w:r w:rsidR="005A7863" w:rsidRPr="00036FE6">
        <w:t>is unwarranted</w:t>
      </w:r>
      <w:r w:rsidR="00733686">
        <w:t>, as a</w:t>
      </w:r>
      <w:r w:rsidR="005A7863" w:rsidRPr="00036FE6">
        <w:t xml:space="preserve">llegiance to democratic values </w:t>
      </w:r>
      <w:r w:rsidR="00231C0D">
        <w:t xml:space="preserve">depends not merely on rational assent but on the </w:t>
      </w:r>
      <w:r w:rsidR="00733686">
        <w:t>c</w:t>
      </w:r>
      <w:r w:rsidR="00AE2B2A">
        <w:t>ultivati</w:t>
      </w:r>
      <w:r w:rsidR="00231C0D">
        <w:t xml:space="preserve">on of </w:t>
      </w:r>
      <w:r w:rsidR="005A7863" w:rsidRPr="00036FE6">
        <w:t xml:space="preserve">democratic forms of individuality and </w:t>
      </w:r>
      <w:r w:rsidR="005A7863" w:rsidRPr="00036FE6">
        <w:lastRenderedPageBreak/>
        <w:t>subjectivity,</w:t>
      </w:r>
      <w:r w:rsidR="00231C0D">
        <w:t xml:space="preserve"> </w:t>
      </w:r>
      <w:r w:rsidR="00AE2B2A">
        <w:t xml:space="preserve">shaped </w:t>
      </w:r>
      <w:r w:rsidR="00733686">
        <w:t xml:space="preserve">by </w:t>
      </w:r>
      <w:r w:rsidR="005A7863" w:rsidRPr="00036FE6">
        <w:t>emotions and passions</w:t>
      </w:r>
      <w:r w:rsidR="00C45AD5">
        <w:t xml:space="preserve"> (ibid</w:t>
      </w:r>
      <w:r w:rsidR="007D6DC8">
        <w:t>.</w:t>
      </w:r>
      <w:r w:rsidR="00C45AD5">
        <w:t>, 10)</w:t>
      </w:r>
      <w:r w:rsidR="005A7863" w:rsidRPr="00036FE6">
        <w:t>.</w:t>
      </w:r>
      <w:r w:rsidR="00DC3B21">
        <w:rPr>
          <w:rStyle w:val="FootnoteReference"/>
        </w:rPr>
        <w:footnoteReference w:id="2"/>
      </w:r>
      <w:r w:rsidR="005A7863" w:rsidRPr="00036FE6">
        <w:t xml:space="preserve"> </w:t>
      </w:r>
      <w:r w:rsidR="00A93C4F">
        <w:t xml:space="preserve">According to </w:t>
      </w:r>
      <w:proofErr w:type="spellStart"/>
      <w:r w:rsidR="00A93C4F">
        <w:t>Mouffe</w:t>
      </w:r>
      <w:proofErr w:type="spellEnd"/>
      <w:r w:rsidR="00A93C4F">
        <w:t>, d</w:t>
      </w:r>
      <w:r w:rsidR="00036FE6" w:rsidRPr="00036FE6">
        <w:t>e</w:t>
      </w:r>
      <w:r w:rsidR="003C6308">
        <w:t xml:space="preserve">liberative democracy </w:t>
      </w:r>
      <w:r w:rsidR="00036FE6" w:rsidRPr="00036FE6">
        <w:t xml:space="preserve">fails to </w:t>
      </w:r>
      <w:r w:rsidR="00231C0D">
        <w:t xml:space="preserve">adequately </w:t>
      </w:r>
      <w:r w:rsidR="00417B4F">
        <w:t xml:space="preserve">address </w:t>
      </w:r>
      <w:r w:rsidR="00036FE6" w:rsidRPr="00036FE6">
        <w:t>th</w:t>
      </w:r>
      <w:r w:rsidR="00231C0D">
        <w:t>e</w:t>
      </w:r>
      <w:r w:rsidR="00036FE6" w:rsidRPr="00036FE6">
        <w:t xml:space="preserve"> question of allegiance</w:t>
      </w:r>
      <w:r w:rsidR="00231C0D">
        <w:t xml:space="preserve"> </w:t>
      </w:r>
      <w:r w:rsidR="00036FE6" w:rsidRPr="00036FE6">
        <w:t>because it operates with</w:t>
      </w:r>
      <w:r w:rsidR="00417B4F">
        <w:t>in</w:t>
      </w:r>
      <w:r w:rsidR="00036FE6" w:rsidRPr="00036FE6">
        <w:t xml:space="preserve"> a narrow conception of the </w:t>
      </w:r>
      <w:r w:rsidR="003C6308">
        <w:t xml:space="preserve">democratic </w:t>
      </w:r>
      <w:r w:rsidR="00036FE6" w:rsidRPr="00036FE6">
        <w:t>subject</w:t>
      </w:r>
      <w:r w:rsidR="00231C0D">
        <w:t>, one that overlooks its affective dimension</w:t>
      </w:r>
      <w:r w:rsidR="008E559C">
        <w:t xml:space="preserve">. In this </w:t>
      </w:r>
      <w:r w:rsidR="00231C0D">
        <w:t xml:space="preserve">narrow </w:t>
      </w:r>
      <w:r w:rsidR="008E559C">
        <w:t xml:space="preserve">conception, </w:t>
      </w:r>
      <w:r w:rsidR="00036FE6" w:rsidRPr="00036FE6">
        <w:t xml:space="preserve">individuals </w:t>
      </w:r>
      <w:r w:rsidR="008E559C">
        <w:t>are</w:t>
      </w:r>
      <w:r w:rsidR="00A87FC4">
        <w:t xml:space="preserve"> </w:t>
      </w:r>
      <w:r w:rsidR="00417B4F">
        <w:t xml:space="preserve">viewed as </w:t>
      </w:r>
      <w:r w:rsidR="00733686">
        <w:t>autonomous being</w:t>
      </w:r>
      <w:r w:rsidR="00251BD7">
        <w:t>s</w:t>
      </w:r>
      <w:r w:rsidR="00733686">
        <w:t xml:space="preserve">, </w:t>
      </w:r>
      <w:r w:rsidR="00036FE6" w:rsidRPr="00036FE6">
        <w:t xml:space="preserve">prior to society, </w:t>
      </w:r>
      <w:r w:rsidR="00733686">
        <w:t xml:space="preserve">endowed with </w:t>
      </w:r>
      <w:r w:rsidR="00036FE6" w:rsidRPr="00036FE6">
        <w:t xml:space="preserve">natural rights </w:t>
      </w:r>
      <w:r w:rsidR="008E559C">
        <w:t>and rational capa</w:t>
      </w:r>
      <w:r w:rsidR="00417B4F">
        <w:t xml:space="preserve">cities </w:t>
      </w:r>
      <w:r w:rsidR="00733686">
        <w:t>t</w:t>
      </w:r>
      <w:r w:rsidR="008E559C">
        <w:t xml:space="preserve">o maximize </w:t>
      </w:r>
      <w:r w:rsidR="00A87FC4">
        <w:t xml:space="preserve">personal </w:t>
      </w:r>
      <w:r w:rsidR="008E559C">
        <w:t>utilities.</w:t>
      </w:r>
      <w:r w:rsidR="003C6308">
        <w:t xml:space="preserve"> </w:t>
      </w:r>
      <w:r w:rsidR="00231C0D">
        <w:t xml:space="preserve">By contrast, </w:t>
      </w:r>
      <w:proofErr w:type="spellStart"/>
      <w:r w:rsidR="005D3C0E">
        <w:t>Mouffe</w:t>
      </w:r>
      <w:proofErr w:type="spellEnd"/>
      <w:r w:rsidR="005D3C0E">
        <w:t xml:space="preserve"> </w:t>
      </w:r>
      <w:r w:rsidR="00A93C4F">
        <w:t xml:space="preserve">holds </w:t>
      </w:r>
      <w:r w:rsidR="00231C0D">
        <w:t xml:space="preserve">that </w:t>
      </w:r>
      <w:r w:rsidR="005D3C0E">
        <w:t xml:space="preserve">individuality </w:t>
      </w:r>
      <w:r w:rsidR="00231C0D">
        <w:t xml:space="preserve">emerges </w:t>
      </w:r>
      <w:r w:rsidR="004D1AAF">
        <w:t xml:space="preserve">from </w:t>
      </w:r>
      <w:r w:rsidR="005D3C0E">
        <w:t>society</w:t>
      </w:r>
      <w:r w:rsidR="00733686">
        <w:t xml:space="preserve">, </w:t>
      </w:r>
      <w:r w:rsidR="00A93C4F">
        <w:t xml:space="preserve">being </w:t>
      </w:r>
      <w:r w:rsidR="004D1AAF">
        <w:t>s</w:t>
      </w:r>
      <w:r w:rsidR="005D3C0E">
        <w:t>haped by power relations, cultur</w:t>
      </w:r>
      <w:r w:rsidR="00231C0D">
        <w:t xml:space="preserve">al </w:t>
      </w:r>
      <w:r w:rsidR="005D3C0E">
        <w:t>practices</w:t>
      </w:r>
      <w:r w:rsidR="00231C0D">
        <w:t>, and institutional arrangements</w:t>
      </w:r>
      <w:r w:rsidR="005D3C0E">
        <w:t xml:space="preserve">. </w:t>
      </w:r>
      <w:r w:rsidR="00A93C4F">
        <w:t xml:space="preserve">In particular, she claims that </w:t>
      </w:r>
      <w:r w:rsidR="00231C0D" w:rsidRPr="00036FE6">
        <w:t>the rationality emb</w:t>
      </w:r>
      <w:r w:rsidR="00231C0D">
        <w:t xml:space="preserve">edded </w:t>
      </w:r>
      <w:r w:rsidR="00231C0D" w:rsidRPr="00036FE6">
        <w:t>in liberal democratic institutions</w:t>
      </w:r>
      <w:r w:rsidR="00231C0D">
        <w:t xml:space="preserve"> is insufficient for the creation of </w:t>
      </w:r>
      <w:r w:rsidR="00231C0D" w:rsidRPr="00036FE6">
        <w:t xml:space="preserve">democratic </w:t>
      </w:r>
      <w:r w:rsidR="00231C0D">
        <w:t>subjects</w:t>
      </w:r>
      <w:r w:rsidR="00231C0D" w:rsidRPr="00036FE6">
        <w:t xml:space="preserve">. </w:t>
      </w:r>
      <w:r w:rsidR="00231C0D">
        <w:t xml:space="preserve">Instead, she </w:t>
      </w:r>
      <w:r w:rsidR="00A93C4F">
        <w:t xml:space="preserve">argues </w:t>
      </w:r>
      <w:r w:rsidR="00231C0D" w:rsidRPr="00036FE6">
        <w:t xml:space="preserve">that </w:t>
      </w:r>
      <w:r w:rsidR="00231C0D">
        <w:t xml:space="preserve">democratic subjects “can only be made possible </w:t>
      </w:r>
      <w:r w:rsidR="00231C0D" w:rsidRPr="00036FE6">
        <w:t xml:space="preserve">by multiplying the institutions, </w:t>
      </w:r>
      <w:r w:rsidR="00231C0D">
        <w:t xml:space="preserve">the </w:t>
      </w:r>
      <w:r w:rsidR="00231C0D" w:rsidRPr="00036FE6">
        <w:t xml:space="preserve">discourses, </w:t>
      </w:r>
      <w:r w:rsidR="00231C0D">
        <w:t xml:space="preserve">the </w:t>
      </w:r>
      <w:r w:rsidR="00231C0D" w:rsidRPr="00036FE6">
        <w:t>forms of life</w:t>
      </w:r>
      <w:r w:rsidR="00231C0D">
        <w:t xml:space="preserve"> that foster identification with democratic values” (ibid., 11)</w:t>
      </w:r>
      <w:r w:rsidR="00231C0D" w:rsidRPr="00036FE6">
        <w:t xml:space="preserve">. </w:t>
      </w:r>
    </w:p>
    <w:p w14:paraId="75675BC9" w14:textId="77777777" w:rsidR="00231C0D" w:rsidRDefault="00231C0D" w:rsidP="0088587F">
      <w:pPr>
        <w:ind w:firstLine="720"/>
      </w:pPr>
    </w:p>
    <w:p w14:paraId="66B4E75A" w14:textId="03C69C50" w:rsidR="0088587F" w:rsidRDefault="005B6B54" w:rsidP="0088587F">
      <w:pPr>
        <w:ind w:firstLine="720"/>
      </w:pPr>
      <w:r>
        <w:t xml:space="preserve">Consequently, </w:t>
      </w:r>
      <w:proofErr w:type="spellStart"/>
      <w:r w:rsidR="00036FE6" w:rsidRPr="00036FE6">
        <w:t>Mouffe</w:t>
      </w:r>
      <w:proofErr w:type="spellEnd"/>
      <w:r w:rsidR="002A26BC">
        <w:t xml:space="preserve"> </w:t>
      </w:r>
      <w:r>
        <w:t xml:space="preserve">proposes </w:t>
      </w:r>
      <w:r w:rsidR="00036FE6" w:rsidRPr="00036FE6">
        <w:t>that democratic citizenship should be conceived in terms of practices</w:t>
      </w:r>
      <w:r w:rsidR="004D1AAF">
        <w:t xml:space="preserve"> and procedures</w:t>
      </w:r>
      <w:r>
        <w:t xml:space="preserve"> rather than </w:t>
      </w:r>
      <w:r w:rsidR="00036FE6" w:rsidRPr="00036FE6">
        <w:t xml:space="preserve">argumentation. </w:t>
      </w:r>
      <w:r>
        <w:t xml:space="preserve">Drawing on </w:t>
      </w:r>
      <w:r w:rsidR="00036FE6" w:rsidRPr="00036FE6">
        <w:t>Wittgenstein</w:t>
      </w:r>
      <w:r>
        <w:t xml:space="preserve">, she emphasizes that </w:t>
      </w:r>
      <w:r w:rsidR="00036FE6" w:rsidRPr="00036FE6">
        <w:t xml:space="preserve">agreement </w:t>
      </w:r>
      <w:r w:rsidR="00957FB0">
        <w:t xml:space="preserve">arises </w:t>
      </w:r>
      <w:r w:rsidR="00036FE6" w:rsidRPr="00036FE6">
        <w:t xml:space="preserve">not </w:t>
      </w:r>
      <w:r w:rsidR="00957FB0">
        <w:t>f</w:t>
      </w:r>
      <w:r>
        <w:t xml:space="preserve">rom </w:t>
      </w:r>
      <w:r w:rsidR="00036FE6" w:rsidRPr="00036FE6">
        <w:t xml:space="preserve">the definition of terms or the content of statements but </w:t>
      </w:r>
      <w:r>
        <w:t xml:space="preserve">from </w:t>
      </w:r>
      <w:r w:rsidR="00036FE6" w:rsidRPr="00036FE6">
        <w:t>language use</w:t>
      </w:r>
      <w:r w:rsidR="004310CE">
        <w:t xml:space="preserve"> </w:t>
      </w:r>
      <w:r w:rsidR="00957FB0">
        <w:t>with</w:t>
      </w:r>
      <w:r w:rsidR="004310CE">
        <w:t xml:space="preserve">in </w:t>
      </w:r>
      <w:r>
        <w:t>shared f</w:t>
      </w:r>
      <w:r w:rsidR="00036FE6" w:rsidRPr="00036FE6">
        <w:t>orms of life</w:t>
      </w:r>
      <w:r w:rsidR="002A26BC">
        <w:t xml:space="preserve"> (</w:t>
      </w:r>
      <w:proofErr w:type="spellStart"/>
      <w:r w:rsidR="002A26BC">
        <w:t>Mouffe</w:t>
      </w:r>
      <w:proofErr w:type="spellEnd"/>
      <w:r w:rsidR="002A26BC">
        <w:t xml:space="preserve"> 1999, </w:t>
      </w:r>
      <w:r w:rsidR="00BB3ED8">
        <w:t>749-51</w:t>
      </w:r>
      <w:r w:rsidR="002A26BC">
        <w:t>)</w:t>
      </w:r>
      <w:r w:rsidR="00036FE6" w:rsidRPr="00036FE6">
        <w:t xml:space="preserve">. </w:t>
      </w:r>
      <w:r w:rsidR="00957FB0">
        <w:t>A</w:t>
      </w:r>
      <w:r w:rsidR="00036FE6" w:rsidRPr="00036FE6">
        <w:t>llegiance to democracy</w:t>
      </w:r>
      <w:r w:rsidR="00957FB0">
        <w:t>, she contends,</w:t>
      </w:r>
      <w:r w:rsidR="00036FE6" w:rsidRPr="00036FE6">
        <w:t xml:space="preserve"> </w:t>
      </w:r>
      <w:r w:rsidR="00957FB0">
        <w:t xml:space="preserve">is not grounded in </w:t>
      </w:r>
      <w:r w:rsidR="00036FE6" w:rsidRPr="00036FE6">
        <w:t>intellectual foundation</w:t>
      </w:r>
      <w:r w:rsidR="00957FB0">
        <w:t>s</w:t>
      </w:r>
      <w:r>
        <w:t xml:space="preserve"> but </w:t>
      </w:r>
      <w:r w:rsidR="00957FB0">
        <w:t xml:space="preserve">in </w:t>
      </w:r>
      <w:r w:rsidR="004310CE">
        <w:t xml:space="preserve">common </w:t>
      </w:r>
      <w:r>
        <w:t xml:space="preserve">practices. </w:t>
      </w:r>
      <w:r w:rsidR="00957FB0">
        <w:t xml:space="preserve">However, these </w:t>
      </w:r>
      <w:r w:rsidR="007F12D8">
        <w:t xml:space="preserve">forms of life </w:t>
      </w:r>
      <w:r w:rsidR="00957FB0">
        <w:t xml:space="preserve">are </w:t>
      </w:r>
      <w:r w:rsidR="007F12D8">
        <w:t>shaped by a</w:t>
      </w:r>
      <w:r w:rsidR="00572475">
        <w:t xml:space="preserve"> </w:t>
      </w:r>
      <w:r w:rsidR="00957FB0">
        <w:t xml:space="preserve">central </w:t>
      </w:r>
      <w:r w:rsidR="007F12D8">
        <w:t xml:space="preserve">factor: power relations. </w:t>
      </w:r>
      <w:r w:rsidR="00036FE6" w:rsidRPr="00036FE6">
        <w:t xml:space="preserve">By </w:t>
      </w:r>
      <w:r w:rsidR="00957FB0">
        <w:t xml:space="preserve">overlooking </w:t>
      </w:r>
      <w:r w:rsidR="00B15041">
        <w:t xml:space="preserve">the role </w:t>
      </w:r>
      <w:r w:rsidR="00B569E6">
        <w:t xml:space="preserve">of </w:t>
      </w:r>
      <w:r w:rsidR="00036FE6" w:rsidRPr="00036FE6">
        <w:t xml:space="preserve">power and </w:t>
      </w:r>
      <w:r w:rsidR="00957FB0">
        <w:t xml:space="preserve">seeking </w:t>
      </w:r>
      <w:r w:rsidR="00036FE6" w:rsidRPr="00036FE6">
        <w:t>to replace it with rationality, deliberative democra</w:t>
      </w:r>
      <w:r w:rsidR="007F12D8">
        <w:t>ts</w:t>
      </w:r>
      <w:r w:rsidR="00036FE6" w:rsidRPr="00036FE6">
        <w:t xml:space="preserve"> fail to </w:t>
      </w:r>
      <w:r w:rsidR="00B569E6">
        <w:t xml:space="preserve">address </w:t>
      </w:r>
      <w:r w:rsidR="00036FE6" w:rsidRPr="00036FE6">
        <w:t xml:space="preserve">the antagonism </w:t>
      </w:r>
      <w:r w:rsidR="00B569E6">
        <w:t xml:space="preserve">inherent in </w:t>
      </w:r>
      <w:r w:rsidR="00957FB0">
        <w:t xml:space="preserve">pluralistic societies. For </w:t>
      </w:r>
      <w:proofErr w:type="spellStart"/>
      <w:r w:rsidR="00B569E6">
        <w:t>Mouffe</w:t>
      </w:r>
      <w:proofErr w:type="spellEnd"/>
      <w:r w:rsidR="00B569E6">
        <w:t xml:space="preserve">, the </w:t>
      </w:r>
      <w:r w:rsidR="00957FB0">
        <w:t xml:space="preserve">key </w:t>
      </w:r>
      <w:r w:rsidR="00B569E6">
        <w:t xml:space="preserve">question for </w:t>
      </w:r>
      <w:r w:rsidR="00036FE6" w:rsidRPr="00036FE6">
        <w:t xml:space="preserve">democratic politics is not how to eliminate power </w:t>
      </w:r>
      <w:r w:rsidR="005B737D">
        <w:t xml:space="preserve">and conflict </w:t>
      </w:r>
      <w:r w:rsidR="00036FE6" w:rsidRPr="00036FE6">
        <w:t xml:space="preserve">but how to constitute </w:t>
      </w:r>
      <w:r w:rsidR="00B15041">
        <w:t xml:space="preserve">them in ways </w:t>
      </w:r>
      <w:r w:rsidR="00B569E6">
        <w:t xml:space="preserve">that align </w:t>
      </w:r>
      <w:r w:rsidR="00036FE6" w:rsidRPr="00036FE6">
        <w:t>with democratic values.</w:t>
      </w:r>
      <w:r w:rsidR="00B15041">
        <w:t xml:space="preserve"> </w:t>
      </w:r>
    </w:p>
    <w:p w14:paraId="6CE79E71" w14:textId="77777777" w:rsidR="0088587F" w:rsidRDefault="0088587F" w:rsidP="00572475">
      <w:pPr>
        <w:ind w:firstLine="720"/>
      </w:pPr>
    </w:p>
    <w:p w14:paraId="00000057" w14:textId="5950D7CB" w:rsidR="00573E8B" w:rsidRDefault="005B737D" w:rsidP="00A067B9">
      <w:pPr>
        <w:ind w:firstLine="720"/>
      </w:pPr>
      <w:r w:rsidRPr="00036FE6">
        <w:t xml:space="preserve">This </w:t>
      </w:r>
      <w:r w:rsidR="0088587F">
        <w:t xml:space="preserve">distinction </w:t>
      </w:r>
      <w:r>
        <w:t xml:space="preserve">leads </w:t>
      </w:r>
      <w:proofErr w:type="spellStart"/>
      <w:r w:rsidRPr="00036FE6">
        <w:t>Mouffe</w:t>
      </w:r>
      <w:proofErr w:type="spellEnd"/>
      <w:r w:rsidRPr="00036FE6">
        <w:t xml:space="preserve"> </w:t>
      </w:r>
      <w:r w:rsidR="0088587F">
        <w:t xml:space="preserve">to advocate </w:t>
      </w:r>
      <w:r w:rsidR="000E2AB5">
        <w:t xml:space="preserve">an </w:t>
      </w:r>
      <w:r w:rsidR="0088587F">
        <w:t>“</w:t>
      </w:r>
      <w:r w:rsidRPr="00036FE6">
        <w:t>agonis</w:t>
      </w:r>
      <w:r w:rsidR="0088587F">
        <w:t xml:space="preserve">tic” approach to democracy. </w:t>
      </w:r>
      <w:r w:rsidR="00952171">
        <w:t>In her view, p</w:t>
      </w:r>
      <w:r w:rsidRPr="00036FE6">
        <w:t xml:space="preserve">olitics </w:t>
      </w:r>
      <w:r w:rsidR="001F6E1B">
        <w:t xml:space="preserve">transforms </w:t>
      </w:r>
      <w:r w:rsidRPr="00036FE6">
        <w:t>antagonism</w:t>
      </w:r>
      <w:r w:rsidR="0019051B">
        <w:t xml:space="preserve"> (</w:t>
      </w:r>
      <w:r>
        <w:t>destructive conflict among enemies</w:t>
      </w:r>
      <w:r w:rsidR="0019051B">
        <w:t xml:space="preserve">) </w:t>
      </w:r>
      <w:r>
        <w:t>i</w:t>
      </w:r>
      <w:r w:rsidRPr="00036FE6">
        <w:t>nto agonism</w:t>
      </w:r>
      <w:r w:rsidR="0019051B">
        <w:t xml:space="preserve"> (</w:t>
      </w:r>
      <w:r>
        <w:t xml:space="preserve">constructive </w:t>
      </w:r>
      <w:r w:rsidR="0088587F">
        <w:t>contest</w:t>
      </w:r>
      <w:r w:rsidR="00952171">
        <w:t>ation</w:t>
      </w:r>
      <w:r w:rsidR="0088587F">
        <w:t xml:space="preserve"> </w:t>
      </w:r>
      <w:r>
        <w:t>among legitimate rivals</w:t>
      </w:r>
      <w:r w:rsidR="0019051B">
        <w:t>)</w:t>
      </w:r>
      <w:r w:rsidRPr="00036FE6">
        <w:t>.</w:t>
      </w:r>
      <w:r>
        <w:t xml:space="preserve"> </w:t>
      </w:r>
      <w:r w:rsidR="001F6E1B">
        <w:t>Through opposition in democratic mechanisms,</w:t>
      </w:r>
      <w:r>
        <w:t xml:space="preserve"> legitimate rivals</w:t>
      </w:r>
      <w:r w:rsidR="00A326BB">
        <w:t xml:space="preserve"> challenge </w:t>
      </w:r>
      <w:r w:rsidR="0088587F">
        <w:t>one another</w:t>
      </w:r>
      <w:r w:rsidR="000E2AB5">
        <w:t xml:space="preserve">, forcing </w:t>
      </w:r>
      <w:r w:rsidR="0088587F">
        <w:t>improve</w:t>
      </w:r>
      <w:r w:rsidR="001F6E1B">
        <w:t>ment</w:t>
      </w:r>
      <w:r w:rsidR="0088587F">
        <w:t xml:space="preserve"> and </w:t>
      </w:r>
      <w:r w:rsidR="001F6E1B">
        <w:t xml:space="preserve">the </w:t>
      </w:r>
      <w:r w:rsidR="0088587F">
        <w:t>develop</w:t>
      </w:r>
      <w:r w:rsidR="001F6E1B">
        <w:t>ment of</w:t>
      </w:r>
      <w:r w:rsidR="0088587F">
        <w:t xml:space="preserve"> more effective and </w:t>
      </w:r>
      <w:r w:rsidR="00952171">
        <w:t xml:space="preserve">just </w:t>
      </w:r>
      <w:r>
        <w:t xml:space="preserve">political </w:t>
      </w:r>
      <w:r w:rsidR="00A326BB">
        <w:t>strategies.</w:t>
      </w:r>
      <w:r>
        <w:t xml:space="preserve"> </w:t>
      </w:r>
      <w:r w:rsidR="00A067B9">
        <w:t>In this sense, a</w:t>
      </w:r>
      <w:r w:rsidR="00A067B9" w:rsidRPr="00036FE6">
        <w:t xml:space="preserve">gonistic confrontation does not threaten democracy; it is its </w:t>
      </w:r>
      <w:r w:rsidR="00A067B9">
        <w:t xml:space="preserve">very </w:t>
      </w:r>
      <w:r w:rsidR="00A067B9" w:rsidRPr="00036FE6">
        <w:t>condition for existence.</w:t>
      </w:r>
      <w:r w:rsidR="00A067B9">
        <w:t xml:space="preserve"> Without agonistic </w:t>
      </w:r>
      <w:r w:rsidR="00A067B9" w:rsidRPr="00036FE6">
        <w:t>confrontation</w:t>
      </w:r>
      <w:r w:rsidR="00A067B9">
        <w:t xml:space="preserve">, politics risks devolving into destructive conflicts </w:t>
      </w:r>
      <w:r w:rsidR="00A067B9" w:rsidRPr="00036FE6">
        <w:t xml:space="preserve">(e.g., identitarian antagonism) </w:t>
      </w:r>
      <w:r w:rsidR="00A067B9">
        <w:t xml:space="preserve">or fostering widespread </w:t>
      </w:r>
      <w:r w:rsidR="00A067B9" w:rsidRPr="00036FE6">
        <w:t xml:space="preserve">disaffection </w:t>
      </w:r>
      <w:r w:rsidR="00A067B9">
        <w:t>and cynicism. I</w:t>
      </w:r>
      <w:r>
        <w:t>n agonis</w:t>
      </w:r>
      <w:r w:rsidR="00952171">
        <w:t>m</w:t>
      </w:r>
      <w:r w:rsidR="0088587F">
        <w:t xml:space="preserve">, </w:t>
      </w:r>
      <w:r w:rsidR="00A326BB" w:rsidRPr="00036FE6">
        <w:t xml:space="preserve">passions </w:t>
      </w:r>
      <w:r>
        <w:t>are n</w:t>
      </w:r>
      <w:r w:rsidR="00A326BB" w:rsidRPr="00036FE6">
        <w:t xml:space="preserve">ot </w:t>
      </w:r>
      <w:r w:rsidR="0088587F">
        <w:t xml:space="preserve">suppressed </w:t>
      </w:r>
      <w:r w:rsidR="000E2AB5">
        <w:t xml:space="preserve">or </w:t>
      </w:r>
      <w:r w:rsidR="00A326BB" w:rsidRPr="00036FE6">
        <w:t>replaced by rational consensus</w:t>
      </w:r>
      <w:r w:rsidR="000E2AB5">
        <w:t>; they are acknowledged and</w:t>
      </w:r>
      <w:r w:rsidR="000E2AB5" w:rsidRPr="00036FE6">
        <w:t xml:space="preserve"> mobilize</w:t>
      </w:r>
      <w:r w:rsidR="000E2AB5">
        <w:t xml:space="preserve">d </w:t>
      </w:r>
      <w:r w:rsidR="000E2AB5" w:rsidRPr="00036FE6">
        <w:t>toward democratic designs.</w:t>
      </w:r>
      <w:r w:rsidR="00FB3FCC">
        <w:t xml:space="preserve"> </w:t>
      </w:r>
      <w:r w:rsidR="001F6E1B">
        <w:t xml:space="preserve">Moreover, </w:t>
      </w:r>
      <w:r w:rsidR="007A3289">
        <w:t xml:space="preserve">agonism </w:t>
      </w:r>
      <w:r w:rsidR="001F6E1B">
        <w:t xml:space="preserve">recognizes </w:t>
      </w:r>
      <w:r w:rsidR="007A3289" w:rsidRPr="00036FE6">
        <w:t xml:space="preserve">the </w:t>
      </w:r>
      <w:r w:rsidR="00FB3FCC">
        <w:t xml:space="preserve">exclusions it </w:t>
      </w:r>
      <w:r w:rsidR="007A3289" w:rsidRPr="00036FE6">
        <w:t>entail</w:t>
      </w:r>
      <w:r w:rsidR="00FB3FCC">
        <w:t xml:space="preserve">s as </w:t>
      </w:r>
      <w:r w:rsidR="001F6E1B">
        <w:t xml:space="preserve">inherently </w:t>
      </w:r>
      <w:r w:rsidR="00FB3FCC">
        <w:t>political</w:t>
      </w:r>
      <w:r w:rsidR="007A3289" w:rsidRPr="00036FE6">
        <w:t xml:space="preserve">, </w:t>
      </w:r>
      <w:r w:rsidR="001F6E1B">
        <w:t>rather than justi</w:t>
      </w:r>
      <w:r w:rsidR="00A067B9">
        <w:t>fying them through rationality.</w:t>
      </w:r>
    </w:p>
    <w:p w14:paraId="2EDD816C" w14:textId="77777777" w:rsidR="00A10D10" w:rsidRDefault="00A10D10" w:rsidP="00A10D10">
      <w:pPr>
        <w:ind w:firstLine="720"/>
      </w:pPr>
    </w:p>
    <w:p w14:paraId="665941FC" w14:textId="47C2A2AD" w:rsidR="00A10D10" w:rsidRDefault="00A10D10" w:rsidP="00A10D10">
      <w:pPr>
        <w:ind w:firstLine="720"/>
      </w:pPr>
      <w:r>
        <w:t xml:space="preserve">In the following section, I </w:t>
      </w:r>
      <w:r w:rsidR="007E4A08">
        <w:t xml:space="preserve">delve into </w:t>
      </w:r>
      <w:r>
        <w:t xml:space="preserve">key </w:t>
      </w:r>
      <w:r w:rsidR="007E4A08">
        <w:t xml:space="preserve">elements of </w:t>
      </w:r>
      <w:r>
        <w:t>agonis</w:t>
      </w:r>
      <w:r w:rsidR="00EB2319">
        <w:t>tic democracy</w:t>
      </w:r>
      <w:r w:rsidR="007E4A08">
        <w:t>, extending</w:t>
      </w:r>
      <w:r w:rsidR="00EB2319">
        <w:t xml:space="preserve"> beyond </w:t>
      </w:r>
      <w:proofErr w:type="spellStart"/>
      <w:r w:rsidR="00EB2319">
        <w:t>Mouffe’s</w:t>
      </w:r>
      <w:proofErr w:type="spellEnd"/>
      <w:r w:rsidR="00EB2319">
        <w:t xml:space="preserve"> </w:t>
      </w:r>
      <w:r w:rsidR="00A067B9">
        <w:t>views</w:t>
      </w:r>
      <w:r w:rsidR="00EB2319">
        <w:t xml:space="preserve">. My </w:t>
      </w:r>
      <w:r w:rsidR="007E4A08">
        <w:t xml:space="preserve">aim </w:t>
      </w:r>
      <w:r w:rsidR="00EB2319">
        <w:t xml:space="preserve">is to assemble a solid foundation that </w:t>
      </w:r>
      <w:r w:rsidR="007E4A08">
        <w:t xml:space="preserve">captures the essentials of </w:t>
      </w:r>
      <w:r w:rsidR="00EB2319">
        <w:t xml:space="preserve">agonism across </w:t>
      </w:r>
      <w:r w:rsidR="007E4A08">
        <w:t xml:space="preserve">diverse </w:t>
      </w:r>
      <w:r w:rsidR="00A067B9">
        <w:t>perspectives</w:t>
      </w:r>
      <w:r w:rsidR="00EB2319">
        <w:t xml:space="preserve">. With these </w:t>
      </w:r>
      <w:r w:rsidR="00F035CA">
        <w:t xml:space="preserve">robust </w:t>
      </w:r>
      <w:r w:rsidR="007E4A08">
        <w:t xml:space="preserve">elements in place, </w:t>
      </w:r>
      <w:r w:rsidR="00EB2319">
        <w:t xml:space="preserve">I will later </w:t>
      </w:r>
      <w:r w:rsidR="007E4A08">
        <w:t xml:space="preserve">explore their </w:t>
      </w:r>
      <w:r w:rsidR="00913942">
        <w:t xml:space="preserve">correlates </w:t>
      </w:r>
      <w:r w:rsidR="00EB2319">
        <w:t xml:space="preserve">in the epistemic domain. The </w:t>
      </w:r>
      <w:r w:rsidR="00913942">
        <w:t xml:space="preserve">guiding intuition </w:t>
      </w:r>
      <w:r w:rsidR="00EB2319">
        <w:t xml:space="preserve">is that if </w:t>
      </w:r>
      <w:r w:rsidR="007E4A08">
        <w:t xml:space="preserve">democratic agonism offers a compelling account of political legitimacy, it may also provide insights into legitimizing </w:t>
      </w:r>
      <w:r w:rsidR="00EB2319">
        <w:t xml:space="preserve">non-epistemic values in </w:t>
      </w:r>
      <w:r w:rsidR="007E4A08">
        <w:t>science</w:t>
      </w:r>
      <w:r w:rsidR="00EB2319">
        <w:t xml:space="preserve">.  </w:t>
      </w:r>
    </w:p>
    <w:p w14:paraId="5248100E" w14:textId="77777777" w:rsidR="00A10D10" w:rsidRDefault="00A10D10" w:rsidP="00A10D10">
      <w:pPr>
        <w:ind w:firstLine="720"/>
      </w:pPr>
    </w:p>
    <w:p w14:paraId="00000058" w14:textId="24DE9F95" w:rsidR="00573E8B" w:rsidRDefault="00315797">
      <w:pPr>
        <w:numPr>
          <w:ilvl w:val="0"/>
          <w:numId w:val="2"/>
        </w:numPr>
        <w:pBdr>
          <w:top w:val="nil"/>
          <w:left w:val="nil"/>
          <w:bottom w:val="nil"/>
          <w:right w:val="nil"/>
          <w:between w:val="nil"/>
        </w:pBdr>
        <w:rPr>
          <w:b/>
          <w:color w:val="000000"/>
        </w:rPr>
      </w:pPr>
      <w:r>
        <w:rPr>
          <w:b/>
        </w:rPr>
        <w:t xml:space="preserve">Key </w:t>
      </w:r>
      <w:r w:rsidR="00ED0C9B">
        <w:rPr>
          <w:b/>
        </w:rPr>
        <w:t>F</w:t>
      </w:r>
      <w:r>
        <w:rPr>
          <w:b/>
        </w:rPr>
        <w:t>eatures</w:t>
      </w:r>
      <w:r w:rsidR="00C02543">
        <w:rPr>
          <w:b/>
        </w:rPr>
        <w:t xml:space="preserve"> </w:t>
      </w:r>
      <w:r>
        <w:rPr>
          <w:b/>
        </w:rPr>
        <w:t xml:space="preserve">of </w:t>
      </w:r>
      <w:r w:rsidR="00ED0C9B">
        <w:rPr>
          <w:b/>
          <w:color w:val="000000"/>
        </w:rPr>
        <w:t>A</w:t>
      </w:r>
      <w:r>
        <w:rPr>
          <w:b/>
          <w:color w:val="000000"/>
        </w:rPr>
        <w:t xml:space="preserve">gonistic </w:t>
      </w:r>
      <w:r w:rsidR="00ED0C9B">
        <w:rPr>
          <w:b/>
          <w:color w:val="000000"/>
        </w:rPr>
        <w:t>D</w:t>
      </w:r>
      <w:r w:rsidR="00EB2319">
        <w:rPr>
          <w:b/>
          <w:color w:val="000000"/>
        </w:rPr>
        <w:t>emocracy</w:t>
      </w:r>
    </w:p>
    <w:p w14:paraId="0000005B" w14:textId="77777777" w:rsidR="00573E8B" w:rsidRDefault="00573E8B">
      <w:pPr>
        <w:pBdr>
          <w:top w:val="nil"/>
          <w:left w:val="nil"/>
          <w:bottom w:val="nil"/>
          <w:right w:val="nil"/>
          <w:between w:val="nil"/>
        </w:pBdr>
      </w:pPr>
    </w:p>
    <w:p w14:paraId="0000005C" w14:textId="444C39CB" w:rsidR="00573E8B" w:rsidRDefault="00315797" w:rsidP="00BB3ED8">
      <w:pPr>
        <w:pBdr>
          <w:top w:val="nil"/>
          <w:left w:val="nil"/>
          <w:bottom w:val="nil"/>
          <w:right w:val="nil"/>
          <w:between w:val="nil"/>
        </w:pBdr>
        <w:ind w:firstLine="720"/>
      </w:pPr>
      <w:r>
        <w:t>Despite di</w:t>
      </w:r>
      <w:r w:rsidR="00BB3ED8">
        <w:t>fferences</w:t>
      </w:r>
      <w:r>
        <w:t xml:space="preserve"> among</w:t>
      </w:r>
      <w:r w:rsidR="006B03B6">
        <w:t xml:space="preserve"> </w:t>
      </w:r>
      <w:r w:rsidR="008B489A">
        <w:t xml:space="preserve">agonist </w:t>
      </w:r>
      <w:r w:rsidR="00CF3059">
        <w:t>thinkers</w:t>
      </w:r>
      <w:r>
        <w:t xml:space="preserve">, </w:t>
      </w:r>
      <w:r w:rsidR="00CF3059">
        <w:t xml:space="preserve">scholars have </w:t>
      </w:r>
      <w:r>
        <w:t xml:space="preserve">argued that a common core unites their projects. </w:t>
      </w:r>
      <w:proofErr w:type="spellStart"/>
      <w:r>
        <w:t>Wenman</w:t>
      </w:r>
      <w:proofErr w:type="spellEnd"/>
      <w:r>
        <w:t xml:space="preserve"> (2013) reviews the literature on agonistic democracy</w:t>
      </w:r>
      <w:r w:rsidR="008B489A">
        <w:t xml:space="preserve"> and i</w:t>
      </w:r>
      <w:r>
        <w:t>dentifies three key components</w:t>
      </w:r>
      <w:r w:rsidR="006B03B6">
        <w:t xml:space="preserve">: </w:t>
      </w:r>
      <w:r w:rsidR="00830A88">
        <w:t>(</w:t>
      </w:r>
      <w:proofErr w:type="spellStart"/>
      <w:r w:rsidR="00830A88">
        <w:t>i</w:t>
      </w:r>
      <w:proofErr w:type="spellEnd"/>
      <w:r w:rsidR="00830A88">
        <w:t xml:space="preserve">) </w:t>
      </w:r>
      <w:r w:rsidR="00947105">
        <w:t xml:space="preserve">constitutive pluralism, </w:t>
      </w:r>
      <w:r w:rsidR="00830A88">
        <w:t xml:space="preserve">(ii) </w:t>
      </w:r>
      <w:r w:rsidR="00947105">
        <w:t xml:space="preserve">a tragic </w:t>
      </w:r>
      <w:r w:rsidR="006B03B6">
        <w:t>worldview</w:t>
      </w:r>
      <w:r w:rsidR="00947105">
        <w:t xml:space="preserve">, and </w:t>
      </w:r>
      <w:r w:rsidR="00830A88">
        <w:t xml:space="preserve">(iii) </w:t>
      </w:r>
      <w:r w:rsidR="00947105">
        <w:lastRenderedPageBreak/>
        <w:t xml:space="preserve">the value of conflict. </w:t>
      </w:r>
      <w:r w:rsidR="006B03B6">
        <w:t xml:space="preserve">Below, </w:t>
      </w:r>
      <w:r w:rsidR="00B1188A">
        <w:t xml:space="preserve">I </w:t>
      </w:r>
      <w:r w:rsidR="00CF3059">
        <w:t xml:space="preserve">examine </w:t>
      </w:r>
      <w:r w:rsidR="00830A88">
        <w:t>his</w:t>
      </w:r>
      <w:r w:rsidR="00B1188A">
        <w:t xml:space="preserve"> account of th</w:t>
      </w:r>
      <w:r w:rsidR="00830A88">
        <w:t>e</w:t>
      </w:r>
      <w:r w:rsidR="00B1188A">
        <w:t>s</w:t>
      </w:r>
      <w:r w:rsidR="00830A88">
        <w:t>e</w:t>
      </w:r>
      <w:r w:rsidR="00B1188A">
        <w:t xml:space="preserve"> components. </w:t>
      </w:r>
      <w:r w:rsidR="006B03B6">
        <w:t xml:space="preserve">As a clarification, </w:t>
      </w:r>
      <w:proofErr w:type="spellStart"/>
      <w:r w:rsidR="008B489A">
        <w:t>Wenman</w:t>
      </w:r>
      <w:proofErr w:type="spellEnd"/>
      <w:r w:rsidR="008B489A">
        <w:t xml:space="preserve"> focus</w:t>
      </w:r>
      <w:r w:rsidR="00CF3059">
        <w:t xml:space="preserve">es on </w:t>
      </w:r>
      <w:r w:rsidR="008B489A">
        <w:t>four</w:t>
      </w:r>
      <w:r w:rsidR="00CF3059">
        <w:t xml:space="preserve"> political philosophers</w:t>
      </w:r>
      <w:r w:rsidR="008B489A">
        <w:t xml:space="preserve">: Chantal </w:t>
      </w:r>
      <w:proofErr w:type="spellStart"/>
      <w:r w:rsidR="008B489A">
        <w:t>Mouffe</w:t>
      </w:r>
      <w:proofErr w:type="spellEnd"/>
      <w:r w:rsidR="008B489A">
        <w:t xml:space="preserve">, William Connolly, James Tully, and Bonnie Honig. </w:t>
      </w:r>
      <w:r w:rsidR="00CF3059">
        <w:t xml:space="preserve">These scholars </w:t>
      </w:r>
      <w:r>
        <w:t>conceptualize the</w:t>
      </w:r>
      <w:r w:rsidR="00CF3059">
        <w:t xml:space="preserve"> key </w:t>
      </w:r>
      <w:r>
        <w:t xml:space="preserve">components </w:t>
      </w:r>
      <w:r w:rsidR="00CF3059">
        <w:t>of agonism somewhat</w:t>
      </w:r>
      <w:r>
        <w:t xml:space="preserve"> differently</w:t>
      </w:r>
      <w:r w:rsidR="00CF3059">
        <w:t xml:space="preserve">, but broadly agree on their centrality to </w:t>
      </w:r>
      <w:r>
        <w:t>agonistic democracy.</w:t>
      </w:r>
    </w:p>
    <w:p w14:paraId="0000005D" w14:textId="77777777" w:rsidR="00573E8B" w:rsidRDefault="00573E8B"/>
    <w:p w14:paraId="0000005E" w14:textId="62E0B24D" w:rsidR="00573E8B" w:rsidRDefault="00315797" w:rsidP="00BB4519">
      <w:pPr>
        <w:ind w:firstLine="720"/>
      </w:pPr>
      <w:r>
        <w:t>The first k</w:t>
      </w:r>
      <w:r w:rsidR="00717C4C">
        <w:t xml:space="preserve">ey component is </w:t>
      </w:r>
      <w:r>
        <w:t xml:space="preserve">constitutive pluralism. Diversity is a </w:t>
      </w:r>
      <w:r w:rsidR="00947105">
        <w:t xml:space="preserve">defining feature </w:t>
      </w:r>
      <w:r>
        <w:t>of</w:t>
      </w:r>
      <w:r w:rsidR="00753386">
        <w:t xml:space="preserve"> </w:t>
      </w:r>
      <w:r>
        <w:t xml:space="preserve">contemporary Western societies, </w:t>
      </w:r>
      <w:r w:rsidR="00947105">
        <w:t xml:space="preserve">necessitating an appropriate </w:t>
      </w:r>
      <w:r>
        <w:t xml:space="preserve">political framework. Agonism </w:t>
      </w:r>
      <w:r w:rsidR="00BB4519">
        <w:t xml:space="preserve">not only acknowledges </w:t>
      </w:r>
      <w:r w:rsidR="00AA1AA3">
        <w:t xml:space="preserve">the existence of plurality </w:t>
      </w:r>
      <w:r w:rsidR="00BB4519">
        <w:t xml:space="preserve">but actively </w:t>
      </w:r>
      <w:r w:rsidR="00AA1AA3">
        <w:t>promotes it</w:t>
      </w:r>
      <w:r w:rsidR="00F169EE">
        <w:t>,</w:t>
      </w:r>
      <w:r>
        <w:t xml:space="preserve"> </w:t>
      </w:r>
      <w:r w:rsidR="00F169EE">
        <w:t>including value pluralism: the coexistence of a plurality of ultimate ends</w:t>
      </w:r>
      <w:r>
        <w:t xml:space="preserve">. </w:t>
      </w:r>
      <w:r w:rsidR="00BB4519">
        <w:t xml:space="preserve">In contrast to the Rawlsian model of liberal democracy, which </w:t>
      </w:r>
      <w:r>
        <w:t xml:space="preserve">seeks to adjudicate and rank values </w:t>
      </w:r>
      <w:r w:rsidR="00BB4519">
        <w:t xml:space="preserve">based on </w:t>
      </w:r>
      <w:r>
        <w:t xml:space="preserve">rational principles with justice as the highest value, agonism rejects the notion of a transcendental </w:t>
      </w:r>
      <w:r w:rsidR="00BB4519">
        <w:t xml:space="preserve">standard </w:t>
      </w:r>
      <w:r>
        <w:t xml:space="preserve">for resolving </w:t>
      </w:r>
      <w:r w:rsidR="00BB4519">
        <w:t xml:space="preserve">value </w:t>
      </w:r>
      <w:r>
        <w:t xml:space="preserve">conflicts. </w:t>
      </w:r>
      <w:r w:rsidR="00BB4519">
        <w:t xml:space="preserve">Consequently, </w:t>
      </w:r>
      <w:r>
        <w:t xml:space="preserve">the values held by different actors are often irreconcilable, and </w:t>
      </w:r>
      <w:r w:rsidR="00BB4519">
        <w:t xml:space="preserve">achieving </w:t>
      </w:r>
      <w:r>
        <w:t xml:space="preserve">a final synthesis may </w:t>
      </w:r>
      <w:r w:rsidR="00BB4519">
        <w:t>remain elusive</w:t>
      </w:r>
      <w:r>
        <w:t xml:space="preserve">. This perspective </w:t>
      </w:r>
      <w:r w:rsidR="00BB4519">
        <w:t xml:space="preserve">underscores </w:t>
      </w:r>
      <w:r>
        <w:t xml:space="preserve">that ethical and political decisions are </w:t>
      </w:r>
      <w:r w:rsidR="00506D0B">
        <w:t xml:space="preserve">only contextually justified, </w:t>
      </w:r>
      <w:r w:rsidR="00BB4519">
        <w:t xml:space="preserve">introducing </w:t>
      </w:r>
      <w:r>
        <w:t>contingency and unpredictability in</w:t>
      </w:r>
      <w:r w:rsidR="00BB4519">
        <w:t>to</w:t>
      </w:r>
      <w:r>
        <w:t xml:space="preserve"> </w:t>
      </w:r>
      <w:r w:rsidR="00250D99">
        <w:t>politics.</w:t>
      </w:r>
    </w:p>
    <w:p w14:paraId="0000005F" w14:textId="77777777" w:rsidR="00573E8B" w:rsidRDefault="00573E8B"/>
    <w:p w14:paraId="00000060" w14:textId="6A7B5BC7" w:rsidR="00573E8B" w:rsidRDefault="00315797">
      <w:pPr>
        <w:ind w:firstLine="720"/>
      </w:pPr>
      <w:r>
        <w:t xml:space="preserve">Pluralism in agonistic democracy extends beyond the diversity of values to encompass the actions and identities of groups and individuals. Moreover, pluralism includes the very circumstances that constitute and </w:t>
      </w:r>
      <w:r w:rsidR="00D33815">
        <w:t>condit</w:t>
      </w:r>
      <w:r>
        <w:t xml:space="preserve">ion this diversity. In other words, values, actions, and identities are not only </w:t>
      </w:r>
      <w:r w:rsidR="00D33815">
        <w:t xml:space="preserve">diverse and conflicting </w:t>
      </w:r>
      <w:r>
        <w:t xml:space="preserve">but are also </w:t>
      </w:r>
      <w:r w:rsidR="00D33815">
        <w:t xml:space="preserve">dynamically </w:t>
      </w:r>
      <w:r w:rsidR="00830A88">
        <w:t xml:space="preserve">shaped </w:t>
      </w:r>
      <w:r>
        <w:t xml:space="preserve">through pluralism and conflict </w:t>
      </w:r>
      <w:r w:rsidR="00830A88">
        <w:t>themselves</w:t>
      </w:r>
      <w:r>
        <w:t xml:space="preserve">. As Arendt </w:t>
      </w:r>
      <w:r w:rsidR="00B26D62">
        <w:t xml:space="preserve">(1958) </w:t>
      </w:r>
      <w:r w:rsidR="00250D99">
        <w:t>puts it</w:t>
      </w:r>
      <w:r>
        <w:t xml:space="preserve">, pluralism is not only the </w:t>
      </w:r>
      <w:proofErr w:type="spellStart"/>
      <w:r>
        <w:rPr>
          <w:i/>
        </w:rPr>
        <w:t>conditio</w:t>
      </w:r>
      <w:proofErr w:type="spellEnd"/>
      <w:r>
        <w:rPr>
          <w:i/>
        </w:rPr>
        <w:t xml:space="preserve"> sine qua non</w:t>
      </w:r>
      <w:r>
        <w:t xml:space="preserve"> (the indispensable condition) but also the </w:t>
      </w:r>
      <w:proofErr w:type="spellStart"/>
      <w:r>
        <w:rPr>
          <w:i/>
        </w:rPr>
        <w:t>conditio</w:t>
      </w:r>
      <w:proofErr w:type="spellEnd"/>
      <w:r>
        <w:rPr>
          <w:i/>
        </w:rPr>
        <w:t xml:space="preserve"> per </w:t>
      </w:r>
      <w:proofErr w:type="spellStart"/>
      <w:r>
        <w:rPr>
          <w:i/>
        </w:rPr>
        <w:t>quam</w:t>
      </w:r>
      <w:proofErr w:type="spellEnd"/>
      <w:r>
        <w:t xml:space="preserve"> (the condition through which) of all political life</w:t>
      </w:r>
      <w:r w:rsidR="00B26D62">
        <w:t xml:space="preserve"> (7)</w:t>
      </w:r>
      <w:r>
        <w:t xml:space="preserve">. Similarly, </w:t>
      </w:r>
      <w:proofErr w:type="spellStart"/>
      <w:r>
        <w:t>Mouffe</w:t>
      </w:r>
      <w:proofErr w:type="spellEnd"/>
      <w:r>
        <w:t xml:space="preserve"> </w:t>
      </w:r>
      <w:r w:rsidR="006F0A50">
        <w:t xml:space="preserve">(1995) </w:t>
      </w:r>
      <w:r>
        <w:t>argues that pluralism is not merely a fact of socio-political life but also an axiological principle</w:t>
      </w:r>
      <w:r w:rsidR="00F169EE">
        <w:t xml:space="preserve">: </w:t>
      </w:r>
      <w:r>
        <w:t>a value in itself</w:t>
      </w:r>
      <w:r w:rsidR="006F0A50">
        <w:t xml:space="preserve"> (1535)</w:t>
      </w:r>
      <w:r>
        <w:t>. H</w:t>
      </w:r>
      <w:r w:rsidR="00913942">
        <w:t xml:space="preserve">aving said this, </w:t>
      </w:r>
      <w:r>
        <w:t xml:space="preserve">pluralism is </w:t>
      </w:r>
      <w:r w:rsidR="00913942">
        <w:t xml:space="preserve">often </w:t>
      </w:r>
      <w:r w:rsidR="00425B43">
        <w:t xml:space="preserve">vulnerable to </w:t>
      </w:r>
      <w:r>
        <w:t xml:space="preserve">distortion and manipulation by dominant interests and </w:t>
      </w:r>
      <w:r w:rsidR="00425B43">
        <w:t xml:space="preserve">hegemonic </w:t>
      </w:r>
      <w:r>
        <w:t xml:space="preserve">values. </w:t>
      </w:r>
      <w:r w:rsidR="00913942">
        <w:t>Nowadays, i</w:t>
      </w:r>
      <w:r>
        <w:t>t is particularly threatened by efforts toward homogenization and fragmentation</w:t>
      </w:r>
      <w:r w:rsidR="00913942">
        <w:t xml:space="preserve"> </w:t>
      </w:r>
      <w:r>
        <w:t xml:space="preserve">which can undermine the richness and </w:t>
      </w:r>
      <w:r w:rsidR="00425B43">
        <w:t xml:space="preserve">transformative potential of </w:t>
      </w:r>
      <w:r w:rsidR="00F169EE">
        <w:t>diversity</w:t>
      </w:r>
      <w:r>
        <w:t>.</w:t>
      </w:r>
    </w:p>
    <w:p w14:paraId="00000061" w14:textId="77777777" w:rsidR="00573E8B" w:rsidRDefault="00315797">
      <w:r>
        <w:t xml:space="preserve"> </w:t>
      </w:r>
    </w:p>
    <w:p w14:paraId="00000063" w14:textId="61AB11A1" w:rsidR="00573E8B" w:rsidRDefault="00315797" w:rsidP="006B2946">
      <w:pPr>
        <w:ind w:firstLine="720"/>
      </w:pPr>
      <w:r>
        <w:t xml:space="preserve">The second key component of agonistic democracy is a tragic </w:t>
      </w:r>
      <w:r w:rsidR="00717C4C">
        <w:t>world</w:t>
      </w:r>
      <w:r>
        <w:t>vi</w:t>
      </w:r>
      <w:r w:rsidR="00717C4C">
        <w:t>ew</w:t>
      </w:r>
      <w:r>
        <w:t xml:space="preserve">. According to this view, conflict, suffering, and strife are not temporary conditions to be resolved </w:t>
      </w:r>
      <w:r w:rsidR="00F636B4">
        <w:t xml:space="preserve">by politics </w:t>
      </w:r>
      <w:r>
        <w:t xml:space="preserve">but endemic </w:t>
      </w:r>
      <w:r w:rsidR="00425B43">
        <w:t xml:space="preserve">aspects </w:t>
      </w:r>
      <w:r>
        <w:t xml:space="preserve">of </w:t>
      </w:r>
      <w:r w:rsidR="00F636B4">
        <w:t xml:space="preserve">the </w:t>
      </w:r>
      <w:r>
        <w:t>socio-political li</w:t>
      </w:r>
      <w:r w:rsidR="0083522F">
        <w:t>fe. Tragedy, in this view, is not s</w:t>
      </w:r>
      <w:r>
        <w:t>urmountable</w:t>
      </w:r>
      <w:r w:rsidR="0083522F">
        <w:t xml:space="preserve"> through deliberations</w:t>
      </w:r>
      <w:r>
        <w:t xml:space="preserve">, </w:t>
      </w:r>
      <w:r w:rsidR="0083522F">
        <w:t xml:space="preserve">as the latter can be </w:t>
      </w:r>
      <w:r>
        <w:t>ambigu</w:t>
      </w:r>
      <w:r w:rsidR="0083522F">
        <w:t xml:space="preserve">ous </w:t>
      </w:r>
      <w:r>
        <w:t>and open-ended</w:t>
      </w:r>
      <w:r w:rsidR="0083522F">
        <w:t xml:space="preserve">, resisting </w:t>
      </w:r>
      <w:r>
        <w:t xml:space="preserve">definitive ethical closure. </w:t>
      </w:r>
      <w:r w:rsidR="00A1218E">
        <w:t xml:space="preserve">Agonism embraces this </w:t>
      </w:r>
      <w:r w:rsidR="007A7122">
        <w:t>tragic viewpoint</w:t>
      </w:r>
      <w:r w:rsidR="00A1218E">
        <w:t xml:space="preserve">, seeking to mediate and cope with conflict and suffering, while fully acknowledging their ineliminable nature. </w:t>
      </w:r>
      <w:r w:rsidR="00F636B4">
        <w:t>Still</w:t>
      </w:r>
      <w:r>
        <w:t xml:space="preserve">, this tragic view also </w:t>
      </w:r>
      <w:r w:rsidR="00425B43">
        <w:t xml:space="preserve">calls for </w:t>
      </w:r>
      <w:r>
        <w:t>courage in the face of suffering</w:t>
      </w:r>
      <w:r w:rsidR="00FE7F16">
        <w:t xml:space="preserve"> (</w:t>
      </w:r>
      <w:r>
        <w:t>Nietzsche</w:t>
      </w:r>
      <w:r w:rsidR="00B75959">
        <w:t xml:space="preserve"> 1956)</w:t>
      </w:r>
      <w:r w:rsidR="00FE7F16">
        <w:t>. I</w:t>
      </w:r>
      <w:r w:rsidR="00425B43">
        <w:t xml:space="preserve">ndividuals </w:t>
      </w:r>
      <w:r>
        <w:t xml:space="preserve">may not fully control the forces that shape </w:t>
      </w:r>
      <w:r w:rsidR="00425B43">
        <w:t xml:space="preserve">their </w:t>
      </w:r>
      <w:r>
        <w:t xml:space="preserve">lives, </w:t>
      </w:r>
      <w:r w:rsidR="00FE7F16">
        <w:t xml:space="preserve">but </w:t>
      </w:r>
      <w:r w:rsidR="00F5443B">
        <w:t xml:space="preserve">they retain </w:t>
      </w:r>
      <w:r>
        <w:t xml:space="preserve">the partial freedom to engage with and resist them. </w:t>
      </w:r>
      <w:r w:rsidR="00F5443B">
        <w:t>I</w:t>
      </w:r>
      <w:r w:rsidR="00A1218E">
        <w:t>n this sense</w:t>
      </w:r>
      <w:r w:rsidR="00F5443B">
        <w:t xml:space="preserve">, </w:t>
      </w:r>
      <w:r>
        <w:t xml:space="preserve">a tragic </w:t>
      </w:r>
      <w:r w:rsidR="0083522F">
        <w:t xml:space="preserve">worldview </w:t>
      </w:r>
      <w:r>
        <w:t xml:space="preserve">does not imply powerlessness </w:t>
      </w:r>
      <w:r w:rsidR="00F5443B">
        <w:t xml:space="preserve">within </w:t>
      </w:r>
      <w:r>
        <w:t>a predetermined cosmos</w:t>
      </w:r>
      <w:r w:rsidR="00F5443B">
        <w:t xml:space="preserve">. Instead, </w:t>
      </w:r>
      <w:r>
        <w:t>it acknowledges th</w:t>
      </w:r>
      <w:r w:rsidR="00F5443B">
        <w:t xml:space="preserve">e interplay between fate and human agency, affirming that while the human condition is influenced by external forces, it is not </w:t>
      </w:r>
      <w:r>
        <w:t xml:space="preserve">entirely determined by </w:t>
      </w:r>
      <w:r w:rsidR="00F5443B">
        <w:t>them</w:t>
      </w:r>
      <w:r>
        <w:t>.</w:t>
      </w:r>
      <w:r w:rsidR="00557801">
        <w:t xml:space="preserve"> This is highlighted, for example, by Machiavelli</w:t>
      </w:r>
      <w:r w:rsidR="0083522F">
        <w:t xml:space="preserve"> (1947)'s emphasis on risk and fortune</w:t>
      </w:r>
      <w:r w:rsidR="006B2946">
        <w:t xml:space="preserve">, </w:t>
      </w:r>
      <w:r w:rsidR="008F4769">
        <w:t xml:space="preserve">thus </w:t>
      </w:r>
      <w:r w:rsidR="006B2946">
        <w:t xml:space="preserve">likening </w:t>
      </w:r>
      <w:r w:rsidR="0083522F">
        <w:t xml:space="preserve">agonism to </w:t>
      </w:r>
      <w:r w:rsidR="008F4769">
        <w:t xml:space="preserve">a </w:t>
      </w:r>
      <w:r w:rsidR="0083522F">
        <w:t>game of chance, situated between the freedom of action and the inevitability of fate.</w:t>
      </w:r>
    </w:p>
    <w:p w14:paraId="40A8915F" w14:textId="77777777" w:rsidR="006B2946" w:rsidRDefault="006B2946" w:rsidP="006B2946">
      <w:pPr>
        <w:ind w:firstLine="720"/>
      </w:pPr>
    </w:p>
    <w:p w14:paraId="00000064" w14:textId="3C4F5C9D" w:rsidR="00573E8B" w:rsidRDefault="00315797">
      <w:pPr>
        <w:ind w:firstLine="720"/>
      </w:pPr>
      <w:r>
        <w:t xml:space="preserve">The constitutive pluralism of agonism inherently relies on tragedy, as diversity emerges from the </w:t>
      </w:r>
      <w:r w:rsidR="00B1188A">
        <w:t xml:space="preserve">various </w:t>
      </w:r>
      <w:r>
        <w:t>conflicts and suffering</w:t>
      </w:r>
      <w:r w:rsidR="00F636B4">
        <w:t>s</w:t>
      </w:r>
      <w:r>
        <w:t xml:space="preserve"> that characterize human existence</w:t>
      </w:r>
      <w:r w:rsidR="00F5443B">
        <w:t xml:space="preserve">, together with the </w:t>
      </w:r>
      <w:r w:rsidR="00C257F7">
        <w:t>divergent</w:t>
      </w:r>
      <w:r w:rsidR="00F5443B">
        <w:t xml:space="preserve"> respon</w:t>
      </w:r>
      <w:r w:rsidR="00C257F7">
        <w:t>ses</w:t>
      </w:r>
      <w:r w:rsidR="00F5443B">
        <w:t xml:space="preserve"> to them</w:t>
      </w:r>
      <w:r>
        <w:t>. Tragedy, in turn, necessitates politics, as it relies on the human capacity for action to contest and challenge fate. Agonism, therefore, is a strategic doctrine that focuses on humanity’s ability to resist and navigate the tragic forces</w:t>
      </w:r>
      <w:r w:rsidR="00B1188A">
        <w:t xml:space="preserve"> </w:t>
      </w:r>
      <w:r>
        <w:t xml:space="preserve">that seek to govern </w:t>
      </w:r>
      <w:r w:rsidR="00F636B4">
        <w:t xml:space="preserve">our </w:t>
      </w:r>
      <w:r>
        <w:t xml:space="preserve">lives and dictate </w:t>
      </w:r>
      <w:r w:rsidR="00F636B4">
        <w:t xml:space="preserve">our </w:t>
      </w:r>
      <w:r>
        <w:t>conduct</w:t>
      </w:r>
      <w:r w:rsidR="00B1188A">
        <w:t xml:space="preserve">, including </w:t>
      </w:r>
      <w:r w:rsidR="00F636B4">
        <w:t xml:space="preserve">potential power imbalances and </w:t>
      </w:r>
      <w:r w:rsidR="00B1188A">
        <w:lastRenderedPageBreak/>
        <w:t xml:space="preserve">marginalization. </w:t>
      </w:r>
      <w:r w:rsidR="00F636B4">
        <w:t>From this perspective, g</w:t>
      </w:r>
      <w:r>
        <w:t xml:space="preserve">ood judgement in political affairs involves learning how to engage with change, adapt to circumstances, draw lessons from experience, seize opportunities, and confront challenges with resilience. </w:t>
      </w:r>
    </w:p>
    <w:p w14:paraId="00000069" w14:textId="572341F0" w:rsidR="00573E8B" w:rsidRDefault="00315797" w:rsidP="00CB625B">
      <w:pPr>
        <w:ind w:firstLine="720"/>
      </w:pPr>
      <w:r>
        <w:t xml:space="preserve"> </w:t>
      </w:r>
    </w:p>
    <w:p w14:paraId="0000006C" w14:textId="26560CF0" w:rsidR="00573E8B" w:rsidRDefault="00315797" w:rsidP="0056094C">
      <w:pPr>
        <w:ind w:firstLine="720"/>
      </w:pPr>
      <w:r>
        <w:t xml:space="preserve">Finally, the third key element of agonistic democracy is </w:t>
      </w:r>
      <w:r w:rsidR="00AB5BD1">
        <w:t>the</w:t>
      </w:r>
      <w:r>
        <w:t xml:space="preserve"> belief that conflict can be valuable. </w:t>
      </w:r>
      <w:r w:rsidR="006B2946">
        <w:t xml:space="preserve">Unlike approaches that view conflict as a struggle between good and evil, agonism frames conflict as a contest between rival conceptions of the good. </w:t>
      </w:r>
      <w:r>
        <w:t xml:space="preserve">Agonists recognize that conflict is an inevitable aspect of political life, and rather than seeking to eliminate it, they explore ways to channel it constructively. </w:t>
      </w:r>
      <w:proofErr w:type="spellStart"/>
      <w:r>
        <w:t>Mouffe</w:t>
      </w:r>
      <w:proofErr w:type="spellEnd"/>
      <w:r>
        <w:t xml:space="preserve"> </w:t>
      </w:r>
      <w:r w:rsidR="007D6DC8">
        <w:t>(2000</w:t>
      </w:r>
      <w:r w:rsidR="005D4AC2">
        <w:t>b</w:t>
      </w:r>
      <w:r w:rsidR="007D6DC8">
        <w:t xml:space="preserve">) </w:t>
      </w:r>
      <w:r>
        <w:t>highlights th</w:t>
      </w:r>
      <w:r w:rsidR="00AB5BD1">
        <w:t>e</w:t>
      </w:r>
      <w:r>
        <w:t xml:space="preserve"> constructive potential of agonism, particularly its ability to transform hosti</w:t>
      </w:r>
      <w:r w:rsidR="007A35DC">
        <w:t>le antagonism</w:t>
      </w:r>
      <w:r w:rsidR="0056094C">
        <w:t xml:space="preserve"> </w:t>
      </w:r>
      <w:r w:rsidR="007A35DC">
        <w:t xml:space="preserve">into </w:t>
      </w:r>
      <w:r>
        <w:t>more productive form</w:t>
      </w:r>
      <w:r w:rsidR="007A35DC">
        <w:t>s</w:t>
      </w:r>
      <w:r>
        <w:t xml:space="preserve"> of rivalry. </w:t>
      </w:r>
      <w:r w:rsidR="007D3841">
        <w:t xml:space="preserve">However, </w:t>
      </w:r>
      <w:proofErr w:type="spellStart"/>
      <w:r w:rsidR="007D3841">
        <w:t>Mouffe</w:t>
      </w:r>
      <w:proofErr w:type="spellEnd"/>
      <w:r w:rsidR="007D3841">
        <w:t xml:space="preserve"> cautions against overly optimistic interpretations of agonism and its potential benefits. She argues that such readings risk losing touch with the realistic and often harsh nature of political life, thereby reducing politics to a mere extension of ethics. Accordin</w:t>
      </w:r>
      <w:r w:rsidR="0056094C">
        <w:t xml:space="preserve">g to </w:t>
      </w:r>
      <w:proofErr w:type="spellStart"/>
      <w:r w:rsidR="0056094C">
        <w:t>Mouffe</w:t>
      </w:r>
      <w:proofErr w:type="spellEnd"/>
      <w:r w:rsidR="0056094C">
        <w:t>, a realistic</w:t>
      </w:r>
      <w:r w:rsidR="007D3841">
        <w:t xml:space="preserve"> </w:t>
      </w:r>
      <w:r w:rsidR="0056094C">
        <w:t xml:space="preserve">view of </w:t>
      </w:r>
      <w:r w:rsidR="007D3841">
        <w:t>agonism must</w:t>
      </w:r>
      <w:r w:rsidR="0056094C">
        <w:t xml:space="preserve"> embrace a tragic worldview, acknowledging</w:t>
      </w:r>
      <w:r w:rsidR="007D3841">
        <w:t xml:space="preserve"> the persistence of conflict and the impossibility of achieving a fully harmonious society, even as it seeks to channel conflicts in a constructive direction</w:t>
      </w:r>
      <w:r w:rsidR="0056094C">
        <w:t xml:space="preserve"> (2000a, 107, fn. 31)</w:t>
      </w:r>
      <w:r w:rsidR="007D3841">
        <w:t>.</w:t>
      </w:r>
    </w:p>
    <w:p w14:paraId="0000006D" w14:textId="77777777" w:rsidR="00573E8B" w:rsidRDefault="00573E8B">
      <w:pPr>
        <w:ind w:firstLine="720"/>
      </w:pPr>
    </w:p>
    <w:p w14:paraId="0000006E" w14:textId="626ADE85" w:rsidR="00573E8B" w:rsidRDefault="00943033">
      <w:pPr>
        <w:ind w:firstLine="720"/>
      </w:pPr>
      <w:proofErr w:type="spellStart"/>
      <w:r>
        <w:t>Wenman</w:t>
      </w:r>
      <w:proofErr w:type="spellEnd"/>
      <w:r>
        <w:t xml:space="preserve"> (2013) discusses f</w:t>
      </w:r>
      <w:r w:rsidR="007D3841">
        <w:t xml:space="preserve">our additional benefits of </w:t>
      </w:r>
      <w:r w:rsidR="00B072BE">
        <w:t>conflict (54-7)</w:t>
      </w:r>
      <w:r w:rsidR="00010135">
        <w:t xml:space="preserve">. </w:t>
      </w:r>
      <w:r w:rsidR="007D3841">
        <w:t xml:space="preserve">First, </w:t>
      </w:r>
      <w:r w:rsidR="00010135">
        <w:t xml:space="preserve">conflict </w:t>
      </w:r>
      <w:r w:rsidR="007D3841">
        <w:t xml:space="preserve">can facilitate the expression of individuality, as agonistic engagement allows individuals to assert and develop their unique identities in the face of opposition. Second, </w:t>
      </w:r>
      <w:r w:rsidR="00010135">
        <w:t xml:space="preserve">conflict </w:t>
      </w:r>
      <w:r w:rsidR="007D3841">
        <w:t>can promote recognition and independence</w:t>
      </w:r>
      <w:r w:rsidR="00B072BE">
        <w:t xml:space="preserve"> </w:t>
      </w:r>
      <w:r w:rsidR="007D3841">
        <w:t xml:space="preserve">by providing a framework through which individuals and groups can achieve acknowledgement and assert their autonomy. Third, </w:t>
      </w:r>
      <w:r w:rsidR="00010135">
        <w:t xml:space="preserve">conflict </w:t>
      </w:r>
      <w:r w:rsidR="007D3841">
        <w:t>is a means to advance social equality</w:t>
      </w:r>
      <w:r w:rsidR="00D419C4">
        <w:t xml:space="preserve">, as it </w:t>
      </w:r>
      <w:r w:rsidR="007D3841">
        <w:t>ensure</w:t>
      </w:r>
      <w:r w:rsidR="00D419C4">
        <w:t>s</w:t>
      </w:r>
      <w:r w:rsidR="007D3841">
        <w:t xml:space="preserve"> that diverse voices are </w:t>
      </w:r>
      <w:r w:rsidR="00570A99">
        <w:t>heard,</w:t>
      </w:r>
      <w:r w:rsidR="007D3841">
        <w:t xml:space="preserve"> and power imbalances are addressed. Fourth, </w:t>
      </w:r>
      <w:r w:rsidR="00010135">
        <w:t xml:space="preserve">conflict </w:t>
      </w:r>
      <w:r w:rsidR="007D3841">
        <w:t xml:space="preserve">can </w:t>
      </w:r>
      <w:r w:rsidR="00010135">
        <w:t xml:space="preserve">foster </w:t>
      </w:r>
      <w:r w:rsidR="007D3841">
        <w:t>personal improvement</w:t>
      </w:r>
      <w:r w:rsidR="00010135">
        <w:t xml:space="preserve">, </w:t>
      </w:r>
      <w:r w:rsidR="00FB7E06">
        <w:t xml:space="preserve">allowing </w:t>
      </w:r>
      <w:r w:rsidR="00D419C4">
        <w:t xml:space="preserve">individuals </w:t>
      </w:r>
      <w:r w:rsidR="00FB7E06">
        <w:t xml:space="preserve">to </w:t>
      </w:r>
      <w:r w:rsidR="00D419C4">
        <w:t>refin</w:t>
      </w:r>
      <w:r w:rsidR="00FB7E06">
        <w:t xml:space="preserve">e </w:t>
      </w:r>
      <w:r w:rsidR="00D419C4">
        <w:t xml:space="preserve">their abilities, sharpen their understanding, and </w:t>
      </w:r>
      <w:r w:rsidR="00FB7E06">
        <w:t>cultivate</w:t>
      </w:r>
      <w:r w:rsidR="00D419C4">
        <w:t xml:space="preserve"> virtue</w:t>
      </w:r>
      <w:r w:rsidR="00FB7E06">
        <w:t>s</w:t>
      </w:r>
      <w:r w:rsidR="00D419C4">
        <w:t>. This insight is often re</w:t>
      </w:r>
      <w:r w:rsidR="007D3841">
        <w:t xml:space="preserve">ferred to as </w:t>
      </w:r>
      <w:r w:rsidR="00604B8C">
        <w:t>“</w:t>
      </w:r>
      <w:r w:rsidR="007D3841">
        <w:t>perfectionism</w:t>
      </w:r>
      <w:r w:rsidR="00604B8C">
        <w:t>”</w:t>
      </w:r>
      <w:r w:rsidR="00FB7E06">
        <w:t>.</w:t>
      </w:r>
      <w:r w:rsidR="00D419C4">
        <w:t xml:space="preserve"> </w:t>
      </w:r>
      <w:r w:rsidR="00FB7E06">
        <w:t>S</w:t>
      </w:r>
      <w:r w:rsidR="004C58F2">
        <w:t xml:space="preserve">ome contemporary agonists </w:t>
      </w:r>
      <w:r w:rsidR="00FB7E06">
        <w:t xml:space="preserve">express caution toward it, </w:t>
      </w:r>
      <w:r w:rsidR="004C58F2">
        <w:t>viewing it as an aristocratic ideal</w:t>
      </w:r>
      <w:r>
        <w:t xml:space="preserve"> </w:t>
      </w:r>
      <w:r w:rsidR="00FB7E06">
        <w:t xml:space="preserve">potentially </w:t>
      </w:r>
      <w:r w:rsidR="004C58F2">
        <w:t>at odds with eg</w:t>
      </w:r>
      <w:r w:rsidR="00B072BE">
        <w:t>alitarian concerns</w:t>
      </w:r>
      <w:r w:rsidR="00FB7E06">
        <w:t>.</w:t>
      </w:r>
    </w:p>
    <w:p w14:paraId="0000006F" w14:textId="77777777" w:rsidR="00573E8B" w:rsidRDefault="00573E8B">
      <w:pPr>
        <w:ind w:firstLine="720"/>
      </w:pPr>
    </w:p>
    <w:p w14:paraId="00000070" w14:textId="1F68CA82" w:rsidR="00573E8B" w:rsidRDefault="00315797">
      <w:pPr>
        <w:ind w:firstLine="720"/>
      </w:pPr>
      <w:r>
        <w:t xml:space="preserve">In sum, three key elements </w:t>
      </w:r>
      <w:r w:rsidR="00563CAE">
        <w:t xml:space="preserve">form the backbone </w:t>
      </w:r>
      <w:r>
        <w:t>of agonistic democracy</w:t>
      </w:r>
      <w:r w:rsidR="00563CAE">
        <w:t>, which</w:t>
      </w:r>
      <w:r>
        <w:t xml:space="preserve"> emphasiz</w:t>
      </w:r>
      <w:r w:rsidR="00563CAE">
        <w:t>e</w:t>
      </w:r>
      <w:r>
        <w:t xml:space="preserve"> the inherent diversity of values, the inevitability of conflict and suffering, and the potential for constructive rivalry. In the next section, </w:t>
      </w:r>
      <w:r w:rsidR="00AE1445">
        <w:t>I</w:t>
      </w:r>
      <w:r>
        <w:t xml:space="preserve"> explore how these features might </w:t>
      </w:r>
      <w:r w:rsidR="00B072BE">
        <w:t xml:space="preserve">find correlates </w:t>
      </w:r>
      <w:r>
        <w:t>in the epistemic domain, attempting to sketch an epistem</w:t>
      </w:r>
      <w:r w:rsidR="006141FF">
        <w:t>ic stance</w:t>
      </w:r>
      <w:r>
        <w:t xml:space="preserve"> that aligns with the </w:t>
      </w:r>
      <w:r w:rsidR="007B5104">
        <w:t xml:space="preserve">main </w:t>
      </w:r>
      <w:r>
        <w:t xml:space="preserve">principles of agonistic democracy. </w:t>
      </w:r>
      <w:r w:rsidR="006141FF">
        <w:t xml:space="preserve">This stance serves as an epistemic </w:t>
      </w:r>
      <w:r w:rsidR="006609FA">
        <w:t xml:space="preserve">framework </w:t>
      </w:r>
      <w:r w:rsidR="00EF7669">
        <w:t>to legitimize non-epistemic values in science</w:t>
      </w:r>
      <w:r w:rsidR="006141FF">
        <w:t xml:space="preserve"> in a way that </w:t>
      </w:r>
      <w:r w:rsidR="00A661E9">
        <w:t xml:space="preserve">addresses </w:t>
      </w:r>
      <w:r w:rsidR="006141FF">
        <w:t xml:space="preserve">the </w:t>
      </w:r>
      <w:r w:rsidR="00A661E9">
        <w:t xml:space="preserve">limitations of </w:t>
      </w:r>
      <w:r w:rsidR="006609FA">
        <w:t>Lusk’s compatibilism</w:t>
      </w:r>
      <w:r w:rsidR="00A661E9">
        <w:t>.</w:t>
      </w:r>
      <w:r w:rsidR="006141FF">
        <w:t xml:space="preserve"> </w:t>
      </w:r>
    </w:p>
    <w:p w14:paraId="00000071" w14:textId="77777777" w:rsidR="00573E8B" w:rsidRDefault="00573E8B"/>
    <w:p w14:paraId="7D28C03A" w14:textId="2875A0C0" w:rsidR="00874E97" w:rsidRPr="003F6B22" w:rsidRDefault="00237758" w:rsidP="00315797">
      <w:pPr>
        <w:numPr>
          <w:ilvl w:val="0"/>
          <w:numId w:val="2"/>
        </w:numPr>
        <w:pBdr>
          <w:top w:val="nil"/>
          <w:left w:val="nil"/>
          <w:bottom w:val="nil"/>
          <w:right w:val="nil"/>
          <w:between w:val="nil"/>
        </w:pBdr>
      </w:pPr>
      <w:r>
        <w:rPr>
          <w:b/>
          <w:color w:val="000000"/>
        </w:rPr>
        <w:t>Agonism as an Epistemic Stance</w:t>
      </w:r>
    </w:p>
    <w:p w14:paraId="407B5D2E" w14:textId="77777777" w:rsidR="0006180A" w:rsidRDefault="0006180A" w:rsidP="003F6B22">
      <w:pPr>
        <w:ind w:firstLine="720"/>
      </w:pPr>
    </w:p>
    <w:p w14:paraId="72E9AB51" w14:textId="2B83EE50" w:rsidR="005008F4" w:rsidRDefault="00D80B34" w:rsidP="003F6B22">
      <w:pPr>
        <w:ind w:firstLine="720"/>
      </w:pPr>
      <w:r>
        <w:t>At first glance, exploring the epistemic dimensions of agonis</w:t>
      </w:r>
      <w:r w:rsidR="00743D3F">
        <w:t xml:space="preserve">m </w:t>
      </w:r>
      <w:r>
        <w:t xml:space="preserve">might seem </w:t>
      </w:r>
      <w:r w:rsidR="00922217">
        <w:t xml:space="preserve">counterintuitive, if not </w:t>
      </w:r>
      <w:r w:rsidR="004F786C">
        <w:t>self-defeating</w:t>
      </w:r>
      <w:r>
        <w:t>. A</w:t>
      </w:r>
      <w:r w:rsidR="0061464B">
        <w:t>gonis</w:t>
      </w:r>
      <w:r w:rsidR="00743D3F">
        <w:t>tic democracy</w:t>
      </w:r>
      <w:r w:rsidR="0061464B">
        <w:t xml:space="preserve"> </w:t>
      </w:r>
      <w:r w:rsidR="00114786">
        <w:t xml:space="preserve">moves </w:t>
      </w:r>
      <w:r>
        <w:t xml:space="preserve">away from the pursuit of </w:t>
      </w:r>
      <w:r w:rsidR="0061464B">
        <w:t>rational consensus</w:t>
      </w:r>
      <w:r w:rsidR="00D33A2D">
        <w:t xml:space="preserve"> </w:t>
      </w:r>
      <w:r w:rsidR="00114786">
        <w:t xml:space="preserve">through </w:t>
      </w:r>
      <w:r w:rsidR="00922217">
        <w:t>deliberation</w:t>
      </w:r>
      <w:r>
        <w:t xml:space="preserve">, instead emphasising </w:t>
      </w:r>
      <w:r w:rsidR="00D33A2D">
        <w:t xml:space="preserve">the role of </w:t>
      </w:r>
      <w:r w:rsidR="00AE3146">
        <w:t>values, emotions, passions, and interest</w:t>
      </w:r>
      <w:r w:rsidR="008B6434">
        <w:t>s</w:t>
      </w:r>
      <w:r w:rsidR="00D33A2D">
        <w:t xml:space="preserve"> in the political </w:t>
      </w:r>
      <w:r w:rsidR="00922217">
        <w:t>domain</w:t>
      </w:r>
      <w:r w:rsidR="00D33A2D">
        <w:t xml:space="preserve">. </w:t>
      </w:r>
      <w:r w:rsidR="003F6B22">
        <w:t xml:space="preserve">In this sense, </w:t>
      </w:r>
      <w:r w:rsidR="00114786">
        <w:t>agonism i</w:t>
      </w:r>
      <w:r w:rsidR="00D33A2D">
        <w:t xml:space="preserve">s not </w:t>
      </w:r>
      <w:r w:rsidR="005D2A5B">
        <w:t xml:space="preserve">primarily </w:t>
      </w:r>
      <w:r>
        <w:t xml:space="preserve">guided by </w:t>
      </w:r>
      <w:r w:rsidR="002A0278">
        <w:t xml:space="preserve">traditional epistemic </w:t>
      </w:r>
      <w:r>
        <w:t xml:space="preserve">concerns </w:t>
      </w:r>
      <w:r w:rsidR="002A0278">
        <w:t xml:space="preserve">such as </w:t>
      </w:r>
      <w:r>
        <w:t>truth</w:t>
      </w:r>
      <w:r w:rsidR="002A0278">
        <w:t>, justification,</w:t>
      </w:r>
      <w:r>
        <w:t xml:space="preserve"> </w:t>
      </w:r>
      <w:r w:rsidR="005D2A5B">
        <w:t xml:space="preserve">or </w:t>
      </w:r>
      <w:r>
        <w:t xml:space="preserve">rationality. </w:t>
      </w:r>
      <w:r w:rsidR="005D2A5B">
        <w:t xml:space="preserve">However, </w:t>
      </w:r>
      <w:r w:rsidR="00AE3146">
        <w:t xml:space="preserve">if we </w:t>
      </w:r>
      <w:r w:rsidR="002A0278">
        <w:t xml:space="preserve">adopt a </w:t>
      </w:r>
      <w:r w:rsidR="00E16F8C">
        <w:t xml:space="preserve">voluntaristic </w:t>
      </w:r>
      <w:r w:rsidR="005D2A5B">
        <w:t xml:space="preserve">approach </w:t>
      </w:r>
      <w:r w:rsidR="00E16F8C">
        <w:t xml:space="preserve">to </w:t>
      </w:r>
      <w:r w:rsidR="00AE3146">
        <w:t xml:space="preserve">epistemology, </w:t>
      </w:r>
      <w:r w:rsidR="00114786">
        <w:t xml:space="preserve">the </w:t>
      </w:r>
      <w:r w:rsidR="002A0278">
        <w:t>epistemic dimension</w:t>
      </w:r>
      <w:r w:rsidR="00114786">
        <w:t>s</w:t>
      </w:r>
      <w:r w:rsidR="002A0278">
        <w:t xml:space="preserve"> </w:t>
      </w:r>
      <w:r w:rsidR="00114786">
        <w:t xml:space="preserve">of agonism </w:t>
      </w:r>
      <w:r w:rsidR="002A0278">
        <w:t xml:space="preserve">become more </w:t>
      </w:r>
      <w:r w:rsidR="00114786">
        <w:t>apparent</w:t>
      </w:r>
      <w:r w:rsidR="002A0278">
        <w:t xml:space="preserve">. </w:t>
      </w:r>
      <w:r w:rsidR="00F524A6">
        <w:t>In a voluntaristic framework, v</w:t>
      </w:r>
      <w:r>
        <w:t>alues, e</w:t>
      </w:r>
      <w:r w:rsidR="0061464B">
        <w:t xml:space="preserve">motions, </w:t>
      </w:r>
      <w:r>
        <w:t xml:space="preserve">policies, and preferences (VEPPs) </w:t>
      </w:r>
      <w:r w:rsidR="0005328C">
        <w:t xml:space="preserve">shape our </w:t>
      </w:r>
      <w:r w:rsidR="0061464B">
        <w:t>epistem</w:t>
      </w:r>
      <w:r w:rsidR="00903D4E">
        <w:t>ic</w:t>
      </w:r>
      <w:r w:rsidR="005D2A5B">
        <w:t xml:space="preserve"> commitments</w:t>
      </w:r>
      <w:r w:rsidR="0061464B">
        <w:t xml:space="preserve">, </w:t>
      </w:r>
      <w:r w:rsidR="00903D4E">
        <w:t>con</w:t>
      </w:r>
      <w:r w:rsidR="0061464B">
        <w:t xml:space="preserve">forming </w:t>
      </w:r>
      <w:r w:rsidR="00903D4E">
        <w:t xml:space="preserve">a stance (van </w:t>
      </w:r>
      <w:proofErr w:type="spellStart"/>
      <w:r>
        <w:t>Fraassen</w:t>
      </w:r>
      <w:proofErr w:type="spellEnd"/>
      <w:r>
        <w:t xml:space="preserve"> 2002)</w:t>
      </w:r>
      <w:r w:rsidR="0061464B">
        <w:t>. Stances cannot be justified</w:t>
      </w:r>
      <w:r w:rsidR="005D2A5B">
        <w:t xml:space="preserve"> in absolute terms</w:t>
      </w:r>
      <w:r w:rsidR="00114786">
        <w:t xml:space="preserve">, but </w:t>
      </w:r>
      <w:r w:rsidR="005D2A5B">
        <w:t xml:space="preserve">once adopted, they provide a framework </w:t>
      </w:r>
      <w:r w:rsidR="00114786">
        <w:t xml:space="preserve">for </w:t>
      </w:r>
      <w:r w:rsidR="00C02543">
        <w:t xml:space="preserve">developing and </w:t>
      </w:r>
      <w:r w:rsidR="00114786">
        <w:t xml:space="preserve">assessing </w:t>
      </w:r>
      <w:r w:rsidR="005D2A5B">
        <w:t xml:space="preserve">epistemic resources. </w:t>
      </w:r>
      <w:r w:rsidR="007A5611">
        <w:t xml:space="preserve">In this sense, exploring the epistemic </w:t>
      </w:r>
      <w:r w:rsidR="007A5611">
        <w:lastRenderedPageBreak/>
        <w:t>dimensions of agonism involves identifying the epistemic stances that align with its core tenets.</w:t>
      </w:r>
    </w:p>
    <w:p w14:paraId="7BD7EE1B" w14:textId="77777777" w:rsidR="005008F4" w:rsidRDefault="005008F4" w:rsidP="003F6B22">
      <w:pPr>
        <w:ind w:firstLine="720"/>
      </w:pPr>
    </w:p>
    <w:p w14:paraId="738FA62B" w14:textId="0AC63F45" w:rsidR="00D004E6" w:rsidRPr="005008F4" w:rsidRDefault="007A5611" w:rsidP="007A5611">
      <w:pPr>
        <w:ind w:firstLine="720"/>
      </w:pPr>
      <w:r>
        <w:t xml:space="preserve">Adopting a </w:t>
      </w:r>
      <w:r w:rsidR="00F524A6">
        <w:t xml:space="preserve">voluntaristic </w:t>
      </w:r>
      <w:r w:rsidR="00903D4E">
        <w:t>approach</w:t>
      </w:r>
      <w:r w:rsidR="005D2A5B">
        <w:t xml:space="preserve">, </w:t>
      </w:r>
      <w:r>
        <w:t xml:space="preserve">my strategy is to hold </w:t>
      </w:r>
      <w:proofErr w:type="spellStart"/>
      <w:r>
        <w:t>Wenman’s</w:t>
      </w:r>
      <w:proofErr w:type="spellEnd"/>
      <w:r>
        <w:t xml:space="preserve"> three key components of agonistic democracy as VEPPs and explore their epistemic correlates. </w:t>
      </w:r>
      <w:r w:rsidR="003E0A17">
        <w:t>The</w:t>
      </w:r>
      <w:r>
        <w:t xml:space="preserve"> aim is </w:t>
      </w:r>
      <w:r w:rsidR="00D004E6">
        <w:t xml:space="preserve">to outline </w:t>
      </w:r>
      <w:r w:rsidR="00351311">
        <w:t xml:space="preserve">a general domain of </w:t>
      </w:r>
      <w:r w:rsidR="003E0A17">
        <w:t xml:space="preserve">epistemic stances compatible with the main tenets of agonistic democracy. </w:t>
      </w:r>
      <w:r w:rsidR="00351311">
        <w:t xml:space="preserve">For convenience, I </w:t>
      </w:r>
      <w:r w:rsidR="00D004E6">
        <w:t xml:space="preserve">refer to this </w:t>
      </w:r>
      <w:r>
        <w:t xml:space="preserve">domain </w:t>
      </w:r>
      <w:r w:rsidR="00D004E6">
        <w:t xml:space="preserve">as </w:t>
      </w:r>
      <w:r w:rsidR="00351311">
        <w:t xml:space="preserve">the </w:t>
      </w:r>
      <w:r w:rsidR="00EE003B">
        <w:t>“</w:t>
      </w:r>
      <w:r w:rsidR="00351311">
        <w:t>agonistic stance</w:t>
      </w:r>
      <w:r w:rsidR="00EE003B">
        <w:t>”</w:t>
      </w:r>
      <w:r w:rsidR="00351311">
        <w:t xml:space="preserve">. Two </w:t>
      </w:r>
      <w:r w:rsidR="00D004E6">
        <w:t xml:space="preserve">important </w:t>
      </w:r>
      <w:r w:rsidR="00351311">
        <w:t xml:space="preserve">caveats </w:t>
      </w:r>
      <w:r w:rsidR="00D004E6">
        <w:t xml:space="preserve">should be noted. </w:t>
      </w:r>
      <w:r w:rsidR="00351311">
        <w:t xml:space="preserve">First, the agonistic stance </w:t>
      </w:r>
      <w:r w:rsidR="00D004E6">
        <w:t>provides broad criteria for epistemic stances to align with agonistic tene</w:t>
      </w:r>
      <w:r w:rsidR="00351311">
        <w:t>ts. I conjecture that the</w:t>
      </w:r>
      <w:r w:rsidR="00D004E6">
        <w:t xml:space="preserve">se criteria may be realized in multiple </w:t>
      </w:r>
      <w:r w:rsidR="00351311">
        <w:t>ways</w:t>
      </w:r>
      <w:r w:rsidR="00D004E6">
        <w:t xml:space="preserve">, leading to a plurality of </w:t>
      </w:r>
      <w:r w:rsidR="00351311">
        <w:t xml:space="preserve">more specific stances. Second, </w:t>
      </w:r>
      <w:r w:rsidR="00BE1350">
        <w:t xml:space="preserve">adopting </w:t>
      </w:r>
      <w:r w:rsidR="00351311">
        <w:t xml:space="preserve">the agonistic stance is not a </w:t>
      </w:r>
      <w:r w:rsidR="00D004E6">
        <w:t xml:space="preserve">prerequisite for participation in </w:t>
      </w:r>
      <w:r w:rsidR="00351311" w:rsidRPr="00EE003B">
        <w:rPr>
          <w:color w:val="000000" w:themeColor="text1"/>
        </w:rPr>
        <w:t>agonistic democracy</w:t>
      </w:r>
      <w:r w:rsidR="00D004E6">
        <w:rPr>
          <w:color w:val="000000" w:themeColor="text1"/>
        </w:rPr>
        <w:t xml:space="preserve">, as imposing such a requirement would </w:t>
      </w:r>
      <w:r w:rsidR="002E18EA">
        <w:rPr>
          <w:color w:val="000000" w:themeColor="text1"/>
        </w:rPr>
        <w:t xml:space="preserve">go against </w:t>
      </w:r>
      <w:r w:rsidR="00EE003B" w:rsidRPr="006141FF">
        <w:rPr>
          <w:color w:val="000000" w:themeColor="text1"/>
        </w:rPr>
        <w:t>agonis</w:t>
      </w:r>
      <w:r w:rsidR="00D004E6" w:rsidRPr="006141FF">
        <w:rPr>
          <w:color w:val="000000" w:themeColor="text1"/>
        </w:rPr>
        <w:t>m</w:t>
      </w:r>
      <w:r w:rsidR="002E18EA">
        <w:rPr>
          <w:color w:val="000000" w:themeColor="text1"/>
        </w:rPr>
        <w:t xml:space="preserve"> itself</w:t>
      </w:r>
      <w:r w:rsidR="00D004E6" w:rsidRPr="006141FF">
        <w:rPr>
          <w:color w:val="000000" w:themeColor="text1"/>
        </w:rPr>
        <w:t xml:space="preserve">. </w:t>
      </w:r>
      <w:r w:rsidR="00F23CFF" w:rsidRPr="006141FF">
        <w:rPr>
          <w:color w:val="000000" w:themeColor="text1"/>
        </w:rPr>
        <w:t>It is,</w:t>
      </w:r>
      <w:r w:rsidR="007B5104">
        <w:rPr>
          <w:color w:val="000000" w:themeColor="text1"/>
        </w:rPr>
        <w:t xml:space="preserve"> however, an epistemic means to</w:t>
      </w:r>
      <w:r w:rsidR="00BE1350">
        <w:rPr>
          <w:color w:val="000000" w:themeColor="text1"/>
        </w:rPr>
        <w:t xml:space="preserve"> </w:t>
      </w:r>
      <w:r w:rsidR="00F23CFF" w:rsidRPr="006141FF">
        <w:rPr>
          <w:color w:val="000000" w:themeColor="text1"/>
        </w:rPr>
        <w:t>legitimize non-epistemic values in science in a way that is consistent with the main tenets of agonistic democracy.</w:t>
      </w:r>
    </w:p>
    <w:p w14:paraId="5C2E0CD2" w14:textId="77777777" w:rsidR="00581FD8" w:rsidRDefault="00581FD8" w:rsidP="001579CF"/>
    <w:p w14:paraId="5A6656CA" w14:textId="5216A3A0" w:rsidR="00322822" w:rsidRDefault="001569E8" w:rsidP="001569E8">
      <w:r>
        <w:tab/>
      </w:r>
      <w:r w:rsidR="001579CF">
        <w:t xml:space="preserve">I </w:t>
      </w:r>
      <w:r>
        <w:t xml:space="preserve">begin </w:t>
      </w:r>
      <w:r w:rsidR="001579CF">
        <w:t xml:space="preserve">exploring the epistemic dimensions of agonism </w:t>
      </w:r>
      <w:r w:rsidR="00806977">
        <w:t>examin</w:t>
      </w:r>
      <w:r w:rsidR="001579CF">
        <w:t xml:space="preserve">ing </w:t>
      </w:r>
      <w:proofErr w:type="spellStart"/>
      <w:r w:rsidR="001579CF">
        <w:t>Wenman’s</w:t>
      </w:r>
      <w:proofErr w:type="spellEnd"/>
      <w:r w:rsidR="001579CF">
        <w:t xml:space="preserve"> first tenet</w:t>
      </w:r>
      <w:r w:rsidR="00587FD8">
        <w:t xml:space="preserve">: </w:t>
      </w:r>
      <w:r>
        <w:t xml:space="preserve">constitutive pluralism. </w:t>
      </w:r>
      <w:r w:rsidR="00EF364A">
        <w:t xml:space="preserve">This tenet does not proffer a merely </w:t>
      </w:r>
      <w:r>
        <w:t>descriptive claim</w:t>
      </w:r>
      <w:r w:rsidR="00EF364A">
        <w:t>, stating tha</w:t>
      </w:r>
      <w:r>
        <w:t>t the political space is constituted by a</w:t>
      </w:r>
      <w:r w:rsidR="0086672D">
        <w:t xml:space="preserve"> persistent </w:t>
      </w:r>
      <w:r>
        <w:t xml:space="preserve">plurality of values and perspectives. It </w:t>
      </w:r>
      <w:r w:rsidR="00EF364A">
        <w:t xml:space="preserve">also carries a </w:t>
      </w:r>
      <w:r>
        <w:t xml:space="preserve">normative </w:t>
      </w:r>
      <w:r w:rsidR="00EF364A">
        <w:t>dimension</w:t>
      </w:r>
      <w:r>
        <w:t xml:space="preserve">, embracing this plurality in two distinct </w:t>
      </w:r>
      <w:r w:rsidR="00EF364A">
        <w:t>ways</w:t>
      </w:r>
      <w:r>
        <w:t xml:space="preserve">. First, constitutive pluralism </w:t>
      </w:r>
      <w:r w:rsidR="00EF364A">
        <w:t xml:space="preserve">views </w:t>
      </w:r>
      <w:r>
        <w:t xml:space="preserve">the existing plurality of worldviews and values </w:t>
      </w:r>
      <w:r w:rsidR="00322822">
        <w:t xml:space="preserve">as having </w:t>
      </w:r>
      <w:r w:rsidR="00815F26">
        <w:t>intrinsic democratic value</w:t>
      </w:r>
      <w:r w:rsidR="00322822">
        <w:t xml:space="preserve">, </w:t>
      </w:r>
      <w:r w:rsidR="00806977">
        <w:t xml:space="preserve">discouraging </w:t>
      </w:r>
      <w:r w:rsidR="00EF364A">
        <w:t xml:space="preserve">efforts </w:t>
      </w:r>
      <w:r w:rsidR="00322822">
        <w:t xml:space="preserve">to eliminate or </w:t>
      </w:r>
      <w:r w:rsidR="00EF364A">
        <w:t xml:space="preserve">diminish </w:t>
      </w:r>
      <w:r w:rsidR="00322822">
        <w:t>it</w:t>
      </w:r>
      <w:r>
        <w:t xml:space="preserve">. Second, </w:t>
      </w:r>
      <w:r w:rsidR="00EF364A">
        <w:t>it attributes in</w:t>
      </w:r>
      <w:r w:rsidR="00815F26">
        <w:t>strumental value</w:t>
      </w:r>
      <w:r w:rsidR="00EF364A">
        <w:t xml:space="preserve"> to plurality</w:t>
      </w:r>
      <w:r w:rsidR="00815F26">
        <w:t xml:space="preserve">, </w:t>
      </w:r>
      <w:r w:rsidR="00EF364A">
        <w:t xml:space="preserve">seeing it as enabling </w:t>
      </w:r>
      <w:r>
        <w:t>agonistic encounter</w:t>
      </w:r>
      <w:r w:rsidR="00815F26">
        <w:t>s</w:t>
      </w:r>
      <w:r w:rsidR="00322822">
        <w:t xml:space="preserve"> </w:t>
      </w:r>
      <w:r w:rsidR="00806977">
        <w:t xml:space="preserve">that </w:t>
      </w:r>
      <w:r w:rsidR="00EF364A">
        <w:t xml:space="preserve">enhance </w:t>
      </w:r>
      <w:r w:rsidR="00322822">
        <w:t xml:space="preserve">democratic </w:t>
      </w:r>
      <w:r w:rsidR="00806977">
        <w:t>outcomes</w:t>
      </w:r>
      <w:r w:rsidR="00815F26">
        <w:t>.</w:t>
      </w:r>
      <w:r w:rsidR="00322822">
        <w:t xml:space="preserve"> Th</w:t>
      </w:r>
      <w:r w:rsidR="0086672D">
        <w:t>e</w:t>
      </w:r>
      <w:r w:rsidR="00322822">
        <w:t>s</w:t>
      </w:r>
      <w:r w:rsidR="0086672D">
        <w:t>e</w:t>
      </w:r>
      <w:r w:rsidR="00322822">
        <w:t xml:space="preserve"> two </w:t>
      </w:r>
      <w:r w:rsidR="0086672D">
        <w:t xml:space="preserve">normative </w:t>
      </w:r>
      <w:r w:rsidR="00EF364A">
        <w:t xml:space="preserve">aspects </w:t>
      </w:r>
      <w:r w:rsidR="00322822">
        <w:t xml:space="preserve">reflect Arendt’s </w:t>
      </w:r>
      <w:r w:rsidR="00B87EA8">
        <w:t xml:space="preserve">aforementioned </w:t>
      </w:r>
      <w:r w:rsidR="00EF364A">
        <w:t xml:space="preserve">assertion </w:t>
      </w:r>
      <w:r w:rsidR="00322822">
        <w:t xml:space="preserve">that pluralism is both the </w:t>
      </w:r>
      <w:proofErr w:type="spellStart"/>
      <w:r w:rsidR="00322822">
        <w:rPr>
          <w:i/>
        </w:rPr>
        <w:t>conditio</w:t>
      </w:r>
      <w:proofErr w:type="spellEnd"/>
      <w:r w:rsidR="00322822">
        <w:rPr>
          <w:i/>
        </w:rPr>
        <w:t xml:space="preserve"> sine qua non</w:t>
      </w:r>
      <w:r w:rsidR="00322822">
        <w:t xml:space="preserve"> and the </w:t>
      </w:r>
      <w:proofErr w:type="spellStart"/>
      <w:r w:rsidR="00322822">
        <w:rPr>
          <w:i/>
        </w:rPr>
        <w:t>conditio</w:t>
      </w:r>
      <w:proofErr w:type="spellEnd"/>
      <w:r w:rsidR="00322822">
        <w:rPr>
          <w:i/>
        </w:rPr>
        <w:t xml:space="preserve"> per </w:t>
      </w:r>
      <w:proofErr w:type="spellStart"/>
      <w:r w:rsidR="00322822">
        <w:rPr>
          <w:i/>
        </w:rPr>
        <w:t>quam</w:t>
      </w:r>
      <w:proofErr w:type="spellEnd"/>
      <w:r w:rsidR="00322822">
        <w:t xml:space="preserve"> of all political life (1958, 7).</w:t>
      </w:r>
    </w:p>
    <w:p w14:paraId="7EFE8FB7" w14:textId="77777777" w:rsidR="001569E8" w:rsidRDefault="001569E8" w:rsidP="001569E8"/>
    <w:p w14:paraId="7345703A" w14:textId="300CB513" w:rsidR="000C3678" w:rsidRDefault="002E18EA" w:rsidP="001569E8">
      <w:r>
        <w:tab/>
        <w:t>As part of the agonistic set of VEPPs, constitutive pluralism finds its epistemic co</w:t>
      </w:r>
      <w:r w:rsidR="0020289C">
        <w:t xml:space="preserve">rrelate </w:t>
      </w:r>
      <w:r>
        <w:t xml:space="preserve">as a form of epistemic pluralism, henceforth </w:t>
      </w:r>
      <w:proofErr w:type="spellStart"/>
      <w:r>
        <w:t>aEP</w:t>
      </w:r>
      <w:proofErr w:type="spellEnd"/>
      <w:r>
        <w:t xml:space="preserve">. Mirroring its political counterpart, </w:t>
      </w:r>
      <w:proofErr w:type="spellStart"/>
      <w:r>
        <w:t>aEP</w:t>
      </w:r>
      <w:proofErr w:type="spellEnd"/>
      <w:r>
        <w:t xml:space="preserve"> comprises both descriptive and normative dimensions. Descriptively, it acknowledges the persistent plurality of knowledges, understandings, and worldviews in the epistemic space. Normatively, it ascribes both intrinsic and instrumental value to this epistemic plurality. In doing so, </w:t>
      </w:r>
      <w:proofErr w:type="spellStart"/>
      <w:r>
        <w:t>aEP</w:t>
      </w:r>
      <w:proofErr w:type="spellEnd"/>
      <w:r>
        <w:t xml:space="preserve"> distinguishes itself from other forms of epistemic pluralism that either challenge its descriptive claim or reject its normative dimension, whether </w:t>
      </w:r>
      <w:r w:rsidR="0020289C">
        <w:t>by denying the intrinsic worth of plurality or by neglecting its instrumental value.</w:t>
      </w:r>
      <w:r w:rsidR="00DD7009">
        <w:t xml:space="preserve"> </w:t>
      </w:r>
    </w:p>
    <w:p w14:paraId="7C71685C" w14:textId="77777777" w:rsidR="00EF364A" w:rsidRDefault="00EF364A" w:rsidP="001569E8"/>
    <w:p w14:paraId="723B5D8B" w14:textId="75CEF1B6" w:rsidR="0085742D" w:rsidRDefault="00EF364A" w:rsidP="0085742D">
      <w:pPr>
        <w:ind w:firstLine="720"/>
      </w:pPr>
      <w:r>
        <w:t xml:space="preserve">To </w:t>
      </w:r>
      <w:r w:rsidR="00C62F14">
        <w:t xml:space="preserve">illustrate </w:t>
      </w:r>
      <w:r>
        <w:t>th</w:t>
      </w:r>
      <w:r w:rsidR="002F16A0">
        <w:t xml:space="preserve">e kind of epistemic pluralism that aligns with </w:t>
      </w:r>
      <w:proofErr w:type="spellStart"/>
      <w:r w:rsidR="002F16A0">
        <w:t>aEP</w:t>
      </w:r>
      <w:proofErr w:type="spellEnd"/>
      <w:r w:rsidR="00C62F14">
        <w:t xml:space="preserve">, </w:t>
      </w:r>
      <w:r>
        <w:t xml:space="preserve">I </w:t>
      </w:r>
      <w:r w:rsidR="00587FD8">
        <w:t xml:space="preserve">engage with </w:t>
      </w:r>
      <w:r>
        <w:t xml:space="preserve">an argument by </w:t>
      </w:r>
      <w:r w:rsidR="00F25EB0">
        <w:t xml:space="preserve">van </w:t>
      </w:r>
      <w:proofErr w:type="spellStart"/>
      <w:r w:rsidR="00F25EB0">
        <w:t>Bouwel</w:t>
      </w:r>
      <w:proofErr w:type="spellEnd"/>
      <w:r w:rsidR="00F25EB0">
        <w:t xml:space="preserve"> </w:t>
      </w:r>
      <w:r w:rsidR="00DD7009">
        <w:t>(</w:t>
      </w:r>
      <w:r w:rsidR="00F25EB0">
        <w:t>2014</w:t>
      </w:r>
      <w:r>
        <w:t>)</w:t>
      </w:r>
      <w:r w:rsidR="0086672D">
        <w:t xml:space="preserve">, </w:t>
      </w:r>
      <w:r w:rsidR="00DD7009">
        <w:t xml:space="preserve">who </w:t>
      </w:r>
      <w:r w:rsidR="00C62F14">
        <w:t xml:space="preserve">examines </w:t>
      </w:r>
      <w:r w:rsidR="00DD7009">
        <w:t>various forms of pluralism in the sciences</w:t>
      </w:r>
      <w:r>
        <w:t xml:space="preserve"> (108-9).</w:t>
      </w:r>
      <w:r w:rsidR="00EB021D">
        <w:rPr>
          <w:rStyle w:val="FootnoteReference"/>
        </w:rPr>
        <w:footnoteReference w:id="3"/>
      </w:r>
      <w:r w:rsidR="00D84DC0">
        <w:t xml:space="preserve"> </w:t>
      </w:r>
      <w:r w:rsidR="00B87EA8">
        <w:t xml:space="preserve">Drawing on </w:t>
      </w:r>
      <w:r w:rsidR="00EB021D">
        <w:t>Mitchell (2009)</w:t>
      </w:r>
      <w:r w:rsidR="00B87EA8">
        <w:t xml:space="preserve">, he outlines four types of pluralism and </w:t>
      </w:r>
      <w:r w:rsidR="00C62F14">
        <w:t xml:space="preserve">introduces </w:t>
      </w:r>
      <w:r w:rsidR="00EB021D">
        <w:t xml:space="preserve">a fifth </w:t>
      </w:r>
      <w:r w:rsidR="00C62F14">
        <w:t xml:space="preserve">of his own. </w:t>
      </w:r>
      <w:r w:rsidR="00B87EA8">
        <w:t>I suggest that his version</w:t>
      </w:r>
      <w:r w:rsidR="00587FD8">
        <w:t xml:space="preserve"> – </w:t>
      </w:r>
      <w:r w:rsidR="00B87EA8">
        <w:t>interactive pluralism</w:t>
      </w:r>
      <w:r w:rsidR="00587FD8">
        <w:t xml:space="preserve"> –</w:t>
      </w:r>
      <w:r w:rsidR="00B87EA8">
        <w:t xml:space="preserve"> best aligns with the </w:t>
      </w:r>
      <w:r w:rsidR="00821A52">
        <w:t xml:space="preserve">required features </w:t>
      </w:r>
      <w:r w:rsidR="00B87EA8">
        <w:t xml:space="preserve">of </w:t>
      </w:r>
      <w:proofErr w:type="spellStart"/>
      <w:r w:rsidR="00B87EA8">
        <w:t>aEP</w:t>
      </w:r>
      <w:proofErr w:type="spellEnd"/>
      <w:r w:rsidR="00B87EA8">
        <w:t xml:space="preserve">. The first pluralism identified by Mitchell, </w:t>
      </w:r>
      <w:r w:rsidR="00C62F14">
        <w:t>“</w:t>
      </w:r>
      <w:r w:rsidR="00EB021D">
        <w:t>moderate pluralism</w:t>
      </w:r>
      <w:r w:rsidR="00C62F14">
        <w:t>”</w:t>
      </w:r>
      <w:r w:rsidR="00B87EA8">
        <w:t>,</w:t>
      </w:r>
      <w:r w:rsidR="00EB021D" w:rsidRPr="00EB021D">
        <w:t xml:space="preserve"> </w:t>
      </w:r>
      <w:r w:rsidR="00C62F14">
        <w:t xml:space="preserve">acknowledges </w:t>
      </w:r>
      <w:r w:rsidR="00EB021D">
        <w:t>a temporary plurality of epistemic resources</w:t>
      </w:r>
      <w:r w:rsidR="00C62F14">
        <w:t>, viewing it</w:t>
      </w:r>
      <w:r w:rsidR="00EB021D">
        <w:t xml:space="preserve"> as a means to achieve </w:t>
      </w:r>
      <w:r w:rsidR="00C62F14">
        <w:t xml:space="preserve">eventual scientific </w:t>
      </w:r>
      <w:r w:rsidR="00EB021D">
        <w:t>unity</w:t>
      </w:r>
      <w:r w:rsidR="00C62F14">
        <w:t>. While t</w:t>
      </w:r>
      <w:r w:rsidR="00B27D3F">
        <w:t xml:space="preserve">his pluralism </w:t>
      </w:r>
      <w:r w:rsidR="00C62F14">
        <w:t xml:space="preserve">assigns </w:t>
      </w:r>
      <w:r w:rsidR="00B27D3F">
        <w:t>instrumental value</w:t>
      </w:r>
      <w:r w:rsidR="00C62F14">
        <w:t xml:space="preserve"> to epistemic plurality</w:t>
      </w:r>
      <w:r w:rsidR="00B27D3F">
        <w:t xml:space="preserve">, </w:t>
      </w:r>
      <w:r w:rsidR="00C62F14">
        <w:t xml:space="preserve">it does not recognize its </w:t>
      </w:r>
      <w:r w:rsidR="00B27D3F">
        <w:t xml:space="preserve">intrinsic </w:t>
      </w:r>
      <w:r w:rsidR="00C62F14">
        <w:t>worth and ultimately seeks to reduce plurality over time.</w:t>
      </w:r>
      <w:r w:rsidR="003F63F4">
        <w:rPr>
          <w:rStyle w:val="FootnoteReference"/>
        </w:rPr>
        <w:footnoteReference w:id="4"/>
      </w:r>
      <w:r w:rsidR="00C62F14">
        <w:t xml:space="preserve"> </w:t>
      </w:r>
      <w:r w:rsidR="00B27D3F">
        <w:t xml:space="preserve">Second, </w:t>
      </w:r>
      <w:r w:rsidR="00C62F14">
        <w:t>“</w:t>
      </w:r>
      <w:r w:rsidR="00B27D3F">
        <w:t>anything</w:t>
      </w:r>
      <w:r w:rsidR="00C62F14">
        <w:t>-</w:t>
      </w:r>
      <w:r w:rsidR="00B27D3F">
        <w:t>goes pluralis</w:t>
      </w:r>
      <w:r w:rsidR="00611603">
        <w:t>m</w:t>
      </w:r>
      <w:r w:rsidR="00C62F14">
        <w:t>”</w:t>
      </w:r>
      <w:r w:rsidR="00611603">
        <w:t xml:space="preserve"> </w:t>
      </w:r>
      <w:r w:rsidR="00103C5B">
        <w:t xml:space="preserve">values </w:t>
      </w:r>
      <w:r w:rsidR="00C62F14">
        <w:t xml:space="preserve">maintaining </w:t>
      </w:r>
      <w:r w:rsidR="00611603">
        <w:t xml:space="preserve">a plurality of epistemic </w:t>
      </w:r>
      <w:r w:rsidR="00611603">
        <w:lastRenderedPageBreak/>
        <w:t>resources</w:t>
      </w:r>
      <w:r w:rsidR="00C62F14">
        <w:t xml:space="preserve"> but fails to</w:t>
      </w:r>
      <w:r w:rsidR="00611603">
        <w:t xml:space="preserve"> </w:t>
      </w:r>
      <w:r w:rsidR="0086672D">
        <w:t xml:space="preserve">repair on </w:t>
      </w:r>
      <w:r w:rsidR="00D667D9">
        <w:t xml:space="preserve">its </w:t>
      </w:r>
      <w:r w:rsidR="0086672D">
        <w:t>instrumental value</w:t>
      </w:r>
      <w:r w:rsidR="00D667D9">
        <w:t xml:space="preserve">, </w:t>
      </w:r>
      <w:r w:rsidR="00793ECF">
        <w:t xml:space="preserve">neglecting the constructive </w:t>
      </w:r>
      <w:r w:rsidR="00D667D9">
        <w:t xml:space="preserve">potential of </w:t>
      </w:r>
      <w:r w:rsidR="00103C5B">
        <w:t xml:space="preserve">encounters </w:t>
      </w:r>
      <w:r w:rsidR="00793ECF">
        <w:t xml:space="preserve">between </w:t>
      </w:r>
      <w:r w:rsidR="00D667D9">
        <w:t xml:space="preserve">different </w:t>
      </w:r>
      <w:r w:rsidR="00103C5B">
        <w:t xml:space="preserve">epistemic </w:t>
      </w:r>
      <w:r w:rsidR="00793ECF">
        <w:t xml:space="preserve">resources. </w:t>
      </w:r>
      <w:r w:rsidR="00D667D9">
        <w:t xml:space="preserve">As a result, </w:t>
      </w:r>
      <w:r w:rsidR="00793ECF">
        <w:t xml:space="preserve">both </w:t>
      </w:r>
      <w:r w:rsidR="00D667D9">
        <w:t xml:space="preserve">of these forms of </w:t>
      </w:r>
      <w:r w:rsidR="00793ECF">
        <w:t>pluralism d</w:t>
      </w:r>
      <w:r w:rsidR="00D667D9">
        <w:t xml:space="preserve">iverge </w:t>
      </w:r>
      <w:r w:rsidR="00793ECF">
        <w:t xml:space="preserve">from </w:t>
      </w:r>
      <w:r w:rsidR="00821A52">
        <w:t xml:space="preserve">the normative features of </w:t>
      </w:r>
      <w:proofErr w:type="spellStart"/>
      <w:r w:rsidR="00793ECF">
        <w:t>aEP</w:t>
      </w:r>
      <w:proofErr w:type="spellEnd"/>
      <w:r w:rsidR="00793ECF">
        <w:t xml:space="preserve">. </w:t>
      </w:r>
    </w:p>
    <w:p w14:paraId="5E9FA247" w14:textId="77777777" w:rsidR="0085742D" w:rsidRDefault="0085742D" w:rsidP="0085742D">
      <w:pPr>
        <w:ind w:firstLine="720"/>
      </w:pPr>
    </w:p>
    <w:p w14:paraId="73E7C980" w14:textId="31C760C3" w:rsidR="006260A5" w:rsidRDefault="006E3272" w:rsidP="0019051B">
      <w:pPr>
        <w:ind w:firstLine="720"/>
      </w:pPr>
      <w:r>
        <w:t>Mitchell</w:t>
      </w:r>
      <w:r w:rsidR="00793ECF">
        <w:t xml:space="preserve"> advocates </w:t>
      </w:r>
      <w:r w:rsidR="00D667D9">
        <w:t xml:space="preserve">for </w:t>
      </w:r>
      <w:r w:rsidR="00793ECF">
        <w:t xml:space="preserve">a </w:t>
      </w:r>
      <w:r w:rsidR="00D667D9">
        <w:t xml:space="preserve">position </w:t>
      </w:r>
      <w:r w:rsidR="007F59F2">
        <w:t xml:space="preserve">between </w:t>
      </w:r>
      <w:r w:rsidR="00793ECF">
        <w:t>the implicit monism of moderate pluralism and the unengaged attitude of anything</w:t>
      </w:r>
      <w:r w:rsidR="007F59F2">
        <w:t>-</w:t>
      </w:r>
      <w:r w:rsidR="00793ECF">
        <w:t xml:space="preserve">goes pluralism, namely </w:t>
      </w:r>
      <w:r w:rsidR="007F59F2">
        <w:t>“</w:t>
      </w:r>
      <w:r w:rsidR="00793ECF">
        <w:t>integrative pluralism</w:t>
      </w:r>
      <w:r w:rsidR="007F59F2">
        <w:t>”</w:t>
      </w:r>
      <w:r w:rsidR="00793ECF">
        <w:t xml:space="preserve">. This </w:t>
      </w:r>
      <w:r w:rsidR="007F59F2">
        <w:t>approach calls</w:t>
      </w:r>
      <w:r w:rsidR="00793ECF">
        <w:t xml:space="preserve"> for the integration of epistemic resources from </w:t>
      </w:r>
      <w:r w:rsidR="007F59F2">
        <w:t xml:space="preserve">diverse sources, arguing that a more comprehensive understanding of a target phenomenon emerges through combining various causal perspectives and levels of analysis. Mitchell </w:t>
      </w:r>
      <w:r w:rsidR="006260A5">
        <w:t xml:space="preserve">contrasts </w:t>
      </w:r>
      <w:r w:rsidR="007F59F2">
        <w:t xml:space="preserve">her integrative pluralism </w:t>
      </w:r>
      <w:r w:rsidR="006260A5">
        <w:t xml:space="preserve">with </w:t>
      </w:r>
      <w:r w:rsidR="007F59F2">
        <w:t>“</w:t>
      </w:r>
      <w:r w:rsidR="006260A5">
        <w:t>isolationist pluralism</w:t>
      </w:r>
      <w:r w:rsidR="007F59F2">
        <w:t>”</w:t>
      </w:r>
      <w:r w:rsidR="006260A5">
        <w:t xml:space="preserve">, which </w:t>
      </w:r>
      <w:r w:rsidR="007F59F2">
        <w:t xml:space="preserve">holds </w:t>
      </w:r>
      <w:r w:rsidR="006260A5">
        <w:t>that epistemic resources</w:t>
      </w:r>
      <w:r w:rsidR="0019051B">
        <w:t xml:space="preserve"> (</w:t>
      </w:r>
      <w:r w:rsidR="007F59F2">
        <w:t xml:space="preserve">particularly </w:t>
      </w:r>
      <w:r w:rsidR="006260A5">
        <w:t>explanations</w:t>
      </w:r>
      <w:r w:rsidR="0019051B">
        <w:t xml:space="preserve">) </w:t>
      </w:r>
      <w:r w:rsidR="006260A5">
        <w:t xml:space="preserve">are crafted in </w:t>
      </w:r>
      <w:r w:rsidR="007F59F2">
        <w:t xml:space="preserve">response </w:t>
      </w:r>
      <w:r w:rsidR="006260A5">
        <w:t>to concerns at specific levels of analysis</w:t>
      </w:r>
      <w:r w:rsidR="007F59F2">
        <w:t xml:space="preserve">, without </w:t>
      </w:r>
      <w:r>
        <w:t xml:space="preserve">the need to </w:t>
      </w:r>
      <w:r w:rsidR="007F59F2">
        <w:t>interact across levels</w:t>
      </w:r>
      <w:r w:rsidR="006260A5">
        <w:t xml:space="preserve">. </w:t>
      </w:r>
      <w:r w:rsidR="007F59F2">
        <w:t>Mitchell rejects this view</w:t>
      </w:r>
      <w:r w:rsidR="006260A5">
        <w:t xml:space="preserve">, </w:t>
      </w:r>
      <w:r w:rsidR="007F59F2">
        <w:t xml:space="preserve">contending </w:t>
      </w:r>
      <w:r w:rsidR="006260A5">
        <w:t xml:space="preserve">that </w:t>
      </w:r>
      <w:r w:rsidR="007F59F2">
        <w:t>because a given phenomenon has a single causal history, a</w:t>
      </w:r>
      <w:r w:rsidR="006260A5">
        <w:t>ll levels of analysis should be integrated to provide a fuller account</w:t>
      </w:r>
      <w:r w:rsidR="007F59F2">
        <w:t xml:space="preserve">. </w:t>
      </w:r>
      <w:r w:rsidR="00821A52">
        <w:t>However, n</w:t>
      </w:r>
      <w:r w:rsidR="006260A5">
        <w:t xml:space="preserve">either </w:t>
      </w:r>
      <w:r w:rsidR="00821A52">
        <w:t xml:space="preserve">isolationist nor </w:t>
      </w:r>
      <w:r w:rsidR="006260A5">
        <w:t xml:space="preserve">integrative pluralism </w:t>
      </w:r>
      <w:r w:rsidR="007E0904">
        <w:t xml:space="preserve">fare well </w:t>
      </w:r>
      <w:r w:rsidR="002F16A0">
        <w:t xml:space="preserve">with </w:t>
      </w:r>
      <w:proofErr w:type="spellStart"/>
      <w:r w:rsidR="006260A5">
        <w:t>aEP</w:t>
      </w:r>
      <w:proofErr w:type="spellEnd"/>
      <w:r w:rsidR="006260A5">
        <w:t xml:space="preserve">. </w:t>
      </w:r>
      <w:r w:rsidR="00745ED6">
        <w:t>I</w:t>
      </w:r>
      <w:r w:rsidR="006260A5">
        <w:t xml:space="preserve">solationist pluralism </w:t>
      </w:r>
      <w:r w:rsidR="007F59F2">
        <w:t xml:space="preserve">fails to foster </w:t>
      </w:r>
      <w:r w:rsidR="0085742D">
        <w:t xml:space="preserve">the </w:t>
      </w:r>
      <w:r w:rsidR="007F59F2">
        <w:t xml:space="preserve">epistemic </w:t>
      </w:r>
      <w:r w:rsidR="0085742D">
        <w:t xml:space="preserve">encounters </w:t>
      </w:r>
      <w:r w:rsidR="007F59F2">
        <w:t xml:space="preserve">that </w:t>
      </w:r>
      <w:r w:rsidR="0085742D">
        <w:t>agonism</w:t>
      </w:r>
      <w:r w:rsidR="00821A52">
        <w:t xml:space="preserve"> requires</w:t>
      </w:r>
      <w:r w:rsidR="0085742D">
        <w:t xml:space="preserve">. </w:t>
      </w:r>
      <w:r w:rsidR="007E0904">
        <w:t>And i</w:t>
      </w:r>
      <w:r w:rsidR="0085742D">
        <w:t>ntegrative pluralism</w:t>
      </w:r>
      <w:r w:rsidR="007F59F2">
        <w:t xml:space="preserve"> </w:t>
      </w:r>
      <w:r w:rsidR="006D49C5">
        <w:t xml:space="preserve">echoes </w:t>
      </w:r>
      <w:r w:rsidR="00745ED6">
        <w:t xml:space="preserve">the impulse of deliberative democrats to reconcile diverse viewpoints into an integrated whole, </w:t>
      </w:r>
      <w:r w:rsidR="007E0904">
        <w:t xml:space="preserve">which </w:t>
      </w:r>
      <w:r w:rsidR="00745ED6">
        <w:t>agonist</w:t>
      </w:r>
      <w:r w:rsidR="007E0904">
        <w:t xml:space="preserve">s </w:t>
      </w:r>
      <w:r w:rsidR="00745ED6">
        <w:t>resist.</w:t>
      </w:r>
    </w:p>
    <w:p w14:paraId="415A2313" w14:textId="77777777" w:rsidR="0085742D" w:rsidRDefault="0085742D" w:rsidP="0085742D">
      <w:pPr>
        <w:ind w:firstLine="720"/>
      </w:pPr>
    </w:p>
    <w:p w14:paraId="3BDFDB77" w14:textId="2502791C" w:rsidR="0085742D" w:rsidRDefault="0085742D" w:rsidP="00F82A86">
      <w:pPr>
        <w:ind w:firstLine="720"/>
      </w:pPr>
      <w:r>
        <w:t xml:space="preserve">In my estimation, van </w:t>
      </w:r>
      <w:proofErr w:type="spellStart"/>
      <w:r>
        <w:t>Bouwel</w:t>
      </w:r>
      <w:r w:rsidR="00745ED6">
        <w:t>’s</w:t>
      </w:r>
      <w:proofErr w:type="spellEnd"/>
      <w:r>
        <w:t xml:space="preserve"> (2014) fifth alternative, interactive pluralism, </w:t>
      </w:r>
      <w:r w:rsidR="00745ED6">
        <w:t xml:space="preserve">best aligns with </w:t>
      </w:r>
      <w:proofErr w:type="spellStart"/>
      <w:r>
        <w:t>aEP</w:t>
      </w:r>
      <w:proofErr w:type="spellEnd"/>
      <w:r>
        <w:t xml:space="preserve"> (109). This </w:t>
      </w:r>
      <w:r w:rsidR="00821A52">
        <w:t xml:space="preserve">alternative </w:t>
      </w:r>
      <w:r w:rsidR="00F82A86">
        <w:t xml:space="preserve">occupies a middle ground </w:t>
      </w:r>
      <w:r>
        <w:t>between integration and isolation. On one hand, it does not impose an imperative</w:t>
      </w:r>
      <w:r w:rsidR="00F82A86">
        <w:t xml:space="preserve"> to integrate epistemic resources</w:t>
      </w:r>
      <w:r>
        <w:t>, th</w:t>
      </w:r>
      <w:r w:rsidR="00B84F09">
        <w:t>ereby</w:t>
      </w:r>
      <w:r>
        <w:t xml:space="preserve"> </w:t>
      </w:r>
      <w:r w:rsidR="00F82A86">
        <w:t xml:space="preserve">preserving the </w:t>
      </w:r>
      <w:r>
        <w:t xml:space="preserve">value </w:t>
      </w:r>
      <w:r w:rsidR="00F82A86">
        <w:t>of</w:t>
      </w:r>
      <w:r>
        <w:t xml:space="preserve"> resources that </w:t>
      </w:r>
      <w:r w:rsidR="00F82A86">
        <w:t xml:space="preserve">may </w:t>
      </w:r>
      <w:r>
        <w:t xml:space="preserve">not necessarily </w:t>
      </w:r>
      <w:r w:rsidR="00B84F09">
        <w:t xml:space="preserve">coalesce into </w:t>
      </w:r>
      <w:r>
        <w:t xml:space="preserve">an integrated whole. As van </w:t>
      </w:r>
      <w:proofErr w:type="spellStart"/>
      <w:r>
        <w:t>Bouwel</w:t>
      </w:r>
      <w:proofErr w:type="spellEnd"/>
      <w:r>
        <w:t xml:space="preserve"> </w:t>
      </w:r>
      <w:r w:rsidR="00F82A86">
        <w:t>notes</w:t>
      </w:r>
      <w:r w:rsidR="003A3899">
        <w:t xml:space="preserve">, </w:t>
      </w:r>
      <w:r w:rsidR="00F82A86">
        <w:t xml:space="preserve">in some cases, </w:t>
      </w:r>
      <w:r w:rsidR="003A3899">
        <w:t xml:space="preserve">unintegrated resources may be more </w:t>
      </w:r>
      <w:r w:rsidR="00F82A86">
        <w:t xml:space="preserve">suitable </w:t>
      </w:r>
      <w:r w:rsidR="003A3899">
        <w:t xml:space="preserve">for specific purposes. </w:t>
      </w:r>
      <w:r w:rsidR="00F82A86">
        <w:t xml:space="preserve">Moreover, </w:t>
      </w:r>
      <w:r w:rsidR="00B84F09">
        <w:t xml:space="preserve">the drive toward </w:t>
      </w:r>
      <w:r w:rsidR="003A3899">
        <w:t>integrat</w:t>
      </w:r>
      <w:r w:rsidR="00F82A86">
        <w:t xml:space="preserve">ion can inadvertently supress </w:t>
      </w:r>
      <w:r w:rsidR="00F5332A">
        <w:t xml:space="preserve">heterodox claims or </w:t>
      </w:r>
      <w:r w:rsidR="00F82A86">
        <w:t xml:space="preserve">lead to the </w:t>
      </w:r>
      <w:r w:rsidR="00F5332A">
        <w:t>disappearance of speci</w:t>
      </w:r>
      <w:r w:rsidR="00F82A86">
        <w:t xml:space="preserve">alized </w:t>
      </w:r>
      <w:r w:rsidR="00F5332A">
        <w:t>approaches tailor</w:t>
      </w:r>
      <w:r w:rsidR="00F82A86">
        <w:t xml:space="preserve">ed to particular </w:t>
      </w:r>
      <w:r w:rsidR="00F5332A">
        <w:t>concerns</w:t>
      </w:r>
      <w:r w:rsidR="006C11E1">
        <w:t xml:space="preserve"> (ibid. 110-1)</w:t>
      </w:r>
      <w:r w:rsidR="00F82A86">
        <w:t xml:space="preserve">, </w:t>
      </w:r>
      <w:r w:rsidR="00681C41">
        <w:t xml:space="preserve">which </w:t>
      </w:r>
      <w:r w:rsidR="00B84F09">
        <w:t xml:space="preserve">go against </w:t>
      </w:r>
      <w:r w:rsidR="00F82A86">
        <w:t>agonis</w:t>
      </w:r>
      <w:r w:rsidR="00B84F09">
        <w:t xml:space="preserve">tic desiderata. </w:t>
      </w:r>
      <w:r w:rsidR="00F82A86">
        <w:t xml:space="preserve">On the other hand, </w:t>
      </w:r>
      <w:r w:rsidR="00085C40">
        <w:t xml:space="preserve">the disengaged </w:t>
      </w:r>
      <w:r w:rsidR="00B84F09">
        <w:t xml:space="preserve">posture </w:t>
      </w:r>
      <w:r w:rsidR="00085C40">
        <w:t>of isolationist pluralism does not fare well with agonistic tenets</w:t>
      </w:r>
      <w:r w:rsidR="00D3079C">
        <w:t xml:space="preserve">, especially in terms of </w:t>
      </w:r>
      <w:r w:rsidR="00681C41">
        <w:t>preventing c</w:t>
      </w:r>
      <w:r w:rsidR="006E3272">
        <w:t>onflict</w:t>
      </w:r>
      <w:r w:rsidR="00085C40">
        <w:t>. I</w:t>
      </w:r>
      <w:r w:rsidR="003A3899">
        <w:t xml:space="preserve">nteractive pluralism </w:t>
      </w:r>
      <w:r w:rsidR="00B84F09">
        <w:t xml:space="preserve">affirms </w:t>
      </w:r>
      <w:r w:rsidR="00F82A86">
        <w:t xml:space="preserve">the </w:t>
      </w:r>
      <w:r w:rsidR="003A3899">
        <w:t xml:space="preserve">value </w:t>
      </w:r>
      <w:r w:rsidR="00F82A86">
        <w:t xml:space="preserve">of </w:t>
      </w:r>
      <w:r>
        <w:t>interaction</w:t>
      </w:r>
      <w:r w:rsidR="003A4B0A">
        <w:t>s</w:t>
      </w:r>
      <w:r w:rsidR="003A3899">
        <w:t xml:space="preserve">, even </w:t>
      </w:r>
      <w:r w:rsidR="00F82A86">
        <w:t xml:space="preserve">when </w:t>
      </w:r>
      <w:r w:rsidR="003A4B0A">
        <w:t>they</w:t>
      </w:r>
      <w:r w:rsidR="00F82A86">
        <w:t xml:space="preserve"> </w:t>
      </w:r>
      <w:r w:rsidR="003A3899">
        <w:t>do not lead to integration</w:t>
      </w:r>
      <w:r w:rsidR="00085C40">
        <w:t xml:space="preserve">, </w:t>
      </w:r>
      <w:r w:rsidR="00F82A86">
        <w:t xml:space="preserve">making it </w:t>
      </w:r>
      <w:r w:rsidR="00CF7ABA">
        <w:t xml:space="preserve">a compelling case of </w:t>
      </w:r>
      <w:proofErr w:type="spellStart"/>
      <w:r w:rsidR="003A3899">
        <w:t>aEP</w:t>
      </w:r>
      <w:proofErr w:type="spellEnd"/>
      <w:r w:rsidR="003A3899">
        <w:t>.</w:t>
      </w:r>
    </w:p>
    <w:p w14:paraId="13036CA8" w14:textId="77777777" w:rsidR="00793ECF" w:rsidRDefault="00793ECF" w:rsidP="00B27D3F">
      <w:pPr>
        <w:ind w:firstLine="720"/>
      </w:pPr>
    </w:p>
    <w:p w14:paraId="563E8F91" w14:textId="008F03BE" w:rsidR="009151AE" w:rsidRDefault="004B20D4" w:rsidP="009151AE">
      <w:r>
        <w:tab/>
      </w:r>
      <w:r w:rsidR="00103FC4">
        <w:t xml:space="preserve">Turning to </w:t>
      </w:r>
      <w:r>
        <w:t>the second tenet of agonistic democracy</w:t>
      </w:r>
      <w:r w:rsidR="0019051B">
        <w:t xml:space="preserve"> – </w:t>
      </w:r>
      <w:r>
        <w:t>a tragic worldview</w:t>
      </w:r>
      <w:r w:rsidR="0019051B">
        <w:t xml:space="preserve"> – </w:t>
      </w:r>
      <w:r w:rsidR="00085C40">
        <w:t xml:space="preserve">I </w:t>
      </w:r>
      <w:r w:rsidR="00103FC4">
        <w:t xml:space="preserve">propose that </w:t>
      </w:r>
      <w:r w:rsidR="00B0765B">
        <w:t>it</w:t>
      </w:r>
      <w:r w:rsidR="003A4B0A">
        <w:t xml:space="preserve">s epistemic </w:t>
      </w:r>
      <w:r w:rsidR="00103FC4">
        <w:t xml:space="preserve">counterpart </w:t>
      </w:r>
      <w:r w:rsidR="003A4B0A">
        <w:t xml:space="preserve">is </w:t>
      </w:r>
      <w:r w:rsidR="004E74E7">
        <w:t xml:space="preserve">an </w:t>
      </w:r>
      <w:r w:rsidR="003A4B0A">
        <w:t xml:space="preserve">acceptance of </w:t>
      </w:r>
      <w:r w:rsidR="00175E41">
        <w:t>irreducible</w:t>
      </w:r>
      <w:r w:rsidR="006C11E1">
        <w:t xml:space="preserve"> </w:t>
      </w:r>
      <w:r w:rsidR="00085C40">
        <w:t>uncertaint</w:t>
      </w:r>
      <w:r w:rsidR="00B0765B">
        <w:t>y</w:t>
      </w:r>
      <w:r w:rsidR="003A4B0A">
        <w:t>. This</w:t>
      </w:r>
      <w:r w:rsidR="004E74E7">
        <w:t xml:space="preserve"> uncertainty, however, manifests in different </w:t>
      </w:r>
      <w:r w:rsidR="00251F47">
        <w:t>forms</w:t>
      </w:r>
      <w:r w:rsidR="004E74E7">
        <w:t xml:space="preserve">. In this paper, I identify and discuss three of them. </w:t>
      </w:r>
      <w:r w:rsidR="000A71DA">
        <w:t xml:space="preserve">At a </w:t>
      </w:r>
      <w:r w:rsidR="004E74E7">
        <w:t xml:space="preserve">fundamental </w:t>
      </w:r>
      <w:r w:rsidR="000A71DA">
        <w:t>level, e</w:t>
      </w:r>
      <w:r w:rsidR="006C11E1">
        <w:t xml:space="preserve">mbracing uncertainty </w:t>
      </w:r>
      <w:r w:rsidR="004E74E7">
        <w:t xml:space="preserve">involves </w:t>
      </w:r>
      <w:r w:rsidR="00103FC4">
        <w:t xml:space="preserve">recognizing </w:t>
      </w:r>
      <w:r w:rsidR="006C11E1">
        <w:t xml:space="preserve">the inherent complexity and variability of the world, </w:t>
      </w:r>
      <w:r w:rsidR="004E74E7">
        <w:t xml:space="preserve">along with the many </w:t>
      </w:r>
      <w:r w:rsidR="002C0B83">
        <w:t>factors beyond our cont</w:t>
      </w:r>
      <w:r w:rsidR="006C11E1">
        <w:t>rol</w:t>
      </w:r>
      <w:r w:rsidR="00666CB2">
        <w:t xml:space="preserve"> </w:t>
      </w:r>
      <w:r w:rsidR="004E74E7">
        <w:t xml:space="preserve">that cannot be </w:t>
      </w:r>
      <w:r w:rsidR="002C0B83">
        <w:t>fully elimina</w:t>
      </w:r>
      <w:r w:rsidR="004E74E7">
        <w:t>ted</w:t>
      </w:r>
      <w:r w:rsidR="00B8158F">
        <w:t xml:space="preserve">. This is </w:t>
      </w:r>
      <w:r w:rsidR="004E74E7">
        <w:t>commonly</w:t>
      </w:r>
      <w:r w:rsidR="00666CB2">
        <w:t xml:space="preserve"> </w:t>
      </w:r>
      <w:r w:rsidR="002C0B83">
        <w:t xml:space="preserve">referred to as </w:t>
      </w:r>
      <w:r w:rsidR="00666CB2">
        <w:t>“aleator</w:t>
      </w:r>
      <w:r w:rsidR="00B8158F">
        <w:t>ic</w:t>
      </w:r>
      <w:r w:rsidR="00666CB2">
        <w:t>” uncertainty</w:t>
      </w:r>
      <w:r w:rsidR="006C11E1">
        <w:t xml:space="preserve">. </w:t>
      </w:r>
      <w:r w:rsidR="004E74E7">
        <w:t xml:space="preserve">Crucially, embracing aleatoric uncertainty </w:t>
      </w:r>
      <w:r w:rsidR="004A73FF">
        <w:t xml:space="preserve">does not preclude </w:t>
      </w:r>
      <w:r w:rsidR="004E74E7">
        <w:t xml:space="preserve">efforts to </w:t>
      </w:r>
      <w:r w:rsidR="004A73FF">
        <w:t xml:space="preserve">develop epistemic </w:t>
      </w:r>
      <w:r w:rsidR="002C0B83">
        <w:t xml:space="preserve">resources to navigate </w:t>
      </w:r>
      <w:r w:rsidR="004E74E7">
        <w:t>it</w:t>
      </w:r>
      <w:r w:rsidR="00956467">
        <w:t xml:space="preserve">, </w:t>
      </w:r>
      <w:r w:rsidR="004E74E7">
        <w:t>particularly for i</w:t>
      </w:r>
      <w:r w:rsidR="004A73FF">
        <w:t>nform</w:t>
      </w:r>
      <w:r w:rsidR="004E74E7">
        <w:t>ing</w:t>
      </w:r>
      <w:r w:rsidR="004A73FF">
        <w:t xml:space="preserve"> decision-making</w:t>
      </w:r>
      <w:r w:rsidR="00956467">
        <w:t xml:space="preserve"> and </w:t>
      </w:r>
      <w:r w:rsidR="004E74E7">
        <w:t xml:space="preserve">enabling sensible </w:t>
      </w:r>
      <w:r w:rsidR="00956467">
        <w:t>action</w:t>
      </w:r>
      <w:r w:rsidR="00666CB2">
        <w:t xml:space="preserve">. As discussed </w:t>
      </w:r>
      <w:r w:rsidR="002C0B83">
        <w:t>earlier, t</w:t>
      </w:r>
      <w:r w:rsidR="00666CB2">
        <w:t xml:space="preserve">he tragic worldview does </w:t>
      </w:r>
      <w:r w:rsidR="002C0B83">
        <w:t xml:space="preserve">not render </w:t>
      </w:r>
      <w:r w:rsidR="00666CB2">
        <w:t>individuals powerless</w:t>
      </w:r>
      <w:r w:rsidR="004E74E7">
        <w:t xml:space="preserve"> but rather </w:t>
      </w:r>
      <w:r w:rsidR="002C0B83">
        <w:t xml:space="preserve">compels them </w:t>
      </w:r>
      <w:r w:rsidR="009151AE">
        <w:t>to</w:t>
      </w:r>
      <w:r w:rsidR="004E74E7">
        <w:t xml:space="preserve"> </w:t>
      </w:r>
      <w:r w:rsidR="009151AE">
        <w:t xml:space="preserve">engage </w:t>
      </w:r>
      <w:r w:rsidR="004E74E7">
        <w:t xml:space="preserve">meaningfully </w:t>
      </w:r>
      <w:r w:rsidR="009151AE">
        <w:t>with chance</w:t>
      </w:r>
      <w:r w:rsidR="004E74E7">
        <w:t>. Assembling epistemic resources</w:t>
      </w:r>
      <w:r w:rsidR="0019051B">
        <w:t xml:space="preserve"> – </w:t>
      </w:r>
      <w:r w:rsidR="004E74E7">
        <w:t>such as probability theory and statistical methods</w:t>
      </w:r>
      <w:r w:rsidR="0019051B">
        <w:t xml:space="preserve"> – </w:t>
      </w:r>
      <w:r w:rsidR="004E74E7">
        <w:t xml:space="preserve">is one such form of engagement. </w:t>
      </w:r>
      <w:r w:rsidR="00FB0F7F">
        <w:t xml:space="preserve">The </w:t>
      </w:r>
      <w:r w:rsidR="00CF7ABA">
        <w:t>critical</w:t>
      </w:r>
      <w:r w:rsidR="00FB0F7F">
        <w:t xml:space="preserve"> </w:t>
      </w:r>
      <w:r w:rsidR="000A71DA">
        <w:t xml:space="preserve">agonist </w:t>
      </w:r>
      <w:r w:rsidR="00FB0F7F">
        <w:t xml:space="preserve">insight, however, </w:t>
      </w:r>
      <w:r w:rsidR="002C0B83">
        <w:t>is that</w:t>
      </w:r>
      <w:r w:rsidR="00FB0F7F">
        <w:t xml:space="preserve"> no decision</w:t>
      </w:r>
      <w:r w:rsidR="002C0B83">
        <w:t xml:space="preserve">, </w:t>
      </w:r>
      <w:r w:rsidR="004E74E7">
        <w:t xml:space="preserve">no matter </w:t>
      </w:r>
      <w:r w:rsidR="00FB0F7F">
        <w:t xml:space="preserve">how well-informed by our epistemic resources, </w:t>
      </w:r>
      <w:r w:rsidR="002C0B83">
        <w:t xml:space="preserve">is </w:t>
      </w:r>
      <w:r w:rsidR="00FB0F7F">
        <w:t xml:space="preserve">ever </w:t>
      </w:r>
      <w:r w:rsidR="0045125D">
        <w:t xml:space="preserve">absolutely </w:t>
      </w:r>
      <w:r w:rsidR="00CF7ABA">
        <w:t>free from loss.</w:t>
      </w:r>
    </w:p>
    <w:p w14:paraId="4C206483" w14:textId="77777777" w:rsidR="000A71DA" w:rsidRDefault="000A71DA" w:rsidP="009151AE"/>
    <w:p w14:paraId="16F66304" w14:textId="4ECB69F5" w:rsidR="00206631" w:rsidRDefault="000A71DA" w:rsidP="002D0208">
      <w:r>
        <w:tab/>
        <w:t xml:space="preserve">At a higher level, embracing uncertainty </w:t>
      </w:r>
      <w:r w:rsidR="000C6B46">
        <w:t xml:space="preserve">also </w:t>
      </w:r>
      <w:r w:rsidR="004E625A">
        <w:t xml:space="preserve">calls for recognizing </w:t>
      </w:r>
      <w:r w:rsidR="00847C36">
        <w:t xml:space="preserve">that </w:t>
      </w:r>
      <w:r w:rsidR="000C6B46">
        <w:t>epistemic representations of uncertainty</w:t>
      </w:r>
      <w:r w:rsidR="00022C36">
        <w:t xml:space="preserve"> </w:t>
      </w:r>
      <w:r w:rsidR="00847C36">
        <w:t xml:space="preserve">are </w:t>
      </w:r>
      <w:r w:rsidR="00022C36">
        <w:t>themselves</w:t>
      </w:r>
      <w:r w:rsidR="00847C36">
        <w:t xml:space="preserve"> uncertain</w:t>
      </w:r>
      <w:r w:rsidR="00597738">
        <w:t>, a</w:t>
      </w:r>
      <w:r w:rsidR="004E625A">
        <w:t xml:space="preserve">n insight </w:t>
      </w:r>
      <w:r w:rsidR="00597738">
        <w:t xml:space="preserve">that </w:t>
      </w:r>
      <w:r w:rsidR="00B8158F">
        <w:t xml:space="preserve">is </w:t>
      </w:r>
      <w:r w:rsidR="004E625A">
        <w:t xml:space="preserve">commonly </w:t>
      </w:r>
      <w:r w:rsidR="00B8158F">
        <w:t xml:space="preserve">referred to as “epistemic” uncertainty. </w:t>
      </w:r>
      <w:proofErr w:type="spellStart"/>
      <w:r w:rsidR="003454E6">
        <w:t>Hopster</w:t>
      </w:r>
      <w:proofErr w:type="spellEnd"/>
      <w:r w:rsidR="003454E6">
        <w:t xml:space="preserve"> (2021) </w:t>
      </w:r>
      <w:r w:rsidR="00022C36">
        <w:t xml:space="preserve">identifies three key factors contributing to </w:t>
      </w:r>
      <w:r w:rsidR="007859E8">
        <w:lastRenderedPageBreak/>
        <w:t xml:space="preserve">epistemic </w:t>
      </w:r>
      <w:r w:rsidR="000C6B46">
        <w:t>uncertainty</w:t>
      </w:r>
      <w:r w:rsidR="002D0208">
        <w:t xml:space="preserve"> in scientific contexts</w:t>
      </w:r>
      <w:r w:rsidR="000C6B46">
        <w:t xml:space="preserve">. First, </w:t>
      </w:r>
      <w:r w:rsidR="00022C36">
        <w:t xml:space="preserve">evidential constraints </w:t>
      </w:r>
      <w:r w:rsidR="00CB02F2">
        <w:t xml:space="preserve">may limit </w:t>
      </w:r>
      <w:r w:rsidR="004E625A">
        <w:t xml:space="preserve">our </w:t>
      </w:r>
      <w:r w:rsidR="00CB02F2">
        <w:t xml:space="preserve">ability to accurately represent uncertainty. </w:t>
      </w:r>
      <w:r w:rsidR="003454E6">
        <w:t xml:space="preserve">Even in </w:t>
      </w:r>
      <w:r w:rsidR="004E625A">
        <w:t xml:space="preserve">highly controlled </w:t>
      </w:r>
      <w:r w:rsidR="003454E6">
        <w:t>scien</w:t>
      </w:r>
      <w:r w:rsidR="00CB02F2">
        <w:t xml:space="preserve">tific </w:t>
      </w:r>
      <w:r w:rsidR="004E625A">
        <w:t xml:space="preserve">settings, </w:t>
      </w:r>
      <w:r w:rsidR="000C6B46">
        <w:t xml:space="preserve">observations </w:t>
      </w:r>
      <w:r w:rsidR="004E625A">
        <w:t>are</w:t>
      </w:r>
      <w:r w:rsidR="000C6B46">
        <w:t xml:space="preserve"> inexorably insufficient, measuring instruments </w:t>
      </w:r>
      <w:r w:rsidR="00CB02F2">
        <w:t xml:space="preserve">prone to error, </w:t>
      </w:r>
      <w:r w:rsidR="000C6B46">
        <w:t xml:space="preserve">sampling </w:t>
      </w:r>
      <w:r w:rsidR="004E625A">
        <w:t xml:space="preserve">techniques subject to </w:t>
      </w:r>
      <w:r w:rsidR="000C6B46">
        <w:t xml:space="preserve">bias, </w:t>
      </w:r>
      <w:r w:rsidR="003454E6">
        <w:t xml:space="preserve">and </w:t>
      </w:r>
      <w:r w:rsidR="000C6B46">
        <w:t>comput</w:t>
      </w:r>
      <w:r w:rsidR="004E625A">
        <w:t xml:space="preserve">ational outputs often </w:t>
      </w:r>
      <w:r w:rsidR="00CB02F2">
        <w:t xml:space="preserve">reliant on simplified </w:t>
      </w:r>
      <w:r w:rsidR="000C6B46">
        <w:t xml:space="preserve">models </w:t>
      </w:r>
      <w:r w:rsidR="003454E6">
        <w:t xml:space="preserve">with </w:t>
      </w:r>
      <w:r w:rsidR="00CB02F2">
        <w:t xml:space="preserve">questionable </w:t>
      </w:r>
      <w:r w:rsidR="000C6B46">
        <w:t>assumptions.</w:t>
      </w:r>
      <w:r w:rsidR="003454E6">
        <w:t xml:space="preserve"> Second, </w:t>
      </w:r>
      <w:r w:rsidR="004E625A">
        <w:t>the</w:t>
      </w:r>
      <w:r w:rsidR="00847C36">
        <w:t xml:space="preserve"> </w:t>
      </w:r>
      <w:r w:rsidR="003454E6">
        <w:t>theoretical frameworks and concept</w:t>
      </w:r>
      <w:r w:rsidR="00CB02F2">
        <w:t xml:space="preserve">ual resources </w:t>
      </w:r>
      <w:r w:rsidR="004E625A">
        <w:t xml:space="preserve">available for interpreting data </w:t>
      </w:r>
      <w:r w:rsidR="003454E6">
        <w:t>may</w:t>
      </w:r>
      <w:r w:rsidR="00E33F82">
        <w:t xml:space="preserve"> </w:t>
      </w:r>
      <w:r w:rsidR="004E625A">
        <w:t xml:space="preserve">themselves be ambiguous. </w:t>
      </w:r>
      <w:r w:rsidR="003454E6">
        <w:t xml:space="preserve">In </w:t>
      </w:r>
      <w:r w:rsidR="00CB02F2">
        <w:t xml:space="preserve">such cases, even when </w:t>
      </w:r>
      <w:r w:rsidR="003454E6">
        <w:t>evidence</w:t>
      </w:r>
      <w:r w:rsidR="00CB02F2">
        <w:t xml:space="preserve"> is </w:t>
      </w:r>
      <w:r w:rsidR="004E625A">
        <w:t>robust</w:t>
      </w:r>
      <w:r w:rsidR="003454E6">
        <w:t xml:space="preserve">, </w:t>
      </w:r>
      <w:r w:rsidR="004E625A">
        <w:t xml:space="preserve">a </w:t>
      </w:r>
      <w:r w:rsidR="00CB02F2">
        <w:t xml:space="preserve">lack of </w:t>
      </w:r>
      <w:r w:rsidR="004E625A">
        <w:t xml:space="preserve">clear, univocal </w:t>
      </w:r>
      <w:r w:rsidR="00CB02F2">
        <w:t xml:space="preserve">interpretative resources </w:t>
      </w:r>
      <w:r w:rsidR="004E625A">
        <w:t xml:space="preserve">can </w:t>
      </w:r>
      <w:r w:rsidR="00CB02F2">
        <w:t xml:space="preserve">prevent </w:t>
      </w:r>
      <w:r w:rsidR="004E625A">
        <w:t xml:space="preserve">definitive </w:t>
      </w:r>
      <w:r w:rsidR="00CB02F2">
        <w:t xml:space="preserve">conclusions. Notably, </w:t>
      </w:r>
      <w:proofErr w:type="spellStart"/>
      <w:r w:rsidR="00022C36">
        <w:t>Hopster</w:t>
      </w:r>
      <w:proofErr w:type="spellEnd"/>
      <w:r w:rsidR="00022C36">
        <w:t xml:space="preserve"> </w:t>
      </w:r>
      <w:r w:rsidR="004E625A">
        <w:t xml:space="preserve">emphasizes </w:t>
      </w:r>
      <w:r w:rsidR="00022C36">
        <w:t>that ambiguit</w:t>
      </w:r>
      <w:r w:rsidR="004E625A">
        <w:t>y</w:t>
      </w:r>
      <w:r w:rsidR="00022C36">
        <w:t xml:space="preserve"> </w:t>
      </w:r>
      <w:r w:rsidR="004E625A">
        <w:t xml:space="preserve">may </w:t>
      </w:r>
      <w:r w:rsidR="00597738">
        <w:t xml:space="preserve">persist </w:t>
      </w:r>
      <w:r w:rsidR="00CB02F2">
        <w:t xml:space="preserve">even </w:t>
      </w:r>
      <w:r w:rsidR="004E625A">
        <w:t xml:space="preserve">in the face of </w:t>
      </w:r>
      <w:r w:rsidR="00022C36">
        <w:t>consensus</w:t>
      </w:r>
      <w:r w:rsidR="004E625A">
        <w:t>: A</w:t>
      </w:r>
      <w:r w:rsidR="00CB02F2">
        <w:t xml:space="preserve">greement on theoretical and conceptual frameworks does not </w:t>
      </w:r>
      <w:r w:rsidR="002D4395">
        <w:t xml:space="preserve">necessarily </w:t>
      </w:r>
      <w:r w:rsidR="004E625A">
        <w:t>guarantee a singular interpretation, as any given interpretative framework may underdetermine meaning.</w:t>
      </w:r>
      <w:r w:rsidR="002D4395">
        <w:t xml:space="preserve"> </w:t>
      </w:r>
    </w:p>
    <w:p w14:paraId="32F1E8FB" w14:textId="77777777" w:rsidR="00206631" w:rsidRDefault="00206631" w:rsidP="002D0208"/>
    <w:p w14:paraId="7D0E9AD1" w14:textId="25C7EDB0" w:rsidR="004E625A" w:rsidRPr="004E625A" w:rsidRDefault="00022C36" w:rsidP="004E625A">
      <w:pPr>
        <w:ind w:firstLine="720"/>
        <w:rPr>
          <w:color w:val="000000" w:themeColor="text1"/>
        </w:rPr>
      </w:pPr>
      <w:r>
        <w:t xml:space="preserve">This leads </w:t>
      </w:r>
      <w:r w:rsidR="00597738">
        <w:t xml:space="preserve">to </w:t>
      </w:r>
      <w:proofErr w:type="spellStart"/>
      <w:r w:rsidR="009C4226">
        <w:t>Hopster’s</w:t>
      </w:r>
      <w:proofErr w:type="spellEnd"/>
      <w:r w:rsidR="009C4226">
        <w:t xml:space="preserve"> </w:t>
      </w:r>
      <w:r>
        <w:t>third consideration</w:t>
      </w:r>
      <w:r w:rsidR="00CB02F2">
        <w:t>:</w:t>
      </w:r>
      <w:r>
        <w:t xml:space="preserve"> ambiguity </w:t>
      </w:r>
      <w:r w:rsidR="00090584">
        <w:t xml:space="preserve">arising </w:t>
      </w:r>
      <w:r w:rsidR="00CB02F2">
        <w:t xml:space="preserve">from </w:t>
      </w:r>
      <w:r>
        <w:t xml:space="preserve">contestation. </w:t>
      </w:r>
      <w:r w:rsidR="009C4226">
        <w:t xml:space="preserve">Ambiguity is </w:t>
      </w:r>
      <w:r w:rsidR="000A6836">
        <w:t xml:space="preserve">not </w:t>
      </w:r>
      <w:r w:rsidR="0068758E">
        <w:t>confined to open-ended interpretations within a single framework</w:t>
      </w:r>
      <w:r w:rsidR="00597738">
        <w:t>; i</w:t>
      </w:r>
      <w:r w:rsidR="009C4226">
        <w:t xml:space="preserve">t also emerges when </w:t>
      </w:r>
      <w:r w:rsidR="00597738">
        <w:t xml:space="preserve">multiple, </w:t>
      </w:r>
      <w:r w:rsidR="00DE06C1">
        <w:t xml:space="preserve">at times </w:t>
      </w:r>
      <w:r w:rsidR="00CF7ABA">
        <w:t xml:space="preserve">conflicting </w:t>
      </w:r>
      <w:r w:rsidR="009C4226">
        <w:t xml:space="preserve">frameworks </w:t>
      </w:r>
      <w:r w:rsidR="0068758E">
        <w:t>co</w:t>
      </w:r>
      <w:r w:rsidR="00597738">
        <w:t xml:space="preserve">exist. </w:t>
      </w:r>
      <w:r w:rsidR="004E625A">
        <w:t>Broadly speaking</w:t>
      </w:r>
      <w:r w:rsidR="0068758E">
        <w:t>, i</w:t>
      </w:r>
      <w:r w:rsidR="00FF69FA">
        <w:t xml:space="preserve">ndividuals </w:t>
      </w:r>
      <w:r w:rsidR="0068758E">
        <w:t xml:space="preserve">assemble </w:t>
      </w:r>
      <w:r w:rsidR="00FF69FA">
        <w:t xml:space="preserve">epistemic </w:t>
      </w:r>
      <w:r w:rsidR="00CB1227">
        <w:t>resources</w:t>
      </w:r>
      <w:r w:rsidR="00597738">
        <w:t xml:space="preserve"> to </w:t>
      </w:r>
      <w:r w:rsidR="0068758E">
        <w:t xml:space="preserve">navigate </w:t>
      </w:r>
      <w:r w:rsidR="00597738">
        <w:t>the uncertainties of the world</w:t>
      </w:r>
      <w:r w:rsidR="00847C36">
        <w:t xml:space="preserve">. </w:t>
      </w:r>
      <w:r w:rsidR="00597738">
        <w:t>T</w:t>
      </w:r>
      <w:r w:rsidR="00FF69FA">
        <w:t>hese resources co</w:t>
      </w:r>
      <w:r w:rsidR="00597738">
        <w:t xml:space="preserve">alesce </w:t>
      </w:r>
      <w:r w:rsidR="00FF69FA">
        <w:t xml:space="preserve">into </w:t>
      </w:r>
      <w:r w:rsidR="00597738">
        <w:t xml:space="preserve">broader </w:t>
      </w:r>
      <w:r w:rsidR="00D46140">
        <w:t>epistemic systems</w:t>
      </w:r>
      <w:r w:rsidR="00847C36">
        <w:t xml:space="preserve">, </w:t>
      </w:r>
      <w:r w:rsidR="00597738">
        <w:t xml:space="preserve">each </w:t>
      </w:r>
      <w:r w:rsidR="00847C36">
        <w:t xml:space="preserve">with </w:t>
      </w:r>
      <w:r w:rsidR="00597738">
        <w:t xml:space="preserve">its own </w:t>
      </w:r>
      <w:r w:rsidR="00302B83">
        <w:t xml:space="preserve">epistemic </w:t>
      </w:r>
      <w:r w:rsidR="00847C36">
        <w:t>standards and scope</w:t>
      </w:r>
      <w:r w:rsidR="00D46140">
        <w:t>.</w:t>
      </w:r>
      <w:r w:rsidR="004662E2">
        <w:t xml:space="preserve"> </w:t>
      </w:r>
      <w:r w:rsidR="00206631">
        <w:t xml:space="preserve">In this context, </w:t>
      </w:r>
      <w:r w:rsidR="00090584">
        <w:t xml:space="preserve">ambiguity extends </w:t>
      </w:r>
      <w:r w:rsidR="00597738">
        <w:t xml:space="preserve">beyond </w:t>
      </w:r>
      <w:r w:rsidR="000F57C5">
        <w:t xml:space="preserve">single </w:t>
      </w:r>
      <w:r w:rsidR="00090584">
        <w:t xml:space="preserve">epistemic resources </w:t>
      </w:r>
      <w:r w:rsidR="00597738">
        <w:t>to the challenge</w:t>
      </w:r>
      <w:r w:rsidR="006C3EE4">
        <w:t>s</w:t>
      </w:r>
      <w:r w:rsidR="00597738">
        <w:t xml:space="preserve"> of navigating </w:t>
      </w:r>
      <w:r w:rsidR="00730CFD">
        <w:t xml:space="preserve">contrasting </w:t>
      </w:r>
      <w:r w:rsidR="00090584">
        <w:t>epistemic systems</w:t>
      </w:r>
      <w:r w:rsidR="005D1CC0">
        <w:t xml:space="preserve"> and their </w:t>
      </w:r>
      <w:r w:rsidR="00730CFD">
        <w:t xml:space="preserve">competing </w:t>
      </w:r>
      <w:r w:rsidR="00206631">
        <w:t xml:space="preserve">assessments of distinct </w:t>
      </w:r>
      <w:r w:rsidR="005D1CC0">
        <w:t>resources</w:t>
      </w:r>
      <w:r w:rsidR="00FF69FA">
        <w:t>.</w:t>
      </w:r>
      <w:r w:rsidR="00730CFD">
        <w:t xml:space="preserve"> </w:t>
      </w:r>
      <w:r w:rsidR="00406538">
        <w:t>Thus, a</w:t>
      </w:r>
      <w:r w:rsidR="00CB1227">
        <w:t xml:space="preserve">t its most tragic, an </w:t>
      </w:r>
      <w:r w:rsidR="00D46140">
        <w:t xml:space="preserve">agonistic </w:t>
      </w:r>
      <w:r w:rsidR="00CB1227">
        <w:t xml:space="preserve">epistemic stance must </w:t>
      </w:r>
      <w:r w:rsidR="00D57CBF">
        <w:t xml:space="preserve">confront </w:t>
      </w:r>
      <w:r w:rsidR="001B6381">
        <w:t xml:space="preserve">and embrace </w:t>
      </w:r>
      <w:r w:rsidR="00CB1227">
        <w:t xml:space="preserve">the </w:t>
      </w:r>
      <w:r w:rsidR="009A3FE5">
        <w:t>uncertaint</w:t>
      </w:r>
      <w:r w:rsidR="002C4127">
        <w:t>ies</w:t>
      </w:r>
      <w:r w:rsidR="009A3FE5">
        <w:t xml:space="preserve"> </w:t>
      </w:r>
      <w:r w:rsidR="00D57CBF">
        <w:t>aris</w:t>
      </w:r>
      <w:r w:rsidR="002C4127">
        <w:t>ing</w:t>
      </w:r>
      <w:r w:rsidR="00D57CBF">
        <w:t xml:space="preserve"> </w:t>
      </w:r>
      <w:r w:rsidR="009A3FE5" w:rsidRPr="00406538">
        <w:rPr>
          <w:color w:val="000000" w:themeColor="text1"/>
        </w:rPr>
        <w:t xml:space="preserve">from </w:t>
      </w:r>
      <w:r w:rsidR="00206631" w:rsidRPr="00406538">
        <w:rPr>
          <w:color w:val="000000" w:themeColor="text1"/>
        </w:rPr>
        <w:t xml:space="preserve">conflicts in which the terms of contestation are themselves ambiguous. </w:t>
      </w:r>
      <w:r w:rsidR="001B6381">
        <w:rPr>
          <w:color w:val="000000" w:themeColor="text1"/>
        </w:rPr>
        <w:t xml:space="preserve">This </w:t>
      </w:r>
      <w:r w:rsidR="004E625A">
        <w:rPr>
          <w:color w:val="000000" w:themeColor="text1"/>
        </w:rPr>
        <w:t xml:space="preserve">constitutes what I deem a </w:t>
      </w:r>
      <w:r w:rsidR="001B6381">
        <w:rPr>
          <w:color w:val="000000" w:themeColor="text1"/>
        </w:rPr>
        <w:t>third</w:t>
      </w:r>
      <w:r w:rsidR="004E625A">
        <w:rPr>
          <w:color w:val="000000" w:themeColor="text1"/>
        </w:rPr>
        <w:t xml:space="preserve">, distinct </w:t>
      </w:r>
      <w:r w:rsidR="001B6381">
        <w:rPr>
          <w:color w:val="000000" w:themeColor="text1"/>
        </w:rPr>
        <w:t xml:space="preserve">form </w:t>
      </w:r>
      <w:r w:rsidR="005628E2">
        <w:rPr>
          <w:color w:val="000000" w:themeColor="text1"/>
        </w:rPr>
        <w:t>of</w:t>
      </w:r>
      <w:r w:rsidR="00CF7ABA">
        <w:rPr>
          <w:color w:val="000000" w:themeColor="text1"/>
        </w:rPr>
        <w:t xml:space="preserve"> </w:t>
      </w:r>
      <w:r w:rsidR="001B6381">
        <w:rPr>
          <w:color w:val="000000" w:themeColor="text1"/>
        </w:rPr>
        <w:t xml:space="preserve">uncertainty, which </w:t>
      </w:r>
      <w:r w:rsidR="00251F47">
        <w:rPr>
          <w:color w:val="000000" w:themeColor="text1"/>
        </w:rPr>
        <w:t xml:space="preserve">I </w:t>
      </w:r>
      <w:r w:rsidR="005628E2">
        <w:rPr>
          <w:color w:val="000000" w:themeColor="text1"/>
        </w:rPr>
        <w:t xml:space="preserve">call </w:t>
      </w:r>
      <w:r w:rsidR="001B6381">
        <w:rPr>
          <w:color w:val="000000" w:themeColor="text1"/>
        </w:rPr>
        <w:t>“r</w:t>
      </w:r>
      <w:r w:rsidR="00251F47">
        <w:t>elativistic</w:t>
      </w:r>
      <w:r w:rsidR="001B6381">
        <w:t>”</w:t>
      </w:r>
      <w:r w:rsidR="00251F47">
        <w:t xml:space="preserve"> uncertainty</w:t>
      </w:r>
      <w:r w:rsidR="004E625A">
        <w:t>.</w:t>
      </w:r>
      <w:r w:rsidR="004E625A">
        <w:rPr>
          <w:rStyle w:val="FootnoteReference"/>
        </w:rPr>
        <w:footnoteReference w:id="5"/>
      </w:r>
    </w:p>
    <w:p w14:paraId="2A68BFC7" w14:textId="644F5AF3" w:rsidR="005628E2" w:rsidRDefault="005628E2" w:rsidP="0094378B">
      <w:pPr>
        <w:rPr>
          <w:color w:val="000000" w:themeColor="text1"/>
        </w:rPr>
      </w:pPr>
    </w:p>
    <w:p w14:paraId="7F099B58" w14:textId="4A72F3BC" w:rsidR="00406538" w:rsidRPr="005628E2" w:rsidRDefault="0094378B" w:rsidP="005628E2">
      <w:pPr>
        <w:ind w:firstLine="720"/>
        <w:rPr>
          <w:color w:val="000000" w:themeColor="text1"/>
        </w:rPr>
      </w:pPr>
      <w:r>
        <w:rPr>
          <w:color w:val="000000" w:themeColor="text1"/>
        </w:rPr>
        <w:t xml:space="preserve">The </w:t>
      </w:r>
      <w:r w:rsidR="005628E2">
        <w:rPr>
          <w:color w:val="000000" w:themeColor="text1"/>
        </w:rPr>
        <w:t xml:space="preserve">tragedy of relativistic uncertainty lies in its resistance to a definitive epistemic closure, distancing us from any notion of ultimate </w:t>
      </w:r>
      <w:r w:rsidR="009E794E">
        <w:rPr>
          <w:color w:val="000000" w:themeColor="text1"/>
        </w:rPr>
        <w:t xml:space="preserve">or absolute </w:t>
      </w:r>
      <w:r w:rsidR="005628E2">
        <w:rPr>
          <w:color w:val="000000" w:themeColor="text1"/>
        </w:rPr>
        <w:t xml:space="preserve">truth. To accommodate this tragic insight, I suggest that agonism in the epistemic domain calls for </w:t>
      </w:r>
      <w:r w:rsidR="00256382">
        <w:rPr>
          <w:color w:val="000000" w:themeColor="text1"/>
        </w:rPr>
        <w:t>a form of epistemic relativism</w:t>
      </w:r>
      <w:r w:rsidR="005628E2">
        <w:rPr>
          <w:color w:val="000000" w:themeColor="text1"/>
        </w:rPr>
        <w:t>. That is, t</w:t>
      </w:r>
      <w:r w:rsidR="00256382">
        <w:rPr>
          <w:color w:val="000000" w:themeColor="text1"/>
        </w:rPr>
        <w:t>he sta</w:t>
      </w:r>
      <w:r w:rsidR="005628E2">
        <w:rPr>
          <w:color w:val="000000" w:themeColor="text1"/>
        </w:rPr>
        <w:t>tus</w:t>
      </w:r>
      <w:r w:rsidR="00256382">
        <w:rPr>
          <w:color w:val="000000" w:themeColor="text1"/>
        </w:rPr>
        <w:t xml:space="preserve"> of epistemic resources can only be assessed relative to the </w:t>
      </w:r>
      <w:r w:rsidR="005628E2">
        <w:rPr>
          <w:color w:val="000000" w:themeColor="text1"/>
        </w:rPr>
        <w:t xml:space="preserve">internal </w:t>
      </w:r>
      <w:r w:rsidR="00256382">
        <w:rPr>
          <w:color w:val="000000" w:themeColor="text1"/>
        </w:rPr>
        <w:t xml:space="preserve">standards of a </w:t>
      </w:r>
      <w:r w:rsidR="005628E2">
        <w:rPr>
          <w:color w:val="000000" w:themeColor="text1"/>
        </w:rPr>
        <w:t xml:space="preserve">given </w:t>
      </w:r>
      <w:r w:rsidR="00256382">
        <w:rPr>
          <w:color w:val="000000" w:themeColor="text1"/>
        </w:rPr>
        <w:t>epistemic system</w:t>
      </w:r>
      <w:r w:rsidR="00885909">
        <w:rPr>
          <w:color w:val="000000" w:themeColor="text1"/>
        </w:rPr>
        <w:t xml:space="preserve">, rather than by </w:t>
      </w:r>
      <w:r w:rsidR="005628E2">
        <w:rPr>
          <w:color w:val="000000" w:themeColor="text1"/>
        </w:rPr>
        <w:t xml:space="preserve">appeal to </w:t>
      </w:r>
      <w:r w:rsidR="00885909">
        <w:rPr>
          <w:color w:val="000000" w:themeColor="text1"/>
        </w:rPr>
        <w:t>an</w:t>
      </w:r>
      <w:r w:rsidR="005628E2">
        <w:rPr>
          <w:color w:val="000000" w:themeColor="text1"/>
        </w:rPr>
        <w:t>y external,</w:t>
      </w:r>
      <w:r w:rsidR="00885909">
        <w:rPr>
          <w:color w:val="000000" w:themeColor="text1"/>
        </w:rPr>
        <w:t xml:space="preserve"> absolute measure</w:t>
      </w:r>
      <w:r w:rsidR="00256382">
        <w:rPr>
          <w:color w:val="000000" w:themeColor="text1"/>
        </w:rPr>
        <w:t xml:space="preserve">. </w:t>
      </w:r>
      <w:r w:rsidR="005628E2">
        <w:rPr>
          <w:color w:val="000000" w:themeColor="text1"/>
        </w:rPr>
        <w:t>Yet</w:t>
      </w:r>
      <w:r w:rsidR="00DE06C1">
        <w:t xml:space="preserve">, </w:t>
      </w:r>
      <w:r w:rsidR="00897686">
        <w:t xml:space="preserve">because </w:t>
      </w:r>
      <w:r w:rsidR="00DE06C1">
        <w:t xml:space="preserve">agonism </w:t>
      </w:r>
      <w:r w:rsidR="00897686">
        <w:t xml:space="preserve">values </w:t>
      </w:r>
      <w:r w:rsidR="00DE06C1">
        <w:t>conflict</w:t>
      </w:r>
      <w:r w:rsidR="00897686">
        <w:t xml:space="preserve"> as a productive force</w:t>
      </w:r>
      <w:r w:rsidR="00DE06C1">
        <w:t xml:space="preserve">, </w:t>
      </w:r>
      <w:r w:rsidR="00406538">
        <w:t xml:space="preserve">differences in epistemic standards </w:t>
      </w:r>
      <w:r w:rsidR="00885909">
        <w:t xml:space="preserve">cannot, </w:t>
      </w:r>
      <w:r w:rsidR="00D6408C">
        <w:t>by fiat</w:t>
      </w:r>
      <w:r w:rsidR="00885909">
        <w:t>, justify disengagement</w:t>
      </w:r>
      <w:r w:rsidR="005628E2">
        <w:t>.</w:t>
      </w:r>
      <w:r w:rsidR="00885909">
        <w:t xml:space="preserve"> </w:t>
      </w:r>
      <w:r w:rsidR="005628E2">
        <w:t xml:space="preserve">This holds </w:t>
      </w:r>
      <w:r w:rsidR="00885909">
        <w:t xml:space="preserve">even </w:t>
      </w:r>
      <w:r w:rsidR="005628E2">
        <w:t xml:space="preserve">when </w:t>
      </w:r>
      <w:r w:rsidR="00885909">
        <w:t xml:space="preserve">the ensuing </w:t>
      </w:r>
      <w:r w:rsidR="00D6408C">
        <w:t>engagement</w:t>
      </w:r>
      <w:r w:rsidR="00885909">
        <w:t xml:space="preserve"> remains</w:t>
      </w:r>
      <w:r w:rsidR="00406538">
        <w:t xml:space="preserve"> </w:t>
      </w:r>
      <w:r w:rsidR="00D6408C">
        <w:t xml:space="preserve">flawed by the standards of </w:t>
      </w:r>
      <w:r w:rsidR="005628E2">
        <w:t xml:space="preserve">some </w:t>
      </w:r>
      <w:r w:rsidR="00D6408C">
        <w:t xml:space="preserve">of the participants. </w:t>
      </w:r>
      <w:r w:rsidR="00897686">
        <w:t xml:space="preserve">I explore this point in more depth below, but first, I collect my thoughts on the </w:t>
      </w:r>
      <w:r w:rsidR="005628E2">
        <w:t xml:space="preserve">agonistic </w:t>
      </w:r>
      <w:r w:rsidR="00897686">
        <w:t>tragic view.</w:t>
      </w:r>
    </w:p>
    <w:p w14:paraId="51A22D4D" w14:textId="77777777" w:rsidR="00406538" w:rsidRDefault="00406538" w:rsidP="00730CFD">
      <w:pPr>
        <w:ind w:firstLine="720"/>
      </w:pPr>
    </w:p>
    <w:p w14:paraId="73FBC6DD" w14:textId="3CAD30D3" w:rsidR="0099749F" w:rsidRPr="000F57C5" w:rsidRDefault="00897686" w:rsidP="000F57C5">
      <w:pPr>
        <w:ind w:firstLine="720"/>
      </w:pPr>
      <w:r>
        <w:t xml:space="preserve">Put briefly, </w:t>
      </w:r>
      <w:r w:rsidR="00D57CBF">
        <w:t>the tragic worldview</w:t>
      </w:r>
      <w:r w:rsidR="009E794E">
        <w:t xml:space="preserve">, </w:t>
      </w:r>
      <w:r w:rsidR="005628E2">
        <w:t>central to agonistic thought</w:t>
      </w:r>
      <w:r w:rsidR="009E794E">
        <w:t>,</w:t>
      </w:r>
      <w:r w:rsidR="005628E2">
        <w:t xml:space="preserve"> finds its epistemic counterpart in sustained engagement with </w:t>
      </w:r>
      <w:r w:rsidR="004F7F09">
        <w:t>at least</w:t>
      </w:r>
      <w:r w:rsidR="004E2447">
        <w:t xml:space="preserve"> three </w:t>
      </w:r>
      <w:r w:rsidR="005628E2">
        <w:t>forms</w:t>
      </w:r>
      <w:r w:rsidR="004E2447">
        <w:t xml:space="preserve"> of uncertainty: </w:t>
      </w:r>
      <w:r w:rsidR="000269AC">
        <w:t>(</w:t>
      </w:r>
      <w:proofErr w:type="spellStart"/>
      <w:r w:rsidR="000269AC">
        <w:t>i</w:t>
      </w:r>
      <w:proofErr w:type="spellEnd"/>
      <w:r w:rsidR="000269AC">
        <w:t>) aleatoric uncertainties</w:t>
      </w:r>
      <w:r w:rsidR="0019051B">
        <w:t xml:space="preserve">, </w:t>
      </w:r>
      <w:r w:rsidR="00D57CBF">
        <w:t xml:space="preserve">the </w:t>
      </w:r>
      <w:r w:rsidR="005628E2">
        <w:t xml:space="preserve">inherent </w:t>
      </w:r>
      <w:r w:rsidR="00D57CBF">
        <w:t>uncertainties</w:t>
      </w:r>
      <w:r w:rsidR="00312700">
        <w:t xml:space="preserve"> </w:t>
      </w:r>
      <w:r w:rsidR="005628E2">
        <w:t xml:space="preserve">of </w:t>
      </w:r>
      <w:r w:rsidR="00312700">
        <w:t>the world</w:t>
      </w:r>
      <w:r w:rsidR="000269AC">
        <w:t>;</w:t>
      </w:r>
      <w:r w:rsidR="00312700">
        <w:t xml:space="preserve"> </w:t>
      </w:r>
      <w:r w:rsidR="000269AC">
        <w:t>(ii) epistemic uncertainties</w:t>
      </w:r>
      <w:r w:rsidR="0019051B">
        <w:t xml:space="preserve">, </w:t>
      </w:r>
      <w:r w:rsidR="00D57CBF">
        <w:t xml:space="preserve">the </w:t>
      </w:r>
      <w:r w:rsidR="00312700">
        <w:t>uncertaint</w:t>
      </w:r>
      <w:r w:rsidR="00D57CBF">
        <w:t>ies</w:t>
      </w:r>
      <w:r w:rsidR="00312700">
        <w:t xml:space="preserve"> </w:t>
      </w:r>
      <w:r w:rsidR="00D57CBF">
        <w:t xml:space="preserve">in </w:t>
      </w:r>
      <w:r w:rsidR="004E2447">
        <w:t xml:space="preserve">our </w:t>
      </w:r>
      <w:r w:rsidR="00312700">
        <w:t>represent</w:t>
      </w:r>
      <w:r w:rsidR="00D57CBF">
        <w:t>ations of</w:t>
      </w:r>
      <w:r w:rsidR="00312700">
        <w:t xml:space="preserve"> the world</w:t>
      </w:r>
      <w:r w:rsidR="000269AC">
        <w:t>;</w:t>
      </w:r>
      <w:r w:rsidR="00312700">
        <w:t xml:space="preserve"> and </w:t>
      </w:r>
      <w:r w:rsidR="000269AC">
        <w:t xml:space="preserve">(iii) </w:t>
      </w:r>
      <w:r w:rsidR="00F24982">
        <w:t>relativistic uncertaint</w:t>
      </w:r>
      <w:r w:rsidR="00B66E66">
        <w:t>ies</w:t>
      </w:r>
      <w:r w:rsidR="0019051B">
        <w:t xml:space="preserve">, </w:t>
      </w:r>
      <w:r w:rsidR="00D57CBF">
        <w:t xml:space="preserve">the </w:t>
      </w:r>
      <w:r w:rsidR="00312700">
        <w:t>uncertaint</w:t>
      </w:r>
      <w:r w:rsidR="00D57CBF">
        <w:t>ies</w:t>
      </w:r>
      <w:r w:rsidR="00312700">
        <w:t xml:space="preserve"> </w:t>
      </w:r>
      <w:r w:rsidR="004E2447">
        <w:t xml:space="preserve">stemming from our inability to fully grasp </w:t>
      </w:r>
      <w:r w:rsidR="004F7F09">
        <w:t xml:space="preserve">or engage with </w:t>
      </w:r>
      <w:r w:rsidR="00D57CBF">
        <w:t>alternative representations of the world</w:t>
      </w:r>
      <w:r w:rsidR="00115919">
        <w:t xml:space="preserve">. </w:t>
      </w:r>
    </w:p>
    <w:p w14:paraId="3F6BAD46" w14:textId="77777777" w:rsidR="00B2037B" w:rsidRDefault="00B2037B" w:rsidP="00115919">
      <w:pPr>
        <w:ind w:firstLine="720"/>
      </w:pPr>
    </w:p>
    <w:p w14:paraId="704D6702" w14:textId="435D978E" w:rsidR="0099749F" w:rsidRDefault="00115919" w:rsidP="007104B1">
      <w:pPr>
        <w:ind w:firstLine="720"/>
      </w:pPr>
      <w:r>
        <w:t xml:space="preserve">Finally, </w:t>
      </w:r>
      <w:r w:rsidR="008A6B82">
        <w:t xml:space="preserve">I </w:t>
      </w:r>
      <w:r w:rsidR="001B0347">
        <w:t xml:space="preserve">turn to </w:t>
      </w:r>
      <w:r>
        <w:t xml:space="preserve">the third </w:t>
      </w:r>
      <w:r w:rsidR="005628E2">
        <w:t xml:space="preserve">tenet </w:t>
      </w:r>
      <w:r>
        <w:t>of agonistic democracy</w:t>
      </w:r>
      <w:r w:rsidR="008A6B82">
        <w:t xml:space="preserve">: </w:t>
      </w:r>
      <w:r>
        <w:t>the value of conflict</w:t>
      </w:r>
      <w:r w:rsidR="008A6B82">
        <w:t>.</w:t>
      </w:r>
      <w:r w:rsidR="005628E2">
        <w:t xml:space="preserve"> </w:t>
      </w:r>
      <w:r w:rsidR="006530B7">
        <w:t xml:space="preserve">Just as agonism </w:t>
      </w:r>
      <w:r w:rsidR="002707F2">
        <w:t xml:space="preserve">frames </w:t>
      </w:r>
      <w:r w:rsidR="006530B7">
        <w:t>conflict as a struggle</w:t>
      </w:r>
      <w:r w:rsidR="005628E2">
        <w:t xml:space="preserve"> </w:t>
      </w:r>
      <w:r w:rsidR="006530B7">
        <w:t xml:space="preserve">between competing conceptions of the good, I propose </w:t>
      </w:r>
      <w:r w:rsidR="006530B7">
        <w:lastRenderedPageBreak/>
        <w:t>that</w:t>
      </w:r>
      <w:r w:rsidR="004B445C">
        <w:t>,</w:t>
      </w:r>
      <w:r w:rsidR="006530B7">
        <w:t xml:space="preserve"> </w:t>
      </w:r>
      <w:r w:rsidR="005628E2">
        <w:t>in the epistemic domain</w:t>
      </w:r>
      <w:r w:rsidR="004B445C">
        <w:t>,</w:t>
      </w:r>
      <w:r w:rsidR="005628E2">
        <w:t xml:space="preserve"> </w:t>
      </w:r>
      <w:r w:rsidR="006530B7">
        <w:t xml:space="preserve">conflict </w:t>
      </w:r>
      <w:r w:rsidR="004B445C">
        <w:t xml:space="preserve">can be conceived </w:t>
      </w:r>
      <w:r w:rsidR="006530B7">
        <w:t xml:space="preserve">as a struggle between competing </w:t>
      </w:r>
      <w:r w:rsidR="00911FCD">
        <w:t>truth</w:t>
      </w:r>
      <w:r w:rsidR="009E794E">
        <w:t xml:space="preserve"> claims</w:t>
      </w:r>
      <w:r w:rsidR="006530B7">
        <w:t xml:space="preserve">. </w:t>
      </w:r>
      <w:proofErr w:type="spellStart"/>
      <w:r w:rsidR="006530B7">
        <w:t>aEP</w:t>
      </w:r>
      <w:proofErr w:type="spellEnd"/>
      <w:r w:rsidR="006530B7">
        <w:t xml:space="preserve"> </w:t>
      </w:r>
      <w:r w:rsidR="00042279">
        <w:t xml:space="preserve">ensures </w:t>
      </w:r>
      <w:r w:rsidR="006530B7">
        <w:t xml:space="preserve">the plurality of </w:t>
      </w:r>
      <w:r w:rsidR="00042279">
        <w:t>truth</w:t>
      </w:r>
      <w:r w:rsidR="005628E2">
        <w:t xml:space="preserve"> claims </w:t>
      </w:r>
      <w:r w:rsidR="00042279">
        <w:t>necessary for</w:t>
      </w:r>
      <w:r w:rsidR="005628E2">
        <w:t xml:space="preserve"> epistemic</w:t>
      </w:r>
      <w:r w:rsidR="00042279">
        <w:t xml:space="preserve"> </w:t>
      </w:r>
      <w:r w:rsidR="006530B7">
        <w:t>conflict</w:t>
      </w:r>
      <w:r w:rsidR="005628E2">
        <w:t>s</w:t>
      </w:r>
      <w:r w:rsidR="006530B7">
        <w:t xml:space="preserve"> </w:t>
      </w:r>
      <w:r w:rsidR="00042279">
        <w:t xml:space="preserve">to </w:t>
      </w:r>
      <w:r w:rsidR="002707F2">
        <w:t>emerge</w:t>
      </w:r>
      <w:r w:rsidR="006530B7">
        <w:t>.</w:t>
      </w:r>
      <w:r w:rsidR="00042279">
        <w:t xml:space="preserve"> </w:t>
      </w:r>
      <w:r w:rsidR="002707F2">
        <w:t xml:space="preserve">By </w:t>
      </w:r>
      <w:r w:rsidR="004B445C">
        <w:t xml:space="preserve">affirming </w:t>
      </w:r>
      <w:r w:rsidR="006530B7">
        <w:t>the value of conflict</w:t>
      </w:r>
      <w:r w:rsidR="006B15A9">
        <w:t>,</w:t>
      </w:r>
      <w:r w:rsidR="006530B7">
        <w:t xml:space="preserve"> </w:t>
      </w:r>
      <w:r w:rsidR="00042279">
        <w:t>this plurality i</w:t>
      </w:r>
      <w:r w:rsidR="006B15A9">
        <w:t>s channelled i</w:t>
      </w:r>
      <w:r w:rsidR="00042279">
        <w:t xml:space="preserve">nto a </w:t>
      </w:r>
      <w:r w:rsidR="006B15A9">
        <w:t xml:space="preserve">dynamic </w:t>
      </w:r>
      <w:r w:rsidR="00FF5676">
        <w:t>field of</w:t>
      </w:r>
      <w:r w:rsidR="00042279">
        <w:t xml:space="preserve"> contestation</w:t>
      </w:r>
      <w:r w:rsidR="00FF5676">
        <w:t>, where</w:t>
      </w:r>
      <w:r w:rsidR="006530B7">
        <w:t xml:space="preserve"> </w:t>
      </w:r>
      <w:r w:rsidR="006B15A9">
        <w:t xml:space="preserve">proponents of </w:t>
      </w:r>
      <w:r w:rsidR="00042279">
        <w:t xml:space="preserve">distinct knowledge claims and </w:t>
      </w:r>
      <w:r w:rsidR="006530B7">
        <w:t xml:space="preserve">epistemic resources </w:t>
      </w:r>
      <w:r w:rsidR="00FF5676">
        <w:t xml:space="preserve">actively </w:t>
      </w:r>
      <w:r w:rsidR="006B15A9">
        <w:t xml:space="preserve">engage in </w:t>
      </w:r>
      <w:r w:rsidR="00FF5676">
        <w:t>confront</w:t>
      </w:r>
      <w:r w:rsidR="006B15A9">
        <w:t>ation</w:t>
      </w:r>
      <w:r w:rsidR="00FF5676">
        <w:t xml:space="preserve">. </w:t>
      </w:r>
      <w:r w:rsidR="009E794E">
        <w:t xml:space="preserve">Notably, confrontation may occur among participants within the same epistemic system or </w:t>
      </w:r>
      <w:r w:rsidR="005659FD">
        <w:t xml:space="preserve">different </w:t>
      </w:r>
      <w:r w:rsidR="009E794E">
        <w:t>ones.</w:t>
      </w:r>
      <w:r w:rsidR="007104B1">
        <w:br/>
      </w:r>
    </w:p>
    <w:p w14:paraId="2BBCD4AF" w14:textId="62BEB27B" w:rsidR="005D1CC0" w:rsidRPr="000F57C5" w:rsidRDefault="00FF5676" w:rsidP="000F57C5">
      <w:pPr>
        <w:ind w:firstLine="720"/>
      </w:pPr>
      <w:r>
        <w:t xml:space="preserve">This </w:t>
      </w:r>
      <w:r w:rsidR="006B15A9">
        <w:t>raises a critical question</w:t>
      </w:r>
      <w:r>
        <w:t xml:space="preserve">: If the standards </w:t>
      </w:r>
      <w:r w:rsidR="006B15A9">
        <w:t xml:space="preserve">for </w:t>
      </w:r>
      <w:r>
        <w:t>arbitrat</w:t>
      </w:r>
      <w:r w:rsidR="006B15A9">
        <w:t>ing</w:t>
      </w:r>
      <w:r>
        <w:t xml:space="preserve"> conflicts are relative to each epistemic system, how </w:t>
      </w:r>
      <w:r w:rsidR="006B15A9">
        <w:t xml:space="preserve">can </w:t>
      </w:r>
      <w:r>
        <w:t xml:space="preserve">conflicts </w:t>
      </w:r>
      <w:r w:rsidR="005370F3">
        <w:t xml:space="preserve">among participants of different epistemic systems </w:t>
      </w:r>
      <w:r w:rsidR="006B15A9">
        <w:t xml:space="preserve">be meaningfully </w:t>
      </w:r>
      <w:r>
        <w:t xml:space="preserve">adjudicated? </w:t>
      </w:r>
      <w:r w:rsidR="006B15A9">
        <w:t>Indeed</w:t>
      </w:r>
      <w:r w:rsidR="006E0F00">
        <w:t>, t</w:t>
      </w:r>
      <w:r>
        <w:t>he trag</w:t>
      </w:r>
      <w:r w:rsidR="005370F3">
        <w:t xml:space="preserve">edy </w:t>
      </w:r>
      <w:r>
        <w:t xml:space="preserve">of </w:t>
      </w:r>
      <w:r w:rsidR="00C96666">
        <w:t xml:space="preserve">relativistic </w:t>
      </w:r>
      <w:r>
        <w:t xml:space="preserve">uncertainty </w:t>
      </w:r>
      <w:r w:rsidR="005370F3">
        <w:t>leads</w:t>
      </w:r>
      <w:r w:rsidR="006B15A9">
        <w:t xml:space="preserve"> </w:t>
      </w:r>
      <w:r>
        <w:t xml:space="preserve">to conflicts whose </w:t>
      </w:r>
      <w:r w:rsidR="006B15A9">
        <w:t xml:space="preserve">criteria </w:t>
      </w:r>
      <w:r>
        <w:t xml:space="preserve">for decidability are not only </w:t>
      </w:r>
      <w:r w:rsidR="008952A8">
        <w:t xml:space="preserve">unreliable but also </w:t>
      </w:r>
      <w:r w:rsidR="00C96666">
        <w:t xml:space="preserve">potentially irreconcilable or </w:t>
      </w:r>
      <w:r w:rsidR="0099749F">
        <w:t xml:space="preserve">even </w:t>
      </w:r>
      <w:r w:rsidR="00C96666">
        <w:t xml:space="preserve">unintelligible to the </w:t>
      </w:r>
      <w:r>
        <w:t>participants</w:t>
      </w:r>
      <w:r w:rsidR="006B15A9">
        <w:t xml:space="preserve"> </w:t>
      </w:r>
      <w:r w:rsidR="0099749F">
        <w:t xml:space="preserve">inhabiting </w:t>
      </w:r>
      <w:r w:rsidR="006B15A9">
        <w:t>distinct epistemic systems</w:t>
      </w:r>
      <w:r>
        <w:t xml:space="preserve">. </w:t>
      </w:r>
      <w:r w:rsidR="00D94915">
        <w:t>T</w:t>
      </w:r>
      <w:r w:rsidR="008952A8">
        <w:t xml:space="preserve">o address this </w:t>
      </w:r>
      <w:r w:rsidR="006B15A9">
        <w:t>issue</w:t>
      </w:r>
      <w:r w:rsidR="008952A8">
        <w:t>, I engage with Kusch</w:t>
      </w:r>
      <w:r w:rsidR="00696C60">
        <w:t>’s</w:t>
      </w:r>
      <w:r w:rsidR="006E0F00">
        <w:t xml:space="preserve"> (2020, 2016)</w:t>
      </w:r>
      <w:r w:rsidR="008952A8">
        <w:t xml:space="preserve"> </w:t>
      </w:r>
      <w:r w:rsidR="00D94915">
        <w:t xml:space="preserve">analysis of epistemic relativism. </w:t>
      </w:r>
      <w:r w:rsidR="005628E2">
        <w:t xml:space="preserve">Among various components, Kusch </w:t>
      </w:r>
      <w:r w:rsidR="006B15A9">
        <w:t xml:space="preserve">identifies </w:t>
      </w:r>
      <w:r w:rsidR="00AA2968">
        <w:t xml:space="preserve">symmetry </w:t>
      </w:r>
      <w:r w:rsidR="006B15A9">
        <w:t xml:space="preserve">as </w:t>
      </w:r>
      <w:r w:rsidR="00AA2968">
        <w:t xml:space="preserve">a core ingredient of relativism, </w:t>
      </w:r>
      <w:r w:rsidR="005628E2">
        <w:t xml:space="preserve">one that </w:t>
      </w:r>
      <w:r w:rsidR="00AA2968">
        <w:t xml:space="preserve">has been interpreted in </w:t>
      </w:r>
      <w:r w:rsidR="006B15A9">
        <w:t xml:space="preserve">various </w:t>
      </w:r>
      <w:r w:rsidR="00AA2968">
        <w:t xml:space="preserve">ways. Specifically, </w:t>
      </w:r>
      <w:r w:rsidR="00C96666">
        <w:t xml:space="preserve">epistemic </w:t>
      </w:r>
      <w:r w:rsidR="00C96666" w:rsidRPr="00696C60">
        <w:rPr>
          <w:color w:val="000000" w:themeColor="text1"/>
        </w:rPr>
        <w:t xml:space="preserve">standards </w:t>
      </w:r>
      <w:r w:rsidR="00AA2968">
        <w:rPr>
          <w:color w:val="000000" w:themeColor="text1"/>
        </w:rPr>
        <w:t xml:space="preserve">across distinct </w:t>
      </w:r>
      <w:r w:rsidR="00C96666" w:rsidRPr="00696C60">
        <w:rPr>
          <w:color w:val="000000" w:themeColor="text1"/>
        </w:rPr>
        <w:t xml:space="preserve">systems </w:t>
      </w:r>
      <w:r w:rsidR="00F80200">
        <w:rPr>
          <w:color w:val="000000" w:themeColor="text1"/>
        </w:rPr>
        <w:t>have been</w:t>
      </w:r>
      <w:r w:rsidR="001D488A">
        <w:rPr>
          <w:color w:val="000000" w:themeColor="text1"/>
        </w:rPr>
        <w:t xml:space="preserve"> </w:t>
      </w:r>
      <w:r w:rsidR="00F80200">
        <w:rPr>
          <w:color w:val="000000" w:themeColor="text1"/>
        </w:rPr>
        <w:t xml:space="preserve">deemed </w:t>
      </w:r>
      <w:r w:rsidR="00C96666" w:rsidRPr="00696C60">
        <w:rPr>
          <w:color w:val="000000" w:themeColor="text1"/>
        </w:rPr>
        <w:t xml:space="preserve">symmetrical in that </w:t>
      </w:r>
      <w:r w:rsidR="006B15A9">
        <w:rPr>
          <w:color w:val="000000" w:themeColor="text1"/>
        </w:rPr>
        <w:t xml:space="preserve">they </w:t>
      </w:r>
      <w:r w:rsidR="00F80200">
        <w:rPr>
          <w:color w:val="000000" w:themeColor="text1"/>
        </w:rPr>
        <w:t>are</w:t>
      </w:r>
      <w:r w:rsidR="00696C60" w:rsidRPr="00696C60">
        <w:rPr>
          <w:color w:val="000000" w:themeColor="text1"/>
        </w:rPr>
        <w:t xml:space="preserve">: </w:t>
      </w:r>
    </w:p>
    <w:p w14:paraId="0ACA66FC" w14:textId="2A762D4F" w:rsidR="00696C60" w:rsidRPr="00696C60" w:rsidRDefault="00AA2968" w:rsidP="00696C60">
      <w:pPr>
        <w:pStyle w:val="ListParagraph"/>
        <w:numPr>
          <w:ilvl w:val="0"/>
          <w:numId w:val="4"/>
        </w:numPr>
        <w:rPr>
          <w:color w:val="000000" w:themeColor="text1"/>
        </w:rPr>
      </w:pPr>
      <w:r>
        <w:rPr>
          <w:color w:val="000000" w:themeColor="text1"/>
        </w:rPr>
        <w:t xml:space="preserve">Grounded solely in </w:t>
      </w:r>
      <w:r w:rsidR="00696C60" w:rsidRPr="00696C60">
        <w:rPr>
          <w:color w:val="000000" w:themeColor="text1"/>
        </w:rPr>
        <w:t>local, contingent, and var</w:t>
      </w:r>
      <w:r>
        <w:rPr>
          <w:color w:val="000000" w:themeColor="text1"/>
        </w:rPr>
        <w:t xml:space="preserve">iable </w:t>
      </w:r>
      <w:r w:rsidR="00696C60" w:rsidRPr="00696C60">
        <w:rPr>
          <w:color w:val="000000" w:themeColor="text1"/>
        </w:rPr>
        <w:t>causes of credibility, th</w:t>
      </w:r>
      <w:r>
        <w:rPr>
          <w:color w:val="000000" w:themeColor="text1"/>
        </w:rPr>
        <w:t xml:space="preserve">ereby rejecting </w:t>
      </w:r>
      <w:r w:rsidR="00696C60" w:rsidRPr="00696C60">
        <w:rPr>
          <w:color w:val="000000" w:themeColor="text1"/>
        </w:rPr>
        <w:t>absolutism</w:t>
      </w:r>
      <w:r w:rsidR="005370F3">
        <w:rPr>
          <w:color w:val="000000" w:themeColor="text1"/>
        </w:rPr>
        <w:t xml:space="preserve"> [</w:t>
      </w:r>
      <w:r w:rsidR="00696C60" w:rsidRPr="00696C60">
        <w:rPr>
          <w:color w:val="000000" w:themeColor="text1"/>
        </w:rPr>
        <w:t>locality</w:t>
      </w:r>
      <w:r w:rsidR="005370F3">
        <w:rPr>
          <w:color w:val="000000" w:themeColor="text1"/>
        </w:rPr>
        <w:t>]</w:t>
      </w:r>
      <w:r w:rsidR="00696C60" w:rsidRPr="00696C60">
        <w:rPr>
          <w:color w:val="000000" w:themeColor="text1"/>
        </w:rPr>
        <w:t xml:space="preserve">. </w:t>
      </w:r>
    </w:p>
    <w:p w14:paraId="2159177D" w14:textId="41CA3674" w:rsidR="00696C60" w:rsidRPr="00696C60" w:rsidRDefault="00696C60" w:rsidP="00696C60">
      <w:pPr>
        <w:pStyle w:val="ListParagraph"/>
        <w:numPr>
          <w:ilvl w:val="0"/>
          <w:numId w:val="4"/>
        </w:numPr>
        <w:rPr>
          <w:color w:val="000000" w:themeColor="text1"/>
        </w:rPr>
      </w:pPr>
      <w:r w:rsidRPr="00696C60">
        <w:rPr>
          <w:color w:val="000000" w:themeColor="text1"/>
        </w:rPr>
        <w:t xml:space="preserve">Impossible to rank </w:t>
      </w:r>
      <w:r w:rsidR="00D94915" w:rsidRPr="00696C60">
        <w:rPr>
          <w:color w:val="000000" w:themeColor="text1"/>
        </w:rPr>
        <w:t xml:space="preserve">except </w:t>
      </w:r>
      <w:r w:rsidR="00AA2968">
        <w:rPr>
          <w:color w:val="000000" w:themeColor="text1"/>
        </w:rPr>
        <w:t xml:space="preserve">by applying the </w:t>
      </w:r>
      <w:r w:rsidRPr="00696C60">
        <w:rPr>
          <w:color w:val="000000" w:themeColor="text1"/>
        </w:rPr>
        <w:t xml:space="preserve">standards of </w:t>
      </w:r>
      <w:r w:rsidR="00D94915" w:rsidRPr="00696C60">
        <w:rPr>
          <w:color w:val="000000" w:themeColor="text1"/>
        </w:rPr>
        <w:t xml:space="preserve">a </w:t>
      </w:r>
      <w:r w:rsidR="00AA2968">
        <w:rPr>
          <w:color w:val="000000" w:themeColor="text1"/>
        </w:rPr>
        <w:t xml:space="preserve">particular epistemic </w:t>
      </w:r>
      <w:r w:rsidRPr="00696C60">
        <w:rPr>
          <w:color w:val="000000" w:themeColor="text1"/>
        </w:rPr>
        <w:t>system</w:t>
      </w:r>
      <w:r w:rsidR="005370F3">
        <w:rPr>
          <w:color w:val="000000" w:themeColor="text1"/>
        </w:rPr>
        <w:t xml:space="preserve"> [</w:t>
      </w:r>
      <w:r w:rsidRPr="00696C60">
        <w:rPr>
          <w:color w:val="000000" w:themeColor="text1"/>
        </w:rPr>
        <w:t>non-neutrality</w:t>
      </w:r>
      <w:r w:rsidR="005370F3">
        <w:rPr>
          <w:color w:val="000000" w:themeColor="text1"/>
        </w:rPr>
        <w:t>]</w:t>
      </w:r>
      <w:r w:rsidRPr="00696C60">
        <w:rPr>
          <w:color w:val="000000" w:themeColor="text1"/>
        </w:rPr>
        <w:t xml:space="preserve">. </w:t>
      </w:r>
    </w:p>
    <w:p w14:paraId="66142E39" w14:textId="52E8285E" w:rsidR="00696C60" w:rsidRPr="00696C60" w:rsidRDefault="00D94915" w:rsidP="00696C60">
      <w:pPr>
        <w:pStyle w:val="ListParagraph"/>
        <w:numPr>
          <w:ilvl w:val="0"/>
          <w:numId w:val="4"/>
        </w:numPr>
        <w:rPr>
          <w:color w:val="000000" w:themeColor="text1"/>
        </w:rPr>
      </w:pPr>
      <w:r w:rsidRPr="00696C60">
        <w:rPr>
          <w:color w:val="000000" w:themeColor="text1"/>
        </w:rPr>
        <w:t xml:space="preserve">Impossible to rank </w:t>
      </w:r>
      <w:r w:rsidR="00AA2968" w:rsidRPr="00AA2968">
        <w:rPr>
          <w:i/>
          <w:iCs/>
          <w:color w:val="000000" w:themeColor="text1"/>
        </w:rPr>
        <w:t>tout court</w:t>
      </w:r>
      <w:r w:rsidR="006B15A9">
        <w:rPr>
          <w:i/>
          <w:iCs/>
          <w:color w:val="000000" w:themeColor="text1"/>
        </w:rPr>
        <w:t>,</w:t>
      </w:r>
      <w:r w:rsidR="00AA2968">
        <w:rPr>
          <w:color w:val="000000" w:themeColor="text1"/>
        </w:rPr>
        <w:t xml:space="preserve"> </w:t>
      </w:r>
      <w:r w:rsidRPr="00696C60">
        <w:rPr>
          <w:color w:val="000000" w:themeColor="text1"/>
        </w:rPr>
        <w:t xml:space="preserve">since the evaluative terms of one </w:t>
      </w:r>
      <w:r w:rsidR="00696C60" w:rsidRPr="00696C60">
        <w:rPr>
          <w:color w:val="000000" w:themeColor="text1"/>
        </w:rPr>
        <w:t xml:space="preserve">system </w:t>
      </w:r>
      <w:r w:rsidR="00AA2968">
        <w:rPr>
          <w:color w:val="000000" w:themeColor="text1"/>
        </w:rPr>
        <w:t xml:space="preserve">cannot be meaningfully applied </w:t>
      </w:r>
      <w:r w:rsidRPr="00696C60">
        <w:rPr>
          <w:color w:val="000000" w:themeColor="text1"/>
        </w:rPr>
        <w:t>to another</w:t>
      </w:r>
      <w:r w:rsidR="005370F3">
        <w:rPr>
          <w:color w:val="000000" w:themeColor="text1"/>
        </w:rPr>
        <w:t xml:space="preserve"> [</w:t>
      </w:r>
      <w:r w:rsidR="00696C60" w:rsidRPr="00696C60">
        <w:rPr>
          <w:color w:val="000000" w:themeColor="text1"/>
        </w:rPr>
        <w:t>non-appraisability</w:t>
      </w:r>
      <w:r w:rsidR="005370F3">
        <w:rPr>
          <w:color w:val="000000" w:themeColor="text1"/>
        </w:rPr>
        <w:t>]</w:t>
      </w:r>
      <w:r w:rsidR="00AA2968">
        <w:rPr>
          <w:color w:val="000000" w:themeColor="text1"/>
        </w:rPr>
        <w:t>.</w:t>
      </w:r>
    </w:p>
    <w:p w14:paraId="14D69BD4" w14:textId="68A1E2D3" w:rsidR="00D94915" w:rsidRPr="00696C60" w:rsidRDefault="00D94915" w:rsidP="00696C60">
      <w:pPr>
        <w:pStyle w:val="ListParagraph"/>
        <w:numPr>
          <w:ilvl w:val="0"/>
          <w:numId w:val="4"/>
        </w:numPr>
        <w:rPr>
          <w:color w:val="000000" w:themeColor="text1"/>
        </w:rPr>
      </w:pPr>
      <w:r w:rsidRPr="00696C60">
        <w:rPr>
          <w:color w:val="000000" w:themeColor="text1"/>
        </w:rPr>
        <w:t>Equally true or valid</w:t>
      </w:r>
      <w:r w:rsidR="005370F3">
        <w:rPr>
          <w:color w:val="000000" w:themeColor="text1"/>
        </w:rPr>
        <w:t xml:space="preserve"> [</w:t>
      </w:r>
      <w:r w:rsidR="00696C60">
        <w:rPr>
          <w:color w:val="000000" w:themeColor="text1"/>
        </w:rPr>
        <w:t>e</w:t>
      </w:r>
      <w:r w:rsidR="00696C60" w:rsidRPr="00696C60">
        <w:rPr>
          <w:color w:val="000000" w:themeColor="text1"/>
        </w:rPr>
        <w:t>qual validity</w:t>
      </w:r>
      <w:r w:rsidR="005370F3">
        <w:rPr>
          <w:color w:val="000000" w:themeColor="text1"/>
        </w:rPr>
        <w:t>]</w:t>
      </w:r>
      <w:r w:rsidR="00696C60" w:rsidRPr="00696C60">
        <w:rPr>
          <w:color w:val="000000" w:themeColor="text1"/>
        </w:rPr>
        <w:t xml:space="preserve">. </w:t>
      </w:r>
    </w:p>
    <w:p w14:paraId="0023CE91" w14:textId="77777777" w:rsidR="00696C60" w:rsidRDefault="00696C60" w:rsidP="00696C60"/>
    <w:p w14:paraId="3871E49C" w14:textId="5E8327F1" w:rsidR="00696C60" w:rsidRDefault="00146579" w:rsidP="00696C60">
      <w:pPr>
        <w:ind w:firstLine="720"/>
      </w:pPr>
      <w:r>
        <w:t xml:space="preserve">I </w:t>
      </w:r>
      <w:r w:rsidR="00A6050D">
        <w:t xml:space="preserve">propose </w:t>
      </w:r>
      <w:r>
        <w:t xml:space="preserve">that the agonistic stance </w:t>
      </w:r>
      <w:r w:rsidR="00A6050D">
        <w:t xml:space="preserve">accommodates </w:t>
      </w:r>
      <w:r>
        <w:t>two conceptions of symmetry</w:t>
      </w:r>
      <w:r w:rsidR="0019051B">
        <w:t xml:space="preserve"> – </w:t>
      </w:r>
      <w:r>
        <w:t>locality and non-neutrality</w:t>
      </w:r>
      <w:r w:rsidR="0019051B">
        <w:t xml:space="preserve"> – </w:t>
      </w:r>
      <w:r w:rsidR="00A6050D">
        <w:t xml:space="preserve">while rejecting </w:t>
      </w:r>
      <w:r>
        <w:t xml:space="preserve">equal validity and non-appraisability. Equal validity </w:t>
      </w:r>
      <w:r w:rsidR="00A6050D">
        <w:t xml:space="preserve">amounts to a </w:t>
      </w:r>
      <w:r w:rsidR="00033E59">
        <w:t>disengaged</w:t>
      </w:r>
      <w:r>
        <w:t xml:space="preserve"> relativism</w:t>
      </w:r>
      <w:r w:rsidR="00A6050D">
        <w:t xml:space="preserve"> where</w:t>
      </w:r>
      <w:r w:rsidR="00033E59">
        <w:t xml:space="preserve"> </w:t>
      </w:r>
      <w:r w:rsidR="00A6050D">
        <w:t>“</w:t>
      </w:r>
      <w:r w:rsidR="00033E59">
        <w:t>anything</w:t>
      </w:r>
      <w:r>
        <w:t xml:space="preserve"> </w:t>
      </w:r>
      <w:r w:rsidR="00033E59">
        <w:t>goes</w:t>
      </w:r>
      <w:r w:rsidR="00A6050D">
        <w:t>”</w:t>
      </w:r>
      <w:r>
        <w:t xml:space="preserve">, </w:t>
      </w:r>
      <w:r w:rsidR="006B15A9">
        <w:t xml:space="preserve">thereby </w:t>
      </w:r>
      <w:r w:rsidR="00A6050D">
        <w:t xml:space="preserve">precluding meaningful </w:t>
      </w:r>
      <w:r>
        <w:t xml:space="preserve">agonistic encounters. </w:t>
      </w:r>
      <w:r w:rsidR="006B15A9">
        <w:t>However</w:t>
      </w:r>
      <w:r>
        <w:t xml:space="preserve">, </w:t>
      </w:r>
      <w:r w:rsidR="00A6050D">
        <w:t xml:space="preserve">as </w:t>
      </w:r>
      <w:r w:rsidR="00033E59">
        <w:t xml:space="preserve">Kusch </w:t>
      </w:r>
      <w:r w:rsidR="00A6050D">
        <w:t xml:space="preserve">notes, no serious </w:t>
      </w:r>
      <w:r>
        <w:t xml:space="preserve">proponents of relativism </w:t>
      </w:r>
      <w:r w:rsidR="00A6050D">
        <w:t xml:space="preserve">defend this </w:t>
      </w:r>
      <w:r w:rsidR="00911009">
        <w:t>extreme</w:t>
      </w:r>
      <w:r>
        <w:t xml:space="preserve"> </w:t>
      </w:r>
      <w:r w:rsidR="00A6050D">
        <w:t>position</w:t>
      </w:r>
      <w:r w:rsidR="00177BFA">
        <w:t xml:space="preserve"> (ibid., 4)</w:t>
      </w:r>
      <w:r w:rsidR="00A6050D">
        <w:t xml:space="preserve">. </w:t>
      </w:r>
      <w:r>
        <w:t xml:space="preserve">Non-appraisability is </w:t>
      </w:r>
      <w:r w:rsidR="00A6050D">
        <w:t xml:space="preserve">equally </w:t>
      </w:r>
      <w:r>
        <w:t>problematic for agonism</w:t>
      </w:r>
      <w:r w:rsidR="00A6050D">
        <w:t>, as a</w:t>
      </w:r>
      <w:r>
        <w:t xml:space="preserve">gonistic encounters </w:t>
      </w:r>
      <w:r w:rsidR="00A6050D">
        <w:t xml:space="preserve">require </w:t>
      </w:r>
      <w:r>
        <w:t xml:space="preserve">agents </w:t>
      </w:r>
      <w:r w:rsidR="00A6050D">
        <w:t xml:space="preserve">to </w:t>
      </w:r>
      <w:r w:rsidR="00B66E66">
        <w:t xml:space="preserve">stand for and </w:t>
      </w:r>
      <w:r w:rsidR="006B15A9">
        <w:t xml:space="preserve">advocate </w:t>
      </w:r>
      <w:r w:rsidR="00B66E66">
        <w:t>particular</w:t>
      </w:r>
      <w:r w:rsidR="00A6050D">
        <w:t xml:space="preserve"> epistemic </w:t>
      </w:r>
      <w:r w:rsidR="00B66E66">
        <w:t>claims</w:t>
      </w:r>
      <w:r w:rsidR="00A6050D">
        <w:t>, which presu</w:t>
      </w:r>
      <w:r w:rsidR="006B15A9">
        <w:t xml:space="preserve">pposes </w:t>
      </w:r>
      <w:r w:rsidR="00A6050D">
        <w:t xml:space="preserve">the ability to </w:t>
      </w:r>
      <w:r>
        <w:t>rank epistemic standards</w:t>
      </w:r>
      <w:r w:rsidR="00A6050D">
        <w:t xml:space="preserve">. </w:t>
      </w:r>
      <w:r w:rsidR="00642A63">
        <w:t xml:space="preserve">Crucially, </w:t>
      </w:r>
      <w:r w:rsidR="00A6050D">
        <w:t xml:space="preserve">such ranking is non-neutral, meaning </w:t>
      </w:r>
      <w:r w:rsidR="00642A63">
        <w:t xml:space="preserve">that </w:t>
      </w:r>
      <w:r w:rsidR="00A6050D">
        <w:t xml:space="preserve">assessments remain relative to the standards of those making them. </w:t>
      </w:r>
    </w:p>
    <w:p w14:paraId="577AEDBB" w14:textId="1CCE477C" w:rsidR="00696C60" w:rsidRDefault="00696C60" w:rsidP="005628E2"/>
    <w:p w14:paraId="7DEA839E" w14:textId="44F487FF" w:rsidR="00B97138" w:rsidRDefault="00252321" w:rsidP="00696C60">
      <w:pPr>
        <w:ind w:firstLine="720"/>
      </w:pPr>
      <w:r>
        <w:t>Thus, a</w:t>
      </w:r>
      <w:r w:rsidR="00696C60">
        <w:t>gonis</w:t>
      </w:r>
      <w:r w:rsidR="0069470E">
        <w:t xml:space="preserve">tic encounters </w:t>
      </w:r>
      <w:r w:rsidR="006976E1">
        <w:t xml:space="preserve">involve </w:t>
      </w:r>
      <w:r w:rsidR="00696C60">
        <w:t xml:space="preserve">the mutual exposition </w:t>
      </w:r>
      <w:r w:rsidR="00BF624D">
        <w:t>of</w:t>
      </w:r>
      <w:r w:rsidR="00696C60">
        <w:t xml:space="preserve"> appraisals</w:t>
      </w:r>
      <w:r w:rsidR="006976E1">
        <w:t xml:space="preserve">, </w:t>
      </w:r>
      <w:r w:rsidR="00696C60">
        <w:t xml:space="preserve">even </w:t>
      </w:r>
      <w:r w:rsidR="005628E2">
        <w:t xml:space="preserve">if </w:t>
      </w:r>
      <w:r w:rsidR="00696C60">
        <w:t xml:space="preserve">they remain unintelligible or irreconcilable. </w:t>
      </w:r>
      <w:r w:rsidR="00B97138">
        <w:t xml:space="preserve">In this sense, </w:t>
      </w:r>
      <w:r w:rsidR="006976E1">
        <w:t xml:space="preserve">agonistic </w:t>
      </w:r>
      <w:r w:rsidR="0069470E">
        <w:t xml:space="preserve">conflict </w:t>
      </w:r>
      <w:r w:rsidR="006976E1">
        <w:t xml:space="preserve">resists </w:t>
      </w:r>
      <w:r w:rsidR="0069470E">
        <w:t>epistemic closure</w:t>
      </w:r>
      <w:r w:rsidR="006E6244">
        <w:t xml:space="preserve"> and </w:t>
      </w:r>
      <w:r w:rsidR="00F80200">
        <w:t>adjudication</w:t>
      </w:r>
      <w:r w:rsidR="00C471F7">
        <w:t>, thus distancing from the consensual drive or the intended mutual understanding of deliberative projects</w:t>
      </w:r>
      <w:r w:rsidR="00B97138">
        <w:t>.</w:t>
      </w:r>
      <w:r w:rsidR="005628E2">
        <w:rPr>
          <w:rStyle w:val="FootnoteReference"/>
        </w:rPr>
        <w:footnoteReference w:id="6"/>
      </w:r>
      <w:r w:rsidR="00B97138">
        <w:t xml:space="preserve"> </w:t>
      </w:r>
      <w:r w:rsidR="005628E2">
        <w:t xml:space="preserve">However, even </w:t>
      </w:r>
      <w:r w:rsidR="006976E1">
        <w:t xml:space="preserve">when </w:t>
      </w:r>
      <w:r w:rsidR="00911009">
        <w:t xml:space="preserve">agonistic </w:t>
      </w:r>
      <w:r w:rsidR="00B97138">
        <w:t>conflict</w:t>
      </w:r>
      <w:r w:rsidR="00642A63">
        <w:t>s</w:t>
      </w:r>
      <w:r w:rsidR="00B97138">
        <w:t xml:space="preserve"> </w:t>
      </w:r>
      <w:r w:rsidR="006976E1">
        <w:t xml:space="preserve">remain unresolved, </w:t>
      </w:r>
      <w:r w:rsidR="00642A63">
        <w:t xml:space="preserve">they </w:t>
      </w:r>
      <w:r w:rsidR="001D488A">
        <w:t xml:space="preserve">can </w:t>
      </w:r>
      <w:r w:rsidR="006E6244">
        <w:t xml:space="preserve">still </w:t>
      </w:r>
      <w:r w:rsidR="006976E1">
        <w:t>yield</w:t>
      </w:r>
      <w:r w:rsidR="00642A63">
        <w:t xml:space="preserve"> significant</w:t>
      </w:r>
      <w:r w:rsidR="006976E1">
        <w:t xml:space="preserve"> </w:t>
      </w:r>
      <w:r w:rsidR="00B97138">
        <w:t xml:space="preserve">democratic </w:t>
      </w:r>
      <w:r w:rsidR="001D488A">
        <w:t xml:space="preserve">and epistemic </w:t>
      </w:r>
      <w:r w:rsidR="006976E1">
        <w:t>benefits</w:t>
      </w:r>
      <w:r w:rsidR="00B97138">
        <w:t xml:space="preserve">, as </w:t>
      </w:r>
      <w:r w:rsidR="00642A63">
        <w:t xml:space="preserve">outlined </w:t>
      </w:r>
      <w:r w:rsidR="00B97138">
        <w:t xml:space="preserve">in </w:t>
      </w:r>
      <w:r w:rsidR="001D488A">
        <w:t>S</w:t>
      </w:r>
      <w:r w:rsidR="00B97138">
        <w:t>ection</w:t>
      </w:r>
      <w:r w:rsidR="001D488A">
        <w:t xml:space="preserve"> 4</w:t>
      </w:r>
      <w:r w:rsidR="006976E1">
        <w:t>: (</w:t>
      </w:r>
      <w:proofErr w:type="spellStart"/>
      <w:r w:rsidR="006976E1">
        <w:t>i</w:t>
      </w:r>
      <w:proofErr w:type="spellEnd"/>
      <w:r w:rsidR="006976E1">
        <w:t xml:space="preserve">) </w:t>
      </w:r>
      <w:r w:rsidR="00B97138">
        <w:t xml:space="preserve">agonistic conflict replaces destructive antagonism with engaged </w:t>
      </w:r>
      <w:r w:rsidR="00642A63">
        <w:t xml:space="preserve">and constructive </w:t>
      </w:r>
      <w:r w:rsidR="00B97138">
        <w:t>encounters</w:t>
      </w:r>
      <w:r w:rsidR="006976E1">
        <w:t xml:space="preserve">; (ii) it </w:t>
      </w:r>
      <w:r w:rsidR="00B97138">
        <w:t>enables the expression of individuality, foster</w:t>
      </w:r>
      <w:r w:rsidR="006976E1">
        <w:t xml:space="preserve">ing </w:t>
      </w:r>
      <w:r w:rsidR="00B97138">
        <w:t>the development of the democratic subject</w:t>
      </w:r>
      <w:r w:rsidR="006976E1">
        <w:t>;</w:t>
      </w:r>
      <w:r w:rsidR="00B97138">
        <w:t xml:space="preserve"> </w:t>
      </w:r>
      <w:r w:rsidR="006976E1">
        <w:t xml:space="preserve">(iii) </w:t>
      </w:r>
      <w:r w:rsidR="00B97138">
        <w:t>conflict</w:t>
      </w:r>
      <w:r w:rsidR="00E53532">
        <w:t xml:space="preserve"> </w:t>
      </w:r>
      <w:r w:rsidR="00B97138">
        <w:t>promote</w:t>
      </w:r>
      <w:r w:rsidR="006976E1">
        <w:t>s</w:t>
      </w:r>
      <w:r w:rsidR="00B97138">
        <w:t xml:space="preserve"> </w:t>
      </w:r>
      <w:r w:rsidR="006976E1">
        <w:t xml:space="preserve">mutual </w:t>
      </w:r>
      <w:r w:rsidR="00B97138">
        <w:t>recognition</w:t>
      </w:r>
      <w:r w:rsidR="006976E1">
        <w:t xml:space="preserve"> and </w:t>
      </w:r>
      <w:r w:rsidR="00E53532">
        <w:t>autonomy</w:t>
      </w:r>
      <w:r w:rsidR="00642A63">
        <w:t xml:space="preserve"> among participants</w:t>
      </w:r>
      <w:r w:rsidR="00E53532">
        <w:t xml:space="preserve">; (iv) it reinforces </w:t>
      </w:r>
      <w:r w:rsidR="00B97138">
        <w:t>social equality</w:t>
      </w:r>
      <w:r w:rsidR="00E53532">
        <w:t xml:space="preserve"> by </w:t>
      </w:r>
      <w:r w:rsidR="006976E1">
        <w:t xml:space="preserve">ensuring </w:t>
      </w:r>
      <w:r w:rsidR="00642A63">
        <w:t xml:space="preserve">that </w:t>
      </w:r>
      <w:r w:rsidR="006976E1">
        <w:t xml:space="preserve">diverse perspectives </w:t>
      </w:r>
      <w:r w:rsidR="00E53532">
        <w:t xml:space="preserve">remain </w:t>
      </w:r>
      <w:r w:rsidR="00642A63">
        <w:t xml:space="preserve">integral to </w:t>
      </w:r>
      <w:r w:rsidR="006976E1">
        <w:t>the political</w:t>
      </w:r>
      <w:r w:rsidR="00E53532">
        <w:t xml:space="preserve"> sphere; and (v) agonistic</w:t>
      </w:r>
      <w:r w:rsidR="006976E1">
        <w:t xml:space="preserve"> </w:t>
      </w:r>
      <w:r w:rsidR="00B97138">
        <w:t xml:space="preserve">conflict </w:t>
      </w:r>
      <w:r w:rsidR="00642A63">
        <w:t xml:space="preserve">provides </w:t>
      </w:r>
      <w:r w:rsidR="006976E1">
        <w:t xml:space="preserve">interlocutors </w:t>
      </w:r>
      <w:r w:rsidR="00642A63">
        <w:t xml:space="preserve">with </w:t>
      </w:r>
      <w:r w:rsidR="00E53532">
        <w:t xml:space="preserve">the opportunity </w:t>
      </w:r>
      <w:r w:rsidR="006976E1">
        <w:t xml:space="preserve">to </w:t>
      </w:r>
      <w:r w:rsidR="00E53532">
        <w:t xml:space="preserve">refine </w:t>
      </w:r>
      <w:r w:rsidR="006976E1">
        <w:t xml:space="preserve">their </w:t>
      </w:r>
      <w:r w:rsidR="004C58F2">
        <w:t>understandings</w:t>
      </w:r>
      <w:r w:rsidR="00E53532">
        <w:t xml:space="preserve"> according to their </w:t>
      </w:r>
      <w:r w:rsidR="006976E1">
        <w:t xml:space="preserve">own </w:t>
      </w:r>
      <w:r w:rsidR="00642A63">
        <w:t xml:space="preserve">epistemic </w:t>
      </w:r>
      <w:r w:rsidR="006976E1">
        <w:t>standards</w:t>
      </w:r>
      <w:r w:rsidR="00C02543">
        <w:t>.</w:t>
      </w:r>
      <w:r w:rsidR="004C58F2">
        <w:t xml:space="preserve"> </w:t>
      </w:r>
    </w:p>
    <w:p w14:paraId="03685DAD" w14:textId="77777777" w:rsidR="005206BC" w:rsidRDefault="005206BC" w:rsidP="006C2D79"/>
    <w:p w14:paraId="5019AB38" w14:textId="019F7873" w:rsidR="005206BC" w:rsidRDefault="005206BC" w:rsidP="00696C60">
      <w:pPr>
        <w:ind w:firstLine="720"/>
      </w:pPr>
      <w:r>
        <w:lastRenderedPageBreak/>
        <w:t xml:space="preserve">In </w:t>
      </w:r>
      <w:r w:rsidR="001B615A">
        <w:t>closing this section,</w:t>
      </w:r>
      <w:r>
        <w:t xml:space="preserve"> </w:t>
      </w:r>
      <w:r w:rsidR="006361DD">
        <w:t xml:space="preserve">I summarize my claims. </w:t>
      </w:r>
      <w:r w:rsidR="00930993">
        <w:t xml:space="preserve">The agonistic stance </w:t>
      </w:r>
      <w:r w:rsidR="005628E2">
        <w:t xml:space="preserve">comprehends </w:t>
      </w:r>
      <w:r>
        <w:t xml:space="preserve">a form of </w:t>
      </w:r>
      <w:r w:rsidR="005628E2">
        <w:t xml:space="preserve">epistemic </w:t>
      </w:r>
      <w:r>
        <w:t>pluralism (</w:t>
      </w:r>
      <w:proofErr w:type="spellStart"/>
      <w:r>
        <w:t>aEP</w:t>
      </w:r>
      <w:proofErr w:type="spellEnd"/>
      <w:r>
        <w:t>)</w:t>
      </w:r>
      <w:r w:rsidR="005628E2">
        <w:t xml:space="preserve">, akin to van </w:t>
      </w:r>
      <w:proofErr w:type="spellStart"/>
      <w:r w:rsidR="005628E2">
        <w:t>Bouwel’s</w:t>
      </w:r>
      <w:proofErr w:type="spellEnd"/>
      <w:r w:rsidR="005628E2">
        <w:t xml:space="preserve"> interactive pluralism</w:t>
      </w:r>
      <w:r w:rsidR="00930993">
        <w:t xml:space="preserve">. It </w:t>
      </w:r>
      <w:r>
        <w:t>embraces multiple layers of uncertainty</w:t>
      </w:r>
      <w:r w:rsidR="00930993">
        <w:t xml:space="preserve">, viz., </w:t>
      </w:r>
      <w:r>
        <w:t>aleatoric, epistemic, and relativistic</w:t>
      </w:r>
      <w:r w:rsidR="00930993">
        <w:t>. A</w:t>
      </w:r>
      <w:r>
        <w:t xml:space="preserve">nd </w:t>
      </w:r>
      <w:r w:rsidR="00930993">
        <w:t xml:space="preserve">it </w:t>
      </w:r>
      <w:r>
        <w:t xml:space="preserve">endorses a form of relativism that upholds non-neutrality while </w:t>
      </w:r>
      <w:r w:rsidR="00642A63">
        <w:t xml:space="preserve">affirming the </w:t>
      </w:r>
      <w:r>
        <w:t xml:space="preserve">necessity of appraisability. In the following section, I explore key implications of the agonistic stance for the legitimation of non-epistemic values </w:t>
      </w:r>
      <w:r w:rsidR="001D488A">
        <w:t>in science</w:t>
      </w:r>
      <w:r>
        <w:t xml:space="preserve">.  </w:t>
      </w:r>
    </w:p>
    <w:p w14:paraId="000000E9" w14:textId="77777777" w:rsidR="00573E8B" w:rsidRDefault="00573E8B"/>
    <w:p w14:paraId="000000EA" w14:textId="3AD627FC" w:rsidR="00573E8B" w:rsidRPr="00F21D5C" w:rsidRDefault="006142E1">
      <w:pPr>
        <w:numPr>
          <w:ilvl w:val="0"/>
          <w:numId w:val="2"/>
        </w:numPr>
        <w:pBdr>
          <w:top w:val="nil"/>
          <w:left w:val="nil"/>
          <w:bottom w:val="nil"/>
          <w:right w:val="nil"/>
          <w:between w:val="nil"/>
        </w:pBdr>
        <w:rPr>
          <w:b/>
          <w:color w:val="000000"/>
        </w:rPr>
      </w:pPr>
      <w:r w:rsidRPr="00F21D5C">
        <w:rPr>
          <w:b/>
          <w:color w:val="000000"/>
        </w:rPr>
        <w:t xml:space="preserve">Discussion: Implications of the </w:t>
      </w:r>
      <w:r w:rsidR="00ED0C9B">
        <w:rPr>
          <w:b/>
          <w:color w:val="000000"/>
        </w:rPr>
        <w:t>A</w:t>
      </w:r>
      <w:r w:rsidRPr="00F21D5C">
        <w:rPr>
          <w:b/>
          <w:color w:val="000000"/>
        </w:rPr>
        <w:t xml:space="preserve">gonistic </w:t>
      </w:r>
      <w:r w:rsidR="00ED0C9B">
        <w:rPr>
          <w:b/>
          <w:color w:val="000000"/>
        </w:rPr>
        <w:t>S</w:t>
      </w:r>
      <w:r w:rsidRPr="00F21D5C">
        <w:rPr>
          <w:b/>
          <w:color w:val="000000"/>
        </w:rPr>
        <w:t xml:space="preserve">tance for </w:t>
      </w:r>
      <w:r w:rsidR="00ED0C9B">
        <w:rPr>
          <w:b/>
          <w:color w:val="000000"/>
        </w:rPr>
        <w:t>L</w:t>
      </w:r>
      <w:r w:rsidRPr="00F21D5C">
        <w:rPr>
          <w:b/>
          <w:color w:val="000000"/>
        </w:rPr>
        <w:t>egitimation</w:t>
      </w:r>
    </w:p>
    <w:p w14:paraId="000000EB" w14:textId="77777777" w:rsidR="00573E8B" w:rsidRDefault="00573E8B"/>
    <w:p w14:paraId="2A0BB631" w14:textId="286C771A" w:rsidR="00856C71" w:rsidRDefault="00856C71" w:rsidP="00856C71">
      <w:pPr>
        <w:ind w:firstLine="720"/>
      </w:pPr>
      <w:r>
        <w:t>The problem of legitimati</w:t>
      </w:r>
      <w:r w:rsidR="00AB70A7">
        <w:t>zing</w:t>
      </w:r>
      <w:r>
        <w:t xml:space="preserve"> values in science has become so central to the philosophy of science that it has been </w:t>
      </w:r>
      <w:r w:rsidR="001F14B2">
        <w:t xml:space="preserve">termed </w:t>
      </w:r>
      <w:r>
        <w:t xml:space="preserve">the “new demarcation problem” (Holman and </w:t>
      </w:r>
      <w:proofErr w:type="spellStart"/>
      <w:r>
        <w:t>Wilholt</w:t>
      </w:r>
      <w:proofErr w:type="spellEnd"/>
      <w:r>
        <w:t xml:space="preserve"> 2022). </w:t>
      </w:r>
      <w:r w:rsidR="00BB20C8">
        <w:t xml:space="preserve">However, </w:t>
      </w:r>
      <w:r w:rsidR="00635CA3">
        <w:t xml:space="preserve">such demarcation needs not be conceived in the form of definitive criteria, </w:t>
      </w:r>
      <w:r w:rsidR="00BB20C8">
        <w:t xml:space="preserve">as </w:t>
      </w:r>
      <w:r w:rsidR="00261124">
        <w:t xml:space="preserve">in </w:t>
      </w:r>
      <w:r>
        <w:t>a set of necessary and sufficient conditions for legitimacy</w:t>
      </w:r>
      <w:r w:rsidR="00261124">
        <w:t xml:space="preserve">. Rather, I </w:t>
      </w:r>
      <w:r w:rsidR="005628E2">
        <w:t xml:space="preserve">suggest that </w:t>
      </w:r>
      <w:r>
        <w:t>discussion</w:t>
      </w:r>
      <w:r w:rsidR="00B14A40">
        <w:t>s</w:t>
      </w:r>
      <w:r>
        <w:t xml:space="preserve"> should </w:t>
      </w:r>
      <w:r w:rsidR="001F14B2">
        <w:t xml:space="preserve">adopt a </w:t>
      </w:r>
      <w:r>
        <w:t>piecemeal</w:t>
      </w:r>
      <w:r w:rsidR="001F14B2">
        <w:t xml:space="preserve">, </w:t>
      </w:r>
      <w:r w:rsidR="00635CA3">
        <w:t>contextual</w:t>
      </w:r>
      <w:r w:rsidR="001F14B2">
        <w:t xml:space="preserve"> and</w:t>
      </w:r>
      <w:r w:rsidR="00AB70A7">
        <w:t xml:space="preserve">, indeed, </w:t>
      </w:r>
      <w:r w:rsidR="001F14B2">
        <w:t>agonistic approach</w:t>
      </w:r>
      <w:r>
        <w:t xml:space="preserve">. </w:t>
      </w:r>
      <w:r w:rsidR="00635CA3">
        <w:t>Different demarcation approaches might be needed for specific circumstances</w:t>
      </w:r>
      <w:r w:rsidR="00B14A40">
        <w:t>. And the circumstances that call for demarcation might be themselves contested</w:t>
      </w:r>
      <w:r w:rsidR="00635CA3">
        <w:t xml:space="preserve">. </w:t>
      </w:r>
      <w:r>
        <w:t xml:space="preserve">In this sense, my </w:t>
      </w:r>
      <w:r w:rsidR="00AB70A7">
        <w:t xml:space="preserve">critique </w:t>
      </w:r>
      <w:r>
        <w:t xml:space="preserve">of Lusk’s compatibilist approach should not be </w:t>
      </w:r>
      <w:r w:rsidR="00AB70A7">
        <w:t xml:space="preserve">interpreted </w:t>
      </w:r>
      <w:r>
        <w:t>as a dismissal of his views</w:t>
      </w:r>
      <w:r w:rsidR="006B7E0C">
        <w:t xml:space="preserve"> for all contexts</w:t>
      </w:r>
      <w:r>
        <w:t xml:space="preserve">. </w:t>
      </w:r>
      <w:r w:rsidR="002E556F">
        <w:t>On the contrary</w:t>
      </w:r>
      <w:r>
        <w:t xml:space="preserve">, I </w:t>
      </w:r>
      <w:r w:rsidR="002E556F">
        <w:t xml:space="preserve">regard </w:t>
      </w:r>
      <w:r>
        <w:t xml:space="preserve">his contribution </w:t>
      </w:r>
      <w:r w:rsidR="002E556F">
        <w:t xml:space="preserve">as </w:t>
      </w:r>
      <w:r w:rsidR="00B14A40">
        <w:t xml:space="preserve">a </w:t>
      </w:r>
      <w:r w:rsidR="002E556F">
        <w:t>significant</w:t>
      </w:r>
      <w:r w:rsidR="00B14A40">
        <w:t xml:space="preserve"> and clear proposal</w:t>
      </w:r>
      <w:r w:rsidR="002E556F">
        <w:t xml:space="preserve">, particularly in its engagement with a well-established </w:t>
      </w:r>
      <w:r w:rsidR="00B14A40">
        <w:t xml:space="preserve">political </w:t>
      </w:r>
      <w:r w:rsidR="002E556F">
        <w:t>tradition</w:t>
      </w:r>
      <w:r w:rsidR="00B14A40">
        <w:t xml:space="preserve"> such as d</w:t>
      </w:r>
      <w:r>
        <w:t xml:space="preserve">eliberative </w:t>
      </w:r>
      <w:r w:rsidR="002E556F">
        <w:t>democracy</w:t>
      </w:r>
      <w:r>
        <w:t xml:space="preserve">. My </w:t>
      </w:r>
      <w:r w:rsidR="002E556F">
        <w:t xml:space="preserve">contention </w:t>
      </w:r>
      <w:r>
        <w:t xml:space="preserve">is that there is </w:t>
      </w:r>
      <w:r w:rsidR="002E556F">
        <w:t xml:space="preserve">room </w:t>
      </w:r>
      <w:r w:rsidR="00BA6FD2">
        <w:t xml:space="preserve">for </w:t>
      </w:r>
      <w:r w:rsidR="002E556F">
        <w:t>i</w:t>
      </w:r>
      <w:r>
        <w:t xml:space="preserve">ncorporating political perspectives that are </w:t>
      </w:r>
      <w:r w:rsidR="002E556F">
        <w:t xml:space="preserve">less </w:t>
      </w:r>
      <w:r>
        <w:t xml:space="preserve">optimistic about the </w:t>
      </w:r>
      <w:r w:rsidR="002E556F">
        <w:t xml:space="preserve">prospects </w:t>
      </w:r>
      <w:r>
        <w:t>of agreement and mutual understanding. I believe the agonistic framework</w:t>
      </w:r>
      <w:r w:rsidR="002E556F">
        <w:t xml:space="preserve"> addresses </w:t>
      </w:r>
      <w:r>
        <w:t xml:space="preserve">some </w:t>
      </w:r>
      <w:r w:rsidR="002E556F">
        <w:t xml:space="preserve">of the </w:t>
      </w:r>
      <w:r w:rsidR="001452F7">
        <w:t>limitations in</w:t>
      </w:r>
      <w:r>
        <w:t xml:space="preserve"> </w:t>
      </w:r>
      <w:r w:rsidR="005628E2">
        <w:t xml:space="preserve">Lusk’s </w:t>
      </w:r>
      <w:r w:rsidR="001452F7">
        <w:t>compatibilism</w:t>
      </w:r>
      <w:r w:rsidR="002E556F">
        <w:t xml:space="preserve">, offering a more robust account of </w:t>
      </w:r>
      <w:r w:rsidR="00BA6FD2">
        <w:t>legitimation of values in context</w:t>
      </w:r>
      <w:r w:rsidR="005628E2">
        <w:t>s</w:t>
      </w:r>
      <w:r w:rsidR="00BA6FD2">
        <w:t xml:space="preserve"> of </w:t>
      </w:r>
      <w:r w:rsidR="002E556F">
        <w:t>conflict and pluralism</w:t>
      </w:r>
      <w:r>
        <w:t xml:space="preserve">. </w:t>
      </w:r>
    </w:p>
    <w:p w14:paraId="7DB9B57F" w14:textId="6200B71B" w:rsidR="00B15987" w:rsidRDefault="00B15987" w:rsidP="006B7E0C"/>
    <w:p w14:paraId="2623E093" w14:textId="3C431159" w:rsidR="003B5E3B" w:rsidRDefault="001452F7" w:rsidP="00856C71">
      <w:pPr>
        <w:ind w:firstLine="720"/>
      </w:pPr>
      <w:r>
        <w:t xml:space="preserve">Below, </w:t>
      </w:r>
      <w:r w:rsidR="00B15987">
        <w:t xml:space="preserve">I </w:t>
      </w:r>
      <w:r w:rsidR="006B7E0C">
        <w:t xml:space="preserve">examine </w:t>
      </w:r>
      <w:r w:rsidR="00060415">
        <w:t xml:space="preserve">how </w:t>
      </w:r>
      <w:r w:rsidR="003B2C8C">
        <w:t xml:space="preserve">the </w:t>
      </w:r>
      <w:r w:rsidR="00B15987">
        <w:t>agonis</w:t>
      </w:r>
      <w:r w:rsidR="003B2C8C">
        <w:t xml:space="preserve">tic stance </w:t>
      </w:r>
      <w:r w:rsidR="006B7E0C">
        <w:t xml:space="preserve">offers a distinctive perspective on </w:t>
      </w:r>
      <w:r w:rsidR="002C3517">
        <w:t xml:space="preserve">the legitimation </w:t>
      </w:r>
      <w:r w:rsidR="00060415">
        <w:t xml:space="preserve">of </w:t>
      </w:r>
      <w:r w:rsidR="003B2C8C">
        <w:t>non-epistemic values in science</w:t>
      </w:r>
      <w:r w:rsidR="00B15987">
        <w:t xml:space="preserve">. </w:t>
      </w:r>
      <w:r w:rsidR="00060415">
        <w:t xml:space="preserve">To do </w:t>
      </w:r>
      <w:r w:rsidR="002C3517">
        <w:t>so</w:t>
      </w:r>
      <w:r w:rsidR="00060415">
        <w:t>, I engage with de Melo-Martín’s account (2024) of legitimate and illegitimate non-epistemic values in science.</w:t>
      </w:r>
      <w:r>
        <w:rPr>
          <w:rStyle w:val="FootnoteReference"/>
        </w:rPr>
        <w:footnoteReference w:id="7"/>
      </w:r>
      <w:r w:rsidR="00060415">
        <w:t xml:space="preserve"> She </w:t>
      </w:r>
      <w:r w:rsidR="002C3517">
        <w:t xml:space="preserve">identifies </w:t>
      </w:r>
      <w:r w:rsidR="00060415">
        <w:t xml:space="preserve">four concerns that </w:t>
      </w:r>
      <w:r w:rsidR="003D06B9">
        <w:t xml:space="preserve">have traditionally </w:t>
      </w:r>
      <w:r w:rsidR="002E54C8">
        <w:t xml:space="preserve">necessitated a </w:t>
      </w:r>
      <w:r w:rsidR="00060415">
        <w:t>demarcation between legitimate and illegitimate values</w:t>
      </w:r>
      <w:r w:rsidR="004F001E">
        <w:t xml:space="preserve">: </w:t>
      </w:r>
      <w:proofErr w:type="spellStart"/>
      <w:r w:rsidR="004F001E">
        <w:t>i</w:t>
      </w:r>
      <w:proofErr w:type="spellEnd"/>
      <w:r w:rsidR="004F001E">
        <w:t>) epistemic distortion; ii) value imposition; iii) undermining public trust in science; and iv) objectionable values</w:t>
      </w:r>
      <w:r w:rsidR="003B5E3B">
        <w:t xml:space="preserve">. She contends that, among these concerns, </w:t>
      </w:r>
      <w:r w:rsidR="002E54C8">
        <w:t xml:space="preserve">only </w:t>
      </w:r>
      <w:r w:rsidR="003D06B9">
        <w:t xml:space="preserve">two </w:t>
      </w:r>
      <w:r w:rsidR="003B5E3B">
        <w:t xml:space="preserve">call for a </w:t>
      </w:r>
      <w:r w:rsidR="002E54C8">
        <w:t>distinction</w:t>
      </w:r>
      <w:r w:rsidR="003B5E3B">
        <w:t xml:space="preserve"> between legitimate and illegitimate values, namely the epistemic distortion and the value imposition concerns</w:t>
      </w:r>
      <w:r w:rsidR="00060415">
        <w:t xml:space="preserve">. </w:t>
      </w:r>
      <w:r w:rsidR="00237758">
        <w:t xml:space="preserve">The other two concerns dissolve once the former two are properly addressed. </w:t>
      </w:r>
      <w:r w:rsidR="003B5E3B">
        <w:t>I inspect her views and discuss how an agonistic stance can be used to complement and challenge her insights.</w:t>
      </w:r>
    </w:p>
    <w:p w14:paraId="2E576B60" w14:textId="77777777" w:rsidR="003B5E3B" w:rsidRDefault="003B5E3B" w:rsidP="00856C71">
      <w:pPr>
        <w:ind w:firstLine="720"/>
      </w:pPr>
    </w:p>
    <w:p w14:paraId="4F64FDB9" w14:textId="6396985E" w:rsidR="00060415" w:rsidRDefault="008D510A" w:rsidP="008D510A">
      <w:pPr>
        <w:ind w:firstLine="720"/>
      </w:pPr>
      <w:r>
        <w:t xml:space="preserve">de Melo-Martín’s </w:t>
      </w:r>
      <w:r w:rsidR="002E54C8">
        <w:t>f</w:t>
      </w:r>
      <w:r w:rsidR="00060415">
        <w:t>irst concern</w:t>
      </w:r>
      <w:r w:rsidR="0019051B">
        <w:t xml:space="preserve">, </w:t>
      </w:r>
      <w:r>
        <w:t>epistemic distortion</w:t>
      </w:r>
      <w:r w:rsidR="0019051B">
        <w:t xml:space="preserve">, </w:t>
      </w:r>
      <w:r w:rsidR="002E54C8">
        <w:t xml:space="preserve">revolves around the potential for </w:t>
      </w:r>
      <w:r w:rsidR="00060415">
        <w:t xml:space="preserve">non-epistemic values </w:t>
      </w:r>
      <w:r w:rsidR="002E54C8">
        <w:t xml:space="preserve">to </w:t>
      </w:r>
      <w:r w:rsidR="00060415">
        <w:t xml:space="preserve">distort scientific outcomes. </w:t>
      </w:r>
      <w:r w:rsidR="002E54C8">
        <w:t xml:space="preserve">Specifically, the worry is that </w:t>
      </w:r>
      <w:r w:rsidR="003D06B9">
        <w:t xml:space="preserve">scientists might accept </w:t>
      </w:r>
      <w:r w:rsidR="00C40F8C">
        <w:t>or produc</w:t>
      </w:r>
      <w:r w:rsidR="002E54C8">
        <w:t>e</w:t>
      </w:r>
      <w:r w:rsidR="00C40F8C">
        <w:t xml:space="preserve"> </w:t>
      </w:r>
      <w:r w:rsidR="003D06B9">
        <w:t>epistemic resources</w:t>
      </w:r>
      <w:r w:rsidR="0019051B">
        <w:t xml:space="preserve"> – </w:t>
      </w:r>
      <w:r w:rsidR="002E54C8">
        <w:t xml:space="preserve">such as </w:t>
      </w:r>
      <w:r w:rsidR="003D06B9">
        <w:t xml:space="preserve">hypotheses, theories, models, </w:t>
      </w:r>
      <w:r w:rsidR="0019051B">
        <w:t xml:space="preserve">and </w:t>
      </w:r>
      <w:r w:rsidR="003D06B9">
        <w:t>data</w:t>
      </w:r>
      <w:r w:rsidR="0019051B">
        <w:t xml:space="preserve"> – </w:t>
      </w:r>
      <w:r w:rsidR="003D06B9">
        <w:t>based on “how they wished the world to be or what their prior beliefs are rather than on how the world really is” (ibid.</w:t>
      </w:r>
      <w:r w:rsidR="0057226F">
        <w:t>,</w:t>
      </w:r>
      <w:r w:rsidR="003D06B9">
        <w:t xml:space="preserve"> 853). de Melo-Martín </w:t>
      </w:r>
      <w:r w:rsidR="00060415">
        <w:t xml:space="preserve">argues that this concern is indeed </w:t>
      </w:r>
      <w:r w:rsidR="003D06B9">
        <w:t xml:space="preserve">well-founded and </w:t>
      </w:r>
      <w:r w:rsidR="002E54C8">
        <w:t xml:space="preserve">necessitates </w:t>
      </w:r>
      <w:r w:rsidR="0057226F">
        <w:t>demarcation criteria</w:t>
      </w:r>
      <w:r w:rsidR="002E54C8">
        <w:t>,</w:t>
      </w:r>
      <w:r w:rsidR="0057226F">
        <w:t xml:space="preserve"> which</w:t>
      </w:r>
      <w:r w:rsidR="002E54C8">
        <w:t xml:space="preserve"> primarily </w:t>
      </w:r>
      <w:r w:rsidR="0057226F">
        <w:t xml:space="preserve">consist of </w:t>
      </w:r>
      <w:r w:rsidR="00BA6FD2">
        <w:t>diverse</w:t>
      </w:r>
      <w:r w:rsidR="002E54C8">
        <w:t xml:space="preserve"> </w:t>
      </w:r>
      <w:r w:rsidR="0057226F">
        <w:t xml:space="preserve">mechanisms to </w:t>
      </w:r>
      <w:r w:rsidR="002E54C8">
        <w:t>mitigate b</w:t>
      </w:r>
      <w:r w:rsidR="0057226F">
        <w:t>ias</w:t>
      </w:r>
      <w:r>
        <w:t xml:space="preserve">. Similar insights are advanced by, </w:t>
      </w:r>
      <w:r w:rsidR="0057226F">
        <w:t xml:space="preserve">e.g., Anderson </w:t>
      </w:r>
      <w:r>
        <w:t>(</w:t>
      </w:r>
      <w:r w:rsidR="0057226F">
        <w:t>2004</w:t>
      </w:r>
      <w:r>
        <w:t>)</w:t>
      </w:r>
      <w:r w:rsidR="0057226F">
        <w:t xml:space="preserve">, Douglas </w:t>
      </w:r>
      <w:r>
        <w:t>(</w:t>
      </w:r>
      <w:r w:rsidR="0057226F">
        <w:t>2009</w:t>
      </w:r>
      <w:r>
        <w:t>)</w:t>
      </w:r>
      <w:r w:rsidR="0057226F">
        <w:t xml:space="preserve">, </w:t>
      </w:r>
      <w:r>
        <w:t xml:space="preserve">and </w:t>
      </w:r>
      <w:r w:rsidR="0057226F">
        <w:t xml:space="preserve">Elliott </w:t>
      </w:r>
      <w:r>
        <w:t>(</w:t>
      </w:r>
      <w:r w:rsidR="0057226F">
        <w:t xml:space="preserve">2017). </w:t>
      </w:r>
    </w:p>
    <w:p w14:paraId="58C654E8" w14:textId="77777777" w:rsidR="00C40F8C" w:rsidRDefault="00C40F8C" w:rsidP="00856C71">
      <w:pPr>
        <w:ind w:firstLine="720"/>
      </w:pPr>
    </w:p>
    <w:p w14:paraId="45D67945" w14:textId="2DF2CC5E" w:rsidR="00C40F8C" w:rsidRDefault="00C40F8C" w:rsidP="0052743A">
      <w:pPr>
        <w:ind w:firstLine="720"/>
      </w:pPr>
      <w:r>
        <w:t xml:space="preserve">I suggest that the agonistic stance </w:t>
      </w:r>
      <w:r w:rsidR="002E54C8">
        <w:t>offer</w:t>
      </w:r>
      <w:r w:rsidR="008D510A">
        <w:t>s</w:t>
      </w:r>
      <w:r w:rsidR="002E54C8">
        <w:t xml:space="preserve"> </w:t>
      </w:r>
      <w:r w:rsidR="008D510A">
        <w:t xml:space="preserve">two relevant insights to the epistemic distortion </w:t>
      </w:r>
      <w:r>
        <w:t>concern.</w:t>
      </w:r>
      <w:r w:rsidR="008D510A">
        <w:t xml:space="preserve"> First, a</w:t>
      </w:r>
      <w:r>
        <w:t xml:space="preserve">gonists can </w:t>
      </w:r>
      <w:r w:rsidR="002E54C8">
        <w:t xml:space="preserve">readily </w:t>
      </w:r>
      <w:r>
        <w:t xml:space="preserve">accept the existence of mechanisms to </w:t>
      </w:r>
      <w:r w:rsidR="002E54C8">
        <w:t xml:space="preserve">mitigate </w:t>
      </w:r>
      <w:r>
        <w:t xml:space="preserve">bias, </w:t>
      </w:r>
      <w:r w:rsidR="002E54C8">
        <w:t>underst</w:t>
      </w:r>
      <w:r w:rsidR="00BA6FD2">
        <w:t>anding the</w:t>
      </w:r>
      <w:r w:rsidR="008D510A">
        <w:t>m</w:t>
      </w:r>
      <w:r w:rsidR="00BA6FD2">
        <w:t xml:space="preserve"> </w:t>
      </w:r>
      <w:r w:rsidR="002E54C8">
        <w:t xml:space="preserve">as </w:t>
      </w:r>
      <w:r w:rsidR="00BA6FD2">
        <w:t>a</w:t>
      </w:r>
      <w:r w:rsidR="002E54C8">
        <w:t xml:space="preserve"> form of </w:t>
      </w:r>
      <w:r w:rsidR="002C3517">
        <w:t xml:space="preserve">epistemic standard. However, these standards may vary across different epistemic systems. </w:t>
      </w:r>
      <w:r w:rsidR="008D510A">
        <w:t>I</w:t>
      </w:r>
      <w:r w:rsidR="002C3517">
        <w:t xml:space="preserve">t is </w:t>
      </w:r>
      <w:r w:rsidR="002E54C8">
        <w:t xml:space="preserve">far from </w:t>
      </w:r>
      <w:r w:rsidR="002C3517">
        <w:t xml:space="preserve">uncontroversial to </w:t>
      </w:r>
      <w:r w:rsidR="008D510A">
        <w:t xml:space="preserve">convey </w:t>
      </w:r>
      <w:r w:rsidR="002C3517">
        <w:t xml:space="preserve">the whole of </w:t>
      </w:r>
      <w:r w:rsidR="002C3517">
        <w:lastRenderedPageBreak/>
        <w:t>science as a single epistemic system</w:t>
      </w:r>
      <w:r w:rsidR="008D510A">
        <w:t>,</w:t>
      </w:r>
      <w:r w:rsidR="002C3517">
        <w:t xml:space="preserve"> </w:t>
      </w:r>
      <w:r w:rsidR="002E54C8">
        <w:t xml:space="preserve">capable of </w:t>
      </w:r>
      <w:r w:rsidR="002C3517">
        <w:t>endors</w:t>
      </w:r>
      <w:r w:rsidR="002E54C8">
        <w:t>ing</w:t>
      </w:r>
      <w:r w:rsidR="002C3517">
        <w:t xml:space="preserve"> </w:t>
      </w:r>
      <w:r w:rsidR="002E54C8">
        <w:t xml:space="preserve">uniform </w:t>
      </w:r>
      <w:r w:rsidR="002C3517">
        <w:t>epistemic standards</w:t>
      </w:r>
      <w:r w:rsidR="002E54C8">
        <w:t xml:space="preserve"> </w:t>
      </w:r>
      <w:r w:rsidR="00BA6FD2">
        <w:t>regarding the mitigation of bias</w:t>
      </w:r>
      <w:r w:rsidR="008D510A">
        <w:t>es</w:t>
      </w:r>
      <w:r w:rsidR="00BA6FD2">
        <w:t xml:space="preserve">. </w:t>
      </w:r>
      <w:r w:rsidR="008D510A">
        <w:t xml:space="preserve">In this sense, mechanisms for bias mitigation might themselves be biased toward the interests and needs of specific scientific fields. Second, </w:t>
      </w:r>
      <w:r w:rsidR="0052743A">
        <w:t>the epistemic distortion concern presumes that there are ways to develop and accept epistemic resources without the influence of non-epistemic values. However, f</w:t>
      </w:r>
      <w:r>
        <w:t xml:space="preserve">rom a voluntaristic </w:t>
      </w:r>
      <w:r w:rsidR="0052743A">
        <w:t>standpoint</w:t>
      </w:r>
      <w:r>
        <w:t xml:space="preserve">, all epistemic resources </w:t>
      </w:r>
      <w:r w:rsidR="008D510A">
        <w:t xml:space="preserve">(including </w:t>
      </w:r>
      <w:r w:rsidR="0052743A">
        <w:t>scientific ones</w:t>
      </w:r>
      <w:r w:rsidR="008D510A">
        <w:t xml:space="preserve">) </w:t>
      </w:r>
      <w:r>
        <w:t xml:space="preserve">are </w:t>
      </w:r>
      <w:r w:rsidR="008D510A">
        <w:t xml:space="preserve">developed and </w:t>
      </w:r>
      <w:r>
        <w:t xml:space="preserve">accepted in relation to a set of VEPPs. </w:t>
      </w:r>
      <w:r w:rsidR="0052743A">
        <w:t>T</w:t>
      </w:r>
      <w:r w:rsidR="002C3517">
        <w:t xml:space="preserve">he agonistic stance, </w:t>
      </w:r>
      <w:r w:rsidR="002E54C8">
        <w:t xml:space="preserve">grounded in a </w:t>
      </w:r>
      <w:r w:rsidR="002C3517">
        <w:t xml:space="preserve">voluntaristic epistemology, cannot </w:t>
      </w:r>
      <w:r w:rsidR="002E54C8">
        <w:t xml:space="preserve">endorse </w:t>
      </w:r>
      <w:r w:rsidR="0052743A">
        <w:t>the view that it is feasible to do science without non-epistemic values</w:t>
      </w:r>
      <w:r w:rsidR="002C3517">
        <w:t>.</w:t>
      </w:r>
      <w:r w:rsidR="00714914">
        <w:t xml:space="preserve"> </w:t>
      </w:r>
      <w:r w:rsidR="00AF3D6A">
        <w:t>In sum</w:t>
      </w:r>
      <w:r w:rsidR="00714914">
        <w:t xml:space="preserve">, </w:t>
      </w:r>
      <w:r w:rsidR="00944171">
        <w:t xml:space="preserve">from an agonistic stance, </w:t>
      </w:r>
      <w:r w:rsidR="00714914">
        <w:t xml:space="preserve">the epistemic distortion concern </w:t>
      </w:r>
      <w:r w:rsidR="00944171">
        <w:t xml:space="preserve">may </w:t>
      </w:r>
      <w:r w:rsidR="008D510A">
        <w:t>justify t</w:t>
      </w:r>
      <w:r w:rsidR="00944171">
        <w:t xml:space="preserve">he </w:t>
      </w:r>
      <w:r w:rsidR="008D510A">
        <w:t xml:space="preserve">introduction </w:t>
      </w:r>
      <w:r w:rsidR="00944171">
        <w:t xml:space="preserve">of demarcation </w:t>
      </w:r>
      <w:r w:rsidR="00AF3D6A">
        <w:t>criteria,</w:t>
      </w:r>
      <w:r w:rsidR="00237758">
        <w:t xml:space="preserve"> but</w:t>
      </w:r>
      <w:r w:rsidR="00AF3D6A">
        <w:t xml:space="preserve"> </w:t>
      </w:r>
      <w:r w:rsidR="008D510A">
        <w:t xml:space="preserve">such </w:t>
      </w:r>
      <w:r w:rsidR="00944171">
        <w:t xml:space="preserve">criteria </w:t>
      </w:r>
      <w:r w:rsidR="00237758">
        <w:t>have limited scope</w:t>
      </w:r>
      <w:r w:rsidR="00AF3D6A">
        <w:t xml:space="preserve">, i.e., </w:t>
      </w:r>
      <w:r w:rsidR="004F001E">
        <w:t xml:space="preserve">they are themselves </w:t>
      </w:r>
      <w:r w:rsidR="00AF3D6A">
        <w:t xml:space="preserve">contextual. Furthermore, these criteria </w:t>
      </w:r>
      <w:r w:rsidR="00944171">
        <w:t xml:space="preserve">are unavoidably </w:t>
      </w:r>
      <w:r w:rsidR="001E1F6C">
        <w:t>shaped</w:t>
      </w:r>
      <w:r w:rsidR="00AF3D6A">
        <w:t xml:space="preserve"> </w:t>
      </w:r>
      <w:r w:rsidR="00944171">
        <w:t xml:space="preserve">by VEPPs, including non-epistemic values. </w:t>
      </w:r>
    </w:p>
    <w:p w14:paraId="465579B3" w14:textId="77777777" w:rsidR="002C3517" w:rsidRDefault="002C3517" w:rsidP="00856C71">
      <w:pPr>
        <w:ind w:firstLine="720"/>
      </w:pPr>
    </w:p>
    <w:p w14:paraId="58283EEF" w14:textId="63F4627E" w:rsidR="00C40F8C" w:rsidRDefault="00944171" w:rsidP="008D510A">
      <w:pPr>
        <w:ind w:firstLine="720"/>
      </w:pPr>
      <w:r>
        <w:t xml:space="preserve">Second, de Melo-Martín </w:t>
      </w:r>
      <w:r w:rsidR="003636FD">
        <w:t xml:space="preserve">addresses </w:t>
      </w:r>
      <w:r>
        <w:t xml:space="preserve">the concern of value imposition, </w:t>
      </w:r>
      <w:r w:rsidR="003636FD">
        <w:t xml:space="preserve">whereby </w:t>
      </w:r>
      <w:r>
        <w:t xml:space="preserve">scientists impose their non-epistemic values </w:t>
      </w:r>
      <w:r w:rsidR="003636FD">
        <w:t xml:space="preserve">on </w:t>
      </w:r>
      <w:r>
        <w:t>the rest of society</w:t>
      </w:r>
      <w:r w:rsidR="00900758">
        <w:t xml:space="preserve">. This </w:t>
      </w:r>
      <w:r w:rsidR="003636FD">
        <w:t xml:space="preserve">occurs </w:t>
      </w:r>
      <w:r w:rsidR="0052743A">
        <w:t xml:space="preserve">mainly </w:t>
      </w:r>
      <w:r w:rsidR="003636FD">
        <w:t xml:space="preserve">through the </w:t>
      </w:r>
      <w:r w:rsidR="00900758">
        <w:t xml:space="preserve">influence of scientists in </w:t>
      </w:r>
      <w:r w:rsidR="003636FD">
        <w:t xml:space="preserve">shaping public </w:t>
      </w:r>
      <w:r w:rsidR="003828D2">
        <w:t xml:space="preserve">policy </w:t>
      </w:r>
      <w:r w:rsidR="00900758">
        <w:t xml:space="preserve">or </w:t>
      </w:r>
      <w:r w:rsidR="003636FD">
        <w:t xml:space="preserve">guiding </w:t>
      </w:r>
      <w:r w:rsidR="00900758">
        <w:t xml:space="preserve">public discussion </w:t>
      </w:r>
      <w:r w:rsidR="003636FD">
        <w:t xml:space="preserve">via </w:t>
      </w:r>
      <w:r w:rsidR="00900758">
        <w:t>scientific communication</w:t>
      </w:r>
      <w:r w:rsidR="00367AE1">
        <w:t>s</w:t>
      </w:r>
      <w:r w:rsidR="00900758">
        <w:t xml:space="preserve">. </w:t>
      </w:r>
      <w:r w:rsidR="008D510A">
        <w:t xml:space="preserve">This concern goes very much in line with Lusk’s “legitimacy” premise, by which non-epistemic values must not unduly influence coercive democratic political decisions. </w:t>
      </w:r>
      <w:r w:rsidR="003828D2">
        <w:t xml:space="preserve">For de Melo-Martín, this </w:t>
      </w:r>
      <w:r w:rsidR="003636FD">
        <w:t xml:space="preserve">concern </w:t>
      </w:r>
      <w:r w:rsidR="003828D2">
        <w:t xml:space="preserve">is well-founded </w:t>
      </w:r>
      <w:r w:rsidR="0011049D">
        <w:t>for several reasons</w:t>
      </w:r>
      <w:r w:rsidR="003636FD">
        <w:t xml:space="preserve">: </w:t>
      </w:r>
      <w:r w:rsidR="00900758">
        <w:t>(</w:t>
      </w:r>
      <w:proofErr w:type="spellStart"/>
      <w:r w:rsidR="00900758">
        <w:t>i</w:t>
      </w:r>
      <w:proofErr w:type="spellEnd"/>
      <w:r w:rsidR="00900758">
        <w:t>) s</w:t>
      </w:r>
      <w:r w:rsidR="003828D2">
        <w:t xml:space="preserve">cientists </w:t>
      </w:r>
      <w:r w:rsidR="0011049D">
        <w:t xml:space="preserve">lack </w:t>
      </w:r>
      <w:r w:rsidR="00900758">
        <w:t xml:space="preserve">any </w:t>
      </w:r>
      <w:r w:rsidR="003828D2">
        <w:t xml:space="preserve">special authority in making </w:t>
      </w:r>
      <w:r w:rsidR="00900758">
        <w:t xml:space="preserve">ethical, political, and social judgements; </w:t>
      </w:r>
      <w:r w:rsidR="00367AE1">
        <w:t>(ii) scientists m</w:t>
      </w:r>
      <w:r w:rsidR="0011049D">
        <w:t>ay</w:t>
      </w:r>
      <w:r w:rsidR="00367AE1">
        <w:t xml:space="preserve"> no</w:t>
      </w:r>
      <w:r w:rsidR="0011049D">
        <w:t>t</w:t>
      </w:r>
      <w:r w:rsidR="00367AE1">
        <w:t xml:space="preserve"> represent the </w:t>
      </w:r>
      <w:r w:rsidR="0011049D">
        <w:t xml:space="preserve">diverse </w:t>
      </w:r>
      <w:r w:rsidR="00367AE1">
        <w:t xml:space="preserve">values of pluralistic societies; (iii) there are </w:t>
      </w:r>
      <w:r w:rsidR="0011049D">
        <w:t xml:space="preserve">genuine </w:t>
      </w:r>
      <w:r w:rsidR="00367AE1">
        <w:t xml:space="preserve">disagreements </w:t>
      </w:r>
      <w:r w:rsidR="0011049D">
        <w:t>o</w:t>
      </w:r>
      <w:r w:rsidR="00367AE1">
        <w:t xml:space="preserve">n ethical, political, and social issues; and (iv) value imposition </w:t>
      </w:r>
      <w:r w:rsidR="0011049D">
        <w:t xml:space="preserve">undermines public </w:t>
      </w:r>
      <w:r w:rsidR="00367AE1">
        <w:t xml:space="preserve">trust in science as an epistemic enterprise. </w:t>
      </w:r>
      <w:r w:rsidR="003636FD">
        <w:t xml:space="preserve">The </w:t>
      </w:r>
      <w:r w:rsidR="0011049D">
        <w:t xml:space="preserve">resulting </w:t>
      </w:r>
      <w:r w:rsidR="003636FD">
        <w:t>demarcation criteria</w:t>
      </w:r>
      <w:r w:rsidR="0011049D">
        <w:t xml:space="preserve">, she argues, </w:t>
      </w:r>
      <w:r w:rsidR="003636FD">
        <w:t xml:space="preserve">should aim to establish legitimacy </w:t>
      </w:r>
      <w:r w:rsidR="0011049D">
        <w:t>of</w:t>
      </w:r>
      <w:r w:rsidR="003636FD">
        <w:t xml:space="preserve"> non-epistemic values by </w:t>
      </w:r>
      <w:r w:rsidR="0011049D">
        <w:t xml:space="preserve">ensuring </w:t>
      </w:r>
      <w:r w:rsidR="003636FD">
        <w:t xml:space="preserve">that procedures </w:t>
      </w:r>
      <w:r w:rsidR="0011049D">
        <w:t xml:space="preserve">are </w:t>
      </w:r>
      <w:r w:rsidR="003636FD">
        <w:t xml:space="preserve">in place </w:t>
      </w:r>
      <w:r w:rsidR="0011049D">
        <w:t xml:space="preserve">to incorporate </w:t>
      </w:r>
      <w:r w:rsidR="003636FD">
        <w:t xml:space="preserve">the values of relevant stakeholders (857). </w:t>
      </w:r>
      <w:r w:rsidR="0011049D">
        <w:t xml:space="preserve">To this end, </w:t>
      </w:r>
      <w:r w:rsidR="003636FD">
        <w:t xml:space="preserve">de Melo-Martin cites democratic, deliberative, and community-based initiatives </w:t>
      </w:r>
      <w:r w:rsidR="0011049D">
        <w:t xml:space="preserve">as mechanisms to </w:t>
      </w:r>
      <w:r w:rsidR="003636FD">
        <w:t xml:space="preserve">ensure </w:t>
      </w:r>
      <w:r w:rsidR="0011049D">
        <w:t>that the perspectives and values of relevant stakeholders are adequately addressed.</w:t>
      </w:r>
      <w:r w:rsidR="003636FD">
        <w:t xml:space="preserve"> </w:t>
      </w:r>
    </w:p>
    <w:p w14:paraId="1D552B89" w14:textId="77777777" w:rsidR="00944171" w:rsidRPr="000E5566" w:rsidRDefault="00944171" w:rsidP="008D510A">
      <w:pPr>
        <w:rPr>
          <w:color w:val="000000" w:themeColor="text1"/>
        </w:rPr>
      </w:pPr>
    </w:p>
    <w:p w14:paraId="1D8C2693" w14:textId="1399DDEB" w:rsidR="00AC3166" w:rsidRDefault="000E4DD3" w:rsidP="00AC3166">
      <w:pPr>
        <w:ind w:firstLine="720"/>
        <w:rPr>
          <w:color w:val="000000" w:themeColor="text1"/>
        </w:rPr>
      </w:pPr>
      <w:r w:rsidRPr="000E4DD3">
        <w:rPr>
          <w:color w:val="000000" w:themeColor="text1"/>
        </w:rPr>
        <w:t>T</w:t>
      </w:r>
      <w:r w:rsidR="00F16820">
        <w:rPr>
          <w:color w:val="000000" w:themeColor="text1"/>
        </w:rPr>
        <w:t xml:space="preserve">he agonistic stance </w:t>
      </w:r>
      <w:r w:rsidRPr="000E4DD3">
        <w:rPr>
          <w:color w:val="000000" w:themeColor="text1"/>
        </w:rPr>
        <w:t>offers a nuanced response</w:t>
      </w:r>
      <w:r w:rsidR="00F16820">
        <w:rPr>
          <w:color w:val="000000" w:themeColor="text1"/>
        </w:rPr>
        <w:t xml:space="preserve"> to this concern</w:t>
      </w:r>
      <w:r w:rsidRPr="000E4DD3">
        <w:rPr>
          <w:color w:val="000000" w:themeColor="text1"/>
        </w:rPr>
        <w:t xml:space="preserve">. It is </w:t>
      </w:r>
      <w:r w:rsidR="0052743A">
        <w:rPr>
          <w:color w:val="000000" w:themeColor="text1"/>
        </w:rPr>
        <w:t xml:space="preserve">uncontroversial </w:t>
      </w:r>
      <w:r w:rsidRPr="000E4DD3">
        <w:rPr>
          <w:color w:val="000000" w:themeColor="text1"/>
        </w:rPr>
        <w:t>that coercive value imposition is incompatible with the foundational tenets of agonistic democracy</w:t>
      </w:r>
      <w:r w:rsidRPr="000E5566">
        <w:rPr>
          <w:color w:val="000000" w:themeColor="text1"/>
        </w:rPr>
        <w:t xml:space="preserve">, </w:t>
      </w:r>
      <w:r w:rsidRPr="000E4DD3">
        <w:rPr>
          <w:color w:val="000000" w:themeColor="text1"/>
        </w:rPr>
        <w:t>particularly its commitment to constitutive pluralism and the</w:t>
      </w:r>
      <w:r w:rsidR="0055462F" w:rsidRPr="000E5566">
        <w:rPr>
          <w:color w:val="000000" w:themeColor="text1"/>
        </w:rPr>
        <w:t xml:space="preserve"> </w:t>
      </w:r>
      <w:r w:rsidRPr="000E4DD3">
        <w:rPr>
          <w:color w:val="000000" w:themeColor="text1"/>
        </w:rPr>
        <w:t>value of</w:t>
      </w:r>
      <w:r w:rsidR="00237758">
        <w:rPr>
          <w:color w:val="000000" w:themeColor="text1"/>
        </w:rPr>
        <w:t xml:space="preserve"> </w:t>
      </w:r>
      <w:r w:rsidRPr="000E4DD3">
        <w:rPr>
          <w:color w:val="000000" w:themeColor="text1"/>
        </w:rPr>
        <w:t xml:space="preserve">conflict. In this sense, I agree with de Melo-Martín’s assertion that “proposals to address [value imposition] should primarily ensure that scientists </w:t>
      </w:r>
      <w:r w:rsidRPr="000E4DD3">
        <w:rPr>
          <w:i/>
          <w:iCs/>
          <w:color w:val="000000" w:themeColor="text1"/>
        </w:rPr>
        <w:t>alone</w:t>
      </w:r>
      <w:r w:rsidRPr="000E4DD3">
        <w:rPr>
          <w:color w:val="000000" w:themeColor="text1"/>
        </w:rPr>
        <w:t xml:space="preserve"> are not making decisions about which values to use” (ibid., 856</w:t>
      </w:r>
      <w:r w:rsidRPr="000E5566">
        <w:rPr>
          <w:color w:val="000000" w:themeColor="text1"/>
        </w:rPr>
        <w:t>; my emphasis</w:t>
      </w:r>
      <w:r w:rsidRPr="000E4DD3">
        <w:rPr>
          <w:color w:val="000000" w:themeColor="text1"/>
        </w:rPr>
        <w:t>).</w:t>
      </w:r>
      <w:r w:rsidRPr="000E5566">
        <w:rPr>
          <w:color w:val="000000" w:themeColor="text1"/>
        </w:rPr>
        <w:t xml:space="preserve"> However, </w:t>
      </w:r>
      <w:r w:rsidR="001F2F88" w:rsidRPr="000E5566">
        <w:rPr>
          <w:color w:val="000000" w:themeColor="text1"/>
        </w:rPr>
        <w:t xml:space="preserve">from an agonistic stance, </w:t>
      </w:r>
      <w:r w:rsidR="0055462F" w:rsidRPr="000E4DD3">
        <w:rPr>
          <w:color w:val="000000" w:themeColor="text1"/>
        </w:rPr>
        <w:t xml:space="preserve">the </w:t>
      </w:r>
      <w:r w:rsidR="0055462F" w:rsidRPr="000E5566">
        <w:rPr>
          <w:color w:val="000000" w:themeColor="text1"/>
        </w:rPr>
        <w:t xml:space="preserve">crux of the concern </w:t>
      </w:r>
      <w:r w:rsidR="001F2F88" w:rsidRPr="000E4DD3">
        <w:rPr>
          <w:color w:val="000000" w:themeColor="text1"/>
        </w:rPr>
        <w:t xml:space="preserve">is not </w:t>
      </w:r>
      <w:r w:rsidR="001F2F88" w:rsidRPr="000E5566">
        <w:rPr>
          <w:color w:val="000000" w:themeColor="text1"/>
        </w:rPr>
        <w:t xml:space="preserve">that </w:t>
      </w:r>
      <w:r w:rsidR="001F2F88" w:rsidRPr="000E4DD3">
        <w:rPr>
          <w:color w:val="000000" w:themeColor="text1"/>
        </w:rPr>
        <w:t>scientists bring non-epistemic values into their work or public discourse</w:t>
      </w:r>
      <w:r w:rsidR="001F2F88" w:rsidRPr="000E5566">
        <w:rPr>
          <w:color w:val="000000" w:themeColor="text1"/>
        </w:rPr>
        <w:t>. Rather, the concern is that the</w:t>
      </w:r>
      <w:r w:rsidR="0055462F" w:rsidRPr="000E5566">
        <w:rPr>
          <w:color w:val="000000" w:themeColor="text1"/>
        </w:rPr>
        <w:t xml:space="preserve"> </w:t>
      </w:r>
      <w:r w:rsidR="001F2F88" w:rsidRPr="000E4DD3">
        <w:rPr>
          <w:color w:val="000000" w:themeColor="text1"/>
        </w:rPr>
        <w:t xml:space="preserve">institutional structures surrounding public policy </w:t>
      </w:r>
      <w:r w:rsidR="0055462F" w:rsidRPr="000E5566">
        <w:rPr>
          <w:color w:val="000000" w:themeColor="text1"/>
        </w:rPr>
        <w:t xml:space="preserve">may </w:t>
      </w:r>
      <w:r w:rsidR="000E5566" w:rsidRPr="000E5566">
        <w:rPr>
          <w:color w:val="000000" w:themeColor="text1"/>
        </w:rPr>
        <w:t xml:space="preserve">systematically </w:t>
      </w:r>
      <w:r w:rsidR="0055462F" w:rsidRPr="000E5566">
        <w:rPr>
          <w:color w:val="000000" w:themeColor="text1"/>
        </w:rPr>
        <w:t xml:space="preserve">grant scientists </w:t>
      </w:r>
      <w:r w:rsidR="001F2F88" w:rsidRPr="000E5566">
        <w:rPr>
          <w:color w:val="000000" w:themeColor="text1"/>
        </w:rPr>
        <w:t xml:space="preserve">a </w:t>
      </w:r>
      <w:r w:rsidR="001F2F88" w:rsidRPr="000E4DD3">
        <w:rPr>
          <w:color w:val="000000" w:themeColor="text1"/>
        </w:rPr>
        <w:t>disproportionate</w:t>
      </w:r>
      <w:r w:rsidR="0055462F" w:rsidRPr="000E5566">
        <w:rPr>
          <w:color w:val="000000" w:themeColor="text1"/>
        </w:rPr>
        <w:t>,</w:t>
      </w:r>
      <w:r w:rsidR="001F2F88" w:rsidRPr="000E4DD3">
        <w:rPr>
          <w:color w:val="000000" w:themeColor="text1"/>
        </w:rPr>
        <w:t xml:space="preserve"> </w:t>
      </w:r>
      <w:r w:rsidR="001F2F88" w:rsidRPr="000E5566">
        <w:rPr>
          <w:color w:val="000000" w:themeColor="text1"/>
        </w:rPr>
        <w:t>or even exclusive</w:t>
      </w:r>
      <w:r w:rsidR="0055462F" w:rsidRPr="000E5566">
        <w:rPr>
          <w:color w:val="000000" w:themeColor="text1"/>
        </w:rPr>
        <w:t>,</w:t>
      </w:r>
      <w:r w:rsidR="001F2F88" w:rsidRPr="000E5566">
        <w:rPr>
          <w:color w:val="000000" w:themeColor="text1"/>
        </w:rPr>
        <w:t xml:space="preserve"> </w:t>
      </w:r>
      <w:r w:rsidR="0055462F" w:rsidRPr="000E5566">
        <w:rPr>
          <w:color w:val="000000" w:themeColor="text1"/>
        </w:rPr>
        <w:t xml:space="preserve">opportunity to </w:t>
      </w:r>
      <w:r w:rsidR="001F2F88" w:rsidRPr="000E4DD3">
        <w:rPr>
          <w:color w:val="000000" w:themeColor="text1"/>
        </w:rPr>
        <w:t>influence</w:t>
      </w:r>
      <w:r w:rsidR="0055462F" w:rsidRPr="000E5566">
        <w:rPr>
          <w:color w:val="000000" w:themeColor="text1"/>
        </w:rPr>
        <w:t xml:space="preserve"> which values shape collective decisions. </w:t>
      </w:r>
      <w:r w:rsidR="0055462F" w:rsidRPr="000E4DD3">
        <w:rPr>
          <w:color w:val="000000" w:themeColor="text1"/>
        </w:rPr>
        <w:t xml:space="preserve">When this </w:t>
      </w:r>
      <w:r w:rsidR="0055462F" w:rsidRPr="000E5566">
        <w:rPr>
          <w:color w:val="000000" w:themeColor="text1"/>
        </w:rPr>
        <w:t>is the case</w:t>
      </w:r>
      <w:r w:rsidR="0055462F" w:rsidRPr="000E4DD3">
        <w:rPr>
          <w:color w:val="000000" w:themeColor="text1"/>
        </w:rPr>
        <w:t xml:space="preserve">, the conditions for genuine agonistic </w:t>
      </w:r>
      <w:r w:rsidR="000E5566" w:rsidRPr="000E5566">
        <w:rPr>
          <w:color w:val="000000" w:themeColor="text1"/>
        </w:rPr>
        <w:t xml:space="preserve">encounters, </w:t>
      </w:r>
      <w:r w:rsidR="0055462F" w:rsidRPr="000E5566">
        <w:rPr>
          <w:color w:val="000000" w:themeColor="text1"/>
        </w:rPr>
        <w:t xml:space="preserve">which include </w:t>
      </w:r>
      <w:r w:rsidR="0055462F" w:rsidRPr="000E4DD3">
        <w:rPr>
          <w:color w:val="000000" w:themeColor="text1"/>
        </w:rPr>
        <w:t>a level epistemic playing field</w:t>
      </w:r>
      <w:r w:rsidR="0055462F" w:rsidRPr="000E5566">
        <w:rPr>
          <w:color w:val="000000" w:themeColor="text1"/>
        </w:rPr>
        <w:t>, a</w:t>
      </w:r>
      <w:r w:rsidR="0055462F" w:rsidRPr="000E4DD3">
        <w:rPr>
          <w:color w:val="000000" w:themeColor="text1"/>
        </w:rPr>
        <w:t>re undermined.</w:t>
      </w:r>
    </w:p>
    <w:p w14:paraId="759862B5" w14:textId="77777777" w:rsidR="00AC3166" w:rsidRDefault="00AC3166" w:rsidP="00AC3166">
      <w:pPr>
        <w:ind w:firstLine="720"/>
        <w:rPr>
          <w:color w:val="000000" w:themeColor="text1"/>
        </w:rPr>
      </w:pPr>
    </w:p>
    <w:p w14:paraId="146B6453" w14:textId="6FDEF08B" w:rsidR="00AC3166" w:rsidRDefault="0055462F" w:rsidP="00AC3166">
      <w:pPr>
        <w:ind w:firstLine="720"/>
      </w:pPr>
      <w:r w:rsidRPr="000E5566">
        <w:rPr>
          <w:color w:val="000000" w:themeColor="text1"/>
        </w:rPr>
        <w:t xml:space="preserve">As de Melo-Martín rightly notes, scientists </w:t>
      </w:r>
      <w:r w:rsidR="0005032C">
        <w:rPr>
          <w:color w:val="000000" w:themeColor="text1"/>
        </w:rPr>
        <w:t xml:space="preserve">hold </w:t>
      </w:r>
      <w:r w:rsidRPr="000E5566">
        <w:rPr>
          <w:color w:val="000000" w:themeColor="text1"/>
        </w:rPr>
        <w:t xml:space="preserve">no special authority in ethical, political, and social value judgements. </w:t>
      </w:r>
      <w:r w:rsidR="0005032C">
        <w:rPr>
          <w:color w:val="000000" w:themeColor="text1"/>
        </w:rPr>
        <w:t xml:space="preserve">Yet, </w:t>
      </w:r>
      <w:r w:rsidRPr="000E5566">
        <w:rPr>
          <w:color w:val="000000" w:themeColor="text1"/>
        </w:rPr>
        <w:t>the agonistic insight is that</w:t>
      </w:r>
      <w:r w:rsidR="00AC3166">
        <w:rPr>
          <w:color w:val="000000" w:themeColor="text1"/>
        </w:rPr>
        <w:t xml:space="preserve"> </w:t>
      </w:r>
      <w:r w:rsidR="0005032C">
        <w:rPr>
          <w:color w:val="000000" w:themeColor="text1"/>
        </w:rPr>
        <w:t xml:space="preserve">no actor, </w:t>
      </w:r>
      <w:r w:rsidRPr="000E5566">
        <w:rPr>
          <w:color w:val="000000" w:themeColor="text1"/>
        </w:rPr>
        <w:t>sci</w:t>
      </w:r>
      <w:r w:rsidR="00B531C8">
        <w:rPr>
          <w:color w:val="000000" w:themeColor="text1"/>
        </w:rPr>
        <w:t xml:space="preserve">entist or otherwise, </w:t>
      </w:r>
      <w:r w:rsidR="0005032C">
        <w:rPr>
          <w:color w:val="000000" w:themeColor="text1"/>
        </w:rPr>
        <w:t>can claim overarching authority in such matters</w:t>
      </w:r>
      <w:r w:rsidR="00AC3166">
        <w:rPr>
          <w:color w:val="000000" w:themeColor="text1"/>
        </w:rPr>
        <w:t xml:space="preserve"> in pluralistic societies</w:t>
      </w:r>
      <w:r w:rsidR="0005032C">
        <w:rPr>
          <w:color w:val="000000" w:themeColor="text1"/>
        </w:rPr>
        <w:t xml:space="preserve">. </w:t>
      </w:r>
      <w:r w:rsidR="00B531C8">
        <w:rPr>
          <w:color w:val="000000" w:themeColor="text1"/>
        </w:rPr>
        <w:t xml:space="preserve">de </w:t>
      </w:r>
      <w:r w:rsidR="00B531C8" w:rsidRPr="000E5566">
        <w:rPr>
          <w:color w:val="000000" w:themeColor="text1"/>
        </w:rPr>
        <w:t xml:space="preserve">Melo-Martín </w:t>
      </w:r>
      <w:r w:rsidR="00B531C8">
        <w:rPr>
          <w:color w:val="000000" w:themeColor="text1"/>
        </w:rPr>
        <w:t xml:space="preserve">is also </w:t>
      </w:r>
      <w:r w:rsidR="0005032C">
        <w:rPr>
          <w:color w:val="000000" w:themeColor="text1"/>
        </w:rPr>
        <w:t xml:space="preserve">correct to </w:t>
      </w:r>
      <w:r w:rsidR="00B531C8">
        <w:rPr>
          <w:color w:val="000000" w:themeColor="text1"/>
        </w:rPr>
        <w:t xml:space="preserve">claim </w:t>
      </w:r>
      <w:r w:rsidR="00AC3166">
        <w:rPr>
          <w:color w:val="000000" w:themeColor="text1"/>
        </w:rPr>
        <w:t xml:space="preserve">that </w:t>
      </w:r>
      <w:r w:rsidR="00B531C8">
        <w:rPr>
          <w:color w:val="000000" w:themeColor="text1"/>
        </w:rPr>
        <w:t>scientists may not represent the diverse values of pl</w:t>
      </w:r>
      <w:r w:rsidR="00AC3166">
        <w:rPr>
          <w:color w:val="000000" w:themeColor="text1"/>
        </w:rPr>
        <w:t>uralistic societies. However, f</w:t>
      </w:r>
      <w:r w:rsidR="00B531C8">
        <w:rPr>
          <w:color w:val="000000" w:themeColor="text1"/>
        </w:rPr>
        <w:t>r</w:t>
      </w:r>
      <w:r w:rsidR="00AC3166">
        <w:rPr>
          <w:color w:val="000000" w:themeColor="text1"/>
        </w:rPr>
        <w:t>om an agonist</w:t>
      </w:r>
      <w:r w:rsidR="00B531C8">
        <w:rPr>
          <w:color w:val="000000" w:themeColor="text1"/>
        </w:rPr>
        <w:t xml:space="preserve"> </w:t>
      </w:r>
      <w:r w:rsidR="00AC3166">
        <w:rPr>
          <w:color w:val="000000" w:themeColor="text1"/>
        </w:rPr>
        <w:t>viewpoint</w:t>
      </w:r>
      <w:r w:rsidR="00B531C8">
        <w:rPr>
          <w:color w:val="000000" w:themeColor="text1"/>
        </w:rPr>
        <w:t xml:space="preserve">, this </w:t>
      </w:r>
      <w:r w:rsidR="00AC3166">
        <w:rPr>
          <w:color w:val="000000" w:themeColor="text1"/>
        </w:rPr>
        <w:t xml:space="preserve">is </w:t>
      </w:r>
      <w:r w:rsidR="00B531C8">
        <w:rPr>
          <w:color w:val="000000" w:themeColor="text1"/>
        </w:rPr>
        <w:t xml:space="preserve">not a reason </w:t>
      </w:r>
      <w:r w:rsidR="00AC3166">
        <w:rPr>
          <w:color w:val="000000" w:themeColor="text1"/>
        </w:rPr>
        <w:t xml:space="preserve">to curtail expression </w:t>
      </w:r>
      <w:r w:rsidR="00F16820">
        <w:rPr>
          <w:color w:val="000000" w:themeColor="text1"/>
        </w:rPr>
        <w:t xml:space="preserve">and promotion </w:t>
      </w:r>
      <w:r w:rsidR="00AC3166">
        <w:rPr>
          <w:color w:val="000000" w:themeColor="text1"/>
        </w:rPr>
        <w:t xml:space="preserve">of </w:t>
      </w:r>
      <w:r w:rsidRPr="000E5566">
        <w:rPr>
          <w:color w:val="000000" w:themeColor="text1"/>
        </w:rPr>
        <w:t>non-epistemic values</w:t>
      </w:r>
      <w:r w:rsidR="00AC3166">
        <w:rPr>
          <w:color w:val="000000" w:themeColor="text1"/>
        </w:rPr>
        <w:t xml:space="preserve">. </w:t>
      </w:r>
      <w:r w:rsidR="00AC3166">
        <w:t>On the contrary, scientists, like all epistemic actors, can legitimately express</w:t>
      </w:r>
      <w:r w:rsidR="00FB2554">
        <w:t xml:space="preserve"> and</w:t>
      </w:r>
      <w:r w:rsidR="00AC3166">
        <w:t xml:space="preserve"> promote </w:t>
      </w:r>
      <w:r w:rsidR="00431BD1">
        <w:t>their</w:t>
      </w:r>
      <w:r w:rsidR="00FB2554">
        <w:t xml:space="preserve"> values</w:t>
      </w:r>
      <w:r w:rsidR="00AC3166">
        <w:t xml:space="preserve">. The key proviso is that this legitimacy must be grounded in the prospective institutional arrangements of agonistic </w:t>
      </w:r>
      <w:r w:rsidR="00AC3166">
        <w:lastRenderedPageBreak/>
        <w:t>democracy, which should foster open, inclusive, and equitable agonistic encounters</w:t>
      </w:r>
      <w:r w:rsidR="003A2B9C">
        <w:t xml:space="preserve"> that neither supress dissent nor demand consensus</w:t>
      </w:r>
      <w:r w:rsidR="00E41474">
        <w:t xml:space="preserve"> (de Melo-Martín and </w:t>
      </w:r>
      <w:proofErr w:type="spellStart"/>
      <w:r w:rsidR="00E41474">
        <w:t>Intemann</w:t>
      </w:r>
      <w:proofErr w:type="spellEnd"/>
      <w:r w:rsidR="00E41474">
        <w:t xml:space="preserve"> 2014)</w:t>
      </w:r>
      <w:r w:rsidR="003A2B9C">
        <w:t xml:space="preserve">. </w:t>
      </w:r>
    </w:p>
    <w:p w14:paraId="25032757" w14:textId="77777777" w:rsidR="00AC3166" w:rsidRDefault="00AC3166" w:rsidP="00AC3166">
      <w:pPr>
        <w:ind w:firstLine="720"/>
      </w:pPr>
    </w:p>
    <w:p w14:paraId="171E5D64" w14:textId="7C75756D" w:rsidR="003A2B9C" w:rsidRDefault="00AC3166" w:rsidP="000E5566">
      <w:pPr>
        <w:ind w:firstLine="720"/>
        <w:rPr>
          <w:color w:val="000000" w:themeColor="text1"/>
        </w:rPr>
      </w:pPr>
      <w:r>
        <w:t xml:space="preserve">This view stands in stark </w:t>
      </w:r>
      <w:r w:rsidR="00C5352F">
        <w:t>contrast to Lusk’s</w:t>
      </w:r>
      <w:r>
        <w:t xml:space="preserve"> compatibilism, which holds that scientists may legitimately advance non-epistemic values </w:t>
      </w:r>
      <w:r w:rsidR="00C5352F">
        <w:t xml:space="preserve">only </w:t>
      </w:r>
      <w:r>
        <w:t xml:space="preserve">if those values have been validated through deliberative processes. From an agonistic perspective, this is unduly restrictive. </w:t>
      </w:r>
      <w:r w:rsidR="00F16820">
        <w:t xml:space="preserve">Compatibilism </w:t>
      </w:r>
      <w:r w:rsidR="003A2B9C">
        <w:t>r</w:t>
      </w:r>
      <w:r>
        <w:t>isks diminishing scientists’ political and epistemic agency</w:t>
      </w:r>
      <w:r w:rsidR="00F16820">
        <w:t xml:space="preserve">, especially when their views </w:t>
      </w:r>
      <w:r>
        <w:t xml:space="preserve">challenge </w:t>
      </w:r>
      <w:r w:rsidR="00265377">
        <w:t>hegemonic</w:t>
      </w:r>
      <w:r>
        <w:t xml:space="preserve"> </w:t>
      </w:r>
      <w:r w:rsidR="00C5352F">
        <w:t>positions</w:t>
      </w:r>
      <w:r>
        <w:t xml:space="preserve">. </w:t>
      </w:r>
      <w:r w:rsidR="00C5352F">
        <w:t>For agonists, t</w:t>
      </w:r>
      <w:r w:rsidR="003A2B9C">
        <w:t xml:space="preserve">he expression </w:t>
      </w:r>
      <w:r w:rsidR="00431BD1">
        <w:t xml:space="preserve">and promotion </w:t>
      </w:r>
      <w:r w:rsidR="003A2B9C">
        <w:t xml:space="preserve">of non-epistemic values is not only legitimate but constitutive of democratic life. </w:t>
      </w:r>
      <w:r w:rsidR="00006C07" w:rsidRPr="00C97CD9">
        <w:rPr>
          <w:color w:val="000000" w:themeColor="text1"/>
        </w:rPr>
        <w:t xml:space="preserve">Consequently, to </w:t>
      </w:r>
      <w:r w:rsidR="00C5352F">
        <w:rPr>
          <w:color w:val="000000" w:themeColor="text1"/>
        </w:rPr>
        <w:t xml:space="preserve">address </w:t>
      </w:r>
      <w:r w:rsidR="00006C07" w:rsidRPr="00C97CD9">
        <w:rPr>
          <w:color w:val="000000" w:themeColor="text1"/>
        </w:rPr>
        <w:t xml:space="preserve">the </w:t>
      </w:r>
      <w:r w:rsidR="00C97CD9">
        <w:rPr>
          <w:color w:val="000000" w:themeColor="text1"/>
        </w:rPr>
        <w:t xml:space="preserve">concern of </w:t>
      </w:r>
      <w:r w:rsidR="00006C07" w:rsidRPr="00C97CD9">
        <w:rPr>
          <w:color w:val="000000" w:themeColor="text1"/>
        </w:rPr>
        <w:t xml:space="preserve">value imposition, </w:t>
      </w:r>
      <w:r w:rsidR="00C5352F">
        <w:rPr>
          <w:color w:val="000000" w:themeColor="text1"/>
        </w:rPr>
        <w:t xml:space="preserve">a more agonistic strategy is to focus </w:t>
      </w:r>
      <w:r w:rsidR="00C97CD9">
        <w:rPr>
          <w:color w:val="000000" w:themeColor="text1"/>
        </w:rPr>
        <w:t xml:space="preserve">on </w:t>
      </w:r>
      <w:r w:rsidR="007E5BCB" w:rsidRPr="00C97CD9">
        <w:rPr>
          <w:color w:val="000000" w:themeColor="text1"/>
        </w:rPr>
        <w:t xml:space="preserve">the </w:t>
      </w:r>
      <w:r w:rsidR="00C5352F">
        <w:rPr>
          <w:color w:val="000000" w:themeColor="text1"/>
        </w:rPr>
        <w:t xml:space="preserve">institutional and </w:t>
      </w:r>
      <w:r w:rsidR="007E5BCB" w:rsidRPr="00C97CD9">
        <w:rPr>
          <w:color w:val="000000" w:themeColor="text1"/>
        </w:rPr>
        <w:t>proce</w:t>
      </w:r>
      <w:r w:rsidR="00C5352F">
        <w:rPr>
          <w:color w:val="000000" w:themeColor="text1"/>
        </w:rPr>
        <w:t xml:space="preserve">dural arrangements that </w:t>
      </w:r>
      <w:r w:rsidR="007E5BCB" w:rsidRPr="00C97CD9">
        <w:rPr>
          <w:color w:val="000000" w:themeColor="text1"/>
        </w:rPr>
        <w:t xml:space="preserve">render the expression of non-epistemic values legitimate, including those </w:t>
      </w:r>
      <w:r w:rsidR="00C97CD9">
        <w:rPr>
          <w:color w:val="000000" w:themeColor="text1"/>
        </w:rPr>
        <w:t xml:space="preserve">expressed by </w:t>
      </w:r>
      <w:r w:rsidR="007E5BCB" w:rsidRPr="00C97CD9">
        <w:rPr>
          <w:color w:val="000000" w:themeColor="text1"/>
        </w:rPr>
        <w:t>scientists.</w:t>
      </w:r>
      <w:r w:rsidR="00A551EA">
        <w:rPr>
          <w:rStyle w:val="FootnoteReference"/>
          <w:color w:val="000000" w:themeColor="text1"/>
        </w:rPr>
        <w:footnoteReference w:id="8"/>
      </w:r>
      <w:r w:rsidR="007E5BCB" w:rsidRPr="00C97CD9">
        <w:rPr>
          <w:color w:val="000000" w:themeColor="text1"/>
        </w:rPr>
        <w:t xml:space="preserve"> </w:t>
      </w:r>
    </w:p>
    <w:p w14:paraId="6107E8CA" w14:textId="77777777" w:rsidR="003A2B9C" w:rsidRDefault="003A2B9C" w:rsidP="000E5566">
      <w:pPr>
        <w:ind w:firstLine="720"/>
        <w:rPr>
          <w:color w:val="000000" w:themeColor="text1"/>
        </w:rPr>
      </w:pPr>
    </w:p>
    <w:p w14:paraId="172D2630" w14:textId="2B412FAC" w:rsidR="006C2D79" w:rsidRDefault="00006C07" w:rsidP="00C97CD9">
      <w:pPr>
        <w:ind w:firstLine="720"/>
      </w:pPr>
      <w:r w:rsidRPr="00C97CD9">
        <w:rPr>
          <w:color w:val="000000" w:themeColor="text1"/>
        </w:rPr>
        <w:t xml:space="preserve">de Melo-Martín </w:t>
      </w:r>
      <w:r w:rsidR="00C97CD9">
        <w:rPr>
          <w:color w:val="000000" w:themeColor="text1"/>
        </w:rPr>
        <w:t xml:space="preserve">gestures </w:t>
      </w:r>
      <w:r w:rsidRPr="00C97CD9">
        <w:rPr>
          <w:color w:val="000000" w:themeColor="text1"/>
        </w:rPr>
        <w:t>in this direction</w:t>
      </w:r>
      <w:r w:rsidR="00C97CD9">
        <w:rPr>
          <w:color w:val="000000" w:themeColor="text1"/>
        </w:rPr>
        <w:t xml:space="preserve"> when </w:t>
      </w:r>
      <w:r w:rsidRPr="00C97CD9">
        <w:rPr>
          <w:color w:val="000000" w:themeColor="text1"/>
        </w:rPr>
        <w:t xml:space="preserve">she </w:t>
      </w:r>
      <w:r w:rsidR="007E5BCB" w:rsidRPr="00C97CD9">
        <w:rPr>
          <w:color w:val="000000" w:themeColor="text1"/>
        </w:rPr>
        <w:t xml:space="preserve">discusses processes that can </w:t>
      </w:r>
      <w:r w:rsidR="00C97CD9">
        <w:rPr>
          <w:color w:val="000000" w:themeColor="text1"/>
        </w:rPr>
        <w:t xml:space="preserve">identify </w:t>
      </w:r>
      <w:r w:rsidR="007E5BCB" w:rsidRPr="00C97CD9">
        <w:rPr>
          <w:color w:val="000000" w:themeColor="text1"/>
        </w:rPr>
        <w:t xml:space="preserve">legitimate non-epistemic values in science, namely </w:t>
      </w:r>
      <w:r w:rsidR="001D0DF5" w:rsidRPr="00C97CD9">
        <w:rPr>
          <w:color w:val="000000" w:themeColor="text1"/>
        </w:rPr>
        <w:t>democratic, deliberative, and community-based initiatives</w:t>
      </w:r>
      <w:r w:rsidR="007E5BCB" w:rsidRPr="00C97CD9">
        <w:rPr>
          <w:color w:val="000000" w:themeColor="text1"/>
        </w:rPr>
        <w:t xml:space="preserve">. Her </w:t>
      </w:r>
      <w:r w:rsidR="00C97CD9">
        <w:rPr>
          <w:color w:val="000000" w:themeColor="text1"/>
        </w:rPr>
        <w:t xml:space="preserve">main point </w:t>
      </w:r>
      <w:r w:rsidR="007E5BCB" w:rsidRPr="00C97CD9">
        <w:rPr>
          <w:color w:val="000000" w:themeColor="text1"/>
        </w:rPr>
        <w:t xml:space="preserve">is that legitimate </w:t>
      </w:r>
      <w:r w:rsidR="00C97CD9">
        <w:rPr>
          <w:color w:val="000000" w:themeColor="text1"/>
        </w:rPr>
        <w:t xml:space="preserve">non-epistemic </w:t>
      </w:r>
      <w:r w:rsidR="007E5BCB" w:rsidRPr="00C97CD9">
        <w:rPr>
          <w:color w:val="000000" w:themeColor="text1"/>
        </w:rPr>
        <w:t xml:space="preserve">values in science are those selected through procedures that attend to the values of relevant stakeholders (ibid., 857). de Melo-Martín’s </w:t>
      </w:r>
      <w:r w:rsidR="00542E2F" w:rsidRPr="00C97CD9">
        <w:rPr>
          <w:color w:val="000000" w:themeColor="text1"/>
        </w:rPr>
        <w:t xml:space="preserve">call for </w:t>
      </w:r>
      <w:r w:rsidR="00CF5045" w:rsidRPr="00C97CD9">
        <w:rPr>
          <w:color w:val="000000" w:themeColor="text1"/>
        </w:rPr>
        <w:t xml:space="preserve">democratic initiatives is </w:t>
      </w:r>
      <w:r w:rsidR="00542E2F" w:rsidRPr="00C97CD9">
        <w:rPr>
          <w:color w:val="000000" w:themeColor="text1"/>
        </w:rPr>
        <w:t xml:space="preserve">not particularly informative, as this may encompass a wide range of </w:t>
      </w:r>
      <w:r w:rsidR="00DC6C70">
        <w:rPr>
          <w:color w:val="000000" w:themeColor="text1"/>
        </w:rPr>
        <w:t>democratic varieties</w:t>
      </w:r>
      <w:r w:rsidR="00C97CD9">
        <w:rPr>
          <w:color w:val="000000" w:themeColor="text1"/>
        </w:rPr>
        <w:t xml:space="preserve">. In particular, </w:t>
      </w:r>
      <w:r w:rsidR="00CF5045" w:rsidRPr="00C97CD9">
        <w:rPr>
          <w:color w:val="000000" w:themeColor="text1"/>
        </w:rPr>
        <w:t xml:space="preserve">I have </w:t>
      </w:r>
      <w:r w:rsidR="00C97CD9">
        <w:rPr>
          <w:color w:val="000000" w:themeColor="text1"/>
        </w:rPr>
        <w:t xml:space="preserve">argued that </w:t>
      </w:r>
      <w:r w:rsidR="00CF5045" w:rsidRPr="00C97CD9">
        <w:rPr>
          <w:color w:val="000000" w:themeColor="text1"/>
        </w:rPr>
        <w:t xml:space="preserve">deliberative </w:t>
      </w:r>
      <w:r w:rsidR="002C734F">
        <w:rPr>
          <w:color w:val="000000" w:themeColor="text1"/>
        </w:rPr>
        <w:t xml:space="preserve">approaches </w:t>
      </w:r>
      <w:r w:rsidR="00542E2F" w:rsidRPr="00C97CD9">
        <w:rPr>
          <w:color w:val="000000" w:themeColor="text1"/>
        </w:rPr>
        <w:t xml:space="preserve">fall short in addressing the challenges of </w:t>
      </w:r>
      <w:r w:rsidR="00CF5045" w:rsidRPr="00C97CD9">
        <w:rPr>
          <w:color w:val="000000" w:themeColor="text1"/>
        </w:rPr>
        <w:t>legitimation</w:t>
      </w:r>
      <w:r w:rsidR="00E627C6" w:rsidRPr="00C97CD9">
        <w:rPr>
          <w:color w:val="000000" w:themeColor="text1"/>
        </w:rPr>
        <w:t xml:space="preserve"> in pluralistic societies</w:t>
      </w:r>
      <w:r w:rsidR="00CF5045" w:rsidRPr="00C97CD9">
        <w:rPr>
          <w:color w:val="000000" w:themeColor="text1"/>
        </w:rPr>
        <w:t xml:space="preserve">. </w:t>
      </w:r>
      <w:r w:rsidR="00500EA0">
        <w:rPr>
          <w:color w:val="000000" w:themeColor="text1"/>
        </w:rPr>
        <w:t xml:space="preserve">However, </w:t>
      </w:r>
      <w:r w:rsidR="007E5BCB" w:rsidRPr="00C97CD9">
        <w:rPr>
          <w:color w:val="000000" w:themeColor="text1"/>
        </w:rPr>
        <w:t xml:space="preserve">I </w:t>
      </w:r>
      <w:r w:rsidR="00500EA0">
        <w:rPr>
          <w:color w:val="000000" w:themeColor="text1"/>
        </w:rPr>
        <w:t xml:space="preserve">share </w:t>
      </w:r>
      <w:r w:rsidR="00500EA0" w:rsidRPr="00C97CD9">
        <w:rPr>
          <w:color w:val="000000" w:themeColor="text1"/>
        </w:rPr>
        <w:t>de Melo-Martín</w:t>
      </w:r>
      <w:r w:rsidR="00500EA0">
        <w:rPr>
          <w:color w:val="000000" w:themeColor="text1"/>
        </w:rPr>
        <w:t xml:space="preserve">’s prospects for </w:t>
      </w:r>
      <w:r w:rsidR="007E5BCB" w:rsidRPr="00C97CD9">
        <w:rPr>
          <w:color w:val="000000" w:themeColor="text1"/>
        </w:rPr>
        <w:t>community-based initiatives</w:t>
      </w:r>
      <w:r w:rsidR="00500EA0">
        <w:rPr>
          <w:color w:val="000000" w:themeColor="text1"/>
        </w:rPr>
        <w:t xml:space="preserve">. These initiatives </w:t>
      </w:r>
      <w:r w:rsidR="00C97CD9">
        <w:t xml:space="preserve">have the potential to </w:t>
      </w:r>
      <w:r w:rsidR="00542E2F">
        <w:t xml:space="preserve">subvert the </w:t>
      </w:r>
      <w:r w:rsidR="00CF5045">
        <w:t>hegemonic epistemic voice</w:t>
      </w:r>
      <w:r w:rsidR="00542E2F">
        <w:t xml:space="preserve"> of scientists</w:t>
      </w:r>
      <w:r w:rsidR="00C97CD9">
        <w:t xml:space="preserve"> in public debates</w:t>
      </w:r>
      <w:r w:rsidR="00542E2F">
        <w:t xml:space="preserve">, </w:t>
      </w:r>
      <w:r w:rsidR="00C97CD9">
        <w:t xml:space="preserve">drawing </w:t>
      </w:r>
      <w:r w:rsidR="00542E2F">
        <w:t xml:space="preserve">attention to </w:t>
      </w:r>
      <w:r w:rsidR="00CF5045">
        <w:t xml:space="preserve">communities </w:t>
      </w:r>
      <w:r w:rsidR="00542E2F">
        <w:t>as</w:t>
      </w:r>
      <w:r w:rsidR="00CF5045">
        <w:t xml:space="preserve"> </w:t>
      </w:r>
      <w:r w:rsidR="00E627C6">
        <w:t xml:space="preserve">relevant </w:t>
      </w:r>
      <w:r w:rsidR="00C5352F">
        <w:t xml:space="preserve">actors and </w:t>
      </w:r>
      <w:r w:rsidR="00E627C6">
        <w:t>stakeholders</w:t>
      </w:r>
      <w:r w:rsidR="00CF5045">
        <w:t xml:space="preserve">. In this </w:t>
      </w:r>
      <w:r w:rsidR="00DC6C70">
        <w:t>sense</w:t>
      </w:r>
      <w:r w:rsidR="00CF5045">
        <w:t xml:space="preserve">, </w:t>
      </w:r>
      <w:r w:rsidR="00542E2F">
        <w:t xml:space="preserve">agonistic institutionality should ensure that </w:t>
      </w:r>
      <w:r w:rsidR="00CF5045">
        <w:t xml:space="preserve">communities </w:t>
      </w:r>
      <w:r w:rsidR="00542E2F">
        <w:t xml:space="preserve">have the </w:t>
      </w:r>
      <w:r w:rsidR="00C97CD9">
        <w:t>capability</w:t>
      </w:r>
      <w:r w:rsidR="00542E2F">
        <w:t xml:space="preserve"> to </w:t>
      </w:r>
      <w:r w:rsidR="00CF5045">
        <w:t xml:space="preserve">organize </w:t>
      </w:r>
      <w:r w:rsidR="00542E2F">
        <w:t xml:space="preserve">and </w:t>
      </w:r>
      <w:r w:rsidR="00C97CD9">
        <w:t xml:space="preserve">express their views, effectively </w:t>
      </w:r>
      <w:r w:rsidR="00542E2F">
        <w:t>reb</w:t>
      </w:r>
      <w:r w:rsidR="00CF5045">
        <w:t>alanc</w:t>
      </w:r>
      <w:r w:rsidR="00C97CD9">
        <w:t>ing</w:t>
      </w:r>
      <w:r w:rsidR="00CF5045">
        <w:t xml:space="preserve"> agonistic encounters</w:t>
      </w:r>
      <w:r w:rsidR="0045795D">
        <w:t xml:space="preserve"> </w:t>
      </w:r>
      <w:r w:rsidR="00542E2F">
        <w:t>with</w:t>
      </w:r>
      <w:r w:rsidR="0045795D">
        <w:t>in the epistemic domain</w:t>
      </w:r>
      <w:r w:rsidR="00CF5045">
        <w:t>.</w:t>
      </w:r>
      <w:r w:rsidR="00E627C6">
        <w:t xml:space="preserve"> </w:t>
      </w:r>
      <w:r w:rsidR="00A33411">
        <w:t>H</w:t>
      </w:r>
      <w:r w:rsidR="00500EA0">
        <w:t>aving said this</w:t>
      </w:r>
      <w:r w:rsidR="00A33411">
        <w:t xml:space="preserve">, </w:t>
      </w:r>
      <w:r w:rsidR="00E627C6">
        <w:t xml:space="preserve">the scope of </w:t>
      </w:r>
      <w:r w:rsidR="00C97CD9">
        <w:t xml:space="preserve">what </w:t>
      </w:r>
      <w:r w:rsidR="002C734F" w:rsidRPr="00C97CD9">
        <w:rPr>
          <w:color w:val="000000" w:themeColor="text1"/>
        </w:rPr>
        <w:t>de Melo-Martín</w:t>
      </w:r>
      <w:r w:rsidR="002C734F">
        <w:t xml:space="preserve"> calls </w:t>
      </w:r>
      <w:r w:rsidR="00E627C6">
        <w:t>“relevant” stakeholders</w:t>
      </w:r>
      <w:r w:rsidR="00A33411">
        <w:t xml:space="preserve"> remains </w:t>
      </w:r>
      <w:r w:rsidR="00500EA0">
        <w:t>unclear</w:t>
      </w:r>
      <w:r w:rsidR="00E627C6">
        <w:t xml:space="preserve">, </w:t>
      </w:r>
      <w:r w:rsidR="00C97CD9">
        <w:t xml:space="preserve">especially </w:t>
      </w:r>
      <w:r w:rsidR="00E627C6">
        <w:t xml:space="preserve">in a globalized world where actions in one </w:t>
      </w:r>
      <w:r w:rsidR="00C97CD9">
        <w:t xml:space="preserve">region </w:t>
      </w:r>
      <w:r w:rsidR="00E627C6">
        <w:t xml:space="preserve">may </w:t>
      </w:r>
      <w:r w:rsidR="00A33411">
        <w:t xml:space="preserve">have far-reaching consequences </w:t>
      </w:r>
      <w:r w:rsidR="00C97CD9">
        <w:t>in another</w:t>
      </w:r>
      <w:r w:rsidR="00E627C6">
        <w:t xml:space="preserve">. Agonism </w:t>
      </w:r>
      <w:r w:rsidR="00C97CD9">
        <w:t xml:space="preserve">offers </w:t>
      </w:r>
      <w:r w:rsidR="00E627C6">
        <w:t xml:space="preserve">a </w:t>
      </w:r>
      <w:r w:rsidR="00C97CD9">
        <w:t xml:space="preserve">distinctive response: </w:t>
      </w:r>
      <w:r w:rsidR="00E627C6">
        <w:t xml:space="preserve">relevant stakeholders </w:t>
      </w:r>
      <w:r w:rsidR="00C97CD9">
        <w:t xml:space="preserve">cannot be determined in advance through some </w:t>
      </w:r>
      <w:r w:rsidR="002C734F">
        <w:t xml:space="preserve">absolute </w:t>
      </w:r>
      <w:r w:rsidR="00C97CD9">
        <w:t xml:space="preserve">criteria but emerge through participation in </w:t>
      </w:r>
      <w:r w:rsidR="00E627C6">
        <w:t>agonistic encounters</w:t>
      </w:r>
      <w:r w:rsidR="00BA6FD2">
        <w:t xml:space="preserve">. </w:t>
      </w:r>
      <w:r w:rsidR="00C97CD9">
        <w:t xml:space="preserve">Put differently, </w:t>
      </w:r>
      <w:r w:rsidR="00E627C6">
        <w:t xml:space="preserve">anyone who </w:t>
      </w:r>
      <w:r w:rsidR="00C97CD9">
        <w:t xml:space="preserve">sincerely </w:t>
      </w:r>
      <w:r w:rsidR="001824B2">
        <w:t xml:space="preserve">asserts a </w:t>
      </w:r>
      <w:r w:rsidR="00E627C6">
        <w:t xml:space="preserve">stake </w:t>
      </w:r>
      <w:r w:rsidR="001824B2">
        <w:t xml:space="preserve">in the matter </w:t>
      </w:r>
      <w:r w:rsidR="00C97CD9">
        <w:t xml:space="preserve">(according to their own standards) qualifies as a relevant </w:t>
      </w:r>
      <w:r w:rsidR="00E627C6">
        <w:t>stakeholder.</w:t>
      </w:r>
    </w:p>
    <w:p w14:paraId="4C5FCA72" w14:textId="77777777" w:rsidR="001824B2" w:rsidRDefault="001824B2" w:rsidP="006C2D79"/>
    <w:p w14:paraId="09CC733A" w14:textId="3CC62F3C" w:rsidR="007776F7" w:rsidRDefault="007776F7" w:rsidP="007776F7">
      <w:pPr>
        <w:ind w:firstLine="720"/>
      </w:pPr>
      <w:r>
        <w:t>d</w:t>
      </w:r>
      <w:r w:rsidR="001824B2">
        <w:t>e Melo-Martín discusses two additional concerns that have traditionally call for demarcation criteria</w:t>
      </w:r>
      <w:r>
        <w:t xml:space="preserve">: </w:t>
      </w:r>
      <w:r w:rsidR="005F31BB">
        <w:t xml:space="preserve">the concern for undermining public trust </w:t>
      </w:r>
      <w:r>
        <w:t xml:space="preserve">in science </w:t>
      </w:r>
      <w:r w:rsidR="005F31BB">
        <w:t xml:space="preserve">and the concern for objectionable values. The former </w:t>
      </w:r>
      <w:r>
        <w:t xml:space="preserve">posits </w:t>
      </w:r>
      <w:r w:rsidR="005F31BB">
        <w:t>that public trust in science</w:t>
      </w:r>
      <w:r>
        <w:t xml:space="preserve">, as </w:t>
      </w:r>
      <w:r w:rsidR="005F31BB">
        <w:t xml:space="preserve">a </w:t>
      </w:r>
      <w:r>
        <w:t xml:space="preserve">liberal </w:t>
      </w:r>
      <w:r w:rsidR="005F31BB">
        <w:t>democratic value</w:t>
      </w:r>
      <w:r>
        <w:t>,</w:t>
      </w:r>
      <w:r w:rsidR="005F31BB">
        <w:t xml:space="preserve"> is threatened by the expression of </w:t>
      </w:r>
      <w:r w:rsidR="00B048C7">
        <w:t xml:space="preserve">certain </w:t>
      </w:r>
      <w:r w:rsidR="005F31BB">
        <w:t>non-epistemic values in scien</w:t>
      </w:r>
      <w:r>
        <w:t>tific practice</w:t>
      </w:r>
      <w:r w:rsidR="00B048C7">
        <w:t xml:space="preserve"> that should be deemed illegitimate</w:t>
      </w:r>
      <w:r w:rsidR="005F31BB">
        <w:t>.</w:t>
      </w:r>
      <w:r>
        <w:t xml:space="preserve"> The latter argues that certain non-epistemic values</w:t>
      </w:r>
      <w:r w:rsidR="008B6A5F">
        <w:t xml:space="preserve">, due to </w:t>
      </w:r>
      <w:r>
        <w:t>their</w:t>
      </w:r>
      <w:r w:rsidR="008B6A5F">
        <w:t xml:space="preserve"> </w:t>
      </w:r>
      <w:r>
        <w:t xml:space="preserve">content, </w:t>
      </w:r>
      <w:r w:rsidR="00B048C7">
        <w:t xml:space="preserve">are ethically or politically wrong and </w:t>
      </w:r>
      <w:r>
        <w:t xml:space="preserve">should </w:t>
      </w:r>
      <w:r w:rsidR="00B048C7">
        <w:t xml:space="preserve">thereby </w:t>
      </w:r>
      <w:r>
        <w:t xml:space="preserve">be </w:t>
      </w:r>
      <w:r w:rsidR="00B048C7">
        <w:t xml:space="preserve">considered </w:t>
      </w:r>
      <w:r>
        <w:t xml:space="preserve">illegitimate. de Melo-Martín </w:t>
      </w:r>
      <w:r w:rsidR="008B6A5F">
        <w:t xml:space="preserve">contends </w:t>
      </w:r>
      <w:r>
        <w:t xml:space="preserve">that these concerns do not </w:t>
      </w:r>
      <w:r w:rsidR="008B6A5F">
        <w:t xml:space="preserve">necessitate separate </w:t>
      </w:r>
      <w:r>
        <w:t xml:space="preserve">demarcation criteria, </w:t>
      </w:r>
      <w:r w:rsidR="008B6A5F">
        <w:t xml:space="preserve">as much of their underlying issues are already addressed by tackling the prior concerns </w:t>
      </w:r>
      <w:r w:rsidRPr="007776F7">
        <w:t xml:space="preserve">of epistemic distortion and value imposition. </w:t>
      </w:r>
    </w:p>
    <w:p w14:paraId="0C663FF8" w14:textId="77777777" w:rsidR="007776F7" w:rsidRDefault="007776F7" w:rsidP="007776F7">
      <w:pPr>
        <w:ind w:firstLine="720"/>
      </w:pPr>
    </w:p>
    <w:p w14:paraId="21D1E96A" w14:textId="1D680D07" w:rsidR="00B07902" w:rsidRDefault="007776F7" w:rsidP="00B07902">
      <w:pPr>
        <w:ind w:firstLine="720"/>
      </w:pPr>
      <w:r w:rsidRPr="007776F7">
        <w:lastRenderedPageBreak/>
        <w:t xml:space="preserve">I agree with de Melo-Martín that these concerns do not </w:t>
      </w:r>
      <w:r w:rsidR="005617BF">
        <w:t xml:space="preserve">necessitate </w:t>
      </w:r>
      <w:r w:rsidRPr="007776F7">
        <w:t xml:space="preserve">demarcation criteria, </w:t>
      </w:r>
      <w:r w:rsidR="005617BF">
        <w:t xml:space="preserve">though my reasoning is rooted in </w:t>
      </w:r>
      <w:r w:rsidRPr="007776F7">
        <w:t xml:space="preserve">agonistic </w:t>
      </w:r>
      <w:r w:rsidR="005617BF">
        <w:t>principles</w:t>
      </w:r>
      <w:r w:rsidRPr="007776F7">
        <w:t xml:space="preserve">. </w:t>
      </w:r>
      <w:r w:rsidR="00B07902">
        <w:t xml:space="preserve">To begin with, </w:t>
      </w:r>
      <w:r w:rsidRPr="007776F7">
        <w:t xml:space="preserve">the erosion of </w:t>
      </w:r>
      <w:r w:rsidRPr="00B07902">
        <w:t xml:space="preserve">public trust in science is not </w:t>
      </w:r>
      <w:r w:rsidR="005617BF" w:rsidRPr="00B07902">
        <w:t xml:space="preserve">inherently </w:t>
      </w:r>
      <w:r w:rsidRPr="00B07902">
        <w:t>problematic from an agonistic p</w:t>
      </w:r>
      <w:r w:rsidR="005617BF" w:rsidRPr="00B07902">
        <w:t>erspective</w:t>
      </w:r>
      <w:r w:rsidRPr="00B07902">
        <w:t xml:space="preserve">: </w:t>
      </w:r>
      <w:r w:rsidR="00B07902" w:rsidRPr="00B07902">
        <w:t>If the potential social benefits of science can only be realized at the expense of certain parties’ interests, agonism calls for direct confrontation between those parties and the relevant science practitioners. From this viewpoint, public withholding of support for science is not necessarily a threat to democracy but rather one of its expression</w:t>
      </w:r>
      <w:r w:rsidR="00C02543">
        <w:t>s</w:t>
      </w:r>
      <w:r w:rsidR="00B07902" w:rsidRPr="00B07902">
        <w:t>. I conjecture that public withholding of support for science is considered problematic when liberal democracy’s emphasis on achieving rational consensus is assumed.</w:t>
      </w:r>
      <w:r w:rsidR="00B07902">
        <w:t xml:space="preserve"> </w:t>
      </w:r>
    </w:p>
    <w:p w14:paraId="149DF826" w14:textId="77777777" w:rsidR="00B07902" w:rsidRDefault="00B07902" w:rsidP="00B07902">
      <w:pPr>
        <w:ind w:firstLine="720"/>
      </w:pPr>
    </w:p>
    <w:p w14:paraId="230F4770" w14:textId="6B5C9398" w:rsidR="00B048C7" w:rsidRDefault="008B6A5F" w:rsidP="00B07902">
      <w:pPr>
        <w:ind w:firstLine="720"/>
      </w:pPr>
      <w:r w:rsidRPr="00B07902">
        <w:t xml:space="preserve">de Melo-Martín </w:t>
      </w:r>
      <w:r w:rsidR="005617BF" w:rsidRPr="00B07902">
        <w:t xml:space="preserve">addresses </w:t>
      </w:r>
      <w:r w:rsidRPr="00B07902">
        <w:t xml:space="preserve">this point by </w:t>
      </w:r>
      <w:r w:rsidR="005617BF" w:rsidRPr="00B07902">
        <w:t>distinguishing warranted from unwarranted</w:t>
      </w:r>
      <w:r w:rsidR="005617BF">
        <w:t xml:space="preserve"> trust in science</w:t>
      </w:r>
      <w:r w:rsidR="003F5546">
        <w:t xml:space="preserve">, noting that </w:t>
      </w:r>
      <w:r w:rsidR="005617BF">
        <w:t>undermining unwarranted trust</w:t>
      </w:r>
      <w:r w:rsidR="003F5546">
        <w:t xml:space="preserve"> is unproblematic. </w:t>
      </w:r>
      <w:r w:rsidR="005617BF">
        <w:t xml:space="preserve">Then, </w:t>
      </w:r>
      <w:r w:rsidR="003F5546">
        <w:t xml:space="preserve">with this distinction, </w:t>
      </w:r>
      <w:r w:rsidR="005617BF">
        <w:t xml:space="preserve">she </w:t>
      </w:r>
      <w:r w:rsidR="003F5546">
        <w:t>contends that</w:t>
      </w:r>
      <w:r w:rsidR="00B048C7">
        <w:t>,</w:t>
      </w:r>
      <w:r>
        <w:t xml:space="preserve"> p</w:t>
      </w:r>
      <w:r w:rsidRPr="008B6A5F">
        <w:t xml:space="preserve">rovided </w:t>
      </w:r>
      <w:r>
        <w:t xml:space="preserve">non-epistemic </w:t>
      </w:r>
      <w:r w:rsidRPr="008B6A5F">
        <w:t xml:space="preserve">values in </w:t>
      </w:r>
      <w:r>
        <w:t xml:space="preserve">science </w:t>
      </w:r>
      <w:r w:rsidR="005617BF">
        <w:t xml:space="preserve">are </w:t>
      </w:r>
      <w:r w:rsidRPr="008B6A5F">
        <w:t xml:space="preserve">selected </w:t>
      </w:r>
      <w:r w:rsidR="005617BF">
        <w:t xml:space="preserve">through </w:t>
      </w:r>
      <w:r w:rsidRPr="008B6A5F">
        <w:t xml:space="preserve">procedures that </w:t>
      </w:r>
      <w:r w:rsidR="005617BF">
        <w:t xml:space="preserve">account for </w:t>
      </w:r>
      <w:r w:rsidRPr="008B6A5F">
        <w:t xml:space="preserve">the interests of relevant stakeholders, </w:t>
      </w:r>
      <w:r w:rsidR="005617BF">
        <w:t xml:space="preserve">there is no </w:t>
      </w:r>
      <w:r w:rsidRPr="008B6A5F">
        <w:t xml:space="preserve">justifiable </w:t>
      </w:r>
      <w:r w:rsidR="005617BF">
        <w:t xml:space="preserve">basis for </w:t>
      </w:r>
      <w:r>
        <w:t>distrust</w:t>
      </w:r>
      <w:r w:rsidR="005617BF">
        <w:t>ing scientists</w:t>
      </w:r>
      <w:r>
        <w:t xml:space="preserve"> (ibid., 859).</w:t>
      </w:r>
      <w:r w:rsidR="00B048C7">
        <w:t xml:space="preserve"> </w:t>
      </w:r>
      <w:r w:rsidR="005617BF">
        <w:t>However, a</w:t>
      </w:r>
      <w:r w:rsidR="00B048C7">
        <w:t xml:space="preserve">s discussed above, the very notion of who </w:t>
      </w:r>
      <w:r w:rsidR="005617BF">
        <w:t xml:space="preserve">qualifies as </w:t>
      </w:r>
      <w:r w:rsidR="00B048C7">
        <w:t xml:space="preserve">a relevant stakeholder is </w:t>
      </w:r>
      <w:r w:rsidR="005617BF">
        <w:t xml:space="preserve">contestable </w:t>
      </w:r>
      <w:r w:rsidR="00B048C7">
        <w:t xml:space="preserve">and calls for agonistic encounters with scientists. </w:t>
      </w:r>
      <w:r w:rsidR="005617BF">
        <w:t xml:space="preserve">Moreover, </w:t>
      </w:r>
      <w:r w:rsidR="00B048C7">
        <w:t xml:space="preserve">her </w:t>
      </w:r>
      <w:r w:rsidR="005617BF">
        <w:t xml:space="preserve">concept of </w:t>
      </w:r>
      <w:r w:rsidR="00B048C7">
        <w:t xml:space="preserve">“warranted” trust cannot </w:t>
      </w:r>
      <w:r w:rsidR="00E96C54">
        <w:t xml:space="preserve">be </w:t>
      </w:r>
      <w:r w:rsidR="00B048C7">
        <w:t xml:space="preserve">meaningfully </w:t>
      </w:r>
      <w:r w:rsidR="00E96C54">
        <w:t>applied</w:t>
      </w:r>
      <w:r w:rsidR="005617BF">
        <w:t xml:space="preserve"> </w:t>
      </w:r>
      <w:r w:rsidR="00B048C7">
        <w:t xml:space="preserve">across all epistemic systems, as the standards for warranted trust </w:t>
      </w:r>
      <w:r w:rsidR="003F5546">
        <w:t>vary among them</w:t>
      </w:r>
      <w:r w:rsidR="00B048C7">
        <w:t xml:space="preserve">. </w:t>
      </w:r>
    </w:p>
    <w:p w14:paraId="2DDD1683" w14:textId="354E81BD" w:rsidR="00B048C7" w:rsidRDefault="00B048C7" w:rsidP="008B6A5F">
      <w:pPr>
        <w:ind w:firstLine="720"/>
      </w:pPr>
    </w:p>
    <w:p w14:paraId="10AE287C" w14:textId="2AC87596" w:rsidR="003B2C8C" w:rsidRDefault="00B24FDD" w:rsidP="004E4DFE">
      <w:r>
        <w:tab/>
      </w:r>
      <w:r w:rsidR="005617BF">
        <w:t xml:space="preserve">Concerning the </w:t>
      </w:r>
      <w:r w:rsidR="005446C3">
        <w:t xml:space="preserve">final </w:t>
      </w:r>
      <w:r w:rsidR="005617BF">
        <w:t xml:space="preserve">issue of objectionable values, this is </w:t>
      </w:r>
      <w:r w:rsidR="005446C3">
        <w:t xml:space="preserve">a </w:t>
      </w:r>
      <w:r w:rsidR="005617BF">
        <w:t>no</w:t>
      </w:r>
      <w:r w:rsidR="006C2D79">
        <w:t>t a proper concern fro</w:t>
      </w:r>
      <w:r w:rsidR="005617BF">
        <w:t xml:space="preserve">m an agonistic perspective. As discussed </w:t>
      </w:r>
      <w:r w:rsidR="005446C3">
        <w:t>earlier</w:t>
      </w:r>
      <w:r w:rsidR="005617BF">
        <w:t xml:space="preserve">, agonists </w:t>
      </w:r>
      <w:r w:rsidR="005446C3">
        <w:t xml:space="preserve">embrace </w:t>
      </w:r>
      <w:r w:rsidR="005617BF">
        <w:t xml:space="preserve">the </w:t>
      </w:r>
      <w:r w:rsidR="005446C3">
        <w:t xml:space="preserve">irreducible </w:t>
      </w:r>
      <w:r w:rsidR="005617BF">
        <w:t xml:space="preserve">plurality of views in society as </w:t>
      </w:r>
      <w:r w:rsidR="005446C3">
        <w:t xml:space="preserve">inherently and instrumentally </w:t>
      </w:r>
      <w:r w:rsidR="005617BF">
        <w:t xml:space="preserve">valuable. </w:t>
      </w:r>
      <w:r w:rsidR="005446C3">
        <w:t xml:space="preserve">It contradicts one of agonism’s core tenets to delegitimize a value simply because it is deemed objectionable in some quarters of society. </w:t>
      </w:r>
      <w:r w:rsidR="005617BF">
        <w:t xml:space="preserve">To </w:t>
      </w:r>
      <w:r w:rsidR="005446C3">
        <w:t>clarify</w:t>
      </w:r>
      <w:r w:rsidR="005617BF">
        <w:t xml:space="preserve">, there are values that </w:t>
      </w:r>
      <w:r w:rsidR="005446C3">
        <w:t xml:space="preserve">may be </w:t>
      </w:r>
      <w:r w:rsidR="005617BF">
        <w:t xml:space="preserve">objectionable from the </w:t>
      </w:r>
      <w:r w:rsidR="005446C3">
        <w:t xml:space="preserve">standpoint </w:t>
      </w:r>
      <w:r w:rsidR="005617BF">
        <w:t>of specific epistemic systems</w:t>
      </w:r>
      <w:r w:rsidR="005446C3">
        <w:t xml:space="preserve">. This is </w:t>
      </w:r>
      <w:r w:rsidR="00B91A36">
        <w:t xml:space="preserve">consistent with </w:t>
      </w:r>
      <w:r w:rsidR="005446C3">
        <w:t xml:space="preserve">the </w:t>
      </w:r>
      <w:r w:rsidR="005617BF">
        <w:t>relativis</w:t>
      </w:r>
      <w:r w:rsidR="00B91A36">
        <w:t xml:space="preserve">tic outlook of the agonistic stance, which admits </w:t>
      </w:r>
      <w:r w:rsidR="005617BF">
        <w:t>appraisability</w:t>
      </w:r>
      <w:r w:rsidR="00B91A36">
        <w:t xml:space="preserve">. </w:t>
      </w:r>
      <w:r w:rsidR="00911D34">
        <w:t xml:space="preserve">However, the key </w:t>
      </w:r>
      <w:r w:rsidR="005446C3">
        <w:t xml:space="preserve">point is that </w:t>
      </w:r>
      <w:r w:rsidR="00911D34">
        <w:t xml:space="preserve">such </w:t>
      </w:r>
      <w:r w:rsidR="005446C3">
        <w:t>appraisal</w:t>
      </w:r>
      <w:r w:rsidR="00911D34">
        <w:t>s</w:t>
      </w:r>
      <w:r w:rsidR="005446C3">
        <w:t xml:space="preserve"> do not </w:t>
      </w:r>
      <w:r w:rsidR="00911D34">
        <w:t xml:space="preserve">render these values </w:t>
      </w:r>
      <w:r w:rsidR="005446C3">
        <w:t>i</w:t>
      </w:r>
      <w:r w:rsidR="005617BF">
        <w:t>llegitima</w:t>
      </w:r>
      <w:r w:rsidR="00911D34">
        <w:t>te</w:t>
      </w:r>
      <w:r w:rsidR="005446C3">
        <w:t xml:space="preserve"> </w:t>
      </w:r>
      <w:r w:rsidR="005617BF">
        <w:t>across the board.</w:t>
      </w:r>
      <w:r w:rsidR="00911D34">
        <w:t xml:space="preserve"> Instead, they remain contestable within the framework of agonistic engagement.</w:t>
      </w:r>
    </w:p>
    <w:p w14:paraId="3C898907" w14:textId="77777777" w:rsidR="00AF3D6A" w:rsidRDefault="00AF3D6A" w:rsidP="004E4DFE"/>
    <w:p w14:paraId="5D45FD34" w14:textId="432AA5AE" w:rsidR="00AF3D6A" w:rsidRPr="001E1F6C" w:rsidRDefault="00AF3D6A" w:rsidP="004E4DFE">
      <w:pPr>
        <w:rPr>
          <w:bCs/>
          <w:color w:val="000000"/>
        </w:rPr>
      </w:pPr>
      <w:r>
        <w:tab/>
        <w:t xml:space="preserve">In closing this section, I summarize how the agonistic stance offers distinctive insights </w:t>
      </w:r>
      <w:r w:rsidR="001E1F6C">
        <w:t>in</w:t>
      </w:r>
      <w:r>
        <w:t>to the problem of</w:t>
      </w:r>
      <w:r>
        <w:rPr>
          <w:bCs/>
          <w:color w:val="000000"/>
        </w:rPr>
        <w:t xml:space="preserve"> legitimating non-epistemic values in science. </w:t>
      </w:r>
      <w:r w:rsidR="00E96C54">
        <w:rPr>
          <w:bCs/>
          <w:color w:val="000000"/>
        </w:rPr>
        <w:t>First, a</w:t>
      </w:r>
      <w:r w:rsidR="001E1F6C">
        <w:rPr>
          <w:bCs/>
          <w:color w:val="000000"/>
        </w:rPr>
        <w:t xml:space="preserve">gonism holds that </w:t>
      </w:r>
      <w:r>
        <w:rPr>
          <w:bCs/>
          <w:color w:val="000000"/>
        </w:rPr>
        <w:t xml:space="preserve">criteria </w:t>
      </w:r>
      <w:r w:rsidR="00B91A36">
        <w:rPr>
          <w:bCs/>
          <w:color w:val="000000"/>
        </w:rPr>
        <w:t xml:space="preserve">to find legitimate non-epistemic values to avoid epistemic distortions </w:t>
      </w:r>
      <w:r>
        <w:rPr>
          <w:bCs/>
          <w:color w:val="000000"/>
        </w:rPr>
        <w:t>are contextual</w:t>
      </w:r>
      <w:r w:rsidR="00B91A36">
        <w:rPr>
          <w:bCs/>
          <w:color w:val="000000"/>
        </w:rPr>
        <w:t xml:space="preserve">, themselves shaped by non-epistemic values. </w:t>
      </w:r>
      <w:r w:rsidR="00E96C54">
        <w:rPr>
          <w:bCs/>
          <w:color w:val="000000"/>
        </w:rPr>
        <w:t xml:space="preserve">Second, </w:t>
      </w:r>
      <w:r w:rsidR="001E1F6C">
        <w:rPr>
          <w:bCs/>
          <w:color w:val="000000"/>
        </w:rPr>
        <w:t xml:space="preserve">it is legitimate for scientists to express and </w:t>
      </w:r>
      <w:r w:rsidR="00E96C54">
        <w:rPr>
          <w:bCs/>
          <w:color w:val="000000"/>
        </w:rPr>
        <w:t xml:space="preserve">promote </w:t>
      </w:r>
      <w:r w:rsidR="001E1F6C">
        <w:rPr>
          <w:bCs/>
          <w:color w:val="000000"/>
        </w:rPr>
        <w:t xml:space="preserve">their non-epistemic values, so long as the institutionality of agonistic democracy affords all epistemic actors an equal capability to shape public debate and policy, facilitating genuine agonistic encounters. </w:t>
      </w:r>
      <w:r w:rsidR="00E96C54">
        <w:rPr>
          <w:bCs/>
          <w:color w:val="000000"/>
        </w:rPr>
        <w:t>Third, a</w:t>
      </w:r>
      <w:r>
        <w:rPr>
          <w:bCs/>
          <w:color w:val="000000"/>
        </w:rPr>
        <w:t xml:space="preserve"> loss of public trust in scie</w:t>
      </w:r>
      <w:r w:rsidR="001E1F6C">
        <w:rPr>
          <w:bCs/>
          <w:color w:val="000000"/>
        </w:rPr>
        <w:t xml:space="preserve">nce, when grounded in objections to scientists’ non-epistemic values, is not a failure that motivates the introduction of demarcating criteria for </w:t>
      </w:r>
      <w:r w:rsidR="00B91A36">
        <w:rPr>
          <w:bCs/>
          <w:color w:val="000000"/>
        </w:rPr>
        <w:t>legitimising</w:t>
      </w:r>
      <w:r w:rsidR="001E1F6C">
        <w:rPr>
          <w:bCs/>
          <w:color w:val="000000"/>
        </w:rPr>
        <w:t xml:space="preserve"> values. Instead, it is a healthy expression of democratic life. Finally, non-epistemic values are not illegitimate simply because they are objectionable to some (or even most) sectors of society. This does not preclude critique and confrontation, as agonism thrives on such engagements. It does mean, however, that legitimacy is not attached to the content of values themselves, but to the broader institutional conditions under which those values are expressed, contested, and made politically consequential.</w:t>
      </w:r>
    </w:p>
    <w:p w14:paraId="5F37AF99" w14:textId="77777777" w:rsidR="001B615A" w:rsidRDefault="001B615A" w:rsidP="00CB625B"/>
    <w:p w14:paraId="1F8CBD63" w14:textId="46723A6E" w:rsidR="00F21D5C" w:rsidRPr="00F21D5C" w:rsidRDefault="00F21D5C" w:rsidP="00F21D5C">
      <w:pPr>
        <w:numPr>
          <w:ilvl w:val="0"/>
          <w:numId w:val="2"/>
        </w:numPr>
        <w:pBdr>
          <w:top w:val="nil"/>
          <w:left w:val="nil"/>
          <w:bottom w:val="nil"/>
          <w:right w:val="nil"/>
          <w:between w:val="nil"/>
        </w:pBdr>
        <w:rPr>
          <w:b/>
          <w:color w:val="000000"/>
        </w:rPr>
      </w:pPr>
      <w:r w:rsidRPr="00F21D5C">
        <w:rPr>
          <w:b/>
          <w:color w:val="000000"/>
        </w:rPr>
        <w:t xml:space="preserve">Concluding </w:t>
      </w:r>
      <w:r w:rsidR="00ED0C9B">
        <w:rPr>
          <w:b/>
          <w:color w:val="000000"/>
        </w:rPr>
        <w:t>R</w:t>
      </w:r>
      <w:r w:rsidRPr="00F21D5C">
        <w:rPr>
          <w:b/>
          <w:color w:val="000000"/>
        </w:rPr>
        <w:t>emarks</w:t>
      </w:r>
      <w:r w:rsidR="00ED0C9B">
        <w:rPr>
          <w:b/>
          <w:color w:val="000000"/>
        </w:rPr>
        <w:t xml:space="preserve"> and Further Research </w:t>
      </w:r>
    </w:p>
    <w:p w14:paraId="5B1D9D61" w14:textId="77777777" w:rsidR="00CB625B" w:rsidRDefault="00CB625B" w:rsidP="00CB625B">
      <w:pPr>
        <w:pBdr>
          <w:top w:val="nil"/>
          <w:left w:val="nil"/>
          <w:bottom w:val="nil"/>
          <w:right w:val="nil"/>
          <w:between w:val="nil"/>
        </w:pBdr>
        <w:rPr>
          <w:b/>
          <w:color w:val="000000"/>
        </w:rPr>
      </w:pPr>
    </w:p>
    <w:p w14:paraId="04DD92AA" w14:textId="5C2FAC23" w:rsidR="00CB625B" w:rsidRDefault="00CB625B" w:rsidP="00DB35AC">
      <w:pPr>
        <w:pBdr>
          <w:top w:val="nil"/>
          <w:left w:val="nil"/>
          <w:bottom w:val="nil"/>
          <w:right w:val="nil"/>
          <w:between w:val="nil"/>
        </w:pBdr>
        <w:ind w:firstLine="720"/>
        <w:rPr>
          <w:bCs/>
          <w:color w:val="000000"/>
        </w:rPr>
      </w:pPr>
      <w:r>
        <w:rPr>
          <w:bCs/>
          <w:color w:val="000000"/>
        </w:rPr>
        <w:t xml:space="preserve">In this paper, I have argued that deliberative </w:t>
      </w:r>
      <w:r w:rsidR="009A1882">
        <w:rPr>
          <w:bCs/>
          <w:color w:val="000000"/>
        </w:rPr>
        <w:t xml:space="preserve">approaches </w:t>
      </w:r>
      <w:r>
        <w:rPr>
          <w:bCs/>
          <w:color w:val="000000"/>
        </w:rPr>
        <w:t xml:space="preserve">to legitimating non-epistemic values in science, </w:t>
      </w:r>
      <w:r w:rsidR="00AF3D6A">
        <w:rPr>
          <w:bCs/>
          <w:color w:val="000000"/>
        </w:rPr>
        <w:t>particular</w:t>
      </w:r>
      <w:r w:rsidR="00DB35AC">
        <w:rPr>
          <w:bCs/>
          <w:color w:val="000000"/>
        </w:rPr>
        <w:t>ly</w:t>
      </w:r>
      <w:r w:rsidR="00AF3D6A">
        <w:rPr>
          <w:bCs/>
          <w:color w:val="000000"/>
        </w:rPr>
        <w:t xml:space="preserve"> </w:t>
      </w:r>
      <w:r>
        <w:rPr>
          <w:bCs/>
          <w:color w:val="000000"/>
        </w:rPr>
        <w:t xml:space="preserve">Lusk’s compatibilism, </w:t>
      </w:r>
      <w:r w:rsidR="00DB35AC">
        <w:rPr>
          <w:bCs/>
          <w:color w:val="000000"/>
        </w:rPr>
        <w:t>fall short</w:t>
      </w:r>
      <w:r>
        <w:rPr>
          <w:bCs/>
          <w:color w:val="000000"/>
        </w:rPr>
        <w:t xml:space="preserve">. I </w:t>
      </w:r>
      <w:r w:rsidR="00DB35AC">
        <w:rPr>
          <w:bCs/>
          <w:color w:val="000000"/>
        </w:rPr>
        <w:t xml:space="preserve">have proposed </w:t>
      </w:r>
      <w:r>
        <w:rPr>
          <w:bCs/>
          <w:color w:val="000000"/>
        </w:rPr>
        <w:t xml:space="preserve">that an agonistic framework </w:t>
      </w:r>
      <w:r w:rsidR="00DB35AC">
        <w:rPr>
          <w:bCs/>
          <w:color w:val="000000"/>
        </w:rPr>
        <w:t xml:space="preserve">is better equipped to address the challenges posed by </w:t>
      </w:r>
      <w:r w:rsidR="00AF3D6A">
        <w:rPr>
          <w:bCs/>
          <w:color w:val="000000"/>
        </w:rPr>
        <w:t xml:space="preserve">modern, pluralist </w:t>
      </w:r>
      <w:r w:rsidR="00AF3D6A">
        <w:rPr>
          <w:bCs/>
          <w:color w:val="000000"/>
        </w:rPr>
        <w:lastRenderedPageBreak/>
        <w:t xml:space="preserve">societies. </w:t>
      </w:r>
      <w:r w:rsidR="00DB35AC">
        <w:rPr>
          <w:bCs/>
          <w:color w:val="000000"/>
        </w:rPr>
        <w:t xml:space="preserve">Drawing on the core tenets of agonistic thought, </w:t>
      </w:r>
      <w:r w:rsidR="00AF3D6A">
        <w:rPr>
          <w:bCs/>
          <w:color w:val="000000"/>
        </w:rPr>
        <w:t xml:space="preserve">I have </w:t>
      </w:r>
      <w:r w:rsidR="00DB35AC">
        <w:rPr>
          <w:bCs/>
          <w:color w:val="000000"/>
        </w:rPr>
        <w:t>articulated</w:t>
      </w:r>
      <w:r w:rsidR="00AF3D6A">
        <w:rPr>
          <w:bCs/>
          <w:color w:val="000000"/>
        </w:rPr>
        <w:t xml:space="preserve"> an epistemic stance</w:t>
      </w:r>
      <w:r w:rsidR="00DB35AC">
        <w:rPr>
          <w:bCs/>
          <w:color w:val="000000"/>
        </w:rPr>
        <w:t xml:space="preserve"> shaped by this political school: the agonistic stance. This </w:t>
      </w:r>
      <w:r w:rsidR="00AF3D6A">
        <w:rPr>
          <w:bCs/>
          <w:color w:val="000000"/>
        </w:rPr>
        <w:t>stance</w:t>
      </w:r>
      <w:r w:rsidR="00DB35AC">
        <w:rPr>
          <w:bCs/>
          <w:color w:val="000000"/>
        </w:rPr>
        <w:t xml:space="preserve"> </w:t>
      </w:r>
      <w:r w:rsidR="00AF3D6A">
        <w:rPr>
          <w:bCs/>
          <w:color w:val="000000"/>
        </w:rPr>
        <w:t xml:space="preserve">offers </w:t>
      </w:r>
      <w:r w:rsidR="00DB35AC">
        <w:rPr>
          <w:bCs/>
          <w:color w:val="000000"/>
        </w:rPr>
        <w:t xml:space="preserve">not only </w:t>
      </w:r>
      <w:r w:rsidR="00AF3D6A">
        <w:rPr>
          <w:bCs/>
          <w:color w:val="000000"/>
        </w:rPr>
        <w:t xml:space="preserve">complementary </w:t>
      </w:r>
      <w:r w:rsidR="009A1882">
        <w:rPr>
          <w:bCs/>
          <w:color w:val="000000"/>
        </w:rPr>
        <w:t>but also distinctive</w:t>
      </w:r>
      <w:r w:rsidR="00AF3D6A">
        <w:rPr>
          <w:bCs/>
          <w:color w:val="000000"/>
        </w:rPr>
        <w:t xml:space="preserve"> insights </w:t>
      </w:r>
      <w:r w:rsidR="009A1882">
        <w:rPr>
          <w:bCs/>
          <w:color w:val="000000"/>
        </w:rPr>
        <w:t>in</w:t>
      </w:r>
      <w:r w:rsidR="00AF3D6A">
        <w:rPr>
          <w:bCs/>
          <w:color w:val="000000"/>
        </w:rPr>
        <w:t>to the legitimati</w:t>
      </w:r>
      <w:r w:rsidR="00DB35AC">
        <w:rPr>
          <w:bCs/>
          <w:color w:val="000000"/>
        </w:rPr>
        <w:t>on</w:t>
      </w:r>
      <w:r w:rsidR="00AF3D6A">
        <w:rPr>
          <w:bCs/>
          <w:color w:val="000000"/>
        </w:rPr>
        <w:t xml:space="preserve"> </w:t>
      </w:r>
      <w:r w:rsidR="00DB35AC">
        <w:rPr>
          <w:bCs/>
          <w:color w:val="000000"/>
        </w:rPr>
        <w:t xml:space="preserve">of </w:t>
      </w:r>
      <w:r w:rsidR="00AF3D6A">
        <w:rPr>
          <w:bCs/>
          <w:color w:val="000000"/>
        </w:rPr>
        <w:t>non-epistemic values in science.</w:t>
      </w:r>
      <w:r w:rsidR="009A1882">
        <w:rPr>
          <w:bCs/>
          <w:color w:val="000000"/>
        </w:rPr>
        <w:t xml:space="preserve"> </w:t>
      </w:r>
      <w:r w:rsidR="00DB35AC">
        <w:rPr>
          <w:bCs/>
          <w:color w:val="000000"/>
        </w:rPr>
        <w:t xml:space="preserve">It affirms </w:t>
      </w:r>
      <w:r w:rsidR="009A1882">
        <w:rPr>
          <w:bCs/>
          <w:color w:val="000000"/>
        </w:rPr>
        <w:t xml:space="preserve">a form of epistemic pluralism </w:t>
      </w:r>
      <w:r w:rsidR="00DB35AC">
        <w:rPr>
          <w:bCs/>
          <w:color w:val="000000"/>
        </w:rPr>
        <w:t xml:space="preserve">that </w:t>
      </w:r>
      <w:r w:rsidR="009A1882">
        <w:rPr>
          <w:bCs/>
          <w:color w:val="000000"/>
        </w:rPr>
        <w:t xml:space="preserve">is interactive without </w:t>
      </w:r>
      <w:r w:rsidR="00763E98">
        <w:rPr>
          <w:bCs/>
          <w:color w:val="000000"/>
        </w:rPr>
        <w:t>aiming for consensus or integration</w:t>
      </w:r>
      <w:r w:rsidR="00DB35AC">
        <w:rPr>
          <w:bCs/>
          <w:color w:val="000000"/>
        </w:rPr>
        <w:t xml:space="preserve">. </w:t>
      </w:r>
      <w:r w:rsidR="009A1882">
        <w:rPr>
          <w:bCs/>
          <w:color w:val="000000"/>
        </w:rPr>
        <w:t>It embraces various forms of unsurmountable uncertainty</w:t>
      </w:r>
      <w:r w:rsidR="00763E98">
        <w:rPr>
          <w:bCs/>
          <w:color w:val="000000"/>
        </w:rPr>
        <w:t>,</w:t>
      </w:r>
      <w:r w:rsidR="009A1882">
        <w:rPr>
          <w:bCs/>
          <w:color w:val="000000"/>
        </w:rPr>
        <w:t xml:space="preserve"> as the epistemic expression of tragedy. And it </w:t>
      </w:r>
      <w:r w:rsidR="00DB35AC">
        <w:rPr>
          <w:bCs/>
          <w:color w:val="000000"/>
        </w:rPr>
        <w:t xml:space="preserve">aligns with </w:t>
      </w:r>
      <w:r w:rsidR="009A1882">
        <w:rPr>
          <w:bCs/>
          <w:color w:val="000000"/>
        </w:rPr>
        <w:t>a</w:t>
      </w:r>
      <w:r w:rsidR="00DB35AC">
        <w:rPr>
          <w:bCs/>
          <w:color w:val="000000"/>
        </w:rPr>
        <w:t xml:space="preserve"> form of </w:t>
      </w:r>
      <w:r w:rsidR="009A1882">
        <w:rPr>
          <w:bCs/>
          <w:color w:val="000000"/>
        </w:rPr>
        <w:t xml:space="preserve">epistemic relativism </w:t>
      </w:r>
      <w:r w:rsidR="00DB35AC">
        <w:rPr>
          <w:bCs/>
          <w:color w:val="000000"/>
        </w:rPr>
        <w:t xml:space="preserve">that, while </w:t>
      </w:r>
      <w:r w:rsidR="009A1882">
        <w:rPr>
          <w:bCs/>
          <w:color w:val="000000"/>
        </w:rPr>
        <w:t>non-neutral</w:t>
      </w:r>
      <w:r w:rsidR="00DB35AC">
        <w:rPr>
          <w:bCs/>
          <w:color w:val="000000"/>
        </w:rPr>
        <w:t xml:space="preserve">, </w:t>
      </w:r>
      <w:r w:rsidR="009A1882">
        <w:rPr>
          <w:bCs/>
          <w:color w:val="000000"/>
        </w:rPr>
        <w:t xml:space="preserve">admits appraisals </w:t>
      </w:r>
      <w:r w:rsidR="00DB35AC">
        <w:rPr>
          <w:bCs/>
          <w:color w:val="000000"/>
        </w:rPr>
        <w:t xml:space="preserve">and critical engagements, </w:t>
      </w:r>
      <w:r w:rsidR="009A1882">
        <w:rPr>
          <w:bCs/>
          <w:color w:val="000000"/>
        </w:rPr>
        <w:t>lead</w:t>
      </w:r>
      <w:r w:rsidR="00DB35AC">
        <w:rPr>
          <w:bCs/>
          <w:color w:val="000000"/>
        </w:rPr>
        <w:t>ing</w:t>
      </w:r>
      <w:r w:rsidR="009A1882">
        <w:rPr>
          <w:bCs/>
          <w:color w:val="000000"/>
        </w:rPr>
        <w:t xml:space="preserve"> to agonistic encounters.  </w:t>
      </w:r>
    </w:p>
    <w:p w14:paraId="776C6A14" w14:textId="77777777" w:rsidR="00CB625B" w:rsidRDefault="00CB625B" w:rsidP="00F21D5C">
      <w:pPr>
        <w:pBdr>
          <w:top w:val="nil"/>
          <w:left w:val="nil"/>
          <w:bottom w:val="nil"/>
          <w:right w:val="nil"/>
          <w:between w:val="nil"/>
        </w:pBdr>
        <w:rPr>
          <w:bCs/>
          <w:color w:val="000000"/>
        </w:rPr>
      </w:pPr>
    </w:p>
    <w:p w14:paraId="76BC2E44" w14:textId="3778BBDC" w:rsidR="00E96C54" w:rsidRDefault="00916F0C" w:rsidP="00390F95">
      <w:pPr>
        <w:ind w:firstLine="720"/>
        <w:rPr>
          <w:color w:val="000000" w:themeColor="text1"/>
        </w:rPr>
      </w:pPr>
      <w:r>
        <w:t>T</w:t>
      </w:r>
      <w:r w:rsidR="00BB63BD">
        <w:t xml:space="preserve">his paper has focused on outlining the core features </w:t>
      </w:r>
      <w:r w:rsidR="003127B0">
        <w:t xml:space="preserve">of the agonistic stance </w:t>
      </w:r>
      <w:r w:rsidR="00BB63BD">
        <w:t xml:space="preserve">and </w:t>
      </w:r>
      <w:r w:rsidR="003127B0">
        <w:t xml:space="preserve">its </w:t>
      </w:r>
      <w:r w:rsidR="00BB63BD">
        <w:t xml:space="preserve">implications </w:t>
      </w:r>
      <w:r w:rsidR="003127B0">
        <w:t>for legitimation</w:t>
      </w:r>
      <w:r w:rsidR="00390F95">
        <w:t xml:space="preserve"> of non-epistemic values</w:t>
      </w:r>
      <w:r w:rsidR="003127B0">
        <w:t xml:space="preserve">, </w:t>
      </w:r>
      <w:r>
        <w:t xml:space="preserve">but </w:t>
      </w:r>
      <w:r w:rsidR="00BB63BD">
        <w:t xml:space="preserve">further research is needed to explore its application in </w:t>
      </w:r>
      <w:r w:rsidR="003127B0">
        <w:t xml:space="preserve">specific </w:t>
      </w:r>
      <w:r w:rsidR="00390F95">
        <w:t xml:space="preserve">scientific </w:t>
      </w:r>
      <w:r w:rsidR="00BB63BD">
        <w:t xml:space="preserve">contexts. Along these lines, </w:t>
      </w:r>
      <w:r w:rsidR="009A1882">
        <w:t xml:space="preserve">I would </w:t>
      </w:r>
      <w:r w:rsidR="009A1882" w:rsidRPr="00557801">
        <w:rPr>
          <w:color w:val="000000" w:themeColor="text1"/>
        </w:rPr>
        <w:t xml:space="preserve">like to </w:t>
      </w:r>
      <w:r w:rsidR="00BB63BD" w:rsidRPr="00557801">
        <w:rPr>
          <w:color w:val="000000" w:themeColor="text1"/>
        </w:rPr>
        <w:t xml:space="preserve">close this paper by </w:t>
      </w:r>
      <w:r w:rsidR="00445FCD" w:rsidRPr="00557801">
        <w:rPr>
          <w:color w:val="000000" w:themeColor="text1"/>
        </w:rPr>
        <w:t xml:space="preserve">briefly </w:t>
      </w:r>
      <w:r w:rsidR="00BB63BD" w:rsidRPr="00557801">
        <w:rPr>
          <w:color w:val="000000" w:themeColor="text1"/>
        </w:rPr>
        <w:t xml:space="preserve">addressing </w:t>
      </w:r>
      <w:r w:rsidR="007F5E00" w:rsidRPr="00557801">
        <w:rPr>
          <w:color w:val="000000" w:themeColor="text1"/>
        </w:rPr>
        <w:t xml:space="preserve">some </w:t>
      </w:r>
      <w:r w:rsidR="00CB625B" w:rsidRPr="00557801">
        <w:rPr>
          <w:color w:val="000000" w:themeColor="text1"/>
        </w:rPr>
        <w:t xml:space="preserve">practical </w:t>
      </w:r>
      <w:r w:rsidR="003127B0" w:rsidRPr="00557801">
        <w:rPr>
          <w:color w:val="000000" w:themeColor="text1"/>
        </w:rPr>
        <w:t>repercussions</w:t>
      </w:r>
      <w:r w:rsidR="00CB625B" w:rsidRPr="00557801">
        <w:rPr>
          <w:color w:val="000000" w:themeColor="text1"/>
        </w:rPr>
        <w:t xml:space="preserve"> of </w:t>
      </w:r>
      <w:r w:rsidR="00800CEF" w:rsidRPr="00557801">
        <w:rPr>
          <w:color w:val="000000" w:themeColor="text1"/>
        </w:rPr>
        <w:t>the</w:t>
      </w:r>
      <w:r w:rsidR="00CB625B" w:rsidRPr="00557801">
        <w:rPr>
          <w:color w:val="000000" w:themeColor="text1"/>
        </w:rPr>
        <w:t xml:space="preserve"> agonistic stance</w:t>
      </w:r>
      <w:r w:rsidR="00800CEF" w:rsidRPr="00557801">
        <w:rPr>
          <w:color w:val="000000" w:themeColor="text1"/>
        </w:rPr>
        <w:t xml:space="preserve">, particularly </w:t>
      </w:r>
      <w:r w:rsidR="00C02543" w:rsidRPr="00557801">
        <w:rPr>
          <w:color w:val="000000" w:themeColor="text1"/>
        </w:rPr>
        <w:t xml:space="preserve">for </w:t>
      </w:r>
      <w:r w:rsidR="00800CEF" w:rsidRPr="00557801">
        <w:rPr>
          <w:color w:val="000000" w:themeColor="text1"/>
        </w:rPr>
        <w:t xml:space="preserve">designing and conducting scientific research with </w:t>
      </w:r>
      <w:r w:rsidR="00445FCD" w:rsidRPr="00557801">
        <w:rPr>
          <w:color w:val="000000" w:themeColor="text1"/>
        </w:rPr>
        <w:t>socio-</w:t>
      </w:r>
      <w:r w:rsidR="00800CEF" w:rsidRPr="00557801">
        <w:rPr>
          <w:color w:val="000000" w:themeColor="text1"/>
        </w:rPr>
        <w:t xml:space="preserve">political </w:t>
      </w:r>
      <w:r w:rsidR="003127B0" w:rsidRPr="00557801">
        <w:rPr>
          <w:color w:val="000000" w:themeColor="text1"/>
        </w:rPr>
        <w:t>import</w:t>
      </w:r>
      <w:r w:rsidR="00800CEF" w:rsidRPr="00557801">
        <w:rPr>
          <w:color w:val="000000" w:themeColor="text1"/>
        </w:rPr>
        <w:t>.</w:t>
      </w:r>
      <w:r w:rsidR="00C86B39" w:rsidRPr="00557801">
        <w:rPr>
          <w:rStyle w:val="FootnoteReference"/>
          <w:color w:val="000000" w:themeColor="text1"/>
        </w:rPr>
        <w:footnoteReference w:id="9"/>
      </w:r>
      <w:r w:rsidR="00390F95">
        <w:rPr>
          <w:color w:val="000000" w:themeColor="text1"/>
        </w:rPr>
        <w:t xml:space="preserve"> </w:t>
      </w:r>
      <w:r w:rsidR="00557801" w:rsidRPr="00557801">
        <w:rPr>
          <w:color w:val="000000" w:themeColor="text1"/>
        </w:rPr>
        <w:t xml:space="preserve">While </w:t>
      </w:r>
      <w:r w:rsidR="005F0169" w:rsidRPr="00557801">
        <w:rPr>
          <w:color w:val="000000" w:themeColor="text1"/>
        </w:rPr>
        <w:t>not all conflicts are epistemic, nor do they necessitate an epistemic dimension</w:t>
      </w:r>
      <w:r w:rsidR="00557801" w:rsidRPr="00557801">
        <w:rPr>
          <w:color w:val="000000" w:themeColor="text1"/>
        </w:rPr>
        <w:t xml:space="preserve">, </w:t>
      </w:r>
      <w:r w:rsidR="005F0169" w:rsidRPr="00557801">
        <w:rPr>
          <w:color w:val="000000" w:themeColor="text1"/>
        </w:rPr>
        <w:t xml:space="preserve">many are framed as epistemic, characterized as disputes over ideas, knowledge, interpretations, and understandings of the world. This is particularly evident in conflicts between scientific experts and laypeople, which are often portrayed as clashes of understanding. </w:t>
      </w:r>
    </w:p>
    <w:p w14:paraId="487D31CA" w14:textId="77777777" w:rsidR="00E96C54" w:rsidRDefault="00E96C54" w:rsidP="00572E58">
      <w:pPr>
        <w:ind w:firstLine="720"/>
        <w:rPr>
          <w:color w:val="000000" w:themeColor="text1"/>
        </w:rPr>
      </w:pPr>
    </w:p>
    <w:p w14:paraId="2C79547C" w14:textId="3BBF7FC0" w:rsidR="00572E58" w:rsidRDefault="00344A4F" w:rsidP="00572E58">
      <w:pPr>
        <w:ind w:firstLine="720"/>
      </w:pPr>
      <w:r w:rsidRPr="00557801">
        <w:rPr>
          <w:color w:val="000000" w:themeColor="text1"/>
        </w:rPr>
        <w:t>A</w:t>
      </w:r>
      <w:r w:rsidR="00CB625B" w:rsidRPr="00557801">
        <w:rPr>
          <w:color w:val="000000" w:themeColor="text1"/>
        </w:rPr>
        <w:t xml:space="preserve"> scientific practice </w:t>
      </w:r>
      <w:r w:rsidR="00390F95">
        <w:rPr>
          <w:color w:val="000000" w:themeColor="text1"/>
        </w:rPr>
        <w:t xml:space="preserve">that </w:t>
      </w:r>
      <w:r w:rsidRPr="00557801">
        <w:rPr>
          <w:color w:val="000000" w:themeColor="text1"/>
        </w:rPr>
        <w:t>resonate</w:t>
      </w:r>
      <w:r w:rsidR="00557801" w:rsidRPr="00557801">
        <w:rPr>
          <w:color w:val="000000" w:themeColor="text1"/>
        </w:rPr>
        <w:t xml:space="preserve">s with this issue, particularly from an </w:t>
      </w:r>
      <w:r w:rsidR="00445FCD" w:rsidRPr="00557801">
        <w:rPr>
          <w:color w:val="000000" w:themeColor="text1"/>
        </w:rPr>
        <w:t>agonistic</w:t>
      </w:r>
      <w:r w:rsidR="00CB625B" w:rsidRPr="00557801">
        <w:rPr>
          <w:color w:val="000000" w:themeColor="text1"/>
        </w:rPr>
        <w:t xml:space="preserve"> </w:t>
      </w:r>
      <w:r w:rsidR="00445FCD" w:rsidRPr="00557801">
        <w:rPr>
          <w:color w:val="000000" w:themeColor="text1"/>
        </w:rPr>
        <w:t>stance</w:t>
      </w:r>
      <w:r w:rsidR="00390F95">
        <w:rPr>
          <w:color w:val="000000" w:themeColor="text1"/>
        </w:rPr>
        <w:t xml:space="preserve">, is </w:t>
      </w:r>
      <w:r w:rsidRPr="00557801">
        <w:rPr>
          <w:color w:val="000000" w:themeColor="text1"/>
        </w:rPr>
        <w:t>transdisciplinary research</w:t>
      </w:r>
      <w:r w:rsidR="008D032A">
        <w:rPr>
          <w:color w:val="000000" w:themeColor="text1"/>
        </w:rPr>
        <w:t xml:space="preserve"> (Greenacre 2024)</w:t>
      </w:r>
      <w:r w:rsidRPr="00557801">
        <w:rPr>
          <w:color w:val="000000" w:themeColor="text1"/>
        </w:rPr>
        <w:t xml:space="preserve">. </w:t>
      </w:r>
      <w:r w:rsidR="00CB625B" w:rsidRPr="00557801">
        <w:rPr>
          <w:color w:val="000000" w:themeColor="text1"/>
        </w:rPr>
        <w:t xml:space="preserve">In transdisciplinary </w:t>
      </w:r>
      <w:r w:rsidRPr="00557801">
        <w:rPr>
          <w:color w:val="000000" w:themeColor="text1"/>
        </w:rPr>
        <w:t xml:space="preserve">settings, </w:t>
      </w:r>
      <w:r w:rsidR="00CB625B" w:rsidRPr="00557801">
        <w:rPr>
          <w:color w:val="000000" w:themeColor="text1"/>
        </w:rPr>
        <w:t>epistemic resources are</w:t>
      </w:r>
      <w:r w:rsidR="00B67373" w:rsidRPr="00557801">
        <w:rPr>
          <w:color w:val="000000" w:themeColor="text1"/>
        </w:rPr>
        <w:t xml:space="preserve"> </w:t>
      </w:r>
      <w:r w:rsidR="00CB625B" w:rsidRPr="00557801">
        <w:rPr>
          <w:color w:val="000000" w:themeColor="text1"/>
        </w:rPr>
        <w:t>co-produced through the interaction</w:t>
      </w:r>
      <w:r w:rsidR="00445FCD" w:rsidRPr="00557801">
        <w:rPr>
          <w:color w:val="000000" w:themeColor="text1"/>
        </w:rPr>
        <w:t>s</w:t>
      </w:r>
      <w:r w:rsidR="00CB625B" w:rsidRPr="00557801">
        <w:rPr>
          <w:color w:val="000000" w:themeColor="text1"/>
        </w:rPr>
        <w:t xml:space="preserve"> of diverse epistemic agents, not only from </w:t>
      </w:r>
      <w:r w:rsidRPr="00557801">
        <w:rPr>
          <w:color w:val="000000" w:themeColor="text1"/>
        </w:rPr>
        <w:t xml:space="preserve">across </w:t>
      </w:r>
      <w:r w:rsidR="00CB625B" w:rsidRPr="00557801">
        <w:rPr>
          <w:color w:val="000000" w:themeColor="text1"/>
        </w:rPr>
        <w:t xml:space="preserve">academic disciplines but also </w:t>
      </w:r>
      <w:r w:rsidRPr="00557801">
        <w:rPr>
          <w:color w:val="000000" w:themeColor="text1"/>
        </w:rPr>
        <w:t xml:space="preserve">from </w:t>
      </w:r>
      <w:r w:rsidR="00CB625B" w:rsidRPr="00557801">
        <w:rPr>
          <w:color w:val="000000" w:themeColor="text1"/>
        </w:rPr>
        <w:t xml:space="preserve">beyond academia, including government officials, private </w:t>
      </w:r>
      <w:r>
        <w:t xml:space="preserve">sector actors, </w:t>
      </w:r>
      <w:r w:rsidR="00CB625B">
        <w:t xml:space="preserve">international NGOs, and citizen </w:t>
      </w:r>
      <w:r>
        <w:t>organizations</w:t>
      </w:r>
      <w:r w:rsidR="005E79BF">
        <w:t>, to name a few</w:t>
      </w:r>
      <w:r w:rsidR="00CB625B">
        <w:t xml:space="preserve">. However, for transdisciplinary research to truly </w:t>
      </w:r>
      <w:r>
        <w:t xml:space="preserve">embody an </w:t>
      </w:r>
      <w:r w:rsidR="00CB625B">
        <w:t>agonistic</w:t>
      </w:r>
      <w:r>
        <w:t xml:space="preserve"> ethos</w:t>
      </w:r>
      <w:r w:rsidR="009E2941">
        <w:t xml:space="preserve"> that embraces diversity and conflict</w:t>
      </w:r>
      <w:r w:rsidR="00CB625B">
        <w:t>, it is crucial that participants are not selected based on</w:t>
      </w:r>
      <w:r w:rsidR="005E79BF">
        <w:t>, e.g.,</w:t>
      </w:r>
      <w:r w:rsidR="00CB625B">
        <w:t xml:space="preserve"> shared worldviews, common sensibilities, political affiliations, or compatible ontologi</w:t>
      </w:r>
      <w:r w:rsidR="005E79BF">
        <w:t>es</w:t>
      </w:r>
      <w:r w:rsidR="00CB625B">
        <w:t xml:space="preserve">. Instead, </w:t>
      </w:r>
      <w:r w:rsidR="00445FCD">
        <w:t xml:space="preserve">a </w:t>
      </w:r>
      <w:r>
        <w:t xml:space="preserve">genuinely </w:t>
      </w:r>
      <w:r w:rsidR="00CB625B">
        <w:t xml:space="preserve">agonistic transdisciplinary </w:t>
      </w:r>
      <w:r>
        <w:t xml:space="preserve">research requires the </w:t>
      </w:r>
      <w:r w:rsidR="00916F0C">
        <w:t xml:space="preserve">witting </w:t>
      </w:r>
      <w:r>
        <w:t xml:space="preserve">inclusion of </w:t>
      </w:r>
      <w:r w:rsidR="009E2941">
        <w:t xml:space="preserve">diverse </w:t>
      </w:r>
      <w:r w:rsidR="00CB625B">
        <w:t>research partners who are in conflict</w:t>
      </w:r>
      <w:r>
        <w:t xml:space="preserve">, across </w:t>
      </w:r>
      <w:r w:rsidR="00CB625B">
        <w:t>multiple fronts and at various levels</w:t>
      </w:r>
      <w:r>
        <w:t xml:space="preserve">. </w:t>
      </w:r>
    </w:p>
    <w:p w14:paraId="60F41CB7" w14:textId="77777777" w:rsidR="009E2941" w:rsidRDefault="009E2941" w:rsidP="00572E58">
      <w:pPr>
        <w:ind w:firstLine="720"/>
      </w:pPr>
    </w:p>
    <w:p w14:paraId="12B2E423" w14:textId="5038625C" w:rsidR="00A576B9" w:rsidRDefault="009E2941" w:rsidP="005E79BF">
      <w:pPr>
        <w:ind w:firstLine="720"/>
      </w:pPr>
      <w:r>
        <w:t xml:space="preserve">The potential benefits of an agonistic approach to transdisciplinary research </w:t>
      </w:r>
      <w:r w:rsidR="003E7EFA">
        <w:t xml:space="preserve">manifest in </w:t>
      </w:r>
      <w:r w:rsidR="005E79BF">
        <w:t xml:space="preserve">at least two main dimensions. </w:t>
      </w:r>
      <w:r w:rsidR="003E7EFA">
        <w:t>First, a</w:t>
      </w:r>
      <w:r w:rsidR="005E79BF">
        <w:t>gonistic transdisciplinarity h</w:t>
      </w:r>
      <w:r w:rsidR="003E7EFA">
        <w:t xml:space="preserve">olds promise for </w:t>
      </w:r>
      <w:r w:rsidR="005E79BF">
        <w:t>advanc</w:t>
      </w:r>
      <w:r w:rsidR="003E7EFA">
        <w:t>ing</w:t>
      </w:r>
      <w:r w:rsidR="005E79BF">
        <w:t xml:space="preserve"> </w:t>
      </w:r>
      <w:r>
        <w:t>democratic</w:t>
      </w:r>
      <w:r w:rsidR="005E79BF">
        <w:t xml:space="preserve"> ideals.</w:t>
      </w:r>
      <w:r w:rsidR="00A576B9">
        <w:t xml:space="preserve"> </w:t>
      </w:r>
      <w:r w:rsidR="004B403F">
        <w:t>T</w:t>
      </w:r>
      <w:r w:rsidR="005E79BF">
        <w:t xml:space="preserve">ransdisciplinary </w:t>
      </w:r>
      <w:r w:rsidR="00544DF8">
        <w:t xml:space="preserve">research already enhances </w:t>
      </w:r>
      <w:r w:rsidR="005E79BF">
        <w:t>inclusivity in knowledge production</w:t>
      </w:r>
      <w:r w:rsidR="00544DF8">
        <w:t xml:space="preserve">, </w:t>
      </w:r>
      <w:r w:rsidR="00A576B9">
        <w:t xml:space="preserve">thus </w:t>
      </w:r>
      <w:r w:rsidR="00544DF8">
        <w:t xml:space="preserve">promoting </w:t>
      </w:r>
      <w:r w:rsidR="00A576B9">
        <w:t>epistemic justice</w:t>
      </w:r>
      <w:r w:rsidR="006F5F6B">
        <w:t xml:space="preserve"> in terms of participation. </w:t>
      </w:r>
      <w:r w:rsidR="004B403F">
        <w:t xml:space="preserve">However, </w:t>
      </w:r>
      <w:r w:rsidR="005E79BF">
        <w:t xml:space="preserve">an agonistic approach </w:t>
      </w:r>
      <w:r w:rsidR="004B403F">
        <w:t xml:space="preserve">to transdisciplinarity </w:t>
      </w:r>
      <w:r w:rsidR="00544DF8">
        <w:t xml:space="preserve">takes this further. It </w:t>
      </w:r>
      <w:r w:rsidR="005E79BF">
        <w:t>ensur</w:t>
      </w:r>
      <w:r w:rsidR="00544DF8">
        <w:t xml:space="preserve">es </w:t>
      </w:r>
      <w:r w:rsidR="005E79BF">
        <w:t xml:space="preserve">that dissident and unorthodox contributions do not </w:t>
      </w:r>
      <w:r w:rsidR="00A576B9">
        <w:t xml:space="preserve">vanish </w:t>
      </w:r>
      <w:r w:rsidR="005E79BF">
        <w:t>into a</w:t>
      </w:r>
      <w:r w:rsidR="00544DF8">
        <w:t xml:space="preserve"> unified outcome, </w:t>
      </w:r>
      <w:r w:rsidR="005E79BF">
        <w:t xml:space="preserve">shared understanding, or consensus. From an agonistic stance, participants </w:t>
      </w:r>
      <w:r w:rsidR="00544DF8">
        <w:t xml:space="preserve">are encouraged to </w:t>
      </w:r>
      <w:r w:rsidR="004B403F">
        <w:t>express their</w:t>
      </w:r>
      <w:r w:rsidR="00544DF8">
        <w:t xml:space="preserve"> </w:t>
      </w:r>
      <w:r w:rsidR="005E79BF">
        <w:t xml:space="preserve">differences, </w:t>
      </w:r>
      <w:r w:rsidR="00544DF8">
        <w:t xml:space="preserve">embrace </w:t>
      </w:r>
      <w:r w:rsidR="00A576B9">
        <w:t xml:space="preserve">uncertainties, and </w:t>
      </w:r>
      <w:r w:rsidR="00544DF8">
        <w:t xml:space="preserve">sustain </w:t>
      </w:r>
      <w:r w:rsidR="005E79BF">
        <w:t xml:space="preserve">contestation. </w:t>
      </w:r>
      <w:r w:rsidR="006F5F6B">
        <w:t>Foreseeably, a</w:t>
      </w:r>
      <w:r w:rsidR="004B403F">
        <w:t xml:space="preserve"> </w:t>
      </w:r>
      <w:r w:rsidR="00C35ECB">
        <w:t xml:space="preserve">democratic </w:t>
      </w:r>
      <w:r w:rsidR="004B403F">
        <w:t xml:space="preserve">concern is the </w:t>
      </w:r>
      <w:r w:rsidR="00544DF8">
        <w:t xml:space="preserve">absence </w:t>
      </w:r>
      <w:r w:rsidR="005E79BF">
        <w:t xml:space="preserve">of epistemic closure </w:t>
      </w:r>
      <w:r w:rsidR="00FB6609">
        <w:t xml:space="preserve">and how this </w:t>
      </w:r>
      <w:r w:rsidR="006F5F6B">
        <w:t xml:space="preserve">will </w:t>
      </w:r>
      <w:r w:rsidR="004B403F">
        <w:t xml:space="preserve">affect decision-making. </w:t>
      </w:r>
      <w:r w:rsidR="00FB6609">
        <w:t>T</w:t>
      </w:r>
      <w:r w:rsidR="005E79BF">
        <w:t>he</w:t>
      </w:r>
      <w:r w:rsidR="00FB6609">
        <w:t xml:space="preserve"> </w:t>
      </w:r>
      <w:r w:rsidR="005E79BF">
        <w:t>agonistic insight is that decision</w:t>
      </w:r>
      <w:r w:rsidR="004B403F">
        <w:t>s</w:t>
      </w:r>
      <w:r w:rsidR="005E79BF">
        <w:t xml:space="preserve"> </w:t>
      </w:r>
      <w:r w:rsidR="00E96C54">
        <w:t>can be made</w:t>
      </w:r>
      <w:r w:rsidR="00FB6609">
        <w:t xml:space="preserve"> under these circumstances</w:t>
      </w:r>
      <w:r w:rsidR="00E96C54">
        <w:t xml:space="preserve">, but </w:t>
      </w:r>
      <w:r w:rsidR="00A576B9">
        <w:t xml:space="preserve">are </w:t>
      </w:r>
      <w:r w:rsidR="00544DF8">
        <w:t xml:space="preserve">ultimately </w:t>
      </w:r>
      <w:r w:rsidR="005E79BF">
        <w:t>political</w:t>
      </w:r>
      <w:r w:rsidR="003127B0">
        <w:t xml:space="preserve"> and </w:t>
      </w:r>
      <w:r w:rsidR="00916F0C">
        <w:t xml:space="preserve">inevitably </w:t>
      </w:r>
      <w:r w:rsidR="00E96C54">
        <w:t>precarious</w:t>
      </w:r>
      <w:r w:rsidR="00BF624D">
        <w:t>.</w:t>
      </w:r>
    </w:p>
    <w:p w14:paraId="7278FCB1" w14:textId="77777777" w:rsidR="00544DF8" w:rsidRDefault="00544DF8" w:rsidP="005E79BF">
      <w:pPr>
        <w:ind w:firstLine="720"/>
      </w:pPr>
    </w:p>
    <w:p w14:paraId="62F6DEED" w14:textId="2B563567" w:rsidR="003E7EFA" w:rsidRDefault="000E2552" w:rsidP="005A0D73">
      <w:pPr>
        <w:ind w:firstLine="720"/>
      </w:pPr>
      <w:r>
        <w:t xml:space="preserve">Second, </w:t>
      </w:r>
      <w:r w:rsidR="00A576B9">
        <w:t xml:space="preserve">agonistic transdisciplinarity has </w:t>
      </w:r>
      <w:r w:rsidR="005E418A">
        <w:t xml:space="preserve">distinctive </w:t>
      </w:r>
      <w:r w:rsidR="00A576B9">
        <w:t>epistemic be</w:t>
      </w:r>
      <w:r w:rsidR="005E418A">
        <w:t>nefits</w:t>
      </w:r>
      <w:r w:rsidR="00133EB7">
        <w:t xml:space="preserve">. </w:t>
      </w:r>
      <w:r w:rsidR="005E418A">
        <w:t>A</w:t>
      </w:r>
      <w:r w:rsidR="003E7EFA">
        <w:t>gonistic encounters</w:t>
      </w:r>
      <w:r w:rsidR="005E418A">
        <w:t xml:space="preserve"> expand </w:t>
      </w:r>
      <w:r w:rsidR="003E7EFA">
        <w:t xml:space="preserve">the pool of epistemic resources </w:t>
      </w:r>
      <w:r w:rsidR="005E418A">
        <w:t xml:space="preserve">by actively engaging diverse, and often conflicting, perspectives. While transdisciplinary </w:t>
      </w:r>
      <w:r>
        <w:t xml:space="preserve">research </w:t>
      </w:r>
      <w:r w:rsidR="005E418A">
        <w:t xml:space="preserve">already broadens epistemic input by including actors </w:t>
      </w:r>
      <w:r>
        <w:t xml:space="preserve">from </w:t>
      </w:r>
      <w:r w:rsidR="005E418A">
        <w:t xml:space="preserve">various </w:t>
      </w:r>
      <w:r>
        <w:t>sectors of society</w:t>
      </w:r>
      <w:r w:rsidR="005E418A">
        <w:t xml:space="preserve">, </w:t>
      </w:r>
      <w:r>
        <w:t xml:space="preserve">an agonistic </w:t>
      </w:r>
      <w:r w:rsidR="005E418A">
        <w:t>approach deepen</w:t>
      </w:r>
      <w:r w:rsidR="00BF624D">
        <w:t>s this expansion by intentionally</w:t>
      </w:r>
      <w:r w:rsidR="005E418A">
        <w:t xml:space="preserve"> incorporating </w:t>
      </w:r>
      <w:r>
        <w:t xml:space="preserve">dissident and unorthodox voices. </w:t>
      </w:r>
      <w:r w:rsidR="005E418A">
        <w:t>S</w:t>
      </w:r>
      <w:r w:rsidR="003E7EFA">
        <w:t>ome of the</w:t>
      </w:r>
      <w:r w:rsidR="005E418A">
        <w:t xml:space="preserve">se contributions may be dismissed or disavowed by dominant epistemic actors. Yet, from an agonistic perspective, </w:t>
      </w:r>
      <w:r w:rsidR="003E7EFA">
        <w:t>the expansion of the epistemic pool is</w:t>
      </w:r>
      <w:r w:rsidR="005E418A">
        <w:t xml:space="preserve"> </w:t>
      </w:r>
      <w:r w:rsidR="003E7EFA">
        <w:t>desirable</w:t>
      </w:r>
      <w:r w:rsidR="005E418A">
        <w:t>,</w:t>
      </w:r>
      <w:r w:rsidR="003E7EFA">
        <w:t xml:space="preserve"> </w:t>
      </w:r>
      <w:r w:rsidR="005E418A">
        <w:t xml:space="preserve">as it reflects </w:t>
      </w:r>
      <w:r>
        <w:t xml:space="preserve">the </w:t>
      </w:r>
      <w:r>
        <w:lastRenderedPageBreak/>
        <w:t>epistemic diversity of society</w:t>
      </w:r>
      <w:r w:rsidR="00065072">
        <w:t xml:space="preserve">. Engaging with </w:t>
      </w:r>
      <w:r w:rsidR="006867C1">
        <w:t xml:space="preserve">such </w:t>
      </w:r>
      <w:r w:rsidR="00065072">
        <w:t xml:space="preserve">epistemic diversity is crucial to address issues </w:t>
      </w:r>
      <w:r w:rsidR="006867C1">
        <w:t>marked by d</w:t>
      </w:r>
      <w:r w:rsidR="003E7EFA">
        <w:t>eep uncertaint</w:t>
      </w:r>
      <w:r w:rsidR="006867C1">
        <w:t>y</w:t>
      </w:r>
      <w:r w:rsidR="003E7EFA">
        <w:t xml:space="preserve"> and </w:t>
      </w:r>
      <w:r w:rsidR="005E418A">
        <w:t xml:space="preserve">persistent </w:t>
      </w:r>
      <w:r w:rsidR="003E7EFA">
        <w:t xml:space="preserve">disagreement. </w:t>
      </w:r>
      <w:r w:rsidR="005E418A">
        <w:t xml:space="preserve">Furthermore, agonistic </w:t>
      </w:r>
      <w:r w:rsidR="003E7EFA">
        <w:t>engag</w:t>
      </w:r>
      <w:r w:rsidR="005E418A">
        <w:t xml:space="preserve">ement may prompt </w:t>
      </w:r>
      <w:r>
        <w:t xml:space="preserve">epistemic </w:t>
      </w:r>
      <w:r w:rsidR="003E7EFA">
        <w:t xml:space="preserve">actors </w:t>
      </w:r>
      <w:r w:rsidR="005E418A">
        <w:t xml:space="preserve">to confront their own biases, as measured against their own epistemic standards. In doing so, agonistic transdisciplinarity can foster refinement of epistemic claims, making them </w:t>
      </w:r>
      <w:r w:rsidR="003E7EFA">
        <w:t>more rigorous</w:t>
      </w:r>
      <w:r w:rsidR="005E418A">
        <w:t xml:space="preserve"> or persuasive</w:t>
      </w:r>
      <w:r w:rsidR="003E7EFA">
        <w:t xml:space="preserve">, </w:t>
      </w:r>
      <w:r w:rsidR="005E418A">
        <w:t>albeit from the situated standpoint of the actor articulating them.</w:t>
      </w:r>
      <w:r w:rsidR="005A0D73">
        <w:t xml:space="preserve"> Finally, agonistic transdisciplinarity </w:t>
      </w:r>
      <w:r w:rsidR="00004085">
        <w:t xml:space="preserve">opens space for </w:t>
      </w:r>
      <w:r w:rsidR="005A0D73">
        <w:t>emergent epistemic outcomes</w:t>
      </w:r>
      <w:r w:rsidR="005A0D73" w:rsidRPr="005A0D73">
        <w:t xml:space="preserve"> </w:t>
      </w:r>
      <w:r w:rsidR="005A0D73">
        <w:t xml:space="preserve">that may not have been conceivable without conflict. </w:t>
      </w:r>
      <w:r w:rsidR="00004085">
        <w:t>To be clear, t</w:t>
      </w:r>
      <w:r w:rsidR="005A0D73">
        <w:t xml:space="preserve">hese </w:t>
      </w:r>
      <w:r w:rsidR="00FB6609">
        <w:t xml:space="preserve">emergent </w:t>
      </w:r>
      <w:r w:rsidR="005A0D73">
        <w:t xml:space="preserve">outcomes need not </w:t>
      </w:r>
      <w:r w:rsidR="00004085">
        <w:t xml:space="preserve">garner </w:t>
      </w:r>
      <w:r w:rsidR="005A0D73">
        <w:t>universal approval</w:t>
      </w:r>
      <w:r w:rsidR="00FB6609">
        <w:t xml:space="preserve"> and </w:t>
      </w:r>
      <w:r w:rsidR="00004085">
        <w:t xml:space="preserve">may resonate only with particular actors. Nonetheless, </w:t>
      </w:r>
      <w:r w:rsidR="005A0D73">
        <w:t xml:space="preserve">the point is that </w:t>
      </w:r>
      <w:r w:rsidR="00004085">
        <w:t xml:space="preserve">conflict can generate valuable </w:t>
      </w:r>
      <w:r w:rsidR="005A0D73">
        <w:t xml:space="preserve">epistemic novelty </w:t>
      </w:r>
      <w:r w:rsidR="00004085">
        <w:t>that would otherwise remain inaccessible.</w:t>
      </w:r>
    </w:p>
    <w:p w14:paraId="453052FC" w14:textId="77777777" w:rsidR="003E7EFA" w:rsidRDefault="003E7EFA" w:rsidP="005E79BF">
      <w:pPr>
        <w:ind w:firstLine="720"/>
      </w:pPr>
    </w:p>
    <w:p w14:paraId="376AAFCA" w14:textId="7030755C" w:rsidR="00844C93" w:rsidRDefault="000C5217" w:rsidP="000C5217">
      <w:pPr>
        <w:ind w:firstLine="720"/>
      </w:pPr>
      <w:r>
        <w:t xml:space="preserve">In a world confronted by </w:t>
      </w:r>
      <w:r w:rsidR="00214DA4">
        <w:t xml:space="preserve">so-called </w:t>
      </w:r>
      <w:r>
        <w:t>“wicked” problems</w:t>
      </w:r>
      <w:r w:rsidR="00FB6609">
        <w:t xml:space="preserve">, such as climate change or biodiversity loss, </w:t>
      </w:r>
      <w:r>
        <w:t xml:space="preserve">agonistic transdisciplinarity emerges as a promising </w:t>
      </w:r>
      <w:r w:rsidR="003127B0">
        <w:t xml:space="preserve">research </w:t>
      </w:r>
      <w:r>
        <w:t xml:space="preserve">strategy. </w:t>
      </w:r>
      <w:r w:rsidR="00FB6609">
        <w:t>Notably, t</w:t>
      </w:r>
      <w:r>
        <w:t xml:space="preserve">hese </w:t>
      </w:r>
      <w:r w:rsidR="00FB6609">
        <w:t xml:space="preserve">problems </w:t>
      </w:r>
      <w:r>
        <w:t xml:space="preserve">are characterized by knowledge-action and value-action gaps. An agonistic </w:t>
      </w:r>
      <w:r w:rsidR="002D6DB8">
        <w:t xml:space="preserve">approach may help </w:t>
      </w:r>
      <w:r w:rsidR="006F5F6B">
        <w:t xml:space="preserve">addressing </w:t>
      </w:r>
      <w:r w:rsidR="002D6DB8">
        <w:t>some of the</w:t>
      </w:r>
      <w:r w:rsidR="00FB6609">
        <w:t>m</w:t>
      </w:r>
      <w:r w:rsidR="002D6DB8">
        <w:t xml:space="preserve">. </w:t>
      </w:r>
      <w:r>
        <w:t>As a</w:t>
      </w:r>
      <w:r w:rsidR="005A0D73">
        <w:t>n</w:t>
      </w:r>
      <w:r>
        <w:t xml:space="preserve"> </w:t>
      </w:r>
      <w:r w:rsidR="005A0D73">
        <w:t xml:space="preserve">illustration, </w:t>
      </w:r>
      <w:r w:rsidR="00844C93">
        <w:t xml:space="preserve">consider </w:t>
      </w:r>
      <w:r w:rsidR="00572E58">
        <w:t xml:space="preserve">contemporary </w:t>
      </w:r>
      <w:r w:rsidR="00844C93">
        <w:t xml:space="preserve">research </w:t>
      </w:r>
      <w:r w:rsidR="00763E98">
        <w:t xml:space="preserve">on </w:t>
      </w:r>
      <w:r w:rsidR="00844C93">
        <w:t xml:space="preserve">climate adaptation. </w:t>
      </w:r>
      <w:r w:rsidR="00763E98">
        <w:t>C</w:t>
      </w:r>
      <w:r w:rsidR="00844C93">
        <w:t xml:space="preserve">limate change is widely accepted as a scientific fact, in spite of </w:t>
      </w:r>
      <w:r w:rsidR="00C02543">
        <w:t xml:space="preserve">persistent </w:t>
      </w:r>
      <w:r w:rsidR="00844C93">
        <w:t>scepticism and denialism</w:t>
      </w:r>
      <w:r w:rsidR="00BF624D">
        <w:t xml:space="preserve"> in some quarters of society</w:t>
      </w:r>
      <w:r w:rsidR="00844C93">
        <w:t xml:space="preserve">. While it is a global phenomenon, its physical expressions </w:t>
      </w:r>
      <w:r w:rsidR="00763E98">
        <w:t xml:space="preserve">vary widely </w:t>
      </w:r>
      <w:r w:rsidR="00844C93">
        <w:t xml:space="preserve">at the </w:t>
      </w:r>
      <w:r w:rsidR="00C02543">
        <w:t xml:space="preserve">regional and </w:t>
      </w:r>
      <w:r w:rsidR="00844C93">
        <w:t>local scale</w:t>
      </w:r>
      <w:r w:rsidR="00C02543">
        <w:t>s</w:t>
      </w:r>
      <w:r w:rsidR="00844C93">
        <w:t xml:space="preserve">. </w:t>
      </w:r>
      <w:r w:rsidR="00181A9C">
        <w:t xml:space="preserve">And these </w:t>
      </w:r>
      <w:r w:rsidR="00C02543">
        <w:t xml:space="preserve">physical </w:t>
      </w:r>
      <w:r w:rsidR="00181A9C">
        <w:t xml:space="preserve">expressions </w:t>
      </w:r>
      <w:r w:rsidR="00763E98">
        <w:t>interact</w:t>
      </w:r>
      <w:r w:rsidR="00763E98" w:rsidRPr="00763E98">
        <w:t xml:space="preserve"> </w:t>
      </w:r>
      <w:r w:rsidR="00763E98">
        <w:t xml:space="preserve">with </w:t>
      </w:r>
      <w:r w:rsidR="00C02543">
        <w:t xml:space="preserve">dissimilar </w:t>
      </w:r>
      <w:r w:rsidR="00763E98">
        <w:t xml:space="preserve">aspects of society, leading to differential </w:t>
      </w:r>
      <w:r w:rsidR="00C02543">
        <w:t xml:space="preserve">socio-economic and cultural </w:t>
      </w:r>
      <w:r w:rsidR="00763E98">
        <w:t>impacts</w:t>
      </w:r>
      <w:r w:rsidR="00C02543">
        <w:t xml:space="preserve"> across the population</w:t>
      </w:r>
      <w:r w:rsidR="00763E98">
        <w:t>. As a result, different people</w:t>
      </w:r>
      <w:r w:rsidR="00C02543">
        <w:t>s</w:t>
      </w:r>
      <w:r w:rsidR="00763E98">
        <w:t xml:space="preserve"> and communities experience climate change in distinct ways, shaped by their particul</w:t>
      </w:r>
      <w:r w:rsidR="00BF624D">
        <w:t xml:space="preserve">ar vulnerabilities </w:t>
      </w:r>
      <w:r w:rsidR="00763E98">
        <w:t xml:space="preserve">and capabilities. </w:t>
      </w:r>
      <w:r w:rsidR="00572E58">
        <w:t xml:space="preserve">Furthermore, these experiences are not only varied but may also be understood and conceptualized through fundamentally different epistemic frameworks, reflecting the particular </w:t>
      </w:r>
      <w:r w:rsidR="00BF624D">
        <w:t xml:space="preserve">epistemic </w:t>
      </w:r>
      <w:r w:rsidR="00572E58">
        <w:t>systems of each community.</w:t>
      </w:r>
    </w:p>
    <w:p w14:paraId="69C55CCC" w14:textId="77777777" w:rsidR="00445FCD" w:rsidRDefault="00445FCD" w:rsidP="00445FCD">
      <w:pPr>
        <w:ind w:firstLine="720"/>
      </w:pPr>
    </w:p>
    <w:p w14:paraId="54CF9215" w14:textId="184D436B" w:rsidR="007F5E00" w:rsidRDefault="008C0BD6" w:rsidP="00C02543">
      <w:pPr>
        <w:ind w:firstLine="720"/>
      </w:pPr>
      <w:r>
        <w:t>There are reasons to argue that a</w:t>
      </w:r>
      <w:r w:rsidR="00344A4F">
        <w:t xml:space="preserve">n agonistic approach to transdisciplinary research </w:t>
      </w:r>
      <w:r>
        <w:t>c</w:t>
      </w:r>
      <w:r w:rsidR="00344A4F">
        <w:t xml:space="preserve">an </w:t>
      </w:r>
      <w:r w:rsidR="00ED0C9B">
        <w:t xml:space="preserve">lead to more effective, feasible, and just adaptation plans. </w:t>
      </w:r>
      <w:r w:rsidR="007F5E00">
        <w:t xml:space="preserve">Here, I </w:t>
      </w:r>
      <w:r>
        <w:t xml:space="preserve">briefly </w:t>
      </w:r>
      <w:r w:rsidR="007F5E00">
        <w:t>highlight two</w:t>
      </w:r>
      <w:r>
        <w:t xml:space="preserve">. </w:t>
      </w:r>
      <w:r w:rsidR="007F5E00">
        <w:t xml:space="preserve">First, local knowledge is </w:t>
      </w:r>
      <w:r>
        <w:t xml:space="preserve">essential for </w:t>
      </w:r>
      <w:r w:rsidR="007F5E00">
        <w:t xml:space="preserve">developing adaptation </w:t>
      </w:r>
      <w:r>
        <w:t xml:space="preserve">strategies that </w:t>
      </w:r>
      <w:r w:rsidR="007F5E00">
        <w:t>re</w:t>
      </w:r>
      <w:r>
        <w:t xml:space="preserve">flect the lived </w:t>
      </w:r>
      <w:r w:rsidR="00ED0C9B">
        <w:t xml:space="preserve">experiences </w:t>
      </w:r>
      <w:r w:rsidR="007F5E00">
        <w:t xml:space="preserve">and </w:t>
      </w:r>
      <w:r w:rsidR="00ED0C9B">
        <w:t xml:space="preserve">understandings </w:t>
      </w:r>
      <w:r w:rsidR="007F5E00">
        <w:t xml:space="preserve">of those </w:t>
      </w:r>
      <w:r>
        <w:t xml:space="preserve">most </w:t>
      </w:r>
      <w:r w:rsidR="007F5E00">
        <w:t>affected by climate change</w:t>
      </w:r>
      <w:r w:rsidR="00C629D0">
        <w:t xml:space="preserve"> (</w:t>
      </w:r>
      <w:proofErr w:type="spellStart"/>
      <w:r w:rsidR="00C629D0">
        <w:t>Brondízio</w:t>
      </w:r>
      <w:proofErr w:type="spellEnd"/>
      <w:r w:rsidR="00C629D0">
        <w:t xml:space="preserve"> et al. 2021)</w:t>
      </w:r>
      <w:r w:rsidR="007F5E00">
        <w:t xml:space="preserve">. </w:t>
      </w:r>
      <w:r>
        <w:t xml:space="preserve">Yet, </w:t>
      </w:r>
      <w:r w:rsidR="00C629D0">
        <w:t>local</w:t>
      </w:r>
      <w:r>
        <w:t xml:space="preserve"> knowledge </w:t>
      </w:r>
      <w:r w:rsidR="00947291">
        <w:t xml:space="preserve">should not be conceived as a monolithic corpus, as it often exhibits significant and valuable heterogeneity. </w:t>
      </w:r>
      <w:r w:rsidR="007F5E00">
        <w:t xml:space="preserve">Agonistic transdisciplinary research </w:t>
      </w:r>
      <w:r>
        <w:t xml:space="preserve">can </w:t>
      </w:r>
      <w:r w:rsidR="00ED0C9B">
        <w:t>hel</w:t>
      </w:r>
      <w:r>
        <w:t>p</w:t>
      </w:r>
      <w:r w:rsidR="00ED0C9B">
        <w:t xml:space="preserve"> </w:t>
      </w:r>
      <w:r w:rsidR="00947291">
        <w:t xml:space="preserve">reveal </w:t>
      </w:r>
      <w:r>
        <w:t xml:space="preserve">the </w:t>
      </w:r>
      <w:r w:rsidR="007F5E00">
        <w:t xml:space="preserve">complexity </w:t>
      </w:r>
      <w:r w:rsidR="00ED0C9B">
        <w:t xml:space="preserve">and </w:t>
      </w:r>
      <w:r>
        <w:t xml:space="preserve">internal </w:t>
      </w:r>
      <w:r w:rsidR="00ED0C9B">
        <w:t xml:space="preserve">diversity </w:t>
      </w:r>
      <w:r w:rsidR="007F5E00">
        <w:t>of local knowledge</w:t>
      </w:r>
      <w:r w:rsidR="00ED0C9B">
        <w:t xml:space="preserve">, which is crucial </w:t>
      </w:r>
      <w:r>
        <w:t xml:space="preserve">for </w:t>
      </w:r>
      <w:r w:rsidR="00ED0C9B">
        <w:t>inform</w:t>
      </w:r>
      <w:r>
        <w:t>ing</w:t>
      </w:r>
      <w:r w:rsidR="00ED0C9B">
        <w:t xml:space="preserve"> </w:t>
      </w:r>
      <w:r w:rsidR="00947291">
        <w:t xml:space="preserve">effective </w:t>
      </w:r>
      <w:r>
        <w:t xml:space="preserve">context-sensitive </w:t>
      </w:r>
      <w:r w:rsidR="00ED0C9B">
        <w:t>decisions</w:t>
      </w:r>
      <w:r w:rsidR="007F5E00">
        <w:t>. Second, concern</w:t>
      </w:r>
      <w:r>
        <w:t>s</w:t>
      </w:r>
      <w:r w:rsidR="007F5E00">
        <w:t xml:space="preserve"> about the actionability of adaptation plans</w:t>
      </w:r>
      <w:r>
        <w:t xml:space="preserve"> are widespread</w:t>
      </w:r>
      <w:r w:rsidR="00214DA4">
        <w:t xml:space="preserve"> (Bamzai-Dodson et al. 2021)</w:t>
      </w:r>
      <w:r w:rsidR="007F5E00">
        <w:t xml:space="preserve">. A </w:t>
      </w:r>
      <w:r>
        <w:t xml:space="preserve">recurring issue is the lack of </w:t>
      </w:r>
      <w:r w:rsidR="00ED0C9B">
        <w:t>communit</w:t>
      </w:r>
      <w:r>
        <w:t xml:space="preserve">y compliance, </w:t>
      </w:r>
      <w:r w:rsidR="008A095B">
        <w:t xml:space="preserve">often stemming from a </w:t>
      </w:r>
      <w:r>
        <w:t xml:space="preserve">mismatch between the implicit </w:t>
      </w:r>
      <w:r w:rsidR="008A095B">
        <w:t xml:space="preserve">assumptions embedded in </w:t>
      </w:r>
      <w:r>
        <w:t xml:space="preserve">the plans and those </w:t>
      </w:r>
      <w:r w:rsidR="008A095B">
        <w:t>held by local co</w:t>
      </w:r>
      <w:r>
        <w:t>mmunit</w:t>
      </w:r>
      <w:r w:rsidR="008A095B">
        <w:t>ies</w:t>
      </w:r>
      <w:r>
        <w:t xml:space="preserve">, or </w:t>
      </w:r>
      <w:r w:rsidR="008A095B">
        <w:t xml:space="preserve">from insufficient </w:t>
      </w:r>
      <w:r>
        <w:t xml:space="preserve">participation </w:t>
      </w:r>
      <w:r w:rsidR="008A095B">
        <w:t>and</w:t>
      </w:r>
      <w:r>
        <w:t xml:space="preserve"> representation in the decision-making process. </w:t>
      </w:r>
      <w:r w:rsidR="007F5E00">
        <w:t>An agonistic approach to transdisciplinary research not only include</w:t>
      </w:r>
      <w:r>
        <w:t>s</w:t>
      </w:r>
      <w:r w:rsidR="007F5E00">
        <w:t xml:space="preserve"> </w:t>
      </w:r>
      <w:r w:rsidR="001D05B5">
        <w:t xml:space="preserve">a </w:t>
      </w:r>
      <w:r>
        <w:t xml:space="preserve">broad range of diverse </w:t>
      </w:r>
      <w:r w:rsidR="001D05B5">
        <w:t xml:space="preserve">actors, but </w:t>
      </w:r>
      <w:r>
        <w:t xml:space="preserve">also sustains difference </w:t>
      </w:r>
      <w:r w:rsidR="001D05B5">
        <w:t xml:space="preserve">in </w:t>
      </w:r>
      <w:r>
        <w:t xml:space="preserve">a </w:t>
      </w:r>
      <w:r w:rsidR="001D05B5">
        <w:t xml:space="preserve">way that </w:t>
      </w:r>
      <w:r>
        <w:t>fosters recognition. This can help ensure that diverse perspectives are treated with integrity, thereby increasing legitimacy, support, and ultimately actionability of the decisions made</w:t>
      </w:r>
      <w:r w:rsidR="008A095B">
        <w:t xml:space="preserve">, even if they </w:t>
      </w:r>
      <w:r w:rsidR="003127B0">
        <w:t>do not represent a</w:t>
      </w:r>
      <w:r w:rsidR="008A095B">
        <w:t xml:space="preserve"> consensus</w:t>
      </w:r>
      <w:r>
        <w:t>.</w:t>
      </w:r>
      <w:r w:rsidR="00ED0C9B">
        <w:t xml:space="preserve"> </w:t>
      </w:r>
    </w:p>
    <w:p w14:paraId="6852AB78" w14:textId="77777777" w:rsidR="00315797" w:rsidRPr="00315797" w:rsidRDefault="00315797" w:rsidP="00315797">
      <w:pPr>
        <w:pBdr>
          <w:top w:val="nil"/>
          <w:left w:val="nil"/>
          <w:bottom w:val="nil"/>
          <w:right w:val="nil"/>
          <w:between w:val="nil"/>
        </w:pBdr>
        <w:rPr>
          <w:b/>
          <w:color w:val="000000"/>
        </w:rPr>
      </w:pPr>
    </w:p>
    <w:p w14:paraId="5477CE96" w14:textId="11556B13" w:rsidR="00F21D5C" w:rsidRPr="00DD4763" w:rsidRDefault="00F21D5C" w:rsidP="00F21D5C">
      <w:pPr>
        <w:pStyle w:val="ListParagraph"/>
        <w:numPr>
          <w:ilvl w:val="0"/>
          <w:numId w:val="2"/>
        </w:numPr>
        <w:rPr>
          <w:b/>
          <w:bCs/>
          <w:color w:val="000000" w:themeColor="text1"/>
        </w:rPr>
      </w:pPr>
      <w:r w:rsidRPr="00DD4763">
        <w:rPr>
          <w:b/>
          <w:bCs/>
          <w:color w:val="000000" w:themeColor="text1"/>
        </w:rPr>
        <w:t>References</w:t>
      </w:r>
    </w:p>
    <w:p w14:paraId="133D32E0" w14:textId="77777777" w:rsidR="00F21D5C" w:rsidRDefault="00F21D5C" w:rsidP="00F21D5C"/>
    <w:p w14:paraId="1079F712" w14:textId="3208200B" w:rsidR="00412285" w:rsidRPr="00412285" w:rsidRDefault="008F7D8B" w:rsidP="00412285">
      <w:pPr>
        <w:tabs>
          <w:tab w:val="left" w:pos="1134"/>
        </w:tabs>
        <w:ind w:left="426" w:hanging="426"/>
      </w:pPr>
      <w:proofErr w:type="spellStart"/>
      <w:r w:rsidRPr="005E7A44">
        <w:rPr>
          <w:color w:val="000000" w:themeColor="text1"/>
        </w:rPr>
        <w:t>Aboodi</w:t>
      </w:r>
      <w:proofErr w:type="spellEnd"/>
      <w:r w:rsidRPr="005E7A44">
        <w:rPr>
          <w:color w:val="000000" w:themeColor="text1"/>
        </w:rPr>
        <w:t xml:space="preserve">, R. (2022). Normative uncertainty without unjustified value comparisons: A response to Carr. </w:t>
      </w:r>
      <w:r w:rsidRPr="005E7A44">
        <w:rPr>
          <w:i/>
          <w:iCs/>
          <w:color w:val="000000" w:themeColor="text1"/>
        </w:rPr>
        <w:t>Journal of Ethics and Social Philosophy, 21</w:t>
      </w:r>
      <w:r w:rsidRPr="005E7A44">
        <w:rPr>
          <w:color w:val="000000" w:themeColor="text1"/>
        </w:rPr>
        <w:t xml:space="preserve">(3). </w:t>
      </w:r>
      <w:hyperlink r:id="rId10" w:history="1">
        <w:r w:rsidR="00412285" w:rsidRPr="007A0FF1">
          <w:rPr>
            <w:rStyle w:val="Hyperlink"/>
          </w:rPr>
          <w:t>https://doi.org/10.26556/jesp.v21i3.1492</w:t>
        </w:r>
      </w:hyperlink>
    </w:p>
    <w:p w14:paraId="759D4840" w14:textId="7F2C1601" w:rsidR="003A3AA8" w:rsidRPr="003A3AA8" w:rsidRDefault="008F7D8B" w:rsidP="003A3AA8">
      <w:pPr>
        <w:ind w:left="426" w:hanging="426"/>
        <w:rPr>
          <w:color w:val="000000" w:themeColor="text1"/>
        </w:rPr>
      </w:pPr>
      <w:r w:rsidRPr="005E7A44">
        <w:rPr>
          <w:color w:val="000000" w:themeColor="text1"/>
        </w:rPr>
        <w:t xml:space="preserve">Anderson, E. (2004). Uses of value judgments in science: A general argument, with lessons from a case study of feminist research on divorce. </w:t>
      </w:r>
      <w:r w:rsidRPr="005E7A44">
        <w:rPr>
          <w:i/>
          <w:iCs/>
          <w:color w:val="000000" w:themeColor="text1"/>
        </w:rPr>
        <w:t>Hypatia, 19</w:t>
      </w:r>
      <w:r w:rsidRPr="005E7A44">
        <w:rPr>
          <w:color w:val="000000" w:themeColor="text1"/>
        </w:rPr>
        <w:t>(1), 1–24.</w:t>
      </w:r>
      <w:r w:rsidR="003A3AA8">
        <w:rPr>
          <w:color w:val="000000" w:themeColor="text1"/>
        </w:rPr>
        <w:t xml:space="preserve"> </w:t>
      </w:r>
      <w:hyperlink r:id="rId11" w:history="1">
        <w:r w:rsidR="003A3AA8" w:rsidRPr="007A0FF1">
          <w:rPr>
            <w:rStyle w:val="Hyperlink"/>
          </w:rPr>
          <w:t>https://doi.org/10.1111/j.1527-2001.2004.tb01266.x</w:t>
        </w:r>
      </w:hyperlink>
    </w:p>
    <w:p w14:paraId="72E1B225" w14:textId="2CF81416" w:rsidR="00F21D5C" w:rsidRPr="005E7A44" w:rsidRDefault="00F21D5C" w:rsidP="00A65A2A">
      <w:pPr>
        <w:ind w:left="426" w:hanging="426"/>
      </w:pPr>
      <w:r w:rsidRPr="005E7A44">
        <w:lastRenderedPageBreak/>
        <w:t xml:space="preserve">Arendt, H. (1958). </w:t>
      </w:r>
      <w:r w:rsidRPr="00605ADF">
        <w:rPr>
          <w:i/>
          <w:iCs/>
        </w:rPr>
        <w:t>The Human Condition.</w:t>
      </w:r>
      <w:r w:rsidRPr="005E7A44">
        <w:t xml:space="preserve"> Chicago: The University of Chicago Press.</w:t>
      </w:r>
    </w:p>
    <w:p w14:paraId="577C2E60" w14:textId="307A2AD1" w:rsidR="00F21D5C" w:rsidRPr="005E7A44" w:rsidRDefault="00F21D5C" w:rsidP="00A65A2A">
      <w:pPr>
        <w:tabs>
          <w:tab w:val="left" w:pos="1134"/>
        </w:tabs>
        <w:ind w:left="426" w:hanging="426"/>
      </w:pPr>
      <w:r w:rsidRPr="005E7A44">
        <w:rPr>
          <w:lang w:val="de-DE"/>
        </w:rPr>
        <w:t xml:space="preserve">Bächtiger, A., Dryzek, J. S., Jane Mansbridge, &amp; Warren, M. E. (2018). </w:t>
      </w:r>
      <w:r w:rsidRPr="00605ADF">
        <w:rPr>
          <w:i/>
          <w:iCs/>
        </w:rPr>
        <w:t xml:space="preserve">The Oxford </w:t>
      </w:r>
      <w:r w:rsidR="00605ADF" w:rsidRPr="00605ADF">
        <w:rPr>
          <w:i/>
          <w:iCs/>
        </w:rPr>
        <w:t>H</w:t>
      </w:r>
      <w:r w:rsidRPr="00605ADF">
        <w:rPr>
          <w:i/>
          <w:iCs/>
        </w:rPr>
        <w:t xml:space="preserve">andbook of </w:t>
      </w:r>
      <w:r w:rsidR="00605ADF" w:rsidRPr="00605ADF">
        <w:rPr>
          <w:i/>
          <w:iCs/>
        </w:rPr>
        <w:t>D</w:t>
      </w:r>
      <w:r w:rsidRPr="00605ADF">
        <w:rPr>
          <w:i/>
          <w:iCs/>
        </w:rPr>
        <w:t xml:space="preserve">eliberative </w:t>
      </w:r>
      <w:r w:rsidR="00605ADF" w:rsidRPr="00605ADF">
        <w:rPr>
          <w:i/>
          <w:iCs/>
        </w:rPr>
        <w:t>D</w:t>
      </w:r>
      <w:r w:rsidRPr="00605ADF">
        <w:rPr>
          <w:i/>
          <w:iCs/>
        </w:rPr>
        <w:t>emocracy</w:t>
      </w:r>
      <w:r w:rsidRPr="005E7A44">
        <w:t xml:space="preserve">. </w:t>
      </w:r>
      <w:r w:rsidR="00605ADF">
        <w:t xml:space="preserve">Oxford: </w:t>
      </w:r>
      <w:r w:rsidRPr="005E7A44">
        <w:t>Oxford University Press.</w:t>
      </w:r>
    </w:p>
    <w:p w14:paraId="0B2D1778" w14:textId="77777777" w:rsidR="008F7D8B" w:rsidRPr="005E7A44" w:rsidRDefault="008F7D8B" w:rsidP="00A65A2A">
      <w:pPr>
        <w:ind w:left="426" w:hanging="426"/>
        <w:rPr>
          <w:color w:val="FF0000"/>
        </w:rPr>
      </w:pPr>
      <w:r w:rsidRPr="005E7A44">
        <w:rPr>
          <w:color w:val="000000" w:themeColor="text1"/>
        </w:rPr>
        <w:t xml:space="preserve">Bamzai-Dodson, A., Cravens, A. E., Wade, A. A., &amp; McPherson, R. A. (2021). Engaging with stakeholders to produce actionable science: A framework and guidance. </w:t>
      </w:r>
      <w:r w:rsidRPr="005E7A44">
        <w:rPr>
          <w:i/>
          <w:iCs/>
          <w:color w:val="000000" w:themeColor="text1"/>
        </w:rPr>
        <w:t>Weather, Climate, and Society, 13</w:t>
      </w:r>
      <w:r w:rsidRPr="005E7A44">
        <w:rPr>
          <w:color w:val="000000" w:themeColor="text1"/>
        </w:rPr>
        <w:t xml:space="preserve">(4), 1027–1041. </w:t>
      </w:r>
      <w:hyperlink r:id="rId12" w:tgtFrame="_new" w:history="1">
        <w:r w:rsidRPr="005E7A44">
          <w:rPr>
            <w:rStyle w:val="Hyperlink"/>
          </w:rPr>
          <w:t>https://doi.org/10.1175/WCAS-D-21-0046.1</w:t>
        </w:r>
      </w:hyperlink>
    </w:p>
    <w:p w14:paraId="520BF928" w14:textId="2F336828" w:rsidR="00F21D5C" w:rsidRPr="005E7A44" w:rsidRDefault="00F21D5C" w:rsidP="00A65A2A">
      <w:pPr>
        <w:ind w:left="426" w:hanging="426"/>
      </w:pPr>
      <w:proofErr w:type="spellStart"/>
      <w:r w:rsidRPr="005E7A44">
        <w:t>Benhabib</w:t>
      </w:r>
      <w:proofErr w:type="spellEnd"/>
      <w:r w:rsidRPr="005E7A44">
        <w:t xml:space="preserve">, S. (1996). Toward a Deliberative Model of Democratic Legitimacy. In </w:t>
      </w:r>
      <w:proofErr w:type="spellStart"/>
      <w:r w:rsidRPr="005E7A44">
        <w:t>Benhabib</w:t>
      </w:r>
      <w:proofErr w:type="spellEnd"/>
      <w:r w:rsidRPr="005E7A44">
        <w:t xml:space="preserve">, S. (ed.) </w:t>
      </w:r>
      <w:r w:rsidRPr="00605ADF">
        <w:rPr>
          <w:i/>
          <w:iCs/>
        </w:rPr>
        <w:t>“Democracy and Difference”</w:t>
      </w:r>
      <w:r w:rsidRPr="005E7A44">
        <w:t xml:space="preserve"> (pp. 67-94). Princeton: Princeton University Press. </w:t>
      </w:r>
      <w:hyperlink r:id="rId13" w:history="1">
        <w:r w:rsidRPr="005E7A44">
          <w:rPr>
            <w:rStyle w:val="Hyperlink"/>
          </w:rPr>
          <w:t>https://doi.org/10.2307/j.ctv1nxcvsv</w:t>
        </w:r>
      </w:hyperlink>
    </w:p>
    <w:p w14:paraId="30625D08" w14:textId="77777777" w:rsidR="00F21D5C" w:rsidRPr="005E7A44" w:rsidRDefault="00F21D5C" w:rsidP="00A65A2A">
      <w:pPr>
        <w:tabs>
          <w:tab w:val="left" w:pos="1134"/>
        </w:tabs>
        <w:ind w:left="426" w:hanging="426"/>
      </w:pPr>
      <w:r w:rsidRPr="005E7A44">
        <w:t xml:space="preserve">Betz, G. (2013). In defence of the value free ideal. </w:t>
      </w:r>
      <w:r w:rsidRPr="00605ADF">
        <w:rPr>
          <w:i/>
          <w:iCs/>
        </w:rPr>
        <w:t>European Journal for Philosophy of Science</w:t>
      </w:r>
      <w:r w:rsidRPr="005E7A44">
        <w:t xml:space="preserve">, 3(2), 207–220. </w:t>
      </w:r>
      <w:hyperlink r:id="rId14" w:history="1">
        <w:r w:rsidRPr="005E7A44">
          <w:rPr>
            <w:rStyle w:val="Hyperlink"/>
          </w:rPr>
          <w:t>https://doi.org/10.1007/s13194-012-0062-x</w:t>
        </w:r>
      </w:hyperlink>
    </w:p>
    <w:p w14:paraId="4897CC27" w14:textId="77777777" w:rsidR="00F21D5C" w:rsidRPr="005E7A44" w:rsidRDefault="00F21D5C" w:rsidP="00A65A2A">
      <w:pPr>
        <w:tabs>
          <w:tab w:val="left" w:pos="1134"/>
        </w:tabs>
        <w:ind w:left="426" w:hanging="426"/>
      </w:pPr>
      <w:proofErr w:type="spellStart"/>
      <w:r w:rsidRPr="005E7A44">
        <w:t>Bohman</w:t>
      </w:r>
      <w:proofErr w:type="spellEnd"/>
      <w:r w:rsidRPr="005E7A44">
        <w:t xml:space="preserve">, J. (1998). Survey article: The coming of age of deliberative democracy. </w:t>
      </w:r>
      <w:r w:rsidRPr="00605ADF">
        <w:rPr>
          <w:i/>
          <w:iCs/>
        </w:rPr>
        <w:t>Journal of political philosophy</w:t>
      </w:r>
      <w:r w:rsidRPr="005E7A44">
        <w:t xml:space="preserve">, 6(4), 400-425. </w:t>
      </w:r>
      <w:hyperlink r:id="rId15" w:history="1">
        <w:r w:rsidRPr="005E7A44">
          <w:rPr>
            <w:rStyle w:val="Hyperlink"/>
          </w:rPr>
          <w:t>https://doi.org/10.1111/1467-9760.00061</w:t>
        </w:r>
      </w:hyperlink>
    </w:p>
    <w:p w14:paraId="745783EA" w14:textId="0FB01F44" w:rsidR="008F7D8B" w:rsidRPr="005E7A44" w:rsidRDefault="008F7D8B" w:rsidP="00A65A2A">
      <w:pPr>
        <w:tabs>
          <w:tab w:val="left" w:pos="1134"/>
        </w:tabs>
        <w:ind w:left="426" w:hanging="426"/>
        <w:rPr>
          <w:color w:val="000000" w:themeColor="text1"/>
        </w:rPr>
      </w:pPr>
      <w:proofErr w:type="spellStart"/>
      <w:r w:rsidRPr="005E7A44">
        <w:rPr>
          <w:color w:val="000000" w:themeColor="text1"/>
        </w:rPr>
        <w:t>Brondízio</w:t>
      </w:r>
      <w:proofErr w:type="spellEnd"/>
      <w:r w:rsidRPr="005E7A44">
        <w:rPr>
          <w:color w:val="000000" w:themeColor="text1"/>
        </w:rPr>
        <w:t xml:space="preserve">, E. S., </w:t>
      </w:r>
      <w:proofErr w:type="spellStart"/>
      <w:r w:rsidRPr="005E7A44">
        <w:rPr>
          <w:color w:val="000000" w:themeColor="text1"/>
        </w:rPr>
        <w:t>Aumeeruddy</w:t>
      </w:r>
      <w:proofErr w:type="spellEnd"/>
      <w:r w:rsidRPr="005E7A44">
        <w:rPr>
          <w:color w:val="000000" w:themeColor="text1"/>
        </w:rPr>
        <w:t xml:space="preserve">-Thomas, Y., Bates, P., </w:t>
      </w:r>
      <w:proofErr w:type="spellStart"/>
      <w:r w:rsidRPr="005E7A44">
        <w:rPr>
          <w:color w:val="000000" w:themeColor="text1"/>
        </w:rPr>
        <w:t>Carino</w:t>
      </w:r>
      <w:proofErr w:type="spellEnd"/>
      <w:r w:rsidRPr="005E7A44">
        <w:rPr>
          <w:color w:val="000000" w:themeColor="text1"/>
        </w:rPr>
        <w:t>, J., Fernández-</w:t>
      </w:r>
      <w:proofErr w:type="spellStart"/>
      <w:r w:rsidRPr="005E7A44">
        <w:rPr>
          <w:color w:val="000000" w:themeColor="text1"/>
        </w:rPr>
        <w:t>Llamazares</w:t>
      </w:r>
      <w:proofErr w:type="spellEnd"/>
      <w:r w:rsidRPr="005E7A44">
        <w:rPr>
          <w:color w:val="000000" w:themeColor="text1"/>
        </w:rPr>
        <w:t xml:space="preserve">, Á., Ferrari, M. F., ... &amp; Shrestha, U. B. (2021). Locally based, regionally manifested, and globally relevant: Indigenous and local knowledge, values, and practices for nature. </w:t>
      </w:r>
      <w:r w:rsidRPr="005E7A44">
        <w:rPr>
          <w:i/>
          <w:iCs/>
          <w:color w:val="000000" w:themeColor="text1"/>
        </w:rPr>
        <w:t>Annual Review of Environment and Resources, 46</w:t>
      </w:r>
      <w:r w:rsidRPr="005E7A44">
        <w:rPr>
          <w:color w:val="000000" w:themeColor="text1"/>
        </w:rPr>
        <w:t>(1), 481–509.</w:t>
      </w:r>
      <w:r w:rsidR="003A3AA8">
        <w:rPr>
          <w:color w:val="000000" w:themeColor="text1"/>
        </w:rPr>
        <w:t xml:space="preserve"> </w:t>
      </w:r>
      <w:hyperlink r:id="rId16" w:history="1">
        <w:r w:rsidR="003A3AA8" w:rsidRPr="007A0FF1">
          <w:rPr>
            <w:rStyle w:val="Hyperlink"/>
          </w:rPr>
          <w:t>https://doi.org/10.1146/annurev-environ-012220-012127</w:t>
        </w:r>
      </w:hyperlink>
    </w:p>
    <w:p w14:paraId="7FE914EA" w14:textId="481FF7BB" w:rsidR="008F7D8B" w:rsidRPr="005E7A44" w:rsidRDefault="008F7D8B" w:rsidP="00A65A2A">
      <w:pPr>
        <w:tabs>
          <w:tab w:val="left" w:pos="1134"/>
        </w:tabs>
        <w:ind w:left="426" w:hanging="426"/>
        <w:rPr>
          <w:color w:val="000000" w:themeColor="text1"/>
        </w:rPr>
      </w:pPr>
      <w:r w:rsidRPr="005E7A44">
        <w:rPr>
          <w:color w:val="000000" w:themeColor="text1"/>
        </w:rPr>
        <w:t>Carrier, M. (2013). Values and objectivity in science: Value-</w:t>
      </w:r>
      <w:proofErr w:type="spellStart"/>
      <w:r w:rsidRPr="005E7A44">
        <w:rPr>
          <w:color w:val="000000" w:themeColor="text1"/>
        </w:rPr>
        <w:t>ladenness</w:t>
      </w:r>
      <w:proofErr w:type="spellEnd"/>
      <w:r w:rsidRPr="005E7A44">
        <w:rPr>
          <w:color w:val="000000" w:themeColor="text1"/>
        </w:rPr>
        <w:t xml:space="preserve">, pluralism and the epistemic attitude. </w:t>
      </w:r>
      <w:r w:rsidRPr="005E7A44">
        <w:rPr>
          <w:i/>
          <w:iCs/>
          <w:color w:val="000000" w:themeColor="text1"/>
        </w:rPr>
        <w:t>Science &amp; Education, 22</w:t>
      </w:r>
      <w:r w:rsidRPr="005E7A44">
        <w:rPr>
          <w:color w:val="000000" w:themeColor="text1"/>
        </w:rPr>
        <w:t>, 2547–2568.</w:t>
      </w:r>
      <w:r w:rsidR="003A3AA8">
        <w:rPr>
          <w:color w:val="000000" w:themeColor="text1"/>
        </w:rPr>
        <w:t xml:space="preserve"> </w:t>
      </w:r>
      <w:hyperlink r:id="rId17" w:history="1">
        <w:r w:rsidR="003A3AA8" w:rsidRPr="007A0FF1">
          <w:rPr>
            <w:rStyle w:val="Hyperlink"/>
          </w:rPr>
          <w:t>https://doi.org/10.1007/s11191-012-9481-5</w:t>
        </w:r>
      </w:hyperlink>
    </w:p>
    <w:p w14:paraId="027FE29E" w14:textId="66C0722D" w:rsidR="00F21D5C" w:rsidRPr="005E7A44" w:rsidRDefault="00F21D5C" w:rsidP="00A65A2A">
      <w:pPr>
        <w:tabs>
          <w:tab w:val="left" w:pos="1134"/>
        </w:tabs>
        <w:ind w:left="426" w:hanging="426"/>
      </w:pPr>
      <w:r w:rsidRPr="005E7A44">
        <w:t xml:space="preserve">Chambers, S. (2003). Deliberative democratic theory. </w:t>
      </w:r>
      <w:r w:rsidRPr="00605ADF">
        <w:rPr>
          <w:i/>
          <w:iCs/>
        </w:rPr>
        <w:t>Annual review of political science</w:t>
      </w:r>
      <w:r w:rsidRPr="005E7A44">
        <w:t xml:space="preserve">, 6(1), 307-326. </w:t>
      </w:r>
      <w:hyperlink r:id="rId18" w:history="1">
        <w:r w:rsidRPr="005E7A44">
          <w:rPr>
            <w:rStyle w:val="Hyperlink"/>
          </w:rPr>
          <w:t>https://doi.org/10.1146/annurev.polisci.6.121901.085538</w:t>
        </w:r>
      </w:hyperlink>
    </w:p>
    <w:p w14:paraId="47207FEA" w14:textId="0CDA10E7" w:rsidR="005E7A44" w:rsidRPr="005E7A44" w:rsidRDefault="005E7A44" w:rsidP="00A65A2A">
      <w:pPr>
        <w:tabs>
          <w:tab w:val="left" w:pos="1134"/>
        </w:tabs>
        <w:ind w:left="426" w:hanging="426"/>
        <w:rPr>
          <w:color w:val="FF0000"/>
        </w:rPr>
      </w:pPr>
      <w:r w:rsidRPr="005E7A44">
        <w:rPr>
          <w:color w:val="000000" w:themeColor="text1"/>
        </w:rPr>
        <w:t xml:space="preserve">de Melo-Martín, I. (2024). Concerns about contextual values in science and the legitimate/illegitimate distinction. </w:t>
      </w:r>
      <w:r w:rsidRPr="005E7A44">
        <w:rPr>
          <w:i/>
          <w:iCs/>
          <w:color w:val="000000" w:themeColor="text1"/>
        </w:rPr>
        <w:t>Philosophy of Science, 91</w:t>
      </w:r>
      <w:r w:rsidRPr="005E7A44">
        <w:rPr>
          <w:color w:val="000000" w:themeColor="text1"/>
        </w:rPr>
        <w:t xml:space="preserve">(4), 851–868. </w:t>
      </w:r>
      <w:hyperlink r:id="rId19" w:history="1">
        <w:r w:rsidRPr="005E7A44">
          <w:rPr>
            <w:rStyle w:val="Hyperlink"/>
          </w:rPr>
          <w:t>https://doi.org/10.1017/psa.2024.20</w:t>
        </w:r>
      </w:hyperlink>
    </w:p>
    <w:p w14:paraId="0DA7BB00" w14:textId="62C6013D" w:rsidR="00605ADF" w:rsidRPr="00605ADF" w:rsidRDefault="008F7D8B" w:rsidP="00605ADF">
      <w:pPr>
        <w:tabs>
          <w:tab w:val="left" w:pos="1134"/>
        </w:tabs>
        <w:ind w:left="426" w:hanging="426"/>
        <w:rPr>
          <w:color w:val="000000" w:themeColor="text1"/>
          <w:u w:val="single"/>
        </w:rPr>
      </w:pPr>
      <w:r w:rsidRPr="005E7A44">
        <w:rPr>
          <w:color w:val="000000" w:themeColor="text1"/>
        </w:rPr>
        <w:t xml:space="preserve">de Melo-Martín, I., &amp; </w:t>
      </w:r>
      <w:proofErr w:type="spellStart"/>
      <w:r w:rsidRPr="005E7A44">
        <w:rPr>
          <w:color w:val="000000" w:themeColor="text1"/>
        </w:rPr>
        <w:t>Intemann</w:t>
      </w:r>
      <w:proofErr w:type="spellEnd"/>
      <w:r w:rsidRPr="005E7A44">
        <w:rPr>
          <w:color w:val="000000" w:themeColor="text1"/>
        </w:rPr>
        <w:t xml:space="preserve">, K. (2014). Who's afraid of dissent? Addressing concerns about undermining scientific consensus in public policy developments. </w:t>
      </w:r>
      <w:r w:rsidRPr="005E7A44">
        <w:rPr>
          <w:i/>
          <w:iCs/>
          <w:color w:val="000000" w:themeColor="text1"/>
        </w:rPr>
        <w:t>Perspectives on Science, 22</w:t>
      </w:r>
      <w:r w:rsidRPr="005E7A44">
        <w:rPr>
          <w:color w:val="000000" w:themeColor="text1"/>
        </w:rPr>
        <w:t>(4), 593–615.</w:t>
      </w:r>
      <w:r w:rsidR="00605ADF">
        <w:rPr>
          <w:color w:val="000000" w:themeColor="text1"/>
        </w:rPr>
        <w:t xml:space="preserve"> </w:t>
      </w:r>
      <w:hyperlink r:id="rId20" w:history="1">
        <w:r w:rsidR="00605ADF" w:rsidRPr="007A0FF1">
          <w:rPr>
            <w:rStyle w:val="Hyperlink"/>
          </w:rPr>
          <w:t>https://doi.org/10.1162/POSC_a_00151</w:t>
        </w:r>
      </w:hyperlink>
    </w:p>
    <w:p w14:paraId="0FFBE0C9" w14:textId="6F226518" w:rsidR="005E7A44" w:rsidRDefault="005E7A44" w:rsidP="00A65A2A">
      <w:pPr>
        <w:tabs>
          <w:tab w:val="left" w:pos="1134"/>
        </w:tabs>
        <w:ind w:left="426" w:hanging="426"/>
        <w:rPr>
          <w:color w:val="FF0000"/>
        </w:rPr>
      </w:pPr>
      <w:proofErr w:type="spellStart"/>
      <w:r w:rsidRPr="005E7A44">
        <w:rPr>
          <w:color w:val="000000" w:themeColor="text1"/>
        </w:rPr>
        <w:t>Delborne</w:t>
      </w:r>
      <w:proofErr w:type="spellEnd"/>
      <w:r w:rsidRPr="005E7A44">
        <w:rPr>
          <w:color w:val="000000" w:themeColor="text1"/>
        </w:rPr>
        <w:t xml:space="preserve">, J. A. (2008). Transgenes and transgressions: Scientific dissent as heterogeneous practice. </w:t>
      </w:r>
      <w:r w:rsidRPr="005E7A44">
        <w:rPr>
          <w:i/>
          <w:iCs/>
          <w:color w:val="000000" w:themeColor="text1"/>
        </w:rPr>
        <w:t>Social Studies of Science, 38</w:t>
      </w:r>
      <w:r w:rsidRPr="005E7A44">
        <w:rPr>
          <w:color w:val="000000" w:themeColor="text1"/>
        </w:rPr>
        <w:t xml:space="preserve">(4), 509–541. </w:t>
      </w:r>
      <w:hyperlink r:id="rId21" w:history="1">
        <w:r w:rsidRPr="007A0FF1">
          <w:rPr>
            <w:rStyle w:val="Hyperlink"/>
          </w:rPr>
          <w:t>https://doi.org/10.1177/0306312708089716</w:t>
        </w:r>
      </w:hyperlink>
    </w:p>
    <w:p w14:paraId="6537A32D" w14:textId="0394EEE3" w:rsidR="005E7A44" w:rsidRDefault="005E7A44" w:rsidP="00A65A2A">
      <w:pPr>
        <w:tabs>
          <w:tab w:val="left" w:pos="1134"/>
        </w:tabs>
        <w:ind w:left="426" w:hanging="426"/>
        <w:rPr>
          <w:color w:val="FF0000"/>
        </w:rPr>
      </w:pPr>
      <w:r w:rsidRPr="005E7A44">
        <w:rPr>
          <w:color w:val="000000" w:themeColor="text1"/>
        </w:rPr>
        <w:t xml:space="preserve">Dietrich, F., &amp; </w:t>
      </w:r>
      <w:proofErr w:type="spellStart"/>
      <w:r w:rsidRPr="005E7A44">
        <w:rPr>
          <w:color w:val="000000" w:themeColor="text1"/>
        </w:rPr>
        <w:t>Jabarian</w:t>
      </w:r>
      <w:proofErr w:type="spellEnd"/>
      <w:r w:rsidRPr="005E7A44">
        <w:rPr>
          <w:color w:val="000000" w:themeColor="text1"/>
        </w:rPr>
        <w:t xml:space="preserve">, B. (2022). Decision under normative uncertainty. </w:t>
      </w:r>
      <w:r w:rsidRPr="005E7A44">
        <w:rPr>
          <w:i/>
          <w:iCs/>
          <w:color w:val="000000" w:themeColor="text1"/>
        </w:rPr>
        <w:t>Economics &amp; Philosophy, 38</w:t>
      </w:r>
      <w:r w:rsidRPr="005E7A44">
        <w:rPr>
          <w:color w:val="000000" w:themeColor="text1"/>
        </w:rPr>
        <w:t xml:space="preserve">(3), 372–394. </w:t>
      </w:r>
      <w:hyperlink r:id="rId22" w:history="1">
        <w:r w:rsidRPr="007A0FF1">
          <w:rPr>
            <w:rStyle w:val="Hyperlink"/>
          </w:rPr>
          <w:t>https://doi.org/10.1017/S0266267121000201</w:t>
        </w:r>
      </w:hyperlink>
    </w:p>
    <w:p w14:paraId="7F2570D5" w14:textId="186491BC" w:rsidR="00F21D5C" w:rsidRPr="005E7A44" w:rsidRDefault="00F21D5C" w:rsidP="00A65A2A">
      <w:pPr>
        <w:tabs>
          <w:tab w:val="left" w:pos="1134"/>
        </w:tabs>
        <w:ind w:left="426" w:hanging="426"/>
      </w:pPr>
      <w:r w:rsidRPr="005E7A44">
        <w:t xml:space="preserve">Douglas, H. (2000). Inductive risk and values in science. </w:t>
      </w:r>
      <w:r w:rsidRPr="00605ADF">
        <w:rPr>
          <w:i/>
          <w:iCs/>
        </w:rPr>
        <w:t>Philosophy of science</w:t>
      </w:r>
      <w:r w:rsidRPr="005E7A44">
        <w:t xml:space="preserve">, 67(4), 559-579. </w:t>
      </w:r>
      <w:hyperlink r:id="rId23" w:history="1">
        <w:r w:rsidRPr="005E7A44">
          <w:rPr>
            <w:rStyle w:val="Hyperlink"/>
          </w:rPr>
          <w:t>https://doi:10.1086/392855</w:t>
        </w:r>
      </w:hyperlink>
    </w:p>
    <w:p w14:paraId="2D3FF9DD" w14:textId="77777777" w:rsidR="005E7A44" w:rsidRDefault="005E7A44" w:rsidP="00A65A2A">
      <w:pPr>
        <w:tabs>
          <w:tab w:val="left" w:pos="1134"/>
        </w:tabs>
        <w:ind w:left="426" w:hanging="426"/>
        <w:rPr>
          <w:color w:val="FF0000"/>
        </w:rPr>
      </w:pPr>
      <w:r w:rsidRPr="005E7A44">
        <w:rPr>
          <w:color w:val="000000" w:themeColor="text1"/>
        </w:rPr>
        <w:t xml:space="preserve">Douglas, H. (2009). </w:t>
      </w:r>
      <w:r w:rsidRPr="005E7A44">
        <w:rPr>
          <w:i/>
          <w:iCs/>
          <w:color w:val="000000" w:themeColor="text1"/>
        </w:rPr>
        <w:t>Science, policy, and the value-free ideal</w:t>
      </w:r>
      <w:r w:rsidRPr="005E7A44">
        <w:rPr>
          <w:color w:val="000000" w:themeColor="text1"/>
        </w:rPr>
        <w:t xml:space="preserve">. University of Pittsburgh Press. </w:t>
      </w:r>
      <w:hyperlink r:id="rId24" w:tgtFrame="_new" w:history="1">
        <w:r w:rsidRPr="005E7A44">
          <w:rPr>
            <w:rStyle w:val="Hyperlink"/>
          </w:rPr>
          <w:t>https://doi.org/10.2307/j.ctt6wrc78</w:t>
        </w:r>
      </w:hyperlink>
    </w:p>
    <w:p w14:paraId="5A668661" w14:textId="538419DC" w:rsidR="00F21D5C" w:rsidRPr="005E7A44" w:rsidRDefault="00F21D5C" w:rsidP="00A65A2A">
      <w:pPr>
        <w:tabs>
          <w:tab w:val="left" w:pos="1134"/>
        </w:tabs>
        <w:ind w:left="426" w:hanging="426"/>
      </w:pPr>
      <w:r w:rsidRPr="005E7A44">
        <w:t xml:space="preserve">Douglas, H. (2016) Values in science. In P. Humphreys (Ed.) </w:t>
      </w:r>
      <w:r w:rsidRPr="00605ADF">
        <w:rPr>
          <w:i/>
          <w:iCs/>
        </w:rPr>
        <w:t>“The Oxford Handbook of Philosophy of Science”</w:t>
      </w:r>
      <w:r w:rsidRPr="005E7A44">
        <w:t xml:space="preserve"> (pp. 609-32). </w:t>
      </w:r>
      <w:r w:rsidR="00605ADF">
        <w:t xml:space="preserve">Oxford: </w:t>
      </w:r>
      <w:r w:rsidRPr="005E7A44">
        <w:t>Oxford University Press.</w:t>
      </w:r>
    </w:p>
    <w:p w14:paraId="2A3E1054" w14:textId="77777777" w:rsidR="00F21D5C" w:rsidRPr="005E7A44" w:rsidRDefault="00F21D5C" w:rsidP="00A65A2A">
      <w:pPr>
        <w:ind w:left="426" w:hanging="426"/>
      </w:pPr>
      <w:r w:rsidRPr="005E7A44">
        <w:t xml:space="preserve">Downs, A. (1957). </w:t>
      </w:r>
      <w:r w:rsidRPr="00605ADF">
        <w:rPr>
          <w:i/>
          <w:iCs/>
        </w:rPr>
        <w:t>An Economic Theory of Democracy.</w:t>
      </w:r>
      <w:r w:rsidRPr="005E7A44">
        <w:t xml:space="preserve"> New York: Harper and Brothers.</w:t>
      </w:r>
    </w:p>
    <w:p w14:paraId="265796AC" w14:textId="77777777" w:rsidR="00F21D5C" w:rsidRPr="005E7A44" w:rsidRDefault="00F21D5C" w:rsidP="00A65A2A">
      <w:pPr>
        <w:ind w:left="426" w:hanging="426"/>
      </w:pPr>
      <w:r w:rsidRPr="005E7A44">
        <w:t xml:space="preserve">Elliott, K. C. (2011). </w:t>
      </w:r>
      <w:r w:rsidRPr="00605ADF">
        <w:rPr>
          <w:i/>
          <w:iCs/>
        </w:rPr>
        <w:t>Is a little pollution good for you?: Incorporating societal values in environmental research.</w:t>
      </w:r>
      <w:r w:rsidRPr="005E7A44">
        <w:t xml:space="preserve"> New York: Oxford University Press.</w:t>
      </w:r>
    </w:p>
    <w:p w14:paraId="0A37DF0A" w14:textId="3FC75593" w:rsidR="00605ADF" w:rsidRDefault="00F21D5C" w:rsidP="00A65A2A">
      <w:pPr>
        <w:ind w:left="426" w:hanging="426"/>
      </w:pPr>
      <w:r w:rsidRPr="005E7A44">
        <w:t xml:space="preserve">Elliott, K. C. (2017). </w:t>
      </w:r>
      <w:r w:rsidRPr="00605ADF">
        <w:rPr>
          <w:i/>
          <w:iCs/>
        </w:rPr>
        <w:t>A tapestry of values: An introduction to values in science.</w:t>
      </w:r>
      <w:r w:rsidRPr="005E7A44">
        <w:t xml:space="preserve"> </w:t>
      </w:r>
      <w:r w:rsidR="00605ADF">
        <w:t xml:space="preserve">Oxford: </w:t>
      </w:r>
      <w:r w:rsidRPr="005E7A44">
        <w:t xml:space="preserve">Oxford University Press. </w:t>
      </w:r>
    </w:p>
    <w:p w14:paraId="6016E256" w14:textId="6C6ECBF8" w:rsidR="00F21D5C" w:rsidRPr="005E7A44" w:rsidRDefault="00F21D5C" w:rsidP="00A65A2A">
      <w:pPr>
        <w:ind w:left="426" w:hanging="426"/>
      </w:pPr>
      <w:r w:rsidRPr="005E7A44">
        <w:t xml:space="preserve">Elliott, K. C. (2022). </w:t>
      </w:r>
      <w:r w:rsidRPr="00605ADF">
        <w:rPr>
          <w:i/>
          <w:iCs/>
        </w:rPr>
        <w:t>Values in Science</w:t>
      </w:r>
      <w:r w:rsidRPr="005E7A44">
        <w:t xml:space="preserve">. </w:t>
      </w:r>
      <w:r w:rsidR="00605ADF">
        <w:t xml:space="preserve">Cambridge: </w:t>
      </w:r>
      <w:r w:rsidRPr="005E7A44">
        <w:t>Cambridge University Press.</w:t>
      </w:r>
    </w:p>
    <w:p w14:paraId="68F5D774" w14:textId="77777777" w:rsidR="00F21D5C" w:rsidRPr="005E7A44" w:rsidRDefault="00F21D5C" w:rsidP="00A65A2A">
      <w:pPr>
        <w:ind w:left="426" w:hanging="426"/>
      </w:pPr>
      <w:r w:rsidRPr="005E7A44">
        <w:t>Friberg-</w:t>
      </w:r>
      <w:proofErr w:type="spellStart"/>
      <w:r w:rsidRPr="005E7A44">
        <w:t>Fernros</w:t>
      </w:r>
      <w:proofErr w:type="spellEnd"/>
      <w:r w:rsidRPr="005E7A44">
        <w:t xml:space="preserve">, H., &amp; Schaffer, J. K. (2014). The consensus paradox: Does deliberative agreement impede rational discourse?. </w:t>
      </w:r>
      <w:r w:rsidRPr="00605ADF">
        <w:rPr>
          <w:i/>
          <w:iCs/>
        </w:rPr>
        <w:t>Political studies</w:t>
      </w:r>
      <w:r w:rsidRPr="005E7A44">
        <w:t xml:space="preserve">, 62(1_suppl), 99-116. </w:t>
      </w:r>
      <w:hyperlink r:id="rId25" w:history="1">
        <w:r w:rsidRPr="005E7A44">
          <w:rPr>
            <w:rStyle w:val="Hyperlink"/>
          </w:rPr>
          <w:t>https://doi.org/10.1111/1467-9248.12103</w:t>
        </w:r>
      </w:hyperlink>
    </w:p>
    <w:p w14:paraId="55197A7A" w14:textId="77777777" w:rsidR="005E7A44" w:rsidRDefault="00F21D5C" w:rsidP="00A65A2A">
      <w:pPr>
        <w:ind w:left="426" w:hanging="426"/>
      </w:pPr>
      <w:r w:rsidRPr="005E7A44">
        <w:t xml:space="preserve">Fukuyama, F. (1992). </w:t>
      </w:r>
      <w:r w:rsidRPr="00605ADF">
        <w:rPr>
          <w:i/>
          <w:iCs/>
        </w:rPr>
        <w:t>The End of History and the Last Man</w:t>
      </w:r>
      <w:r w:rsidRPr="005E7A44">
        <w:t>. Free Press.</w:t>
      </w:r>
    </w:p>
    <w:p w14:paraId="30F611DF" w14:textId="02E638B0" w:rsidR="005E7A44" w:rsidRPr="005E7A44" w:rsidRDefault="005E7A44" w:rsidP="00A65A2A">
      <w:pPr>
        <w:ind w:left="426" w:hanging="426"/>
      </w:pPr>
      <w:r w:rsidRPr="005E7A44">
        <w:rPr>
          <w:color w:val="000000" w:themeColor="text1"/>
        </w:rPr>
        <w:lastRenderedPageBreak/>
        <w:t xml:space="preserve">Goldin, J., </w:t>
      </w:r>
      <w:proofErr w:type="spellStart"/>
      <w:r w:rsidRPr="005E7A44">
        <w:rPr>
          <w:color w:val="000000" w:themeColor="text1"/>
        </w:rPr>
        <w:t>Suransky</w:t>
      </w:r>
      <w:proofErr w:type="spellEnd"/>
      <w:r w:rsidRPr="005E7A44">
        <w:rPr>
          <w:color w:val="000000" w:themeColor="text1"/>
        </w:rPr>
        <w:t xml:space="preserve">, C., &amp; </w:t>
      </w:r>
      <w:proofErr w:type="spellStart"/>
      <w:r w:rsidRPr="005E7A44">
        <w:rPr>
          <w:color w:val="000000" w:themeColor="text1"/>
        </w:rPr>
        <w:t>Kanyerere</w:t>
      </w:r>
      <w:proofErr w:type="spellEnd"/>
      <w:r w:rsidRPr="005E7A44">
        <w:rPr>
          <w:color w:val="000000" w:themeColor="text1"/>
        </w:rPr>
        <w:t xml:space="preserve">, T. (2023). Keep the flow: Citizen science as agonistic learning. </w:t>
      </w:r>
      <w:r w:rsidRPr="005E7A44">
        <w:rPr>
          <w:i/>
          <w:iCs/>
          <w:color w:val="000000" w:themeColor="text1"/>
        </w:rPr>
        <w:t>Citizen Science: Theory and Practice, 8</w:t>
      </w:r>
      <w:r w:rsidRPr="005E7A44">
        <w:rPr>
          <w:color w:val="000000" w:themeColor="text1"/>
        </w:rPr>
        <w:t xml:space="preserve">(1). </w:t>
      </w:r>
      <w:hyperlink r:id="rId26" w:history="1">
        <w:r w:rsidRPr="007A0FF1">
          <w:rPr>
            <w:rStyle w:val="Hyperlink"/>
          </w:rPr>
          <w:t>https://doi.org/10.5334/cstp.515</w:t>
        </w:r>
      </w:hyperlink>
    </w:p>
    <w:p w14:paraId="5D62A272" w14:textId="77777777" w:rsidR="005E7A44" w:rsidRDefault="005E7A44" w:rsidP="00A65A2A">
      <w:pPr>
        <w:ind w:left="426" w:hanging="426"/>
        <w:rPr>
          <w:color w:val="FF0000"/>
        </w:rPr>
      </w:pPr>
      <w:r w:rsidRPr="005E7A44">
        <w:rPr>
          <w:color w:val="000000" w:themeColor="text1"/>
        </w:rPr>
        <w:t xml:space="preserve">Greenacre, L. (2024). The politics of transdisciplinarity. </w:t>
      </w:r>
      <w:r w:rsidRPr="005E7A44">
        <w:rPr>
          <w:i/>
          <w:iCs/>
          <w:color w:val="000000" w:themeColor="text1"/>
        </w:rPr>
        <w:t>World Futures, 80</w:t>
      </w:r>
      <w:r w:rsidRPr="005E7A44">
        <w:rPr>
          <w:color w:val="000000" w:themeColor="text1"/>
        </w:rPr>
        <w:t xml:space="preserve">(4), 348-372. </w:t>
      </w:r>
      <w:hyperlink r:id="rId27" w:tgtFrame="_new" w:history="1">
        <w:r w:rsidRPr="005E7A44">
          <w:rPr>
            <w:rStyle w:val="Hyperlink"/>
          </w:rPr>
          <w:t>https://doi.org/10.1080/02604027.2024.2330253</w:t>
        </w:r>
      </w:hyperlink>
    </w:p>
    <w:p w14:paraId="45CF6806" w14:textId="3CF35076" w:rsidR="00F21D5C" w:rsidRPr="005E7A44" w:rsidRDefault="00F21D5C" w:rsidP="00A65A2A">
      <w:pPr>
        <w:ind w:left="426" w:hanging="426"/>
      </w:pPr>
      <w:r w:rsidRPr="005E7A44">
        <w:t xml:space="preserve">Habermas, J. (1996) Three normative models of democracy. In </w:t>
      </w:r>
      <w:proofErr w:type="spellStart"/>
      <w:r w:rsidRPr="005E7A44">
        <w:t>Benhabib</w:t>
      </w:r>
      <w:proofErr w:type="spellEnd"/>
      <w:r w:rsidRPr="005E7A44">
        <w:t xml:space="preserve">, S. (ed.) </w:t>
      </w:r>
      <w:r w:rsidRPr="00605ADF">
        <w:rPr>
          <w:i/>
          <w:iCs/>
        </w:rPr>
        <w:t>“Democracy and Difference”</w:t>
      </w:r>
      <w:r w:rsidRPr="005E7A44">
        <w:t xml:space="preserve"> (pp. 21-30). Princeton: Princeton University Press. </w:t>
      </w:r>
      <w:hyperlink r:id="rId28" w:history="1">
        <w:r w:rsidRPr="005E7A44">
          <w:rPr>
            <w:rStyle w:val="Hyperlink"/>
          </w:rPr>
          <w:t>https://doi.org/10.2307/j.ctv1nxcvsv</w:t>
        </w:r>
      </w:hyperlink>
    </w:p>
    <w:p w14:paraId="40D68EB0" w14:textId="77777777" w:rsidR="00F21D5C" w:rsidRPr="005E7A44" w:rsidRDefault="00F21D5C" w:rsidP="00A65A2A">
      <w:pPr>
        <w:ind w:left="426" w:hanging="426"/>
      </w:pPr>
      <w:r w:rsidRPr="005E7A44">
        <w:t xml:space="preserve">Holman, B., &amp; </w:t>
      </w:r>
      <w:proofErr w:type="spellStart"/>
      <w:r w:rsidRPr="005E7A44">
        <w:t>Wilholt</w:t>
      </w:r>
      <w:proofErr w:type="spellEnd"/>
      <w:r w:rsidRPr="005E7A44">
        <w:t xml:space="preserve">, T. (2022). The new demarcation problem. </w:t>
      </w:r>
      <w:r w:rsidRPr="00605ADF">
        <w:rPr>
          <w:i/>
          <w:iCs/>
        </w:rPr>
        <w:t>Studies in history and philosophy of science</w:t>
      </w:r>
      <w:r w:rsidRPr="005E7A44">
        <w:t xml:space="preserve">, 91, 211-220. </w:t>
      </w:r>
      <w:hyperlink r:id="rId29" w:tgtFrame="_blank" w:tooltip="Persistent link using digital object identifier" w:history="1">
        <w:r w:rsidRPr="005E7A44">
          <w:rPr>
            <w:rStyle w:val="Hyperlink"/>
          </w:rPr>
          <w:t>https://doi.org/10.1016/j.shpsa.2021.11.011</w:t>
        </w:r>
      </w:hyperlink>
    </w:p>
    <w:p w14:paraId="22D551CD" w14:textId="0EBE27FD" w:rsidR="00C04DF3" w:rsidRPr="00C04DF3" w:rsidRDefault="00C04DF3" w:rsidP="00A65A2A">
      <w:pPr>
        <w:ind w:left="426" w:hanging="426"/>
        <w:rPr>
          <w:color w:val="000000" w:themeColor="text1"/>
        </w:rPr>
      </w:pPr>
      <w:proofErr w:type="spellStart"/>
      <w:r w:rsidRPr="00C04DF3">
        <w:rPr>
          <w:color w:val="000000" w:themeColor="text1"/>
        </w:rPr>
        <w:t>Hopster</w:t>
      </w:r>
      <w:proofErr w:type="spellEnd"/>
      <w:r w:rsidRPr="00C04DF3">
        <w:rPr>
          <w:color w:val="000000" w:themeColor="text1"/>
        </w:rPr>
        <w:t xml:space="preserve">, J. (2021). Climate change, uncertainty and policy. In G. Pellegrino &amp; M. Di Paola (Eds.), </w:t>
      </w:r>
      <w:r w:rsidRPr="00C04DF3">
        <w:rPr>
          <w:i/>
          <w:iCs/>
          <w:color w:val="000000" w:themeColor="text1"/>
        </w:rPr>
        <w:t>Handbook of the philosophy of climate change</w:t>
      </w:r>
      <w:r w:rsidRPr="00C04DF3">
        <w:rPr>
          <w:color w:val="000000" w:themeColor="text1"/>
        </w:rPr>
        <w:t xml:space="preserve"> (pp. </w:t>
      </w:r>
      <w:r>
        <w:rPr>
          <w:color w:val="000000" w:themeColor="text1"/>
        </w:rPr>
        <w:t>977</w:t>
      </w:r>
      <w:r w:rsidRPr="00C04DF3">
        <w:rPr>
          <w:color w:val="000000" w:themeColor="text1"/>
        </w:rPr>
        <w:t>-</w:t>
      </w:r>
      <w:r>
        <w:rPr>
          <w:color w:val="000000" w:themeColor="text1"/>
        </w:rPr>
        <w:t>1000</w:t>
      </w:r>
      <w:r w:rsidRPr="00C04DF3">
        <w:rPr>
          <w:color w:val="000000" w:themeColor="text1"/>
        </w:rPr>
        <w:t xml:space="preserve">). </w:t>
      </w:r>
      <w:r>
        <w:rPr>
          <w:color w:val="000000" w:themeColor="text1"/>
        </w:rPr>
        <w:t xml:space="preserve">London: </w:t>
      </w:r>
      <w:r w:rsidRPr="00C04DF3">
        <w:rPr>
          <w:color w:val="000000" w:themeColor="text1"/>
        </w:rPr>
        <w:t>Springer.</w:t>
      </w:r>
    </w:p>
    <w:p w14:paraId="022CCDFB" w14:textId="476C5A69" w:rsidR="00F21D5C" w:rsidRPr="005E7A44" w:rsidRDefault="00F21D5C" w:rsidP="00A65A2A">
      <w:pPr>
        <w:ind w:left="426" w:hanging="426"/>
      </w:pPr>
      <w:r w:rsidRPr="005E7A44">
        <w:t xml:space="preserve">Hudson, R. (2016). Why we should not reject the value-free ideal of science. </w:t>
      </w:r>
      <w:r w:rsidRPr="00605ADF">
        <w:rPr>
          <w:i/>
          <w:iCs/>
        </w:rPr>
        <w:t>Perspectives on Science</w:t>
      </w:r>
      <w:r w:rsidRPr="005E7A44">
        <w:t xml:space="preserve">, 24(2), 167-191. </w:t>
      </w:r>
      <w:hyperlink r:id="rId30" w:history="1">
        <w:r w:rsidRPr="005E7A44">
          <w:rPr>
            <w:rStyle w:val="Hyperlink"/>
          </w:rPr>
          <w:t>https://doi.org/10.1162/POSC_a_00199</w:t>
        </w:r>
      </w:hyperlink>
    </w:p>
    <w:p w14:paraId="0BE6DA12" w14:textId="77777777" w:rsidR="00F21D5C" w:rsidRPr="005E7A44" w:rsidRDefault="00F21D5C" w:rsidP="00A65A2A">
      <w:pPr>
        <w:ind w:left="426" w:hanging="426"/>
      </w:pPr>
      <w:proofErr w:type="spellStart"/>
      <w:r w:rsidRPr="005E7A44">
        <w:t>Intemann</w:t>
      </w:r>
      <w:proofErr w:type="spellEnd"/>
      <w:r w:rsidRPr="005E7A44">
        <w:t xml:space="preserve">, K. (2015). Distinguishing between legitimate and illegitimate values in climate modeling. </w:t>
      </w:r>
      <w:r w:rsidRPr="00605ADF">
        <w:rPr>
          <w:i/>
          <w:iCs/>
        </w:rPr>
        <w:t>European Journal for Philosophy of Science,</w:t>
      </w:r>
      <w:r w:rsidRPr="005E7A44">
        <w:t xml:space="preserve"> 5, 217-232. </w:t>
      </w:r>
      <w:hyperlink r:id="rId31" w:history="1">
        <w:r w:rsidRPr="005E7A44">
          <w:rPr>
            <w:rStyle w:val="Hyperlink"/>
          </w:rPr>
          <w:t>https://doi.org/10.1007/s13194-014-0105-6</w:t>
        </w:r>
      </w:hyperlink>
    </w:p>
    <w:p w14:paraId="3248ADBF" w14:textId="77777777" w:rsidR="00F21D5C" w:rsidRPr="005E7A44" w:rsidRDefault="00F21D5C" w:rsidP="00A65A2A">
      <w:pPr>
        <w:ind w:left="426" w:hanging="426"/>
      </w:pPr>
      <w:r w:rsidRPr="005E7A44">
        <w:t xml:space="preserve">Kappel, K., &amp; </w:t>
      </w:r>
      <w:proofErr w:type="spellStart"/>
      <w:r w:rsidRPr="005E7A44">
        <w:t>Zahle</w:t>
      </w:r>
      <w:proofErr w:type="spellEnd"/>
      <w:r w:rsidRPr="005E7A44">
        <w:t xml:space="preserve">, J. (2019). The Epistemic Role of Science and Expertise in Liberal Democracy. </w:t>
      </w:r>
      <w:r w:rsidRPr="005E7A44">
        <w:rPr>
          <w:lang w:val="de-DE"/>
        </w:rPr>
        <w:t xml:space="preserve">In Fricker, M., Graham, P. J., Henderson, D., Pedersen, N. J., &amp; Wyatt, J. (Eds.) </w:t>
      </w:r>
      <w:r w:rsidRPr="00605ADF">
        <w:rPr>
          <w:i/>
          <w:iCs/>
        </w:rPr>
        <w:t>The Routledge handbook of social epistemology</w:t>
      </w:r>
      <w:r w:rsidRPr="005E7A44">
        <w:t xml:space="preserve"> (pp. 397-405). London: Routledge.</w:t>
      </w:r>
    </w:p>
    <w:p w14:paraId="293E549E" w14:textId="12F45CF5" w:rsidR="00F21D5C" w:rsidRPr="005E7A44" w:rsidRDefault="00F21D5C" w:rsidP="00A65A2A">
      <w:pPr>
        <w:ind w:left="426" w:hanging="426"/>
      </w:pPr>
      <w:r w:rsidRPr="005E7A44">
        <w:t xml:space="preserve">Kincaid, H., Dupré, J., &amp; Wylie, A. (2007). </w:t>
      </w:r>
      <w:r w:rsidRPr="00605ADF">
        <w:rPr>
          <w:i/>
          <w:iCs/>
        </w:rPr>
        <w:t>Value-free science: Ideals and illusions?</w:t>
      </w:r>
      <w:r w:rsidRPr="005E7A44">
        <w:t xml:space="preserve"> Oxford</w:t>
      </w:r>
      <w:r w:rsidR="00605ADF">
        <w:t xml:space="preserve">: Oxford </w:t>
      </w:r>
      <w:r w:rsidRPr="005E7A44">
        <w:t>University Press.</w:t>
      </w:r>
    </w:p>
    <w:p w14:paraId="5F33AC8B" w14:textId="5C931CE1" w:rsidR="00C04DF3" w:rsidRDefault="00C04DF3" w:rsidP="00A65A2A">
      <w:pPr>
        <w:ind w:left="426" w:hanging="426"/>
        <w:rPr>
          <w:color w:val="FF0000"/>
        </w:rPr>
      </w:pPr>
      <w:r w:rsidRPr="00C04DF3">
        <w:rPr>
          <w:color w:val="000000" w:themeColor="text1"/>
          <w:lang w:val="de-DE"/>
        </w:rPr>
        <w:t xml:space="preserve">Klein, A., </w:t>
      </w:r>
      <w:proofErr w:type="gramStart"/>
      <w:r w:rsidRPr="00C04DF3">
        <w:rPr>
          <w:color w:val="000000" w:themeColor="text1"/>
          <w:lang w:val="de-DE"/>
        </w:rPr>
        <w:t>Unverzagt</w:t>
      </w:r>
      <w:proofErr w:type="gramEnd"/>
      <w:r w:rsidRPr="00C04DF3">
        <w:rPr>
          <w:color w:val="000000" w:themeColor="text1"/>
          <w:lang w:val="de-DE"/>
        </w:rPr>
        <w:t xml:space="preserve">, K., Alba, R., Donges, J. F., Hertz, T., Krueger, T., </w:t>
      </w:r>
      <w:proofErr w:type="spellStart"/>
      <w:r w:rsidRPr="00C04DF3">
        <w:rPr>
          <w:color w:val="000000" w:themeColor="text1"/>
          <w:lang w:val="de-DE"/>
        </w:rPr>
        <w:t>Lindkvist</w:t>
      </w:r>
      <w:proofErr w:type="spellEnd"/>
      <w:r w:rsidRPr="00C04DF3">
        <w:rPr>
          <w:color w:val="000000" w:themeColor="text1"/>
          <w:lang w:val="de-DE"/>
        </w:rPr>
        <w:t xml:space="preserve">, E., Martin, R., Niewöhner, J., </w:t>
      </w:r>
      <w:proofErr w:type="spellStart"/>
      <w:r w:rsidRPr="00C04DF3">
        <w:rPr>
          <w:color w:val="000000" w:themeColor="text1"/>
          <w:lang w:val="de-DE"/>
        </w:rPr>
        <w:t>Prawitz</w:t>
      </w:r>
      <w:proofErr w:type="spellEnd"/>
      <w:r w:rsidRPr="00C04DF3">
        <w:rPr>
          <w:color w:val="000000" w:themeColor="text1"/>
          <w:lang w:val="de-DE"/>
        </w:rPr>
        <w:t xml:space="preserve">, H., Schlüter, M., Schwarz, L., &amp; </w:t>
      </w:r>
      <w:proofErr w:type="spellStart"/>
      <w:r w:rsidRPr="00C04DF3">
        <w:rPr>
          <w:color w:val="000000" w:themeColor="text1"/>
          <w:lang w:val="de-DE"/>
        </w:rPr>
        <w:t>Wijermans</w:t>
      </w:r>
      <w:proofErr w:type="spellEnd"/>
      <w:r w:rsidRPr="00C04DF3">
        <w:rPr>
          <w:color w:val="000000" w:themeColor="text1"/>
          <w:lang w:val="de-DE"/>
        </w:rPr>
        <w:t xml:space="preserve">, N. (2024). </w:t>
      </w:r>
      <w:r w:rsidRPr="00C04DF3">
        <w:rPr>
          <w:color w:val="000000" w:themeColor="text1"/>
        </w:rPr>
        <w:t xml:space="preserve">From situated knowledges to situated modelling: A relational framework for simulation modelling. </w:t>
      </w:r>
      <w:r w:rsidRPr="00C04DF3">
        <w:rPr>
          <w:i/>
          <w:iCs/>
          <w:color w:val="000000" w:themeColor="text1"/>
        </w:rPr>
        <w:t>Ecosystems and People, 20</w:t>
      </w:r>
      <w:r w:rsidRPr="00C04DF3">
        <w:rPr>
          <w:color w:val="000000" w:themeColor="text1"/>
        </w:rPr>
        <w:t xml:space="preserve">(1), 2361706. </w:t>
      </w:r>
      <w:hyperlink r:id="rId32" w:history="1">
        <w:r w:rsidRPr="007A0FF1">
          <w:rPr>
            <w:rStyle w:val="Hyperlink"/>
          </w:rPr>
          <w:t>https://doi.org/10.1080/26395916.2024.2361706</w:t>
        </w:r>
      </w:hyperlink>
    </w:p>
    <w:p w14:paraId="3BD8C7AF" w14:textId="77777777" w:rsidR="00C04DF3" w:rsidRPr="00C04DF3" w:rsidRDefault="00C04DF3" w:rsidP="00A65A2A">
      <w:pPr>
        <w:ind w:left="426" w:hanging="426"/>
        <w:rPr>
          <w:color w:val="FF0000"/>
        </w:rPr>
      </w:pPr>
      <w:r w:rsidRPr="00C04DF3">
        <w:rPr>
          <w:color w:val="000000" w:themeColor="text1"/>
        </w:rPr>
        <w:t xml:space="preserve">Kusch, M. (2016). Relativism in </w:t>
      </w:r>
      <w:proofErr w:type="spellStart"/>
      <w:r w:rsidRPr="00C04DF3">
        <w:rPr>
          <w:color w:val="000000" w:themeColor="text1"/>
        </w:rPr>
        <w:t>Feyerabend's</w:t>
      </w:r>
      <w:proofErr w:type="spellEnd"/>
      <w:r w:rsidRPr="00C04DF3">
        <w:rPr>
          <w:color w:val="000000" w:themeColor="text1"/>
        </w:rPr>
        <w:t xml:space="preserve"> later writings. </w:t>
      </w:r>
      <w:r w:rsidRPr="00C04DF3">
        <w:rPr>
          <w:i/>
          <w:iCs/>
          <w:color w:val="000000" w:themeColor="text1"/>
        </w:rPr>
        <w:t>Studies in History and Philosophy of Science Part A, 57</w:t>
      </w:r>
      <w:r w:rsidRPr="00C04DF3">
        <w:rPr>
          <w:color w:val="000000" w:themeColor="text1"/>
        </w:rPr>
        <w:t xml:space="preserve">, 106-113. </w:t>
      </w:r>
      <w:hyperlink r:id="rId33" w:tgtFrame="_new" w:history="1">
        <w:r w:rsidRPr="00C04DF3">
          <w:rPr>
            <w:rStyle w:val="Hyperlink"/>
          </w:rPr>
          <w:t>https://doi.org/10.1016/j.shpsa.2015.11.010</w:t>
        </w:r>
      </w:hyperlink>
    </w:p>
    <w:p w14:paraId="62D18CB0" w14:textId="77777777" w:rsidR="00C04DF3" w:rsidRPr="00C04DF3" w:rsidRDefault="00C04DF3" w:rsidP="00A65A2A">
      <w:pPr>
        <w:ind w:left="426" w:hanging="426"/>
        <w:rPr>
          <w:color w:val="000000" w:themeColor="text1"/>
        </w:rPr>
      </w:pPr>
      <w:r w:rsidRPr="00C04DF3">
        <w:rPr>
          <w:color w:val="000000" w:themeColor="text1"/>
        </w:rPr>
        <w:t xml:space="preserve">Kusch, M. (2020). </w:t>
      </w:r>
      <w:r w:rsidRPr="00C04DF3">
        <w:rPr>
          <w:i/>
          <w:iCs/>
          <w:color w:val="000000" w:themeColor="text1"/>
        </w:rPr>
        <w:t>Relativism in the philosophy of science</w:t>
      </w:r>
      <w:r w:rsidRPr="00C04DF3">
        <w:rPr>
          <w:color w:val="000000" w:themeColor="text1"/>
        </w:rPr>
        <w:t>. Cambridge University Press.</w:t>
      </w:r>
    </w:p>
    <w:p w14:paraId="1A71BEBC" w14:textId="54D74DD3" w:rsidR="000E48CA" w:rsidRPr="00C04DF3" w:rsidRDefault="000E48CA" w:rsidP="00A65A2A">
      <w:pPr>
        <w:ind w:left="426" w:hanging="426"/>
        <w:rPr>
          <w:color w:val="000000" w:themeColor="text1"/>
        </w:rPr>
      </w:pPr>
      <w:r w:rsidRPr="00C04DF3">
        <w:rPr>
          <w:color w:val="000000" w:themeColor="text1"/>
        </w:rPr>
        <w:t xml:space="preserve">Latour, B. &amp; </w:t>
      </w:r>
      <w:proofErr w:type="spellStart"/>
      <w:r w:rsidRPr="00C04DF3">
        <w:rPr>
          <w:color w:val="000000" w:themeColor="text1"/>
        </w:rPr>
        <w:t>Woolgar</w:t>
      </w:r>
      <w:proofErr w:type="spellEnd"/>
      <w:r w:rsidRPr="00C04DF3">
        <w:rPr>
          <w:color w:val="000000" w:themeColor="text1"/>
        </w:rPr>
        <w:t xml:space="preserve">, S. 1979. </w:t>
      </w:r>
      <w:r w:rsidRPr="00C04DF3">
        <w:rPr>
          <w:i/>
          <w:iCs/>
          <w:color w:val="000000" w:themeColor="text1"/>
        </w:rPr>
        <w:t>Laboratory life: The social construction of scientific facts.</w:t>
      </w:r>
      <w:r w:rsidRPr="00C04DF3">
        <w:rPr>
          <w:color w:val="000000" w:themeColor="text1"/>
        </w:rPr>
        <w:t xml:space="preserve"> Beverly Hills: Sage.</w:t>
      </w:r>
    </w:p>
    <w:p w14:paraId="5740ECA1" w14:textId="03F00395" w:rsidR="00F21D5C" w:rsidRPr="005E7A44" w:rsidRDefault="00F21D5C" w:rsidP="00A65A2A">
      <w:pPr>
        <w:ind w:left="426" w:hanging="426"/>
      </w:pPr>
      <w:proofErr w:type="spellStart"/>
      <w:r w:rsidRPr="00355BD5">
        <w:t>Longino</w:t>
      </w:r>
      <w:proofErr w:type="spellEnd"/>
      <w:r w:rsidRPr="00355BD5">
        <w:t xml:space="preserve">, H. E. (1990). </w:t>
      </w:r>
      <w:r w:rsidRPr="00605ADF">
        <w:rPr>
          <w:i/>
          <w:iCs/>
        </w:rPr>
        <w:t>Science as social knowledge: Values and objectivity in scientific inquiry</w:t>
      </w:r>
      <w:r w:rsidRPr="005E7A44">
        <w:t xml:space="preserve">. </w:t>
      </w:r>
      <w:r w:rsidR="00605ADF">
        <w:t xml:space="preserve">Princeton: </w:t>
      </w:r>
      <w:r w:rsidRPr="005E7A44">
        <w:t>Princeton University Press.</w:t>
      </w:r>
    </w:p>
    <w:p w14:paraId="70C2B9A9" w14:textId="77777777" w:rsidR="00F21D5C" w:rsidRPr="005E7A44" w:rsidRDefault="00F21D5C" w:rsidP="00A65A2A">
      <w:pPr>
        <w:ind w:left="426" w:hanging="426"/>
      </w:pPr>
      <w:r w:rsidRPr="005E7A44">
        <w:t xml:space="preserve">Lusk, G. (2021) Does democracy require value-neutral science? </w:t>
      </w:r>
      <w:proofErr w:type="spellStart"/>
      <w:r w:rsidRPr="005E7A44">
        <w:t>Analyzing</w:t>
      </w:r>
      <w:proofErr w:type="spellEnd"/>
      <w:r w:rsidRPr="005E7A44">
        <w:t xml:space="preserve"> the legitimacy of scientific information in the political sphere. </w:t>
      </w:r>
      <w:r w:rsidRPr="00605ADF">
        <w:rPr>
          <w:i/>
          <w:iCs/>
        </w:rPr>
        <w:t>Studies in History and Philosophy of Science Part A</w:t>
      </w:r>
      <w:r w:rsidRPr="005E7A44">
        <w:t xml:space="preserve">, 90: 102-110, </w:t>
      </w:r>
      <w:hyperlink r:id="rId34" w:history="1">
        <w:r w:rsidRPr="005E7A44">
          <w:rPr>
            <w:rStyle w:val="Hyperlink"/>
          </w:rPr>
          <w:t>https://doi.org/10.1016/j.shpsa.2021.08.009</w:t>
        </w:r>
      </w:hyperlink>
      <w:r w:rsidRPr="005E7A44">
        <w:t>.</w:t>
      </w:r>
    </w:p>
    <w:p w14:paraId="79597077" w14:textId="77777777" w:rsidR="00F21D5C" w:rsidRPr="005E7A44" w:rsidRDefault="00F21D5C" w:rsidP="00A65A2A">
      <w:pPr>
        <w:ind w:left="426" w:hanging="426"/>
      </w:pPr>
      <w:r w:rsidRPr="005E7A44">
        <w:t xml:space="preserve">Machiavelli, N. (1947). </w:t>
      </w:r>
      <w:r w:rsidRPr="00605ADF">
        <w:rPr>
          <w:i/>
          <w:iCs/>
        </w:rPr>
        <w:t>The Prince</w:t>
      </w:r>
      <w:r w:rsidRPr="005E7A44">
        <w:t>. Illinois: Crofts Classics.</w:t>
      </w:r>
    </w:p>
    <w:p w14:paraId="69927127" w14:textId="06B0FEF1" w:rsidR="00F21D5C" w:rsidRPr="005E7A44" w:rsidRDefault="00F21D5C" w:rsidP="00A65A2A">
      <w:pPr>
        <w:ind w:left="426" w:hanging="426"/>
      </w:pPr>
      <w:r w:rsidRPr="005E7A44">
        <w:t xml:space="preserve">McMullin, E. (1982). Values in Science. PSA: </w:t>
      </w:r>
      <w:r w:rsidRPr="00605ADF">
        <w:rPr>
          <w:i/>
          <w:iCs/>
        </w:rPr>
        <w:t>Proceedings of the Biennial Meeting of the Philosophy of Science Association</w:t>
      </w:r>
      <w:r w:rsidRPr="005E7A44">
        <w:t xml:space="preserve">, 3–28. </w:t>
      </w:r>
      <w:hyperlink r:id="rId35" w:history="1">
        <w:r w:rsidRPr="005E7A44">
          <w:rPr>
            <w:rStyle w:val="Hyperlink"/>
          </w:rPr>
          <w:t>http://www.jstor.org/stable/192409</w:t>
        </w:r>
      </w:hyperlink>
    </w:p>
    <w:p w14:paraId="320BD723" w14:textId="77777777" w:rsidR="00F21D5C" w:rsidRPr="005E7A44" w:rsidRDefault="00F21D5C" w:rsidP="00A65A2A">
      <w:pPr>
        <w:ind w:left="426" w:hanging="426"/>
      </w:pPr>
      <w:r w:rsidRPr="005E7A44">
        <w:t xml:space="preserve">Mitchell, S. D. (2009). </w:t>
      </w:r>
      <w:proofErr w:type="spellStart"/>
      <w:r w:rsidRPr="00605ADF">
        <w:rPr>
          <w:i/>
          <w:iCs/>
        </w:rPr>
        <w:t>Unsimple</w:t>
      </w:r>
      <w:proofErr w:type="spellEnd"/>
      <w:r w:rsidRPr="00605ADF">
        <w:rPr>
          <w:i/>
          <w:iCs/>
        </w:rPr>
        <w:t xml:space="preserve"> truths: Science, complexity, and policy.</w:t>
      </w:r>
      <w:r w:rsidRPr="005E7A44">
        <w:t xml:space="preserve"> Chicago: University of Chicago Press.</w:t>
      </w:r>
    </w:p>
    <w:p w14:paraId="0B4917C2" w14:textId="77777777" w:rsidR="00F21D5C" w:rsidRPr="005E7A44" w:rsidRDefault="00F21D5C" w:rsidP="00A65A2A">
      <w:pPr>
        <w:ind w:left="426" w:hanging="426"/>
      </w:pPr>
      <w:proofErr w:type="spellStart"/>
      <w:r w:rsidRPr="005E7A44">
        <w:t>Mouffe</w:t>
      </w:r>
      <w:proofErr w:type="spellEnd"/>
      <w:r w:rsidRPr="005E7A44">
        <w:t xml:space="preserve">, C. (1995). Democracy and Pluralism: A Critique of the Rationalist Approach. </w:t>
      </w:r>
      <w:r w:rsidRPr="00605ADF">
        <w:rPr>
          <w:i/>
          <w:iCs/>
        </w:rPr>
        <w:t>The Cardozo Law Review</w:t>
      </w:r>
      <w:r w:rsidRPr="005E7A44">
        <w:t>, 16(5), 1533-45.</w:t>
      </w:r>
    </w:p>
    <w:p w14:paraId="2A4467EE" w14:textId="77777777" w:rsidR="00F21D5C" w:rsidRPr="005E7A44" w:rsidRDefault="00F21D5C" w:rsidP="00A65A2A">
      <w:pPr>
        <w:ind w:left="426" w:hanging="426"/>
      </w:pPr>
      <w:proofErr w:type="spellStart"/>
      <w:r w:rsidRPr="005E7A44">
        <w:t>Mouffe</w:t>
      </w:r>
      <w:proofErr w:type="spellEnd"/>
      <w:r w:rsidRPr="005E7A44">
        <w:t xml:space="preserve">, C. (1999). Deliberative democracy or agonistic pluralism?. </w:t>
      </w:r>
      <w:r w:rsidRPr="00605ADF">
        <w:rPr>
          <w:i/>
          <w:iCs/>
        </w:rPr>
        <w:t>Social research</w:t>
      </w:r>
      <w:r w:rsidRPr="005E7A44">
        <w:t xml:space="preserve">, 745-758. </w:t>
      </w:r>
      <w:hyperlink r:id="rId36" w:history="1">
        <w:r w:rsidRPr="005E7A44">
          <w:rPr>
            <w:rStyle w:val="Hyperlink"/>
          </w:rPr>
          <w:t>https://www.jstor.org/stable/40971349</w:t>
        </w:r>
      </w:hyperlink>
    </w:p>
    <w:p w14:paraId="1D53F226" w14:textId="77777777" w:rsidR="00F21D5C" w:rsidRPr="005E7A44" w:rsidRDefault="00F21D5C" w:rsidP="00A65A2A">
      <w:pPr>
        <w:ind w:left="426" w:hanging="426"/>
      </w:pPr>
      <w:proofErr w:type="spellStart"/>
      <w:r w:rsidRPr="005E7A44">
        <w:t>Mouffe</w:t>
      </w:r>
      <w:proofErr w:type="spellEnd"/>
      <w:r w:rsidRPr="005E7A44">
        <w:t xml:space="preserve">, C. (2000a). </w:t>
      </w:r>
      <w:r w:rsidRPr="00605ADF">
        <w:rPr>
          <w:i/>
          <w:iCs/>
        </w:rPr>
        <w:t>The Democratic Paradox</w:t>
      </w:r>
      <w:r w:rsidRPr="005E7A44">
        <w:t>. Verso.</w:t>
      </w:r>
    </w:p>
    <w:p w14:paraId="387D69BB" w14:textId="77777777" w:rsidR="00F21D5C" w:rsidRPr="005E7A44" w:rsidRDefault="00F21D5C" w:rsidP="00A65A2A">
      <w:pPr>
        <w:ind w:left="426" w:hanging="426"/>
      </w:pPr>
      <w:proofErr w:type="spellStart"/>
      <w:r w:rsidRPr="005E7A44">
        <w:t>Mouffe</w:t>
      </w:r>
      <w:proofErr w:type="spellEnd"/>
      <w:r w:rsidRPr="005E7A44">
        <w:t xml:space="preserve">, C. (2000b). Deliberative democracy or agonistic pluralism? </w:t>
      </w:r>
      <w:r w:rsidRPr="005E7A44">
        <w:rPr>
          <w:lang w:val="de-DE"/>
        </w:rPr>
        <w:t xml:space="preserve">(Reihe Politikwissenschaft / Institut für Höhere Studien, Abt. Politikwissenschaft, 72). Wien: </w:t>
      </w:r>
      <w:r w:rsidRPr="005E7A44">
        <w:rPr>
          <w:lang w:val="de-DE"/>
        </w:rPr>
        <w:lastRenderedPageBreak/>
        <w:t xml:space="preserve">Institut für Höhere Studien (IHS), Wien. </w:t>
      </w:r>
      <w:hyperlink r:id="rId37" w:history="1">
        <w:r w:rsidRPr="005E7A44">
          <w:rPr>
            <w:rStyle w:val="Hyperlink"/>
          </w:rPr>
          <w:t>https://nbn-resolving.org/urn:nbn:de:0168-ssoar-246548</w:t>
        </w:r>
      </w:hyperlink>
    </w:p>
    <w:p w14:paraId="3E4E012D" w14:textId="77777777" w:rsidR="00F21D5C" w:rsidRPr="005E7A44" w:rsidRDefault="00F21D5C" w:rsidP="00A65A2A">
      <w:pPr>
        <w:ind w:left="426" w:hanging="426"/>
      </w:pPr>
      <w:r w:rsidRPr="005E7A44">
        <w:t xml:space="preserve">Nietzsche, F. (1956). </w:t>
      </w:r>
      <w:r w:rsidRPr="00605ADF">
        <w:rPr>
          <w:i/>
          <w:iCs/>
        </w:rPr>
        <w:t>The Birth of Tragedy and The Genealogy of Morals.</w:t>
      </w:r>
      <w:r w:rsidRPr="005E7A44">
        <w:t xml:space="preserve"> New York: Anchor Books.</w:t>
      </w:r>
    </w:p>
    <w:p w14:paraId="15B3E3D5" w14:textId="01D9436F" w:rsidR="00A53E49" w:rsidRDefault="00A53E49" w:rsidP="00A65A2A">
      <w:pPr>
        <w:ind w:left="426" w:hanging="426"/>
        <w:rPr>
          <w:color w:val="FF0000"/>
        </w:rPr>
      </w:pPr>
      <w:r w:rsidRPr="00A53E49">
        <w:rPr>
          <w:color w:val="000000" w:themeColor="text1"/>
        </w:rPr>
        <w:t xml:space="preserve">Peter, F. (2007). Democratic legitimacy and proceduralist social epistemology. </w:t>
      </w:r>
      <w:r w:rsidRPr="00A53E49">
        <w:rPr>
          <w:i/>
          <w:iCs/>
          <w:color w:val="000000" w:themeColor="text1"/>
        </w:rPr>
        <w:t>Politics, Philosophy &amp; Economics, 6</w:t>
      </w:r>
      <w:r w:rsidRPr="00A53E49">
        <w:rPr>
          <w:color w:val="000000" w:themeColor="text1"/>
        </w:rPr>
        <w:t xml:space="preserve">(3), 329-353. </w:t>
      </w:r>
      <w:hyperlink r:id="rId38" w:history="1">
        <w:r w:rsidRPr="007A0FF1">
          <w:rPr>
            <w:rStyle w:val="Hyperlink"/>
          </w:rPr>
          <w:t>https://doi.org/10.1177/1470594X07081303</w:t>
        </w:r>
      </w:hyperlink>
    </w:p>
    <w:p w14:paraId="50964F86" w14:textId="6D92890A" w:rsidR="00A53E49" w:rsidRDefault="00A53E49" w:rsidP="00A65A2A">
      <w:pPr>
        <w:ind w:left="426" w:hanging="426"/>
        <w:rPr>
          <w:color w:val="FF0000"/>
        </w:rPr>
      </w:pPr>
      <w:r w:rsidRPr="00A53E49">
        <w:rPr>
          <w:color w:val="000000" w:themeColor="text1"/>
        </w:rPr>
        <w:t xml:space="preserve">Popa, E. O., Blok, V., &amp; </w:t>
      </w:r>
      <w:proofErr w:type="spellStart"/>
      <w:r w:rsidRPr="00A53E49">
        <w:rPr>
          <w:color w:val="000000" w:themeColor="text1"/>
        </w:rPr>
        <w:t>Wesselink</w:t>
      </w:r>
      <w:proofErr w:type="spellEnd"/>
      <w:r w:rsidRPr="00A53E49">
        <w:rPr>
          <w:color w:val="000000" w:themeColor="text1"/>
        </w:rPr>
        <w:t xml:space="preserve">, R. (2021). An agonistic approach to technological conflict. </w:t>
      </w:r>
      <w:r w:rsidRPr="00A53E49">
        <w:rPr>
          <w:i/>
          <w:iCs/>
          <w:color w:val="000000" w:themeColor="text1"/>
        </w:rPr>
        <w:t>Philosophy and Technology, 34</w:t>
      </w:r>
      <w:r w:rsidRPr="00A53E49">
        <w:rPr>
          <w:color w:val="000000" w:themeColor="text1"/>
        </w:rPr>
        <w:t xml:space="preserve">(4), 717–737. </w:t>
      </w:r>
      <w:hyperlink r:id="rId39" w:tgtFrame="_new" w:history="1">
        <w:r w:rsidRPr="00A53E49">
          <w:rPr>
            <w:rStyle w:val="Hyperlink"/>
          </w:rPr>
          <w:t>https://doi.org/10.1007/s13347-020-00430-7</w:t>
        </w:r>
      </w:hyperlink>
    </w:p>
    <w:p w14:paraId="433A2686" w14:textId="77777777" w:rsidR="00A53E49" w:rsidRDefault="00A53E49" w:rsidP="00A65A2A">
      <w:pPr>
        <w:ind w:left="426" w:hanging="426"/>
        <w:rPr>
          <w:color w:val="FF0000"/>
        </w:rPr>
      </w:pPr>
      <w:r w:rsidRPr="00A53E49">
        <w:rPr>
          <w:color w:val="000000" w:themeColor="text1"/>
        </w:rPr>
        <w:t xml:space="preserve">Potter, E. (2013). Scientific judgment and agonistic pluralism. </w:t>
      </w:r>
      <w:r w:rsidRPr="00A53E49">
        <w:rPr>
          <w:i/>
          <w:iCs/>
          <w:color w:val="000000" w:themeColor="text1"/>
        </w:rPr>
        <w:t>Philosophical Studies, 163</w:t>
      </w:r>
      <w:r w:rsidRPr="00A53E49">
        <w:rPr>
          <w:color w:val="000000" w:themeColor="text1"/>
        </w:rPr>
        <w:t xml:space="preserve">(1), 85–92. </w:t>
      </w:r>
      <w:hyperlink r:id="rId40" w:tgtFrame="_new" w:history="1">
        <w:r w:rsidRPr="00A53E49">
          <w:rPr>
            <w:rStyle w:val="Hyperlink"/>
          </w:rPr>
          <w:t>https://doi.org/10.1007/s11098-012-0077-3</w:t>
        </w:r>
      </w:hyperlink>
    </w:p>
    <w:p w14:paraId="151568D3" w14:textId="77777777" w:rsidR="00A53E49" w:rsidRPr="00A53E49" w:rsidRDefault="00A53E49" w:rsidP="00A65A2A">
      <w:pPr>
        <w:ind w:left="426" w:hanging="426"/>
        <w:rPr>
          <w:color w:val="000000" w:themeColor="text1"/>
        </w:rPr>
      </w:pPr>
      <w:r w:rsidRPr="00A53E49">
        <w:rPr>
          <w:color w:val="000000" w:themeColor="text1"/>
        </w:rPr>
        <w:t xml:space="preserve">Rawls, J. (1993). </w:t>
      </w:r>
      <w:r w:rsidRPr="00A53E49">
        <w:rPr>
          <w:i/>
          <w:iCs/>
          <w:color w:val="000000" w:themeColor="text1"/>
        </w:rPr>
        <w:t>Political liberalism</w:t>
      </w:r>
      <w:r w:rsidRPr="00A53E49">
        <w:rPr>
          <w:color w:val="000000" w:themeColor="text1"/>
        </w:rPr>
        <w:t>. New York: Columbia University Press.</w:t>
      </w:r>
    </w:p>
    <w:p w14:paraId="46A400F1" w14:textId="77777777" w:rsidR="00A53E49" w:rsidRDefault="00A53E49" w:rsidP="00A65A2A">
      <w:pPr>
        <w:ind w:left="426" w:hanging="426"/>
        <w:rPr>
          <w:color w:val="FF0000"/>
        </w:rPr>
      </w:pPr>
      <w:proofErr w:type="spellStart"/>
      <w:r w:rsidRPr="00A53E49">
        <w:rPr>
          <w:color w:val="000000" w:themeColor="text1"/>
        </w:rPr>
        <w:t>Roumbanis</w:t>
      </w:r>
      <w:proofErr w:type="spellEnd"/>
      <w:r w:rsidRPr="00A53E49">
        <w:rPr>
          <w:color w:val="000000" w:themeColor="text1"/>
        </w:rPr>
        <w:t xml:space="preserve">, L. (2022). Disagreement and agonistic chance in peer review. </w:t>
      </w:r>
      <w:r w:rsidRPr="00A53E49">
        <w:rPr>
          <w:i/>
          <w:iCs/>
          <w:color w:val="000000" w:themeColor="text1"/>
        </w:rPr>
        <w:t>Science, Technology, &amp; Human Values, 47</w:t>
      </w:r>
      <w:r w:rsidRPr="00A53E49">
        <w:rPr>
          <w:color w:val="000000" w:themeColor="text1"/>
        </w:rPr>
        <w:t xml:space="preserve">(6), 1302-1333. </w:t>
      </w:r>
      <w:hyperlink r:id="rId41" w:tgtFrame="_new" w:history="1">
        <w:r w:rsidRPr="00A53E49">
          <w:rPr>
            <w:rStyle w:val="Hyperlink"/>
          </w:rPr>
          <w:t>https://doi.org/10.1177/01622439211026016</w:t>
        </w:r>
      </w:hyperlink>
    </w:p>
    <w:p w14:paraId="1A50F9BD" w14:textId="4D4762BE" w:rsidR="00F21D5C" w:rsidRPr="005E7A44" w:rsidRDefault="00F21D5C" w:rsidP="00A65A2A">
      <w:pPr>
        <w:ind w:left="426" w:hanging="426"/>
      </w:pPr>
      <w:r w:rsidRPr="005E7A44">
        <w:t xml:space="preserve">Rudner, R. (1953). The scientist qua scientist makes value judgments. </w:t>
      </w:r>
      <w:r w:rsidRPr="00605ADF">
        <w:rPr>
          <w:i/>
          <w:iCs/>
        </w:rPr>
        <w:t>Philosophy of science</w:t>
      </w:r>
      <w:r w:rsidRPr="005E7A44">
        <w:t xml:space="preserve">, 20(1), 1-6. </w:t>
      </w:r>
      <w:hyperlink r:id="rId42" w:history="1">
        <w:r w:rsidRPr="005E7A44">
          <w:rPr>
            <w:rStyle w:val="Hyperlink"/>
          </w:rPr>
          <w:t>https://doi.org/10.1086/667842</w:t>
        </w:r>
      </w:hyperlink>
    </w:p>
    <w:p w14:paraId="2F897CA3" w14:textId="77777777" w:rsidR="00F21D5C" w:rsidRPr="005E7A44" w:rsidRDefault="00F21D5C" w:rsidP="00A65A2A">
      <w:pPr>
        <w:ind w:left="426" w:hanging="426"/>
      </w:pPr>
      <w:r w:rsidRPr="005E7A44">
        <w:t xml:space="preserve">Schumpeter, J. (1947). </w:t>
      </w:r>
      <w:r w:rsidRPr="00605ADF">
        <w:rPr>
          <w:i/>
          <w:iCs/>
        </w:rPr>
        <w:t>Capitalism, Socialism and Democracy</w:t>
      </w:r>
      <w:r w:rsidRPr="005E7A44">
        <w:t>. New York: Harper and Brothers.</w:t>
      </w:r>
    </w:p>
    <w:p w14:paraId="7E3A3AAE" w14:textId="34DA4EA6" w:rsidR="008468E2" w:rsidRDefault="008468E2" w:rsidP="00A65A2A">
      <w:pPr>
        <w:ind w:left="426" w:hanging="426"/>
      </w:pPr>
      <w:r w:rsidRPr="008468E2">
        <w:t xml:space="preserve">Steel, D. (2010). Epistemic values and the argument from inductive risk. </w:t>
      </w:r>
      <w:r w:rsidRPr="008468E2">
        <w:rPr>
          <w:i/>
          <w:iCs/>
        </w:rPr>
        <w:t>Philosophy of Science, 77</w:t>
      </w:r>
      <w:r w:rsidRPr="008468E2">
        <w:t xml:space="preserve">(1), 14–34. </w:t>
      </w:r>
      <w:hyperlink r:id="rId43" w:history="1">
        <w:r w:rsidRPr="007A0FF1">
          <w:rPr>
            <w:rStyle w:val="Hyperlink"/>
          </w:rPr>
          <w:t>https://doi.org/10.1086/650206</w:t>
        </w:r>
      </w:hyperlink>
    </w:p>
    <w:p w14:paraId="0FDF3F58" w14:textId="1AF9DA59" w:rsidR="00F21D5C" w:rsidRPr="005E7A44" w:rsidRDefault="00F21D5C" w:rsidP="00A65A2A">
      <w:pPr>
        <w:ind w:left="426" w:hanging="426"/>
      </w:pPr>
      <w:r w:rsidRPr="005E7A44">
        <w:t xml:space="preserve">Steele, K. (2012). The scientist qua policy advisor makes value judgments. </w:t>
      </w:r>
      <w:r w:rsidRPr="00605ADF">
        <w:rPr>
          <w:i/>
          <w:iCs/>
        </w:rPr>
        <w:t>Philosophy of Science,</w:t>
      </w:r>
      <w:r w:rsidRPr="005E7A44">
        <w:t xml:space="preserve"> 79(5), 893–904.</w:t>
      </w:r>
    </w:p>
    <w:p w14:paraId="2FD4F1C6" w14:textId="77777777" w:rsidR="00A53E49" w:rsidRDefault="00A53E49" w:rsidP="00A65A2A">
      <w:pPr>
        <w:ind w:left="426" w:hanging="426"/>
        <w:rPr>
          <w:color w:val="FF0000"/>
        </w:rPr>
      </w:pPr>
      <w:proofErr w:type="spellStart"/>
      <w:r w:rsidRPr="00355BD5">
        <w:rPr>
          <w:color w:val="000000" w:themeColor="text1"/>
        </w:rPr>
        <w:t>Taebi</w:t>
      </w:r>
      <w:proofErr w:type="spellEnd"/>
      <w:r w:rsidRPr="00355BD5">
        <w:rPr>
          <w:color w:val="000000" w:themeColor="text1"/>
        </w:rPr>
        <w:t xml:space="preserve">, B., </w:t>
      </w:r>
      <w:proofErr w:type="spellStart"/>
      <w:r w:rsidRPr="00355BD5">
        <w:rPr>
          <w:color w:val="000000" w:themeColor="text1"/>
        </w:rPr>
        <w:t>Kwakkel</w:t>
      </w:r>
      <w:proofErr w:type="spellEnd"/>
      <w:r w:rsidRPr="00355BD5">
        <w:rPr>
          <w:color w:val="000000" w:themeColor="text1"/>
        </w:rPr>
        <w:t xml:space="preserve">, J. H., &amp; </w:t>
      </w:r>
      <w:proofErr w:type="spellStart"/>
      <w:r w:rsidRPr="00355BD5">
        <w:rPr>
          <w:color w:val="000000" w:themeColor="text1"/>
        </w:rPr>
        <w:t>Kermisch</w:t>
      </w:r>
      <w:proofErr w:type="spellEnd"/>
      <w:r w:rsidRPr="00355BD5">
        <w:rPr>
          <w:color w:val="000000" w:themeColor="text1"/>
        </w:rPr>
        <w:t xml:space="preserve">, C. (2020). </w:t>
      </w:r>
      <w:r w:rsidRPr="00A53E49">
        <w:rPr>
          <w:color w:val="000000" w:themeColor="text1"/>
        </w:rPr>
        <w:t xml:space="preserve">Governing climate risks in the face of normative uncertainties. </w:t>
      </w:r>
      <w:r w:rsidRPr="00A53E49">
        <w:rPr>
          <w:i/>
          <w:iCs/>
          <w:color w:val="000000" w:themeColor="text1"/>
        </w:rPr>
        <w:t>Wiley Interdisciplinary Reviews: Climate Change, 11</w:t>
      </w:r>
      <w:r w:rsidRPr="00A53E49">
        <w:rPr>
          <w:color w:val="000000" w:themeColor="text1"/>
        </w:rPr>
        <w:t xml:space="preserve">(5), e666. </w:t>
      </w:r>
      <w:hyperlink r:id="rId44" w:tgtFrame="_new" w:history="1">
        <w:r w:rsidRPr="00A53E49">
          <w:rPr>
            <w:rStyle w:val="Hyperlink"/>
          </w:rPr>
          <w:t>https://doi.org/10.1002/wcc.666</w:t>
        </w:r>
      </w:hyperlink>
    </w:p>
    <w:p w14:paraId="028DBEA8" w14:textId="6CA277A5" w:rsidR="00F21D5C" w:rsidRPr="005E7A44" w:rsidRDefault="00F21D5C" w:rsidP="00A65A2A">
      <w:pPr>
        <w:ind w:left="426" w:hanging="426"/>
        <w:rPr>
          <w:color w:val="000000" w:themeColor="text1"/>
        </w:rPr>
      </w:pPr>
      <w:r w:rsidRPr="005E7A44">
        <w:rPr>
          <w:color w:val="000000" w:themeColor="text1"/>
        </w:rPr>
        <w:t xml:space="preserve">Van </w:t>
      </w:r>
      <w:proofErr w:type="spellStart"/>
      <w:r w:rsidRPr="005E7A44">
        <w:rPr>
          <w:color w:val="000000" w:themeColor="text1"/>
        </w:rPr>
        <w:t>Bouwel</w:t>
      </w:r>
      <w:proofErr w:type="spellEnd"/>
      <w:r w:rsidRPr="005E7A44">
        <w:rPr>
          <w:color w:val="000000" w:themeColor="text1"/>
        </w:rPr>
        <w:t xml:space="preserve">, J. (2014). Pluralists about pluralism? Different versions of explanatory pluralism in psychiatry. In </w:t>
      </w:r>
      <w:proofErr w:type="spellStart"/>
      <w:r w:rsidRPr="005E7A44">
        <w:rPr>
          <w:color w:val="000000" w:themeColor="text1"/>
        </w:rPr>
        <w:t>Galavotti</w:t>
      </w:r>
      <w:proofErr w:type="spellEnd"/>
      <w:r w:rsidRPr="005E7A44">
        <w:rPr>
          <w:color w:val="000000" w:themeColor="text1"/>
        </w:rPr>
        <w:t xml:space="preserve"> et al. (eds.) </w:t>
      </w:r>
      <w:r w:rsidRPr="00605ADF">
        <w:rPr>
          <w:i/>
          <w:iCs/>
          <w:color w:val="000000" w:themeColor="text1"/>
        </w:rPr>
        <w:t>“New directions in the philosophy of science”</w:t>
      </w:r>
      <w:r w:rsidRPr="005E7A44">
        <w:rPr>
          <w:color w:val="000000" w:themeColor="text1"/>
        </w:rPr>
        <w:t xml:space="preserve"> (pp. 105-119). Cham: Springer International Publishing.</w:t>
      </w:r>
    </w:p>
    <w:p w14:paraId="46380DCA" w14:textId="77777777" w:rsidR="00A53E49" w:rsidRPr="00A53E49" w:rsidRDefault="00A53E49" w:rsidP="00A65A2A">
      <w:pPr>
        <w:ind w:left="426" w:hanging="426"/>
        <w:rPr>
          <w:color w:val="000000" w:themeColor="text1"/>
        </w:rPr>
      </w:pPr>
      <w:r w:rsidRPr="00A53E49">
        <w:rPr>
          <w:color w:val="000000" w:themeColor="text1"/>
        </w:rPr>
        <w:t xml:space="preserve">Van </w:t>
      </w:r>
      <w:proofErr w:type="spellStart"/>
      <w:r w:rsidRPr="00A53E49">
        <w:rPr>
          <w:color w:val="000000" w:themeColor="text1"/>
        </w:rPr>
        <w:t>Fraassen</w:t>
      </w:r>
      <w:proofErr w:type="spellEnd"/>
      <w:r w:rsidRPr="00A53E49">
        <w:rPr>
          <w:color w:val="000000" w:themeColor="text1"/>
        </w:rPr>
        <w:t xml:space="preserve">, B. C. (2002). </w:t>
      </w:r>
      <w:r w:rsidRPr="00A53E49">
        <w:rPr>
          <w:i/>
          <w:iCs/>
          <w:color w:val="000000" w:themeColor="text1"/>
        </w:rPr>
        <w:t>The empirical stance</w:t>
      </w:r>
      <w:r w:rsidRPr="00A53E49">
        <w:rPr>
          <w:color w:val="000000" w:themeColor="text1"/>
        </w:rPr>
        <w:t>. Yale University Press.</w:t>
      </w:r>
    </w:p>
    <w:p w14:paraId="00000132" w14:textId="029DC801" w:rsidR="00573E8B" w:rsidRDefault="00F21D5C" w:rsidP="00A65A2A">
      <w:pPr>
        <w:ind w:left="426" w:hanging="426"/>
      </w:pPr>
      <w:proofErr w:type="spellStart"/>
      <w:r w:rsidRPr="005E7A44">
        <w:t>Wenman</w:t>
      </w:r>
      <w:proofErr w:type="spellEnd"/>
      <w:r w:rsidRPr="005E7A44">
        <w:t xml:space="preserve">, M. (2013). </w:t>
      </w:r>
      <w:r w:rsidRPr="00605ADF">
        <w:rPr>
          <w:i/>
          <w:iCs/>
        </w:rPr>
        <w:t xml:space="preserve">Agonistic democracy: Constituent power in the era of globalisation. </w:t>
      </w:r>
      <w:r w:rsidR="00605ADF">
        <w:t xml:space="preserve">Cambridge: </w:t>
      </w:r>
      <w:r w:rsidRPr="005E7A44">
        <w:t>Cambridge University Press.</w:t>
      </w:r>
    </w:p>
    <w:sectPr w:rsidR="00573E8B">
      <w:footerReference w:type="default" r:id="rId45"/>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4D7F50" w14:textId="77777777" w:rsidR="00A93BC0" w:rsidRDefault="00A93BC0">
      <w:r>
        <w:separator/>
      </w:r>
    </w:p>
  </w:endnote>
  <w:endnote w:type="continuationSeparator" w:id="0">
    <w:p w14:paraId="4C6E8136" w14:textId="77777777" w:rsidR="00A93BC0" w:rsidRDefault="00A93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FD1319A-7BE9-084B-A4EF-E2733B2557CE}"/>
    <w:embedBold r:id="rId2" w:fontKey="{6249A7F0-FA76-3D46-A8A1-505590E3356B}"/>
    <w:embedItalic r:id="rId3" w:fontKey="{ECCD5F96-F132-124C-9F81-8595F92588AE}"/>
  </w:font>
  <w:font w:name="Symbol">
    <w:panose1 w:val="05050102010706020507"/>
    <w:charset w:val="02"/>
    <w:family w:val="decorative"/>
    <w:pitch w:val="variable"/>
    <w:sig w:usb0="00000000" w:usb1="10000000" w:usb2="00000000" w:usb3="00000000" w:csb0="80000000" w:csb1="00000000"/>
    <w:embedRegular r:id="rId4" w:fontKey="{0040DD77-25E3-954B-B426-F2F12A767F41}"/>
  </w:font>
  <w:font w:name="Courier New">
    <w:panose1 w:val="02070309020205020404"/>
    <w:charset w:val="00"/>
    <w:family w:val="modern"/>
    <w:pitch w:val="fixed"/>
    <w:sig w:usb0="E0002AFF" w:usb1="C0007843" w:usb2="00000009" w:usb3="00000000" w:csb0="000001FF" w:csb1="00000000"/>
    <w:embedRegular r:id="rId5" w:fontKey="{D1E1798F-4098-4743-A09A-BF7217EF44DB}"/>
  </w:font>
  <w:font w:name="Wingdings">
    <w:panose1 w:val="05000000000000000000"/>
    <w:charset w:val="4D"/>
    <w:family w:val="decorative"/>
    <w:pitch w:val="variable"/>
    <w:sig w:usb0="00000003" w:usb1="00000000" w:usb2="00000000" w:usb3="00000000" w:csb0="80000001" w:csb1="00000000"/>
    <w:embedRegular r:id="rId6" w:fontKey="{5B3EC53D-1FD1-B04F-85CC-A8DA112543CA}"/>
  </w:font>
  <w:font w:name="Aptos">
    <w:panose1 w:val="020B0004020202020204"/>
    <w:charset w:val="00"/>
    <w:family w:val="swiss"/>
    <w:pitch w:val="variable"/>
    <w:sig w:usb0="20000287" w:usb1="00000003" w:usb2="00000000" w:usb3="00000000" w:csb0="0000019F" w:csb1="00000000"/>
    <w:embedRegular r:id="rId7" w:fontKey="{74B27752-013E-EC4F-BC0C-FB1B0141F06E}"/>
  </w:font>
  <w:font w:name="Aptos Display">
    <w:panose1 w:val="020B0004020202020204"/>
    <w:charset w:val="00"/>
    <w:family w:val="swiss"/>
    <w:pitch w:val="variable"/>
    <w:sig w:usb0="20000287" w:usb1="00000003" w:usb2="00000000" w:usb3="00000000" w:csb0="0000019F" w:csb1="00000000"/>
    <w:embedRegular r:id="rId8" w:fontKey="{A2E964EF-CF34-034D-8A03-43EFB3A6DD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53" w14:textId="514F6901" w:rsidR="00B531C8" w:rsidRDefault="00B531C8">
    <w:pPr>
      <w:jc w:val="right"/>
    </w:pPr>
    <w:r>
      <w:fldChar w:fldCharType="begin"/>
    </w:r>
    <w:r>
      <w:instrText>PAGE</w:instrText>
    </w:r>
    <w:r>
      <w:fldChar w:fldCharType="separate"/>
    </w:r>
    <w:r w:rsidR="00252321">
      <w:rPr>
        <w:noProof/>
      </w:rPr>
      <w:t>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508E01" w14:textId="77777777" w:rsidR="00A93BC0" w:rsidRDefault="00A93BC0">
      <w:r>
        <w:separator/>
      </w:r>
    </w:p>
  </w:footnote>
  <w:footnote w:type="continuationSeparator" w:id="0">
    <w:p w14:paraId="67EB6327" w14:textId="77777777" w:rsidR="00A93BC0" w:rsidRDefault="00A93BC0">
      <w:r>
        <w:continuationSeparator/>
      </w:r>
    </w:p>
  </w:footnote>
  <w:footnote w:id="1">
    <w:p w14:paraId="00000152" w14:textId="2FBE7DA1" w:rsidR="00B531C8" w:rsidRPr="002344DF" w:rsidRDefault="00B531C8">
      <w:pPr>
        <w:rPr>
          <w:sz w:val="20"/>
          <w:szCs w:val="20"/>
        </w:rPr>
      </w:pPr>
      <w:r w:rsidRPr="002344DF">
        <w:rPr>
          <w:vertAlign w:val="superscript"/>
        </w:rPr>
        <w:footnoteRef/>
      </w:r>
      <w:r w:rsidRPr="002344DF">
        <w:rPr>
          <w:sz w:val="20"/>
          <w:szCs w:val="20"/>
        </w:rPr>
        <w:t xml:space="preserve"> Betz (2013) suggests that value-laden inductive risk </w:t>
      </w:r>
      <w:r>
        <w:rPr>
          <w:sz w:val="20"/>
          <w:szCs w:val="20"/>
        </w:rPr>
        <w:t xml:space="preserve">in scientific claims </w:t>
      </w:r>
      <w:r w:rsidRPr="002344DF">
        <w:rPr>
          <w:sz w:val="20"/>
          <w:szCs w:val="20"/>
        </w:rPr>
        <w:t xml:space="preserve">could be </w:t>
      </w:r>
      <w:r>
        <w:rPr>
          <w:sz w:val="20"/>
          <w:szCs w:val="20"/>
        </w:rPr>
        <w:t xml:space="preserve">mitigated through </w:t>
      </w:r>
      <w:r w:rsidRPr="002344DF">
        <w:rPr>
          <w:sz w:val="20"/>
          <w:szCs w:val="20"/>
        </w:rPr>
        <w:t>“hedging”</w:t>
      </w:r>
      <w:r>
        <w:rPr>
          <w:sz w:val="20"/>
          <w:szCs w:val="20"/>
        </w:rPr>
        <w:t>,</w:t>
      </w:r>
      <w:r w:rsidRPr="002344DF">
        <w:rPr>
          <w:sz w:val="20"/>
          <w:szCs w:val="20"/>
        </w:rPr>
        <w:t xml:space="preserve">  </w:t>
      </w:r>
      <w:r>
        <w:rPr>
          <w:sz w:val="20"/>
          <w:szCs w:val="20"/>
        </w:rPr>
        <w:t xml:space="preserve">wherein claims are qualified to align more closely with the available evidence, typically through </w:t>
      </w:r>
      <w:r w:rsidRPr="002344DF">
        <w:rPr>
          <w:sz w:val="20"/>
          <w:szCs w:val="20"/>
        </w:rPr>
        <w:t xml:space="preserve">qualitative, modal, and conditional statements. </w:t>
      </w:r>
      <w:r>
        <w:rPr>
          <w:sz w:val="20"/>
          <w:szCs w:val="20"/>
        </w:rPr>
        <w:t xml:space="preserve">Even with substantial supporting evidence, Betz suggests that factual claims remain inherently </w:t>
      </w:r>
      <w:r w:rsidRPr="002344DF">
        <w:rPr>
          <w:sz w:val="20"/>
          <w:szCs w:val="20"/>
        </w:rPr>
        <w:t xml:space="preserve">fallible </w:t>
      </w:r>
      <w:r>
        <w:rPr>
          <w:sz w:val="20"/>
          <w:szCs w:val="20"/>
        </w:rPr>
        <w:t xml:space="preserve">due to their empirical and logical underdetermination. He argues, however, that this fallibility and underdetermination </w:t>
      </w:r>
      <w:r w:rsidRPr="002344DF">
        <w:rPr>
          <w:sz w:val="20"/>
          <w:szCs w:val="20"/>
        </w:rPr>
        <w:t xml:space="preserve">are not decision-relevant because: (i) for all practical purposes, </w:t>
      </w:r>
      <w:r>
        <w:rPr>
          <w:sz w:val="20"/>
          <w:szCs w:val="20"/>
        </w:rPr>
        <w:t xml:space="preserve">certain </w:t>
      </w:r>
      <w:r w:rsidRPr="002344DF">
        <w:rPr>
          <w:sz w:val="20"/>
          <w:szCs w:val="20"/>
        </w:rPr>
        <w:t xml:space="preserve">factual claims are established beyond reasonable doubt, and ii) the well-established social practice of relying on these claims </w:t>
      </w:r>
      <w:r>
        <w:rPr>
          <w:sz w:val="20"/>
          <w:szCs w:val="20"/>
        </w:rPr>
        <w:t xml:space="preserve">provides </w:t>
      </w:r>
      <w:r w:rsidRPr="002344DF">
        <w:rPr>
          <w:sz w:val="20"/>
          <w:szCs w:val="20"/>
        </w:rPr>
        <w:t xml:space="preserve">a benchmark for scientists to inform policymaking. I contend that both premises </w:t>
      </w:r>
      <w:r>
        <w:rPr>
          <w:sz w:val="20"/>
          <w:szCs w:val="20"/>
        </w:rPr>
        <w:t xml:space="preserve">underlying Betz’s position </w:t>
      </w:r>
      <w:r w:rsidRPr="002344DF">
        <w:rPr>
          <w:sz w:val="20"/>
          <w:szCs w:val="20"/>
        </w:rPr>
        <w:t>are value-laden, th</w:t>
      </w:r>
      <w:r>
        <w:rPr>
          <w:sz w:val="20"/>
          <w:szCs w:val="20"/>
        </w:rPr>
        <w:t xml:space="preserve">ereby undermining his defence of </w:t>
      </w:r>
      <w:r w:rsidRPr="002344DF">
        <w:rPr>
          <w:sz w:val="20"/>
          <w:szCs w:val="20"/>
        </w:rPr>
        <w:t>value-free science. The first premise</w:t>
      </w:r>
      <w:r w:rsidR="0019051B">
        <w:rPr>
          <w:sz w:val="20"/>
          <w:szCs w:val="20"/>
        </w:rPr>
        <w:t xml:space="preserve"> – </w:t>
      </w:r>
      <w:r w:rsidRPr="002344DF">
        <w:rPr>
          <w:sz w:val="20"/>
          <w:szCs w:val="20"/>
        </w:rPr>
        <w:t>rel</w:t>
      </w:r>
      <w:r>
        <w:rPr>
          <w:sz w:val="20"/>
          <w:szCs w:val="20"/>
        </w:rPr>
        <w:t xml:space="preserve">ying </w:t>
      </w:r>
      <w:r w:rsidRPr="002344DF">
        <w:rPr>
          <w:sz w:val="20"/>
          <w:szCs w:val="20"/>
        </w:rPr>
        <w:t>on the notion of “beyond reasonable doubt”</w:t>
      </w:r>
      <w:r w:rsidR="0019051B">
        <w:rPr>
          <w:sz w:val="20"/>
          <w:szCs w:val="20"/>
        </w:rPr>
        <w:t xml:space="preserve"> –</w:t>
      </w:r>
      <w:r w:rsidRPr="002344DF">
        <w:rPr>
          <w:sz w:val="20"/>
          <w:szCs w:val="20"/>
        </w:rPr>
        <w:t xml:space="preserve"> </w:t>
      </w:r>
      <w:r>
        <w:rPr>
          <w:sz w:val="20"/>
          <w:szCs w:val="20"/>
        </w:rPr>
        <w:t xml:space="preserve">implicitly incorporates </w:t>
      </w:r>
      <w:r w:rsidRPr="002344DF">
        <w:rPr>
          <w:sz w:val="20"/>
          <w:szCs w:val="20"/>
        </w:rPr>
        <w:t>inductive risk</w:t>
      </w:r>
      <w:r>
        <w:rPr>
          <w:sz w:val="20"/>
          <w:szCs w:val="20"/>
        </w:rPr>
        <w:t>, involving normative judgements about what is deemed reasonable levels of doubt and error</w:t>
      </w:r>
      <w:r w:rsidRPr="002344DF">
        <w:rPr>
          <w:sz w:val="20"/>
          <w:szCs w:val="20"/>
        </w:rPr>
        <w:t xml:space="preserve">. The second premise is value-laden because it privileges established social practices, </w:t>
      </w:r>
      <w:r>
        <w:rPr>
          <w:sz w:val="20"/>
          <w:szCs w:val="20"/>
        </w:rPr>
        <w:t xml:space="preserve">thereby implicitly </w:t>
      </w:r>
      <w:r w:rsidRPr="002344DF">
        <w:rPr>
          <w:sz w:val="20"/>
          <w:szCs w:val="20"/>
        </w:rPr>
        <w:t>valuing tradition over change</w:t>
      </w:r>
      <w:r>
        <w:rPr>
          <w:sz w:val="20"/>
          <w:szCs w:val="20"/>
        </w:rPr>
        <w:t xml:space="preserve"> and innovation</w:t>
      </w:r>
      <w:r w:rsidRPr="002344DF">
        <w:rPr>
          <w:sz w:val="20"/>
          <w:szCs w:val="20"/>
        </w:rPr>
        <w:t>.</w:t>
      </w:r>
      <w:r>
        <w:rPr>
          <w:sz w:val="20"/>
          <w:szCs w:val="20"/>
        </w:rPr>
        <w:t xml:space="preserve"> Together, these premises demonstrate that the purported neutrality of Betz’s approach is compromised by the influence of non-epistemic values.</w:t>
      </w:r>
    </w:p>
  </w:footnote>
  <w:footnote w:id="2">
    <w:p w14:paraId="404AF0D6" w14:textId="5FCEC81C" w:rsidR="00B531C8" w:rsidRPr="00DC3B21" w:rsidRDefault="00B531C8">
      <w:pPr>
        <w:pStyle w:val="FootnoteText"/>
      </w:pPr>
      <w:r w:rsidRPr="00DC3B21">
        <w:rPr>
          <w:rStyle w:val="FootnoteReference"/>
        </w:rPr>
        <w:footnoteRef/>
      </w:r>
      <w:r w:rsidRPr="00DC3B21">
        <w:t xml:space="preserve"> Mouffe</w:t>
      </w:r>
      <w:r>
        <w:t xml:space="preserve"> </w:t>
      </w:r>
      <w:r w:rsidRPr="00DC3B21">
        <w:t xml:space="preserve">acknowledges that emotions and passions can sometimes foster allegiance to anti-democratic </w:t>
      </w:r>
      <w:r>
        <w:t>ideals</w:t>
      </w:r>
      <w:r w:rsidRPr="00DC3B21">
        <w:t xml:space="preserve">. Her </w:t>
      </w:r>
      <w:r>
        <w:t>claim</w:t>
      </w:r>
      <w:r w:rsidRPr="00DC3B21">
        <w:t xml:space="preserve"> is not that emotions are sufficient for sustaining democracy </w:t>
      </w:r>
      <w:r>
        <w:t xml:space="preserve">but </w:t>
      </w:r>
      <w:r w:rsidRPr="00DC3B21">
        <w:t>necessary.</w:t>
      </w:r>
    </w:p>
  </w:footnote>
  <w:footnote w:id="3">
    <w:p w14:paraId="2794F952" w14:textId="2D4738D8" w:rsidR="00B531C8" w:rsidRDefault="00B531C8">
      <w:pPr>
        <w:pStyle w:val="FootnoteText"/>
      </w:pPr>
      <w:r>
        <w:rPr>
          <w:rStyle w:val="FootnoteReference"/>
        </w:rPr>
        <w:footnoteRef/>
      </w:r>
      <w:r>
        <w:t xml:space="preserve"> van Bouwel’s argument engages primarily with scientific pluralisms rather than broader epistemic pluralisms. It also focuses specifically on explanatory pluralisms, leaving aside other epistemic resources such as theories, methods, or practices. Nevertheless, I suggest that his insights remain relevant to my argument.</w:t>
      </w:r>
    </w:p>
  </w:footnote>
  <w:footnote w:id="4">
    <w:p w14:paraId="116908E7" w14:textId="2F68C5BD" w:rsidR="00B531C8" w:rsidRDefault="00B531C8" w:rsidP="003F63F4">
      <w:pPr>
        <w:pStyle w:val="FootnoteText"/>
      </w:pPr>
      <w:r>
        <w:rPr>
          <w:rStyle w:val="FootnoteReference"/>
        </w:rPr>
        <w:footnoteRef/>
      </w:r>
      <w:r>
        <w:t xml:space="preserve"> A similar view is defended by Carrier (2013), who states that “[p]</w:t>
      </w:r>
      <w:r w:rsidRPr="003F63F4">
        <w:t>luralism remains temporary and transient; it comes to an end eventually and gives way to consensus</w:t>
      </w:r>
      <w:r>
        <w:t>” (2562). For him “[s]</w:t>
      </w:r>
      <w:r w:rsidRPr="003F63F4">
        <w:t>cience is supposed to aim at a consensus that has been gained through painstakingly giving heed to the procedural rules of how knowledge claims should be addressed.</w:t>
      </w:r>
      <w:r>
        <w:t>” (2564).</w:t>
      </w:r>
    </w:p>
  </w:footnote>
  <w:footnote w:id="5">
    <w:p w14:paraId="2751483F" w14:textId="146FF591" w:rsidR="00B531C8" w:rsidRPr="004E625A" w:rsidRDefault="00B531C8" w:rsidP="004E625A">
      <w:pPr>
        <w:rPr>
          <w:color w:val="FF0000"/>
          <w:sz w:val="20"/>
          <w:szCs w:val="20"/>
        </w:rPr>
      </w:pPr>
      <w:r w:rsidRPr="004E625A">
        <w:rPr>
          <w:rStyle w:val="FootnoteReference"/>
          <w:color w:val="000000" w:themeColor="text1"/>
          <w:sz w:val="20"/>
          <w:szCs w:val="20"/>
        </w:rPr>
        <w:footnoteRef/>
      </w:r>
      <w:r w:rsidRPr="004E625A">
        <w:rPr>
          <w:color w:val="000000" w:themeColor="text1"/>
          <w:sz w:val="20"/>
          <w:szCs w:val="20"/>
        </w:rPr>
        <w:t xml:space="preserve"> In an earlier draft of this paper, I referred to this form of uncertainty as “normative” uncertainty</w:t>
      </w:r>
      <w:r>
        <w:rPr>
          <w:color w:val="000000" w:themeColor="text1"/>
          <w:sz w:val="20"/>
          <w:szCs w:val="20"/>
        </w:rPr>
        <w:t xml:space="preserve"> (Aboodi 2022; Dietrich &amp; Jabarian 2021; Taebi et al. 2020)</w:t>
      </w:r>
      <w:r w:rsidRPr="004E625A">
        <w:rPr>
          <w:color w:val="000000" w:themeColor="text1"/>
          <w:sz w:val="20"/>
          <w:szCs w:val="20"/>
        </w:rPr>
        <w:t>. However, this term has predominantly been used to denote uncertaint</w:t>
      </w:r>
      <w:r>
        <w:rPr>
          <w:color w:val="000000" w:themeColor="text1"/>
          <w:sz w:val="20"/>
          <w:szCs w:val="20"/>
        </w:rPr>
        <w:t>ies</w:t>
      </w:r>
      <w:r w:rsidRPr="004E625A">
        <w:rPr>
          <w:color w:val="000000" w:themeColor="text1"/>
          <w:sz w:val="20"/>
          <w:szCs w:val="20"/>
        </w:rPr>
        <w:t xml:space="preserve"> surrounding moral or ethical values, which only partially captures the kind of uncertainty at issue here. The term I now prefer, relativistic uncertainty, encompasses not only value-uncertainties in the ethical domain but also those that pertain to the epistemic domain. </w:t>
      </w:r>
      <w:r w:rsidR="009E794E">
        <w:rPr>
          <w:color w:val="000000" w:themeColor="text1"/>
          <w:sz w:val="20"/>
          <w:szCs w:val="20"/>
        </w:rPr>
        <w:t>E</w:t>
      </w:r>
      <w:r w:rsidRPr="004E625A">
        <w:rPr>
          <w:color w:val="000000" w:themeColor="text1"/>
          <w:sz w:val="20"/>
          <w:szCs w:val="20"/>
        </w:rPr>
        <w:t>pistemic value</w:t>
      </w:r>
      <w:r w:rsidR="009E794E">
        <w:rPr>
          <w:color w:val="000000" w:themeColor="text1"/>
          <w:sz w:val="20"/>
          <w:szCs w:val="20"/>
        </w:rPr>
        <w:t>-uncertainties</w:t>
      </w:r>
      <w:r w:rsidRPr="004E625A">
        <w:rPr>
          <w:color w:val="000000" w:themeColor="text1"/>
          <w:sz w:val="20"/>
          <w:szCs w:val="20"/>
        </w:rPr>
        <w:t xml:space="preserve"> include considerations about what counts as legitimate evidence, appropriate methods, or valid forms of reasoning, issues that are not </w:t>
      </w:r>
      <w:r>
        <w:rPr>
          <w:color w:val="000000" w:themeColor="text1"/>
          <w:sz w:val="20"/>
          <w:szCs w:val="20"/>
        </w:rPr>
        <w:t>typically</w:t>
      </w:r>
      <w:r w:rsidRPr="004E625A">
        <w:rPr>
          <w:color w:val="000000" w:themeColor="text1"/>
          <w:sz w:val="20"/>
          <w:szCs w:val="20"/>
        </w:rPr>
        <w:t xml:space="preserve"> conceptualized under the umbrella of morals and ethics.</w:t>
      </w:r>
    </w:p>
  </w:footnote>
  <w:footnote w:id="6">
    <w:p w14:paraId="76D68147" w14:textId="10161C5A" w:rsidR="00B531C8" w:rsidRDefault="00B531C8">
      <w:pPr>
        <w:pStyle w:val="FootnoteText"/>
      </w:pPr>
      <w:r>
        <w:rPr>
          <w:rStyle w:val="FootnoteReference"/>
        </w:rPr>
        <w:footnoteRef/>
      </w:r>
      <w:r>
        <w:t xml:space="preserve"> To be clear, epistemic conflicts may ultimately be settled through extra-epistemic means, such as power imbalances, aesthetic proselytism, or the formation of sociopolitical alliances, to name a few options.</w:t>
      </w:r>
    </w:p>
  </w:footnote>
  <w:footnote w:id="7">
    <w:p w14:paraId="73FD6137" w14:textId="594C165A" w:rsidR="001452F7" w:rsidRDefault="001452F7">
      <w:pPr>
        <w:pStyle w:val="FootnoteText"/>
      </w:pPr>
      <w:r>
        <w:rPr>
          <w:rStyle w:val="FootnoteReference"/>
        </w:rPr>
        <w:footnoteRef/>
      </w:r>
      <w:r>
        <w:t xml:space="preserve"> de Melo-Martín use</w:t>
      </w:r>
      <w:r w:rsidR="00431BD1">
        <w:t>s</w:t>
      </w:r>
      <w:r>
        <w:t xml:space="preserve"> the term “contextual values”, as opposed to “non-epistemic values”.</w:t>
      </w:r>
    </w:p>
  </w:footnote>
  <w:footnote w:id="8">
    <w:p w14:paraId="2B0BD941" w14:textId="7DA71E48" w:rsidR="00B531C8" w:rsidRPr="00A551EA" w:rsidRDefault="00B531C8" w:rsidP="00A551EA">
      <w:pPr>
        <w:rPr>
          <w:color w:val="FF0000"/>
          <w:sz w:val="20"/>
          <w:szCs w:val="20"/>
        </w:rPr>
      </w:pPr>
      <w:r w:rsidRPr="00A551EA">
        <w:rPr>
          <w:rStyle w:val="FootnoteReference"/>
          <w:color w:val="000000" w:themeColor="text1"/>
          <w:sz w:val="20"/>
          <w:szCs w:val="20"/>
        </w:rPr>
        <w:footnoteRef/>
      </w:r>
      <w:r w:rsidRPr="00A551EA">
        <w:rPr>
          <w:color w:val="000000" w:themeColor="text1"/>
          <w:sz w:val="20"/>
          <w:szCs w:val="20"/>
        </w:rPr>
        <w:t xml:space="preserve"> Ultimately, the concern with value imposition may be too much of a liberal concern. From an agonistic perspective, the tragic insight is that any public decision inevitably entails some degree of value imposition on certain sectors of society, given constitutive pluralism. Rather than seeking to eliminate such impositions, agonists emphasize the need for dynamic politics, driven by rivalry and conflict. In this view, politics unavoidably involves contingent exclusions. What distinguishes the agonistic stance is its willingness to acknowledge and confront the political nature of these exclusions, rather than masking them under the pretence of </w:t>
      </w:r>
      <w:r w:rsidR="00C5352F">
        <w:rPr>
          <w:color w:val="000000" w:themeColor="text1"/>
          <w:sz w:val="20"/>
          <w:szCs w:val="20"/>
        </w:rPr>
        <w:t xml:space="preserve">rational </w:t>
      </w:r>
      <w:r w:rsidRPr="00A551EA">
        <w:rPr>
          <w:color w:val="000000" w:themeColor="text1"/>
          <w:sz w:val="20"/>
          <w:szCs w:val="20"/>
        </w:rPr>
        <w:t>consensus.</w:t>
      </w:r>
    </w:p>
  </w:footnote>
  <w:footnote w:id="9">
    <w:p w14:paraId="3A4BACEE" w14:textId="0903D5E3" w:rsidR="00B531C8" w:rsidRDefault="00B531C8">
      <w:pPr>
        <w:pStyle w:val="FootnoteText"/>
      </w:pPr>
      <w:r>
        <w:rPr>
          <w:rStyle w:val="FootnoteReference"/>
        </w:rPr>
        <w:footnoteRef/>
      </w:r>
      <w:r>
        <w:t xml:space="preserve"> I explore these ideas in greater depth in a forthcoming paper.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0C56F3"/>
    <w:multiLevelType w:val="hybridMultilevel"/>
    <w:tmpl w:val="90D6D0CA"/>
    <w:lvl w:ilvl="0" w:tplc="5484D43C">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B6867E3"/>
    <w:multiLevelType w:val="multilevel"/>
    <w:tmpl w:val="64EC1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9274ED"/>
    <w:multiLevelType w:val="hybridMultilevel"/>
    <w:tmpl w:val="D3CE26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C663091"/>
    <w:multiLevelType w:val="multilevel"/>
    <w:tmpl w:val="B50E48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36C007D"/>
    <w:multiLevelType w:val="multilevel"/>
    <w:tmpl w:val="C37612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76194249">
    <w:abstractNumId w:val="1"/>
  </w:num>
  <w:num w:numId="2" w16cid:durableId="1406534813">
    <w:abstractNumId w:val="3"/>
  </w:num>
  <w:num w:numId="3" w16cid:durableId="1789658064">
    <w:abstractNumId w:val="4"/>
  </w:num>
  <w:num w:numId="4" w16cid:durableId="1257716755">
    <w:abstractNumId w:val="0"/>
  </w:num>
  <w:num w:numId="5" w16cid:durableId="3935073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E8B"/>
    <w:rsid w:val="000002CB"/>
    <w:rsid w:val="00000C87"/>
    <w:rsid w:val="00004085"/>
    <w:rsid w:val="0000480A"/>
    <w:rsid w:val="00005487"/>
    <w:rsid w:val="00006C07"/>
    <w:rsid w:val="000078DC"/>
    <w:rsid w:val="00010135"/>
    <w:rsid w:val="0001117B"/>
    <w:rsid w:val="00011F00"/>
    <w:rsid w:val="000151CA"/>
    <w:rsid w:val="0001555D"/>
    <w:rsid w:val="0001564C"/>
    <w:rsid w:val="000171B8"/>
    <w:rsid w:val="00022C36"/>
    <w:rsid w:val="00022D71"/>
    <w:rsid w:val="00025FEC"/>
    <w:rsid w:val="000269AC"/>
    <w:rsid w:val="000307D7"/>
    <w:rsid w:val="00033E59"/>
    <w:rsid w:val="00036FE6"/>
    <w:rsid w:val="00042279"/>
    <w:rsid w:val="00042707"/>
    <w:rsid w:val="0004538B"/>
    <w:rsid w:val="00046199"/>
    <w:rsid w:val="00047BD2"/>
    <w:rsid w:val="0005032C"/>
    <w:rsid w:val="0005328C"/>
    <w:rsid w:val="00053D60"/>
    <w:rsid w:val="000541AB"/>
    <w:rsid w:val="00060057"/>
    <w:rsid w:val="00060415"/>
    <w:rsid w:val="000608E3"/>
    <w:rsid w:val="0006180A"/>
    <w:rsid w:val="00065072"/>
    <w:rsid w:val="0007497C"/>
    <w:rsid w:val="0008227B"/>
    <w:rsid w:val="00085C40"/>
    <w:rsid w:val="00090584"/>
    <w:rsid w:val="00091E5D"/>
    <w:rsid w:val="00092C6D"/>
    <w:rsid w:val="00092CCA"/>
    <w:rsid w:val="000A1B4F"/>
    <w:rsid w:val="000A6836"/>
    <w:rsid w:val="000A71DA"/>
    <w:rsid w:val="000B3203"/>
    <w:rsid w:val="000B5D6F"/>
    <w:rsid w:val="000C1CF4"/>
    <w:rsid w:val="000C3678"/>
    <w:rsid w:val="000C3FC1"/>
    <w:rsid w:val="000C5217"/>
    <w:rsid w:val="000C5916"/>
    <w:rsid w:val="000C6B46"/>
    <w:rsid w:val="000D0C4C"/>
    <w:rsid w:val="000D3D2B"/>
    <w:rsid w:val="000D435A"/>
    <w:rsid w:val="000E2552"/>
    <w:rsid w:val="000E2AB5"/>
    <w:rsid w:val="000E32F6"/>
    <w:rsid w:val="000E48CA"/>
    <w:rsid w:val="000E4DD3"/>
    <w:rsid w:val="000E5566"/>
    <w:rsid w:val="000E79C7"/>
    <w:rsid w:val="000F0A51"/>
    <w:rsid w:val="000F54B1"/>
    <w:rsid w:val="000F57C5"/>
    <w:rsid w:val="000F644C"/>
    <w:rsid w:val="00103C5B"/>
    <w:rsid w:val="00103FC4"/>
    <w:rsid w:val="0010497A"/>
    <w:rsid w:val="00106B8C"/>
    <w:rsid w:val="0011049D"/>
    <w:rsid w:val="00112267"/>
    <w:rsid w:val="00112FE9"/>
    <w:rsid w:val="00114786"/>
    <w:rsid w:val="00115919"/>
    <w:rsid w:val="0012107B"/>
    <w:rsid w:val="001240B1"/>
    <w:rsid w:val="001260C0"/>
    <w:rsid w:val="00127CEA"/>
    <w:rsid w:val="00133EB7"/>
    <w:rsid w:val="001356F0"/>
    <w:rsid w:val="00137EAB"/>
    <w:rsid w:val="001452F7"/>
    <w:rsid w:val="00146579"/>
    <w:rsid w:val="00147479"/>
    <w:rsid w:val="001569E8"/>
    <w:rsid w:val="00156EAA"/>
    <w:rsid w:val="001579CF"/>
    <w:rsid w:val="00171C2D"/>
    <w:rsid w:val="00172880"/>
    <w:rsid w:val="00173F38"/>
    <w:rsid w:val="00175E41"/>
    <w:rsid w:val="00177BFA"/>
    <w:rsid w:val="00181A9C"/>
    <w:rsid w:val="001824B2"/>
    <w:rsid w:val="001868C7"/>
    <w:rsid w:val="0019051B"/>
    <w:rsid w:val="00191961"/>
    <w:rsid w:val="0019666F"/>
    <w:rsid w:val="001A1C1B"/>
    <w:rsid w:val="001A2332"/>
    <w:rsid w:val="001B0347"/>
    <w:rsid w:val="001B615A"/>
    <w:rsid w:val="001B6381"/>
    <w:rsid w:val="001C626A"/>
    <w:rsid w:val="001C6BCB"/>
    <w:rsid w:val="001C749F"/>
    <w:rsid w:val="001D05B5"/>
    <w:rsid w:val="001D0DF5"/>
    <w:rsid w:val="001D2410"/>
    <w:rsid w:val="001D3AB9"/>
    <w:rsid w:val="001D488A"/>
    <w:rsid w:val="001E13F1"/>
    <w:rsid w:val="001E1F6C"/>
    <w:rsid w:val="001F14B2"/>
    <w:rsid w:val="001F1B3C"/>
    <w:rsid w:val="001F2F88"/>
    <w:rsid w:val="001F36A0"/>
    <w:rsid w:val="001F5B9F"/>
    <w:rsid w:val="001F5E1A"/>
    <w:rsid w:val="001F6E1B"/>
    <w:rsid w:val="0020289C"/>
    <w:rsid w:val="00205B7F"/>
    <w:rsid w:val="00205FF9"/>
    <w:rsid w:val="00206631"/>
    <w:rsid w:val="002105BE"/>
    <w:rsid w:val="00212AFA"/>
    <w:rsid w:val="00214DA4"/>
    <w:rsid w:val="00220CC6"/>
    <w:rsid w:val="00224A8E"/>
    <w:rsid w:val="00231C0D"/>
    <w:rsid w:val="00232FCD"/>
    <w:rsid w:val="00233BA9"/>
    <w:rsid w:val="002344DF"/>
    <w:rsid w:val="00237758"/>
    <w:rsid w:val="00241654"/>
    <w:rsid w:val="00243BC7"/>
    <w:rsid w:val="00250D99"/>
    <w:rsid w:val="00251A6D"/>
    <w:rsid w:val="00251BD7"/>
    <w:rsid w:val="00251F47"/>
    <w:rsid w:val="00252321"/>
    <w:rsid w:val="00253894"/>
    <w:rsid w:val="00255A6B"/>
    <w:rsid w:val="00256382"/>
    <w:rsid w:val="00261124"/>
    <w:rsid w:val="00265377"/>
    <w:rsid w:val="002705A8"/>
    <w:rsid w:val="002707F2"/>
    <w:rsid w:val="0027230D"/>
    <w:rsid w:val="002727EE"/>
    <w:rsid w:val="002738EB"/>
    <w:rsid w:val="002746C1"/>
    <w:rsid w:val="00274D9B"/>
    <w:rsid w:val="0027709F"/>
    <w:rsid w:val="002856CD"/>
    <w:rsid w:val="002878E6"/>
    <w:rsid w:val="00290259"/>
    <w:rsid w:val="002964B7"/>
    <w:rsid w:val="002A0278"/>
    <w:rsid w:val="002A26BC"/>
    <w:rsid w:val="002A2A47"/>
    <w:rsid w:val="002A3BAA"/>
    <w:rsid w:val="002A4282"/>
    <w:rsid w:val="002B32ED"/>
    <w:rsid w:val="002B7EFC"/>
    <w:rsid w:val="002C0B83"/>
    <w:rsid w:val="002C3517"/>
    <w:rsid w:val="002C4127"/>
    <w:rsid w:val="002C734F"/>
    <w:rsid w:val="002C7CE2"/>
    <w:rsid w:val="002D0208"/>
    <w:rsid w:val="002D4395"/>
    <w:rsid w:val="002D4D24"/>
    <w:rsid w:val="002D56C4"/>
    <w:rsid w:val="002D6DB8"/>
    <w:rsid w:val="002E01DC"/>
    <w:rsid w:val="002E18EA"/>
    <w:rsid w:val="002E196C"/>
    <w:rsid w:val="002E1A46"/>
    <w:rsid w:val="002E4AFE"/>
    <w:rsid w:val="002E54C8"/>
    <w:rsid w:val="002E556F"/>
    <w:rsid w:val="002E6671"/>
    <w:rsid w:val="002F0154"/>
    <w:rsid w:val="002F021B"/>
    <w:rsid w:val="002F0CED"/>
    <w:rsid w:val="002F16A0"/>
    <w:rsid w:val="002F37DE"/>
    <w:rsid w:val="002F65DF"/>
    <w:rsid w:val="002F7383"/>
    <w:rsid w:val="002F76D3"/>
    <w:rsid w:val="00302B83"/>
    <w:rsid w:val="00304BC6"/>
    <w:rsid w:val="00310E3B"/>
    <w:rsid w:val="00311961"/>
    <w:rsid w:val="00312700"/>
    <w:rsid w:val="003127B0"/>
    <w:rsid w:val="0031472D"/>
    <w:rsid w:val="00315797"/>
    <w:rsid w:val="003218A9"/>
    <w:rsid w:val="00322822"/>
    <w:rsid w:val="003269C5"/>
    <w:rsid w:val="00335302"/>
    <w:rsid w:val="0034212D"/>
    <w:rsid w:val="00342EA5"/>
    <w:rsid w:val="00344A4F"/>
    <w:rsid w:val="003454E6"/>
    <w:rsid w:val="0034674D"/>
    <w:rsid w:val="00350512"/>
    <w:rsid w:val="00351311"/>
    <w:rsid w:val="0035248A"/>
    <w:rsid w:val="0035548C"/>
    <w:rsid w:val="00355BD5"/>
    <w:rsid w:val="003612AD"/>
    <w:rsid w:val="003636FD"/>
    <w:rsid w:val="00363AA0"/>
    <w:rsid w:val="0036545C"/>
    <w:rsid w:val="00367AE1"/>
    <w:rsid w:val="0037201F"/>
    <w:rsid w:val="00374CD6"/>
    <w:rsid w:val="003802DA"/>
    <w:rsid w:val="0038279D"/>
    <w:rsid w:val="003828D2"/>
    <w:rsid w:val="00384E25"/>
    <w:rsid w:val="00390CA5"/>
    <w:rsid w:val="00390F95"/>
    <w:rsid w:val="00391EA9"/>
    <w:rsid w:val="0039533C"/>
    <w:rsid w:val="003A2B9C"/>
    <w:rsid w:val="003A3899"/>
    <w:rsid w:val="003A3AA8"/>
    <w:rsid w:val="003A3BB0"/>
    <w:rsid w:val="003A4B0A"/>
    <w:rsid w:val="003B2C8C"/>
    <w:rsid w:val="003B3E1F"/>
    <w:rsid w:val="003B5E3B"/>
    <w:rsid w:val="003B7727"/>
    <w:rsid w:val="003C1239"/>
    <w:rsid w:val="003C2BF4"/>
    <w:rsid w:val="003C6308"/>
    <w:rsid w:val="003C72E2"/>
    <w:rsid w:val="003D06B9"/>
    <w:rsid w:val="003D0E82"/>
    <w:rsid w:val="003D238E"/>
    <w:rsid w:val="003D27CA"/>
    <w:rsid w:val="003D7155"/>
    <w:rsid w:val="003E04F1"/>
    <w:rsid w:val="003E0A17"/>
    <w:rsid w:val="003E7EFA"/>
    <w:rsid w:val="003F17E7"/>
    <w:rsid w:val="003F5546"/>
    <w:rsid w:val="003F59AE"/>
    <w:rsid w:val="003F5D6E"/>
    <w:rsid w:val="003F63F4"/>
    <w:rsid w:val="003F6625"/>
    <w:rsid w:val="003F6B22"/>
    <w:rsid w:val="003F77D5"/>
    <w:rsid w:val="004024B5"/>
    <w:rsid w:val="0040556B"/>
    <w:rsid w:val="00406538"/>
    <w:rsid w:val="004075DF"/>
    <w:rsid w:val="00412285"/>
    <w:rsid w:val="004146EC"/>
    <w:rsid w:val="00415062"/>
    <w:rsid w:val="00415D91"/>
    <w:rsid w:val="00417B4F"/>
    <w:rsid w:val="004222A3"/>
    <w:rsid w:val="00425B43"/>
    <w:rsid w:val="00427D76"/>
    <w:rsid w:val="004310CE"/>
    <w:rsid w:val="00431BD1"/>
    <w:rsid w:val="00431C11"/>
    <w:rsid w:val="00431EBB"/>
    <w:rsid w:val="00433C99"/>
    <w:rsid w:val="0044134B"/>
    <w:rsid w:val="00442AC5"/>
    <w:rsid w:val="00445FCD"/>
    <w:rsid w:val="0045125D"/>
    <w:rsid w:val="0045795D"/>
    <w:rsid w:val="004603E3"/>
    <w:rsid w:val="0046600C"/>
    <w:rsid w:val="004662E2"/>
    <w:rsid w:val="00467130"/>
    <w:rsid w:val="004671DE"/>
    <w:rsid w:val="00472C56"/>
    <w:rsid w:val="004758B8"/>
    <w:rsid w:val="004A0D44"/>
    <w:rsid w:val="004A420E"/>
    <w:rsid w:val="004A73FF"/>
    <w:rsid w:val="004B147E"/>
    <w:rsid w:val="004B20D4"/>
    <w:rsid w:val="004B403F"/>
    <w:rsid w:val="004B445C"/>
    <w:rsid w:val="004C1955"/>
    <w:rsid w:val="004C4B28"/>
    <w:rsid w:val="004C58F2"/>
    <w:rsid w:val="004C6CED"/>
    <w:rsid w:val="004D13D0"/>
    <w:rsid w:val="004D1AAF"/>
    <w:rsid w:val="004D7F54"/>
    <w:rsid w:val="004E2447"/>
    <w:rsid w:val="004E3768"/>
    <w:rsid w:val="004E4DFE"/>
    <w:rsid w:val="004E5953"/>
    <w:rsid w:val="004E625A"/>
    <w:rsid w:val="004E643C"/>
    <w:rsid w:val="004E74E7"/>
    <w:rsid w:val="004E7E0E"/>
    <w:rsid w:val="004F001E"/>
    <w:rsid w:val="004F2D0A"/>
    <w:rsid w:val="004F6172"/>
    <w:rsid w:val="004F786C"/>
    <w:rsid w:val="004F7F09"/>
    <w:rsid w:val="005008F4"/>
    <w:rsid w:val="00500EA0"/>
    <w:rsid w:val="00501F2C"/>
    <w:rsid w:val="00502B2B"/>
    <w:rsid w:val="00506D0B"/>
    <w:rsid w:val="00507133"/>
    <w:rsid w:val="0051229E"/>
    <w:rsid w:val="005153A4"/>
    <w:rsid w:val="00515F8A"/>
    <w:rsid w:val="00517D62"/>
    <w:rsid w:val="005206BC"/>
    <w:rsid w:val="00522022"/>
    <w:rsid w:val="005251C2"/>
    <w:rsid w:val="0052743A"/>
    <w:rsid w:val="00530C80"/>
    <w:rsid w:val="0053112F"/>
    <w:rsid w:val="00536111"/>
    <w:rsid w:val="005370F3"/>
    <w:rsid w:val="00540539"/>
    <w:rsid w:val="00542E2F"/>
    <w:rsid w:val="005438E4"/>
    <w:rsid w:val="005446C3"/>
    <w:rsid w:val="00544DF8"/>
    <w:rsid w:val="00544F7D"/>
    <w:rsid w:val="00551F06"/>
    <w:rsid w:val="0055386A"/>
    <w:rsid w:val="0055462F"/>
    <w:rsid w:val="00557801"/>
    <w:rsid w:val="0056094C"/>
    <w:rsid w:val="005617BF"/>
    <w:rsid w:val="005628E2"/>
    <w:rsid w:val="00562E3E"/>
    <w:rsid w:val="00563CAE"/>
    <w:rsid w:val="005659FD"/>
    <w:rsid w:val="00570A99"/>
    <w:rsid w:val="00570C86"/>
    <w:rsid w:val="0057226F"/>
    <w:rsid w:val="00572475"/>
    <w:rsid w:val="00572E58"/>
    <w:rsid w:val="00573463"/>
    <w:rsid w:val="00573E8B"/>
    <w:rsid w:val="005753D7"/>
    <w:rsid w:val="00575F18"/>
    <w:rsid w:val="00581FD8"/>
    <w:rsid w:val="0058225C"/>
    <w:rsid w:val="00582838"/>
    <w:rsid w:val="00587894"/>
    <w:rsid w:val="00587EBA"/>
    <w:rsid w:val="00587FD8"/>
    <w:rsid w:val="005931EE"/>
    <w:rsid w:val="00597738"/>
    <w:rsid w:val="005A0D73"/>
    <w:rsid w:val="005A1661"/>
    <w:rsid w:val="005A7863"/>
    <w:rsid w:val="005B0760"/>
    <w:rsid w:val="005B1057"/>
    <w:rsid w:val="005B5AAD"/>
    <w:rsid w:val="005B6B54"/>
    <w:rsid w:val="005B70F8"/>
    <w:rsid w:val="005B737D"/>
    <w:rsid w:val="005C17C1"/>
    <w:rsid w:val="005C7CC0"/>
    <w:rsid w:val="005D17E1"/>
    <w:rsid w:val="005D1CC0"/>
    <w:rsid w:val="005D2A5B"/>
    <w:rsid w:val="005D3C0E"/>
    <w:rsid w:val="005D4AC2"/>
    <w:rsid w:val="005D5DA6"/>
    <w:rsid w:val="005E3D2A"/>
    <w:rsid w:val="005E418A"/>
    <w:rsid w:val="005E79BF"/>
    <w:rsid w:val="005E7A44"/>
    <w:rsid w:val="005F0169"/>
    <w:rsid w:val="005F0728"/>
    <w:rsid w:val="005F31BB"/>
    <w:rsid w:val="005F5905"/>
    <w:rsid w:val="005F7971"/>
    <w:rsid w:val="006043FB"/>
    <w:rsid w:val="006045AA"/>
    <w:rsid w:val="00604B8C"/>
    <w:rsid w:val="0060556D"/>
    <w:rsid w:val="00605ADF"/>
    <w:rsid w:val="00611603"/>
    <w:rsid w:val="006141FF"/>
    <w:rsid w:val="006142E1"/>
    <w:rsid w:val="006143A3"/>
    <w:rsid w:val="0061464B"/>
    <w:rsid w:val="00614B7C"/>
    <w:rsid w:val="006175DA"/>
    <w:rsid w:val="00623A7D"/>
    <w:rsid w:val="006260A5"/>
    <w:rsid w:val="00631BE1"/>
    <w:rsid w:val="00631C24"/>
    <w:rsid w:val="00632710"/>
    <w:rsid w:val="00633CFE"/>
    <w:rsid w:val="00634707"/>
    <w:rsid w:val="00634DD6"/>
    <w:rsid w:val="00635CA3"/>
    <w:rsid w:val="006361DD"/>
    <w:rsid w:val="0064041A"/>
    <w:rsid w:val="0064230B"/>
    <w:rsid w:val="00642A63"/>
    <w:rsid w:val="00643532"/>
    <w:rsid w:val="006458F7"/>
    <w:rsid w:val="00651788"/>
    <w:rsid w:val="006530B7"/>
    <w:rsid w:val="006532BC"/>
    <w:rsid w:val="00653B55"/>
    <w:rsid w:val="00656FC4"/>
    <w:rsid w:val="00660825"/>
    <w:rsid w:val="006609FA"/>
    <w:rsid w:val="00660C9D"/>
    <w:rsid w:val="00661810"/>
    <w:rsid w:val="00662101"/>
    <w:rsid w:val="00662FAE"/>
    <w:rsid w:val="006637F6"/>
    <w:rsid w:val="00665E86"/>
    <w:rsid w:val="00666CB2"/>
    <w:rsid w:val="00670356"/>
    <w:rsid w:val="006707B0"/>
    <w:rsid w:val="00671052"/>
    <w:rsid w:val="0067272A"/>
    <w:rsid w:val="00675473"/>
    <w:rsid w:val="00681362"/>
    <w:rsid w:val="00681C41"/>
    <w:rsid w:val="00681D0B"/>
    <w:rsid w:val="00682D5A"/>
    <w:rsid w:val="006867C1"/>
    <w:rsid w:val="0068758E"/>
    <w:rsid w:val="006944C2"/>
    <w:rsid w:val="0069470E"/>
    <w:rsid w:val="00696C60"/>
    <w:rsid w:val="006976E1"/>
    <w:rsid w:val="006A0579"/>
    <w:rsid w:val="006A2349"/>
    <w:rsid w:val="006A541F"/>
    <w:rsid w:val="006A6FA3"/>
    <w:rsid w:val="006B03B6"/>
    <w:rsid w:val="006B15A9"/>
    <w:rsid w:val="006B2946"/>
    <w:rsid w:val="006B5BB1"/>
    <w:rsid w:val="006B7E0C"/>
    <w:rsid w:val="006C1188"/>
    <w:rsid w:val="006C11E1"/>
    <w:rsid w:val="006C2D79"/>
    <w:rsid w:val="006C39BF"/>
    <w:rsid w:val="006C3EE4"/>
    <w:rsid w:val="006C6CD1"/>
    <w:rsid w:val="006D49C5"/>
    <w:rsid w:val="006E0F00"/>
    <w:rsid w:val="006E317C"/>
    <w:rsid w:val="006E3272"/>
    <w:rsid w:val="006E6244"/>
    <w:rsid w:val="006F0A50"/>
    <w:rsid w:val="006F5F6B"/>
    <w:rsid w:val="006F73A1"/>
    <w:rsid w:val="00703643"/>
    <w:rsid w:val="007039DF"/>
    <w:rsid w:val="00706252"/>
    <w:rsid w:val="007104B1"/>
    <w:rsid w:val="00714914"/>
    <w:rsid w:val="00714A3F"/>
    <w:rsid w:val="00717C4C"/>
    <w:rsid w:val="0072482B"/>
    <w:rsid w:val="0072578F"/>
    <w:rsid w:val="00730CFD"/>
    <w:rsid w:val="00733686"/>
    <w:rsid w:val="0073458C"/>
    <w:rsid w:val="00734965"/>
    <w:rsid w:val="00734D47"/>
    <w:rsid w:val="007358FB"/>
    <w:rsid w:val="00736586"/>
    <w:rsid w:val="00737506"/>
    <w:rsid w:val="00743D3F"/>
    <w:rsid w:val="00745A4F"/>
    <w:rsid w:val="00745ED6"/>
    <w:rsid w:val="00751EB0"/>
    <w:rsid w:val="00753386"/>
    <w:rsid w:val="007542AF"/>
    <w:rsid w:val="00763E98"/>
    <w:rsid w:val="007776F7"/>
    <w:rsid w:val="00781ABE"/>
    <w:rsid w:val="007859E8"/>
    <w:rsid w:val="007875DA"/>
    <w:rsid w:val="00793353"/>
    <w:rsid w:val="00793ECF"/>
    <w:rsid w:val="007A3289"/>
    <w:rsid w:val="007A34BB"/>
    <w:rsid w:val="007A35DC"/>
    <w:rsid w:val="007A5611"/>
    <w:rsid w:val="007A5D7F"/>
    <w:rsid w:val="007A6AA0"/>
    <w:rsid w:val="007A7122"/>
    <w:rsid w:val="007B2FDD"/>
    <w:rsid w:val="007B5104"/>
    <w:rsid w:val="007C2EF6"/>
    <w:rsid w:val="007D0D3B"/>
    <w:rsid w:val="007D3841"/>
    <w:rsid w:val="007D418E"/>
    <w:rsid w:val="007D4B70"/>
    <w:rsid w:val="007D6DC8"/>
    <w:rsid w:val="007E0904"/>
    <w:rsid w:val="007E4A08"/>
    <w:rsid w:val="007E5A1B"/>
    <w:rsid w:val="007E5BCB"/>
    <w:rsid w:val="007F022F"/>
    <w:rsid w:val="007F12D8"/>
    <w:rsid w:val="007F1944"/>
    <w:rsid w:val="007F42E5"/>
    <w:rsid w:val="007F59F2"/>
    <w:rsid w:val="007F5E00"/>
    <w:rsid w:val="00800CEF"/>
    <w:rsid w:val="00801B97"/>
    <w:rsid w:val="0080567F"/>
    <w:rsid w:val="00806977"/>
    <w:rsid w:val="00815F26"/>
    <w:rsid w:val="00820716"/>
    <w:rsid w:val="00821A52"/>
    <w:rsid w:val="0082336B"/>
    <w:rsid w:val="00826245"/>
    <w:rsid w:val="00826E38"/>
    <w:rsid w:val="00830A88"/>
    <w:rsid w:val="00833B8D"/>
    <w:rsid w:val="00833D8F"/>
    <w:rsid w:val="0083522F"/>
    <w:rsid w:val="00835D26"/>
    <w:rsid w:val="008410E1"/>
    <w:rsid w:val="008431C3"/>
    <w:rsid w:val="00844C93"/>
    <w:rsid w:val="008454B7"/>
    <w:rsid w:val="008468E2"/>
    <w:rsid w:val="00847C36"/>
    <w:rsid w:val="00847F43"/>
    <w:rsid w:val="0085133B"/>
    <w:rsid w:val="00852934"/>
    <w:rsid w:val="00856C71"/>
    <w:rsid w:val="0085742D"/>
    <w:rsid w:val="00862581"/>
    <w:rsid w:val="0086672D"/>
    <w:rsid w:val="00874E97"/>
    <w:rsid w:val="008806D1"/>
    <w:rsid w:val="0088587F"/>
    <w:rsid w:val="00885909"/>
    <w:rsid w:val="00885EDB"/>
    <w:rsid w:val="0088777B"/>
    <w:rsid w:val="00892AD7"/>
    <w:rsid w:val="0089353D"/>
    <w:rsid w:val="008952A8"/>
    <w:rsid w:val="00897686"/>
    <w:rsid w:val="00897CAC"/>
    <w:rsid w:val="008A095B"/>
    <w:rsid w:val="008A4720"/>
    <w:rsid w:val="008A6B82"/>
    <w:rsid w:val="008A7A8C"/>
    <w:rsid w:val="008B01FC"/>
    <w:rsid w:val="008B1C1E"/>
    <w:rsid w:val="008B489A"/>
    <w:rsid w:val="008B5F09"/>
    <w:rsid w:val="008B6434"/>
    <w:rsid w:val="008B6A5F"/>
    <w:rsid w:val="008C0BD6"/>
    <w:rsid w:val="008C1885"/>
    <w:rsid w:val="008C1E81"/>
    <w:rsid w:val="008C4318"/>
    <w:rsid w:val="008C4B5E"/>
    <w:rsid w:val="008D032A"/>
    <w:rsid w:val="008D263E"/>
    <w:rsid w:val="008D510A"/>
    <w:rsid w:val="008E024D"/>
    <w:rsid w:val="008E1D9F"/>
    <w:rsid w:val="008E3339"/>
    <w:rsid w:val="008E559C"/>
    <w:rsid w:val="008F190D"/>
    <w:rsid w:val="008F4769"/>
    <w:rsid w:val="008F71FF"/>
    <w:rsid w:val="008F7A17"/>
    <w:rsid w:val="008F7D8B"/>
    <w:rsid w:val="00900758"/>
    <w:rsid w:val="00901B64"/>
    <w:rsid w:val="00903D4E"/>
    <w:rsid w:val="00903D85"/>
    <w:rsid w:val="00905271"/>
    <w:rsid w:val="00911009"/>
    <w:rsid w:val="00911D34"/>
    <w:rsid w:val="00911F59"/>
    <w:rsid w:val="00911FCD"/>
    <w:rsid w:val="00912720"/>
    <w:rsid w:val="00913942"/>
    <w:rsid w:val="009151AE"/>
    <w:rsid w:val="00916F0C"/>
    <w:rsid w:val="00922217"/>
    <w:rsid w:val="00924135"/>
    <w:rsid w:val="0093067C"/>
    <w:rsid w:val="00930993"/>
    <w:rsid w:val="00932513"/>
    <w:rsid w:val="00932DE1"/>
    <w:rsid w:val="00943033"/>
    <w:rsid w:val="00943771"/>
    <w:rsid w:val="0094378B"/>
    <w:rsid w:val="0094416F"/>
    <w:rsid w:val="00944171"/>
    <w:rsid w:val="00946452"/>
    <w:rsid w:val="00947105"/>
    <w:rsid w:val="00947291"/>
    <w:rsid w:val="00952171"/>
    <w:rsid w:val="009534D4"/>
    <w:rsid w:val="00956467"/>
    <w:rsid w:val="00957FB0"/>
    <w:rsid w:val="00965C01"/>
    <w:rsid w:val="00966A65"/>
    <w:rsid w:val="009724DF"/>
    <w:rsid w:val="00974468"/>
    <w:rsid w:val="00982D99"/>
    <w:rsid w:val="00985164"/>
    <w:rsid w:val="00991DE1"/>
    <w:rsid w:val="00993D12"/>
    <w:rsid w:val="0099749F"/>
    <w:rsid w:val="00997C1A"/>
    <w:rsid w:val="009A0788"/>
    <w:rsid w:val="009A1882"/>
    <w:rsid w:val="009A2DCD"/>
    <w:rsid w:val="009A3FE5"/>
    <w:rsid w:val="009B797C"/>
    <w:rsid w:val="009C13E6"/>
    <w:rsid w:val="009C2F97"/>
    <w:rsid w:val="009C4226"/>
    <w:rsid w:val="009C65DC"/>
    <w:rsid w:val="009D7DBC"/>
    <w:rsid w:val="009E2941"/>
    <w:rsid w:val="009E48C0"/>
    <w:rsid w:val="009E794E"/>
    <w:rsid w:val="009F6A7D"/>
    <w:rsid w:val="00A02085"/>
    <w:rsid w:val="00A04A97"/>
    <w:rsid w:val="00A063C9"/>
    <w:rsid w:val="00A067B9"/>
    <w:rsid w:val="00A07FE2"/>
    <w:rsid w:val="00A10D10"/>
    <w:rsid w:val="00A1218E"/>
    <w:rsid w:val="00A17AA1"/>
    <w:rsid w:val="00A2408B"/>
    <w:rsid w:val="00A326BB"/>
    <w:rsid w:val="00A33411"/>
    <w:rsid w:val="00A33CF6"/>
    <w:rsid w:val="00A33F5F"/>
    <w:rsid w:val="00A41985"/>
    <w:rsid w:val="00A50F22"/>
    <w:rsid w:val="00A514D1"/>
    <w:rsid w:val="00A53C7D"/>
    <w:rsid w:val="00A53E49"/>
    <w:rsid w:val="00A540E2"/>
    <w:rsid w:val="00A551EA"/>
    <w:rsid w:val="00A576B9"/>
    <w:rsid w:val="00A6050D"/>
    <w:rsid w:val="00A61AEC"/>
    <w:rsid w:val="00A65A2A"/>
    <w:rsid w:val="00A661E9"/>
    <w:rsid w:val="00A72B85"/>
    <w:rsid w:val="00A73876"/>
    <w:rsid w:val="00A73D51"/>
    <w:rsid w:val="00A76960"/>
    <w:rsid w:val="00A87FC4"/>
    <w:rsid w:val="00A931A3"/>
    <w:rsid w:val="00A93BC0"/>
    <w:rsid w:val="00A93C4F"/>
    <w:rsid w:val="00A96CB9"/>
    <w:rsid w:val="00A971EE"/>
    <w:rsid w:val="00AA1AA3"/>
    <w:rsid w:val="00AA22D2"/>
    <w:rsid w:val="00AA2968"/>
    <w:rsid w:val="00AA5A89"/>
    <w:rsid w:val="00AA5D11"/>
    <w:rsid w:val="00AA7C6E"/>
    <w:rsid w:val="00AB5BD1"/>
    <w:rsid w:val="00AB70A7"/>
    <w:rsid w:val="00AC0B07"/>
    <w:rsid w:val="00AC13E8"/>
    <w:rsid w:val="00AC3166"/>
    <w:rsid w:val="00AC4781"/>
    <w:rsid w:val="00AD622C"/>
    <w:rsid w:val="00AE1445"/>
    <w:rsid w:val="00AE2064"/>
    <w:rsid w:val="00AE2B2A"/>
    <w:rsid w:val="00AE3146"/>
    <w:rsid w:val="00AE627D"/>
    <w:rsid w:val="00AE68F1"/>
    <w:rsid w:val="00AF3D6A"/>
    <w:rsid w:val="00AF68C6"/>
    <w:rsid w:val="00B048C7"/>
    <w:rsid w:val="00B072BE"/>
    <w:rsid w:val="00B0765B"/>
    <w:rsid w:val="00B07902"/>
    <w:rsid w:val="00B11404"/>
    <w:rsid w:val="00B1188A"/>
    <w:rsid w:val="00B14A40"/>
    <w:rsid w:val="00B15041"/>
    <w:rsid w:val="00B151B7"/>
    <w:rsid w:val="00B15987"/>
    <w:rsid w:val="00B2037B"/>
    <w:rsid w:val="00B236D3"/>
    <w:rsid w:val="00B24665"/>
    <w:rsid w:val="00B24FDD"/>
    <w:rsid w:val="00B25686"/>
    <w:rsid w:val="00B26D62"/>
    <w:rsid w:val="00B27D3F"/>
    <w:rsid w:val="00B302B7"/>
    <w:rsid w:val="00B35209"/>
    <w:rsid w:val="00B37D62"/>
    <w:rsid w:val="00B404FA"/>
    <w:rsid w:val="00B4324D"/>
    <w:rsid w:val="00B453D4"/>
    <w:rsid w:val="00B46AE0"/>
    <w:rsid w:val="00B504AF"/>
    <w:rsid w:val="00B51F7A"/>
    <w:rsid w:val="00B531C8"/>
    <w:rsid w:val="00B54353"/>
    <w:rsid w:val="00B569E6"/>
    <w:rsid w:val="00B61D71"/>
    <w:rsid w:val="00B624AD"/>
    <w:rsid w:val="00B63874"/>
    <w:rsid w:val="00B64E7D"/>
    <w:rsid w:val="00B6524F"/>
    <w:rsid w:val="00B66E66"/>
    <w:rsid w:val="00B67373"/>
    <w:rsid w:val="00B70587"/>
    <w:rsid w:val="00B7417C"/>
    <w:rsid w:val="00B75959"/>
    <w:rsid w:val="00B76590"/>
    <w:rsid w:val="00B77F43"/>
    <w:rsid w:val="00B80CE4"/>
    <w:rsid w:val="00B8158F"/>
    <w:rsid w:val="00B8211C"/>
    <w:rsid w:val="00B836B9"/>
    <w:rsid w:val="00B84F09"/>
    <w:rsid w:val="00B87EA8"/>
    <w:rsid w:val="00B9107E"/>
    <w:rsid w:val="00B914E4"/>
    <w:rsid w:val="00B91A36"/>
    <w:rsid w:val="00B92717"/>
    <w:rsid w:val="00B97138"/>
    <w:rsid w:val="00BA3F96"/>
    <w:rsid w:val="00BA50EE"/>
    <w:rsid w:val="00BA6FD2"/>
    <w:rsid w:val="00BB0B4D"/>
    <w:rsid w:val="00BB19DC"/>
    <w:rsid w:val="00BB20C8"/>
    <w:rsid w:val="00BB2441"/>
    <w:rsid w:val="00BB3ED8"/>
    <w:rsid w:val="00BB4519"/>
    <w:rsid w:val="00BB63BD"/>
    <w:rsid w:val="00BB7817"/>
    <w:rsid w:val="00BC2529"/>
    <w:rsid w:val="00BC7AE3"/>
    <w:rsid w:val="00BC7E00"/>
    <w:rsid w:val="00BE07B0"/>
    <w:rsid w:val="00BE1350"/>
    <w:rsid w:val="00BE449A"/>
    <w:rsid w:val="00BE567B"/>
    <w:rsid w:val="00BF624D"/>
    <w:rsid w:val="00BF7E7D"/>
    <w:rsid w:val="00C02543"/>
    <w:rsid w:val="00C03AA8"/>
    <w:rsid w:val="00C04DF3"/>
    <w:rsid w:val="00C05775"/>
    <w:rsid w:val="00C14AAE"/>
    <w:rsid w:val="00C1721E"/>
    <w:rsid w:val="00C236ED"/>
    <w:rsid w:val="00C257F7"/>
    <w:rsid w:val="00C2606D"/>
    <w:rsid w:val="00C33C39"/>
    <w:rsid w:val="00C35ECB"/>
    <w:rsid w:val="00C3623F"/>
    <w:rsid w:val="00C40F8C"/>
    <w:rsid w:val="00C42CD9"/>
    <w:rsid w:val="00C45AD5"/>
    <w:rsid w:val="00C471F7"/>
    <w:rsid w:val="00C4796D"/>
    <w:rsid w:val="00C51344"/>
    <w:rsid w:val="00C5352F"/>
    <w:rsid w:val="00C53999"/>
    <w:rsid w:val="00C629D0"/>
    <w:rsid w:val="00C62F14"/>
    <w:rsid w:val="00C7258B"/>
    <w:rsid w:val="00C73BEA"/>
    <w:rsid w:val="00C841E4"/>
    <w:rsid w:val="00C8515D"/>
    <w:rsid w:val="00C85248"/>
    <w:rsid w:val="00C86B39"/>
    <w:rsid w:val="00C87C0F"/>
    <w:rsid w:val="00C94FB4"/>
    <w:rsid w:val="00C96666"/>
    <w:rsid w:val="00C97CD9"/>
    <w:rsid w:val="00CA1243"/>
    <w:rsid w:val="00CB02F2"/>
    <w:rsid w:val="00CB1227"/>
    <w:rsid w:val="00CB15CE"/>
    <w:rsid w:val="00CB2941"/>
    <w:rsid w:val="00CB3A7B"/>
    <w:rsid w:val="00CB56F8"/>
    <w:rsid w:val="00CB625B"/>
    <w:rsid w:val="00CC15C1"/>
    <w:rsid w:val="00CC19CF"/>
    <w:rsid w:val="00CC3770"/>
    <w:rsid w:val="00CC4046"/>
    <w:rsid w:val="00CC4A81"/>
    <w:rsid w:val="00CC4B5C"/>
    <w:rsid w:val="00CC715C"/>
    <w:rsid w:val="00CD33B9"/>
    <w:rsid w:val="00CE3368"/>
    <w:rsid w:val="00CE68F9"/>
    <w:rsid w:val="00CF03CF"/>
    <w:rsid w:val="00CF3059"/>
    <w:rsid w:val="00CF42E0"/>
    <w:rsid w:val="00CF4D1B"/>
    <w:rsid w:val="00CF5045"/>
    <w:rsid w:val="00CF6D74"/>
    <w:rsid w:val="00CF7ABA"/>
    <w:rsid w:val="00D00401"/>
    <w:rsid w:val="00D004E6"/>
    <w:rsid w:val="00D02277"/>
    <w:rsid w:val="00D06A23"/>
    <w:rsid w:val="00D077E7"/>
    <w:rsid w:val="00D11D3D"/>
    <w:rsid w:val="00D12374"/>
    <w:rsid w:val="00D15CB2"/>
    <w:rsid w:val="00D21FB2"/>
    <w:rsid w:val="00D23D27"/>
    <w:rsid w:val="00D266F7"/>
    <w:rsid w:val="00D2688D"/>
    <w:rsid w:val="00D3079C"/>
    <w:rsid w:val="00D3171B"/>
    <w:rsid w:val="00D33815"/>
    <w:rsid w:val="00D33A2D"/>
    <w:rsid w:val="00D419C4"/>
    <w:rsid w:val="00D46140"/>
    <w:rsid w:val="00D508A5"/>
    <w:rsid w:val="00D51F22"/>
    <w:rsid w:val="00D57CBF"/>
    <w:rsid w:val="00D6408C"/>
    <w:rsid w:val="00D655B0"/>
    <w:rsid w:val="00D667D9"/>
    <w:rsid w:val="00D703B8"/>
    <w:rsid w:val="00D75734"/>
    <w:rsid w:val="00D763E2"/>
    <w:rsid w:val="00D80B34"/>
    <w:rsid w:val="00D815D7"/>
    <w:rsid w:val="00D84DC0"/>
    <w:rsid w:val="00D9485C"/>
    <w:rsid w:val="00D94915"/>
    <w:rsid w:val="00D94AE2"/>
    <w:rsid w:val="00D954DF"/>
    <w:rsid w:val="00D9686E"/>
    <w:rsid w:val="00DA2A94"/>
    <w:rsid w:val="00DA4D2B"/>
    <w:rsid w:val="00DB35AC"/>
    <w:rsid w:val="00DC3B21"/>
    <w:rsid w:val="00DC64CB"/>
    <w:rsid w:val="00DC6C70"/>
    <w:rsid w:val="00DC7024"/>
    <w:rsid w:val="00DD2BB7"/>
    <w:rsid w:val="00DD4763"/>
    <w:rsid w:val="00DD6EA5"/>
    <w:rsid w:val="00DD7009"/>
    <w:rsid w:val="00DE06C1"/>
    <w:rsid w:val="00DE245F"/>
    <w:rsid w:val="00DE2B1F"/>
    <w:rsid w:val="00DE308D"/>
    <w:rsid w:val="00DE5462"/>
    <w:rsid w:val="00DE76A8"/>
    <w:rsid w:val="00DF346C"/>
    <w:rsid w:val="00E00A28"/>
    <w:rsid w:val="00E07DE3"/>
    <w:rsid w:val="00E109DC"/>
    <w:rsid w:val="00E16F8C"/>
    <w:rsid w:val="00E23415"/>
    <w:rsid w:val="00E33F82"/>
    <w:rsid w:val="00E37D50"/>
    <w:rsid w:val="00E37D7D"/>
    <w:rsid w:val="00E41474"/>
    <w:rsid w:val="00E416DF"/>
    <w:rsid w:val="00E4354C"/>
    <w:rsid w:val="00E459DC"/>
    <w:rsid w:val="00E50049"/>
    <w:rsid w:val="00E51921"/>
    <w:rsid w:val="00E53532"/>
    <w:rsid w:val="00E57A9D"/>
    <w:rsid w:val="00E60756"/>
    <w:rsid w:val="00E60DA6"/>
    <w:rsid w:val="00E6242B"/>
    <w:rsid w:val="00E627C6"/>
    <w:rsid w:val="00E63C1B"/>
    <w:rsid w:val="00E70CC9"/>
    <w:rsid w:val="00E76BB6"/>
    <w:rsid w:val="00E76F8C"/>
    <w:rsid w:val="00E82DBB"/>
    <w:rsid w:val="00E90AE0"/>
    <w:rsid w:val="00E941EF"/>
    <w:rsid w:val="00E96C54"/>
    <w:rsid w:val="00EA0CC2"/>
    <w:rsid w:val="00EA13FE"/>
    <w:rsid w:val="00EA6772"/>
    <w:rsid w:val="00EB021D"/>
    <w:rsid w:val="00EB2319"/>
    <w:rsid w:val="00EB6E84"/>
    <w:rsid w:val="00ED0C9B"/>
    <w:rsid w:val="00ED261B"/>
    <w:rsid w:val="00ED59C0"/>
    <w:rsid w:val="00ED5E34"/>
    <w:rsid w:val="00EE003B"/>
    <w:rsid w:val="00EF359B"/>
    <w:rsid w:val="00EF364A"/>
    <w:rsid w:val="00EF5D83"/>
    <w:rsid w:val="00EF7669"/>
    <w:rsid w:val="00F035CA"/>
    <w:rsid w:val="00F05309"/>
    <w:rsid w:val="00F077C7"/>
    <w:rsid w:val="00F10203"/>
    <w:rsid w:val="00F16820"/>
    <w:rsid w:val="00F169EE"/>
    <w:rsid w:val="00F21D5C"/>
    <w:rsid w:val="00F23CFF"/>
    <w:rsid w:val="00F24982"/>
    <w:rsid w:val="00F25EB0"/>
    <w:rsid w:val="00F262ED"/>
    <w:rsid w:val="00F2743A"/>
    <w:rsid w:val="00F27D12"/>
    <w:rsid w:val="00F3029E"/>
    <w:rsid w:val="00F33611"/>
    <w:rsid w:val="00F359C6"/>
    <w:rsid w:val="00F378B6"/>
    <w:rsid w:val="00F4000A"/>
    <w:rsid w:val="00F426D6"/>
    <w:rsid w:val="00F4728E"/>
    <w:rsid w:val="00F47745"/>
    <w:rsid w:val="00F524A6"/>
    <w:rsid w:val="00F5332A"/>
    <w:rsid w:val="00F5443B"/>
    <w:rsid w:val="00F57C53"/>
    <w:rsid w:val="00F62237"/>
    <w:rsid w:val="00F627C9"/>
    <w:rsid w:val="00F636B4"/>
    <w:rsid w:val="00F64C5E"/>
    <w:rsid w:val="00F64EB1"/>
    <w:rsid w:val="00F7007F"/>
    <w:rsid w:val="00F708C1"/>
    <w:rsid w:val="00F7323C"/>
    <w:rsid w:val="00F73B68"/>
    <w:rsid w:val="00F76DCB"/>
    <w:rsid w:val="00F80200"/>
    <w:rsid w:val="00F80DB9"/>
    <w:rsid w:val="00F82A86"/>
    <w:rsid w:val="00F83464"/>
    <w:rsid w:val="00F843AD"/>
    <w:rsid w:val="00F90D36"/>
    <w:rsid w:val="00F94D97"/>
    <w:rsid w:val="00F951E0"/>
    <w:rsid w:val="00F956E9"/>
    <w:rsid w:val="00FA09D5"/>
    <w:rsid w:val="00FA651D"/>
    <w:rsid w:val="00FB0F7F"/>
    <w:rsid w:val="00FB1D29"/>
    <w:rsid w:val="00FB1F36"/>
    <w:rsid w:val="00FB2554"/>
    <w:rsid w:val="00FB3FCC"/>
    <w:rsid w:val="00FB5837"/>
    <w:rsid w:val="00FB6609"/>
    <w:rsid w:val="00FB6FC7"/>
    <w:rsid w:val="00FB7E06"/>
    <w:rsid w:val="00FB7F27"/>
    <w:rsid w:val="00FC1AF9"/>
    <w:rsid w:val="00FC2498"/>
    <w:rsid w:val="00FD071F"/>
    <w:rsid w:val="00FD2B47"/>
    <w:rsid w:val="00FE54D2"/>
    <w:rsid w:val="00FE6217"/>
    <w:rsid w:val="00FE7F16"/>
    <w:rsid w:val="00FF098E"/>
    <w:rsid w:val="00FF5676"/>
    <w:rsid w:val="00FF69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F6C5D"/>
  <w15:docId w15:val="{B3A18287-E153-40F9-8129-2EFBC1D24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C0D"/>
    <w:rPr>
      <w:rFonts w:ascii="Times New Roman" w:eastAsia="Times New Roman" w:hAnsi="Times New Roman" w:cs="Times New Roman"/>
    </w:rPr>
  </w:style>
  <w:style w:type="paragraph" w:styleId="Heading1">
    <w:name w:val="heading 1"/>
    <w:basedOn w:val="Normal"/>
    <w:next w:val="Normal"/>
    <w:link w:val="Heading1Char"/>
    <w:uiPriority w:val="9"/>
    <w:qFormat/>
    <w:rsid w:val="00577F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77F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77F9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77F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77F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77F9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7F9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7F9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7F9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77F91"/>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77F9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77F9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77F9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77F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77F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77F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7F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7F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7F91"/>
    <w:rPr>
      <w:rFonts w:eastAsiaTheme="majorEastAsia" w:cstheme="majorBidi"/>
      <w:color w:val="272727" w:themeColor="text1" w:themeTint="D8"/>
    </w:rPr>
  </w:style>
  <w:style w:type="character" w:customStyle="1" w:styleId="TitleChar">
    <w:name w:val="Title Char"/>
    <w:basedOn w:val="DefaultParagraphFont"/>
    <w:link w:val="Title"/>
    <w:uiPriority w:val="10"/>
    <w:rsid w:val="00577F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577F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7F9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77F91"/>
    <w:rPr>
      <w:i/>
      <w:iCs/>
      <w:color w:val="404040" w:themeColor="text1" w:themeTint="BF"/>
    </w:rPr>
  </w:style>
  <w:style w:type="paragraph" w:styleId="ListParagraph">
    <w:name w:val="List Paragraph"/>
    <w:basedOn w:val="Normal"/>
    <w:uiPriority w:val="34"/>
    <w:qFormat/>
    <w:rsid w:val="00577F91"/>
    <w:pPr>
      <w:ind w:left="720"/>
      <w:contextualSpacing/>
    </w:pPr>
  </w:style>
  <w:style w:type="character" w:styleId="IntenseEmphasis">
    <w:name w:val="Intense Emphasis"/>
    <w:basedOn w:val="DefaultParagraphFont"/>
    <w:uiPriority w:val="21"/>
    <w:qFormat/>
    <w:rsid w:val="00577F91"/>
    <w:rPr>
      <w:i/>
      <w:iCs/>
      <w:color w:val="0F4761" w:themeColor="accent1" w:themeShade="BF"/>
    </w:rPr>
  </w:style>
  <w:style w:type="paragraph" w:styleId="IntenseQuote">
    <w:name w:val="Intense Quote"/>
    <w:basedOn w:val="Normal"/>
    <w:next w:val="Normal"/>
    <w:link w:val="IntenseQuoteChar"/>
    <w:uiPriority w:val="30"/>
    <w:qFormat/>
    <w:rsid w:val="00577F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77F91"/>
    <w:rPr>
      <w:i/>
      <w:iCs/>
      <w:color w:val="0F4761" w:themeColor="accent1" w:themeShade="BF"/>
    </w:rPr>
  </w:style>
  <w:style w:type="character" w:styleId="IntenseReference">
    <w:name w:val="Intense Reference"/>
    <w:basedOn w:val="DefaultParagraphFont"/>
    <w:uiPriority w:val="32"/>
    <w:qFormat/>
    <w:rsid w:val="00577F91"/>
    <w:rPr>
      <w:b/>
      <w:bCs/>
      <w:smallCaps/>
      <w:color w:val="0F4761" w:themeColor="accent1" w:themeShade="BF"/>
      <w:spacing w:val="5"/>
    </w:rPr>
  </w:style>
  <w:style w:type="character" w:styleId="Hyperlink">
    <w:name w:val="Hyperlink"/>
    <w:basedOn w:val="DefaultParagraphFont"/>
    <w:uiPriority w:val="99"/>
    <w:unhideWhenUsed/>
    <w:rsid w:val="00AF2104"/>
    <w:rPr>
      <w:color w:val="467886" w:themeColor="hyperlink"/>
      <w:u w:val="single"/>
    </w:rPr>
  </w:style>
  <w:style w:type="character" w:customStyle="1" w:styleId="UnresolvedMention1">
    <w:name w:val="Unresolved Mention1"/>
    <w:basedOn w:val="DefaultParagraphFont"/>
    <w:uiPriority w:val="99"/>
    <w:semiHidden/>
    <w:unhideWhenUsed/>
    <w:rsid w:val="00AF2104"/>
    <w:rPr>
      <w:color w:val="605E5C"/>
      <w:shd w:val="clear" w:color="auto" w:fill="E1DFDD"/>
    </w:rPr>
  </w:style>
  <w:style w:type="character" w:styleId="CommentReference">
    <w:name w:val="annotation reference"/>
    <w:basedOn w:val="DefaultParagraphFont"/>
    <w:uiPriority w:val="99"/>
    <w:semiHidden/>
    <w:unhideWhenUsed/>
    <w:rsid w:val="00B142A3"/>
    <w:rPr>
      <w:sz w:val="16"/>
      <w:szCs w:val="16"/>
    </w:rPr>
  </w:style>
  <w:style w:type="paragraph" w:styleId="CommentText">
    <w:name w:val="annotation text"/>
    <w:basedOn w:val="Normal"/>
    <w:link w:val="CommentTextChar"/>
    <w:uiPriority w:val="99"/>
    <w:semiHidden/>
    <w:unhideWhenUsed/>
    <w:rsid w:val="00B142A3"/>
    <w:rPr>
      <w:sz w:val="20"/>
      <w:szCs w:val="20"/>
    </w:rPr>
  </w:style>
  <w:style w:type="character" w:customStyle="1" w:styleId="CommentTextChar">
    <w:name w:val="Comment Text Char"/>
    <w:basedOn w:val="DefaultParagraphFont"/>
    <w:link w:val="CommentText"/>
    <w:uiPriority w:val="99"/>
    <w:semiHidden/>
    <w:rsid w:val="00B142A3"/>
    <w:rPr>
      <w:sz w:val="20"/>
      <w:szCs w:val="20"/>
    </w:rPr>
  </w:style>
  <w:style w:type="paragraph" w:styleId="CommentSubject">
    <w:name w:val="annotation subject"/>
    <w:basedOn w:val="CommentText"/>
    <w:next w:val="CommentText"/>
    <w:link w:val="CommentSubjectChar"/>
    <w:uiPriority w:val="99"/>
    <w:semiHidden/>
    <w:unhideWhenUsed/>
    <w:rsid w:val="00B142A3"/>
    <w:rPr>
      <w:b/>
      <w:bCs/>
    </w:rPr>
  </w:style>
  <w:style w:type="character" w:customStyle="1" w:styleId="CommentSubjectChar">
    <w:name w:val="Comment Subject Char"/>
    <w:basedOn w:val="CommentTextChar"/>
    <w:link w:val="CommentSubject"/>
    <w:uiPriority w:val="99"/>
    <w:semiHidden/>
    <w:rsid w:val="00B142A3"/>
    <w:rPr>
      <w:b/>
      <w:bCs/>
      <w:sz w:val="20"/>
      <w:szCs w:val="20"/>
    </w:rPr>
  </w:style>
  <w:style w:type="paragraph" w:styleId="FootnoteText">
    <w:name w:val="footnote text"/>
    <w:basedOn w:val="Normal"/>
    <w:link w:val="FootnoteTextChar"/>
    <w:uiPriority w:val="99"/>
    <w:semiHidden/>
    <w:unhideWhenUsed/>
    <w:rsid w:val="00905271"/>
    <w:rPr>
      <w:sz w:val="20"/>
      <w:szCs w:val="20"/>
    </w:rPr>
  </w:style>
  <w:style w:type="character" w:customStyle="1" w:styleId="FootnoteTextChar">
    <w:name w:val="Footnote Text Char"/>
    <w:basedOn w:val="DefaultParagraphFont"/>
    <w:link w:val="FootnoteText"/>
    <w:uiPriority w:val="99"/>
    <w:semiHidden/>
    <w:rsid w:val="00905271"/>
    <w:rPr>
      <w:sz w:val="20"/>
      <w:szCs w:val="20"/>
    </w:rPr>
  </w:style>
  <w:style w:type="character" w:styleId="FootnoteReference">
    <w:name w:val="footnote reference"/>
    <w:basedOn w:val="DefaultParagraphFont"/>
    <w:uiPriority w:val="99"/>
    <w:semiHidden/>
    <w:unhideWhenUsed/>
    <w:rsid w:val="00905271"/>
    <w:rPr>
      <w:vertAlign w:val="superscript"/>
    </w:rPr>
  </w:style>
  <w:style w:type="paragraph" w:styleId="NormalWeb">
    <w:name w:val="Normal (Web)"/>
    <w:basedOn w:val="Normal"/>
    <w:uiPriority w:val="99"/>
    <w:semiHidden/>
    <w:unhideWhenUsed/>
    <w:rsid w:val="003F63F4"/>
  </w:style>
  <w:style w:type="character" w:styleId="UnresolvedMention">
    <w:name w:val="Unresolved Mention"/>
    <w:basedOn w:val="DefaultParagraphFont"/>
    <w:uiPriority w:val="99"/>
    <w:semiHidden/>
    <w:unhideWhenUsed/>
    <w:rsid w:val="008F7D8B"/>
    <w:rPr>
      <w:color w:val="605E5C"/>
      <w:shd w:val="clear" w:color="auto" w:fill="E1DFDD"/>
    </w:rPr>
  </w:style>
  <w:style w:type="character" w:styleId="FollowedHyperlink">
    <w:name w:val="FollowedHyperlink"/>
    <w:basedOn w:val="DefaultParagraphFont"/>
    <w:uiPriority w:val="99"/>
    <w:semiHidden/>
    <w:unhideWhenUsed/>
    <w:rsid w:val="008F7D8B"/>
    <w:rPr>
      <w:color w:val="96607D" w:themeColor="followedHyperlink"/>
      <w:u w:val="single"/>
    </w:rPr>
  </w:style>
  <w:style w:type="paragraph" w:styleId="Revision">
    <w:name w:val="Revision"/>
    <w:hidden/>
    <w:uiPriority w:val="99"/>
    <w:semiHidden/>
    <w:rsid w:val="0089353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581765">
      <w:bodyDiv w:val="1"/>
      <w:marLeft w:val="0"/>
      <w:marRight w:val="0"/>
      <w:marTop w:val="0"/>
      <w:marBottom w:val="0"/>
      <w:divBdr>
        <w:top w:val="none" w:sz="0" w:space="0" w:color="auto"/>
        <w:left w:val="none" w:sz="0" w:space="0" w:color="auto"/>
        <w:bottom w:val="none" w:sz="0" w:space="0" w:color="auto"/>
        <w:right w:val="none" w:sz="0" w:space="0" w:color="auto"/>
      </w:divBdr>
    </w:div>
    <w:div w:id="39601541">
      <w:bodyDiv w:val="1"/>
      <w:marLeft w:val="0"/>
      <w:marRight w:val="0"/>
      <w:marTop w:val="0"/>
      <w:marBottom w:val="0"/>
      <w:divBdr>
        <w:top w:val="none" w:sz="0" w:space="0" w:color="auto"/>
        <w:left w:val="none" w:sz="0" w:space="0" w:color="auto"/>
        <w:bottom w:val="none" w:sz="0" w:space="0" w:color="auto"/>
        <w:right w:val="none" w:sz="0" w:space="0" w:color="auto"/>
      </w:divBdr>
    </w:div>
    <w:div w:id="91634550">
      <w:bodyDiv w:val="1"/>
      <w:marLeft w:val="0"/>
      <w:marRight w:val="0"/>
      <w:marTop w:val="0"/>
      <w:marBottom w:val="0"/>
      <w:divBdr>
        <w:top w:val="none" w:sz="0" w:space="0" w:color="auto"/>
        <w:left w:val="none" w:sz="0" w:space="0" w:color="auto"/>
        <w:bottom w:val="none" w:sz="0" w:space="0" w:color="auto"/>
        <w:right w:val="none" w:sz="0" w:space="0" w:color="auto"/>
      </w:divBdr>
      <w:divsChild>
        <w:div w:id="1499537997">
          <w:marLeft w:val="0"/>
          <w:marRight w:val="0"/>
          <w:marTop w:val="0"/>
          <w:marBottom w:val="0"/>
          <w:divBdr>
            <w:top w:val="none" w:sz="0" w:space="0" w:color="auto"/>
            <w:left w:val="none" w:sz="0" w:space="0" w:color="auto"/>
            <w:bottom w:val="none" w:sz="0" w:space="0" w:color="auto"/>
            <w:right w:val="none" w:sz="0" w:space="0" w:color="auto"/>
          </w:divBdr>
          <w:divsChild>
            <w:div w:id="258409885">
              <w:marLeft w:val="0"/>
              <w:marRight w:val="0"/>
              <w:marTop w:val="0"/>
              <w:marBottom w:val="0"/>
              <w:divBdr>
                <w:top w:val="none" w:sz="0" w:space="0" w:color="auto"/>
                <w:left w:val="none" w:sz="0" w:space="0" w:color="auto"/>
                <w:bottom w:val="none" w:sz="0" w:space="0" w:color="auto"/>
                <w:right w:val="none" w:sz="0" w:space="0" w:color="auto"/>
              </w:divBdr>
              <w:divsChild>
                <w:div w:id="101634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92686">
      <w:bodyDiv w:val="1"/>
      <w:marLeft w:val="0"/>
      <w:marRight w:val="0"/>
      <w:marTop w:val="0"/>
      <w:marBottom w:val="0"/>
      <w:divBdr>
        <w:top w:val="none" w:sz="0" w:space="0" w:color="auto"/>
        <w:left w:val="none" w:sz="0" w:space="0" w:color="auto"/>
        <w:bottom w:val="none" w:sz="0" w:space="0" w:color="auto"/>
        <w:right w:val="none" w:sz="0" w:space="0" w:color="auto"/>
      </w:divBdr>
      <w:divsChild>
        <w:div w:id="1773017180">
          <w:marLeft w:val="0"/>
          <w:marRight w:val="0"/>
          <w:marTop w:val="0"/>
          <w:marBottom w:val="0"/>
          <w:divBdr>
            <w:top w:val="none" w:sz="0" w:space="0" w:color="auto"/>
            <w:left w:val="none" w:sz="0" w:space="0" w:color="auto"/>
            <w:bottom w:val="none" w:sz="0" w:space="0" w:color="auto"/>
            <w:right w:val="none" w:sz="0" w:space="0" w:color="auto"/>
          </w:divBdr>
          <w:divsChild>
            <w:div w:id="1531845193">
              <w:marLeft w:val="0"/>
              <w:marRight w:val="0"/>
              <w:marTop w:val="0"/>
              <w:marBottom w:val="0"/>
              <w:divBdr>
                <w:top w:val="none" w:sz="0" w:space="0" w:color="auto"/>
                <w:left w:val="none" w:sz="0" w:space="0" w:color="auto"/>
                <w:bottom w:val="none" w:sz="0" w:space="0" w:color="auto"/>
                <w:right w:val="none" w:sz="0" w:space="0" w:color="auto"/>
              </w:divBdr>
              <w:divsChild>
                <w:div w:id="121400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577390">
      <w:bodyDiv w:val="1"/>
      <w:marLeft w:val="0"/>
      <w:marRight w:val="0"/>
      <w:marTop w:val="0"/>
      <w:marBottom w:val="0"/>
      <w:divBdr>
        <w:top w:val="none" w:sz="0" w:space="0" w:color="auto"/>
        <w:left w:val="none" w:sz="0" w:space="0" w:color="auto"/>
        <w:bottom w:val="none" w:sz="0" w:space="0" w:color="auto"/>
        <w:right w:val="none" w:sz="0" w:space="0" w:color="auto"/>
      </w:divBdr>
      <w:divsChild>
        <w:div w:id="887301870">
          <w:marLeft w:val="0"/>
          <w:marRight w:val="0"/>
          <w:marTop w:val="0"/>
          <w:marBottom w:val="0"/>
          <w:divBdr>
            <w:top w:val="none" w:sz="0" w:space="0" w:color="auto"/>
            <w:left w:val="none" w:sz="0" w:space="0" w:color="auto"/>
            <w:bottom w:val="none" w:sz="0" w:space="0" w:color="auto"/>
            <w:right w:val="none" w:sz="0" w:space="0" w:color="auto"/>
          </w:divBdr>
          <w:divsChild>
            <w:div w:id="900285413">
              <w:marLeft w:val="0"/>
              <w:marRight w:val="0"/>
              <w:marTop w:val="0"/>
              <w:marBottom w:val="0"/>
              <w:divBdr>
                <w:top w:val="none" w:sz="0" w:space="0" w:color="auto"/>
                <w:left w:val="none" w:sz="0" w:space="0" w:color="auto"/>
                <w:bottom w:val="none" w:sz="0" w:space="0" w:color="auto"/>
                <w:right w:val="none" w:sz="0" w:space="0" w:color="auto"/>
              </w:divBdr>
              <w:divsChild>
                <w:div w:id="103096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514893">
      <w:bodyDiv w:val="1"/>
      <w:marLeft w:val="0"/>
      <w:marRight w:val="0"/>
      <w:marTop w:val="0"/>
      <w:marBottom w:val="0"/>
      <w:divBdr>
        <w:top w:val="none" w:sz="0" w:space="0" w:color="auto"/>
        <w:left w:val="none" w:sz="0" w:space="0" w:color="auto"/>
        <w:bottom w:val="none" w:sz="0" w:space="0" w:color="auto"/>
        <w:right w:val="none" w:sz="0" w:space="0" w:color="auto"/>
      </w:divBdr>
    </w:div>
    <w:div w:id="348408670">
      <w:bodyDiv w:val="1"/>
      <w:marLeft w:val="0"/>
      <w:marRight w:val="0"/>
      <w:marTop w:val="0"/>
      <w:marBottom w:val="0"/>
      <w:divBdr>
        <w:top w:val="none" w:sz="0" w:space="0" w:color="auto"/>
        <w:left w:val="none" w:sz="0" w:space="0" w:color="auto"/>
        <w:bottom w:val="none" w:sz="0" w:space="0" w:color="auto"/>
        <w:right w:val="none" w:sz="0" w:space="0" w:color="auto"/>
      </w:divBdr>
    </w:div>
    <w:div w:id="352340729">
      <w:bodyDiv w:val="1"/>
      <w:marLeft w:val="0"/>
      <w:marRight w:val="0"/>
      <w:marTop w:val="0"/>
      <w:marBottom w:val="0"/>
      <w:divBdr>
        <w:top w:val="none" w:sz="0" w:space="0" w:color="auto"/>
        <w:left w:val="none" w:sz="0" w:space="0" w:color="auto"/>
        <w:bottom w:val="none" w:sz="0" w:space="0" w:color="auto"/>
        <w:right w:val="none" w:sz="0" w:space="0" w:color="auto"/>
      </w:divBdr>
    </w:div>
    <w:div w:id="458500141">
      <w:bodyDiv w:val="1"/>
      <w:marLeft w:val="0"/>
      <w:marRight w:val="0"/>
      <w:marTop w:val="0"/>
      <w:marBottom w:val="0"/>
      <w:divBdr>
        <w:top w:val="none" w:sz="0" w:space="0" w:color="auto"/>
        <w:left w:val="none" w:sz="0" w:space="0" w:color="auto"/>
        <w:bottom w:val="none" w:sz="0" w:space="0" w:color="auto"/>
        <w:right w:val="none" w:sz="0" w:space="0" w:color="auto"/>
      </w:divBdr>
      <w:divsChild>
        <w:div w:id="430007837">
          <w:marLeft w:val="0"/>
          <w:marRight w:val="0"/>
          <w:marTop w:val="0"/>
          <w:marBottom w:val="0"/>
          <w:divBdr>
            <w:top w:val="none" w:sz="0" w:space="0" w:color="auto"/>
            <w:left w:val="none" w:sz="0" w:space="0" w:color="auto"/>
            <w:bottom w:val="none" w:sz="0" w:space="0" w:color="auto"/>
            <w:right w:val="none" w:sz="0" w:space="0" w:color="auto"/>
          </w:divBdr>
          <w:divsChild>
            <w:div w:id="1110858215">
              <w:marLeft w:val="0"/>
              <w:marRight w:val="0"/>
              <w:marTop w:val="0"/>
              <w:marBottom w:val="0"/>
              <w:divBdr>
                <w:top w:val="none" w:sz="0" w:space="0" w:color="auto"/>
                <w:left w:val="none" w:sz="0" w:space="0" w:color="auto"/>
                <w:bottom w:val="none" w:sz="0" w:space="0" w:color="auto"/>
                <w:right w:val="none" w:sz="0" w:space="0" w:color="auto"/>
              </w:divBdr>
              <w:divsChild>
                <w:div w:id="105508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014200">
      <w:bodyDiv w:val="1"/>
      <w:marLeft w:val="0"/>
      <w:marRight w:val="0"/>
      <w:marTop w:val="0"/>
      <w:marBottom w:val="0"/>
      <w:divBdr>
        <w:top w:val="none" w:sz="0" w:space="0" w:color="auto"/>
        <w:left w:val="none" w:sz="0" w:space="0" w:color="auto"/>
        <w:bottom w:val="none" w:sz="0" w:space="0" w:color="auto"/>
        <w:right w:val="none" w:sz="0" w:space="0" w:color="auto"/>
      </w:divBdr>
      <w:divsChild>
        <w:div w:id="139927742">
          <w:marLeft w:val="0"/>
          <w:marRight w:val="0"/>
          <w:marTop w:val="0"/>
          <w:marBottom w:val="0"/>
          <w:divBdr>
            <w:top w:val="none" w:sz="0" w:space="0" w:color="auto"/>
            <w:left w:val="none" w:sz="0" w:space="0" w:color="auto"/>
            <w:bottom w:val="none" w:sz="0" w:space="0" w:color="auto"/>
            <w:right w:val="none" w:sz="0" w:space="0" w:color="auto"/>
          </w:divBdr>
          <w:divsChild>
            <w:div w:id="121045816">
              <w:marLeft w:val="0"/>
              <w:marRight w:val="0"/>
              <w:marTop w:val="0"/>
              <w:marBottom w:val="0"/>
              <w:divBdr>
                <w:top w:val="none" w:sz="0" w:space="0" w:color="auto"/>
                <w:left w:val="none" w:sz="0" w:space="0" w:color="auto"/>
                <w:bottom w:val="none" w:sz="0" w:space="0" w:color="auto"/>
                <w:right w:val="none" w:sz="0" w:space="0" w:color="auto"/>
              </w:divBdr>
              <w:divsChild>
                <w:div w:id="21229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398132">
      <w:bodyDiv w:val="1"/>
      <w:marLeft w:val="0"/>
      <w:marRight w:val="0"/>
      <w:marTop w:val="0"/>
      <w:marBottom w:val="0"/>
      <w:divBdr>
        <w:top w:val="none" w:sz="0" w:space="0" w:color="auto"/>
        <w:left w:val="none" w:sz="0" w:space="0" w:color="auto"/>
        <w:bottom w:val="none" w:sz="0" w:space="0" w:color="auto"/>
        <w:right w:val="none" w:sz="0" w:space="0" w:color="auto"/>
      </w:divBdr>
    </w:div>
    <w:div w:id="820118192">
      <w:bodyDiv w:val="1"/>
      <w:marLeft w:val="0"/>
      <w:marRight w:val="0"/>
      <w:marTop w:val="0"/>
      <w:marBottom w:val="0"/>
      <w:divBdr>
        <w:top w:val="none" w:sz="0" w:space="0" w:color="auto"/>
        <w:left w:val="none" w:sz="0" w:space="0" w:color="auto"/>
        <w:bottom w:val="none" w:sz="0" w:space="0" w:color="auto"/>
        <w:right w:val="none" w:sz="0" w:space="0" w:color="auto"/>
      </w:divBdr>
    </w:div>
    <w:div w:id="913782222">
      <w:bodyDiv w:val="1"/>
      <w:marLeft w:val="0"/>
      <w:marRight w:val="0"/>
      <w:marTop w:val="0"/>
      <w:marBottom w:val="0"/>
      <w:divBdr>
        <w:top w:val="none" w:sz="0" w:space="0" w:color="auto"/>
        <w:left w:val="none" w:sz="0" w:space="0" w:color="auto"/>
        <w:bottom w:val="none" w:sz="0" w:space="0" w:color="auto"/>
        <w:right w:val="none" w:sz="0" w:space="0" w:color="auto"/>
      </w:divBdr>
      <w:divsChild>
        <w:div w:id="441339177">
          <w:marLeft w:val="0"/>
          <w:marRight w:val="0"/>
          <w:marTop w:val="0"/>
          <w:marBottom w:val="0"/>
          <w:divBdr>
            <w:top w:val="none" w:sz="0" w:space="0" w:color="auto"/>
            <w:left w:val="none" w:sz="0" w:space="0" w:color="auto"/>
            <w:bottom w:val="none" w:sz="0" w:space="0" w:color="auto"/>
            <w:right w:val="none" w:sz="0" w:space="0" w:color="auto"/>
          </w:divBdr>
          <w:divsChild>
            <w:div w:id="582373412">
              <w:marLeft w:val="0"/>
              <w:marRight w:val="0"/>
              <w:marTop w:val="0"/>
              <w:marBottom w:val="0"/>
              <w:divBdr>
                <w:top w:val="none" w:sz="0" w:space="0" w:color="auto"/>
                <w:left w:val="none" w:sz="0" w:space="0" w:color="auto"/>
                <w:bottom w:val="none" w:sz="0" w:space="0" w:color="auto"/>
                <w:right w:val="none" w:sz="0" w:space="0" w:color="auto"/>
              </w:divBdr>
              <w:divsChild>
                <w:div w:id="167176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82233">
      <w:bodyDiv w:val="1"/>
      <w:marLeft w:val="0"/>
      <w:marRight w:val="0"/>
      <w:marTop w:val="0"/>
      <w:marBottom w:val="0"/>
      <w:divBdr>
        <w:top w:val="none" w:sz="0" w:space="0" w:color="auto"/>
        <w:left w:val="none" w:sz="0" w:space="0" w:color="auto"/>
        <w:bottom w:val="none" w:sz="0" w:space="0" w:color="auto"/>
        <w:right w:val="none" w:sz="0" w:space="0" w:color="auto"/>
      </w:divBdr>
    </w:div>
    <w:div w:id="1191914246">
      <w:bodyDiv w:val="1"/>
      <w:marLeft w:val="0"/>
      <w:marRight w:val="0"/>
      <w:marTop w:val="0"/>
      <w:marBottom w:val="0"/>
      <w:divBdr>
        <w:top w:val="none" w:sz="0" w:space="0" w:color="auto"/>
        <w:left w:val="none" w:sz="0" w:space="0" w:color="auto"/>
        <w:bottom w:val="none" w:sz="0" w:space="0" w:color="auto"/>
        <w:right w:val="none" w:sz="0" w:space="0" w:color="auto"/>
      </w:divBdr>
      <w:divsChild>
        <w:div w:id="1880125997">
          <w:marLeft w:val="0"/>
          <w:marRight w:val="0"/>
          <w:marTop w:val="0"/>
          <w:marBottom w:val="0"/>
          <w:divBdr>
            <w:top w:val="none" w:sz="0" w:space="0" w:color="auto"/>
            <w:left w:val="none" w:sz="0" w:space="0" w:color="auto"/>
            <w:bottom w:val="none" w:sz="0" w:space="0" w:color="auto"/>
            <w:right w:val="none" w:sz="0" w:space="0" w:color="auto"/>
          </w:divBdr>
          <w:divsChild>
            <w:div w:id="1041368931">
              <w:marLeft w:val="0"/>
              <w:marRight w:val="0"/>
              <w:marTop w:val="0"/>
              <w:marBottom w:val="0"/>
              <w:divBdr>
                <w:top w:val="none" w:sz="0" w:space="0" w:color="auto"/>
                <w:left w:val="none" w:sz="0" w:space="0" w:color="auto"/>
                <w:bottom w:val="none" w:sz="0" w:space="0" w:color="auto"/>
                <w:right w:val="none" w:sz="0" w:space="0" w:color="auto"/>
              </w:divBdr>
              <w:divsChild>
                <w:div w:id="1430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666725">
      <w:bodyDiv w:val="1"/>
      <w:marLeft w:val="0"/>
      <w:marRight w:val="0"/>
      <w:marTop w:val="0"/>
      <w:marBottom w:val="0"/>
      <w:divBdr>
        <w:top w:val="none" w:sz="0" w:space="0" w:color="auto"/>
        <w:left w:val="none" w:sz="0" w:space="0" w:color="auto"/>
        <w:bottom w:val="none" w:sz="0" w:space="0" w:color="auto"/>
        <w:right w:val="none" w:sz="0" w:space="0" w:color="auto"/>
      </w:divBdr>
    </w:div>
    <w:div w:id="1268808560">
      <w:bodyDiv w:val="1"/>
      <w:marLeft w:val="0"/>
      <w:marRight w:val="0"/>
      <w:marTop w:val="0"/>
      <w:marBottom w:val="0"/>
      <w:divBdr>
        <w:top w:val="none" w:sz="0" w:space="0" w:color="auto"/>
        <w:left w:val="none" w:sz="0" w:space="0" w:color="auto"/>
        <w:bottom w:val="none" w:sz="0" w:space="0" w:color="auto"/>
        <w:right w:val="none" w:sz="0" w:space="0" w:color="auto"/>
      </w:divBdr>
    </w:div>
    <w:div w:id="1409693574">
      <w:bodyDiv w:val="1"/>
      <w:marLeft w:val="0"/>
      <w:marRight w:val="0"/>
      <w:marTop w:val="0"/>
      <w:marBottom w:val="0"/>
      <w:divBdr>
        <w:top w:val="none" w:sz="0" w:space="0" w:color="auto"/>
        <w:left w:val="none" w:sz="0" w:space="0" w:color="auto"/>
        <w:bottom w:val="none" w:sz="0" w:space="0" w:color="auto"/>
        <w:right w:val="none" w:sz="0" w:space="0" w:color="auto"/>
      </w:divBdr>
    </w:div>
    <w:div w:id="1630436224">
      <w:bodyDiv w:val="1"/>
      <w:marLeft w:val="0"/>
      <w:marRight w:val="0"/>
      <w:marTop w:val="0"/>
      <w:marBottom w:val="0"/>
      <w:divBdr>
        <w:top w:val="none" w:sz="0" w:space="0" w:color="auto"/>
        <w:left w:val="none" w:sz="0" w:space="0" w:color="auto"/>
        <w:bottom w:val="none" w:sz="0" w:space="0" w:color="auto"/>
        <w:right w:val="none" w:sz="0" w:space="0" w:color="auto"/>
      </w:divBdr>
    </w:div>
    <w:div w:id="1804542951">
      <w:bodyDiv w:val="1"/>
      <w:marLeft w:val="0"/>
      <w:marRight w:val="0"/>
      <w:marTop w:val="0"/>
      <w:marBottom w:val="0"/>
      <w:divBdr>
        <w:top w:val="none" w:sz="0" w:space="0" w:color="auto"/>
        <w:left w:val="none" w:sz="0" w:space="0" w:color="auto"/>
        <w:bottom w:val="none" w:sz="0" w:space="0" w:color="auto"/>
        <w:right w:val="none" w:sz="0" w:space="0" w:color="auto"/>
      </w:divBdr>
    </w:div>
    <w:div w:id="1825508861">
      <w:bodyDiv w:val="1"/>
      <w:marLeft w:val="0"/>
      <w:marRight w:val="0"/>
      <w:marTop w:val="0"/>
      <w:marBottom w:val="0"/>
      <w:divBdr>
        <w:top w:val="none" w:sz="0" w:space="0" w:color="auto"/>
        <w:left w:val="none" w:sz="0" w:space="0" w:color="auto"/>
        <w:bottom w:val="none" w:sz="0" w:space="0" w:color="auto"/>
        <w:right w:val="none" w:sz="0" w:space="0" w:color="auto"/>
      </w:divBdr>
      <w:divsChild>
        <w:div w:id="426466703">
          <w:marLeft w:val="0"/>
          <w:marRight w:val="0"/>
          <w:marTop w:val="0"/>
          <w:marBottom w:val="0"/>
          <w:divBdr>
            <w:top w:val="none" w:sz="0" w:space="0" w:color="auto"/>
            <w:left w:val="none" w:sz="0" w:space="0" w:color="auto"/>
            <w:bottom w:val="none" w:sz="0" w:space="0" w:color="auto"/>
            <w:right w:val="none" w:sz="0" w:space="0" w:color="auto"/>
          </w:divBdr>
          <w:divsChild>
            <w:div w:id="316036056">
              <w:marLeft w:val="0"/>
              <w:marRight w:val="0"/>
              <w:marTop w:val="0"/>
              <w:marBottom w:val="0"/>
              <w:divBdr>
                <w:top w:val="none" w:sz="0" w:space="0" w:color="auto"/>
                <w:left w:val="none" w:sz="0" w:space="0" w:color="auto"/>
                <w:bottom w:val="none" w:sz="0" w:space="0" w:color="auto"/>
                <w:right w:val="none" w:sz="0" w:space="0" w:color="auto"/>
              </w:divBdr>
              <w:divsChild>
                <w:div w:id="4769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49170">
      <w:bodyDiv w:val="1"/>
      <w:marLeft w:val="0"/>
      <w:marRight w:val="0"/>
      <w:marTop w:val="0"/>
      <w:marBottom w:val="0"/>
      <w:divBdr>
        <w:top w:val="none" w:sz="0" w:space="0" w:color="auto"/>
        <w:left w:val="none" w:sz="0" w:space="0" w:color="auto"/>
        <w:bottom w:val="none" w:sz="0" w:space="0" w:color="auto"/>
        <w:right w:val="none" w:sz="0" w:space="0" w:color="auto"/>
      </w:divBdr>
      <w:divsChild>
        <w:div w:id="260189343">
          <w:marLeft w:val="0"/>
          <w:marRight w:val="0"/>
          <w:marTop w:val="0"/>
          <w:marBottom w:val="0"/>
          <w:divBdr>
            <w:top w:val="none" w:sz="0" w:space="0" w:color="auto"/>
            <w:left w:val="none" w:sz="0" w:space="0" w:color="auto"/>
            <w:bottom w:val="none" w:sz="0" w:space="0" w:color="auto"/>
            <w:right w:val="none" w:sz="0" w:space="0" w:color="auto"/>
          </w:divBdr>
          <w:divsChild>
            <w:div w:id="1128086139">
              <w:marLeft w:val="0"/>
              <w:marRight w:val="0"/>
              <w:marTop w:val="0"/>
              <w:marBottom w:val="0"/>
              <w:divBdr>
                <w:top w:val="none" w:sz="0" w:space="0" w:color="auto"/>
                <w:left w:val="none" w:sz="0" w:space="0" w:color="auto"/>
                <w:bottom w:val="none" w:sz="0" w:space="0" w:color="auto"/>
                <w:right w:val="none" w:sz="0" w:space="0" w:color="auto"/>
              </w:divBdr>
              <w:divsChild>
                <w:div w:id="32108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30235">
      <w:bodyDiv w:val="1"/>
      <w:marLeft w:val="0"/>
      <w:marRight w:val="0"/>
      <w:marTop w:val="0"/>
      <w:marBottom w:val="0"/>
      <w:divBdr>
        <w:top w:val="none" w:sz="0" w:space="0" w:color="auto"/>
        <w:left w:val="none" w:sz="0" w:space="0" w:color="auto"/>
        <w:bottom w:val="none" w:sz="0" w:space="0" w:color="auto"/>
        <w:right w:val="none" w:sz="0" w:space="0" w:color="auto"/>
      </w:divBdr>
    </w:div>
    <w:div w:id="2077361320">
      <w:bodyDiv w:val="1"/>
      <w:marLeft w:val="0"/>
      <w:marRight w:val="0"/>
      <w:marTop w:val="0"/>
      <w:marBottom w:val="0"/>
      <w:divBdr>
        <w:top w:val="none" w:sz="0" w:space="0" w:color="auto"/>
        <w:left w:val="none" w:sz="0" w:space="0" w:color="auto"/>
        <w:bottom w:val="none" w:sz="0" w:space="0" w:color="auto"/>
        <w:right w:val="none" w:sz="0" w:space="0" w:color="auto"/>
      </w:divBdr>
      <w:divsChild>
        <w:div w:id="2001694751">
          <w:marLeft w:val="0"/>
          <w:marRight w:val="0"/>
          <w:marTop w:val="0"/>
          <w:marBottom w:val="0"/>
          <w:divBdr>
            <w:top w:val="none" w:sz="0" w:space="0" w:color="auto"/>
            <w:left w:val="none" w:sz="0" w:space="0" w:color="auto"/>
            <w:bottom w:val="none" w:sz="0" w:space="0" w:color="auto"/>
            <w:right w:val="none" w:sz="0" w:space="0" w:color="auto"/>
          </w:divBdr>
          <w:divsChild>
            <w:div w:id="128785406">
              <w:marLeft w:val="0"/>
              <w:marRight w:val="0"/>
              <w:marTop w:val="0"/>
              <w:marBottom w:val="0"/>
              <w:divBdr>
                <w:top w:val="none" w:sz="0" w:space="0" w:color="auto"/>
                <w:left w:val="none" w:sz="0" w:space="0" w:color="auto"/>
                <w:bottom w:val="none" w:sz="0" w:space="0" w:color="auto"/>
                <w:right w:val="none" w:sz="0" w:space="0" w:color="auto"/>
              </w:divBdr>
              <w:divsChild>
                <w:div w:id="111956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11054">
      <w:bodyDiv w:val="1"/>
      <w:marLeft w:val="0"/>
      <w:marRight w:val="0"/>
      <w:marTop w:val="0"/>
      <w:marBottom w:val="0"/>
      <w:divBdr>
        <w:top w:val="none" w:sz="0" w:space="0" w:color="auto"/>
        <w:left w:val="none" w:sz="0" w:space="0" w:color="auto"/>
        <w:bottom w:val="none" w:sz="0" w:space="0" w:color="auto"/>
        <w:right w:val="none" w:sz="0" w:space="0" w:color="auto"/>
      </w:divBdr>
      <w:divsChild>
        <w:div w:id="175653849">
          <w:marLeft w:val="0"/>
          <w:marRight w:val="0"/>
          <w:marTop w:val="0"/>
          <w:marBottom w:val="0"/>
          <w:divBdr>
            <w:top w:val="none" w:sz="0" w:space="0" w:color="auto"/>
            <w:left w:val="none" w:sz="0" w:space="0" w:color="auto"/>
            <w:bottom w:val="none" w:sz="0" w:space="0" w:color="auto"/>
            <w:right w:val="none" w:sz="0" w:space="0" w:color="auto"/>
          </w:divBdr>
          <w:divsChild>
            <w:div w:id="1891914197">
              <w:marLeft w:val="0"/>
              <w:marRight w:val="0"/>
              <w:marTop w:val="0"/>
              <w:marBottom w:val="0"/>
              <w:divBdr>
                <w:top w:val="none" w:sz="0" w:space="0" w:color="auto"/>
                <w:left w:val="none" w:sz="0" w:space="0" w:color="auto"/>
                <w:bottom w:val="none" w:sz="0" w:space="0" w:color="auto"/>
                <w:right w:val="none" w:sz="0" w:space="0" w:color="auto"/>
              </w:divBdr>
              <w:divsChild>
                <w:div w:id="178738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627375">
      <w:bodyDiv w:val="1"/>
      <w:marLeft w:val="0"/>
      <w:marRight w:val="0"/>
      <w:marTop w:val="0"/>
      <w:marBottom w:val="0"/>
      <w:divBdr>
        <w:top w:val="none" w:sz="0" w:space="0" w:color="auto"/>
        <w:left w:val="none" w:sz="0" w:space="0" w:color="auto"/>
        <w:bottom w:val="none" w:sz="0" w:space="0" w:color="auto"/>
        <w:right w:val="none" w:sz="0" w:space="0" w:color="auto"/>
      </w:divBdr>
      <w:divsChild>
        <w:div w:id="495154357">
          <w:marLeft w:val="0"/>
          <w:marRight w:val="0"/>
          <w:marTop w:val="0"/>
          <w:marBottom w:val="0"/>
          <w:divBdr>
            <w:top w:val="none" w:sz="0" w:space="0" w:color="auto"/>
            <w:left w:val="none" w:sz="0" w:space="0" w:color="auto"/>
            <w:bottom w:val="none" w:sz="0" w:space="0" w:color="auto"/>
            <w:right w:val="none" w:sz="0" w:space="0" w:color="auto"/>
          </w:divBdr>
          <w:divsChild>
            <w:div w:id="41171869">
              <w:marLeft w:val="0"/>
              <w:marRight w:val="0"/>
              <w:marTop w:val="0"/>
              <w:marBottom w:val="0"/>
              <w:divBdr>
                <w:top w:val="none" w:sz="0" w:space="0" w:color="auto"/>
                <w:left w:val="none" w:sz="0" w:space="0" w:color="auto"/>
                <w:bottom w:val="none" w:sz="0" w:space="0" w:color="auto"/>
                <w:right w:val="none" w:sz="0" w:space="0" w:color="auto"/>
              </w:divBdr>
              <w:divsChild>
                <w:div w:id="84097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2307/j.ctv1nxcvsv" TargetMode="External"/><Relationship Id="rId18" Type="http://schemas.openxmlformats.org/officeDocument/2006/relationships/hyperlink" Target="https://doi.org/10.1146/annurev.polisci.6.121901.085538" TargetMode="External"/><Relationship Id="rId26" Type="http://schemas.openxmlformats.org/officeDocument/2006/relationships/hyperlink" Target="https://doi.org/10.5334/cstp.515" TargetMode="External"/><Relationship Id="rId39" Type="http://schemas.openxmlformats.org/officeDocument/2006/relationships/hyperlink" Target="https://doi.org/10.1007/s13347-020-00430-7" TargetMode="External"/><Relationship Id="rId21" Type="http://schemas.openxmlformats.org/officeDocument/2006/relationships/hyperlink" Target="https://doi.org/10.1177/0306312708089716" TargetMode="External"/><Relationship Id="rId34" Type="http://schemas.openxmlformats.org/officeDocument/2006/relationships/hyperlink" Target="https://doi.org/10.1016/j.shpsa.2021.08.009" TargetMode="External"/><Relationship Id="rId42" Type="http://schemas.openxmlformats.org/officeDocument/2006/relationships/hyperlink" Target="https://doi.org/10.1086/667842"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i.org/10.1146/annurev-environ-012220-012127" TargetMode="External"/><Relationship Id="rId29" Type="http://schemas.openxmlformats.org/officeDocument/2006/relationships/hyperlink" Target="https://doi.org/10.1016/j.shpsa.2021.11.01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111/j.1527-2001.2004.tb01266.x" TargetMode="External"/><Relationship Id="rId24" Type="http://schemas.openxmlformats.org/officeDocument/2006/relationships/hyperlink" Target="https://doi.org/10.2307/j.ctt6wrc78" TargetMode="External"/><Relationship Id="rId32" Type="http://schemas.openxmlformats.org/officeDocument/2006/relationships/hyperlink" Target="https://doi.org/10.1080/26395916.2024.2361706" TargetMode="External"/><Relationship Id="rId37" Type="http://schemas.openxmlformats.org/officeDocument/2006/relationships/hyperlink" Target="https://nbn-resolving.org/urn:nbn:de:0168-ssoar-246548" TargetMode="External"/><Relationship Id="rId40" Type="http://schemas.openxmlformats.org/officeDocument/2006/relationships/hyperlink" Target="https://doi.org/10.1007/s11098-012-0077-3"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doi.org/10.1111/1467-9760.00061" TargetMode="External"/><Relationship Id="rId23" Type="http://schemas.openxmlformats.org/officeDocument/2006/relationships/hyperlink" Target="https://doi:10.1086/392855" TargetMode="External"/><Relationship Id="rId28" Type="http://schemas.openxmlformats.org/officeDocument/2006/relationships/hyperlink" Target="https://doi.org/10.2307/j.ctv1nxcvsv" TargetMode="External"/><Relationship Id="rId36" Type="http://schemas.openxmlformats.org/officeDocument/2006/relationships/hyperlink" Target="https://www.jstor.org/stable/40971349" TargetMode="External"/><Relationship Id="rId10" Type="http://schemas.openxmlformats.org/officeDocument/2006/relationships/hyperlink" Target="https://doi.org/10.26556/jesp.v21i3.1492" TargetMode="External"/><Relationship Id="rId19" Type="http://schemas.openxmlformats.org/officeDocument/2006/relationships/hyperlink" Target="https://doi.org/10.1017/psa.2024.20" TargetMode="External"/><Relationship Id="rId31" Type="http://schemas.openxmlformats.org/officeDocument/2006/relationships/hyperlink" Target="https://doi.org/10.1007/s13194-014-0105-6" TargetMode="External"/><Relationship Id="rId44" Type="http://schemas.openxmlformats.org/officeDocument/2006/relationships/hyperlink" Target="https://doi.org/10.1002/wcc.666" TargetMode="External"/><Relationship Id="rId4" Type="http://schemas.openxmlformats.org/officeDocument/2006/relationships/styles" Target="styles.xml"/><Relationship Id="rId9" Type="http://schemas.openxmlformats.org/officeDocument/2006/relationships/hyperlink" Target="mailto:hernanfelipe.bobadilla@polimi.it" TargetMode="External"/><Relationship Id="rId14" Type="http://schemas.openxmlformats.org/officeDocument/2006/relationships/hyperlink" Target="https://doi.org/10.1007/s13194-012-0062-x" TargetMode="External"/><Relationship Id="rId22" Type="http://schemas.openxmlformats.org/officeDocument/2006/relationships/hyperlink" Target="https://doi.org/10.1017/S0266267121000201" TargetMode="External"/><Relationship Id="rId27" Type="http://schemas.openxmlformats.org/officeDocument/2006/relationships/hyperlink" Target="https://doi.org/10.1080/02604027.2024.2330253" TargetMode="External"/><Relationship Id="rId30" Type="http://schemas.openxmlformats.org/officeDocument/2006/relationships/hyperlink" Target="https://doi.org/10.1162/POSC_a_00199" TargetMode="External"/><Relationship Id="rId35" Type="http://schemas.openxmlformats.org/officeDocument/2006/relationships/hyperlink" Target="http://www.jstor.org/stable/192409" TargetMode="External"/><Relationship Id="rId43" Type="http://schemas.openxmlformats.org/officeDocument/2006/relationships/hyperlink" Target="https://doi.org/10.1086/650206"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doi.org/10.1175/WCAS-D-21-0046.1" TargetMode="External"/><Relationship Id="rId17" Type="http://schemas.openxmlformats.org/officeDocument/2006/relationships/hyperlink" Target="https://doi.org/10.1007/s11191-012-9481-5" TargetMode="External"/><Relationship Id="rId25" Type="http://schemas.openxmlformats.org/officeDocument/2006/relationships/hyperlink" Target="https://doi.org/10.1111/1467-9248.12103" TargetMode="External"/><Relationship Id="rId33" Type="http://schemas.openxmlformats.org/officeDocument/2006/relationships/hyperlink" Target="https://doi.org/10.1016/j.shpsa.2015.11.010" TargetMode="External"/><Relationship Id="rId38" Type="http://schemas.openxmlformats.org/officeDocument/2006/relationships/hyperlink" Target="https://doi.org/10.1177/1470594X07081303" TargetMode="External"/><Relationship Id="rId46" Type="http://schemas.openxmlformats.org/officeDocument/2006/relationships/fontTable" Target="fontTable.xml"/><Relationship Id="rId20" Type="http://schemas.openxmlformats.org/officeDocument/2006/relationships/hyperlink" Target="https://doi.org/10.1162/POSC_a_00151" TargetMode="External"/><Relationship Id="rId41" Type="http://schemas.openxmlformats.org/officeDocument/2006/relationships/hyperlink" Target="https://doi.org/10.1177/0162243921102601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60DSRVwlw3ZCf0x5Ms+xN9gGXg==">CgMxLjA4AHIhMWIyN0ZDUEdFUWl2NEZsbEp3VWE5d3h2dk9hc2NfS29n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CA24ED7-FCE3-4A1E-8407-923F62596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4977</TotalTime>
  <Pages>23</Pages>
  <Words>12718</Words>
  <Characters>72493</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 Bobadilla</dc:creator>
  <cp:keywords/>
  <dc:description/>
  <cp:lastModifiedBy>Hernan Bobadilla</cp:lastModifiedBy>
  <cp:revision>67</cp:revision>
  <dcterms:created xsi:type="dcterms:W3CDTF">2025-01-31T17:20:00Z</dcterms:created>
  <dcterms:modified xsi:type="dcterms:W3CDTF">2025-06-05T21:08:00Z</dcterms:modified>
</cp:coreProperties>
</file>