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2E0C" w14:textId="35239CE1" w:rsidR="000E7377" w:rsidRDefault="002B690C" w:rsidP="00724BF1">
      <w:pPr>
        <w:jc w:val="center"/>
        <w:rPr>
          <w:b/>
          <w:bCs/>
        </w:rPr>
      </w:pPr>
      <w:r>
        <w:rPr>
          <w:b/>
          <w:bCs/>
        </w:rPr>
        <w:t>Do DNNs explain</w:t>
      </w:r>
      <w:r w:rsidR="00B346B7">
        <w:rPr>
          <w:b/>
          <w:bCs/>
        </w:rPr>
        <w:t xml:space="preserve"> the visual system</w:t>
      </w:r>
      <w:r>
        <w:rPr>
          <w:b/>
          <w:bCs/>
        </w:rPr>
        <w:t>?</w:t>
      </w:r>
    </w:p>
    <w:p w14:paraId="14135442" w14:textId="60EA95D9" w:rsidR="00404015" w:rsidRDefault="00404015" w:rsidP="00724BF1">
      <w:pPr>
        <w:jc w:val="center"/>
      </w:pPr>
      <w:r w:rsidRPr="0007301C">
        <w:rPr>
          <w:b/>
          <w:bCs/>
        </w:rPr>
        <w:t xml:space="preserve"> </w:t>
      </w:r>
      <w:r w:rsidR="0084409F" w:rsidRPr="0007301C">
        <w:rPr>
          <w:b/>
          <w:bCs/>
        </w:rPr>
        <w:t>Guidelines</w:t>
      </w:r>
      <w:r w:rsidRPr="0007301C">
        <w:rPr>
          <w:b/>
          <w:bCs/>
        </w:rPr>
        <w:t xml:space="preserve"> for</w:t>
      </w:r>
      <w:r w:rsidR="000D7328">
        <w:rPr>
          <w:b/>
          <w:bCs/>
        </w:rPr>
        <w:t xml:space="preserve"> a</w:t>
      </w:r>
      <w:r w:rsidRPr="0007301C">
        <w:rPr>
          <w:b/>
          <w:bCs/>
        </w:rPr>
        <w:t xml:space="preserve"> </w:t>
      </w:r>
      <w:r w:rsidR="00903662">
        <w:rPr>
          <w:b/>
          <w:bCs/>
        </w:rPr>
        <w:t>better</w:t>
      </w:r>
      <w:r w:rsidRPr="0007301C">
        <w:rPr>
          <w:b/>
          <w:bCs/>
        </w:rPr>
        <w:t xml:space="preserve"> </w:t>
      </w:r>
      <w:r w:rsidR="00C24228">
        <w:rPr>
          <w:b/>
          <w:bCs/>
        </w:rPr>
        <w:t>debate</w:t>
      </w:r>
      <w:r w:rsidR="00C12F01">
        <w:rPr>
          <w:b/>
          <w:bCs/>
        </w:rPr>
        <w:t xml:space="preserve"> about explanation</w:t>
      </w:r>
    </w:p>
    <w:p w14:paraId="7300F691" w14:textId="77777777" w:rsidR="00375A16" w:rsidRDefault="00375A16" w:rsidP="00724BF1">
      <w:pPr>
        <w:jc w:val="both"/>
        <w:rPr>
          <w:b/>
          <w:bCs/>
        </w:rPr>
      </w:pPr>
    </w:p>
    <w:p w14:paraId="0B0C2CD2" w14:textId="77777777" w:rsidR="00867D1B" w:rsidRDefault="00375A16" w:rsidP="00867D1B">
      <w:pPr>
        <w:ind w:left="720" w:right="720"/>
        <w:jc w:val="both"/>
      </w:pPr>
      <w:r w:rsidRPr="00375A16">
        <w:rPr>
          <w:b/>
          <w:bCs/>
        </w:rPr>
        <w:t>Abstract:</w:t>
      </w:r>
      <w:r>
        <w:t xml:space="preserve"> Deep neural networks (DNNs) achieve impressive results in computer vision, translation, and text generation. They are now offered as</w:t>
      </w:r>
      <w:r w:rsidR="00675B4E">
        <w:t xml:space="preserve"> predictively powerful</w:t>
      </w:r>
      <w:r>
        <w:t xml:space="preserve"> </w:t>
      </w:r>
      <w:r>
        <w:rPr>
          <w:i/>
          <w:iCs/>
        </w:rPr>
        <w:t xml:space="preserve">models </w:t>
      </w:r>
      <w:r>
        <w:t>of neural systems like the ventral visual system. This raises a question</w:t>
      </w:r>
      <w:r w:rsidR="006C6DDD">
        <w:t xml:space="preserve"> that </w:t>
      </w:r>
      <w:r w:rsidR="00FE75FD">
        <w:t>has</w:t>
      </w:r>
      <w:r w:rsidR="006C6DDD">
        <w:t xml:space="preserve"> spark</w:t>
      </w:r>
      <w:r w:rsidR="00FE75FD">
        <w:t>ed a</w:t>
      </w:r>
      <w:r w:rsidR="006C6DDD">
        <w:t xml:space="preserve"> debate</w:t>
      </w:r>
      <w:r w:rsidR="004C7B08">
        <w:t xml:space="preserve"> in the cognitive sciences</w:t>
      </w:r>
      <w:r>
        <w:t>: if these models predict</w:t>
      </w:r>
      <w:r w:rsidR="004A6301">
        <w:t xml:space="preserve"> the neural activity of a system</w:t>
      </w:r>
      <w:r>
        <w:t xml:space="preserve">, </w:t>
      </w:r>
      <w:r w:rsidR="00371853">
        <w:t>do</w:t>
      </w:r>
      <w:r>
        <w:t xml:space="preserve"> they explain how this system works? To help researchers tackle this question, we propose five guidelines: (1) define ‘explanation,’ (2) specify what about the system the model explains, (3) specify what about the model does the explaining, (4) specify how much explanatory information the model contains, and (5) clarify how much information must be intelligible, </w:t>
      </w:r>
      <w:r w:rsidRPr="00AD43A6">
        <w:t>and to whom,</w:t>
      </w:r>
      <w:r>
        <w:rPr>
          <w:i/>
          <w:iCs/>
        </w:rPr>
        <w:t xml:space="preserve"> </w:t>
      </w:r>
      <w:r>
        <w:t xml:space="preserve">to explain. We argue that most disagreement about whether DNNs explain divides along these guidelines. We </w:t>
      </w:r>
      <w:r w:rsidR="00C547FB">
        <w:t>unpack and explicate</w:t>
      </w:r>
      <w:r>
        <w:t xml:space="preserve"> these guidelines, highlighting </w:t>
      </w:r>
      <w:r w:rsidR="007B787D">
        <w:t>why</w:t>
      </w:r>
      <w:r>
        <w:t xml:space="preserve"> we must consider them whenever we ask whether </w:t>
      </w:r>
      <w:r w:rsidRPr="000A7F93">
        <w:t>a model explains something</w:t>
      </w:r>
      <w:r>
        <w:t xml:space="preserve">. </w:t>
      </w:r>
    </w:p>
    <w:p w14:paraId="074A6124" w14:textId="77777777" w:rsidR="00867D1B" w:rsidRDefault="00867D1B" w:rsidP="00867D1B">
      <w:pPr>
        <w:ind w:left="720" w:right="720"/>
        <w:jc w:val="both"/>
      </w:pPr>
    </w:p>
    <w:p w14:paraId="5F538F1A" w14:textId="42350695" w:rsidR="00867D1B" w:rsidRPr="00867D1B" w:rsidRDefault="00867D1B" w:rsidP="00867D1B">
      <w:pPr>
        <w:ind w:left="720" w:right="720"/>
        <w:jc w:val="both"/>
        <w:rPr>
          <w:i/>
          <w:iCs/>
        </w:rPr>
      </w:pPr>
      <w:r w:rsidRPr="00867D1B">
        <w:rPr>
          <w:i/>
          <w:iCs/>
        </w:rPr>
        <w:t>The summary presented here represents an interdisciplinary collaboration stemming from a 2024 workshop at ENS Paris on “Concepts for Understanding Brain Organization.”</w:t>
      </w:r>
    </w:p>
    <w:p w14:paraId="18ADC942" w14:textId="77777777" w:rsidR="00A27DB5" w:rsidRPr="00A27DB5" w:rsidRDefault="00A27DB5" w:rsidP="00867D1B">
      <w:pPr>
        <w:ind w:right="720"/>
        <w:jc w:val="both"/>
      </w:pPr>
    </w:p>
    <w:p w14:paraId="1114D69D" w14:textId="4429E21C" w:rsidR="00A27DB5" w:rsidRDefault="00724BF1" w:rsidP="00037BE2">
      <w:pPr>
        <w:spacing w:line="480" w:lineRule="auto"/>
        <w:jc w:val="both"/>
        <w:rPr>
          <w:b/>
          <w:bCs/>
        </w:rPr>
      </w:pPr>
      <w:r>
        <w:rPr>
          <w:b/>
          <w:bCs/>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7DB5" w:rsidRPr="00A27DB5" w14:paraId="05574C84" w14:textId="77777777" w:rsidTr="00F747F8">
        <w:tc>
          <w:tcPr>
            <w:tcW w:w="4675" w:type="dxa"/>
          </w:tcPr>
          <w:p w14:paraId="35A5224C" w14:textId="77777777" w:rsidR="00A27DB5" w:rsidRPr="00867D1B" w:rsidRDefault="00A27DB5" w:rsidP="00F747F8">
            <w:pPr>
              <w:jc w:val="center"/>
              <w:rPr>
                <w:rFonts w:ascii="Aptos" w:hAnsi="Aptos"/>
                <w:sz w:val="18"/>
                <w:szCs w:val="18"/>
              </w:rPr>
            </w:pPr>
            <w:r w:rsidRPr="00867D1B">
              <w:rPr>
                <w:rFonts w:ascii="Aptos" w:hAnsi="Aptos"/>
                <w:sz w:val="18"/>
                <w:szCs w:val="18"/>
              </w:rPr>
              <w:t>David Colaço</w:t>
            </w:r>
          </w:p>
          <w:p w14:paraId="1B21A025" w14:textId="77777777" w:rsidR="00A27DB5" w:rsidRPr="00867D1B" w:rsidRDefault="00A27DB5" w:rsidP="00F747F8">
            <w:pPr>
              <w:jc w:val="center"/>
              <w:rPr>
                <w:rFonts w:ascii="Aptos" w:hAnsi="Aptos"/>
                <w:sz w:val="18"/>
                <w:szCs w:val="18"/>
              </w:rPr>
            </w:pPr>
            <w:r w:rsidRPr="00867D1B">
              <w:rPr>
                <w:rFonts w:ascii="Aptos" w:hAnsi="Aptos"/>
                <w:sz w:val="18"/>
                <w:szCs w:val="18"/>
              </w:rPr>
              <w:t>Munich Center for Mathematical Philosophy</w:t>
            </w:r>
          </w:p>
          <w:p w14:paraId="74095972" w14:textId="77777777" w:rsidR="00A27DB5" w:rsidRPr="00704119" w:rsidRDefault="00A27DB5" w:rsidP="00F747F8">
            <w:pPr>
              <w:jc w:val="center"/>
              <w:rPr>
                <w:rFonts w:ascii="Aptos" w:hAnsi="Aptos"/>
                <w:sz w:val="18"/>
                <w:szCs w:val="18"/>
              </w:rPr>
            </w:pPr>
            <w:r w:rsidRPr="00704119">
              <w:rPr>
                <w:rFonts w:ascii="Aptos" w:hAnsi="Aptos"/>
                <w:sz w:val="18"/>
                <w:szCs w:val="18"/>
              </w:rPr>
              <w:t>LMU Munich</w:t>
            </w:r>
          </w:p>
          <w:p w14:paraId="3380FE55" w14:textId="4E0F2672" w:rsidR="00982FD9" w:rsidRPr="00704119" w:rsidRDefault="00982FD9" w:rsidP="00F747F8">
            <w:pPr>
              <w:jc w:val="center"/>
              <w:rPr>
                <w:rFonts w:ascii="Aptos" w:hAnsi="Aptos"/>
                <w:i/>
                <w:iCs/>
                <w:sz w:val="18"/>
                <w:szCs w:val="18"/>
              </w:rPr>
            </w:pPr>
            <w:r w:rsidRPr="00704119">
              <w:rPr>
                <w:rFonts w:ascii="Aptos" w:hAnsi="Aptos"/>
                <w:i/>
                <w:iCs/>
                <w:sz w:val="18"/>
                <w:szCs w:val="18"/>
              </w:rPr>
              <w:t>Corresponding Author</w:t>
            </w:r>
          </w:p>
          <w:p w14:paraId="4776A232" w14:textId="52846071" w:rsidR="00A27DB5" w:rsidRPr="00704119" w:rsidRDefault="00A27DB5" w:rsidP="00F747F8">
            <w:pPr>
              <w:jc w:val="center"/>
              <w:rPr>
                <w:rFonts w:ascii="Aptos" w:hAnsi="Aptos"/>
                <w:sz w:val="18"/>
                <w:szCs w:val="18"/>
              </w:rPr>
            </w:pPr>
            <w:hyperlink r:id="rId7" w:history="1">
              <w:r w:rsidRPr="00704119">
                <w:rPr>
                  <w:rStyle w:val="Hyperlink"/>
                  <w:rFonts w:ascii="Aptos" w:hAnsi="Aptos"/>
                  <w:sz w:val="18"/>
                  <w:szCs w:val="18"/>
                </w:rPr>
                <w:t>david.colaco@lmu.de</w:t>
              </w:r>
            </w:hyperlink>
          </w:p>
        </w:tc>
        <w:tc>
          <w:tcPr>
            <w:tcW w:w="4675" w:type="dxa"/>
          </w:tcPr>
          <w:p w14:paraId="52E1A56A" w14:textId="77777777" w:rsidR="00A27DB5" w:rsidRPr="00867D1B" w:rsidRDefault="00A27DB5" w:rsidP="00F747F8">
            <w:pPr>
              <w:jc w:val="center"/>
              <w:rPr>
                <w:rFonts w:ascii="Aptos" w:hAnsi="Aptos"/>
                <w:sz w:val="18"/>
                <w:szCs w:val="18"/>
              </w:rPr>
            </w:pPr>
            <w:r w:rsidRPr="00867D1B">
              <w:rPr>
                <w:rFonts w:ascii="Aptos" w:hAnsi="Aptos"/>
                <w:sz w:val="18"/>
                <w:szCs w:val="18"/>
              </w:rPr>
              <w:t>Russell A. Poldrack</w:t>
            </w:r>
          </w:p>
          <w:p w14:paraId="503FFA5A" w14:textId="30EA8BB2" w:rsidR="00A27DB5" w:rsidRPr="00867D1B" w:rsidRDefault="00A27DB5" w:rsidP="00F747F8">
            <w:pPr>
              <w:jc w:val="center"/>
              <w:rPr>
                <w:rFonts w:ascii="Aptos" w:hAnsi="Aptos"/>
                <w:color w:val="242424"/>
                <w:sz w:val="18"/>
                <w:szCs w:val="18"/>
                <w:shd w:val="clear" w:color="auto" w:fill="FFFFFF"/>
              </w:rPr>
            </w:pPr>
            <w:r w:rsidRPr="00867D1B">
              <w:rPr>
                <w:rFonts w:ascii="Aptos" w:hAnsi="Aptos"/>
                <w:color w:val="242424"/>
                <w:sz w:val="18"/>
                <w:szCs w:val="18"/>
                <w:shd w:val="clear" w:color="auto" w:fill="FFFFFF"/>
              </w:rPr>
              <w:t>Department of Psychology</w:t>
            </w:r>
          </w:p>
          <w:p w14:paraId="3593A7BA" w14:textId="30FE0BE0" w:rsidR="00A27DB5" w:rsidRPr="00867D1B" w:rsidRDefault="00A27DB5" w:rsidP="00F747F8">
            <w:pPr>
              <w:jc w:val="center"/>
              <w:rPr>
                <w:rFonts w:ascii="Aptos" w:hAnsi="Aptos" w:cs="Times New Roman"/>
                <w:sz w:val="18"/>
                <w:szCs w:val="18"/>
              </w:rPr>
            </w:pPr>
            <w:r w:rsidRPr="00867D1B">
              <w:rPr>
                <w:rFonts w:ascii="Aptos" w:hAnsi="Aptos"/>
                <w:color w:val="242424"/>
                <w:sz w:val="18"/>
                <w:szCs w:val="18"/>
                <w:shd w:val="clear" w:color="auto" w:fill="FFFFFF"/>
              </w:rPr>
              <w:t>Stanford University</w:t>
            </w:r>
          </w:p>
          <w:p w14:paraId="2D392BEF" w14:textId="2756DA44" w:rsidR="00A27DB5" w:rsidRPr="00867D1B" w:rsidRDefault="00A27DB5" w:rsidP="00F747F8">
            <w:pPr>
              <w:jc w:val="center"/>
              <w:rPr>
                <w:rFonts w:ascii="Aptos" w:hAnsi="Aptos"/>
                <w:color w:val="242424"/>
                <w:sz w:val="18"/>
                <w:szCs w:val="18"/>
                <w:shd w:val="clear" w:color="auto" w:fill="FFFFFF"/>
              </w:rPr>
            </w:pPr>
          </w:p>
        </w:tc>
      </w:tr>
      <w:tr w:rsidR="00A27DB5" w:rsidRPr="00A27DB5" w14:paraId="4EE063A0" w14:textId="77777777" w:rsidTr="00F747F8">
        <w:tc>
          <w:tcPr>
            <w:tcW w:w="4675" w:type="dxa"/>
          </w:tcPr>
          <w:p w14:paraId="4D34007A" w14:textId="77777777" w:rsidR="00F747F8" w:rsidRPr="00867D1B" w:rsidRDefault="00F747F8" w:rsidP="00F747F8">
            <w:pPr>
              <w:jc w:val="center"/>
              <w:rPr>
                <w:rFonts w:ascii="Aptos" w:hAnsi="Aptos"/>
                <w:sz w:val="18"/>
                <w:szCs w:val="18"/>
              </w:rPr>
            </w:pPr>
          </w:p>
          <w:p w14:paraId="2B05A8A2" w14:textId="0FF53662" w:rsidR="00A27DB5" w:rsidRPr="00867D1B" w:rsidRDefault="00A27DB5" w:rsidP="00F747F8">
            <w:pPr>
              <w:jc w:val="center"/>
              <w:rPr>
                <w:rFonts w:ascii="Aptos" w:hAnsi="Aptos"/>
                <w:sz w:val="18"/>
                <w:szCs w:val="18"/>
              </w:rPr>
            </w:pPr>
            <w:r w:rsidRPr="00867D1B">
              <w:rPr>
                <w:rFonts w:ascii="Aptos" w:hAnsi="Aptos"/>
                <w:sz w:val="18"/>
                <w:szCs w:val="18"/>
              </w:rPr>
              <w:t>Aliya Rumara</w:t>
            </w:r>
          </w:p>
          <w:p w14:paraId="1323106B" w14:textId="77777777" w:rsidR="00A27DB5" w:rsidRPr="00867D1B" w:rsidRDefault="00A27DB5" w:rsidP="00F747F8">
            <w:pPr>
              <w:jc w:val="center"/>
              <w:rPr>
                <w:rFonts w:ascii="Aptos" w:hAnsi="Aptos"/>
                <w:sz w:val="18"/>
                <w:szCs w:val="18"/>
              </w:rPr>
            </w:pPr>
            <w:r w:rsidRPr="00867D1B">
              <w:rPr>
                <w:rFonts w:ascii="Aptos" w:hAnsi="Aptos"/>
                <w:sz w:val="18"/>
                <w:szCs w:val="18"/>
              </w:rPr>
              <w:t>Center for Philosophy of Science</w:t>
            </w:r>
          </w:p>
          <w:p w14:paraId="433989E0" w14:textId="77777777" w:rsidR="00A27DB5" w:rsidRPr="00867D1B" w:rsidRDefault="00A27DB5" w:rsidP="00F747F8">
            <w:pPr>
              <w:jc w:val="center"/>
              <w:rPr>
                <w:rFonts w:ascii="Aptos" w:hAnsi="Aptos"/>
                <w:sz w:val="18"/>
                <w:szCs w:val="18"/>
              </w:rPr>
            </w:pPr>
            <w:r w:rsidRPr="00867D1B">
              <w:rPr>
                <w:rFonts w:ascii="Aptos" w:hAnsi="Aptos"/>
                <w:sz w:val="18"/>
                <w:szCs w:val="18"/>
              </w:rPr>
              <w:t>University of Pittsburgh</w:t>
            </w:r>
          </w:p>
          <w:p w14:paraId="011F0B85" w14:textId="4A00302E" w:rsidR="00A27DB5" w:rsidRPr="00867D1B" w:rsidRDefault="00A27DB5" w:rsidP="00F747F8">
            <w:pPr>
              <w:jc w:val="center"/>
              <w:rPr>
                <w:rFonts w:ascii="Aptos" w:hAnsi="Aptos"/>
                <w:sz w:val="18"/>
                <w:szCs w:val="18"/>
              </w:rPr>
            </w:pPr>
          </w:p>
        </w:tc>
        <w:tc>
          <w:tcPr>
            <w:tcW w:w="4675" w:type="dxa"/>
          </w:tcPr>
          <w:p w14:paraId="182DDA74" w14:textId="77777777" w:rsidR="00F747F8" w:rsidRPr="00867D1B" w:rsidRDefault="00F747F8" w:rsidP="00F747F8">
            <w:pPr>
              <w:jc w:val="center"/>
              <w:rPr>
                <w:rFonts w:ascii="Aptos" w:hAnsi="Aptos"/>
                <w:sz w:val="18"/>
                <w:szCs w:val="18"/>
              </w:rPr>
            </w:pPr>
          </w:p>
          <w:p w14:paraId="2DC851AE" w14:textId="5F032EF8" w:rsidR="00A27DB5" w:rsidRPr="00867D1B" w:rsidRDefault="00A27DB5" w:rsidP="00F747F8">
            <w:pPr>
              <w:jc w:val="center"/>
              <w:rPr>
                <w:rFonts w:ascii="Aptos" w:hAnsi="Aptos"/>
                <w:sz w:val="18"/>
                <w:szCs w:val="18"/>
              </w:rPr>
            </w:pPr>
            <w:r w:rsidRPr="00867D1B">
              <w:rPr>
                <w:rFonts w:ascii="Aptos" w:hAnsi="Aptos"/>
                <w:sz w:val="18"/>
                <w:szCs w:val="18"/>
              </w:rPr>
              <w:t>Jordan Theriault</w:t>
            </w:r>
          </w:p>
          <w:p w14:paraId="78F2588C" w14:textId="77777777" w:rsidR="00A27DB5" w:rsidRPr="00867D1B" w:rsidRDefault="00A27DB5" w:rsidP="00F747F8">
            <w:pPr>
              <w:pStyle w:val="NormalWeb"/>
              <w:spacing w:before="0" w:beforeAutospacing="0" w:after="0" w:afterAutospacing="0"/>
              <w:jc w:val="center"/>
              <w:rPr>
                <w:rFonts w:ascii="Aptos" w:hAnsi="Aptos"/>
                <w:color w:val="242424"/>
                <w:sz w:val="18"/>
                <w:szCs w:val="18"/>
                <w:bdr w:val="none" w:sz="0" w:space="0" w:color="auto" w:frame="1"/>
              </w:rPr>
            </w:pPr>
            <w:r w:rsidRPr="00867D1B">
              <w:rPr>
                <w:rFonts w:ascii="Aptos" w:hAnsi="Aptos"/>
                <w:color w:val="242424"/>
                <w:sz w:val="18"/>
                <w:szCs w:val="18"/>
                <w:bdr w:val="none" w:sz="0" w:space="0" w:color="auto" w:frame="1"/>
              </w:rPr>
              <w:t>Departments of Psychology and Biology</w:t>
            </w:r>
          </w:p>
          <w:p w14:paraId="043BF8FC" w14:textId="77777777" w:rsidR="00A27DB5" w:rsidRPr="00867D1B" w:rsidRDefault="00A27DB5" w:rsidP="00F747F8">
            <w:pPr>
              <w:pStyle w:val="NormalWeb"/>
              <w:spacing w:before="0" w:beforeAutospacing="0" w:after="0" w:afterAutospacing="0"/>
              <w:jc w:val="center"/>
              <w:rPr>
                <w:rFonts w:ascii="Aptos" w:hAnsi="Aptos"/>
                <w:color w:val="242424"/>
                <w:sz w:val="18"/>
                <w:szCs w:val="18"/>
              </w:rPr>
            </w:pPr>
            <w:r w:rsidRPr="00867D1B">
              <w:rPr>
                <w:rFonts w:ascii="Aptos" w:hAnsi="Aptos"/>
                <w:color w:val="242424"/>
                <w:sz w:val="18"/>
                <w:szCs w:val="18"/>
                <w:bdr w:val="none" w:sz="0" w:space="0" w:color="auto" w:frame="1"/>
              </w:rPr>
              <w:t>Northeastern University</w:t>
            </w:r>
          </w:p>
          <w:p w14:paraId="0BCB9445" w14:textId="77777777" w:rsidR="00A27DB5" w:rsidRPr="00867D1B" w:rsidRDefault="00A27DB5" w:rsidP="00F747F8">
            <w:pPr>
              <w:pStyle w:val="NormalWeb"/>
              <w:spacing w:before="0" w:beforeAutospacing="0" w:after="0" w:afterAutospacing="0"/>
              <w:jc w:val="center"/>
              <w:rPr>
                <w:rFonts w:ascii="Aptos" w:hAnsi="Aptos"/>
                <w:color w:val="242424"/>
                <w:sz w:val="18"/>
                <w:szCs w:val="18"/>
                <w:bdr w:val="none" w:sz="0" w:space="0" w:color="auto" w:frame="1"/>
              </w:rPr>
            </w:pPr>
            <w:r w:rsidRPr="00867D1B">
              <w:rPr>
                <w:rFonts w:ascii="Aptos" w:hAnsi="Aptos"/>
                <w:color w:val="242424"/>
                <w:sz w:val="18"/>
                <w:szCs w:val="18"/>
                <w:bdr w:val="none" w:sz="0" w:space="0" w:color="auto" w:frame="1"/>
              </w:rPr>
              <w:t>Research Affiliate</w:t>
            </w:r>
          </w:p>
          <w:p w14:paraId="1C03E1CD" w14:textId="77777777" w:rsidR="00A27DB5" w:rsidRPr="00867D1B" w:rsidRDefault="00A27DB5" w:rsidP="00F747F8">
            <w:pPr>
              <w:pStyle w:val="NormalWeb"/>
              <w:spacing w:before="0" w:beforeAutospacing="0" w:after="0" w:afterAutospacing="0"/>
              <w:jc w:val="center"/>
              <w:rPr>
                <w:rFonts w:ascii="Aptos" w:hAnsi="Aptos"/>
                <w:color w:val="242424"/>
                <w:sz w:val="18"/>
                <w:szCs w:val="18"/>
                <w:bdr w:val="none" w:sz="0" w:space="0" w:color="auto" w:frame="1"/>
              </w:rPr>
            </w:pPr>
            <w:r w:rsidRPr="00867D1B">
              <w:rPr>
                <w:rFonts w:ascii="Aptos" w:hAnsi="Aptos"/>
                <w:color w:val="242424"/>
                <w:sz w:val="18"/>
                <w:szCs w:val="18"/>
                <w:bdr w:val="none" w:sz="0" w:space="0" w:color="auto" w:frame="1"/>
              </w:rPr>
              <w:t>Department of Radiology</w:t>
            </w:r>
          </w:p>
          <w:p w14:paraId="5BFA3AEE" w14:textId="62B45A88" w:rsidR="00A27DB5" w:rsidRPr="00867D1B" w:rsidRDefault="00A27DB5" w:rsidP="00F747F8">
            <w:pPr>
              <w:pStyle w:val="NormalWeb"/>
              <w:spacing w:before="0" w:beforeAutospacing="0" w:after="0" w:afterAutospacing="0"/>
              <w:jc w:val="center"/>
              <w:rPr>
                <w:rFonts w:ascii="Aptos" w:hAnsi="Aptos"/>
                <w:color w:val="242424"/>
                <w:sz w:val="18"/>
                <w:szCs w:val="18"/>
              </w:rPr>
            </w:pPr>
            <w:r w:rsidRPr="00867D1B">
              <w:rPr>
                <w:rFonts w:ascii="Aptos" w:hAnsi="Aptos"/>
                <w:color w:val="242424"/>
                <w:sz w:val="18"/>
                <w:szCs w:val="18"/>
                <w:bdr w:val="none" w:sz="0" w:space="0" w:color="auto" w:frame="1"/>
              </w:rPr>
              <w:t>Massachusetts General Hospital</w:t>
            </w:r>
          </w:p>
          <w:p w14:paraId="1F099D33" w14:textId="04452783" w:rsidR="00A27DB5" w:rsidRPr="00867D1B" w:rsidRDefault="00A27DB5" w:rsidP="00F747F8">
            <w:pPr>
              <w:pStyle w:val="NormalWeb"/>
              <w:spacing w:before="0" w:beforeAutospacing="0" w:after="0" w:afterAutospacing="0"/>
              <w:jc w:val="center"/>
              <w:rPr>
                <w:rFonts w:ascii="Aptos" w:hAnsi="Aptos"/>
                <w:color w:val="242424"/>
                <w:sz w:val="18"/>
                <w:szCs w:val="18"/>
              </w:rPr>
            </w:pPr>
          </w:p>
        </w:tc>
      </w:tr>
      <w:tr w:rsidR="00A27DB5" w:rsidRPr="00A27DB5" w14:paraId="3ED3CDDE" w14:textId="77777777" w:rsidTr="00F747F8">
        <w:tc>
          <w:tcPr>
            <w:tcW w:w="4675" w:type="dxa"/>
          </w:tcPr>
          <w:p w14:paraId="48AA1C0A" w14:textId="77777777" w:rsidR="00A27DB5" w:rsidRPr="00867D1B" w:rsidRDefault="00A27DB5" w:rsidP="00F747F8">
            <w:pPr>
              <w:jc w:val="center"/>
              <w:rPr>
                <w:rFonts w:ascii="Aptos" w:hAnsi="Aptos"/>
                <w:sz w:val="18"/>
                <w:szCs w:val="18"/>
              </w:rPr>
            </w:pPr>
            <w:r w:rsidRPr="00867D1B">
              <w:rPr>
                <w:rFonts w:ascii="Aptos" w:hAnsi="Aptos"/>
                <w:sz w:val="18"/>
                <w:szCs w:val="18"/>
              </w:rPr>
              <w:t>Daniel Burnston</w:t>
            </w:r>
          </w:p>
          <w:p w14:paraId="41027F7A" w14:textId="77777777" w:rsidR="00A27DB5" w:rsidRPr="00867D1B" w:rsidRDefault="00A27DB5" w:rsidP="00F747F8">
            <w:pPr>
              <w:jc w:val="center"/>
              <w:textAlignment w:val="baseline"/>
              <w:rPr>
                <w:rFonts w:ascii="Aptos" w:hAnsi="Aptos"/>
                <w:color w:val="000000"/>
                <w:sz w:val="18"/>
                <w:szCs w:val="18"/>
              </w:rPr>
            </w:pPr>
            <w:r w:rsidRPr="00867D1B">
              <w:rPr>
                <w:rFonts w:ascii="Aptos" w:hAnsi="Aptos"/>
                <w:color w:val="000000"/>
                <w:sz w:val="18"/>
                <w:szCs w:val="18"/>
              </w:rPr>
              <w:t>Philosophy Department</w:t>
            </w:r>
          </w:p>
          <w:p w14:paraId="17E14EFA" w14:textId="77777777" w:rsidR="00A27DB5" w:rsidRPr="00867D1B" w:rsidRDefault="00A27DB5" w:rsidP="00F747F8">
            <w:pPr>
              <w:jc w:val="center"/>
              <w:textAlignment w:val="baseline"/>
              <w:rPr>
                <w:rFonts w:ascii="Aptos" w:hAnsi="Aptos" w:cs="Times New Roman"/>
                <w:color w:val="000000"/>
                <w:sz w:val="18"/>
                <w:szCs w:val="18"/>
              </w:rPr>
            </w:pPr>
            <w:r w:rsidRPr="00867D1B">
              <w:rPr>
                <w:rFonts w:ascii="Aptos" w:hAnsi="Aptos"/>
                <w:color w:val="000000"/>
                <w:sz w:val="18"/>
                <w:szCs w:val="18"/>
              </w:rPr>
              <w:t>Tulane University</w:t>
            </w:r>
          </w:p>
          <w:p w14:paraId="115ADC03" w14:textId="1522E503" w:rsidR="00A27DB5" w:rsidRPr="00867D1B" w:rsidRDefault="00A27DB5" w:rsidP="00F747F8">
            <w:pPr>
              <w:jc w:val="center"/>
              <w:textAlignment w:val="baseline"/>
              <w:rPr>
                <w:rFonts w:ascii="Aptos" w:hAnsi="Aptos"/>
                <w:color w:val="000000"/>
                <w:sz w:val="18"/>
                <w:szCs w:val="18"/>
              </w:rPr>
            </w:pPr>
            <w:r w:rsidRPr="00867D1B">
              <w:rPr>
                <w:rFonts w:ascii="Aptos" w:hAnsi="Aptos"/>
                <w:color w:val="000000"/>
                <w:sz w:val="18"/>
                <w:szCs w:val="18"/>
              </w:rPr>
              <w:t>Tulane Brain Institute</w:t>
            </w:r>
          </w:p>
        </w:tc>
        <w:tc>
          <w:tcPr>
            <w:tcW w:w="4675" w:type="dxa"/>
          </w:tcPr>
          <w:p w14:paraId="34E514FB" w14:textId="77777777" w:rsidR="00A27DB5" w:rsidRPr="00867D1B" w:rsidRDefault="00A27DB5" w:rsidP="00F747F8">
            <w:pPr>
              <w:jc w:val="center"/>
              <w:rPr>
                <w:rFonts w:ascii="Aptos" w:hAnsi="Aptos"/>
                <w:sz w:val="18"/>
                <w:szCs w:val="18"/>
              </w:rPr>
            </w:pPr>
            <w:r w:rsidRPr="00867D1B">
              <w:rPr>
                <w:rFonts w:ascii="Aptos" w:hAnsi="Aptos"/>
                <w:sz w:val="18"/>
                <w:szCs w:val="18"/>
              </w:rPr>
              <w:t>Sofie Valk</w:t>
            </w:r>
          </w:p>
          <w:p w14:paraId="65B72A04" w14:textId="2955E5B3" w:rsidR="00A27DB5" w:rsidRPr="00867D1B" w:rsidRDefault="00A27DB5" w:rsidP="00F747F8">
            <w:pPr>
              <w:jc w:val="center"/>
              <w:rPr>
                <w:sz w:val="18"/>
                <w:szCs w:val="18"/>
              </w:rPr>
            </w:pPr>
            <w:r w:rsidRPr="00867D1B">
              <w:rPr>
                <w:rFonts w:ascii="Aptos" w:hAnsi="Aptos"/>
                <w:color w:val="242424"/>
                <w:sz w:val="18"/>
                <w:szCs w:val="18"/>
                <w:shd w:val="clear" w:color="auto" w:fill="FFFFFF"/>
              </w:rPr>
              <w:t>Research group leader</w:t>
            </w:r>
            <w:r w:rsidRPr="00867D1B">
              <w:rPr>
                <w:rFonts w:ascii="Aptos" w:hAnsi="Aptos"/>
                <w:color w:val="242424"/>
                <w:sz w:val="18"/>
                <w:szCs w:val="18"/>
              </w:rPr>
              <w:br/>
            </w:r>
            <w:r w:rsidRPr="00867D1B">
              <w:rPr>
                <w:rFonts w:ascii="Aptos" w:hAnsi="Aptos"/>
                <w:color w:val="242424"/>
                <w:sz w:val="18"/>
                <w:szCs w:val="18"/>
                <w:shd w:val="clear" w:color="auto" w:fill="FFFFFF"/>
              </w:rPr>
              <w:t>Max Planck Institute for Human Cognitive and Brain Sciences</w:t>
            </w:r>
            <w:r w:rsidRPr="00867D1B">
              <w:rPr>
                <w:rFonts w:ascii="Aptos" w:hAnsi="Aptos"/>
                <w:color w:val="242424"/>
                <w:sz w:val="18"/>
                <w:szCs w:val="18"/>
              </w:rPr>
              <w:br/>
            </w:r>
            <w:r w:rsidRPr="00867D1B">
              <w:rPr>
                <w:rFonts w:ascii="Aptos" w:hAnsi="Aptos"/>
                <w:color w:val="242424"/>
                <w:sz w:val="18"/>
                <w:szCs w:val="18"/>
                <w:shd w:val="clear" w:color="auto" w:fill="FFFFFF"/>
              </w:rPr>
              <w:t>Research Center Juelich, INM-7, Brain and Behavior</w:t>
            </w:r>
            <w:r w:rsidRPr="00867D1B">
              <w:rPr>
                <w:rFonts w:ascii="Aptos" w:hAnsi="Aptos"/>
                <w:color w:val="242424"/>
                <w:sz w:val="18"/>
                <w:szCs w:val="18"/>
              </w:rPr>
              <w:br/>
            </w:r>
            <w:r w:rsidRPr="00867D1B">
              <w:rPr>
                <w:rFonts w:ascii="Aptos" w:hAnsi="Aptos"/>
                <w:color w:val="242424"/>
                <w:sz w:val="18"/>
                <w:szCs w:val="18"/>
                <w:shd w:val="clear" w:color="auto" w:fill="FFFFFF"/>
              </w:rPr>
              <w:t>Heinrich Heine University Duesseldorf, Institute for Systems Neuroscience</w:t>
            </w:r>
          </w:p>
        </w:tc>
      </w:tr>
      <w:tr w:rsidR="00A27DB5" w:rsidRPr="00A27DB5" w14:paraId="208A2093" w14:textId="77777777" w:rsidTr="00F747F8">
        <w:tc>
          <w:tcPr>
            <w:tcW w:w="4675" w:type="dxa"/>
          </w:tcPr>
          <w:p w14:paraId="6BB18112" w14:textId="77777777" w:rsidR="00F747F8" w:rsidRPr="00867D1B" w:rsidRDefault="00F747F8" w:rsidP="00F747F8">
            <w:pPr>
              <w:jc w:val="center"/>
              <w:rPr>
                <w:rFonts w:ascii="Aptos" w:hAnsi="Aptos"/>
                <w:sz w:val="18"/>
                <w:szCs w:val="18"/>
              </w:rPr>
            </w:pPr>
          </w:p>
          <w:p w14:paraId="3712D4C6" w14:textId="32225F5F" w:rsidR="00A27DB5" w:rsidRPr="00867D1B" w:rsidRDefault="00A27DB5" w:rsidP="00F747F8">
            <w:pPr>
              <w:jc w:val="center"/>
              <w:rPr>
                <w:rFonts w:ascii="Aptos" w:hAnsi="Aptos"/>
                <w:sz w:val="18"/>
                <w:szCs w:val="18"/>
              </w:rPr>
            </w:pPr>
            <w:r w:rsidRPr="00867D1B">
              <w:rPr>
                <w:rFonts w:ascii="Aptos" w:hAnsi="Aptos"/>
                <w:sz w:val="18"/>
                <w:szCs w:val="18"/>
              </w:rPr>
              <w:t>Philipp Haueis</w:t>
            </w:r>
          </w:p>
          <w:p w14:paraId="6879789C" w14:textId="1D1A4C8B" w:rsidR="00A27DB5" w:rsidRPr="00867D1B" w:rsidRDefault="00A27DB5" w:rsidP="00F747F8">
            <w:pPr>
              <w:jc w:val="center"/>
              <w:rPr>
                <w:rFonts w:ascii="Aptos" w:hAnsi="Aptos"/>
                <w:color w:val="000000"/>
                <w:sz w:val="18"/>
                <w:szCs w:val="18"/>
              </w:rPr>
            </w:pPr>
            <w:r w:rsidRPr="00867D1B">
              <w:rPr>
                <w:rFonts w:ascii="Aptos" w:hAnsi="Aptos"/>
                <w:color w:val="000000"/>
                <w:sz w:val="18"/>
                <w:szCs w:val="18"/>
              </w:rPr>
              <w:t>Institute of Philosophy</w:t>
            </w:r>
          </w:p>
          <w:p w14:paraId="1714D9DB" w14:textId="77777777" w:rsidR="00A27DB5" w:rsidRPr="00867D1B" w:rsidRDefault="00A27DB5" w:rsidP="00F747F8">
            <w:pPr>
              <w:jc w:val="center"/>
              <w:rPr>
                <w:rFonts w:ascii="Aptos" w:hAnsi="Aptos"/>
                <w:color w:val="000000"/>
                <w:sz w:val="18"/>
                <w:szCs w:val="18"/>
              </w:rPr>
            </w:pPr>
            <w:r w:rsidRPr="00867D1B">
              <w:rPr>
                <w:rFonts w:ascii="Aptos" w:hAnsi="Aptos"/>
                <w:color w:val="000000"/>
                <w:sz w:val="18"/>
                <w:szCs w:val="18"/>
              </w:rPr>
              <w:t>Leibniz University Hannover</w:t>
            </w:r>
          </w:p>
          <w:p w14:paraId="5E8DA57F" w14:textId="3D2B68D6" w:rsidR="00A27DB5" w:rsidRPr="00867D1B" w:rsidRDefault="00A27DB5" w:rsidP="00F747F8">
            <w:pPr>
              <w:jc w:val="center"/>
              <w:rPr>
                <w:rFonts w:ascii="Aptos" w:hAnsi="Aptos"/>
                <w:sz w:val="18"/>
                <w:szCs w:val="18"/>
              </w:rPr>
            </w:pPr>
          </w:p>
        </w:tc>
        <w:tc>
          <w:tcPr>
            <w:tcW w:w="4675" w:type="dxa"/>
          </w:tcPr>
          <w:p w14:paraId="1D8561F7" w14:textId="77777777" w:rsidR="00F747F8" w:rsidRPr="00867D1B" w:rsidRDefault="00F747F8" w:rsidP="00F747F8">
            <w:pPr>
              <w:jc w:val="center"/>
              <w:rPr>
                <w:rFonts w:ascii="Aptos" w:hAnsi="Aptos"/>
                <w:sz w:val="18"/>
                <w:szCs w:val="18"/>
              </w:rPr>
            </w:pPr>
          </w:p>
          <w:p w14:paraId="25CD2E7E" w14:textId="13B18D46" w:rsidR="00A27DB5" w:rsidRPr="00867D1B" w:rsidRDefault="00A27DB5" w:rsidP="00F747F8">
            <w:pPr>
              <w:jc w:val="center"/>
              <w:rPr>
                <w:rFonts w:ascii="Aptos" w:hAnsi="Aptos"/>
                <w:sz w:val="18"/>
                <w:szCs w:val="18"/>
              </w:rPr>
            </w:pPr>
            <w:r w:rsidRPr="00867D1B">
              <w:rPr>
                <w:rFonts w:ascii="Aptos" w:hAnsi="Aptos"/>
                <w:sz w:val="18"/>
                <w:szCs w:val="18"/>
              </w:rPr>
              <w:t>Daniel Margulies</w:t>
            </w:r>
          </w:p>
          <w:p w14:paraId="4B7D6F11" w14:textId="77777777" w:rsidR="00A27DB5" w:rsidRPr="00867D1B" w:rsidRDefault="00A27DB5" w:rsidP="00F747F8">
            <w:pPr>
              <w:jc w:val="center"/>
              <w:rPr>
                <w:rFonts w:ascii="Aptos" w:hAnsi="Aptos"/>
                <w:sz w:val="18"/>
                <w:szCs w:val="18"/>
              </w:rPr>
            </w:pPr>
            <w:r w:rsidRPr="00867D1B">
              <w:rPr>
                <w:rFonts w:ascii="Aptos" w:hAnsi="Aptos"/>
                <w:sz w:val="18"/>
                <w:szCs w:val="18"/>
              </w:rPr>
              <w:t xml:space="preserve">Centre national de la recherche </w:t>
            </w:r>
            <w:proofErr w:type="spellStart"/>
            <w:r w:rsidRPr="00867D1B">
              <w:rPr>
                <w:rFonts w:ascii="Aptos" w:hAnsi="Aptos"/>
                <w:sz w:val="18"/>
                <w:szCs w:val="18"/>
              </w:rPr>
              <w:t>scientifique</w:t>
            </w:r>
            <w:proofErr w:type="spellEnd"/>
          </w:p>
          <w:p w14:paraId="261AAA1B" w14:textId="77777777" w:rsidR="00A27DB5" w:rsidRPr="00867D1B" w:rsidRDefault="00A27DB5" w:rsidP="00F747F8">
            <w:pPr>
              <w:jc w:val="center"/>
              <w:rPr>
                <w:rFonts w:ascii="Aptos" w:hAnsi="Aptos"/>
                <w:sz w:val="18"/>
                <w:szCs w:val="18"/>
              </w:rPr>
            </w:pPr>
            <w:r w:rsidRPr="00867D1B">
              <w:rPr>
                <w:rFonts w:ascii="Aptos" w:hAnsi="Aptos"/>
                <w:sz w:val="18"/>
                <w:szCs w:val="18"/>
              </w:rPr>
              <w:t>Integrative Neuroscience &amp; Cognition Center</w:t>
            </w:r>
          </w:p>
          <w:p w14:paraId="67FC99DC" w14:textId="77777777" w:rsidR="00A27DB5" w:rsidRPr="00867D1B" w:rsidRDefault="00A27DB5" w:rsidP="00F747F8">
            <w:pPr>
              <w:jc w:val="center"/>
              <w:rPr>
                <w:rFonts w:ascii="Aptos" w:hAnsi="Aptos"/>
                <w:sz w:val="18"/>
                <w:szCs w:val="18"/>
              </w:rPr>
            </w:pPr>
            <w:r w:rsidRPr="00867D1B">
              <w:rPr>
                <w:rFonts w:ascii="Aptos" w:hAnsi="Aptos"/>
                <w:sz w:val="18"/>
                <w:szCs w:val="18"/>
              </w:rPr>
              <w:t>University of Paris</w:t>
            </w:r>
          </w:p>
          <w:p w14:paraId="7B12EFE5" w14:textId="059EEE5F" w:rsidR="00A27DB5" w:rsidRPr="00867D1B" w:rsidRDefault="00A27DB5" w:rsidP="00F747F8">
            <w:pPr>
              <w:jc w:val="center"/>
              <w:rPr>
                <w:rFonts w:ascii="Aptos" w:hAnsi="Aptos"/>
                <w:sz w:val="18"/>
                <w:szCs w:val="18"/>
              </w:rPr>
            </w:pPr>
          </w:p>
        </w:tc>
      </w:tr>
      <w:tr w:rsidR="00A27DB5" w:rsidRPr="00A27DB5" w14:paraId="7859DF3B" w14:textId="77777777" w:rsidTr="00F747F8">
        <w:tc>
          <w:tcPr>
            <w:tcW w:w="4675" w:type="dxa"/>
          </w:tcPr>
          <w:p w14:paraId="04D65114" w14:textId="77777777" w:rsidR="00A27DB5" w:rsidRPr="00867D1B" w:rsidRDefault="00A27DB5" w:rsidP="00F747F8">
            <w:pPr>
              <w:pStyle w:val="NormalWeb"/>
              <w:spacing w:before="0" w:beforeAutospacing="0" w:after="0" w:afterAutospacing="0"/>
              <w:jc w:val="center"/>
              <w:rPr>
                <w:rFonts w:ascii="Aptos" w:hAnsi="Aptos"/>
                <w:color w:val="242424"/>
                <w:sz w:val="18"/>
                <w:szCs w:val="18"/>
              </w:rPr>
            </w:pPr>
            <w:r w:rsidRPr="00867D1B">
              <w:rPr>
                <w:rFonts w:ascii="Aptos" w:hAnsi="Aptos"/>
                <w:color w:val="242424"/>
                <w:sz w:val="18"/>
                <w:szCs w:val="18"/>
                <w:bdr w:val="none" w:sz="0" w:space="0" w:color="auto" w:frame="1"/>
              </w:rPr>
              <w:t>Carl F. Craver</w:t>
            </w:r>
          </w:p>
          <w:p w14:paraId="6E106EF5" w14:textId="78CB5544" w:rsidR="00A27DB5" w:rsidRPr="00867D1B" w:rsidRDefault="00A27DB5" w:rsidP="00F747F8">
            <w:pPr>
              <w:pStyle w:val="NormalWeb"/>
              <w:spacing w:before="0" w:beforeAutospacing="0" w:after="0" w:afterAutospacing="0"/>
              <w:jc w:val="center"/>
              <w:rPr>
                <w:rFonts w:ascii="Aptos" w:hAnsi="Aptos"/>
                <w:color w:val="242424"/>
                <w:sz w:val="18"/>
                <w:szCs w:val="18"/>
              </w:rPr>
            </w:pPr>
            <w:r w:rsidRPr="00867D1B">
              <w:rPr>
                <w:rFonts w:ascii="Aptos" w:hAnsi="Aptos"/>
                <w:color w:val="242424"/>
                <w:sz w:val="18"/>
                <w:szCs w:val="18"/>
                <w:bdr w:val="none" w:sz="0" w:space="0" w:color="auto" w:frame="1"/>
              </w:rPr>
              <w:t>Washington University in St. Louis</w:t>
            </w:r>
          </w:p>
        </w:tc>
        <w:tc>
          <w:tcPr>
            <w:tcW w:w="4675" w:type="dxa"/>
          </w:tcPr>
          <w:p w14:paraId="077D98C1" w14:textId="77777777" w:rsidR="00A27DB5" w:rsidRPr="00867D1B" w:rsidRDefault="00A27DB5" w:rsidP="00F747F8">
            <w:pPr>
              <w:spacing w:line="480" w:lineRule="auto"/>
              <w:jc w:val="center"/>
              <w:rPr>
                <w:rFonts w:ascii="Aptos" w:hAnsi="Aptos"/>
                <w:b/>
                <w:bCs/>
                <w:sz w:val="18"/>
                <w:szCs w:val="18"/>
              </w:rPr>
            </w:pPr>
          </w:p>
        </w:tc>
      </w:tr>
    </w:tbl>
    <w:p w14:paraId="129F37D7" w14:textId="07C68328" w:rsidR="00091FFD" w:rsidRDefault="008416BF" w:rsidP="00E471DD">
      <w:pPr>
        <w:pStyle w:val="Heading1"/>
      </w:pPr>
      <w:r w:rsidRPr="00DE61C0">
        <w:lastRenderedPageBreak/>
        <w:t>Introduction</w:t>
      </w:r>
    </w:p>
    <w:p w14:paraId="6D16FBA6" w14:textId="77777777" w:rsidR="00724BF1" w:rsidRPr="00037BE2" w:rsidRDefault="00724BF1" w:rsidP="00724BF1">
      <w:pPr>
        <w:jc w:val="both"/>
        <w:rPr>
          <w:b/>
          <w:bCs/>
        </w:rPr>
      </w:pPr>
    </w:p>
    <w:p w14:paraId="15C73767" w14:textId="79285150" w:rsidR="00F62301" w:rsidRDefault="0092640C" w:rsidP="00E471DD">
      <w:pPr>
        <w:jc w:val="both"/>
      </w:pPr>
      <w:r>
        <w:t>Deep neural networks (DNNs)</w:t>
      </w:r>
      <w:r w:rsidR="004F5E3F">
        <w:t xml:space="preserve"> </w:t>
      </w:r>
      <w:r w:rsidR="00EE4537">
        <w:t>–</w:t>
      </w:r>
      <w:r w:rsidR="007C4D99">
        <w:t xml:space="preserve"> </w:t>
      </w:r>
      <w:r w:rsidR="007C4D99" w:rsidRPr="00F50147">
        <w:t xml:space="preserve">networks that </w:t>
      </w:r>
      <w:r w:rsidR="00EC25B9" w:rsidRPr="00F50147">
        <w:t xml:space="preserve">comprise </w:t>
      </w:r>
      <w:r w:rsidR="00517CF4" w:rsidRPr="00F50147">
        <w:t>artificial neurons</w:t>
      </w:r>
      <w:r w:rsidR="000D28D5" w:rsidRPr="00F50147">
        <w:t>,</w:t>
      </w:r>
      <w:r w:rsidR="00517CF4" w:rsidRPr="00F50147">
        <w:t xml:space="preserve"> </w:t>
      </w:r>
      <w:r w:rsidR="004F5E3F" w:rsidRPr="00F50147">
        <w:t xml:space="preserve">arranged in an architecture </w:t>
      </w:r>
      <w:r w:rsidR="00983746" w:rsidRPr="00F50147">
        <w:t>including</w:t>
      </w:r>
      <w:r w:rsidR="004F5E3F" w:rsidRPr="00F50147">
        <w:t xml:space="preserve"> </w:t>
      </w:r>
      <w:r w:rsidR="00B151EA" w:rsidRPr="00F50147">
        <w:t>multiple</w:t>
      </w:r>
      <w:r w:rsidR="004F5E3F" w:rsidRPr="00F50147">
        <w:t xml:space="preserve"> hidden layers</w:t>
      </w:r>
      <w:r w:rsidR="00815106" w:rsidRPr="00F50147">
        <w:t>,</w:t>
      </w:r>
      <w:r w:rsidR="004F5E3F" w:rsidRPr="00F50147">
        <w:t xml:space="preserve"> </w:t>
      </w:r>
      <w:r w:rsidR="00815106" w:rsidRPr="00F50147">
        <w:t>whose weight</w:t>
      </w:r>
      <w:r w:rsidR="000D28D5" w:rsidRPr="00F50147">
        <w:t>ed connections</w:t>
      </w:r>
      <w:r w:rsidR="00815106" w:rsidRPr="00F50147">
        <w:t xml:space="preserve"> result </w:t>
      </w:r>
      <w:r w:rsidR="00795E6E" w:rsidRPr="00F50147">
        <w:t>from</w:t>
      </w:r>
      <w:r w:rsidR="004F5E3F" w:rsidRPr="00F50147">
        <w:t xml:space="preserve"> train</w:t>
      </w:r>
      <w:r w:rsidR="00815106" w:rsidRPr="00F50147">
        <w:t>ing</w:t>
      </w:r>
      <w:r w:rsidR="004F5E3F" w:rsidRPr="00F50147">
        <w:t xml:space="preserve"> </w:t>
      </w:r>
      <w:r w:rsidR="00B151EA" w:rsidRPr="00F50147">
        <w:t>on</w:t>
      </w:r>
      <w:r w:rsidR="004F5E3F" w:rsidRPr="00F50147">
        <w:t xml:space="preserve"> datasets </w:t>
      </w:r>
      <w:r w:rsidR="00AC7861" w:rsidRPr="00F50147">
        <w:t>according to a learning rule</w:t>
      </w:r>
      <w:r w:rsidR="00AC7861">
        <w:t xml:space="preserve"> </w:t>
      </w:r>
      <w:r w:rsidR="00EE4537">
        <w:t xml:space="preserve">– </w:t>
      </w:r>
      <w:r w:rsidR="00325691">
        <w:t xml:space="preserve">have </w:t>
      </w:r>
      <w:r>
        <w:t>achieve</w:t>
      </w:r>
      <w:r w:rsidR="00325691">
        <w:t>d</w:t>
      </w:r>
      <w:r>
        <w:t xml:space="preserve"> impressive results in field</w:t>
      </w:r>
      <w:r w:rsidR="008C3A54">
        <w:t>s</w:t>
      </w:r>
      <w:r>
        <w:t xml:space="preserve"> </w:t>
      </w:r>
      <w:r w:rsidR="00131B85">
        <w:t xml:space="preserve">like </w:t>
      </w:r>
      <w:r w:rsidR="008C3A54">
        <w:t>computer vision, translation, and text generation</w:t>
      </w:r>
      <w:r>
        <w:t>.</w:t>
      </w:r>
      <w:r w:rsidR="00E14E23">
        <w:t xml:space="preserve"> </w:t>
      </w:r>
      <w:r w:rsidR="00B179E0">
        <w:t xml:space="preserve">They are also increasingly </w:t>
      </w:r>
      <w:r w:rsidR="00C846E7">
        <w:t xml:space="preserve">offered </w:t>
      </w:r>
      <w:r>
        <w:t xml:space="preserve">as </w:t>
      </w:r>
      <w:r>
        <w:rPr>
          <w:i/>
          <w:iCs/>
        </w:rPr>
        <w:t xml:space="preserve">models </w:t>
      </w:r>
      <w:r>
        <w:t xml:space="preserve">of biological systems. </w:t>
      </w:r>
      <w:r w:rsidR="008748C0">
        <w:t>For example</w:t>
      </w:r>
      <w:r>
        <w:t xml:space="preserve">, the hierarchical structure of DNNs </w:t>
      </w:r>
      <w:r w:rsidR="00375813">
        <w:t>putatively</w:t>
      </w:r>
      <w:r>
        <w:t xml:space="preserve"> </w:t>
      </w:r>
      <w:r w:rsidR="00980E78">
        <w:t>reflect</w:t>
      </w:r>
      <w:r w:rsidR="00375813">
        <w:t>s</w:t>
      </w:r>
      <w:r>
        <w:t xml:space="preserve"> the </w:t>
      </w:r>
      <w:r w:rsidR="00FC66F8">
        <w:t>ventral visual system (VVS)</w:t>
      </w:r>
      <w:r>
        <w:t xml:space="preserve">, with layers of image processing corresponding to </w:t>
      </w:r>
      <w:r w:rsidR="00152A98">
        <w:t xml:space="preserve">regions </w:t>
      </w:r>
      <w:r w:rsidR="00160EB5">
        <w:t>in</w:t>
      </w:r>
      <w:r w:rsidR="00152A98">
        <w:t xml:space="preserve"> the visual stream</w:t>
      </w:r>
      <w:r>
        <w:t xml:space="preserve">. Some </w:t>
      </w:r>
      <w:r w:rsidR="00A4035C">
        <w:t xml:space="preserve">modeling </w:t>
      </w:r>
      <w:r>
        <w:t>successes include the ability to recapitulate receptive field properties of visual neurons in D</w:t>
      </w:r>
      <w:r w:rsidR="003A2333">
        <w:t>N</w:t>
      </w:r>
      <w:r>
        <w:t xml:space="preserve">N layers, and, strikingly, to </w:t>
      </w:r>
      <w:r>
        <w:rPr>
          <w:i/>
          <w:iCs/>
        </w:rPr>
        <w:t xml:space="preserve">predict </w:t>
      </w:r>
      <w:r>
        <w:t xml:space="preserve">novel visual neuron </w:t>
      </w:r>
      <w:r w:rsidR="00C846E7">
        <w:t>behaviors</w:t>
      </w:r>
      <w:r>
        <w:t xml:space="preserve">. </w:t>
      </w:r>
      <w:r w:rsidR="002109FC">
        <w:fldChar w:fldCharType="begin"/>
      </w:r>
      <w:r w:rsidR="00185A9D">
        <w:instrText xml:space="preserve"> ADDIN EN.CITE &lt;EndNote&gt;&lt;Cite&gt;&lt;Author&gt;Bashivan&lt;/Author&gt;&lt;Year&gt;2019&lt;/Year&gt;&lt;RecNum&gt;10086&lt;/RecNum&gt;&lt;DisplayText&gt;(Bashivan, Kar, &amp;amp; DiCarlo, 2019)&lt;/DisplayText&gt;&lt;record&gt;&lt;rec-number&gt;10086&lt;/rec-number&gt;&lt;foreign-keys&gt;&lt;key app="EN" db-id="29ezwtpsvxda2oedr5uvtaxiv0e0f5w5d229" timestamp="1722011610"&gt;10086&lt;/key&gt;&lt;/foreign-keys&gt;&lt;ref-type name="Journal Article"&gt;17&lt;/ref-type&gt;&lt;contributors&gt;&lt;authors&gt;&lt;author&gt;Bashivan, P.&lt;/author&gt;&lt;author&gt;Kar, K.&lt;/author&gt;&lt;author&gt;DiCarlo, J. J.&lt;/author&gt;&lt;/authors&gt;&lt;/contributors&gt;&lt;auth-address&gt;Department of Brain and Cognitive Sciences, McGovern Institute for Brain Research, and Center for Brains, Minds, and Machines, Massachusetts Institute of Technology, Cambridge, MA, USA.&amp;#xD;Department of Brain and Cognitive Sciences, McGovern Institute for Brain Research, and Center for Brains, Minds, and Machines, Massachusetts Institute of Technology, Cambridge, MA, USA. dicarlo@mit.edu.&lt;/auth-address&gt;&lt;titles&gt;&lt;title&gt;Neural population control via deep image synthesis&lt;/title&gt;&lt;secondary-title&gt;Science&lt;/secondary-title&gt;&lt;/titles&gt;&lt;periodical&gt;&lt;full-title&gt;Science&lt;/full-title&gt;&lt;/periodical&gt;&lt;volume&gt;364&lt;/volume&gt;&lt;number&gt;6439&lt;/number&gt;&lt;keywords&gt;&lt;keyword&gt;Animals&lt;/keyword&gt;&lt;keyword&gt;Macaca&lt;/keyword&gt;&lt;keyword&gt;*Models, Neurological&lt;/keyword&gt;&lt;keyword&gt;Nerve Net/*physiology&lt;/keyword&gt;&lt;keyword&gt;*Neural Networks, Computer&lt;/keyword&gt;&lt;keyword&gt;Neurons/*physiology&lt;/keyword&gt;&lt;keyword&gt;Visual Cortex/*physiology&lt;/keyword&gt;&lt;keyword&gt;Visual Fields/*physiology&lt;/keyword&gt;&lt;/keywords&gt;&lt;dates&gt;&lt;year&gt;2019&lt;/year&gt;&lt;pub-dates&gt;&lt;date&gt;May 3&lt;/date&gt;&lt;/pub-dates&gt;&lt;/dates&gt;&lt;isbn&gt;1095-9203 (Electronic)&amp;#xD;0036-8075 (Linking)&lt;/isbn&gt;&lt;accession-num&gt;31048462&lt;/accession-num&gt;&lt;urls&gt;&lt;related-urls&gt;&lt;url&gt;https://www.ncbi.nlm.nih.gov/pubmed/31048462&lt;/url&gt;&lt;/related-urls&gt;&lt;/urls&gt;&lt;electronic-resource-num&gt;10.1126/science.aav9436&lt;/electronic-resource-num&gt;&lt;remote-database-name&gt;Medline&lt;/remote-database-name&gt;&lt;remote-database-provider&gt;NLM&lt;/remote-database-provider&gt;&lt;/record&gt;&lt;/Cite&gt;&lt;/EndNote&gt;</w:instrText>
      </w:r>
      <w:r w:rsidR="002109FC">
        <w:fldChar w:fldCharType="separate"/>
      </w:r>
      <w:r w:rsidR="00185A9D">
        <w:rPr>
          <w:noProof/>
        </w:rPr>
        <w:t xml:space="preserve">Bashivan, Kar, &amp; DiCarlo </w:t>
      </w:r>
      <w:r w:rsidR="00DB7434">
        <w:rPr>
          <w:noProof/>
        </w:rPr>
        <w:t>(</w:t>
      </w:r>
      <w:r w:rsidR="00185A9D">
        <w:rPr>
          <w:noProof/>
        </w:rPr>
        <w:t>2019)</w:t>
      </w:r>
      <w:r w:rsidR="002109FC">
        <w:fldChar w:fldCharType="end"/>
      </w:r>
      <w:r>
        <w:t>, for instance, show that, from a DNN, one can predict neural responses to untrained stimuli much better than traditional models in visual psychophysics.</w:t>
      </w:r>
      <w:r w:rsidR="00E14E23">
        <w:t xml:space="preserve"> </w:t>
      </w:r>
    </w:p>
    <w:p w14:paraId="3A57A9BF" w14:textId="77777777" w:rsidR="00724BF1" w:rsidRDefault="00724BF1" w:rsidP="00724BF1">
      <w:pPr>
        <w:ind w:firstLine="720"/>
        <w:jc w:val="both"/>
      </w:pPr>
    </w:p>
    <w:p w14:paraId="02DE55E5" w14:textId="2673E7B8" w:rsidR="00786EC0" w:rsidRDefault="00546DCE" w:rsidP="00E471DD">
      <w:pPr>
        <w:jc w:val="both"/>
      </w:pPr>
      <w:r>
        <w:t>W</w:t>
      </w:r>
      <w:r w:rsidR="00825D4A">
        <w:t>e</w:t>
      </w:r>
      <w:r w:rsidR="006F37BE">
        <w:t xml:space="preserve"> </w:t>
      </w:r>
      <w:r>
        <w:t xml:space="preserve">can </w:t>
      </w:r>
      <w:r w:rsidR="006F37BE">
        <w:t xml:space="preserve">grant that these models </w:t>
      </w:r>
      <w:r w:rsidR="00A45C80">
        <w:t>successfully</w:t>
      </w:r>
      <w:r w:rsidR="006F37BE">
        <w:t xml:space="preserve"> predict neural </w:t>
      </w:r>
      <w:r w:rsidR="002B3A6B">
        <w:t>data</w:t>
      </w:r>
      <w:r w:rsidR="00F62301">
        <w:t xml:space="preserve">, </w:t>
      </w:r>
      <w:r w:rsidR="00BB18EB">
        <w:t>b</w:t>
      </w:r>
      <w:r w:rsidR="003A2333">
        <w:t xml:space="preserve">ut </w:t>
      </w:r>
      <w:r w:rsidR="0092640C">
        <w:t xml:space="preserve">do these models </w:t>
      </w:r>
      <w:r w:rsidR="0092640C" w:rsidRPr="004100AC">
        <w:rPr>
          <w:i/>
          <w:iCs/>
        </w:rPr>
        <w:t>explain</w:t>
      </w:r>
      <w:r w:rsidR="0092640C">
        <w:t xml:space="preserve"> </w:t>
      </w:r>
      <w:r w:rsidR="00C846E7">
        <w:t xml:space="preserve">how </w:t>
      </w:r>
      <w:r w:rsidR="00246EAB">
        <w:t>this</w:t>
      </w:r>
      <w:r w:rsidR="0092640C">
        <w:t xml:space="preserve"> system</w:t>
      </w:r>
      <w:r w:rsidR="00822681">
        <w:t xml:space="preserve"> works</w:t>
      </w:r>
      <w:r w:rsidR="0092640C">
        <w:t>?</w:t>
      </w:r>
      <w:r w:rsidR="00E14E23">
        <w:t xml:space="preserve"> </w:t>
      </w:r>
      <w:r w:rsidR="00855D41">
        <w:t xml:space="preserve">Explanation and prediction are distinct scientific </w:t>
      </w:r>
      <w:r w:rsidR="00805C31">
        <w:t>projects</w:t>
      </w:r>
      <w:r w:rsidR="00855D41">
        <w:t>, even if they are often pursued in tandem</w:t>
      </w:r>
      <w:r w:rsidR="00EE5563">
        <w:t>,</w:t>
      </w:r>
      <w:r w:rsidR="00855D41">
        <w:t xml:space="preserve"> and even if explanatory models also can be used to make predictions. </w:t>
      </w:r>
      <w:r w:rsidR="0002128A">
        <w:t>I</w:t>
      </w:r>
      <w:r w:rsidR="00F13E86">
        <w:t>f we want to</w:t>
      </w:r>
      <w:r w:rsidR="00C24DC9">
        <w:t xml:space="preserve"> tackle this question, we must</w:t>
      </w:r>
      <w:r w:rsidR="00187C9D">
        <w:t xml:space="preserve"> take a step back and address </w:t>
      </w:r>
      <w:r w:rsidR="00B74B03" w:rsidRPr="005E2A12">
        <w:rPr>
          <w:i/>
          <w:iCs/>
        </w:rPr>
        <w:t>what we think</w:t>
      </w:r>
      <w:r w:rsidR="00187C9D" w:rsidRPr="00DE528A">
        <w:rPr>
          <w:i/>
          <w:iCs/>
        </w:rPr>
        <w:t xml:space="preserve"> scientific</w:t>
      </w:r>
      <w:r w:rsidR="00187C9D" w:rsidRPr="00E63331">
        <w:rPr>
          <w:i/>
          <w:iCs/>
        </w:rPr>
        <w:t xml:space="preserve"> explanation</w:t>
      </w:r>
      <w:r w:rsidR="00B74B03">
        <w:rPr>
          <w:i/>
          <w:iCs/>
        </w:rPr>
        <w:t xml:space="preserve"> is</w:t>
      </w:r>
      <w:r w:rsidR="003F696B">
        <w:t>.</w:t>
      </w:r>
      <w:r w:rsidR="0002675E">
        <w:t xml:space="preserve"> </w:t>
      </w:r>
      <w:r w:rsidR="00DE35A4">
        <w:t xml:space="preserve">This </w:t>
      </w:r>
      <w:r w:rsidR="003C4EA8">
        <w:t>highlights that</w:t>
      </w:r>
      <w:r w:rsidR="00DE35A4">
        <w:t xml:space="preserve"> the debate </w:t>
      </w:r>
      <w:r w:rsidR="00686D4D">
        <w:t>falls into the</w:t>
      </w:r>
      <w:r w:rsidR="00DE35A4">
        <w:t xml:space="preserve"> domain of philosophy as much as it is in the domain</w:t>
      </w:r>
      <w:r w:rsidR="00EC0B83">
        <w:t>s</w:t>
      </w:r>
      <w:r w:rsidR="00DE35A4">
        <w:t xml:space="preserve"> of </w:t>
      </w:r>
      <w:r w:rsidR="00EC0B83">
        <w:t>neuroscience and artificial intelligence.</w:t>
      </w:r>
    </w:p>
    <w:p w14:paraId="3CE65D90" w14:textId="77777777" w:rsidR="00724BF1" w:rsidRDefault="00724BF1" w:rsidP="00724BF1">
      <w:pPr>
        <w:ind w:firstLine="720"/>
        <w:jc w:val="both"/>
      </w:pPr>
    </w:p>
    <w:p w14:paraId="3E8FCF26" w14:textId="6BD8C094" w:rsidR="00786EC0" w:rsidRDefault="00E975AA" w:rsidP="00E471DD">
      <w:pPr>
        <w:jc w:val="both"/>
      </w:pPr>
      <w:r>
        <w:t>This topic</w:t>
      </w:r>
      <w:r w:rsidR="00786EC0">
        <w:t xml:space="preserve"> is </w:t>
      </w:r>
      <w:r w:rsidR="00666E7F">
        <w:t>our</w:t>
      </w:r>
      <w:r w:rsidR="00786EC0">
        <w:t xml:space="preserve"> focus </w:t>
      </w:r>
      <w:r w:rsidR="00666E7F">
        <w:t>in</w:t>
      </w:r>
      <w:r w:rsidR="00786EC0">
        <w:t xml:space="preserve"> this piece.</w:t>
      </w:r>
      <w:r w:rsidR="00894244">
        <w:t xml:space="preserve"> </w:t>
      </w:r>
      <w:r w:rsidR="00A91488">
        <w:t>Unlike previous work</w:t>
      </w:r>
      <w:r w:rsidR="00604F81">
        <w:t>,</w:t>
      </w:r>
      <w:r w:rsidR="003E1751">
        <w:t xml:space="preserve"> </w:t>
      </w:r>
      <w:r w:rsidR="00A91488">
        <w:t>such as a</w:t>
      </w:r>
      <w:r w:rsidR="00677A11">
        <w:t>n</w:t>
      </w:r>
      <w:r w:rsidR="00A91488">
        <w:t xml:space="preserve"> article (Cichy &amp; Kaiser, 2019) that considered the value of DNN models and urged researchers to distinguish between the</w:t>
      </w:r>
      <w:r w:rsidR="000B6C3F">
        <w:t>ir</w:t>
      </w:r>
      <w:r w:rsidR="00A91488">
        <w:t xml:space="preserve"> explanatory, predictive, and exploratory </w:t>
      </w:r>
      <w:r w:rsidR="000B6C3F">
        <w:t>values</w:t>
      </w:r>
      <w:r w:rsidR="00C341BE">
        <w:t>,</w:t>
      </w:r>
      <w:r w:rsidR="00C21C06">
        <w:t xml:space="preserve"> </w:t>
      </w:r>
      <w:r w:rsidR="00266772">
        <w:t>w</w:t>
      </w:r>
      <w:r w:rsidR="00894244">
        <w:t xml:space="preserve">e address the question: supposing that these models </w:t>
      </w:r>
      <w:r w:rsidR="009759BA">
        <w:t>are predictively successful</w:t>
      </w:r>
      <w:r w:rsidR="00894244">
        <w:t xml:space="preserve">, </w:t>
      </w:r>
      <w:r w:rsidR="003F3ED3">
        <w:t xml:space="preserve">how do we determine </w:t>
      </w:r>
      <w:r w:rsidR="00894244">
        <w:t xml:space="preserve">whether they </w:t>
      </w:r>
      <w:r w:rsidR="00796D99">
        <w:t>explai</w:t>
      </w:r>
      <w:r w:rsidR="00AA7655">
        <w:t>n</w:t>
      </w:r>
      <w:r w:rsidR="00894244">
        <w:t xml:space="preserve"> how </w:t>
      </w:r>
      <w:r w:rsidR="0016689B">
        <w:t xml:space="preserve">something like the visual system </w:t>
      </w:r>
      <w:r w:rsidR="00894244">
        <w:t>works?</w:t>
      </w:r>
      <w:r w:rsidR="0016689B">
        <w:t xml:space="preserve"> </w:t>
      </w:r>
      <w:r w:rsidR="0002675E">
        <w:t xml:space="preserve">In </w:t>
      </w:r>
      <w:r w:rsidR="00AD7C94">
        <w:t>addressing this question</w:t>
      </w:r>
      <w:r w:rsidR="0002675E">
        <w:t xml:space="preserve">, we reveal the complications </w:t>
      </w:r>
      <w:r w:rsidR="00C939ED">
        <w:t>hidden within</w:t>
      </w:r>
      <w:r w:rsidR="0002675E">
        <w:t xml:space="preserve"> debate</w:t>
      </w:r>
      <w:r w:rsidR="00FE08D1">
        <w:t xml:space="preserve">s </w:t>
      </w:r>
      <w:r w:rsidR="00004432">
        <w:t xml:space="preserve">over answers to </w:t>
      </w:r>
      <w:r w:rsidR="007554BF">
        <w:t>it</w:t>
      </w:r>
      <w:r w:rsidR="0002675E">
        <w:t>.</w:t>
      </w:r>
    </w:p>
    <w:p w14:paraId="5B117216" w14:textId="77777777" w:rsidR="00724BF1" w:rsidRPr="00E1676C" w:rsidRDefault="00724BF1" w:rsidP="00724BF1">
      <w:pPr>
        <w:ind w:firstLine="720"/>
        <w:jc w:val="both"/>
      </w:pPr>
    </w:p>
    <w:p w14:paraId="559E0BCF" w14:textId="232C71F3" w:rsidR="009664E3" w:rsidRDefault="002E3CA6" w:rsidP="00E471DD">
      <w:pPr>
        <w:jc w:val="both"/>
      </w:pPr>
      <w:r>
        <w:t xml:space="preserve">For </w:t>
      </w:r>
      <w:r w:rsidR="00563E47">
        <w:t>example</w:t>
      </w:r>
      <w:r>
        <w:t xml:space="preserve">, </w:t>
      </w:r>
      <w:r w:rsidR="00603DCE">
        <w:t>s</w:t>
      </w:r>
      <w:r w:rsidR="00262CCC">
        <w:t>ome scientists and philosophers claim that some DNN models explain the working</w:t>
      </w:r>
      <w:r w:rsidR="00D144C6">
        <w:t>s</w:t>
      </w:r>
      <w:r w:rsidR="00262CCC">
        <w:t xml:space="preserve"> of </w:t>
      </w:r>
      <w:r w:rsidR="00603DCE">
        <w:t xml:space="preserve">the </w:t>
      </w:r>
      <w:r w:rsidR="00FC66F8">
        <w:t>VVS</w:t>
      </w:r>
      <w:r w:rsidR="00262CCC">
        <w:t xml:space="preserve">. </w:t>
      </w:r>
      <w:r w:rsidR="00976ED1">
        <w:t xml:space="preserve">One </w:t>
      </w:r>
      <w:r w:rsidR="00D84F46">
        <w:t>part</w:t>
      </w:r>
      <w:r w:rsidR="00976ED1">
        <w:t xml:space="preserve"> of this claim is that </w:t>
      </w:r>
      <w:r w:rsidR="00262CCC">
        <w:t xml:space="preserve">at least some of the structures and organization of the model </w:t>
      </w:r>
      <w:r w:rsidR="004A1E28">
        <w:t>accurately represent</w:t>
      </w:r>
      <w:r w:rsidR="00262CCC">
        <w:t xml:space="preserve"> the system itself. </w:t>
      </w:r>
      <w:r w:rsidR="003E5E48">
        <w:t xml:space="preserve">Those who think DNNs explain can admit that they are not </w:t>
      </w:r>
      <w:r w:rsidR="003E5E48">
        <w:rPr>
          <w:i/>
          <w:iCs/>
        </w:rPr>
        <w:t>complete</w:t>
      </w:r>
      <w:r w:rsidR="003E5E48">
        <w:t xml:space="preserve"> explanations. </w:t>
      </w:r>
      <w:r w:rsidR="00A33875">
        <w:t>T</w:t>
      </w:r>
      <w:r w:rsidR="003E5E48">
        <w:t xml:space="preserve">hey can allow that we do not have to understand every detail of a model. Rather, they posit that we should understand these DNN-based models of the visual system as “runnable abstractions” </w:t>
      </w:r>
      <w:r w:rsidR="003E5E48">
        <w:fldChar w:fldCharType="begin"/>
      </w:r>
      <w:r w:rsidR="003E5E48">
        <w:instrText xml:space="preserve"> ADDIN EN.CITE &lt;EndNote&gt;&lt;Cite&gt;&lt;Author&gt;Cao&lt;/Author&gt;&lt;Year&gt;2024&lt;/Year&gt;&lt;RecNum&gt;10164&lt;/RecNum&gt;&lt;DisplayText&gt;(Cao &amp;amp; Yamins, 2024)&lt;/DisplayText&gt;&lt;record&gt;&lt;rec-number&gt;10164&lt;/rec-number&gt;&lt;foreign-keys&gt;&lt;key app="EN" db-id="29ezwtpsvxda2oedr5uvtaxiv0e0f5w5d229" timestamp="1722014507"&gt;10164&lt;/key&gt;&lt;/foreign-keys&gt;&lt;ref-type name="Journal Article"&gt;17&lt;/ref-type&gt;&lt;contributors&gt;&lt;authors&gt;&lt;author&gt;Cao, Rosa&lt;/author&gt;&lt;author&gt;Yamins, Daniel&lt;/author&gt;&lt;/authors&gt;&lt;/contributors&gt;&lt;titles&gt;&lt;title&gt;Explanatory models in neuroscience, Part 1: Taking mechanistic abstraction seriously&lt;/title&gt;&lt;secondary-title&gt;Cognitive Systems Research&lt;/secondary-title&gt;&lt;/titles&gt;&lt;periodical&gt;&lt;full-title&gt;Cognitive Systems Research&lt;/full-title&gt;&lt;/periodical&gt;&lt;pages&gt;101244&lt;/pages&gt;&lt;dates&gt;&lt;year&gt;2024&lt;/year&gt;&lt;/dates&gt;&lt;isbn&gt;1389-0417&lt;/isbn&gt;&lt;urls&gt;&lt;/urls&gt;&lt;/record&gt;&lt;/Cite&gt;&lt;/EndNote&gt;</w:instrText>
      </w:r>
      <w:r w:rsidR="003E5E48">
        <w:fldChar w:fldCharType="separate"/>
      </w:r>
      <w:r w:rsidR="003E5E48">
        <w:rPr>
          <w:noProof/>
        </w:rPr>
        <w:t>(Cao &amp; Yamins, 2024)</w:t>
      </w:r>
      <w:r w:rsidR="003E5E48">
        <w:fldChar w:fldCharType="end"/>
      </w:r>
      <w:r w:rsidR="003E5E48">
        <w:t>,</w:t>
      </w:r>
      <w:r w:rsidR="003E5E48" w:rsidRPr="002C4205">
        <w:t xml:space="preserve"> </w:t>
      </w:r>
      <w:r w:rsidR="003E5E48">
        <w:t xml:space="preserve">as “minimal models” (Sullivan, 2022), as instances of “compressibility” </w:t>
      </w:r>
      <w:r w:rsidR="003E5E48">
        <w:fldChar w:fldCharType="begin"/>
      </w:r>
      <w:r w:rsidR="003E5E48">
        <w:instrText xml:space="preserve"> ADDIN EN.CITE &lt;EndNote&gt;&lt;Cite&gt;&lt;Author&gt;Richards&lt;/Author&gt;&lt;Year&gt;2019&lt;/Year&gt;&lt;RecNum&gt;10030&lt;/RecNum&gt;&lt;DisplayText&gt;(Richards et al., 2019)&lt;/DisplayText&gt;&lt;record&gt;&lt;rec-number&gt;10030&lt;/rec-number&gt;&lt;foreign-keys&gt;&lt;key app="EN" db-id="29ezwtpsvxda2oedr5uvtaxiv0e0f5w5d229" timestamp="1719865080"&gt;10030&lt;/key&gt;&lt;/foreign-keys&gt;&lt;ref-type name="Journal Article"&gt;17&lt;/ref-type&gt;&lt;contributors&gt;&lt;authors&gt;&lt;author&gt;Richards, Blake A&lt;/author&gt;&lt;author&gt;Lillicrap, Timothy P&lt;/author&gt;&lt;author&gt;Beaudoin, Philippe&lt;/author&gt;&lt;author&gt;Bengio, Yoshua&lt;/author&gt;&lt;author&gt;Bogacz, Rafal&lt;/author&gt;&lt;author&gt;Christensen, Amelia&lt;/author&gt;&lt;author&gt;Clopath, Claudia&lt;/author&gt;&lt;author&gt;Costa, Rui Ponte&lt;/author&gt;&lt;author&gt;de Berker, Archy&lt;/author&gt;&lt;author&gt;Ganguli, Surya&lt;/author&gt;&lt;/authors&gt;&lt;/contributors&gt;&lt;titles&gt;&lt;title&gt;A deep learning framework for neuroscience&lt;/title&gt;&lt;secondary-title&gt;Nature neuroscience&lt;/secondary-title&gt;&lt;/titles&gt;&lt;periodical&gt;&lt;full-title&gt;Nature neuroscience&lt;/full-title&gt;&lt;/periodical&gt;&lt;pages&gt;1761-1770&lt;/pages&gt;&lt;volume&gt;22&lt;/volume&gt;&lt;number&gt;11&lt;/number&gt;&lt;dates&gt;&lt;year&gt;2019&lt;/year&gt;&lt;/dates&gt;&lt;isbn&gt;1097-6256&lt;/isbn&gt;&lt;urls&gt;&lt;related-urls&gt;&lt;url&gt;https://www.ncbi.nlm.nih.gov/pmc/articles/PMC7115933/pdf/EMS88501.pdf&lt;/url&gt;&lt;/related-urls&gt;&lt;/urls&gt;&lt;/record&gt;&lt;/Cite&gt;&lt;/EndNote&gt;</w:instrText>
      </w:r>
      <w:r w:rsidR="003E5E48">
        <w:fldChar w:fldCharType="separate"/>
      </w:r>
      <w:r w:rsidR="003E5E48">
        <w:rPr>
          <w:noProof/>
        </w:rPr>
        <w:t>(Richards et al., 2019)</w:t>
      </w:r>
      <w:r w:rsidR="003E5E48">
        <w:fldChar w:fldCharType="end"/>
      </w:r>
      <w:r w:rsidR="003E5E48">
        <w:t xml:space="preserve">, or in terms of a “high-level code” </w:t>
      </w:r>
      <w:r w:rsidR="003E5E48">
        <w:fldChar w:fldCharType="begin"/>
      </w:r>
      <w:r w:rsidR="003E5E48">
        <w:instrText xml:space="preserve"> ADDIN EN.CITE &lt;EndNote&gt;&lt;Cite&gt;&lt;Author&gt;Lillicrap&lt;/Author&gt;&lt;Year&gt;2019&lt;/Year&gt;&lt;RecNum&gt;10182&lt;/RecNum&gt;&lt;DisplayText&gt;(Lillicrap &amp;amp; Kording, 2019)&lt;/DisplayText&gt;&lt;record&gt;&lt;rec-number&gt;10182&lt;/rec-number&gt;&lt;foreign-keys&gt;&lt;key app="EN" db-id="29ezwtpsvxda2oedr5uvtaxiv0e0f5w5d229" timestamp="1722024316"&gt;10182&lt;/key&gt;&lt;/foreign-keys&gt;&lt;ref-type name="Journal Article"&gt;17&lt;/ref-type&gt;&lt;contributors&gt;&lt;authors&gt;&lt;author&gt;Lillicrap, Timothy P&lt;/author&gt;&lt;author&gt;Kording, Konrad P&lt;/author&gt;&lt;/authors&gt;&lt;/contributors&gt;&lt;titles&gt;&lt;title&gt;What does it mean to understand a neural network?&lt;/title&gt;&lt;secondary-title&gt;arXiv preprint arXiv:1907.06374&lt;/secondary-title&gt;&lt;/titles&gt;&lt;periodical&gt;&lt;full-title&gt;arXiv preprint arXiv:1907.06374&lt;/full-title&gt;&lt;/periodical&gt;&lt;dates&gt;&lt;year&gt;2019&lt;/year&gt;&lt;/dates&gt;&lt;urls&gt;&lt;/urls&gt;&lt;/record&gt;&lt;/Cite&gt;&lt;/EndNote&gt;</w:instrText>
      </w:r>
      <w:r w:rsidR="003E5E48">
        <w:fldChar w:fldCharType="separate"/>
      </w:r>
      <w:r w:rsidR="003E5E48">
        <w:rPr>
          <w:noProof/>
        </w:rPr>
        <w:t>(Lillicrap &amp; Kording, 2019)</w:t>
      </w:r>
      <w:r w:rsidR="003E5E48">
        <w:fldChar w:fldCharType="end"/>
      </w:r>
      <w:r w:rsidR="003E5E48">
        <w:t xml:space="preserve"> that underlies its workings. </w:t>
      </w:r>
      <w:r w:rsidR="00943C98">
        <w:t xml:space="preserve">Scholars </w:t>
      </w:r>
      <w:r w:rsidR="006B613A">
        <w:t xml:space="preserve">in this camp can </w:t>
      </w:r>
      <w:r w:rsidR="00810C22">
        <w:t>also</w:t>
      </w:r>
      <w:r w:rsidR="00262CCC">
        <w:t xml:space="preserve"> claim that the DNN models are </w:t>
      </w:r>
      <w:r w:rsidR="00262CCC" w:rsidRPr="00F74F73">
        <w:rPr>
          <w:i/>
          <w:iCs/>
        </w:rPr>
        <w:t>intelligible</w:t>
      </w:r>
      <w:r w:rsidR="00EA79D4">
        <w:rPr>
          <w:i/>
          <w:iCs/>
        </w:rPr>
        <w:t xml:space="preserve"> </w:t>
      </w:r>
      <w:r w:rsidR="00EA79D4">
        <w:t>(</w:t>
      </w:r>
      <w:proofErr w:type="spellStart"/>
      <w:r w:rsidR="00EA79D4">
        <w:rPr>
          <w:noProof/>
        </w:rPr>
        <w:t>Celeghin</w:t>
      </w:r>
      <w:proofErr w:type="spellEnd"/>
      <w:r w:rsidR="00EA79D4">
        <w:rPr>
          <w:noProof/>
        </w:rPr>
        <w:t xml:space="preserve"> et al., 2023; Saxe, Nelli, &amp; Summerfield, 2021)</w:t>
      </w:r>
      <w:r w:rsidR="00372568">
        <w:rPr>
          <w:noProof/>
        </w:rPr>
        <w:t>, even if we do not understand them in their entirety</w:t>
      </w:r>
      <w:r w:rsidR="00262CCC">
        <w:t>.</w:t>
      </w:r>
      <w:r w:rsidR="00185A9D">
        <w:t xml:space="preserve"> </w:t>
      </w:r>
      <w:r w:rsidR="00262CCC">
        <w:t xml:space="preserve"> </w:t>
      </w:r>
    </w:p>
    <w:p w14:paraId="47C614A2" w14:textId="77777777" w:rsidR="00724BF1" w:rsidRDefault="00724BF1" w:rsidP="00724BF1">
      <w:pPr>
        <w:ind w:firstLine="720"/>
        <w:jc w:val="both"/>
      </w:pPr>
    </w:p>
    <w:p w14:paraId="07628E8B" w14:textId="716CFB98" w:rsidR="00262CCC" w:rsidRDefault="00BC605D" w:rsidP="00E471DD">
      <w:pPr>
        <w:jc w:val="both"/>
      </w:pPr>
      <w:r>
        <w:t xml:space="preserve">On the other hand, </w:t>
      </w:r>
      <w:r w:rsidR="00581825">
        <w:t xml:space="preserve">some </w:t>
      </w:r>
      <w:r>
        <w:t>scholars</w:t>
      </w:r>
      <w:r w:rsidR="00262CCC">
        <w:t xml:space="preserve"> argue that these DNN models do not explain how the visual system works. Rather, they provide purely </w:t>
      </w:r>
      <w:r w:rsidR="00262CCC">
        <w:rPr>
          <w:i/>
          <w:iCs/>
        </w:rPr>
        <w:t>predictive</w:t>
      </w:r>
      <w:r w:rsidR="00262CCC">
        <w:t xml:space="preserve"> knowledge about, for example, which category judgments it will produce or how neurons within it will respond to stimuli</w:t>
      </w:r>
      <w:r w:rsidR="006354E9">
        <w:t xml:space="preserve"> </w:t>
      </w:r>
      <w:r w:rsidR="006354E9">
        <w:lastRenderedPageBreak/>
        <w:t>(</w:t>
      </w:r>
      <w:proofErr w:type="spellStart"/>
      <w:r w:rsidR="006354E9">
        <w:rPr>
          <w:noProof/>
        </w:rPr>
        <w:t>Yarkoni</w:t>
      </w:r>
      <w:proofErr w:type="spellEnd"/>
      <w:r w:rsidR="006354E9">
        <w:rPr>
          <w:noProof/>
        </w:rPr>
        <w:t xml:space="preserve"> &amp; Westfall, 2017)</w:t>
      </w:r>
      <w:r w:rsidR="00262CCC">
        <w:t xml:space="preserve">. This perspective is often conjoined with the notion that DNNs are </w:t>
      </w:r>
      <w:r w:rsidR="00262CCC">
        <w:rPr>
          <w:i/>
          <w:iCs/>
        </w:rPr>
        <w:t>unintelligible</w:t>
      </w:r>
      <w:r w:rsidR="00262CCC">
        <w:t xml:space="preserve">: we do not know how they do </w:t>
      </w:r>
      <w:r w:rsidR="00EE5563">
        <w:t xml:space="preserve">what </w:t>
      </w:r>
      <w:r w:rsidR="00262CCC">
        <w:t xml:space="preserve">they do, except that </w:t>
      </w:r>
      <w:r w:rsidR="00EE5563">
        <w:t xml:space="preserve">their behavior </w:t>
      </w:r>
      <w:r w:rsidR="00262CCC">
        <w:t xml:space="preserve">somehow emerges through the interaction of </w:t>
      </w:r>
      <w:r w:rsidR="00EE5563">
        <w:t xml:space="preserve">their </w:t>
      </w:r>
      <w:r w:rsidR="00262CCC">
        <w:t>components. Consequently, we are limited when mapping the models</w:t>
      </w:r>
      <w:r w:rsidR="00EE5563">
        <w:t>’</w:t>
      </w:r>
      <w:r w:rsidR="00262CCC">
        <w:t xml:space="preserve"> structure to the brain (Zhou &amp; Danks, 2020), or worse, we try to explain something</w:t>
      </w:r>
      <w:r w:rsidR="004A29E4">
        <w:t xml:space="preserve"> we do not understand</w:t>
      </w:r>
      <w:r w:rsidR="00262CCC">
        <w:t xml:space="preserve"> in terms of something else that we </w:t>
      </w:r>
      <w:r w:rsidR="00A155FD">
        <w:t>do not</w:t>
      </w:r>
      <w:r w:rsidR="00262CCC">
        <w:t xml:space="preserve"> understand. </w:t>
      </w:r>
      <w:r w:rsidR="00AF30E2">
        <w:t>Yet, intelligibility might not exhaust the value of DNN</w:t>
      </w:r>
      <w:r w:rsidR="0055186D">
        <w:t xml:space="preserve"> </w:t>
      </w:r>
      <w:r w:rsidR="00AF30E2">
        <w:t>models</w:t>
      </w:r>
      <w:r w:rsidR="003E5E48">
        <w:t>,</w:t>
      </w:r>
      <w:r w:rsidR="00AF30E2">
        <w:t xml:space="preserve"> as </w:t>
      </w:r>
      <w:r w:rsidR="003E5E48">
        <w:t xml:space="preserve"> some </w:t>
      </w:r>
      <w:r w:rsidR="00740C43">
        <w:t xml:space="preserve">scholars </w:t>
      </w:r>
      <w:r w:rsidR="003E5E48">
        <w:t xml:space="preserve">hold that </w:t>
      </w:r>
      <w:r w:rsidR="007E6EDA">
        <w:t>these</w:t>
      </w:r>
      <w:r w:rsidR="009A7990">
        <w:t xml:space="preserve"> </w:t>
      </w:r>
      <w:r w:rsidR="003E5E48">
        <w:t xml:space="preserve">models provide information that does not involve </w:t>
      </w:r>
      <w:r w:rsidR="0055186D">
        <w:t>them</w:t>
      </w:r>
      <w:r w:rsidR="003E5E48">
        <w:t xml:space="preserve"> being intelligible, such as which parameter choices relate to network performance </w:t>
      </w:r>
      <w:r w:rsidR="003E5E48">
        <w:fldChar w:fldCharType="begin"/>
      </w:r>
      <w:r w:rsidR="003E5E48">
        <w:instrText xml:space="preserve"> ADDIN EN.CITE &lt;EndNote&gt;&lt;Cite&gt;&lt;Author&gt;Yarkoni&lt;/Author&gt;&lt;Year&gt;2017&lt;/Year&gt;&lt;RecNum&gt;5145&lt;/RecNum&gt;&lt;DisplayText&gt;(Chirimuuta, 2024; Yarkoni &amp;amp; Westfall, 2017)&lt;/DisplayText&gt;&lt;record&gt;&lt;rec-number&gt;5145&lt;/rec-number&gt;&lt;foreign-keys&gt;&lt;key app="EN" db-id="29ezwtpsvxda2oedr5uvtaxiv0e0f5w5d229" timestamp="1700634215" guid="66d2eaa7-3a1e-422f-9384-4b31435dcedd"&gt;5145&lt;/key&gt;&lt;/foreign-keys&gt;&lt;ref-type name="Journal Article"&gt;17&lt;/ref-type&gt;&lt;contributors&gt;&lt;authors&gt;&lt;author&gt;Yarkoni, T.&lt;/author&gt;&lt;author&gt;Westfall, J.&lt;/author&gt;&lt;/authors&gt;&lt;/contributors&gt;&lt;auth-address&gt;Uni</w:instrText>
      </w:r>
      <w:r w:rsidR="003E5E48" w:rsidRPr="00F2658B">
        <w:instrText>versity of Texas at Austin.&lt;/auth-address&gt;&lt;titles&gt;&lt;title&gt;Choosing Prediction Over Explanation in Psychology: Lessons From Machine Learning&lt;/title&gt;&lt;secondary-title&gt;Perspect Psychol Sci&lt;/secondary-title&gt;&lt;/titles&gt;&lt;periodical&gt;&lt;full-title&gt;Perspect Psychol Sci&lt;/full-title&gt;&lt;/periodical&gt;&lt;pages&gt;1100-1122&lt;/pages&gt;&lt;volume&gt;12&lt;/volume&gt;&lt;number&gt;6&lt;/number&gt;&lt;edition&gt;2017/08/26&lt;/edition&gt;&lt;keywords&gt;&lt;keyword&gt;Humans&lt;/keyword&gt;&lt;keyword&gt;*Machine Learning&lt;/keyword&gt;&lt;keyword&gt;Psychology/*methods&lt;/keyword&gt;&lt;keyword&gt;*explanation&lt;/keyword&gt;&lt;keyword&gt;*prediction&lt;/keyword&gt;&lt;/keywords&gt;&lt;dates&gt;&lt;year&gt;2017&lt;/year&gt;&lt;pub-dates&gt;&lt;date&gt;Nov&lt;/date&gt;&lt;/pub-dates&gt;&lt;/dates&gt;&lt;isbn&gt;1745-6924 (Electronic)&amp;#xD;1745-6916 (Linking)&lt;/isbn&gt;&lt;accession-num&gt;28841086&lt;/accession-num&gt;&lt;urls&gt;&lt;related-urls&gt;&lt;url&gt;https://www.ncbi.nlm.nih.gov/pubmed/28841086&lt;/url&gt;&lt;/related-urls&gt;&lt;/urls&gt;&lt;electronic-resource-num&gt;10.1177/1745691617693393&lt;/electronic-resource-num&gt;&lt;/record&gt;&lt;/Cite&gt;&lt;Cite&gt;&lt;Author&gt;Chirimuuta&lt;/Author&gt;&lt;Year&gt;2024&lt;/Year&gt;&lt;RecNum&gt;10158&lt;/RecNum&gt;&lt;record&gt;&lt;rec-number&gt;10158&lt;/rec-number&gt;&lt;foreign-keys&gt;&lt;key app="EN" db-id="29ezwtpsvxda2oedr5uvtaxiv0e0f5w5d229" timestamp="1722014496"&gt;10158&lt;/key&gt;&lt;/foreign-keys&gt;&lt;ref-type name="Book"&gt;6&lt;/ref-type&gt;&lt;contributors&gt;&lt;authors&gt;&lt;author&gt;Chirimuuta, Mazviita&lt;/author&gt;&lt;/authors&gt;&lt;/contributors&gt;&lt;titles&gt;&lt;title&gt;The Brain Abstracted: Simplification in the history and philosophy of neuroscience&lt;/title&gt;&lt;/titles&gt;&lt;dates&gt;&lt;year&gt;2024&lt;/year&gt;&lt;/dates&gt;&lt;publisher&gt;MIT Press&lt;/publisher&gt;&lt;isbn&gt;0262378639&lt;/isbn&gt;&lt;urls&gt;&lt;/urls&gt;&lt;/record&gt;&lt;/Cite&gt;&lt;/EndNote&gt;</w:instrText>
      </w:r>
      <w:r w:rsidR="003E5E48">
        <w:fldChar w:fldCharType="separate"/>
      </w:r>
      <w:r w:rsidR="003E5E48" w:rsidRPr="00F2658B">
        <w:rPr>
          <w:noProof/>
        </w:rPr>
        <w:t>(Chirimuuta, 2024; Yarkoni &amp; Westfall, 2017)</w:t>
      </w:r>
      <w:r w:rsidR="003E5E48">
        <w:fldChar w:fldCharType="end"/>
      </w:r>
      <w:r w:rsidR="003E5E48" w:rsidRPr="00F2658B">
        <w:t>.</w:t>
      </w:r>
      <w:r w:rsidR="005D5F77">
        <w:t xml:space="preserve"> </w:t>
      </w:r>
    </w:p>
    <w:p w14:paraId="7EE9DDBE" w14:textId="77777777" w:rsidR="00724BF1" w:rsidRPr="00F2658B" w:rsidRDefault="00724BF1" w:rsidP="00724BF1">
      <w:pPr>
        <w:ind w:firstLine="720"/>
        <w:jc w:val="both"/>
      </w:pPr>
    </w:p>
    <w:p w14:paraId="24697B16" w14:textId="667FC0BF" w:rsidR="00D82088" w:rsidRDefault="00A41D60" w:rsidP="00E471DD">
      <w:pPr>
        <w:jc w:val="both"/>
      </w:pPr>
      <w:r w:rsidRPr="00F2658B">
        <w:t xml:space="preserve">Further, </w:t>
      </w:r>
      <w:r w:rsidR="00C846E7" w:rsidRPr="00F2658B">
        <w:t xml:space="preserve">some </w:t>
      </w:r>
      <w:r w:rsidR="004B1960" w:rsidRPr="00F2658B">
        <w:t>individuals</w:t>
      </w:r>
      <w:r w:rsidR="00C846E7" w:rsidRPr="00F2658B">
        <w:t xml:space="preserve"> (present company included)</w:t>
      </w:r>
      <w:r w:rsidRPr="00F2658B">
        <w:t xml:space="preserve"> </w:t>
      </w:r>
      <w:r w:rsidR="00330694" w:rsidRPr="00F2658B">
        <w:t>want the best of both worlds</w:t>
      </w:r>
      <w:r w:rsidRPr="00F2658B">
        <w:t>.</w:t>
      </w:r>
      <w:r w:rsidR="00E14E23" w:rsidRPr="00F2658B">
        <w:t xml:space="preserve"> </w:t>
      </w:r>
      <w:r w:rsidR="00DC0C8D">
        <w:rPr>
          <w:rFonts w:ascii="Aptos" w:hAnsi="Aptos"/>
          <w:color w:val="212121"/>
        </w:rPr>
        <w:t xml:space="preserve">For instance, Hasson, Nastase and Goldstein judge that earlier modeling paradigms often involve sacrificing explanation for </w:t>
      </w:r>
      <w:r w:rsidR="00AC5B41">
        <w:rPr>
          <w:rFonts w:ascii="Aptos" w:hAnsi="Aptos"/>
          <w:color w:val="212121"/>
        </w:rPr>
        <w:t>interpretability</w:t>
      </w:r>
      <w:r w:rsidR="00DC0C8D">
        <w:rPr>
          <w:rFonts w:ascii="Aptos" w:hAnsi="Aptos"/>
          <w:color w:val="212121"/>
        </w:rPr>
        <w:t>. For DNNs,</w:t>
      </w:r>
      <w:r w:rsidR="00DC0C8D">
        <w:rPr>
          <w:rStyle w:val="apple-converted-space"/>
          <w:rFonts w:ascii="Aptos" w:hAnsi="Aptos"/>
          <w:color w:val="212121"/>
        </w:rPr>
        <w:t> </w:t>
      </w:r>
      <w:r w:rsidR="00DC0C8D">
        <w:t>t</w:t>
      </w:r>
      <w:r w:rsidR="00E44969">
        <w:t>hey</w:t>
      </w:r>
      <w:r w:rsidR="00613F3C">
        <w:t xml:space="preserve"> </w:t>
      </w:r>
      <w:r w:rsidR="002A672B">
        <w:t xml:space="preserve">agree that </w:t>
      </w:r>
      <w:r w:rsidR="00841B6C">
        <w:t xml:space="preserve">the individual parameters of trained networks are often uninterpretable (i.e., they are a </w:t>
      </w:r>
      <w:r w:rsidR="009048F6">
        <w:t>“</w:t>
      </w:r>
      <w:r w:rsidR="00841B6C">
        <w:t>black box</w:t>
      </w:r>
      <w:r w:rsidR="009048F6">
        <w:t>”</w:t>
      </w:r>
      <w:r w:rsidR="00841B6C">
        <w:t>) but</w:t>
      </w:r>
      <w:r w:rsidR="007D3C5F">
        <w:t xml:space="preserve"> claim that they still provide understanding of how the brain works</w:t>
      </w:r>
      <w:r w:rsidR="00056D25">
        <w:t xml:space="preserve"> (2020)</w:t>
      </w:r>
      <w:r w:rsidR="007D3C5F">
        <w:t xml:space="preserve">.  That is because DNNs and the brain </w:t>
      </w:r>
      <w:r w:rsidR="006F2ECA">
        <w:t xml:space="preserve">are in the same “family” of computations. They are learning systems that train from extensive </w:t>
      </w:r>
      <w:r w:rsidR="009048F6">
        <w:t>sampling over a wide distribution, implicitly learning functions that describe the data.  Hence</w:t>
      </w:r>
      <w:r w:rsidR="00CA4C92">
        <w:t>,</w:t>
      </w:r>
      <w:r w:rsidR="009048F6">
        <w:t xml:space="preserve"> we can understand their commonalities even though their implementations differ.  </w:t>
      </w:r>
      <w:r w:rsidR="0052235C">
        <w:t xml:space="preserve">Likewise, </w:t>
      </w:r>
      <w:proofErr w:type="spellStart"/>
      <w:r>
        <w:t>Kriegeskorte</w:t>
      </w:r>
      <w:proofErr w:type="spellEnd"/>
      <w:r>
        <w:t xml:space="preserve"> says, “</w:t>
      </w:r>
      <w:r w:rsidR="00B3031F">
        <w:t>We must … strive to understand … how exactly the network transforms representations across the multiple stages of a deep hierarchy” but also that “we should be prepared to deal with mechanisms that elude a concise mathematical description and an intuitive understanding” (2015, 438).</w:t>
      </w:r>
      <w:r w:rsidR="00E14E23">
        <w:t xml:space="preserve"> </w:t>
      </w:r>
      <w:r w:rsidR="001D1707">
        <w:t>This example shows that</w:t>
      </w:r>
      <w:r w:rsidR="00850068">
        <w:t xml:space="preserve"> </w:t>
      </w:r>
      <w:r w:rsidR="004B0211">
        <w:t xml:space="preserve">there is disagreement </w:t>
      </w:r>
      <w:r w:rsidR="00DB5F9A">
        <w:t xml:space="preserve">and ambivalence </w:t>
      </w:r>
      <w:r w:rsidR="004B0211">
        <w:t xml:space="preserve">over </w:t>
      </w:r>
      <w:r w:rsidR="00C846E7">
        <w:t xml:space="preserve">the </w:t>
      </w:r>
      <w:r w:rsidR="004B0211">
        <w:t xml:space="preserve">explanatory </w:t>
      </w:r>
      <w:r w:rsidR="00C846E7">
        <w:t xml:space="preserve">value </w:t>
      </w:r>
      <w:r w:rsidR="004B0211">
        <w:t>of DNNs</w:t>
      </w:r>
      <w:r w:rsidR="00C846E7">
        <w:t>.</w:t>
      </w:r>
    </w:p>
    <w:p w14:paraId="52E0F170" w14:textId="77777777" w:rsidR="00724BF1" w:rsidRDefault="00724BF1" w:rsidP="00724BF1">
      <w:pPr>
        <w:ind w:firstLine="720"/>
        <w:jc w:val="both"/>
      </w:pPr>
    </w:p>
    <w:p w14:paraId="5BE0008A" w14:textId="1F941545" w:rsidR="00037BE2" w:rsidRDefault="0045429D" w:rsidP="00E471DD">
      <w:pPr>
        <w:jc w:val="both"/>
      </w:pPr>
      <w:r>
        <w:t>Our aim is not</w:t>
      </w:r>
      <w:r w:rsidR="00D82088">
        <w:t xml:space="preserve"> to </w:t>
      </w:r>
      <w:r w:rsidR="00D82088">
        <w:rPr>
          <w:i/>
          <w:iCs/>
        </w:rPr>
        <w:t xml:space="preserve">resolve </w:t>
      </w:r>
      <w:r w:rsidR="00D82088">
        <w:t xml:space="preserve">these issues in this </w:t>
      </w:r>
      <w:r w:rsidR="005F14AC">
        <w:t>piece</w:t>
      </w:r>
      <w:r w:rsidR="00D82088">
        <w:t>.</w:t>
      </w:r>
      <w:r w:rsidR="00E14E23">
        <w:t xml:space="preserve"> </w:t>
      </w:r>
      <w:r w:rsidR="008A40D9">
        <w:t xml:space="preserve">Instead, it is to clarify what is at stake, to localize genuine points of disagreement, and to </w:t>
      </w:r>
      <w:r w:rsidR="00741E36">
        <w:t xml:space="preserve">help the community </w:t>
      </w:r>
      <w:r w:rsidR="008A40D9">
        <w:t xml:space="preserve">avoid chasing red herrings. </w:t>
      </w:r>
      <w:r w:rsidR="00E14E23">
        <w:t xml:space="preserve"> </w:t>
      </w:r>
      <w:r w:rsidR="008A40D9">
        <w:t>We think that</w:t>
      </w:r>
      <w:r w:rsidR="000800F8">
        <w:t xml:space="preserve"> the flat question “Do DNNs explain</w:t>
      </w:r>
      <w:r w:rsidR="006735F3">
        <w:t xml:space="preserve"> </w:t>
      </w:r>
      <w:r w:rsidR="000800F8">
        <w:t xml:space="preserve">the </w:t>
      </w:r>
      <w:r w:rsidR="003B113F">
        <w:t xml:space="preserve">ventral </w:t>
      </w:r>
      <w:r w:rsidR="000800F8">
        <w:t>visual system</w:t>
      </w:r>
      <w:r w:rsidR="00251FD6">
        <w:t>?</w:t>
      </w:r>
      <w:r w:rsidR="000800F8">
        <w:t>” is ill-posed</w:t>
      </w:r>
      <w:r w:rsidR="00C24228">
        <w:t xml:space="preserve">, </w:t>
      </w:r>
      <w:r w:rsidR="00CA0ACB">
        <w:t xml:space="preserve">and that philosophy of science can help us to ask better questions and avoid confusions. We offer </w:t>
      </w:r>
      <w:r w:rsidR="00893468">
        <w:t>five</w:t>
      </w:r>
      <w:r w:rsidR="00CA0ACB">
        <w:t xml:space="preserve"> guidelines for thinking about the explanatory status of DNN models</w:t>
      </w:r>
      <w:r w:rsidR="006136DA">
        <w:t>. T</w:t>
      </w:r>
      <w:r w:rsidR="000B7ED6">
        <w:t>hese guidelines</w:t>
      </w:r>
      <w:r w:rsidR="00CA0ACB">
        <w:t xml:space="preserve"> are important</w:t>
      </w:r>
      <w:r w:rsidR="00FE7877">
        <w:t xml:space="preserve"> for us</w:t>
      </w:r>
      <w:r w:rsidR="00CA0ACB">
        <w:t xml:space="preserve"> to keep in mind whenever we </w:t>
      </w:r>
      <w:r w:rsidR="004C768B">
        <w:t>want to assess</w:t>
      </w:r>
      <w:r w:rsidR="00CA0ACB">
        <w:t xml:space="preserve"> whether </w:t>
      </w:r>
      <w:r w:rsidR="00CA0ACB" w:rsidRPr="00583E60">
        <w:t xml:space="preserve">a model </w:t>
      </w:r>
      <w:r w:rsidR="00A04B24">
        <w:t>explains something</w:t>
      </w:r>
      <w:r w:rsidR="00CA0ACB">
        <w:rPr>
          <w:i/>
          <w:iCs/>
        </w:rPr>
        <w:t xml:space="preserve">. </w:t>
      </w:r>
    </w:p>
    <w:p w14:paraId="7A13D401" w14:textId="27418741" w:rsidR="002C7E5F" w:rsidRDefault="002C7E5F" w:rsidP="00E471DD">
      <w:pPr>
        <w:pStyle w:val="Heading1"/>
      </w:pPr>
      <w:r>
        <w:t>Guideline</w:t>
      </w:r>
      <w:r w:rsidRPr="001E17EF">
        <w:t xml:space="preserve"> 1: </w:t>
      </w:r>
      <w:r w:rsidR="009159FF">
        <w:t>Define</w:t>
      </w:r>
      <w:r>
        <w:t xml:space="preserve"> </w:t>
      </w:r>
      <w:r w:rsidR="00E61380">
        <w:t>‘</w:t>
      </w:r>
      <w:r>
        <w:t>explanation</w:t>
      </w:r>
      <w:r w:rsidR="00A723F2">
        <w:t>.</w:t>
      </w:r>
      <w:r w:rsidR="00E61380">
        <w:t>’</w:t>
      </w:r>
      <w:r>
        <w:t xml:space="preserve"> </w:t>
      </w:r>
    </w:p>
    <w:p w14:paraId="7951CD6C" w14:textId="77777777" w:rsidR="00724BF1" w:rsidRPr="001E17EF" w:rsidRDefault="00724BF1" w:rsidP="00724BF1">
      <w:pPr>
        <w:jc w:val="both"/>
        <w:rPr>
          <w:b/>
          <w:bCs/>
        </w:rPr>
      </w:pPr>
    </w:p>
    <w:p w14:paraId="14ED70BD" w14:textId="73AA491A" w:rsidR="009159FF" w:rsidRDefault="00E63331" w:rsidP="00E471DD">
      <w:pPr>
        <w:jc w:val="both"/>
      </w:pPr>
      <w:r>
        <w:t xml:space="preserve">When </w:t>
      </w:r>
      <w:r w:rsidR="00E3051C">
        <w:t xml:space="preserve">we ask </w:t>
      </w:r>
      <w:r w:rsidR="009159FF">
        <w:t>whether DNNs explain, we first must have some idea of what explanation is</w:t>
      </w:r>
      <w:r w:rsidR="007E3B5F">
        <w:t>. C</w:t>
      </w:r>
      <w:r w:rsidR="00F4313D">
        <w:t>orrespondingly</w:t>
      </w:r>
      <w:r w:rsidR="009159FF">
        <w:t xml:space="preserve">, </w:t>
      </w:r>
      <w:r w:rsidR="007E3B5F">
        <w:t xml:space="preserve">we must have some idea </w:t>
      </w:r>
      <w:r w:rsidR="00E3051C">
        <w:t xml:space="preserve">of </w:t>
      </w:r>
      <w:r w:rsidR="009159FF">
        <w:t>when a model explain</w:t>
      </w:r>
      <w:r w:rsidR="00DD3BDA">
        <w:t>s</w:t>
      </w:r>
      <w:r w:rsidR="009159FF">
        <w:t xml:space="preserve">. Different </w:t>
      </w:r>
      <w:r w:rsidR="00666E86">
        <w:t>accounts</w:t>
      </w:r>
      <w:r w:rsidR="009159FF">
        <w:t xml:space="preserve"> of</w:t>
      </w:r>
      <w:r w:rsidR="002B0771">
        <w:t xml:space="preserve"> the nature of</w:t>
      </w:r>
      <w:r w:rsidR="009159FF">
        <w:t xml:space="preserve"> explanation are </w:t>
      </w:r>
      <w:r w:rsidR="00D1730E">
        <w:t>available</w:t>
      </w:r>
      <w:r w:rsidR="009159FF">
        <w:t xml:space="preserve">, and disagreements about whether models explain </w:t>
      </w:r>
      <w:r w:rsidR="00E3051C">
        <w:t xml:space="preserve">may </w:t>
      </w:r>
      <w:r w:rsidR="009159FF">
        <w:t xml:space="preserve">turn on deciding what explanation </w:t>
      </w:r>
      <w:r w:rsidR="00265564">
        <w:t>is</w:t>
      </w:r>
      <w:r w:rsidR="009159FF">
        <w:t>.</w:t>
      </w:r>
    </w:p>
    <w:p w14:paraId="4A514165" w14:textId="77777777" w:rsidR="00724BF1" w:rsidRDefault="00724BF1" w:rsidP="00724BF1">
      <w:pPr>
        <w:ind w:firstLine="720"/>
        <w:jc w:val="both"/>
      </w:pPr>
    </w:p>
    <w:p w14:paraId="603995BE" w14:textId="68FF49E4" w:rsidR="003D2CCE" w:rsidRDefault="00535DA8" w:rsidP="00E471DD">
      <w:pPr>
        <w:jc w:val="both"/>
      </w:pPr>
      <w:r>
        <w:t>Many</w:t>
      </w:r>
      <w:r w:rsidR="002236E5">
        <w:t xml:space="preserve">, though </w:t>
      </w:r>
      <w:r w:rsidR="001E2C44">
        <w:t>not necessarily all</w:t>
      </w:r>
      <w:r w:rsidR="002236E5">
        <w:t>,</w:t>
      </w:r>
      <w:r>
        <w:t xml:space="preserve"> explanations in neuroscience are causal-mechanistic. </w:t>
      </w:r>
      <w:r w:rsidR="001E2C44">
        <w:t>T</w:t>
      </w:r>
      <w:r>
        <w:t xml:space="preserve">hey </w:t>
      </w:r>
      <w:r w:rsidR="00965D77">
        <w:t xml:space="preserve">reveal </w:t>
      </w:r>
      <w:r w:rsidR="002C7E5F">
        <w:t xml:space="preserve">the </w:t>
      </w:r>
      <w:r w:rsidR="002C7E5F">
        <w:rPr>
          <w:i/>
          <w:iCs/>
        </w:rPr>
        <w:t xml:space="preserve">causal structure </w:t>
      </w:r>
      <w:r w:rsidR="002C7E5F">
        <w:t>of the system (Salmon</w:t>
      </w:r>
      <w:r w:rsidR="00990A11">
        <w:t>,</w:t>
      </w:r>
      <w:r w:rsidR="002C7E5F">
        <w:t xml:space="preserve"> 1984</w:t>
      </w:r>
      <w:r w:rsidR="004D0850">
        <w:t>; Craver</w:t>
      </w:r>
      <w:r w:rsidR="00036C9C">
        <w:t>,</w:t>
      </w:r>
      <w:r w:rsidR="004D0850">
        <w:t xml:space="preserve"> 2007</w:t>
      </w:r>
      <w:r w:rsidR="002C7E5F">
        <w:t>).</w:t>
      </w:r>
      <w:r w:rsidR="00E14E23">
        <w:t xml:space="preserve"> </w:t>
      </w:r>
      <w:r w:rsidR="00251FD6">
        <w:t>They show how things come about, how things</w:t>
      </w:r>
      <w:r w:rsidR="002616C3">
        <w:t xml:space="preserve"> </w:t>
      </w:r>
      <w:r w:rsidR="00965D77">
        <w:t>work</w:t>
      </w:r>
      <w:r w:rsidR="00251FD6">
        <w:t xml:space="preserve">, or how things fit into the working of </w:t>
      </w:r>
      <w:r w:rsidR="00184CFD">
        <w:t xml:space="preserve">a </w:t>
      </w:r>
      <w:r w:rsidR="00251FD6">
        <w:t xml:space="preserve">higher-level </w:t>
      </w:r>
      <w:r w:rsidR="00251FD6">
        <w:lastRenderedPageBreak/>
        <w:t>system.</w:t>
      </w:r>
      <w:r w:rsidR="001E2C44" w:rsidRPr="001E2C44">
        <w:t xml:space="preserve"> </w:t>
      </w:r>
      <w:r w:rsidR="001E2C44">
        <w:t xml:space="preserve">For example, an explanation of the action potential describes </w:t>
      </w:r>
      <w:r w:rsidR="005E25D2">
        <w:t xml:space="preserve">occurrences in the neuron: </w:t>
      </w:r>
      <w:r w:rsidR="001E2C44">
        <w:t>the flow of current through ion channels in the plasma membrane.</w:t>
      </w:r>
      <w:r w:rsidR="004C03B5">
        <w:t xml:space="preserve"> This activity contributes to the behavior of the cell populations in which the given cell operates. </w:t>
      </w:r>
    </w:p>
    <w:p w14:paraId="7473A5EF" w14:textId="77777777" w:rsidR="00724BF1" w:rsidRDefault="00724BF1" w:rsidP="00724BF1">
      <w:pPr>
        <w:ind w:firstLine="720"/>
        <w:jc w:val="both"/>
      </w:pPr>
    </w:p>
    <w:p w14:paraId="3F3AF8A0" w14:textId="284624E2" w:rsidR="00B46996" w:rsidRDefault="00F2658B" w:rsidP="00E471DD">
      <w:pPr>
        <w:jc w:val="both"/>
      </w:pPr>
      <w:r>
        <w:t xml:space="preserve">Some scholars argue </w:t>
      </w:r>
      <w:r w:rsidR="004C03B5">
        <w:t>that explanations</w:t>
      </w:r>
      <w:r w:rsidR="00677C89">
        <w:t xml:space="preserve"> </w:t>
      </w:r>
      <w:r w:rsidR="004C03B5">
        <w:t xml:space="preserve">do not </w:t>
      </w:r>
      <w:r w:rsidR="004C03B5">
        <w:rPr>
          <w:i/>
          <w:iCs/>
        </w:rPr>
        <w:t xml:space="preserve">have </w:t>
      </w:r>
      <w:r w:rsidR="004C03B5">
        <w:t xml:space="preserve">to </w:t>
      </w:r>
      <w:r w:rsidR="00677C89">
        <w:t>detail</w:t>
      </w:r>
      <w:r w:rsidR="004C03B5">
        <w:t xml:space="preserve"> causal structure but </w:t>
      </w:r>
      <w:r w:rsidR="00724A0D">
        <w:t xml:space="preserve">can </w:t>
      </w:r>
      <w:r w:rsidR="004C03B5">
        <w:t>describe topological or dynamic constraints to which a system is subject (Lange, 2016; Ross, 2023)</w:t>
      </w:r>
      <w:r w:rsidR="008458BA">
        <w:t xml:space="preserve">. Alternatively, </w:t>
      </w:r>
      <w:proofErr w:type="gramStart"/>
      <w:r w:rsidR="008458BA">
        <w:t>some</w:t>
      </w:r>
      <w:proofErr w:type="gramEnd"/>
      <w:r w:rsidR="008458BA">
        <w:t xml:space="preserve"> scholars argue that explanations </w:t>
      </w:r>
      <w:r w:rsidR="00B46996">
        <w:t>enable us to situate what we want to explain in a</w:t>
      </w:r>
      <w:r w:rsidR="009E55DA">
        <w:t xml:space="preserve"> </w:t>
      </w:r>
      <w:r w:rsidR="00B46996">
        <w:t>universality class (</w:t>
      </w:r>
      <w:proofErr w:type="spellStart"/>
      <w:r w:rsidR="008B6114">
        <w:t>Chirimuuta</w:t>
      </w:r>
      <w:proofErr w:type="spellEnd"/>
      <w:r w:rsidR="008B6114">
        <w:t xml:space="preserve"> 201</w:t>
      </w:r>
      <w:r w:rsidR="00834B42">
        <w:t>4</w:t>
      </w:r>
      <w:r w:rsidR="008B6114">
        <w:t xml:space="preserve">; </w:t>
      </w:r>
      <w:r>
        <w:t xml:space="preserve">Batterman </w:t>
      </w:r>
      <w:r w:rsidR="008B6114">
        <w:t>&amp; Rice 2014</w:t>
      </w:r>
      <w:r w:rsidR="00B46996">
        <w:t>).</w:t>
      </w:r>
      <w:r w:rsidR="00501971">
        <w:t xml:space="preserve"> These are different, though not necessarily mutually exclusive, </w:t>
      </w:r>
      <w:r w:rsidR="000D465F">
        <w:t>positions</w:t>
      </w:r>
      <w:r w:rsidR="00501971">
        <w:t xml:space="preserve"> </w:t>
      </w:r>
      <w:r w:rsidR="000D465F">
        <w:t xml:space="preserve">on </w:t>
      </w:r>
      <w:r w:rsidR="00501971">
        <w:t>what it takes for a model to explain</w:t>
      </w:r>
      <w:r w:rsidR="00863F78">
        <w:t>.</w:t>
      </w:r>
    </w:p>
    <w:p w14:paraId="234B30DD" w14:textId="77777777" w:rsidR="00724BF1" w:rsidRDefault="00724BF1" w:rsidP="00724BF1">
      <w:pPr>
        <w:ind w:firstLine="720"/>
        <w:jc w:val="both"/>
      </w:pPr>
    </w:p>
    <w:p w14:paraId="0510FF57" w14:textId="4BE9AF55" w:rsidR="002E1635" w:rsidRDefault="00BB3340" w:rsidP="00E471DD">
      <w:pPr>
        <w:jc w:val="both"/>
      </w:pPr>
      <w:r>
        <w:t>W</w:t>
      </w:r>
      <w:r w:rsidR="00D06567">
        <w:t xml:space="preserve">e </w:t>
      </w:r>
      <w:r>
        <w:t xml:space="preserve">also </w:t>
      </w:r>
      <w:r w:rsidR="00D06567">
        <w:t xml:space="preserve">can ask what </w:t>
      </w:r>
      <w:r w:rsidR="00D06567">
        <w:rPr>
          <w:i/>
          <w:iCs/>
        </w:rPr>
        <w:t xml:space="preserve">cognitive </w:t>
      </w:r>
      <w:r w:rsidR="0030448F">
        <w:t xml:space="preserve">requirements </w:t>
      </w:r>
      <w:r w:rsidR="00D06567">
        <w:t xml:space="preserve">explanations must </w:t>
      </w:r>
      <w:r w:rsidR="0030448F">
        <w:t>satisfy</w:t>
      </w:r>
      <w:r w:rsidR="00D06567">
        <w:t xml:space="preserve">. For </w:t>
      </w:r>
      <w:r w:rsidR="00EC7FE7">
        <w:t>some</w:t>
      </w:r>
      <w:r w:rsidR="00994F33">
        <w:t xml:space="preserve"> scholars</w:t>
      </w:r>
      <w:r w:rsidR="00D06567">
        <w:t xml:space="preserve">, explanation </w:t>
      </w:r>
      <w:r w:rsidR="005042B6">
        <w:t>is tied to</w:t>
      </w:r>
      <w:r w:rsidR="00D06567">
        <w:t xml:space="preserve"> understanding: a so-called “toy model” that gives us insight into the organizing principles of a causal structure thereby explains it, even if </w:t>
      </w:r>
      <w:r w:rsidR="000D420D">
        <w:t xml:space="preserve">the model </w:t>
      </w:r>
      <w:r w:rsidR="00D06567">
        <w:t>is inaccurate (</w:t>
      </w:r>
      <w:r w:rsidR="00D06567" w:rsidRPr="00622E16">
        <w:t>Beer et al., 2024</w:t>
      </w:r>
      <w:r w:rsidR="00D06567">
        <w:t>).  Other</w:t>
      </w:r>
      <w:r w:rsidR="00596FE9">
        <w:t xml:space="preserve"> scholar</w:t>
      </w:r>
      <w:r w:rsidR="00D06567">
        <w:t xml:space="preserve">s argue that understanding </w:t>
      </w:r>
      <w:r w:rsidR="00D104A8">
        <w:t xml:space="preserve">is dissociable from </w:t>
      </w:r>
      <w:r w:rsidR="00D06567">
        <w:t>expla</w:t>
      </w:r>
      <w:r w:rsidR="00D104A8">
        <w:t>ining</w:t>
      </w:r>
      <w:r w:rsidR="00D06567">
        <w:t>.</w:t>
      </w:r>
      <w:r w:rsidR="00D104A8">
        <w:t xml:space="preserve"> On this view,</w:t>
      </w:r>
      <w:r w:rsidR="00D06567">
        <w:t xml:space="preserve"> </w:t>
      </w:r>
      <w:r w:rsidR="00D104A8">
        <w:t>a</w:t>
      </w:r>
      <w:r w:rsidR="00D06567">
        <w:t xml:space="preserve"> model can </w:t>
      </w:r>
      <w:r w:rsidR="00D104A8">
        <w:t xml:space="preserve">be </w:t>
      </w:r>
      <w:r w:rsidR="00D06567">
        <w:t>expla</w:t>
      </w:r>
      <w:r w:rsidR="00D104A8">
        <w:t>natory</w:t>
      </w:r>
      <w:r w:rsidR="00D06567">
        <w:t xml:space="preserve"> even if </w:t>
      </w:r>
      <w:r w:rsidR="00D104A8">
        <w:t xml:space="preserve">this model </w:t>
      </w:r>
      <w:r w:rsidR="00D06567">
        <w:t>is</w:t>
      </w:r>
      <w:r w:rsidR="00D104A8">
        <w:t xml:space="preserve"> only</w:t>
      </w:r>
      <w:r w:rsidR="00D06567">
        <w:t xml:space="preserve"> minimally understood</w:t>
      </w:r>
      <w:r w:rsidR="002E1635">
        <w:t xml:space="preserve"> </w:t>
      </w:r>
      <w:r w:rsidR="00D06567">
        <w:t>(Craver &amp; Kaplan, 2020).</w:t>
      </w:r>
      <w:r w:rsidR="002E1635">
        <w:t xml:space="preserve"> </w:t>
      </w:r>
    </w:p>
    <w:p w14:paraId="53A3611A" w14:textId="77777777" w:rsidR="00724BF1" w:rsidRDefault="00724BF1" w:rsidP="00724BF1">
      <w:pPr>
        <w:ind w:firstLine="720"/>
        <w:jc w:val="both"/>
      </w:pPr>
    </w:p>
    <w:p w14:paraId="7CC6264A" w14:textId="69CA1D18" w:rsidR="000D420D" w:rsidRDefault="002760FC" w:rsidP="00E471DD">
      <w:pPr>
        <w:jc w:val="both"/>
      </w:pPr>
      <w:r>
        <w:t>Disagreements about whether DNN models explain may</w:t>
      </w:r>
      <w:r w:rsidR="00227689">
        <w:t xml:space="preserve"> </w:t>
      </w:r>
      <w:r>
        <w:t xml:space="preserve">turn on disagreements about </w:t>
      </w:r>
      <w:r w:rsidR="00251FD6">
        <w:t xml:space="preserve">what one requires of explanations </w:t>
      </w:r>
      <w:r w:rsidR="00D8590E">
        <w:t xml:space="preserve">more </w:t>
      </w:r>
      <w:r w:rsidR="00FF52EF">
        <w:t>generally</w:t>
      </w:r>
      <w:r w:rsidR="00251FD6">
        <w:t xml:space="preserve">. </w:t>
      </w:r>
      <w:r w:rsidR="00F0736F">
        <w:t xml:space="preserve">If one requires a highly accurate description of the causal structure of the visual system </w:t>
      </w:r>
      <w:r w:rsidR="00D04B90">
        <w:t>for explanation</w:t>
      </w:r>
      <w:r w:rsidR="00F0736F">
        <w:t>, one might take the lack of detailed match between DNNs and visual system structure to show that DNNs are not explanatory</w:t>
      </w:r>
      <w:r w:rsidR="00FE2029">
        <w:t xml:space="preserve"> </w:t>
      </w:r>
      <w:r w:rsidR="00F0736F">
        <w:t xml:space="preserve">(Bowers et al., 2022). </w:t>
      </w:r>
      <w:r w:rsidR="00FF3E3E">
        <w:t>However</w:t>
      </w:r>
      <w:r w:rsidR="00F0736F">
        <w:t xml:space="preserve">, if one requires </w:t>
      </w:r>
      <w:r w:rsidR="000D420D">
        <w:t xml:space="preserve">only a </w:t>
      </w:r>
      <w:r w:rsidR="00F0736F">
        <w:t>minimal degree of accuracy, so long as the model increases our understanding, one is more likely to view the models as explanatory</w:t>
      </w:r>
      <w:r w:rsidR="000D420D">
        <w:t xml:space="preserve"> (Bechtel </w:t>
      </w:r>
      <w:r w:rsidR="008B6114">
        <w:t>2016</w:t>
      </w:r>
      <w:r w:rsidR="000D420D">
        <w:t>)</w:t>
      </w:r>
      <w:r w:rsidR="00F0736F">
        <w:t xml:space="preserve">. </w:t>
      </w:r>
      <w:r w:rsidR="00887EB2">
        <w:t xml:space="preserve">We might, for instance, think </w:t>
      </w:r>
      <w:r w:rsidR="0000268A">
        <w:t xml:space="preserve">that an explanation can give us insight into the image recognition mechanism without </w:t>
      </w:r>
      <w:r w:rsidR="000D420D">
        <w:t xml:space="preserve">revealing </w:t>
      </w:r>
      <w:r w:rsidR="0000268A">
        <w:t xml:space="preserve">much of the causal structure, </w:t>
      </w:r>
      <w:r w:rsidR="00AC5714">
        <w:t xml:space="preserve">and </w:t>
      </w:r>
      <w:r w:rsidR="0000268A">
        <w:t xml:space="preserve">we might conclude that DNN models do explain </w:t>
      </w:r>
      <w:r w:rsidR="00317529">
        <w:t xml:space="preserve">the ventral visual system </w:t>
      </w:r>
      <w:r w:rsidR="0000268A">
        <w:t xml:space="preserve">(Cao &amp; </w:t>
      </w:r>
      <w:proofErr w:type="spellStart"/>
      <w:r w:rsidR="0000268A">
        <w:t>Yamins</w:t>
      </w:r>
      <w:proofErr w:type="spellEnd"/>
      <w:r w:rsidR="0000268A">
        <w:t>, 2024).</w:t>
      </w:r>
      <w:r w:rsidR="002F7A42">
        <w:t xml:space="preserve"> </w:t>
      </w:r>
      <w:r w:rsidR="000D420D">
        <w:t>Differ</w:t>
      </w:r>
      <w:r w:rsidR="00EC064E">
        <w:t>ing</w:t>
      </w:r>
      <w:r w:rsidR="000D420D">
        <w:t xml:space="preserve"> positions about whether DNNs explain thus might </w:t>
      </w:r>
      <w:r w:rsidR="00884EEF">
        <w:t>amount</w:t>
      </w:r>
      <w:r w:rsidR="000D420D">
        <w:t xml:space="preserve"> to diffe</w:t>
      </w:r>
      <w:r w:rsidR="009F6133">
        <w:t>ring</w:t>
      </w:r>
      <w:r w:rsidR="000D420D">
        <w:t xml:space="preserve"> positions on the roles of accuracy, </w:t>
      </w:r>
      <w:r w:rsidR="00A20006">
        <w:t xml:space="preserve">causal </w:t>
      </w:r>
      <w:r w:rsidR="000D420D">
        <w:t xml:space="preserve">detail, and understanding when </w:t>
      </w:r>
      <w:r w:rsidR="00D10882">
        <w:t>we assess</w:t>
      </w:r>
      <w:r w:rsidR="000D420D">
        <w:t xml:space="preserve"> whether a model explains</w:t>
      </w:r>
      <w:r w:rsidR="006055E5">
        <w:t xml:space="preserve"> something</w:t>
      </w:r>
      <w:r w:rsidR="000D420D">
        <w:t>.</w:t>
      </w:r>
    </w:p>
    <w:p w14:paraId="39E3EE0E" w14:textId="13898D80" w:rsidR="00E403E1" w:rsidRDefault="00E403E1" w:rsidP="00724BF1">
      <w:pPr>
        <w:jc w:val="both"/>
      </w:pPr>
    </w:p>
    <w:p w14:paraId="51642B70" w14:textId="0F00C552" w:rsidR="00037BE2" w:rsidRDefault="00224CF2" w:rsidP="00724BF1">
      <w:pPr>
        <w:jc w:val="both"/>
      </w:pPr>
      <w:r w:rsidRPr="00724BF1">
        <w:rPr>
          <w:b/>
          <w:bCs/>
        </w:rPr>
        <w:t>Lesson:</w:t>
      </w:r>
      <w:r>
        <w:t xml:space="preserve"> </w:t>
      </w:r>
      <w:r w:rsidR="005D6860">
        <w:t>A</w:t>
      </w:r>
      <w:r w:rsidR="00913C16">
        <w:t xml:space="preserve">sking whether </w:t>
      </w:r>
      <w:r w:rsidR="003D2D14">
        <w:t>DNNs</w:t>
      </w:r>
      <w:r w:rsidR="003614C7">
        <w:t xml:space="preserve"> explain requires </w:t>
      </w:r>
      <w:r w:rsidR="00A520F2">
        <w:t xml:space="preserve">clarifying </w:t>
      </w:r>
      <w:r w:rsidR="003614C7">
        <w:rPr>
          <w:i/>
          <w:iCs/>
        </w:rPr>
        <w:t>what one takes a</w:t>
      </w:r>
      <w:r w:rsidR="00E64C7D">
        <w:rPr>
          <w:i/>
          <w:iCs/>
        </w:rPr>
        <w:t>n</w:t>
      </w:r>
      <w:r w:rsidR="003614C7">
        <w:rPr>
          <w:i/>
          <w:iCs/>
        </w:rPr>
        <w:t xml:space="preserve"> explanation to be</w:t>
      </w:r>
      <w:r w:rsidR="00BB3501">
        <w:t>.</w:t>
      </w:r>
      <w:r w:rsidR="00E14E23">
        <w:t xml:space="preserve"> </w:t>
      </w:r>
      <w:r w:rsidR="002F7A42">
        <w:t xml:space="preserve">This requires clarifying </w:t>
      </w:r>
      <w:r w:rsidR="00C464F7">
        <w:t xml:space="preserve">both </w:t>
      </w:r>
      <w:r w:rsidR="002F7A42">
        <w:t xml:space="preserve">what features of the system must be captured in a model and what kind of </w:t>
      </w:r>
      <w:r w:rsidR="00C523A3">
        <w:t>cognitive requirement</w:t>
      </w:r>
      <w:r w:rsidR="002F7A42">
        <w:t xml:space="preserve"> (if any) explanation </w:t>
      </w:r>
      <w:r w:rsidR="00C523A3">
        <w:t>must satisfy</w:t>
      </w:r>
      <w:r w:rsidR="002F7A42">
        <w:t>.</w:t>
      </w:r>
    </w:p>
    <w:p w14:paraId="1F9776D4" w14:textId="0AE336AA" w:rsidR="004C64BD" w:rsidRDefault="004C64BD" w:rsidP="00E471DD">
      <w:pPr>
        <w:pStyle w:val="Heading1"/>
      </w:pPr>
      <w:r>
        <w:t>Guideline</w:t>
      </w:r>
      <w:r w:rsidRPr="007C329D">
        <w:t xml:space="preserve"> </w:t>
      </w:r>
      <w:r>
        <w:t>2</w:t>
      </w:r>
      <w:r w:rsidRPr="007C329D">
        <w:t>:</w:t>
      </w:r>
      <w:r>
        <w:t xml:space="preserve"> Specify what you are trying to explain.</w:t>
      </w:r>
    </w:p>
    <w:p w14:paraId="5E7BEDF1" w14:textId="77777777" w:rsidR="00724BF1" w:rsidRDefault="00724BF1" w:rsidP="00724BF1">
      <w:pPr>
        <w:jc w:val="both"/>
        <w:rPr>
          <w:b/>
          <w:bCs/>
        </w:rPr>
      </w:pPr>
    </w:p>
    <w:p w14:paraId="10B65B71" w14:textId="3ED5005A" w:rsidR="004C64BD" w:rsidRDefault="004847E8" w:rsidP="00E471DD">
      <w:pPr>
        <w:jc w:val="both"/>
      </w:pPr>
      <w:r>
        <w:t>Explaining requires</w:t>
      </w:r>
      <w:r w:rsidR="004C64BD">
        <w:t xml:space="preserve"> specify</w:t>
      </w:r>
      <w:r w:rsidR="003A176B">
        <w:t>ing</w:t>
      </w:r>
      <w:r w:rsidR="004C64BD">
        <w:t xml:space="preserve"> </w:t>
      </w:r>
      <w:r w:rsidR="004C64BD">
        <w:rPr>
          <w:i/>
          <w:iCs/>
        </w:rPr>
        <w:t xml:space="preserve">what </w:t>
      </w:r>
      <w:r w:rsidR="00D90D0D">
        <w:rPr>
          <w:i/>
          <w:iCs/>
        </w:rPr>
        <w:t xml:space="preserve">phenomenon </w:t>
      </w:r>
      <w:r w:rsidR="004C64BD">
        <w:t xml:space="preserve">one </w:t>
      </w:r>
      <w:r w:rsidR="004373A9">
        <w:t>wants</w:t>
      </w:r>
      <w:r w:rsidR="004C64BD">
        <w:t xml:space="preserve"> to explain. I</w:t>
      </w:r>
      <w:r w:rsidR="00FD7F51">
        <w:t>f a scientist wants to explain the visual system</w:t>
      </w:r>
      <w:r w:rsidR="004C64BD">
        <w:t xml:space="preserve">, </w:t>
      </w:r>
      <w:r w:rsidR="002A4CA4">
        <w:t xml:space="preserve">we should probe what about the system they </w:t>
      </w:r>
      <w:r w:rsidR="00B455DE">
        <w:t>aim</w:t>
      </w:r>
      <w:r w:rsidR="002A4CA4">
        <w:t xml:space="preserve"> to explain.</w:t>
      </w:r>
      <w:r w:rsidR="004C64BD">
        <w:t xml:space="preserve"> </w:t>
      </w:r>
      <w:r w:rsidR="00F3353D">
        <w:t>Is it p</w:t>
      </w:r>
      <w:r w:rsidR="004C64BD">
        <w:t xml:space="preserve">hototransduction? Neuronal response profiles? Object recognition? Color vision? These call for different explanations, focusing on different features of the system. A DNN model might explain one of these phenomena without addressing the others. </w:t>
      </w:r>
    </w:p>
    <w:p w14:paraId="3D0A8685" w14:textId="77777777" w:rsidR="00724BF1" w:rsidRDefault="00724BF1" w:rsidP="00724BF1">
      <w:pPr>
        <w:ind w:firstLine="720"/>
        <w:jc w:val="both"/>
      </w:pPr>
    </w:p>
    <w:p w14:paraId="03E9ACE8" w14:textId="4155F68D" w:rsidR="002535D4" w:rsidRDefault="004C64BD" w:rsidP="00E471DD">
      <w:pPr>
        <w:jc w:val="both"/>
      </w:pPr>
      <w:r>
        <w:lastRenderedPageBreak/>
        <w:t>Two scientists</w:t>
      </w:r>
      <w:r w:rsidR="008218AC">
        <w:t xml:space="preserve"> </w:t>
      </w:r>
      <w:r>
        <w:t>with different explanatory questions in mind might disagree about whether a DNN model explains</w:t>
      </w:r>
      <w:r w:rsidR="00435645">
        <w:t>,</w:t>
      </w:r>
      <w:r>
        <w:t xml:space="preserve"> even </w:t>
      </w:r>
      <w:r w:rsidR="00120D95">
        <w:t xml:space="preserve">if </w:t>
      </w:r>
      <w:r>
        <w:t>they are both right</w:t>
      </w:r>
      <w:r w:rsidR="00B41E2C">
        <w:t xml:space="preserve"> for their own question</w:t>
      </w:r>
      <w:r>
        <w:t xml:space="preserve">. </w:t>
      </w:r>
      <w:proofErr w:type="gramStart"/>
      <w:r>
        <w:t>So</w:t>
      </w:r>
      <w:proofErr w:type="gramEnd"/>
      <w:r>
        <w:t xml:space="preserve"> we</w:t>
      </w:r>
      <w:r w:rsidRPr="00B715E0">
        <w:t xml:space="preserve"> should ask not “Do DNNs explain</w:t>
      </w:r>
      <w:r>
        <w:t>?</w:t>
      </w:r>
      <w:r w:rsidRPr="00B715E0">
        <w:t>” but rather “What</w:t>
      </w:r>
      <w:r>
        <w:t xml:space="preserve"> (if anything)</w:t>
      </w:r>
      <w:r w:rsidRPr="00B715E0">
        <w:t xml:space="preserve"> does </w:t>
      </w:r>
      <w:r w:rsidRPr="00B83B8A">
        <w:rPr>
          <w:i/>
          <w:iCs/>
        </w:rPr>
        <w:t>this</w:t>
      </w:r>
      <w:r w:rsidRPr="00B715E0">
        <w:t xml:space="preserve"> DNN tell us that is relevant to </w:t>
      </w:r>
      <w:r w:rsidR="00F1190D">
        <w:rPr>
          <w:i/>
          <w:iCs/>
        </w:rPr>
        <w:t>this phenomenon</w:t>
      </w:r>
      <w:r w:rsidRPr="00B715E0">
        <w:t>?</w:t>
      </w:r>
      <w:r>
        <w:t>”</w:t>
      </w:r>
      <w:r w:rsidRPr="00B715E0">
        <w:t xml:space="preserve"> Although scientists </w:t>
      </w:r>
      <w:r>
        <w:t>sometimes</w:t>
      </w:r>
      <w:r w:rsidRPr="00B715E0">
        <w:t xml:space="preserve"> speak in general terms about</w:t>
      </w:r>
      <w:r>
        <w:t xml:space="preserve"> </w:t>
      </w:r>
      <w:r w:rsidRPr="00571A01">
        <w:rPr>
          <w:i/>
          <w:iCs/>
        </w:rPr>
        <w:t>the</w:t>
      </w:r>
      <w:r>
        <w:t xml:space="preserve"> explanation for</w:t>
      </w:r>
      <w:r w:rsidRPr="00B715E0">
        <w:t xml:space="preserve"> vision</w:t>
      </w:r>
      <w:r>
        <w:t xml:space="preserve">, </w:t>
      </w:r>
      <w:r w:rsidR="00D03B31">
        <w:t xml:space="preserve">for example, </w:t>
      </w:r>
      <w:r>
        <w:t xml:space="preserve">this is shorthand for myriad explanations of different features of vision. </w:t>
      </w:r>
    </w:p>
    <w:p w14:paraId="7D2DAD1C" w14:textId="77777777" w:rsidR="00724BF1" w:rsidRDefault="00724BF1" w:rsidP="00724BF1">
      <w:pPr>
        <w:ind w:firstLine="720"/>
        <w:jc w:val="both"/>
      </w:pPr>
    </w:p>
    <w:p w14:paraId="6BEF74D8" w14:textId="1DDA7B86" w:rsidR="004C64BD" w:rsidRDefault="00A8657A" w:rsidP="00E471DD">
      <w:pPr>
        <w:jc w:val="both"/>
      </w:pPr>
      <w:r>
        <w:t>Complicating matters, s</w:t>
      </w:r>
      <w:r w:rsidR="004C64BD">
        <w:t xml:space="preserve">cientists’ ideas about phenomena are not </w:t>
      </w:r>
      <w:r w:rsidR="004C64BD">
        <w:rPr>
          <w:i/>
          <w:iCs/>
        </w:rPr>
        <w:t>static</w:t>
      </w:r>
      <w:r w:rsidR="004C64BD">
        <w:t xml:space="preserve">. They often revise, refine, or reject them as they learn more about the system (Colaço, 2020), changing the </w:t>
      </w:r>
      <w:r>
        <w:t xml:space="preserve">explanatory </w:t>
      </w:r>
      <w:r w:rsidR="004C64BD">
        <w:t>questions they ask.</w:t>
      </w:r>
      <w:r w:rsidR="002535D4">
        <w:t xml:space="preserve"> </w:t>
      </w:r>
      <w:r w:rsidR="004C64BD">
        <w:t>If the question changes, different models</w:t>
      </w:r>
      <w:r w:rsidR="00AA0E81">
        <w:t>, or changes to existing models,</w:t>
      </w:r>
      <w:r w:rsidR="004C64BD">
        <w:t xml:space="preserve"> are often necessary. </w:t>
      </w:r>
      <w:r w:rsidR="004E1A79">
        <w:t>We</w:t>
      </w:r>
      <w:r w:rsidR="004C64BD">
        <w:t xml:space="preserve"> see this in the DNN literature</w:t>
      </w:r>
      <w:r w:rsidR="004D3F48">
        <w:t>.</w:t>
      </w:r>
      <w:r w:rsidR="004C64BD">
        <w:t xml:space="preserve"> DNNs are used to model instances of perceptual learning </w:t>
      </w:r>
      <w:r w:rsidR="004C64BD">
        <w:fldChar w:fldCharType="begin"/>
      </w:r>
      <w:r w:rsidR="004C64BD">
        <w:instrText xml:space="preserve"> ADDIN EN.CITE &lt;EndNote&gt;&lt;Cite&gt;&lt;Author&gt;Wenliang&lt;/Author&gt;&lt;Year&gt;2018&lt;/Year&gt;&lt;RecNum&gt;8070&lt;/RecNum&gt;&lt;DisplayText&gt;(Wenliang &amp;amp; Seitz, 2018)&lt;/DisplayText&gt;&lt;record&gt;&lt;rec-number&gt;8070&lt;/rec-number&gt;&lt;foreign-keys&gt;&lt;key app="EN" db-id="29ezwtpsvxda2oedr5uvtaxiv0e0f5w5d229" timestamp="1700675365" guid="93b19ca6-0b8e-4836-a881-7835aa786e62"&gt;8070&lt;/key&gt;&lt;/foreign-keys&gt;&lt;ref-type name="Journal Article"&gt;17&lt;/ref-type&gt;&lt;contributors&gt;&lt;authors&gt;&lt;author&gt;Wenliang, L. K.&lt;/author&gt;&lt;author&gt;Seitz, A. R.&lt;/author&gt;&lt;/authors&gt;&lt;/contributors&gt;&lt;auth-address&gt;Gatsby Computational Neuroscience Unit, University College London, London W1T 4JG, United Kingdom and kevinli@gatsby.ucl.ac.uk.&amp;#xD;Department of Psychology, University of California-Riverside, Riverside, California 92521.&lt;/auth-address&gt;&lt;titles&gt;&lt;title&gt;Deep Neural Networks for Modeling Visual Perceptual Learning&lt;/title&gt;&lt;secondary-title&gt;J Neurosci&lt;/secondary-title&gt;&lt;/titles&gt;&lt;periodical&gt;&lt;full-title&gt;J Neurosci&lt;/full-title&gt;&lt;/periodical&gt;&lt;pages&gt;6028-6044&lt;/pages&gt;&lt;volume&gt;38&lt;/volume&gt;&lt;number&gt;27&lt;/number&gt;&lt;edition&gt;2018/05/26&lt;/edition&gt;&lt;keywords&gt;&lt;keyword&gt;Animals&lt;/keyword&gt;&lt;keyword&gt;*Computer Simulation&lt;/keyword&gt;&lt;keyword&gt;*Deep Learning&lt;/keyword&gt;&lt;keyword&gt;Humans&lt;/keyword&gt;&lt;keyword&gt;Learning/*physiology&lt;/keyword&gt;&lt;keyword&gt;*Models, Neurological&lt;/keyword&gt;&lt;keyword&gt;Visual Perception/*physiology&lt;/keyword&gt;&lt;keyword&gt;deep neural networks&lt;/keyword&gt;&lt;keyword&gt;plasticity&lt;/keyword&gt;&lt;keyword&gt;visual hierarchy&lt;/keyword&gt;&lt;keyword&gt;visual perceptual learning&lt;/keyword&gt;&lt;/keywords&gt;&lt;dates&gt;&lt;year&gt;2018&lt;/year&gt;&lt;pub-dates&gt;&lt;date&gt;Jul 4&lt;/date&gt;&lt;/pub-dates&gt;&lt;/dates&gt;&lt;isbn&gt;1529-2401 (Electronic)&amp;#xD;0270-6474 (Print)&amp;#xD;0270-6474 (Linking)&lt;/isbn&gt;&lt;accession-num&gt;29793979&lt;/accession-num&gt;&lt;urls&gt;&lt;related-urls&gt;&lt;url&gt;https://www.ncbi.nlm.nih.gov/pubmed/29793979&lt;/url&gt;&lt;url&gt;https://www.jneurosci.org/content/jneuro/38/27/6028.full.pdf&lt;/url&gt;&lt;/related-urls&gt;&lt;/urls&gt;&lt;custom2&gt;PMC6031581&lt;/custom2&gt;&lt;electronic-resource-num&gt;10.1523/JNEUROSCI.1620-17.2018&lt;/electronic-resource-num&gt;&lt;/record&gt;&lt;/Cite&gt;&lt;/EndNote&gt;</w:instrText>
      </w:r>
      <w:r w:rsidR="004C64BD">
        <w:fldChar w:fldCharType="separate"/>
      </w:r>
      <w:r w:rsidR="004C64BD">
        <w:rPr>
          <w:noProof/>
        </w:rPr>
        <w:t>(Wenliang &amp; Seitz, 2018)</w:t>
      </w:r>
      <w:r w:rsidR="004C64BD">
        <w:fldChar w:fldCharType="end"/>
      </w:r>
      <w:r w:rsidR="004C64BD">
        <w:t xml:space="preserve">, to account for the intrinsic memorability of images </w:t>
      </w:r>
      <w:r w:rsidR="004C64BD">
        <w:fldChar w:fldCharType="begin"/>
      </w:r>
      <w:r w:rsidR="004C64BD">
        <w:instrText xml:space="preserve"> ADDIN EN.CITE &lt;EndNote&gt;&lt;Cite&gt;&lt;Author&gt;Needell&lt;/Author&gt;&lt;Year&gt;2022&lt;/Year&gt;&lt;RecNum&gt;10068&lt;/RecNum&gt;&lt;DisplayText&gt;(Needell &amp;amp; Bainbridge, 2022)&lt;/DisplayText&gt;&lt;record&gt;&lt;rec-number&gt;10068&lt;/rec-number&gt;&lt;foreign-keys&gt;&lt;key app="EN" db-id="29ezwtpsvxda2oedr5uvtaxiv0e0f5w5d229" timestamp="1721834885"&gt;10068&lt;/key&gt;&lt;/foreign-keys&gt;&lt;ref-type name="Journal Article"&gt;17&lt;/ref-type&gt;&lt;contributors&gt;&lt;authors&gt;&lt;author&gt;Needell, Coen D.&lt;/author&gt;&lt;author&gt;Bainbridge, Wilma A.&lt;/author&gt;&lt;/authors&gt;&lt;/contributors&gt;&lt;titles&gt;&lt;title&gt;Embracing New Techniques in Deep Learning for Estimating Image Memorability&lt;/title&gt;&lt;secondary-title&gt;Computational Brain &amp;amp; Behavior&lt;/secondary-title&gt;&lt;/titles&gt;&lt;periodical&gt;&lt;full-title&gt;Computational Brain &amp;amp; Behavior&lt;/full-title&gt;&lt;/periodical&gt;&lt;pages&gt;168-184&lt;/pages&gt;&lt;volume&gt;5&lt;/volume&gt;&lt;number&gt;2&lt;/number&gt;&lt;section&gt;168&lt;/section&gt;&lt;dates&gt;&lt;year&gt;2022&lt;/year&gt;&lt;/dates&gt;&lt;isbn&gt;2522-0861&amp;#xD;2522-087X&lt;/isbn&gt;&lt;urls&gt;&lt;related-urls&gt;&lt;url&gt;https://link.springer.com/content/pdf/10.1007/s42113-022-00126-5.pdf&lt;/url&gt;&lt;/related-urls&gt;&lt;/urls&gt;&lt;electronic-resource-num&gt;10.1007/s42113-022-00126-5&lt;/electronic-resource-num&gt;&lt;/record&gt;&lt;/Cite&gt;&lt;/EndNote&gt;</w:instrText>
      </w:r>
      <w:r w:rsidR="004C64BD">
        <w:fldChar w:fldCharType="separate"/>
      </w:r>
      <w:r w:rsidR="004C64BD">
        <w:rPr>
          <w:noProof/>
        </w:rPr>
        <w:t>(Needell &amp; Bainbridge, 2022)</w:t>
      </w:r>
      <w:r w:rsidR="004C64BD">
        <w:fldChar w:fldCharType="end"/>
      </w:r>
      <w:r w:rsidR="004C64BD">
        <w:t xml:space="preserve">, and to account for perceived object similarity as opposed to just object classification </w:t>
      </w:r>
      <w:r w:rsidR="004C64BD">
        <w:fldChar w:fldCharType="begin">
          <w:fldData xml:space="preserve">PEVuZE5vdGU+PENpdGU+PEF1dGhvcj5Kb3p3aWs8L0F1dGhvcj48WWVhcj4yMDIzPC9ZZWFyPjxS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</w:fldData>
        </w:fldChar>
      </w:r>
      <w:r w:rsidR="00185A9D">
        <w:instrText xml:space="preserve"> ADDIN EN.CITE </w:instrText>
      </w:r>
      <w:r w:rsidR="00185A9D">
        <w:fldChar w:fldCharType="begin">
          <w:fldData xml:space="preserve">PEVuZE5vdGU+PENpdGU+PEF1dGhvcj5Kb3p3aWs8L0F1dGhvcj48WWVhcj4yMDIzPC9ZZWFyPjxS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</w:fldData>
        </w:fldChar>
      </w:r>
      <w:r w:rsidR="00185A9D">
        <w:instrText xml:space="preserve"> ADDIN EN.CITE.DATA </w:instrText>
      </w:r>
      <w:r w:rsidR="00185A9D">
        <w:fldChar w:fldCharType="end"/>
      </w:r>
      <w:r w:rsidR="004C64BD">
        <w:fldChar w:fldCharType="separate"/>
      </w:r>
      <w:r w:rsidR="00185A9D">
        <w:rPr>
          <w:noProof/>
        </w:rPr>
        <w:t>(Devereux, Clarke, &amp; Tyler, 2018; Jozwik</w:t>
      </w:r>
      <w:r w:rsidR="00980F5F">
        <w:rPr>
          <w:noProof/>
        </w:rPr>
        <w:t xml:space="preserve"> et al.</w:t>
      </w:r>
      <w:r w:rsidR="00185A9D">
        <w:rPr>
          <w:noProof/>
        </w:rPr>
        <w:t xml:space="preserve"> 2023)</w:t>
      </w:r>
      <w:r w:rsidR="004C64BD">
        <w:fldChar w:fldCharType="end"/>
      </w:r>
      <w:r w:rsidR="004C64BD">
        <w:t xml:space="preserve">. </w:t>
      </w:r>
      <w:r w:rsidR="00F01C07">
        <w:t xml:space="preserve">The first two cases involve distinct </w:t>
      </w:r>
      <w:r w:rsidR="004C64BD">
        <w:t xml:space="preserve">architectural and training regime assumptions </w:t>
      </w:r>
      <w:r w:rsidR="004E0212">
        <w:t>for</w:t>
      </w:r>
      <w:r w:rsidR="00F01C07">
        <w:t xml:space="preserve"> existing DNN models</w:t>
      </w:r>
      <w:r w:rsidR="009745F2">
        <w:t>.</w:t>
      </w:r>
      <w:r w:rsidR="004C64BD">
        <w:t xml:space="preserve"> </w:t>
      </w:r>
      <w:r w:rsidR="009745F2">
        <w:t>T</w:t>
      </w:r>
      <w:r w:rsidR="004C64BD">
        <w:t>he similarity case</w:t>
      </w:r>
      <w:r w:rsidR="002535D4">
        <w:t>, by contrast,</w:t>
      </w:r>
      <w:r w:rsidR="004C64BD">
        <w:t xml:space="preserve"> involves both making specific modeling assumptions about the DNN </w:t>
      </w:r>
      <w:r w:rsidR="004C64BD">
        <w:rPr>
          <w:i/>
          <w:iCs/>
        </w:rPr>
        <w:t xml:space="preserve">and </w:t>
      </w:r>
      <w:r w:rsidR="004C64BD">
        <w:t xml:space="preserve">combining it with non-DNN “visuo-semantic” models. In terms of neural data, accounting for neural dynamics in addition to response properties requires modeling recurrent connections that other DNNs leave out </w:t>
      </w:r>
      <w:r w:rsidR="004C64BD">
        <w:fldChar w:fldCharType="begin">
          <w:fldData xml:space="preserve">PEVuZE5vdGU+PENpdGU+PEF1dGhvcj5LaWV0em1hbm48L0F1dGhvcj48WWVhcj4yMDE5PC9ZZWFy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</w:fldData>
        </w:fldChar>
      </w:r>
      <w:r w:rsidR="004C64BD">
        <w:instrText xml:space="preserve"> ADDIN EN.CITE </w:instrText>
      </w:r>
      <w:r w:rsidR="004C64BD">
        <w:fldChar w:fldCharType="begin">
          <w:fldData xml:space="preserve">PEVuZE5vdGU+PENpdGU+PEF1dGhvcj5LaWV0em1hbm48L0F1dGhvcj48WWVhcj4yMDE5PC9ZZWFy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</w:fldData>
        </w:fldChar>
      </w:r>
      <w:r w:rsidR="004C64BD">
        <w:instrText xml:space="preserve"> ADDIN EN.CITE.DATA </w:instrText>
      </w:r>
      <w:r w:rsidR="004C64BD">
        <w:fldChar w:fldCharType="end"/>
      </w:r>
      <w:r w:rsidR="004C64BD">
        <w:fldChar w:fldCharType="separate"/>
      </w:r>
      <w:r w:rsidR="004C64BD">
        <w:rPr>
          <w:noProof/>
        </w:rPr>
        <w:t>(Kietzmann et al., 2019)</w:t>
      </w:r>
      <w:r w:rsidR="004C64BD">
        <w:fldChar w:fldCharType="end"/>
      </w:r>
      <w:r w:rsidR="004C64BD">
        <w:t xml:space="preserve">. </w:t>
      </w:r>
      <w:r w:rsidR="00CC1E71">
        <w:t>These examples show that the phenomena researchers aim to explain can be both different and changing.</w:t>
      </w:r>
    </w:p>
    <w:p w14:paraId="106AE9EC" w14:textId="77777777" w:rsidR="00724BF1" w:rsidRDefault="00724BF1" w:rsidP="00724BF1">
      <w:pPr>
        <w:ind w:firstLine="720"/>
        <w:jc w:val="both"/>
      </w:pPr>
    </w:p>
    <w:p w14:paraId="6F3A1992" w14:textId="309FAC91" w:rsidR="00F6259B" w:rsidRDefault="00F6259B" w:rsidP="00E471DD">
      <w:pPr>
        <w:jc w:val="both"/>
      </w:pPr>
      <w:r>
        <w:t xml:space="preserve">A substantive objection to a particular DNN model </w:t>
      </w:r>
      <w:r w:rsidR="005217FB">
        <w:t>would be a criticism of</w:t>
      </w:r>
      <w:r>
        <w:t xml:space="preserve"> its ability to </w:t>
      </w:r>
      <w:r w:rsidR="00F278B7">
        <w:t>answer</w:t>
      </w:r>
      <w:r>
        <w:t xml:space="preserve"> </w:t>
      </w:r>
      <w:r w:rsidR="00F278B7">
        <w:t xml:space="preserve">the </w:t>
      </w:r>
      <w:r>
        <w:t xml:space="preserve">explanatory question for which it was intended.  </w:t>
      </w:r>
      <w:r w:rsidR="007226CF">
        <w:t xml:space="preserve">Some claim, for instance, that DNNs do not actually capture categorization behavior </w:t>
      </w:r>
      <w:r w:rsidR="007226CF">
        <w:fldChar w:fldCharType="begin">
          <w:fldData xml:space="preserve">PEVuZE5vdGU+PENpdGU+PEF1dGhvcj5SYWphbGluZ2hhbTwvQXV0aG9yPjxZZWFyPjIwMTg8L1ll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</w:fldData>
        </w:fldChar>
      </w:r>
      <w:r w:rsidR="007226CF">
        <w:instrText xml:space="preserve"> ADDIN EN.CITE </w:instrText>
      </w:r>
      <w:r w:rsidR="007226CF">
        <w:fldChar w:fldCharType="begin">
          <w:fldData xml:space="preserve">PEVuZE5vdGU+PENpdGU+PEF1dGhvcj5SYWphbGluZ2hhbTwvQXV0aG9yPjxZZWFyPjIwMTg8L1ll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</w:fldData>
        </w:fldChar>
      </w:r>
      <w:r w:rsidR="007226CF">
        <w:instrText xml:space="preserve"> ADDIN EN.CITE.DATA </w:instrText>
      </w:r>
      <w:r w:rsidR="007226CF">
        <w:fldChar w:fldCharType="end"/>
      </w:r>
      <w:r w:rsidR="007226CF">
        <w:fldChar w:fldCharType="separate"/>
      </w:r>
      <w:r w:rsidR="007226CF">
        <w:rPr>
          <w:noProof/>
        </w:rPr>
        <w:t>(Rajalingham et al., 2018)</w:t>
      </w:r>
      <w:r w:rsidR="007226CF">
        <w:fldChar w:fldCharType="end"/>
      </w:r>
      <w:r w:rsidR="007226CF">
        <w:t xml:space="preserve">, and the famous case of texture bias putatively shows that DNNs </w:t>
      </w:r>
      <w:r w:rsidR="00A952C0">
        <w:t xml:space="preserve">do not </w:t>
      </w:r>
      <w:r w:rsidR="007226CF">
        <w:t xml:space="preserve">explain the way </w:t>
      </w:r>
      <w:r w:rsidR="007226CF">
        <w:rPr>
          <w:i/>
          <w:iCs/>
        </w:rPr>
        <w:t xml:space="preserve">humans </w:t>
      </w:r>
      <w:r w:rsidR="007226CF">
        <w:t>categorize (Bowers et al., 2022)</w:t>
      </w:r>
      <w:r w:rsidR="004E4DEE">
        <w:t xml:space="preserve">.  </w:t>
      </w:r>
      <w:r w:rsidR="00F20E56">
        <w:t>T</w:t>
      </w:r>
      <w:r w:rsidR="004E4DEE">
        <w:t xml:space="preserve">hese are objections about </w:t>
      </w:r>
      <w:r w:rsidR="00CE3EE5">
        <w:t>specific</w:t>
      </w:r>
      <w:r w:rsidR="004E4DEE">
        <w:t xml:space="preserve"> models and </w:t>
      </w:r>
      <w:r w:rsidR="00E95DB2">
        <w:t xml:space="preserve">specific </w:t>
      </w:r>
      <w:r w:rsidR="004E4DEE">
        <w:t>explanatory questions</w:t>
      </w:r>
      <w:r w:rsidR="00A15BD2">
        <w:t xml:space="preserve">. They are not objections </w:t>
      </w:r>
      <w:r w:rsidR="004E4DEE">
        <w:t xml:space="preserve">about the status of </w:t>
      </w:r>
      <w:r w:rsidR="00951A1F">
        <w:t>DNNs as explanatory</w:t>
      </w:r>
      <w:r w:rsidR="004E4DEE">
        <w:t xml:space="preserve"> model</w:t>
      </w:r>
      <w:r w:rsidR="00951A1F">
        <w:t>s more generally.</w:t>
      </w:r>
    </w:p>
    <w:p w14:paraId="68B1B7E7" w14:textId="77777777" w:rsidR="004E4DEE" w:rsidRDefault="004E4DEE" w:rsidP="00724BF1">
      <w:pPr>
        <w:jc w:val="both"/>
      </w:pPr>
    </w:p>
    <w:p w14:paraId="3FC3D0E5" w14:textId="2B9E98AE" w:rsidR="004C64BD" w:rsidRDefault="004C64BD" w:rsidP="00E471DD">
      <w:pPr>
        <w:jc w:val="both"/>
      </w:pPr>
      <w:r w:rsidRPr="00724BF1">
        <w:rPr>
          <w:b/>
          <w:bCs/>
        </w:rPr>
        <w:t>Lesson:</w:t>
      </w:r>
      <w:r w:rsidR="00346117">
        <w:t xml:space="preserve"> </w:t>
      </w:r>
      <w:r w:rsidR="00A052CD">
        <w:t>Before we ask whether DNNs explain, w</w:t>
      </w:r>
      <w:r w:rsidR="00F3449B">
        <w:t>e should be clear about what we want to explain and whether we agree on the explanatory question</w:t>
      </w:r>
      <w:r w:rsidR="00D55C57">
        <w:t xml:space="preserve"> that we want to answer</w:t>
      </w:r>
      <w:r w:rsidR="00F3449B">
        <w:t>.</w:t>
      </w:r>
      <w:r w:rsidR="009F0562">
        <w:t xml:space="preserve"> </w:t>
      </w:r>
      <w:r w:rsidR="00F3449B">
        <w:t xml:space="preserve"> W</w:t>
      </w:r>
      <w:r w:rsidR="00346117">
        <w:t>hile</w:t>
      </w:r>
      <w:r>
        <w:t xml:space="preserve"> there is a range of data that DNNs allegedly </w:t>
      </w:r>
      <w:r>
        <w:rPr>
          <w:i/>
          <w:iCs/>
        </w:rPr>
        <w:t xml:space="preserve">fail </w:t>
      </w:r>
      <w:r>
        <w:t xml:space="preserve">to capture </w:t>
      </w:r>
      <w:r>
        <w:fldChar w:fldCharType="begin">
          <w:fldData xml:space="preserve">PEVuZE5vdGU+PENpdGU+PEF1dGhvcj5ZdWlsbGU8L0F1dGhvcj48WWVhcj4yMDIwPC9ZZWFyPjxS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</w:fldData>
        </w:fldChar>
      </w:r>
      <w:r>
        <w:instrText xml:space="preserve"> ADDIN EN.CITE </w:instrText>
      </w:r>
      <w:r>
        <w:fldChar w:fldCharType="begin">
          <w:fldData xml:space="preserve">PEVuZE5vdGU+PENpdGU+PEF1dGhvcj5ZdWlsbGU8L0F1dGhvcj48WWVhcj4yMDIwPC9ZZWFyPjxS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</w:fldData>
        </w:fldChar>
      </w:r>
      <w:r>
        <w:instrText xml:space="preserve"> ADDIN EN.CITE.DATA </w:instrText>
      </w:r>
      <w:r>
        <w:fldChar w:fldCharType="end"/>
      </w:r>
      <w:r>
        <w:fldChar w:fldCharType="separate"/>
      </w:r>
      <w:r>
        <w:rPr>
          <w:noProof/>
        </w:rPr>
        <w:t>(Bowers et al., 2022; Yuille &amp; Liu, 2020)</w:t>
      </w:r>
      <w:r>
        <w:fldChar w:fldCharType="end"/>
      </w:r>
      <w:r w:rsidR="00346117">
        <w:t xml:space="preserve">, </w:t>
      </w:r>
      <w:r w:rsidR="009F0562">
        <w:t xml:space="preserve">this alone does </w:t>
      </w:r>
      <w:r w:rsidR="00957EB4">
        <w:t xml:space="preserve">not </w:t>
      </w:r>
      <w:r w:rsidR="00A8657A">
        <w:t>disqualify</w:t>
      </w:r>
      <w:r w:rsidR="009F0562">
        <w:t xml:space="preserve"> DNNs </w:t>
      </w:r>
      <w:r w:rsidR="00A8657A">
        <w:t>as explanations more generally</w:t>
      </w:r>
      <w:r w:rsidR="009F0562">
        <w:t xml:space="preserve">. </w:t>
      </w:r>
    </w:p>
    <w:p w14:paraId="2C2248A6" w14:textId="0E571E37" w:rsidR="008024ED" w:rsidRDefault="008024ED" w:rsidP="00E471DD">
      <w:pPr>
        <w:pStyle w:val="Heading1"/>
      </w:pPr>
      <w:r w:rsidRPr="003A0A52">
        <w:t xml:space="preserve">Guideline </w:t>
      </w:r>
      <w:r w:rsidR="004C64BD">
        <w:t>3</w:t>
      </w:r>
      <w:r w:rsidRPr="003A0A52">
        <w:t>:</w:t>
      </w:r>
      <w:r w:rsidR="00E14E23">
        <w:t xml:space="preserve"> </w:t>
      </w:r>
      <w:r w:rsidRPr="003A0A52">
        <w:t xml:space="preserve">Consider </w:t>
      </w:r>
      <w:r w:rsidR="004214EF">
        <w:t xml:space="preserve">how </w:t>
      </w:r>
      <w:r w:rsidR="00EB29BF">
        <w:t>model</w:t>
      </w:r>
      <w:r w:rsidR="00983685">
        <w:t>ing</w:t>
      </w:r>
      <w:r w:rsidR="004214EF">
        <w:t xml:space="preserve"> and</w:t>
      </w:r>
      <w:r w:rsidR="00EB29BF">
        <w:t xml:space="preserve"> explana</w:t>
      </w:r>
      <w:r w:rsidR="004214EF">
        <w:t>tion</w:t>
      </w:r>
      <w:r w:rsidR="00EB29BF">
        <w:t xml:space="preserve"> </w:t>
      </w:r>
      <w:r w:rsidR="004214EF">
        <w:t>relate</w:t>
      </w:r>
      <w:r w:rsidRPr="003A0A52">
        <w:t>.</w:t>
      </w:r>
    </w:p>
    <w:p w14:paraId="41EC7175" w14:textId="77777777" w:rsidR="00724BF1" w:rsidRPr="003A0A52" w:rsidRDefault="00724BF1" w:rsidP="00724BF1">
      <w:pPr>
        <w:jc w:val="both"/>
        <w:rPr>
          <w:b/>
          <w:bCs/>
        </w:rPr>
      </w:pPr>
    </w:p>
    <w:p w14:paraId="1E76E151" w14:textId="3E7666B1" w:rsidR="00EB29BF" w:rsidRDefault="008907CC" w:rsidP="00E471DD">
      <w:pPr>
        <w:jc w:val="both"/>
      </w:pPr>
      <w:r>
        <w:t>Suppose we agree on</w:t>
      </w:r>
      <w:r w:rsidR="00A61A03">
        <w:t xml:space="preserve"> what explanation is and</w:t>
      </w:r>
      <w:r>
        <w:t xml:space="preserve"> what </w:t>
      </w:r>
      <w:r w:rsidR="00A61A03">
        <w:t>we</w:t>
      </w:r>
      <w:r>
        <w:t xml:space="preserve"> </w:t>
      </w:r>
      <w:r w:rsidR="00A61A03">
        <w:t>want to</w:t>
      </w:r>
      <w:r>
        <w:t xml:space="preserve"> explain. </w:t>
      </w:r>
      <w:r w:rsidR="00FA5203">
        <w:t xml:space="preserve">Now, we must turn to scientific </w:t>
      </w:r>
      <w:r w:rsidR="00FA5203" w:rsidRPr="00FA287A">
        <w:rPr>
          <w:i/>
          <w:iCs/>
        </w:rPr>
        <w:t>models</w:t>
      </w:r>
      <w:r w:rsidR="00FA5203">
        <w:t>, which are representations.</w:t>
      </w:r>
      <w:r w:rsidR="00EB29BF">
        <w:t xml:space="preserve"> </w:t>
      </w:r>
      <w:r w:rsidR="002C57A3">
        <w:t xml:space="preserve">They are </w:t>
      </w:r>
      <w:r w:rsidR="002C57A3" w:rsidRPr="00FA287A">
        <w:rPr>
          <w:i/>
          <w:iCs/>
        </w:rPr>
        <w:t>abstractions</w:t>
      </w:r>
      <w:r w:rsidR="002C57A3">
        <w:t>:</w:t>
      </w:r>
      <w:r w:rsidR="00EB29BF">
        <w:t xml:space="preserve"> they describe some features of the system and leave </w:t>
      </w:r>
      <w:r w:rsidR="00D20A46">
        <w:t xml:space="preserve">out </w:t>
      </w:r>
      <w:r w:rsidR="00EB29BF">
        <w:t xml:space="preserve">others. They are also </w:t>
      </w:r>
      <w:r w:rsidR="00EB29BF" w:rsidRPr="00FA287A">
        <w:rPr>
          <w:i/>
          <w:iCs/>
        </w:rPr>
        <w:t>idealiz</w:t>
      </w:r>
      <w:r w:rsidR="001054CF" w:rsidRPr="00FA287A">
        <w:rPr>
          <w:i/>
          <w:iCs/>
        </w:rPr>
        <w:t>ations</w:t>
      </w:r>
      <w:r w:rsidR="001054CF">
        <w:t xml:space="preserve">: </w:t>
      </w:r>
      <w:r w:rsidR="00EB29BF">
        <w:t xml:space="preserve">they </w:t>
      </w:r>
      <w:r w:rsidR="00922797">
        <w:t xml:space="preserve">include </w:t>
      </w:r>
      <w:r w:rsidR="00EB29BF">
        <w:t xml:space="preserve">features and assumptions that are false or that have no corresponding referent in the </w:t>
      </w:r>
      <w:r w:rsidR="00922797">
        <w:t>system</w:t>
      </w:r>
      <w:r w:rsidR="00EB29BF">
        <w:t xml:space="preserve">. </w:t>
      </w:r>
    </w:p>
    <w:p w14:paraId="7FD29248" w14:textId="77777777" w:rsidR="00724BF1" w:rsidRDefault="00724BF1" w:rsidP="00724BF1">
      <w:pPr>
        <w:ind w:firstLine="720"/>
        <w:jc w:val="both"/>
      </w:pPr>
    </w:p>
    <w:p w14:paraId="1B1B8E56" w14:textId="3524F18A" w:rsidR="00EB29BF" w:rsidRDefault="00C9740A" w:rsidP="00E471DD">
      <w:pPr>
        <w:jc w:val="both"/>
      </w:pPr>
      <w:r>
        <w:t>By consequence,</w:t>
      </w:r>
      <w:r w:rsidR="00437008">
        <w:t xml:space="preserve"> one must </w:t>
      </w:r>
      <w:r w:rsidR="00241DB7">
        <w:t>clarify</w:t>
      </w:r>
      <w:r w:rsidR="00437008">
        <w:t xml:space="preserve"> </w:t>
      </w:r>
      <w:r w:rsidR="00437008">
        <w:rPr>
          <w:i/>
          <w:iCs/>
        </w:rPr>
        <w:t xml:space="preserve">which </w:t>
      </w:r>
      <w:r w:rsidR="00437008">
        <w:t>properties of the model</w:t>
      </w:r>
      <w:r w:rsidR="00EB29BF">
        <w:t xml:space="preserve"> </w:t>
      </w:r>
      <w:r w:rsidR="00F01819">
        <w:t xml:space="preserve">one </w:t>
      </w:r>
      <w:r w:rsidR="00437008">
        <w:t>attribute</w:t>
      </w:r>
      <w:r w:rsidR="00F01819">
        <w:t>s</w:t>
      </w:r>
      <w:r w:rsidR="00437008">
        <w:t xml:space="preserve"> to the system. If a model of edge-detection works by computing a difference of Gaussians,</w:t>
      </w:r>
      <w:r w:rsidR="00EB6ACC">
        <w:t xml:space="preserve"> for instance,</w:t>
      </w:r>
      <w:r w:rsidR="00437008">
        <w:t xml:space="preserve"> it is an extra step to say that cells in the lateral geniculate nucleus also detect edges by computing </w:t>
      </w:r>
      <w:r w:rsidR="009A573A">
        <w:t xml:space="preserve">this </w:t>
      </w:r>
      <w:r w:rsidR="00437008">
        <w:t xml:space="preserve">difference. Moreover, </w:t>
      </w:r>
      <w:r w:rsidR="000B557F">
        <w:t>one must choose</w:t>
      </w:r>
      <w:r w:rsidR="00437008">
        <w:t xml:space="preserve"> </w:t>
      </w:r>
      <w:r w:rsidR="00E41AAF">
        <w:t xml:space="preserve">the degree </w:t>
      </w:r>
      <w:r w:rsidR="00437008">
        <w:t xml:space="preserve">of </w:t>
      </w:r>
      <w:r w:rsidR="00566951" w:rsidRPr="00FA287A">
        <w:t>abstraction</w:t>
      </w:r>
      <w:r w:rsidR="00566951">
        <w:rPr>
          <w:i/>
          <w:iCs/>
        </w:rPr>
        <w:t xml:space="preserve"> </w:t>
      </w:r>
      <w:r w:rsidR="00FC4E06">
        <w:t>of</w:t>
      </w:r>
      <w:r w:rsidR="00681705">
        <w:t xml:space="preserve"> </w:t>
      </w:r>
      <w:r w:rsidR="00437008">
        <w:t>one</w:t>
      </w:r>
      <w:r w:rsidR="00FC4E06">
        <w:t>’s</w:t>
      </w:r>
      <w:r w:rsidR="00437008">
        <w:t xml:space="preserve"> attributions from the model to the world. One can posit that LGN cells compute a difference of Gaussians without positing that they precisely recapitulate the shape of the function in the model. </w:t>
      </w:r>
      <w:r w:rsidR="001D1386">
        <w:t>T</w:t>
      </w:r>
      <w:r w:rsidR="00437008">
        <w:t xml:space="preserve">he fit between a model and the world is </w:t>
      </w:r>
      <w:r w:rsidR="00F01819">
        <w:t xml:space="preserve">always </w:t>
      </w:r>
      <w:r w:rsidR="00437008">
        <w:t>imperfect</w:t>
      </w:r>
      <w:r w:rsidR="00B33697">
        <w:t>. Th</w:t>
      </w:r>
      <w:r w:rsidR="00EB29BF">
        <w:t>e model</w:t>
      </w:r>
      <w:r w:rsidR="00E434C6">
        <w:t>er uses abstract or idealized</w:t>
      </w:r>
      <w:r w:rsidR="00EB29BF">
        <w:t xml:space="preserve"> represent</w:t>
      </w:r>
      <w:r w:rsidR="00E434C6">
        <w:t xml:space="preserve">ations to </w:t>
      </w:r>
      <w:r w:rsidR="00EB29BF">
        <w:t xml:space="preserve">make certain aspects of the system </w:t>
      </w:r>
      <w:r w:rsidR="00D218AF">
        <w:t>salient</w:t>
      </w:r>
      <w:r w:rsidR="00EB29BF">
        <w:t>.</w:t>
      </w:r>
    </w:p>
    <w:p w14:paraId="3CE4C7A2" w14:textId="77777777" w:rsidR="00724BF1" w:rsidRDefault="00724BF1" w:rsidP="00724BF1">
      <w:pPr>
        <w:ind w:firstLine="720"/>
        <w:jc w:val="both"/>
      </w:pPr>
    </w:p>
    <w:p w14:paraId="68267984" w14:textId="0D1D51A9" w:rsidR="00AA6922" w:rsidRDefault="00EB29BF" w:rsidP="00E471DD">
      <w:pPr>
        <w:jc w:val="both"/>
      </w:pPr>
      <w:r>
        <w:t xml:space="preserve">The commitments of the </w:t>
      </w:r>
      <w:r w:rsidR="0023781B">
        <w:t>model might</w:t>
      </w:r>
      <w:r w:rsidR="00D6176B">
        <w:t xml:space="preserve"> not be explicit</w:t>
      </w:r>
      <w:r w:rsidR="009E4632">
        <w:t>.</w:t>
      </w:r>
      <w:r w:rsidR="00BD19AF">
        <w:t xml:space="preserve"> </w:t>
      </w:r>
      <w:r w:rsidR="00CB63E9">
        <w:t xml:space="preserve">Consider commitments about a model’s architecture. </w:t>
      </w:r>
      <w:r w:rsidR="00910363">
        <w:t>N</w:t>
      </w:r>
      <w:r w:rsidR="009E4632">
        <w:t xml:space="preserve">o one contends that </w:t>
      </w:r>
      <w:r w:rsidR="00CD0CCB">
        <w:t xml:space="preserve">the number of units in </w:t>
      </w:r>
      <w:r w:rsidR="00BF1C75">
        <w:t xml:space="preserve">a </w:t>
      </w:r>
      <w:r w:rsidR="00CD0CCB">
        <w:t xml:space="preserve">hierarchical layer in their model is the </w:t>
      </w:r>
      <w:r w:rsidR="00CD0CCB">
        <w:rPr>
          <w:i/>
          <w:iCs/>
        </w:rPr>
        <w:t xml:space="preserve">same </w:t>
      </w:r>
      <w:r w:rsidR="00CD0CCB">
        <w:t>as the number of neurons in the relevant part of the visual system</w:t>
      </w:r>
      <w:r w:rsidR="00C64884">
        <w:t xml:space="preserve"> that they aim to model</w:t>
      </w:r>
      <w:r w:rsidR="00D31096">
        <w:t xml:space="preserve">. </w:t>
      </w:r>
      <w:r w:rsidR="00CD0CCB">
        <w:t xml:space="preserve"> “</w:t>
      </w:r>
      <w:r w:rsidR="00D31096">
        <w:t>N</w:t>
      </w:r>
      <w:r w:rsidR="00CD0CCB">
        <w:t>umber of units” is not something attributed to the world from the model.</w:t>
      </w:r>
      <w:r w:rsidR="00E14E23">
        <w:t xml:space="preserve"> </w:t>
      </w:r>
      <w:r w:rsidR="009E4632">
        <w:t xml:space="preserve">Other times, </w:t>
      </w:r>
      <w:r>
        <w:t xml:space="preserve">these commitments </w:t>
      </w:r>
      <w:r w:rsidR="009E4632">
        <w:t xml:space="preserve">are explicit, </w:t>
      </w:r>
      <w:r w:rsidR="001460D2">
        <w:t>such as</w:t>
      </w:r>
      <w:r w:rsidR="009E4632">
        <w:t xml:space="preserve"> when a modeler says that h</w:t>
      </w:r>
      <w:r w:rsidR="00BE5671">
        <w:t xml:space="preserve">ierarchical DNN levels </w:t>
      </w:r>
      <w:r w:rsidR="00BE5671">
        <w:rPr>
          <w:i/>
          <w:iCs/>
        </w:rPr>
        <w:t xml:space="preserve">do </w:t>
      </w:r>
      <w:r w:rsidR="00BE5671">
        <w:t xml:space="preserve">correspond to areas </w:t>
      </w:r>
      <w:r w:rsidR="00262BD8">
        <w:t>along the primate ventral visual stream</w:t>
      </w:r>
      <w:r w:rsidR="00BE5671">
        <w:t>.</w:t>
      </w:r>
      <w:r w:rsidR="00E14E23">
        <w:t xml:space="preserve"> </w:t>
      </w:r>
      <w:r w:rsidR="001466B9">
        <w:t>Sometimes</w:t>
      </w:r>
      <w:r w:rsidR="00B074A2">
        <w:t xml:space="preserve">, modelers </w:t>
      </w:r>
      <w:r w:rsidR="008C59AE">
        <w:t xml:space="preserve">attribute </w:t>
      </w:r>
      <w:proofErr w:type="gramStart"/>
      <w:r w:rsidR="008C59AE">
        <w:t>some</w:t>
      </w:r>
      <w:proofErr w:type="gramEnd"/>
      <w:r w:rsidR="008C59AE">
        <w:t xml:space="preserve"> features of a model to the system </w:t>
      </w:r>
      <w:r w:rsidR="00761E35">
        <w:t>while not attributing others</w:t>
      </w:r>
      <w:r w:rsidR="001466B9">
        <w:t>. For instance</w:t>
      </w:r>
      <w:r w:rsidR="00ED7102">
        <w:t xml:space="preserve">, </w:t>
      </w:r>
      <w:r w:rsidR="00A05B54">
        <w:t xml:space="preserve">the </w:t>
      </w:r>
      <w:r w:rsidR="00A05B54">
        <w:rPr>
          <w:i/>
          <w:iCs/>
        </w:rPr>
        <w:t xml:space="preserve">hierarchical </w:t>
      </w:r>
      <w:r w:rsidR="00A05B54">
        <w:t xml:space="preserve">structure of a model might be attributed to the system, without the </w:t>
      </w:r>
      <w:r w:rsidR="00BB01C1">
        <w:rPr>
          <w:i/>
          <w:iCs/>
        </w:rPr>
        <w:t>purely feed-forward</w:t>
      </w:r>
      <w:r w:rsidR="00BB01C1">
        <w:t xml:space="preserve"> connectivity </w:t>
      </w:r>
      <w:r w:rsidR="00EB573D">
        <w:t xml:space="preserve">or the learning rule </w:t>
      </w:r>
      <w:r w:rsidR="00BB01C1">
        <w:t xml:space="preserve">being </w:t>
      </w:r>
      <w:r w:rsidR="00784388">
        <w:t>attributed along with it</w:t>
      </w:r>
      <w:r w:rsidR="00DC2744">
        <w:t xml:space="preserve"> (</w:t>
      </w:r>
      <w:proofErr w:type="spellStart"/>
      <w:r w:rsidR="009E2120" w:rsidRPr="00F908B9">
        <w:t>Celeghin</w:t>
      </w:r>
      <w:proofErr w:type="spellEnd"/>
      <w:r w:rsidR="009E2120" w:rsidRPr="00F908B9">
        <w:t xml:space="preserve"> et al., 2023)</w:t>
      </w:r>
      <w:r w:rsidR="002C1695" w:rsidRPr="00F908B9">
        <w:t>.</w:t>
      </w:r>
      <w:r w:rsidR="002D6E24">
        <w:t xml:space="preserve"> Similarly, one might attribute</w:t>
      </w:r>
      <w:r w:rsidR="00AA6922">
        <w:t xml:space="preserve"> informational transforms between layers in a network to the system but </w:t>
      </w:r>
      <w:r w:rsidR="00AA6922">
        <w:rPr>
          <w:i/>
          <w:iCs/>
        </w:rPr>
        <w:t xml:space="preserve">not </w:t>
      </w:r>
      <w:r w:rsidR="00AA6922">
        <w:t>attribute</w:t>
      </w:r>
      <w:r>
        <w:t xml:space="preserve"> to it</w:t>
      </w:r>
      <w:r w:rsidR="00AA6922">
        <w:t xml:space="preserve"> the</w:t>
      </w:r>
      <w:r>
        <w:t xml:space="preserve"> network’s</w:t>
      </w:r>
      <w:r w:rsidR="00AA6922">
        <w:t xml:space="preserve"> training regime</w:t>
      </w:r>
      <w:r w:rsidR="003225D7">
        <w:t>, which may well be biologically implausible</w:t>
      </w:r>
      <w:r w:rsidR="00AA6922">
        <w:t>.</w:t>
      </w:r>
      <w:r w:rsidR="00E14E23">
        <w:t xml:space="preserve"> </w:t>
      </w:r>
    </w:p>
    <w:p w14:paraId="27BEB031" w14:textId="77777777" w:rsidR="00724BF1" w:rsidRDefault="00724BF1" w:rsidP="00724BF1">
      <w:pPr>
        <w:ind w:firstLine="720"/>
        <w:jc w:val="both"/>
      </w:pPr>
    </w:p>
    <w:p w14:paraId="56C46F9A" w14:textId="7FB76185" w:rsidR="00767DC5" w:rsidRPr="0017671B" w:rsidRDefault="00BE26D4" w:rsidP="00E471DD">
      <w:pPr>
        <w:jc w:val="both"/>
      </w:pPr>
      <w:r>
        <w:t xml:space="preserve">A </w:t>
      </w:r>
      <w:r w:rsidR="00CE26F9">
        <w:t>substantive</w:t>
      </w:r>
      <w:r w:rsidR="00767DC5">
        <w:t xml:space="preserve"> </w:t>
      </w:r>
      <w:r w:rsidR="0017671B">
        <w:t xml:space="preserve">objection to make to a particular DNN model </w:t>
      </w:r>
      <w:r>
        <w:t>would be</w:t>
      </w:r>
      <w:r w:rsidR="0017671B">
        <w:t xml:space="preserve"> that it does not accurately capture the features that </w:t>
      </w:r>
      <w:r w:rsidR="0091072F">
        <w:t xml:space="preserve">a modeler </w:t>
      </w:r>
      <w:r w:rsidR="0017671B">
        <w:t>attribute</w:t>
      </w:r>
      <w:r w:rsidR="0091072F">
        <w:t>s</w:t>
      </w:r>
      <w:r w:rsidR="0017671B">
        <w:t xml:space="preserve"> to the system. </w:t>
      </w:r>
      <w:r w:rsidR="00661F64">
        <w:t xml:space="preserve">For instance, </w:t>
      </w:r>
      <w:r w:rsidR="0017671B">
        <w:t xml:space="preserve">Sexton </w:t>
      </w:r>
      <w:r w:rsidR="006B48AC">
        <w:t>&amp;</w:t>
      </w:r>
      <w:r w:rsidR="0017671B">
        <w:t xml:space="preserve"> Love </w:t>
      </w:r>
      <w:r w:rsidR="0017671B">
        <w:fldChar w:fldCharType="begin"/>
      </w:r>
      <w:r w:rsidR="0017671B">
        <w:instrText xml:space="preserve"> ADDIN EN.CITE &lt;EndNote&gt;&lt;Cite ExcludeAuth="1"&gt;&lt;Author&gt;Sexton&lt;/Author&gt;&lt;Year&gt;2022&lt;/Year&gt;&lt;RecNum&gt;10020&lt;/RecNum&gt;&lt;DisplayText&gt;(2022)&lt;/DisplayText&gt;&lt;record&gt;&lt;rec-number&gt;10020&lt;/rec-number&gt;&lt;foreign-keys&gt;&lt;key app="EN" db-id="29ezwtpsvxda2oedr5uvtaxiv0e0f5w5d229" timestamp="1719865056"&gt;10020&lt;/key&gt;&lt;/foreign-keys&gt;&lt;ref-type name="Journal Article"&gt;17&lt;/ref-type&gt;&lt;contributors&gt;&lt;authors&gt;&lt;author&gt;Sexton, Nicholas J&lt;/author&gt;&lt;author&gt;Love, Bradley C&lt;/author&gt;&lt;/authors&gt;&lt;/contributors&gt;&lt;titles&gt;&lt;title&gt;Reassessing hierarchical correspondences between brain and deep networks through direct interface&lt;/title&gt;&lt;secondary-title&gt;Science advances&lt;/secondary-title&gt;&lt;/titles&gt;&lt;periodical&gt;&lt;full-title&gt;Science advances&lt;/full-title&gt;&lt;/periodical&gt;&lt;pages&gt;eabm2219&lt;/pages&gt;&lt;volume&gt;8&lt;/volume&gt;&lt;number&gt;28&lt;/number&gt;&lt;dates&gt;&lt;year&gt;2022&lt;/year&gt;&lt;/dates&gt;&lt;isbn&gt;2375-2548&lt;/isbn&gt;&lt;urls&gt;&lt;related-urls&gt;&lt;url&gt;https://www.ncbi.nlm.nih.gov/pmc/articles/PMC9278854/pdf/sciadv.abm2219.pdf&lt;/url&gt;&lt;/related-urls&gt;&lt;/urls&gt;&lt;/record&gt;&lt;/Cite&gt;&lt;/EndNote&gt;</w:instrText>
      </w:r>
      <w:r w:rsidR="0017671B">
        <w:fldChar w:fldCharType="separate"/>
      </w:r>
      <w:r w:rsidR="0017671B">
        <w:rPr>
          <w:noProof/>
        </w:rPr>
        <w:t>(2022)</w:t>
      </w:r>
      <w:r w:rsidR="0017671B">
        <w:fldChar w:fldCharType="end"/>
      </w:r>
      <w:r w:rsidR="002659A5">
        <w:t xml:space="preserve"> </w:t>
      </w:r>
      <w:r w:rsidR="003A4DB1">
        <w:t>mapped</w:t>
      </w:r>
      <w:r w:rsidR="002659A5">
        <w:t xml:space="preserve"> </w:t>
      </w:r>
      <w:r w:rsidR="003A4DB1">
        <w:t>physiological activity in given brain areas to model activation in a DNN</w:t>
      </w:r>
      <w:r w:rsidR="00005794">
        <w:t>, thereby investigating</w:t>
      </w:r>
      <w:r w:rsidR="003A4DB1">
        <w:t xml:space="preserve"> how </w:t>
      </w:r>
      <w:r w:rsidR="00041841">
        <w:t>this activity</w:t>
      </w:r>
      <w:r w:rsidR="003A4DB1">
        <w:t xml:space="preserve"> affected categorization performance.  They showed that </w:t>
      </w:r>
      <w:r w:rsidR="00CE1CAC">
        <w:t xml:space="preserve">physiological activity from even earlier areas recapitulated model performance only when mapped to activity in a high layer of the network.  </w:t>
      </w:r>
      <w:r w:rsidR="0017671B">
        <w:t xml:space="preserve">This is an objection to claims that the response profile of successive DNN layers should be attributed to the visual system.  </w:t>
      </w:r>
    </w:p>
    <w:p w14:paraId="026E54FF" w14:textId="77777777" w:rsidR="00AA6922" w:rsidRDefault="00AA6922" w:rsidP="00724BF1">
      <w:pPr>
        <w:jc w:val="both"/>
      </w:pPr>
    </w:p>
    <w:p w14:paraId="7D568547" w14:textId="7E542665" w:rsidR="00A41D60" w:rsidRDefault="00224CF2" w:rsidP="00724BF1">
      <w:pPr>
        <w:jc w:val="both"/>
      </w:pPr>
      <w:r w:rsidRPr="00724BF1">
        <w:rPr>
          <w:b/>
          <w:bCs/>
        </w:rPr>
        <w:t>Lesson:</w:t>
      </w:r>
      <w:r>
        <w:t xml:space="preserve"> </w:t>
      </w:r>
      <w:r w:rsidR="005D6860">
        <w:rPr>
          <w:i/>
          <w:iCs/>
        </w:rPr>
        <w:t>A</w:t>
      </w:r>
      <w:r w:rsidR="005C0293">
        <w:rPr>
          <w:i/>
          <w:iCs/>
        </w:rPr>
        <w:t xml:space="preserve">ll </w:t>
      </w:r>
      <w:r w:rsidR="005C0293">
        <w:t>models are abstract</w:t>
      </w:r>
      <w:r w:rsidR="002E01D4">
        <w:t xml:space="preserve"> and idealized,</w:t>
      </w:r>
      <w:r w:rsidR="005C0293">
        <w:t xml:space="preserve"> </w:t>
      </w:r>
      <w:r w:rsidR="00256271">
        <w:t xml:space="preserve">so </w:t>
      </w:r>
      <w:r w:rsidR="005C0293">
        <w:t xml:space="preserve">it is not </w:t>
      </w:r>
      <w:r w:rsidR="001131AD">
        <w:t xml:space="preserve">an </w:t>
      </w:r>
      <w:r w:rsidR="002E01D4">
        <w:t>inherent</w:t>
      </w:r>
      <w:r w:rsidR="005C0293">
        <w:t xml:space="preserve"> problem that </w:t>
      </w:r>
      <w:r w:rsidR="00EB6ACC">
        <w:t>a</w:t>
      </w:r>
      <w:r w:rsidR="00DE4FB7">
        <w:t xml:space="preserve"> DNN</w:t>
      </w:r>
      <w:r w:rsidR="002117C2">
        <w:t xml:space="preserve"> model</w:t>
      </w:r>
      <w:r w:rsidR="00DE4FB7">
        <w:t xml:space="preserve"> is abstract and idealized</w:t>
      </w:r>
      <w:r w:rsidR="005C0293">
        <w:t>.</w:t>
      </w:r>
      <w:r w:rsidR="00DD4FD0">
        <w:t xml:space="preserve"> </w:t>
      </w:r>
      <w:r w:rsidR="00D222DB">
        <w:t>W</w:t>
      </w:r>
      <w:r w:rsidR="00DD4FD0">
        <w:t xml:space="preserve">hat matters is whether the model is </w:t>
      </w:r>
      <w:proofErr w:type="gramStart"/>
      <w:r w:rsidR="00DD4FD0">
        <w:t>accurate</w:t>
      </w:r>
      <w:proofErr w:type="gramEnd"/>
      <w:r w:rsidR="00DD4FD0">
        <w:t xml:space="preserve"> </w:t>
      </w:r>
      <w:proofErr w:type="gramStart"/>
      <w:r w:rsidR="00DD4FD0">
        <w:t>with regard to</w:t>
      </w:r>
      <w:proofErr w:type="gramEnd"/>
      <w:r w:rsidR="00DD4FD0">
        <w:t xml:space="preserve"> the features that </w:t>
      </w:r>
      <w:proofErr w:type="gramStart"/>
      <w:r w:rsidR="00DD4FD0" w:rsidRPr="00571A01">
        <w:t>are</w:t>
      </w:r>
      <w:r w:rsidR="00DD4FD0">
        <w:t xml:space="preserve"> attributed</w:t>
      </w:r>
      <w:proofErr w:type="gramEnd"/>
      <w:r w:rsidR="00DD4FD0">
        <w:t xml:space="preserve"> to the system.</w:t>
      </w:r>
      <w:r w:rsidR="008D62AE">
        <w:t xml:space="preserve"> </w:t>
      </w:r>
    </w:p>
    <w:p w14:paraId="7A414F16" w14:textId="0616078A" w:rsidR="00A41D60" w:rsidRDefault="006F5A2B" w:rsidP="00E471DD">
      <w:pPr>
        <w:pStyle w:val="Heading1"/>
      </w:pPr>
      <w:r>
        <w:t>Guideline</w:t>
      </w:r>
      <w:r w:rsidRPr="00BF575E">
        <w:t xml:space="preserve"> </w:t>
      </w:r>
      <w:r>
        <w:t>4</w:t>
      </w:r>
      <w:r w:rsidRPr="00BF575E">
        <w:t xml:space="preserve">: </w:t>
      </w:r>
      <w:r w:rsidR="00944828">
        <w:t>Recognize that models are partial</w:t>
      </w:r>
      <w:r w:rsidR="008227C9">
        <w:t>.</w:t>
      </w:r>
    </w:p>
    <w:p w14:paraId="4CC49346" w14:textId="77777777" w:rsidR="00724BF1" w:rsidRDefault="00724BF1" w:rsidP="00724BF1">
      <w:pPr>
        <w:jc w:val="both"/>
        <w:rPr>
          <w:b/>
          <w:bCs/>
        </w:rPr>
      </w:pPr>
    </w:p>
    <w:p w14:paraId="369BB541" w14:textId="6F711652" w:rsidR="00860858" w:rsidRDefault="008C386B" w:rsidP="00E471DD">
      <w:pPr>
        <w:jc w:val="both"/>
      </w:pPr>
      <w:r>
        <w:t>Suppose</w:t>
      </w:r>
      <w:r w:rsidR="0015259A">
        <w:t xml:space="preserve"> we</w:t>
      </w:r>
      <w:r w:rsidR="00EC2296">
        <w:t xml:space="preserve"> </w:t>
      </w:r>
      <w:r w:rsidR="00EB29BF">
        <w:t xml:space="preserve">accept </w:t>
      </w:r>
      <w:r w:rsidR="008227C9">
        <w:t xml:space="preserve">that </w:t>
      </w:r>
      <w:r w:rsidR="00AE0922">
        <w:t xml:space="preserve">a </w:t>
      </w:r>
      <w:r w:rsidR="008227C9">
        <w:t>DNN</w:t>
      </w:r>
      <w:r w:rsidR="00F95AA8">
        <w:t xml:space="preserve"> model</w:t>
      </w:r>
      <w:r w:rsidR="008227C9">
        <w:t xml:space="preserve"> expla</w:t>
      </w:r>
      <w:r w:rsidR="00C026C0">
        <w:t>in</w:t>
      </w:r>
      <w:r w:rsidR="00AE0922">
        <w:t>s</w:t>
      </w:r>
      <w:r w:rsidR="006B4E87">
        <w:t xml:space="preserve"> a phenomenon</w:t>
      </w:r>
      <w:r w:rsidR="001E46DE">
        <w:t xml:space="preserve"> of interest</w:t>
      </w:r>
      <w:r w:rsidR="00D91F0C">
        <w:t xml:space="preserve">. This does not mean that we must </w:t>
      </w:r>
      <w:r w:rsidR="008227C9">
        <w:t xml:space="preserve">accept that </w:t>
      </w:r>
      <w:r w:rsidR="0030551B">
        <w:t xml:space="preserve">this </w:t>
      </w:r>
      <w:r w:rsidR="008227C9">
        <w:t>one model completely answers one explanatory question</w:t>
      </w:r>
      <w:r w:rsidR="000B3C2E">
        <w:t>, let alone all of them</w:t>
      </w:r>
      <w:r w:rsidR="008227C9">
        <w:t xml:space="preserve">. Models are inherently </w:t>
      </w:r>
      <w:r w:rsidR="008227C9">
        <w:rPr>
          <w:i/>
          <w:iCs/>
        </w:rPr>
        <w:t>partial</w:t>
      </w:r>
      <w:r w:rsidR="009C1842">
        <w:t xml:space="preserve">, meaning </w:t>
      </w:r>
      <w:r w:rsidR="008227C9">
        <w:t xml:space="preserve">that </w:t>
      </w:r>
      <w:r w:rsidR="008227C9">
        <w:rPr>
          <w:i/>
          <w:iCs/>
        </w:rPr>
        <w:t>single models rarely provide complete explanations</w:t>
      </w:r>
      <w:r w:rsidR="008227C9">
        <w:t xml:space="preserve"> (</w:t>
      </w:r>
      <w:r w:rsidR="00CC6A2C">
        <w:t xml:space="preserve">Hochstein </w:t>
      </w:r>
      <w:r w:rsidR="00455211">
        <w:t>2017</w:t>
      </w:r>
      <w:r w:rsidR="008227C9">
        <w:t xml:space="preserve">). </w:t>
      </w:r>
      <w:r w:rsidR="003119A7">
        <w:t xml:space="preserve">For example, </w:t>
      </w:r>
      <w:r w:rsidR="0014264B">
        <w:t xml:space="preserve">endeavors </w:t>
      </w:r>
      <w:r w:rsidR="003119A7">
        <w:t xml:space="preserve">to explain the action potential likely will include </w:t>
      </w:r>
      <w:r w:rsidR="008227C9">
        <w:t xml:space="preserve">models of ion-channel structure, models based on the </w:t>
      </w:r>
      <w:r w:rsidR="008227C9">
        <w:lastRenderedPageBreak/>
        <w:t xml:space="preserve">Nernst and Goldman equations </w:t>
      </w:r>
      <w:r w:rsidR="002E146C">
        <w:t>for</w:t>
      </w:r>
      <w:r w:rsidR="008227C9">
        <w:t xml:space="preserve"> membrane potential and conductance, oscillator models </w:t>
      </w:r>
      <w:r w:rsidR="00260F75">
        <w:t xml:space="preserve">that </w:t>
      </w:r>
      <w:r w:rsidR="008227C9">
        <w:t xml:space="preserve">map changes in membrane permeability to changes in potential over time, pathway descriptions of second-messenger cascades </w:t>
      </w:r>
      <w:r w:rsidR="009256B3">
        <w:t xml:space="preserve">that </w:t>
      </w:r>
      <w:r w:rsidR="008227C9">
        <w:t xml:space="preserve">modify channel permeability, </w:t>
      </w:r>
      <w:r w:rsidR="00CD308B">
        <w:t>and others.</w:t>
      </w:r>
      <w:r w:rsidR="00E14E23">
        <w:t xml:space="preserve"> </w:t>
      </w:r>
      <w:r w:rsidR="00D912B9">
        <w:t xml:space="preserve">Likewise, whether discussing DNNs or any other model in neuroscience, one model need not be intrinsically </w:t>
      </w:r>
      <w:r w:rsidR="00D912B9" w:rsidRPr="008D5263">
        <w:t>better</w:t>
      </w:r>
      <w:r w:rsidR="00D912B9">
        <w:t xml:space="preserve"> than another. Rather, they may pick out different things about what we want to explain, which we might combine when producing an explanation (Hochstein 2016). </w:t>
      </w:r>
      <w:r w:rsidR="00CD308B">
        <w:t xml:space="preserve">Each </w:t>
      </w:r>
      <w:r w:rsidR="00671E7B">
        <w:t xml:space="preserve">model </w:t>
      </w:r>
      <w:r w:rsidR="00CD308B">
        <w:t>contributes to, but none fully constitutes, the explanation.</w:t>
      </w:r>
      <w:r w:rsidR="0024382A">
        <w:t xml:space="preserve"> </w:t>
      </w:r>
    </w:p>
    <w:p w14:paraId="27894669" w14:textId="77777777" w:rsidR="00724BF1" w:rsidRDefault="00724BF1" w:rsidP="00724BF1">
      <w:pPr>
        <w:ind w:firstLine="720"/>
        <w:jc w:val="both"/>
      </w:pPr>
    </w:p>
    <w:p w14:paraId="1CAC0F03" w14:textId="182116CC" w:rsidR="00613A80" w:rsidRDefault="00EB29BF" w:rsidP="00E471DD">
      <w:pPr>
        <w:jc w:val="both"/>
      </w:pPr>
      <w:r>
        <w:t xml:space="preserve">The answer to </w:t>
      </w:r>
      <w:r w:rsidR="00F007BC">
        <w:t>the question “does this model explain X”</w:t>
      </w:r>
      <w:r w:rsidR="00F007BC" w:rsidRPr="00400B9C">
        <w:t xml:space="preserve"> </w:t>
      </w:r>
      <w:r w:rsidR="00F007BC">
        <w:t>is</w:t>
      </w:r>
      <w:r w:rsidR="00F007BC" w:rsidRPr="00400B9C">
        <w:t xml:space="preserve"> </w:t>
      </w:r>
      <w:r w:rsidR="00F007BC">
        <w:t xml:space="preserve">typically </w:t>
      </w:r>
      <w:r w:rsidR="00F007BC" w:rsidRPr="00400B9C">
        <w:t>not all-or-nothing</w:t>
      </w:r>
      <w:r w:rsidR="006361C3">
        <w:t>.</w:t>
      </w:r>
      <w:r w:rsidR="00F007BC" w:rsidRPr="00400B9C">
        <w:t xml:space="preserve"> </w:t>
      </w:r>
      <w:r w:rsidR="009712D8">
        <w:t>We are better off</w:t>
      </w:r>
      <w:r w:rsidR="00F007BC" w:rsidRPr="00400B9C">
        <w:t xml:space="preserve"> ask</w:t>
      </w:r>
      <w:r w:rsidR="009712D8">
        <w:t>ing</w:t>
      </w:r>
      <w:r w:rsidR="00BB3501">
        <w:t xml:space="preserve"> </w:t>
      </w:r>
      <w:r w:rsidR="002E6D50">
        <w:rPr>
          <w:i/>
          <w:iCs/>
        </w:rPr>
        <w:t>what</w:t>
      </w:r>
      <w:r w:rsidR="00BB3501">
        <w:t xml:space="preserve"> or </w:t>
      </w:r>
      <w:r w:rsidR="00F007BC" w:rsidRPr="00AE696A">
        <w:rPr>
          <w:i/>
          <w:iCs/>
        </w:rPr>
        <w:t>how much</w:t>
      </w:r>
      <w:r w:rsidR="00F007BC" w:rsidRPr="00400B9C">
        <w:t xml:space="preserve"> explanatory information </w:t>
      </w:r>
      <w:r w:rsidR="00F007BC">
        <w:t>a model</w:t>
      </w:r>
      <w:r w:rsidR="00F007BC" w:rsidRPr="00400B9C">
        <w:t xml:space="preserve"> conveys</w:t>
      </w:r>
      <w:r w:rsidR="00F007BC">
        <w:t>. A tendency to eat ultra</w:t>
      </w:r>
      <w:r w:rsidR="004162A5">
        <w:t>-</w:t>
      </w:r>
      <w:r w:rsidR="00F007BC">
        <w:t xml:space="preserve">processed foods, for example, might provide explanatory information without </w:t>
      </w:r>
      <w:r w:rsidR="00227116">
        <w:t>fully</w:t>
      </w:r>
      <w:r w:rsidR="00F007BC">
        <w:t xml:space="preserve"> expl</w:t>
      </w:r>
      <w:r w:rsidR="00227116">
        <w:t>aining</w:t>
      </w:r>
      <w:r w:rsidR="00F007BC">
        <w:t xml:space="preserve"> </w:t>
      </w:r>
      <w:r w:rsidR="003156DE">
        <w:t xml:space="preserve">one’s </w:t>
      </w:r>
      <w:r w:rsidR="00F007BC">
        <w:t xml:space="preserve">body weight. </w:t>
      </w:r>
      <w:r w:rsidR="00780FF4">
        <w:t>DNNs are no different. A model</w:t>
      </w:r>
      <w:r w:rsidR="004A62A8">
        <w:t xml:space="preserve"> </w:t>
      </w:r>
      <w:r w:rsidR="00780FF4">
        <w:t xml:space="preserve">might capture </w:t>
      </w:r>
      <w:r w:rsidR="00652A81">
        <w:t>a learning process without accurately describing neural data.</w:t>
      </w:r>
      <w:r w:rsidR="00E14E23">
        <w:t xml:space="preserve"> </w:t>
      </w:r>
      <w:r w:rsidR="008773B5">
        <w:t>By contrast</w:t>
      </w:r>
      <w:r w:rsidR="00780FF4">
        <w:t xml:space="preserve">, a model might capture the sequential organization of processing stages but </w:t>
      </w:r>
      <w:r w:rsidR="000873D6">
        <w:t>not</w:t>
      </w:r>
      <w:r w:rsidR="00780FF4">
        <w:t xml:space="preserve"> represent the processing at each stage. Each conveys explanatory information, but </w:t>
      </w:r>
      <w:r w:rsidR="00BC0B1D">
        <w:t>none are</w:t>
      </w:r>
      <w:r w:rsidR="00780FF4">
        <w:t xml:space="preserve"> complete explanation</w:t>
      </w:r>
      <w:r w:rsidR="00BC0B1D">
        <w:t>s</w:t>
      </w:r>
      <w:r w:rsidR="00780FF4">
        <w:t>.</w:t>
      </w:r>
      <w:r w:rsidR="008F1344">
        <w:t xml:space="preserve"> </w:t>
      </w:r>
      <w:r w:rsidR="00A73293">
        <w:t>A</w:t>
      </w:r>
      <w:r w:rsidR="00BF60BD">
        <w:t>n aspect</w:t>
      </w:r>
      <w:r w:rsidR="00780FF4">
        <w:t xml:space="preserve"> of a DNN model, such as its hierarchical structure, might convey explanatory information, while other components, such as the learning algorithm, might not.</w:t>
      </w:r>
      <w:r w:rsidR="00E14E23">
        <w:t xml:space="preserve"> </w:t>
      </w:r>
      <w:r w:rsidR="001E0BF6">
        <w:t>Similarly, a</w:t>
      </w:r>
      <w:r w:rsidR="00B4555C">
        <w:t xml:space="preserve"> training regime might </w:t>
      </w:r>
      <w:r w:rsidR="00EB33BE">
        <w:t xml:space="preserve">partially </w:t>
      </w:r>
      <w:r w:rsidR="00B4555C">
        <w:t xml:space="preserve">account </w:t>
      </w:r>
      <w:r w:rsidR="00F1325B">
        <w:t xml:space="preserve">for how visual learning works, </w:t>
      </w:r>
      <w:r w:rsidR="00554864">
        <w:t>but a fuller account might incorporate continuous learning (Saxe</w:t>
      </w:r>
      <w:r w:rsidR="003A79FA">
        <w:t>, Nelli</w:t>
      </w:r>
      <w:r w:rsidR="00554864">
        <w:t xml:space="preserve"> &amp; Summerfield, 2021</w:t>
      </w:r>
      <w:r w:rsidR="00F1325B">
        <w:t xml:space="preserve">) or inductive biases </w:t>
      </w:r>
      <w:r w:rsidR="00613A80">
        <w:t>(Richards et al., 2019).</w:t>
      </w:r>
    </w:p>
    <w:p w14:paraId="220DAF6E" w14:textId="77777777" w:rsidR="00613A80" w:rsidRDefault="00613A80" w:rsidP="00724BF1">
      <w:pPr>
        <w:jc w:val="both"/>
      </w:pPr>
    </w:p>
    <w:p w14:paraId="4867461A" w14:textId="7D51F310" w:rsidR="00037BE2" w:rsidRPr="00E471DD" w:rsidRDefault="00224CF2" w:rsidP="00724BF1">
      <w:pPr>
        <w:jc w:val="both"/>
      </w:pPr>
      <w:r w:rsidRPr="00724BF1">
        <w:rPr>
          <w:b/>
          <w:bCs/>
        </w:rPr>
        <w:t>Lesson:</w:t>
      </w:r>
      <w:r w:rsidR="00E14E23">
        <w:t xml:space="preserve"> </w:t>
      </w:r>
      <w:r w:rsidR="005D6860">
        <w:t>O</w:t>
      </w:r>
      <w:r w:rsidR="00613A80">
        <w:t xml:space="preserve">ne should think of a model as an </w:t>
      </w:r>
      <w:r w:rsidR="00613A80">
        <w:rPr>
          <w:i/>
          <w:iCs/>
        </w:rPr>
        <w:t>explanatory resource</w:t>
      </w:r>
      <w:r w:rsidR="00613A80">
        <w:t>.</w:t>
      </w:r>
      <w:r w:rsidR="00E14E23">
        <w:t xml:space="preserve"> </w:t>
      </w:r>
      <w:r w:rsidR="00613A80">
        <w:t xml:space="preserve">Rather than asking whether a model explains full stop, </w:t>
      </w:r>
      <w:r w:rsidR="00EB29BF">
        <w:t>we should ask how much</w:t>
      </w:r>
      <w:r w:rsidR="002E146C">
        <w:t xml:space="preserve"> explanatory information this model conveys about the phenomenon of interest.</w:t>
      </w:r>
      <w:r w:rsidR="00EB29BF">
        <w:t xml:space="preserve"> </w:t>
      </w:r>
    </w:p>
    <w:p w14:paraId="6E378852" w14:textId="43164524" w:rsidR="00C815CB" w:rsidRDefault="00C815CB" w:rsidP="00E471DD">
      <w:pPr>
        <w:pStyle w:val="Heading1"/>
      </w:pPr>
      <w:r>
        <w:t>Guideline</w:t>
      </w:r>
      <w:r w:rsidRPr="00BA745B">
        <w:t xml:space="preserve"> </w:t>
      </w:r>
      <w:r>
        <w:t>5</w:t>
      </w:r>
      <w:r w:rsidRPr="00BA745B">
        <w:t xml:space="preserve">: </w:t>
      </w:r>
      <w:r w:rsidR="006976DF">
        <w:t>Recognize that i</w:t>
      </w:r>
      <w:r>
        <w:t>ntelligibility</w:t>
      </w:r>
      <w:r w:rsidRPr="00BA745B">
        <w:t xml:space="preserve"> is </w:t>
      </w:r>
      <w:r w:rsidR="00BC2A3F">
        <w:t>neither fixed nor</w:t>
      </w:r>
      <w:r w:rsidR="00775684">
        <w:t xml:space="preserve"> </w:t>
      </w:r>
      <w:r w:rsidR="003A4F67">
        <w:t>all-or-nothing</w:t>
      </w:r>
      <w:r>
        <w:t xml:space="preserve">. </w:t>
      </w:r>
    </w:p>
    <w:p w14:paraId="16461139" w14:textId="77777777" w:rsidR="00724BF1" w:rsidRPr="00BA745B" w:rsidRDefault="00724BF1" w:rsidP="00724BF1">
      <w:pPr>
        <w:jc w:val="both"/>
        <w:rPr>
          <w:b/>
          <w:bCs/>
        </w:rPr>
      </w:pPr>
    </w:p>
    <w:p w14:paraId="3627995E" w14:textId="54731FC0" w:rsidR="003346CB" w:rsidRDefault="00D90C02" w:rsidP="00E471DD">
      <w:pPr>
        <w:jc w:val="both"/>
      </w:pPr>
      <w:r>
        <w:t xml:space="preserve">Even if we </w:t>
      </w:r>
      <w:r w:rsidR="003670E6">
        <w:t>agree</w:t>
      </w:r>
      <w:r>
        <w:t xml:space="preserve"> about explanation so far,</w:t>
      </w:r>
      <w:r w:rsidR="001967E9">
        <w:t xml:space="preserve"> a</w:t>
      </w:r>
      <w:r w:rsidR="005E25D2">
        <w:t xml:space="preserve"> common complaint is that DNN models </w:t>
      </w:r>
      <w:r w:rsidR="005F0553">
        <w:t>are not explanations</w:t>
      </w:r>
      <w:r w:rsidR="005E25D2">
        <w:t xml:space="preserve"> because they are difficult </w:t>
      </w:r>
      <w:r w:rsidR="00C74C6D">
        <w:t xml:space="preserve">for us </w:t>
      </w:r>
      <w:r w:rsidR="005E25D2">
        <w:t>to understand</w:t>
      </w:r>
      <w:r w:rsidR="003A5D58">
        <w:t xml:space="preserve">. In other words, the complaint is that these models </w:t>
      </w:r>
      <w:r w:rsidR="005E25D2">
        <w:t xml:space="preserve">have low </w:t>
      </w:r>
      <w:r w:rsidR="005E25D2" w:rsidRPr="00D607FE">
        <w:rPr>
          <w:i/>
          <w:iCs/>
        </w:rPr>
        <w:t>intelligibility</w:t>
      </w:r>
      <w:r w:rsidR="005E25D2">
        <w:t xml:space="preserve"> to us. </w:t>
      </w:r>
      <w:r w:rsidR="00AA3B6F">
        <w:t>This</w:t>
      </w:r>
      <w:r w:rsidR="005E25D2">
        <w:t xml:space="preserve"> complaint </w:t>
      </w:r>
      <w:r w:rsidR="00314B09">
        <w:t xml:space="preserve">seems to </w:t>
      </w:r>
      <w:r w:rsidR="005E25D2">
        <w:t>presuppose that explanation has something to do with understanding</w:t>
      </w:r>
      <w:r w:rsidR="00C66855">
        <w:t xml:space="preserve">, which </w:t>
      </w:r>
      <w:r w:rsidR="005E25D2" w:rsidRPr="00724BF1">
        <w:rPr>
          <w:i/>
          <w:iCs/>
        </w:rPr>
        <w:t>Guideline 1</w:t>
      </w:r>
      <w:r w:rsidR="00C66855">
        <w:t xml:space="preserve"> shows is itself controversial</w:t>
      </w:r>
      <w:r w:rsidR="005E25D2">
        <w:t>.</w:t>
      </w:r>
      <w:r w:rsidR="003346CB" w:rsidRPr="003346CB">
        <w:t xml:space="preserve"> </w:t>
      </w:r>
      <w:r w:rsidR="003346CB">
        <w:t>Even if we take for granted</w:t>
      </w:r>
      <w:r w:rsidR="00AD75E0">
        <w:t xml:space="preserve"> </w:t>
      </w:r>
      <w:r w:rsidR="00C16216">
        <w:t>this</w:t>
      </w:r>
      <w:r w:rsidR="00AD75E0">
        <w:t xml:space="preserve"> connection between explanation and understanding</w:t>
      </w:r>
      <w:r w:rsidR="003346CB">
        <w:t>,</w:t>
      </w:r>
      <w:r w:rsidR="00B255FE">
        <w:t xml:space="preserve"> though,</w:t>
      </w:r>
      <w:r w:rsidR="003346CB">
        <w:t xml:space="preserve"> we must be clear about exactly </w:t>
      </w:r>
      <w:r w:rsidR="003346CB">
        <w:rPr>
          <w:i/>
          <w:iCs/>
        </w:rPr>
        <w:t xml:space="preserve">what </w:t>
      </w:r>
      <w:r w:rsidR="00334D60">
        <w:t>must be</w:t>
      </w:r>
      <w:r w:rsidR="003346CB">
        <w:t xml:space="preserve"> intelligible. </w:t>
      </w:r>
    </w:p>
    <w:p w14:paraId="29EABDC9" w14:textId="77777777" w:rsidR="00724BF1" w:rsidRDefault="00724BF1" w:rsidP="00724BF1">
      <w:pPr>
        <w:ind w:firstLine="720"/>
        <w:jc w:val="both"/>
      </w:pPr>
    </w:p>
    <w:p w14:paraId="49E28CF4" w14:textId="3737B809" w:rsidR="000B377F" w:rsidRDefault="003346CB" w:rsidP="00E471DD">
      <w:pPr>
        <w:jc w:val="both"/>
      </w:pPr>
      <w:r>
        <w:t xml:space="preserve">Intelligibility </w:t>
      </w:r>
      <w:r w:rsidR="006954A5">
        <w:t>can</w:t>
      </w:r>
      <w:r w:rsidR="00390974">
        <w:t xml:space="preserve"> apply to </w:t>
      </w:r>
      <w:r w:rsidR="00CC5FC1">
        <w:t>either</w:t>
      </w:r>
      <w:r w:rsidR="00390974">
        <w:t xml:space="preserve"> </w:t>
      </w:r>
      <w:r w:rsidR="00684D59">
        <w:t>a</w:t>
      </w:r>
      <w:r w:rsidR="003025A3">
        <w:t xml:space="preserve"> model </w:t>
      </w:r>
      <w:r w:rsidR="00CC5FC1">
        <w:t>or</w:t>
      </w:r>
      <w:r w:rsidR="00390974">
        <w:t xml:space="preserve"> </w:t>
      </w:r>
      <w:r w:rsidR="003025A3">
        <w:t xml:space="preserve">the </w:t>
      </w:r>
      <w:r>
        <w:t xml:space="preserve">mapping </w:t>
      </w:r>
      <w:r w:rsidR="003025A3">
        <w:t xml:space="preserve">relationship </w:t>
      </w:r>
      <w:r>
        <w:t xml:space="preserve">from </w:t>
      </w:r>
      <w:r w:rsidR="003025A3">
        <w:t xml:space="preserve">the model </w:t>
      </w:r>
      <w:r>
        <w:t xml:space="preserve">to </w:t>
      </w:r>
      <w:r w:rsidR="00502DC6">
        <w:t>what</w:t>
      </w:r>
      <w:r w:rsidR="003025A3">
        <w:t xml:space="preserve"> it </w:t>
      </w:r>
      <w:r w:rsidR="00FA067A">
        <w:t>putatively</w:t>
      </w:r>
      <w:r w:rsidR="003025A3">
        <w:t xml:space="preserve"> represent</w:t>
      </w:r>
      <w:r w:rsidR="00FA067A">
        <w:t>s</w:t>
      </w:r>
      <w:r w:rsidR="00297B9D">
        <w:t xml:space="preserve"> (Sullivan, 2022)</w:t>
      </w:r>
      <w:r w:rsidR="003025A3">
        <w:t xml:space="preserve">. </w:t>
      </w:r>
      <w:r w:rsidR="003C69C5">
        <w:t>B</w:t>
      </w:r>
      <w:r w:rsidR="003025A3">
        <w:t xml:space="preserve">oth concerns are relevant for DNN models of the visual system. On one hand, </w:t>
      </w:r>
      <w:r w:rsidR="000B377F">
        <w:t>we might doubt that DNNs can explain the visual system because their own</w:t>
      </w:r>
      <w:r w:rsidR="003025A3">
        <w:t xml:space="preserve"> </w:t>
      </w:r>
      <w:r w:rsidR="004F7B32">
        <w:t xml:space="preserve">functional organization </w:t>
      </w:r>
      <w:r w:rsidR="00371B6D">
        <w:t>is</w:t>
      </w:r>
      <w:r w:rsidR="003025A3">
        <w:t xml:space="preserve"> difficult to understand. On the other hand,</w:t>
      </w:r>
      <w:r w:rsidR="000B377F">
        <w:t xml:space="preserve"> it is also difficult to interpret</w:t>
      </w:r>
      <w:r w:rsidR="003025A3">
        <w:t xml:space="preserve"> </w:t>
      </w:r>
      <w:r w:rsidR="00297B9D">
        <w:t>the mapping</w:t>
      </w:r>
      <w:r w:rsidR="000B377F">
        <w:t>s</w:t>
      </w:r>
      <w:r w:rsidR="00297B9D">
        <w:t xml:space="preserve"> from activation vectors in the DNN model to firing rates in </w:t>
      </w:r>
      <w:r w:rsidR="006C0A4D">
        <w:t xml:space="preserve">the </w:t>
      </w:r>
      <w:r w:rsidR="00297B9D">
        <w:t xml:space="preserve">ventral visual stream, </w:t>
      </w:r>
      <w:r w:rsidR="000B377F">
        <w:t>which are</w:t>
      </w:r>
      <w:r>
        <w:t xml:space="preserve"> </w:t>
      </w:r>
      <w:r w:rsidR="000B377F">
        <w:t>identified with</w:t>
      </w:r>
      <w:r>
        <w:t xml:space="preserve"> linear regression </w:t>
      </w:r>
      <w:r w:rsidR="000B377F">
        <w:t>and then used</w:t>
      </w:r>
      <w:r>
        <w:t xml:space="preserve"> to predict neural data</w:t>
      </w:r>
      <w:r w:rsidR="003025A3">
        <w:t xml:space="preserve">. Cao &amp; </w:t>
      </w:r>
      <w:proofErr w:type="spellStart"/>
      <w:r w:rsidR="003025A3">
        <w:t>Yamins</w:t>
      </w:r>
      <w:proofErr w:type="spellEnd"/>
      <w:r w:rsidR="003025A3">
        <w:t xml:space="preserve"> (2024)</w:t>
      </w:r>
      <w:r w:rsidR="00251955">
        <w:t>, for instance,</w:t>
      </w:r>
      <w:r w:rsidR="003025A3">
        <w:t xml:space="preserve"> suggest that </w:t>
      </w:r>
      <w:r w:rsidR="00297B9D">
        <w:t>this</w:t>
      </w:r>
      <w:r w:rsidR="003025A3">
        <w:t xml:space="preserve"> </w:t>
      </w:r>
      <w:r w:rsidR="00297B9D">
        <w:t xml:space="preserve">mapping from the </w:t>
      </w:r>
      <w:r w:rsidR="00297B9D">
        <w:lastRenderedPageBreak/>
        <w:t>model to the target</w:t>
      </w:r>
      <w:r w:rsidR="003025A3">
        <w:t xml:space="preserve"> is best understood as </w:t>
      </w:r>
      <w:r>
        <w:t xml:space="preserve">an </w:t>
      </w:r>
      <w:r w:rsidR="000B377F">
        <w:t xml:space="preserve">abstract </w:t>
      </w:r>
      <w:r>
        <w:t xml:space="preserve">equivalence between operations in the DNN model and </w:t>
      </w:r>
      <w:r w:rsidR="006824FB">
        <w:t xml:space="preserve">activities in the </w:t>
      </w:r>
      <w:r>
        <w:t xml:space="preserve">ventral visual stream, but </w:t>
      </w:r>
      <w:r w:rsidR="00BF60BD">
        <w:t xml:space="preserve">exactly how this works </w:t>
      </w:r>
      <w:r>
        <w:t xml:space="preserve">is far from </w:t>
      </w:r>
      <w:r w:rsidR="00BF60BD">
        <w:t>obvious</w:t>
      </w:r>
      <w:r>
        <w:t>.</w:t>
      </w:r>
      <w:r w:rsidR="000B377F">
        <w:t xml:space="preserve"> </w:t>
      </w:r>
    </w:p>
    <w:p w14:paraId="1DC4EC40" w14:textId="77777777" w:rsidR="00E471DD" w:rsidRDefault="00E471DD" w:rsidP="00E471DD">
      <w:pPr>
        <w:jc w:val="both"/>
      </w:pPr>
    </w:p>
    <w:p w14:paraId="69CE6486" w14:textId="14C307AD" w:rsidR="000B377F" w:rsidRDefault="000B377F" w:rsidP="00E471DD">
      <w:pPr>
        <w:jc w:val="both"/>
      </w:pPr>
      <w:r>
        <w:t xml:space="preserve">If we doubt that DNN models are explanatory </w:t>
      </w:r>
      <w:r w:rsidR="001609FA">
        <w:t>due to model intelligibility</w:t>
      </w:r>
      <w:r>
        <w:t>, we may be encouraged by progress in “</w:t>
      </w:r>
      <w:r w:rsidR="001609FA">
        <w:t>transparent AI</w:t>
      </w:r>
      <w:r>
        <w:t>” (</w:t>
      </w:r>
      <w:proofErr w:type="spellStart"/>
      <w:r w:rsidR="001609FA" w:rsidRPr="001609FA">
        <w:t>Räuker</w:t>
      </w:r>
      <w:proofErr w:type="spellEnd"/>
      <w:r w:rsidR="001609FA">
        <w:t xml:space="preserve"> et al., 2023</w:t>
      </w:r>
      <w:r>
        <w:t>), which aims to increase</w:t>
      </w:r>
      <w:r w:rsidR="001609FA">
        <w:t xml:space="preserve"> our understanding of DNNs</w:t>
      </w:r>
      <w:r>
        <w:t>. But</w:t>
      </w:r>
      <w:r w:rsidR="003A4D0D">
        <w:t>,</w:t>
      </w:r>
      <w:r>
        <w:t xml:space="preserve"> if we doubt that DNN models are explanatory </w:t>
      </w:r>
      <w:r w:rsidR="001609FA">
        <w:t xml:space="preserve">due to mapping intelligibility, </w:t>
      </w:r>
      <w:r>
        <w:t xml:space="preserve">then we may be more encouraged by progress in </w:t>
      </w:r>
      <w:r w:rsidR="001609FA">
        <w:t xml:space="preserve">the study of generalization in deep learning (Zhang et al., 2017; Kawaguchi et al., 2023), which aims to increase our understanding of how features in the world drive the predictive </w:t>
      </w:r>
      <w:r w:rsidR="00D97743">
        <w:t xml:space="preserve">successes </w:t>
      </w:r>
      <w:r w:rsidR="001609FA">
        <w:t>of DNN models.</w:t>
      </w:r>
    </w:p>
    <w:p w14:paraId="17841A55" w14:textId="77777777" w:rsidR="00E471DD" w:rsidRDefault="00E471DD" w:rsidP="00E471DD">
      <w:pPr>
        <w:jc w:val="both"/>
      </w:pPr>
    </w:p>
    <w:p w14:paraId="4A7C6DE7" w14:textId="1D0B7966" w:rsidR="00C815CB" w:rsidRDefault="00F44BDE" w:rsidP="00E471DD">
      <w:pPr>
        <w:jc w:val="both"/>
      </w:pPr>
      <w:r>
        <w:t>At the same time</w:t>
      </w:r>
      <w:r w:rsidR="00C815CB">
        <w:t>,</w:t>
      </w:r>
      <w:r w:rsidR="00BB3501">
        <w:t xml:space="preserve"> assessment</w:t>
      </w:r>
      <w:r w:rsidR="00E5146E">
        <w:t>s</w:t>
      </w:r>
      <w:r w:rsidR="00BB3501">
        <w:t xml:space="preserve"> of </w:t>
      </w:r>
      <w:r w:rsidR="00CE773C">
        <w:t>a</w:t>
      </w:r>
      <w:r w:rsidR="00BB3501">
        <w:t xml:space="preserve"> model</w:t>
      </w:r>
      <w:r w:rsidR="00CE773C">
        <w:t>’s intelligibility</w:t>
      </w:r>
      <w:r w:rsidR="00BB3501">
        <w:t xml:space="preserve"> can change over time and with changes in </w:t>
      </w:r>
      <w:r w:rsidR="00C815CB">
        <w:t xml:space="preserve">historical and intellectual contexts. </w:t>
      </w:r>
      <w:r w:rsidR="00BB3501">
        <w:t>One generation’s unintelligible posit can become the bedrock of another</w:t>
      </w:r>
      <w:r w:rsidR="002243D1">
        <w:t>’s</w:t>
      </w:r>
      <w:r w:rsidR="00BB3501">
        <w:t xml:space="preserve"> science, as it has time and again. </w:t>
      </w:r>
      <w:r w:rsidR="006E16EE">
        <w:t>S</w:t>
      </w:r>
      <w:r w:rsidR="00CE773C">
        <w:t>cientists well-versed in training and working with DNNs</w:t>
      </w:r>
      <w:r w:rsidR="006E16EE">
        <w:t xml:space="preserve"> </w:t>
      </w:r>
      <w:r>
        <w:t xml:space="preserve">will </w:t>
      </w:r>
      <w:r w:rsidR="006E16EE">
        <w:t xml:space="preserve">likely find their inner workings less mysterious than researchers who are looking in from the outside. </w:t>
      </w:r>
      <w:r w:rsidR="006A23A0">
        <w:t>Whether a</w:t>
      </w:r>
      <w:r w:rsidR="0049512F">
        <w:t xml:space="preserve"> given theoretical posit counts as “intelligible” to a group of scientists is context-specific, can change with time, and can be learned as scientists </w:t>
      </w:r>
      <w:r w:rsidR="00784F83">
        <w:t xml:space="preserve">become </w:t>
      </w:r>
      <w:r w:rsidR="0049512F">
        <w:t>increas</w:t>
      </w:r>
      <w:r w:rsidR="00784F83">
        <w:t>ingly</w:t>
      </w:r>
      <w:r w:rsidR="0049512F">
        <w:t xml:space="preserve"> familiar with “new” ideas.</w:t>
      </w:r>
    </w:p>
    <w:p w14:paraId="5B703D73" w14:textId="77777777" w:rsidR="0084409F" w:rsidRDefault="0084409F" w:rsidP="00724BF1">
      <w:pPr>
        <w:jc w:val="both"/>
      </w:pPr>
    </w:p>
    <w:p w14:paraId="4448A3C1" w14:textId="0FB536C8" w:rsidR="00660D0C" w:rsidRDefault="00075180" w:rsidP="00724BF1">
      <w:pPr>
        <w:jc w:val="both"/>
      </w:pPr>
      <w:r w:rsidRPr="00724BF1">
        <w:rPr>
          <w:b/>
          <w:bCs/>
        </w:rPr>
        <w:t>Lesson:</w:t>
      </w:r>
      <w:r w:rsidR="00E14E23">
        <w:t xml:space="preserve"> </w:t>
      </w:r>
      <w:r w:rsidR="005D6860">
        <w:t>I</w:t>
      </w:r>
      <w:r w:rsidR="003D1A4E">
        <w:t xml:space="preserve">f explanation requires intelligibility, we must clarify whether </w:t>
      </w:r>
      <w:r w:rsidR="00444DB0">
        <w:t>this</w:t>
      </w:r>
      <w:r w:rsidR="003D1A4E">
        <w:t xml:space="preserve"> intelligibility has to do with the model itself or its mapping onto the phenomena it represents. We should also clarify </w:t>
      </w:r>
      <w:r w:rsidR="000C1056">
        <w:rPr>
          <w:i/>
          <w:iCs/>
        </w:rPr>
        <w:t xml:space="preserve">what degree </w:t>
      </w:r>
      <w:r w:rsidR="000C1056">
        <w:t>of</w:t>
      </w:r>
      <w:r w:rsidR="003D1A4E">
        <w:t xml:space="preserve"> intelligibility </w:t>
      </w:r>
      <w:r w:rsidR="005D6860">
        <w:t xml:space="preserve">might be satisfactory </w:t>
      </w:r>
      <w:r w:rsidR="003D1A4E">
        <w:t>for explanation</w:t>
      </w:r>
      <w:r w:rsidR="001F3436">
        <w:t>,</w:t>
      </w:r>
      <w:r w:rsidR="00EA1DE7">
        <w:t xml:space="preserve"> </w:t>
      </w:r>
      <w:r w:rsidR="004441FA">
        <w:t>recogni</w:t>
      </w:r>
      <w:r w:rsidR="00EA1DE7">
        <w:t>z</w:t>
      </w:r>
      <w:r w:rsidR="001F3436">
        <w:t>ing</w:t>
      </w:r>
      <w:r w:rsidR="004441FA">
        <w:t xml:space="preserve"> that the answer will </w:t>
      </w:r>
      <w:r w:rsidR="00784F83">
        <w:t xml:space="preserve">depend on </w:t>
      </w:r>
      <w:r w:rsidR="004441FA">
        <w:t>context</w:t>
      </w:r>
      <w:r w:rsidR="003D1A4E">
        <w:t>.</w:t>
      </w:r>
    </w:p>
    <w:p w14:paraId="0FA1805C" w14:textId="77777777" w:rsidR="001D04C3" w:rsidRDefault="001D04C3" w:rsidP="00E471DD">
      <w:pPr>
        <w:pStyle w:val="Heading1"/>
      </w:pPr>
      <w:r>
        <w:t>Conclusion</w:t>
      </w:r>
    </w:p>
    <w:p w14:paraId="03BFEB83" w14:textId="77777777" w:rsidR="00724BF1" w:rsidRDefault="00724BF1" w:rsidP="00724BF1">
      <w:pPr>
        <w:jc w:val="both"/>
        <w:rPr>
          <w:b/>
          <w:bCs/>
        </w:rPr>
      </w:pPr>
    </w:p>
    <w:p w14:paraId="1F8C5A58" w14:textId="249670C8" w:rsidR="00786B82" w:rsidRDefault="00603FDB" w:rsidP="00E471DD">
      <w:pPr>
        <w:jc w:val="both"/>
      </w:pPr>
      <w:r>
        <w:t>We do not intend to</w:t>
      </w:r>
      <w:r w:rsidR="0090400D">
        <w:t xml:space="preserve"> </w:t>
      </w:r>
      <w:r w:rsidR="0090400D">
        <w:rPr>
          <w:i/>
          <w:iCs/>
        </w:rPr>
        <w:t xml:space="preserve">answer </w:t>
      </w:r>
      <w:r w:rsidR="0090400D">
        <w:t>the question of whether DNNs explain</w:t>
      </w:r>
      <w:r w:rsidR="00660D0C">
        <w:t xml:space="preserve"> the workings of </w:t>
      </w:r>
      <w:r w:rsidR="002F4D67">
        <w:t xml:space="preserve">the </w:t>
      </w:r>
      <w:r w:rsidR="00660D0C">
        <w:t>ventral visual system in this paper</w:t>
      </w:r>
      <w:r w:rsidR="0090400D">
        <w:t xml:space="preserve">. </w:t>
      </w:r>
      <w:r w:rsidR="00145443">
        <w:t>Rather, our aim has been to show that f</w:t>
      </w:r>
      <w:r w:rsidR="00527F4C">
        <w:t>latly</w:t>
      </w:r>
      <w:r w:rsidR="0090400D">
        <w:t xml:space="preserve"> asking </w:t>
      </w:r>
      <w:r w:rsidR="002A573B">
        <w:t xml:space="preserve">questions like </w:t>
      </w:r>
      <w:r w:rsidR="0097774B">
        <w:t xml:space="preserve">“do </w:t>
      </w:r>
      <w:r w:rsidR="0090400D">
        <w:t>DNNs explain</w:t>
      </w:r>
      <w:r w:rsidR="0097774B">
        <w:t>?”</w:t>
      </w:r>
      <w:r w:rsidR="0090400D">
        <w:t xml:space="preserve"> is insufficient</w:t>
      </w:r>
      <w:r>
        <w:t xml:space="preserve">. This simple-sounding question hides </w:t>
      </w:r>
      <w:proofErr w:type="gramStart"/>
      <w:r>
        <w:t>many</w:t>
      </w:r>
      <w:proofErr w:type="gramEnd"/>
      <w:r>
        <w:t xml:space="preserve"> disagreement</w:t>
      </w:r>
      <w:r w:rsidR="00D333D8">
        <w:t>s</w:t>
      </w:r>
      <w:r>
        <w:t xml:space="preserve"> that we </w:t>
      </w:r>
      <w:r w:rsidR="00D333D8">
        <w:t xml:space="preserve">hope we have made more </w:t>
      </w:r>
      <w:r w:rsidR="00A37845">
        <w:t>salient</w:t>
      </w:r>
      <w:r w:rsidR="00000D2D">
        <w:t xml:space="preserve"> with our guidelines</w:t>
      </w:r>
      <w:r w:rsidR="00D333D8">
        <w:t xml:space="preserve">. </w:t>
      </w:r>
      <w:r w:rsidR="00786B82">
        <w:t>We hope that putting some constraints on the question, its meaning, and what will be needed out of an answer to it will help to guide more fruitful discussions.</w:t>
      </w:r>
    </w:p>
    <w:p w14:paraId="1D5894F1" w14:textId="77777777" w:rsidR="00E471DD" w:rsidRDefault="00E471DD" w:rsidP="00E471DD">
      <w:pPr>
        <w:jc w:val="both"/>
      </w:pPr>
    </w:p>
    <w:p w14:paraId="134712B9" w14:textId="1AB03766" w:rsidR="00C90871" w:rsidRDefault="009118D7" w:rsidP="00E471DD">
      <w:pPr>
        <w:jc w:val="both"/>
      </w:pPr>
      <w:r>
        <w:t>The undeniable predictive success</w:t>
      </w:r>
      <w:r w:rsidR="00656FCC">
        <w:t>es</w:t>
      </w:r>
      <w:r>
        <w:t xml:space="preserve"> of DNNs alone should not lead us to assume that these models explain, let alone to assume that they explain everything we want to explain. </w:t>
      </w:r>
      <w:r w:rsidR="00C93838">
        <w:t>H</w:t>
      </w:r>
      <w:r w:rsidR="00FF3E7C">
        <w:t xml:space="preserve">istory corroborates the idea that there are no silver bullets </w:t>
      </w:r>
      <w:r w:rsidR="00F0768B">
        <w:t xml:space="preserve">when it comes to explaining </w:t>
      </w:r>
      <w:r w:rsidR="00C93838">
        <w:t xml:space="preserve">biological systems like the brain </w:t>
      </w:r>
      <w:r w:rsidR="00CB642E">
        <w:t>(</w:t>
      </w:r>
      <w:r w:rsidR="00876D7E">
        <w:t xml:space="preserve">Mitchell &amp; </w:t>
      </w:r>
      <w:proofErr w:type="spellStart"/>
      <w:r w:rsidR="00876D7E">
        <w:t>Gronenborn</w:t>
      </w:r>
      <w:proofErr w:type="spellEnd"/>
      <w:r w:rsidR="00065BF9">
        <w:t>,</w:t>
      </w:r>
      <w:r w:rsidR="00876D7E">
        <w:t xml:space="preserve"> 2017</w:t>
      </w:r>
      <w:r w:rsidR="00CB642E">
        <w:t>)</w:t>
      </w:r>
      <w:r w:rsidR="00F0768B">
        <w:t xml:space="preserve">. </w:t>
      </w:r>
      <w:r w:rsidR="00984596">
        <w:t>DNNs are no exception</w:t>
      </w:r>
      <w:r w:rsidR="00CF5460">
        <w:t xml:space="preserve">, and we should not buy </w:t>
      </w:r>
      <w:r w:rsidR="00784F83">
        <w:t xml:space="preserve">uncritically </w:t>
      </w:r>
      <w:r w:rsidR="00CF5460">
        <w:t xml:space="preserve">into the </w:t>
      </w:r>
      <w:r w:rsidR="000D62CB">
        <w:t xml:space="preserve">explanatory </w:t>
      </w:r>
      <w:r w:rsidR="00CF5460">
        <w:t>hype around them</w:t>
      </w:r>
      <w:r w:rsidR="00984596">
        <w:t xml:space="preserve">. At the same time, these models should not be held to </w:t>
      </w:r>
      <w:r>
        <w:t xml:space="preserve">the </w:t>
      </w:r>
      <w:r w:rsidR="0081354C">
        <w:t>unreasonable</w:t>
      </w:r>
      <w:r>
        <w:t xml:space="preserve"> </w:t>
      </w:r>
      <w:r w:rsidR="00984596">
        <w:t>standard</w:t>
      </w:r>
      <w:r>
        <w:t xml:space="preserve"> of providing a complete, accurate, </w:t>
      </w:r>
      <w:r w:rsidR="00FB538C">
        <w:t>or</w:t>
      </w:r>
      <w:r>
        <w:t xml:space="preserve"> </w:t>
      </w:r>
      <w:r w:rsidR="0070710D">
        <w:t>fully</w:t>
      </w:r>
      <w:r w:rsidR="00667DB5">
        <w:t xml:space="preserve"> </w:t>
      </w:r>
      <w:r>
        <w:t>intelligible model of what we aim to explain</w:t>
      </w:r>
      <w:r w:rsidR="00262C50">
        <w:t xml:space="preserve"> when we aim to explain things about neural systems</w:t>
      </w:r>
      <w:r w:rsidR="00984596">
        <w:t xml:space="preserve">. The fact that DNNs are not complete explanations does not impugn their potential </w:t>
      </w:r>
      <w:r w:rsidR="006F7133">
        <w:t>as</w:t>
      </w:r>
      <w:r w:rsidR="00984596">
        <w:t xml:space="preserve"> contribut</w:t>
      </w:r>
      <w:r w:rsidR="006F7133">
        <w:t>ions</w:t>
      </w:r>
      <w:r w:rsidR="00984596">
        <w:t xml:space="preserve"> to </w:t>
      </w:r>
      <w:r w:rsidR="006F7133">
        <w:t>our explanations of</w:t>
      </w:r>
      <w:r w:rsidR="00984596">
        <w:t xml:space="preserve"> how the brain works</w:t>
      </w:r>
      <w:r w:rsidR="002E2F4D">
        <w:t>.</w:t>
      </w:r>
      <w:r w:rsidR="007D6CD0">
        <w:t xml:space="preserve"> </w:t>
      </w:r>
      <w:r w:rsidR="00C90871">
        <w:t xml:space="preserve">A reflective look at what </w:t>
      </w:r>
      <w:r w:rsidR="00C90871">
        <w:lastRenderedPageBreak/>
        <w:t xml:space="preserve">explanation requires, we hope, </w:t>
      </w:r>
      <w:r w:rsidR="00E3778D">
        <w:t xml:space="preserve">will </w:t>
      </w:r>
      <w:r w:rsidR="00C90871">
        <w:t>give us a more nuanced ability to assess their explanatory potential</w:t>
      </w:r>
      <w:r w:rsidR="001C11D6">
        <w:t xml:space="preserve">. Further, it </w:t>
      </w:r>
      <w:r w:rsidR="00C90871">
        <w:t xml:space="preserve">will help point us towards a more productive discussion. </w:t>
      </w:r>
    </w:p>
    <w:p w14:paraId="13BAB8E9" w14:textId="2AAD1DD9" w:rsidR="008C74F6" w:rsidRDefault="008C74F6" w:rsidP="00724BF1">
      <w:pPr>
        <w:jc w:val="both"/>
      </w:pPr>
    </w:p>
    <w:p w14:paraId="7A0BAFF1" w14:textId="77777777" w:rsidR="006300E2" w:rsidRDefault="006300E2" w:rsidP="008C74F6">
      <w:pPr>
        <w:jc w:val="both"/>
      </w:pPr>
    </w:p>
    <w:p w14:paraId="455F03A1" w14:textId="0FACFA51" w:rsidR="00F007BC" w:rsidRPr="00F37635" w:rsidRDefault="00F007BC" w:rsidP="00E95307">
      <w:pPr>
        <w:pStyle w:val="Heading1"/>
      </w:pPr>
      <w:r w:rsidRPr="00F37635">
        <w:t>References</w:t>
      </w:r>
    </w:p>
    <w:p w14:paraId="32720E5C" w14:textId="77777777" w:rsidR="006F5A2B" w:rsidRPr="00F37635" w:rsidRDefault="006F5A2B" w:rsidP="0092640C">
      <w:pPr>
        <w:rPr>
          <w:rFonts w:ascii="Aptos" w:hAnsi="Aptos"/>
        </w:rPr>
      </w:pPr>
    </w:p>
    <w:p w14:paraId="12FE84E7" w14:textId="77777777" w:rsidR="00790B47" w:rsidRDefault="00A41D60" w:rsidP="00790B47">
      <w:pPr>
        <w:pStyle w:val="EndNoteBibliography"/>
        <w:ind w:left="720" w:hanging="720"/>
      </w:pPr>
      <w:r w:rsidRPr="00D14E28">
        <w:fldChar w:fldCharType="begin"/>
      </w:r>
      <w:r w:rsidRPr="00D14E28">
        <w:instrText xml:space="preserve"> ADDIN EN.REFLIST </w:instrText>
      </w:r>
      <w:r w:rsidRPr="00D14E28">
        <w:fldChar w:fldCharType="separate"/>
      </w:r>
      <w:r w:rsidR="00790B47" w:rsidRPr="00D14E28">
        <w:t xml:space="preserve">Bashivan, P., Kar, K., &amp; DiCarlo, J. J. (2019). Neural population control via deep image synthesis. </w:t>
      </w:r>
      <w:r w:rsidR="00790B47" w:rsidRPr="00D14E28">
        <w:rPr>
          <w:i/>
        </w:rPr>
        <w:t>Science, 364</w:t>
      </w:r>
      <w:r w:rsidR="00790B47" w:rsidRPr="00D14E28">
        <w:t>(6439). doi:10.1126/science.aav9436</w:t>
      </w:r>
    </w:p>
    <w:p w14:paraId="71F08667" w14:textId="77777777" w:rsidR="00F37635" w:rsidRDefault="00F37635" w:rsidP="00790B47">
      <w:pPr>
        <w:pStyle w:val="EndNoteBibliography"/>
        <w:ind w:left="720" w:hanging="720"/>
      </w:pPr>
    </w:p>
    <w:p w14:paraId="3091C4BC" w14:textId="0B9F86EB" w:rsidR="00F37635" w:rsidRPr="00D14E28" w:rsidRDefault="00F37635" w:rsidP="00790B47">
      <w:pPr>
        <w:pStyle w:val="EndNoteBibliography"/>
        <w:ind w:left="720" w:hanging="720"/>
      </w:pPr>
      <w:r w:rsidRPr="00F37635">
        <w:t>Batterman R.W., &amp; Rice, C.C.  (2014). Minimal Model Explanations. Philosophy of Science, 81(3): 349-376. doi:10.1086/676677</w:t>
      </w:r>
    </w:p>
    <w:p w14:paraId="763FD73E" w14:textId="77777777" w:rsidR="00F37635" w:rsidRDefault="00F37635" w:rsidP="00F37635">
      <w:pPr>
        <w:pStyle w:val="EndNoteBibliography"/>
        <w:rPr>
          <w:color w:val="181817"/>
          <w:shd w:val="clear" w:color="auto" w:fill="CAE7FF"/>
        </w:rPr>
      </w:pPr>
    </w:p>
    <w:p w14:paraId="2B62B577" w14:textId="12869E56" w:rsidR="008B6114" w:rsidRPr="00D14E28" w:rsidRDefault="008B6114" w:rsidP="00790B47">
      <w:pPr>
        <w:pStyle w:val="EndNoteBibliography"/>
        <w:ind w:left="720" w:hanging="720"/>
        <w:rPr>
          <w:rFonts w:cs="Arial"/>
          <w:color w:val="222222"/>
          <w:shd w:val="clear" w:color="auto" w:fill="FFFFFF"/>
        </w:rPr>
      </w:pPr>
      <w:r w:rsidRPr="00D14E28">
        <w:rPr>
          <w:rFonts w:cs="Arial"/>
          <w:color w:val="222222"/>
          <w:shd w:val="clear" w:color="auto" w:fill="FFFFFF"/>
        </w:rPr>
        <w:t>Bechtel, W. (2016). Using computational models to discover and understand mechanisms.</w:t>
      </w:r>
      <w:r w:rsidRPr="00D14E28">
        <w:rPr>
          <w:rStyle w:val="apple-converted-space"/>
          <w:rFonts w:cs="Arial"/>
          <w:color w:val="222222"/>
          <w:shd w:val="clear" w:color="auto" w:fill="FFFFFF"/>
        </w:rPr>
        <w:t> </w:t>
      </w:r>
      <w:r w:rsidRPr="00D14E28">
        <w:rPr>
          <w:rFonts w:cs="Arial"/>
          <w:i/>
          <w:iCs/>
          <w:color w:val="222222"/>
        </w:rPr>
        <w:t>Studies in History and Philosophy of Science Part A</w:t>
      </w:r>
      <w:r w:rsidRPr="00D14E28">
        <w:rPr>
          <w:rFonts w:cs="Arial"/>
          <w:color w:val="222222"/>
          <w:shd w:val="clear" w:color="auto" w:fill="FFFFFF"/>
        </w:rPr>
        <w:t>,</w:t>
      </w:r>
      <w:r w:rsidRPr="00D14E28">
        <w:rPr>
          <w:rStyle w:val="apple-converted-space"/>
          <w:rFonts w:cs="Arial"/>
          <w:color w:val="222222"/>
          <w:shd w:val="clear" w:color="auto" w:fill="FFFFFF"/>
        </w:rPr>
        <w:t> </w:t>
      </w:r>
      <w:r w:rsidRPr="00D14E28">
        <w:rPr>
          <w:rFonts w:cs="Arial"/>
          <w:i/>
          <w:iCs/>
          <w:color w:val="222222"/>
        </w:rPr>
        <w:t>56</w:t>
      </w:r>
      <w:r w:rsidRPr="00D14E28">
        <w:rPr>
          <w:rFonts w:cs="Arial"/>
          <w:color w:val="222222"/>
          <w:shd w:val="clear" w:color="auto" w:fill="FFFFFF"/>
        </w:rPr>
        <w:t>, 113-121. https://doi.org/10.1016/j.shpsa.2015.10.004</w:t>
      </w:r>
    </w:p>
    <w:p w14:paraId="744207C6" w14:textId="77777777" w:rsidR="00622E16" w:rsidRPr="00D14E28" w:rsidRDefault="00622E16" w:rsidP="00790B47">
      <w:pPr>
        <w:pStyle w:val="EndNoteBibliography"/>
        <w:ind w:left="720" w:hanging="720"/>
        <w:rPr>
          <w:rFonts w:cs="Arial"/>
          <w:color w:val="222222"/>
          <w:shd w:val="clear" w:color="auto" w:fill="FFFFFF"/>
        </w:rPr>
      </w:pPr>
    </w:p>
    <w:p w14:paraId="114C510D" w14:textId="0CFEF863" w:rsidR="00622E16" w:rsidRPr="00F37635" w:rsidRDefault="00622E16" w:rsidP="00790B47">
      <w:pPr>
        <w:pStyle w:val="EndNoteBibliography"/>
        <w:ind w:left="720" w:hanging="720"/>
        <w:rPr>
          <w:rFonts w:cs="Arial"/>
          <w:color w:val="222222"/>
          <w:shd w:val="clear" w:color="auto" w:fill="FFFFFF"/>
        </w:rPr>
      </w:pPr>
      <w:r w:rsidRPr="00F37635">
        <w:rPr>
          <w:rFonts w:cs="Arial"/>
          <w:color w:val="222222"/>
          <w:shd w:val="clear" w:color="auto" w:fill="FFFFFF"/>
        </w:rPr>
        <w:t>Beer, R. D., Barwich, A. S., &amp; Severino, G. J. (2024). Milking a spherical cow: Toy models in neuroscience.</w:t>
      </w:r>
      <w:r w:rsidRPr="00F37635">
        <w:rPr>
          <w:rStyle w:val="apple-converted-space"/>
          <w:rFonts w:cs="Arial"/>
          <w:color w:val="222222"/>
          <w:shd w:val="clear" w:color="auto" w:fill="FFFFFF"/>
        </w:rPr>
        <w:t> </w:t>
      </w:r>
      <w:r w:rsidRPr="00F37635">
        <w:rPr>
          <w:rFonts w:cs="Arial"/>
          <w:i/>
          <w:iCs/>
          <w:color w:val="222222"/>
        </w:rPr>
        <w:t>European Journal of Neuroscience</w:t>
      </w:r>
      <w:r w:rsidRPr="00F37635">
        <w:rPr>
          <w:rFonts w:cs="Arial"/>
          <w:color w:val="222222"/>
          <w:shd w:val="clear" w:color="auto" w:fill="FFFFFF"/>
        </w:rPr>
        <w:t>,</w:t>
      </w:r>
      <w:r w:rsidRPr="00F37635">
        <w:rPr>
          <w:rStyle w:val="apple-converted-space"/>
          <w:rFonts w:cs="Arial"/>
          <w:color w:val="222222"/>
          <w:shd w:val="clear" w:color="auto" w:fill="FFFFFF"/>
        </w:rPr>
        <w:t> </w:t>
      </w:r>
      <w:r w:rsidRPr="00F37635">
        <w:rPr>
          <w:rFonts w:cs="Arial"/>
          <w:i/>
          <w:iCs/>
          <w:color w:val="222222"/>
        </w:rPr>
        <w:t>60</w:t>
      </w:r>
      <w:r w:rsidRPr="00F37635">
        <w:rPr>
          <w:rFonts w:cs="Arial"/>
          <w:color w:val="222222"/>
          <w:shd w:val="clear" w:color="auto" w:fill="FFFFFF"/>
        </w:rPr>
        <w:t>(10), 6359-6374. https://doi.org/10.1111/ejn.16529</w:t>
      </w:r>
    </w:p>
    <w:p w14:paraId="31DEE14C" w14:textId="77777777" w:rsidR="00622E16" w:rsidRPr="00D14E28" w:rsidRDefault="00622E16" w:rsidP="00790B47">
      <w:pPr>
        <w:pStyle w:val="EndNoteBibliography"/>
        <w:ind w:left="720" w:hanging="720"/>
      </w:pPr>
    </w:p>
    <w:p w14:paraId="15BB78C0" w14:textId="77777777" w:rsidR="00790B47" w:rsidRPr="00D14E28" w:rsidRDefault="00790B47" w:rsidP="00790B47">
      <w:pPr>
        <w:pStyle w:val="EndNoteBibliography"/>
        <w:ind w:left="720" w:hanging="720"/>
      </w:pPr>
      <w:r w:rsidRPr="00D14E28">
        <w:t xml:space="preserve">Bowers, J. S., Malhotra, G., Dujmovic, M., Llera Montero, M., Tsvetkov, C., Biscione, V., . . . Blything, R. (2022). Deep problems with neural network models of human vision. </w:t>
      </w:r>
      <w:r w:rsidRPr="00D14E28">
        <w:rPr>
          <w:i/>
        </w:rPr>
        <w:t>Behav Brain Sci, 46</w:t>
      </w:r>
      <w:r w:rsidRPr="00D14E28">
        <w:t>, e385. doi:10.1017/S0140525X22002813</w:t>
      </w:r>
    </w:p>
    <w:p w14:paraId="24C56320" w14:textId="77777777" w:rsidR="00790B47" w:rsidRPr="00D14E28" w:rsidRDefault="00790B47" w:rsidP="00790B47">
      <w:pPr>
        <w:pStyle w:val="EndNoteBibliography"/>
        <w:ind w:left="720" w:hanging="720"/>
      </w:pPr>
      <w:r w:rsidRPr="00D14E28">
        <w:tab/>
      </w:r>
    </w:p>
    <w:p w14:paraId="7AA6F35A" w14:textId="77777777" w:rsidR="00790B47" w:rsidRPr="00D14E28" w:rsidRDefault="00790B47" w:rsidP="00790B47">
      <w:pPr>
        <w:pStyle w:val="EndNoteBibliography"/>
        <w:ind w:left="720" w:hanging="720"/>
      </w:pPr>
      <w:r w:rsidRPr="00D14E28">
        <w:t xml:space="preserve">Cao, R., &amp; Yamins, D. (2024). Explanatory models in neuroscience, Part 1: Taking mechanistic abstraction seriously. </w:t>
      </w:r>
      <w:r w:rsidRPr="00D14E28">
        <w:rPr>
          <w:i/>
        </w:rPr>
        <w:t>Cognitive Systems Research</w:t>
      </w:r>
      <w:r w:rsidRPr="00D14E28">
        <w:t xml:space="preserve">, 101244. </w:t>
      </w:r>
    </w:p>
    <w:p w14:paraId="29369BC3" w14:textId="77777777" w:rsidR="00F908B9" w:rsidRPr="00D14E28" w:rsidRDefault="00F908B9" w:rsidP="00790B47">
      <w:pPr>
        <w:pStyle w:val="EndNoteBibliography"/>
        <w:ind w:left="720" w:hanging="720"/>
      </w:pPr>
    </w:p>
    <w:p w14:paraId="7B0F0CAC" w14:textId="57216262" w:rsidR="00F908B9" w:rsidRDefault="00F908B9" w:rsidP="00790B47">
      <w:pPr>
        <w:pStyle w:val="EndNoteBibliography"/>
        <w:ind w:left="720" w:hanging="720"/>
        <w:rPr>
          <w:noProof w:val="0"/>
        </w:rPr>
      </w:pPr>
      <w:r w:rsidRPr="00F37635">
        <w:rPr>
          <w:rFonts w:cs="Arial"/>
          <w:color w:val="222222"/>
          <w:shd w:val="clear" w:color="auto" w:fill="FFFFFF"/>
        </w:rPr>
        <w:t>Celeghin, A., Borriero, A., Orsenigo, D., Diano, M., Méndez Guerrero, C. A., Perotti, A., ... &amp; Tamietto, M. (2023). Convolutional neural networks for vision neuroscience: significance, developments, and outstanding issues.</w:t>
      </w:r>
      <w:r w:rsidRPr="00F37635">
        <w:rPr>
          <w:rStyle w:val="apple-converted-space"/>
          <w:rFonts w:cs="Arial"/>
          <w:color w:val="222222"/>
          <w:shd w:val="clear" w:color="auto" w:fill="FFFFFF"/>
        </w:rPr>
        <w:t> </w:t>
      </w:r>
      <w:r w:rsidRPr="00F37635">
        <w:rPr>
          <w:rFonts w:cs="Arial"/>
          <w:i/>
          <w:iCs/>
          <w:color w:val="222222"/>
        </w:rPr>
        <w:t>Frontiers in Computational Neuroscience</w:t>
      </w:r>
      <w:r w:rsidRPr="00F37635">
        <w:rPr>
          <w:rFonts w:cs="Arial"/>
          <w:color w:val="222222"/>
          <w:shd w:val="clear" w:color="auto" w:fill="FFFFFF"/>
        </w:rPr>
        <w:t>,</w:t>
      </w:r>
      <w:r w:rsidRPr="00F37635">
        <w:rPr>
          <w:rStyle w:val="apple-converted-space"/>
          <w:rFonts w:cs="Arial"/>
          <w:color w:val="222222"/>
          <w:shd w:val="clear" w:color="auto" w:fill="FFFFFF"/>
        </w:rPr>
        <w:t> </w:t>
      </w:r>
      <w:r w:rsidRPr="00F37635">
        <w:rPr>
          <w:rFonts w:cs="Arial"/>
          <w:i/>
          <w:iCs/>
          <w:color w:val="222222"/>
        </w:rPr>
        <w:t>17</w:t>
      </w:r>
      <w:r w:rsidRPr="00F37635">
        <w:rPr>
          <w:rFonts w:cs="Arial"/>
          <w:color w:val="222222"/>
          <w:shd w:val="clear" w:color="auto" w:fill="FFFFFF"/>
        </w:rPr>
        <w:t>, 1153572</w:t>
      </w:r>
      <w:r w:rsidRPr="00DC7124">
        <w:rPr>
          <w:rFonts w:cs="Arial"/>
          <w:shd w:val="clear" w:color="auto" w:fill="FFFFFF"/>
        </w:rPr>
        <w:t xml:space="preserve">. </w:t>
      </w:r>
      <w:r w:rsidR="00F37635" w:rsidRPr="00DC7124">
        <w:rPr>
          <w:noProof w:val="0"/>
        </w:rPr>
        <w:t>https://doi.org/10.3389/fncom.2023.1153572</w:t>
      </w:r>
    </w:p>
    <w:p w14:paraId="7DBD0594" w14:textId="77777777" w:rsidR="00834B42" w:rsidRPr="003E6D5F" w:rsidRDefault="00834B42" w:rsidP="00790B47">
      <w:pPr>
        <w:pStyle w:val="EndNoteBibliography"/>
        <w:ind w:left="720" w:hanging="720"/>
        <w:rPr>
          <w:rFonts w:asciiTheme="minorHAnsi" w:hAnsiTheme="minorHAnsi"/>
          <w:noProof w:val="0"/>
        </w:rPr>
      </w:pPr>
    </w:p>
    <w:p w14:paraId="37FBDACB" w14:textId="045D7180" w:rsidR="00834B42" w:rsidRPr="003E6D5F" w:rsidRDefault="00834B42" w:rsidP="00790B47">
      <w:pPr>
        <w:pStyle w:val="EndNoteBibliography"/>
        <w:ind w:left="720" w:hanging="720"/>
        <w:rPr>
          <w:rFonts w:asciiTheme="minorHAnsi" w:hAnsiTheme="minorHAnsi"/>
        </w:rPr>
      </w:pPr>
      <w:r w:rsidRPr="003E6D5F">
        <w:rPr>
          <w:rFonts w:asciiTheme="minorHAnsi" w:hAnsiTheme="minorHAnsi" w:cs="Arial"/>
          <w:color w:val="222222"/>
          <w:shd w:val="clear" w:color="auto" w:fill="FFFFFF"/>
        </w:rPr>
        <w:t>Chirimuuta, M. (2014). Minimal models and canonical neural computations: The distinctness of computational explanation in neuroscience.</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Synthese</w:t>
      </w:r>
      <w:r w:rsidRPr="003E6D5F">
        <w:rPr>
          <w:rFonts w:asciiTheme="minorHAnsi" w:hAnsiTheme="minorHAnsi" w:cs="Arial"/>
          <w:color w:val="222222"/>
          <w:shd w:val="clear" w:color="auto" w:fill="FFFFFF"/>
        </w:rPr>
        <w:t>,</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191</w:t>
      </w:r>
      <w:r w:rsidRPr="003E6D5F">
        <w:rPr>
          <w:rFonts w:asciiTheme="minorHAnsi" w:hAnsiTheme="minorHAnsi" w:cs="Arial"/>
          <w:color w:val="222222"/>
          <w:shd w:val="clear" w:color="auto" w:fill="FFFFFF"/>
        </w:rPr>
        <w:t>(2), 127-153.</w:t>
      </w:r>
      <w:r w:rsidRPr="003E6D5F">
        <w:rPr>
          <w:rFonts w:asciiTheme="minorHAnsi" w:hAnsiTheme="minorHAnsi"/>
          <w:color w:val="222222"/>
          <w:shd w:val="clear" w:color="auto" w:fill="FFFFFF"/>
        </w:rPr>
        <w:t xml:space="preserve"> https://doi.org/10.1007/s11229-013-0369-y</w:t>
      </w:r>
    </w:p>
    <w:p w14:paraId="39E0CC46" w14:textId="77777777" w:rsidR="00790B47" w:rsidRPr="00D14E28" w:rsidRDefault="00790B47" w:rsidP="00790B47">
      <w:pPr>
        <w:pStyle w:val="EndNoteBibliography"/>
        <w:ind w:left="720" w:hanging="720"/>
      </w:pPr>
      <w:r w:rsidRPr="00D14E28">
        <w:tab/>
      </w:r>
    </w:p>
    <w:p w14:paraId="03D783EB" w14:textId="77777777" w:rsidR="00790B47" w:rsidRPr="00065BF9" w:rsidRDefault="00790B47" w:rsidP="00790B47">
      <w:pPr>
        <w:pStyle w:val="EndNoteBibliography"/>
        <w:ind w:left="720" w:hanging="720"/>
      </w:pPr>
      <w:r w:rsidRPr="00D14E28">
        <w:t xml:space="preserve">Chirimuuta, M. (2024). </w:t>
      </w:r>
      <w:r w:rsidRPr="00D14E28">
        <w:rPr>
          <w:i/>
        </w:rPr>
        <w:t>The Brain Abstracted: Simplification in the history and philosophy of neuroscience</w:t>
      </w:r>
      <w:r w:rsidRPr="00D14E28">
        <w:t>: M</w:t>
      </w:r>
      <w:r w:rsidRPr="00065BF9">
        <w:t>IT Press.</w:t>
      </w:r>
    </w:p>
    <w:p w14:paraId="7DBA934A" w14:textId="77777777" w:rsidR="00065BF9" w:rsidRPr="00065BF9" w:rsidRDefault="00065BF9" w:rsidP="00790B47">
      <w:pPr>
        <w:pStyle w:val="EndNoteBibliography"/>
        <w:ind w:left="720" w:hanging="720"/>
      </w:pPr>
    </w:p>
    <w:p w14:paraId="608FA7BF" w14:textId="21370157" w:rsidR="00065BF9" w:rsidRPr="003E6D5F" w:rsidRDefault="00065BF9" w:rsidP="00790B47">
      <w:pPr>
        <w:pStyle w:val="EndNoteBibliography"/>
        <w:ind w:left="720" w:hanging="720"/>
        <w:rPr>
          <w:rFonts w:asciiTheme="minorHAnsi" w:hAnsiTheme="minorHAnsi"/>
        </w:rPr>
      </w:pPr>
      <w:r w:rsidRPr="00F37635">
        <w:rPr>
          <w:rFonts w:cs="Arial"/>
          <w:color w:val="222222"/>
          <w:shd w:val="clear" w:color="auto" w:fill="FFFFFF"/>
        </w:rPr>
        <w:t>Cichy, R. M., &amp; Kaiser, D. (2019). Deep neural networks as scientific models.</w:t>
      </w:r>
      <w:r w:rsidRPr="00F37635">
        <w:rPr>
          <w:rStyle w:val="apple-converted-space"/>
          <w:rFonts w:cs="Arial"/>
          <w:color w:val="222222"/>
          <w:shd w:val="clear" w:color="auto" w:fill="FFFFFF"/>
        </w:rPr>
        <w:t> </w:t>
      </w:r>
      <w:r w:rsidRPr="00F37635">
        <w:rPr>
          <w:rFonts w:cs="Arial"/>
          <w:i/>
          <w:iCs/>
          <w:color w:val="222222"/>
        </w:rPr>
        <w:t>Trends in cognitive sciences</w:t>
      </w:r>
      <w:r w:rsidRPr="003E6D5F">
        <w:rPr>
          <w:rFonts w:asciiTheme="minorHAnsi" w:hAnsiTheme="minorHAnsi" w:cs="Arial"/>
          <w:color w:val="222222"/>
          <w:shd w:val="clear" w:color="auto" w:fill="FFFFFF"/>
        </w:rPr>
        <w:t>,</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23</w:t>
      </w:r>
      <w:r w:rsidRPr="003E6D5F">
        <w:rPr>
          <w:rFonts w:asciiTheme="minorHAnsi" w:hAnsiTheme="minorHAnsi" w:cs="Arial"/>
          <w:color w:val="222222"/>
          <w:shd w:val="clear" w:color="auto" w:fill="FFFFFF"/>
        </w:rPr>
        <w:t>(4), 305-317. https://doi.org/10.1016/j.tics.2019.01.009</w:t>
      </w:r>
    </w:p>
    <w:p w14:paraId="7BE9A692" w14:textId="77777777" w:rsidR="00F908B9" w:rsidRPr="003E6D5F" w:rsidRDefault="00F908B9" w:rsidP="00790B47">
      <w:pPr>
        <w:pStyle w:val="EndNoteBibliography"/>
        <w:ind w:left="720" w:hanging="720"/>
        <w:rPr>
          <w:rFonts w:asciiTheme="minorHAnsi" w:hAnsiTheme="minorHAnsi"/>
        </w:rPr>
      </w:pPr>
    </w:p>
    <w:p w14:paraId="0C661E37" w14:textId="721F8803" w:rsidR="00F52A41" w:rsidRPr="003E6D5F" w:rsidRDefault="00F52A41" w:rsidP="00790B47">
      <w:pPr>
        <w:pStyle w:val="EndNoteBibliography"/>
        <w:ind w:left="720" w:hanging="720"/>
        <w:rPr>
          <w:rFonts w:asciiTheme="minorHAnsi" w:hAnsiTheme="minorHAnsi" w:cs="Arial"/>
          <w:color w:val="222222"/>
          <w:shd w:val="clear" w:color="auto" w:fill="FFFFFF"/>
        </w:rPr>
      </w:pPr>
      <w:r w:rsidRPr="003E6D5F">
        <w:rPr>
          <w:rFonts w:asciiTheme="minorHAnsi" w:hAnsiTheme="minorHAnsi" w:cs="Arial"/>
          <w:color w:val="222222"/>
          <w:shd w:val="clear" w:color="auto" w:fill="FFFFFF"/>
        </w:rPr>
        <w:lastRenderedPageBreak/>
        <w:t>Colaço, D. (2020). Recharacterizing scientific phenomena.</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European Journal for Philosophy of Science</w:t>
      </w:r>
      <w:r w:rsidRPr="003E6D5F">
        <w:rPr>
          <w:rFonts w:asciiTheme="minorHAnsi" w:hAnsiTheme="minorHAnsi" w:cs="Arial"/>
          <w:color w:val="222222"/>
          <w:shd w:val="clear" w:color="auto" w:fill="FFFFFF"/>
        </w:rPr>
        <w:t>,</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10</w:t>
      </w:r>
      <w:r w:rsidRPr="003E6D5F">
        <w:rPr>
          <w:rFonts w:asciiTheme="minorHAnsi" w:hAnsiTheme="minorHAnsi" w:cs="Arial"/>
          <w:color w:val="222222"/>
          <w:shd w:val="clear" w:color="auto" w:fill="FFFFFF"/>
        </w:rPr>
        <w:t>(2), 14.</w:t>
      </w:r>
      <w:r w:rsidRPr="003E6D5F">
        <w:rPr>
          <w:rFonts w:asciiTheme="minorHAnsi" w:hAnsiTheme="minorHAnsi"/>
          <w:color w:val="222222"/>
          <w:shd w:val="clear" w:color="auto" w:fill="FFFFFF"/>
        </w:rPr>
        <w:t xml:space="preserve"> https://doi.org/10.1007/s13194-020-0279-z</w:t>
      </w:r>
    </w:p>
    <w:p w14:paraId="12DBD2B2" w14:textId="77777777" w:rsidR="00F52A41" w:rsidRDefault="00F52A41" w:rsidP="00790B47">
      <w:pPr>
        <w:pStyle w:val="EndNoteBibliography"/>
        <w:ind w:left="720" w:hanging="720"/>
      </w:pPr>
    </w:p>
    <w:p w14:paraId="5F60C162" w14:textId="6377F7B1" w:rsidR="00F908B9" w:rsidRPr="00D14E28" w:rsidRDefault="00F908B9" w:rsidP="00790B47">
      <w:pPr>
        <w:pStyle w:val="EndNoteBibliography"/>
        <w:ind w:left="720" w:hanging="720"/>
      </w:pPr>
      <w:r w:rsidRPr="00D14E28">
        <w:t xml:space="preserve">Craver, </w:t>
      </w:r>
      <w:r w:rsidR="00663403" w:rsidRPr="00D14E28">
        <w:t>C.</w:t>
      </w:r>
      <w:r w:rsidRPr="00D14E28">
        <w:t xml:space="preserve"> F. (2007). Explaining the Brain. Oxford, GB: Oxford University Press.</w:t>
      </w:r>
    </w:p>
    <w:p w14:paraId="150D44E3" w14:textId="77777777" w:rsidR="00F947F4" w:rsidRPr="00D14E28" w:rsidRDefault="00F947F4" w:rsidP="00790B47">
      <w:pPr>
        <w:pStyle w:val="EndNoteBibliography"/>
        <w:ind w:left="720" w:hanging="720"/>
      </w:pPr>
    </w:p>
    <w:p w14:paraId="65134E6D" w14:textId="46C0F725" w:rsidR="00F947F4" w:rsidRPr="00D14E28" w:rsidRDefault="00F947F4" w:rsidP="00790B47">
      <w:pPr>
        <w:pStyle w:val="EndNoteBibliography"/>
        <w:ind w:left="720" w:hanging="720"/>
      </w:pPr>
      <w:r w:rsidRPr="00F37635">
        <w:rPr>
          <w:rFonts w:cs="Arial"/>
          <w:color w:val="222222"/>
          <w:shd w:val="clear" w:color="auto" w:fill="FFFFFF"/>
        </w:rPr>
        <w:t>Craver, C. F., &amp; Kaplan, D. M. (2020). Are more details better? On the norms of completeness for mechanistic explanations.</w:t>
      </w:r>
      <w:r w:rsidRPr="00F37635">
        <w:rPr>
          <w:rStyle w:val="apple-converted-space"/>
          <w:rFonts w:cs="Arial"/>
          <w:color w:val="222222"/>
          <w:shd w:val="clear" w:color="auto" w:fill="FFFFFF"/>
        </w:rPr>
        <w:t> </w:t>
      </w:r>
      <w:r w:rsidRPr="00F37635">
        <w:rPr>
          <w:rFonts w:cs="Arial"/>
          <w:i/>
          <w:iCs/>
          <w:color w:val="222222"/>
        </w:rPr>
        <w:t>The British Journal for the Philosophy of Science</w:t>
      </w:r>
      <w:r w:rsidRPr="00F37635">
        <w:rPr>
          <w:rFonts w:cs="Arial"/>
          <w:color w:val="222222"/>
          <w:shd w:val="clear" w:color="auto" w:fill="FFFFFF"/>
        </w:rPr>
        <w:t xml:space="preserve">. </w:t>
      </w:r>
      <w:r w:rsidRPr="00F37635">
        <w:rPr>
          <w:rFonts w:cs="Arial"/>
        </w:rPr>
        <w:t>https://doi.org/10.1093/bjps/axy015</w:t>
      </w:r>
    </w:p>
    <w:p w14:paraId="73C891F8" w14:textId="77777777" w:rsidR="00790B47" w:rsidRPr="00D14E28" w:rsidRDefault="00790B47" w:rsidP="00790B47">
      <w:pPr>
        <w:pStyle w:val="EndNoteBibliography"/>
        <w:ind w:left="720" w:hanging="720"/>
      </w:pPr>
      <w:r w:rsidRPr="00D14E28">
        <w:tab/>
      </w:r>
    </w:p>
    <w:p w14:paraId="3DD24E9A" w14:textId="19922B99" w:rsidR="00AF157A" w:rsidRDefault="00790B47" w:rsidP="00790B47">
      <w:pPr>
        <w:pStyle w:val="EndNoteBibliography"/>
        <w:ind w:left="720" w:hanging="720"/>
      </w:pPr>
      <w:r w:rsidRPr="00D14E28">
        <w:t xml:space="preserve">Devereux, B. J., Clarke, A., &amp; Tyler, L. K. (2018). Integrated deep visual and semantic attractor neural networks predict fMRI pattern-information along the ventral object processing pathway. </w:t>
      </w:r>
      <w:r w:rsidRPr="00D14E28">
        <w:rPr>
          <w:i/>
        </w:rPr>
        <w:t>Sci Rep, 8</w:t>
      </w:r>
      <w:r w:rsidRPr="00D14E28">
        <w:t>(1), 10636. doi:10.1038/s41598-018-28865-1</w:t>
      </w:r>
    </w:p>
    <w:p w14:paraId="3F978F0D" w14:textId="77777777" w:rsidR="00AF157A" w:rsidRPr="00D14E28" w:rsidRDefault="00AF157A" w:rsidP="00790B47">
      <w:pPr>
        <w:pStyle w:val="EndNoteBibliography"/>
        <w:ind w:left="720" w:hanging="720"/>
      </w:pPr>
    </w:p>
    <w:p w14:paraId="1D959623" w14:textId="77777777" w:rsidR="00AF157A" w:rsidRPr="00AF157A" w:rsidRDefault="00AF157A" w:rsidP="003E6D5F">
      <w:pPr>
        <w:pStyle w:val="EndNoteBibliography"/>
        <w:ind w:left="720" w:hanging="720"/>
      </w:pPr>
      <w:r w:rsidRPr="003E6D5F">
        <w:rPr>
          <w:shd w:val="clear" w:color="auto" w:fill="FFFFFF"/>
        </w:rPr>
        <w:t>Hasson, U., Nastase, S. A., &amp; Goldstein, A. (2020). Direct fit to nature: an evolutionary perspective on biological and artificial neural networks.</w:t>
      </w:r>
      <w:r w:rsidRPr="003E6D5F">
        <w:rPr>
          <w:rStyle w:val="apple-converted-space"/>
          <w:rFonts w:asciiTheme="minorHAnsi" w:hAnsiTheme="minorHAnsi" w:cs="Arial"/>
          <w:color w:val="222222"/>
          <w:shd w:val="clear" w:color="auto" w:fill="FFFFFF"/>
        </w:rPr>
        <w:t> </w:t>
      </w:r>
      <w:r w:rsidRPr="003E6D5F">
        <w:rPr>
          <w:i/>
          <w:iCs/>
        </w:rPr>
        <w:t>Neuron</w:t>
      </w:r>
      <w:r w:rsidRPr="003E6D5F">
        <w:rPr>
          <w:shd w:val="clear" w:color="auto" w:fill="FFFFFF"/>
        </w:rPr>
        <w:t>,</w:t>
      </w:r>
      <w:r w:rsidRPr="003E6D5F">
        <w:rPr>
          <w:rStyle w:val="apple-converted-space"/>
          <w:rFonts w:asciiTheme="minorHAnsi" w:hAnsiTheme="minorHAnsi" w:cs="Arial"/>
          <w:color w:val="222222"/>
          <w:shd w:val="clear" w:color="auto" w:fill="FFFFFF"/>
        </w:rPr>
        <w:t> </w:t>
      </w:r>
      <w:r w:rsidRPr="003E6D5F">
        <w:rPr>
          <w:i/>
          <w:iCs/>
        </w:rPr>
        <w:t>105</w:t>
      </w:r>
      <w:r w:rsidRPr="003E6D5F">
        <w:rPr>
          <w:shd w:val="clear" w:color="auto" w:fill="FFFFFF"/>
        </w:rPr>
        <w:t xml:space="preserve">(3), 416-434. </w:t>
      </w:r>
      <w:r w:rsidRPr="00AF157A">
        <w:t>https://doi.org/10.1016/j.neuron.2019.12.002</w:t>
      </w:r>
    </w:p>
    <w:p w14:paraId="32F5ADD5" w14:textId="0EAD80D4" w:rsidR="00AF157A" w:rsidRPr="003E6D5F" w:rsidRDefault="00AF157A" w:rsidP="00790B47">
      <w:pPr>
        <w:pStyle w:val="EndNoteBibliography"/>
        <w:ind w:left="720" w:hanging="720"/>
        <w:rPr>
          <w:rFonts w:asciiTheme="minorHAnsi" w:hAnsiTheme="minorHAnsi" w:cs="Arial"/>
          <w:color w:val="222222"/>
          <w:shd w:val="clear" w:color="auto" w:fill="FFFFFF"/>
        </w:rPr>
      </w:pPr>
    </w:p>
    <w:p w14:paraId="03FB4846" w14:textId="77777777" w:rsidR="00AF157A" w:rsidRDefault="00AF157A" w:rsidP="00790B47">
      <w:pPr>
        <w:pStyle w:val="EndNoteBibliography"/>
        <w:ind w:left="720" w:hanging="720"/>
        <w:rPr>
          <w:color w:val="222222"/>
          <w:shd w:val="clear" w:color="auto" w:fill="FFFFFF"/>
        </w:rPr>
      </w:pPr>
    </w:p>
    <w:p w14:paraId="31FF6FCD" w14:textId="5D2A185E" w:rsidR="0024435A" w:rsidRPr="00D14E28" w:rsidRDefault="0024435A" w:rsidP="00790B47">
      <w:pPr>
        <w:pStyle w:val="EndNoteBibliography"/>
        <w:ind w:left="720" w:hanging="720"/>
      </w:pPr>
      <w:r w:rsidRPr="00F37635">
        <w:rPr>
          <w:color w:val="222222"/>
          <w:shd w:val="clear" w:color="auto" w:fill="FFFFFF"/>
        </w:rPr>
        <w:t>Hochstein, E. (2016). One mechanism, many models: a distributed theory of mechanistic explanation.</w:t>
      </w:r>
      <w:r w:rsidRPr="00F37635">
        <w:rPr>
          <w:rStyle w:val="apple-converted-space"/>
          <w:color w:val="222222"/>
          <w:shd w:val="clear" w:color="auto" w:fill="FFFFFF"/>
        </w:rPr>
        <w:t> </w:t>
      </w:r>
      <w:r w:rsidRPr="00F37635">
        <w:rPr>
          <w:i/>
          <w:iCs/>
          <w:color w:val="222222"/>
        </w:rPr>
        <w:t>Synthese</w:t>
      </w:r>
      <w:r w:rsidRPr="00F37635">
        <w:rPr>
          <w:rStyle w:val="apple-converted-space"/>
          <w:color w:val="222222"/>
          <w:shd w:val="clear" w:color="auto" w:fill="FFFFFF"/>
        </w:rPr>
        <w:t> </w:t>
      </w:r>
      <w:r w:rsidRPr="00F37635">
        <w:rPr>
          <w:color w:val="222222"/>
        </w:rPr>
        <w:t>193</w:t>
      </w:r>
      <w:r w:rsidRPr="00F37635">
        <w:rPr>
          <w:color w:val="222222"/>
          <w:shd w:val="clear" w:color="auto" w:fill="FFFFFF"/>
        </w:rPr>
        <w:t>, 1387–1407. https://doi.org/10.1007/s11229-015-0844-8</w:t>
      </w:r>
    </w:p>
    <w:p w14:paraId="605472F4" w14:textId="77777777" w:rsidR="00455211" w:rsidRPr="00D14E28" w:rsidRDefault="00455211" w:rsidP="00790B47">
      <w:pPr>
        <w:pStyle w:val="EndNoteBibliography"/>
        <w:ind w:left="720" w:hanging="720"/>
      </w:pPr>
    </w:p>
    <w:p w14:paraId="14E0B5CA" w14:textId="68004978" w:rsidR="00455211" w:rsidRPr="00F37635" w:rsidRDefault="00455211" w:rsidP="00790B47">
      <w:pPr>
        <w:pStyle w:val="EndNoteBibliography"/>
        <w:ind w:left="720" w:hanging="720"/>
        <w:rPr>
          <w:lang w:val="de-DE"/>
        </w:rPr>
      </w:pPr>
      <w:r w:rsidRPr="00D14E28">
        <w:rPr>
          <w:rFonts w:cs="Arial"/>
          <w:color w:val="222222"/>
          <w:shd w:val="clear" w:color="auto" w:fill="FFFFFF"/>
        </w:rPr>
        <w:t>Hochstein, E. (2017). Why one model is never enough: a defense of explanatory holism.</w:t>
      </w:r>
      <w:r w:rsidRPr="00D14E28">
        <w:rPr>
          <w:rStyle w:val="apple-converted-space"/>
          <w:rFonts w:cs="Arial"/>
          <w:color w:val="222222"/>
          <w:shd w:val="clear" w:color="auto" w:fill="FFFFFF"/>
        </w:rPr>
        <w:t> </w:t>
      </w:r>
      <w:r w:rsidRPr="00F37635">
        <w:rPr>
          <w:rFonts w:cs="Arial"/>
          <w:i/>
          <w:iCs/>
          <w:color w:val="222222"/>
          <w:lang w:val="de-DE"/>
        </w:rPr>
        <w:t>Biology &amp; Philosophy</w:t>
      </w:r>
      <w:r w:rsidRPr="00F37635">
        <w:rPr>
          <w:rFonts w:cs="Arial"/>
          <w:color w:val="222222"/>
          <w:shd w:val="clear" w:color="auto" w:fill="FFFFFF"/>
          <w:lang w:val="de-DE"/>
        </w:rPr>
        <w:t>,</w:t>
      </w:r>
      <w:r w:rsidRPr="00F37635">
        <w:rPr>
          <w:rStyle w:val="apple-converted-space"/>
          <w:rFonts w:cs="Arial"/>
          <w:color w:val="222222"/>
          <w:shd w:val="clear" w:color="auto" w:fill="FFFFFF"/>
          <w:lang w:val="de-DE"/>
        </w:rPr>
        <w:t> </w:t>
      </w:r>
      <w:r w:rsidRPr="00F37635">
        <w:rPr>
          <w:rFonts w:cs="Arial"/>
          <w:i/>
          <w:iCs/>
          <w:color w:val="222222"/>
          <w:lang w:val="de-DE"/>
        </w:rPr>
        <w:t>32</w:t>
      </w:r>
      <w:r w:rsidRPr="00F37635">
        <w:rPr>
          <w:rFonts w:cs="Arial"/>
          <w:color w:val="222222"/>
          <w:shd w:val="clear" w:color="auto" w:fill="FFFFFF"/>
          <w:lang w:val="de-DE"/>
        </w:rPr>
        <w:t>, 1105-1125.</w:t>
      </w:r>
      <w:r w:rsidR="00C579BB" w:rsidRPr="00F37635">
        <w:rPr>
          <w:rFonts w:cs="Arial"/>
          <w:color w:val="222222"/>
          <w:shd w:val="clear" w:color="auto" w:fill="FFFFFF"/>
          <w:lang w:val="de-DE"/>
        </w:rPr>
        <w:t xml:space="preserve"> </w:t>
      </w:r>
      <w:r w:rsidR="00C579BB" w:rsidRPr="00F37635">
        <w:rPr>
          <w:color w:val="222222"/>
          <w:shd w:val="clear" w:color="auto" w:fill="FFFFFF"/>
          <w:lang w:val="de-DE"/>
        </w:rPr>
        <w:t>https://doi.org/10.1007/s10539-017-9595-x</w:t>
      </w:r>
    </w:p>
    <w:p w14:paraId="03F7EFAE" w14:textId="77777777" w:rsidR="00790B47" w:rsidRPr="00F37635" w:rsidRDefault="00790B47" w:rsidP="00790B47">
      <w:pPr>
        <w:pStyle w:val="EndNoteBibliography"/>
        <w:ind w:left="720" w:hanging="720"/>
        <w:rPr>
          <w:lang w:val="de-DE"/>
        </w:rPr>
      </w:pPr>
      <w:r w:rsidRPr="00F37635">
        <w:rPr>
          <w:lang w:val="de-DE"/>
        </w:rPr>
        <w:tab/>
      </w:r>
    </w:p>
    <w:p w14:paraId="4C578521" w14:textId="77777777" w:rsidR="00790B47" w:rsidRPr="00F37635" w:rsidRDefault="00790B47" w:rsidP="00790B47">
      <w:pPr>
        <w:pStyle w:val="EndNoteBibliography"/>
        <w:ind w:left="720" w:hanging="720"/>
      </w:pPr>
      <w:r w:rsidRPr="00F37635">
        <w:rPr>
          <w:lang w:val="de-DE"/>
        </w:rPr>
        <w:t xml:space="preserve">Jozwik, K. M., Kietzmann, T. C., Cichy, R. M., Kriegeskorte, N., &amp; Mur, M. (2023). </w:t>
      </w:r>
      <w:r w:rsidRPr="00D14E28">
        <w:t xml:space="preserve">Deep Neural Networks and Visuo-Semantic Models Explain Complementary Components of Human Ventral-Stream Representational Dynamics. </w:t>
      </w:r>
      <w:r w:rsidRPr="00F37635">
        <w:rPr>
          <w:i/>
        </w:rPr>
        <w:t>J Neurosci, 43</w:t>
      </w:r>
      <w:r w:rsidRPr="00F37635">
        <w:t>(10), 1731-1741. doi:10.1523/JNEUROSCI.1424-22.2022</w:t>
      </w:r>
    </w:p>
    <w:p w14:paraId="5DD99D72" w14:textId="77777777" w:rsidR="000B3FE6" w:rsidRPr="00F37635" w:rsidRDefault="000B3FE6" w:rsidP="00790B47">
      <w:pPr>
        <w:pStyle w:val="EndNoteBibliography"/>
        <w:ind w:left="720" w:hanging="720"/>
      </w:pPr>
    </w:p>
    <w:p w14:paraId="629C4E10" w14:textId="04175020" w:rsidR="000B3FE6" w:rsidRPr="00F37635" w:rsidRDefault="000B3FE6" w:rsidP="00790B47">
      <w:pPr>
        <w:pStyle w:val="EndNoteBibliography"/>
        <w:ind w:left="720" w:hanging="720"/>
      </w:pPr>
      <w:r w:rsidRPr="00F37635">
        <w:rPr>
          <w:rFonts w:cs="Arial"/>
          <w:color w:val="222222"/>
          <w:shd w:val="clear" w:color="auto" w:fill="FFFFFF"/>
        </w:rPr>
        <w:t>Kawaguchi, K., Deng, Z., Ji, X., &amp; Huang, J. (2023). How does information bottleneck help deep learning?. In</w:t>
      </w:r>
      <w:r w:rsidRPr="00F37635">
        <w:rPr>
          <w:rStyle w:val="apple-converted-space"/>
          <w:rFonts w:cs="Arial"/>
          <w:color w:val="222222"/>
          <w:shd w:val="clear" w:color="auto" w:fill="FFFFFF"/>
        </w:rPr>
        <w:t> </w:t>
      </w:r>
      <w:r w:rsidRPr="00F37635">
        <w:rPr>
          <w:rFonts w:cs="Arial"/>
          <w:i/>
          <w:iCs/>
          <w:color w:val="222222"/>
        </w:rPr>
        <w:t>International Conference on Machine Learning</w:t>
      </w:r>
      <w:r w:rsidRPr="00F37635">
        <w:rPr>
          <w:rStyle w:val="apple-converted-space"/>
          <w:rFonts w:cs="Arial"/>
          <w:color w:val="222222"/>
          <w:shd w:val="clear" w:color="auto" w:fill="FFFFFF"/>
        </w:rPr>
        <w:t> </w:t>
      </w:r>
      <w:r w:rsidRPr="00F37635">
        <w:rPr>
          <w:rFonts w:cs="Arial"/>
          <w:color w:val="222222"/>
          <w:shd w:val="clear" w:color="auto" w:fill="FFFFFF"/>
        </w:rPr>
        <w:t xml:space="preserve">(pp. 16049-16096). PMLR. </w:t>
      </w:r>
    </w:p>
    <w:p w14:paraId="5BCDB849" w14:textId="77777777" w:rsidR="00790B47" w:rsidRPr="00F37635" w:rsidRDefault="00790B47" w:rsidP="00790B47">
      <w:pPr>
        <w:pStyle w:val="EndNoteBibliography"/>
        <w:ind w:left="720" w:hanging="720"/>
      </w:pPr>
      <w:r w:rsidRPr="00F37635">
        <w:tab/>
      </w:r>
    </w:p>
    <w:p w14:paraId="2D23A53B" w14:textId="77777777" w:rsidR="00790B47" w:rsidRPr="003E6D5F" w:rsidRDefault="00790B47" w:rsidP="00790B47">
      <w:pPr>
        <w:pStyle w:val="EndNoteBibliography"/>
        <w:ind w:left="720" w:hanging="720"/>
        <w:rPr>
          <w:rFonts w:asciiTheme="minorHAnsi" w:hAnsiTheme="minorHAnsi"/>
        </w:rPr>
      </w:pPr>
      <w:r w:rsidRPr="00F37635">
        <w:t xml:space="preserve">Kietzmann, T. C., Spoerer, C. J., Sorensen, L. K. A., Cichy, R. M., Hauk, O., &amp; Kriegeskorte, N. (2019). </w:t>
      </w:r>
      <w:r w:rsidRPr="00D14E28">
        <w:t xml:space="preserve">Recurrence is required to capture the representational dynamics of the </w:t>
      </w:r>
      <w:r w:rsidRPr="003E6D5F">
        <w:rPr>
          <w:rFonts w:asciiTheme="minorHAnsi" w:hAnsiTheme="minorHAnsi"/>
        </w:rPr>
        <w:t xml:space="preserve">human visual system. </w:t>
      </w:r>
      <w:r w:rsidRPr="003E6D5F">
        <w:rPr>
          <w:rFonts w:asciiTheme="minorHAnsi" w:hAnsiTheme="minorHAnsi"/>
          <w:i/>
        </w:rPr>
        <w:t>Proc Natl Acad Sci U S A, 116</w:t>
      </w:r>
      <w:r w:rsidRPr="003E6D5F">
        <w:rPr>
          <w:rFonts w:asciiTheme="minorHAnsi" w:hAnsiTheme="minorHAnsi"/>
        </w:rPr>
        <w:t>(43), 21854-21863. doi:10.1073/pnas.1905544116</w:t>
      </w:r>
    </w:p>
    <w:p w14:paraId="7170BBC0" w14:textId="77777777" w:rsidR="00F947F4" w:rsidRPr="003E6D5F" w:rsidRDefault="00F947F4" w:rsidP="00790B47">
      <w:pPr>
        <w:pStyle w:val="EndNoteBibliography"/>
        <w:ind w:left="720" w:hanging="720"/>
        <w:rPr>
          <w:rFonts w:asciiTheme="minorHAnsi" w:hAnsiTheme="minorHAnsi"/>
        </w:rPr>
      </w:pPr>
    </w:p>
    <w:p w14:paraId="3CE6E413" w14:textId="254E4C78" w:rsidR="00834B42" w:rsidRPr="003E6D5F" w:rsidRDefault="00834B42" w:rsidP="00790B47">
      <w:pPr>
        <w:pStyle w:val="EndNoteBibliography"/>
        <w:ind w:left="720" w:hanging="720"/>
        <w:rPr>
          <w:rFonts w:asciiTheme="minorHAnsi" w:hAnsiTheme="minorHAnsi" w:cs="Arial"/>
          <w:color w:val="222222"/>
          <w:shd w:val="clear" w:color="auto" w:fill="FFFFFF"/>
        </w:rPr>
      </w:pPr>
      <w:r w:rsidRPr="003E6D5F">
        <w:rPr>
          <w:rFonts w:asciiTheme="minorHAnsi" w:hAnsiTheme="minorHAnsi" w:cs="Arial"/>
          <w:color w:val="222222"/>
          <w:shd w:val="clear" w:color="auto" w:fill="FFFFFF"/>
        </w:rPr>
        <w:t>Kriegeskorte, N. (2015). Deep neural networks: a new framework for modeling biological vision and brain information processing.</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Annual review of vision science</w:t>
      </w:r>
      <w:r w:rsidRPr="003E6D5F">
        <w:rPr>
          <w:rFonts w:asciiTheme="minorHAnsi" w:hAnsiTheme="minorHAnsi" w:cs="Arial"/>
          <w:color w:val="222222"/>
          <w:shd w:val="clear" w:color="auto" w:fill="FFFFFF"/>
        </w:rPr>
        <w:t>,</w:t>
      </w:r>
      <w:r w:rsidRPr="003E6D5F">
        <w:rPr>
          <w:rStyle w:val="apple-converted-space"/>
          <w:rFonts w:asciiTheme="minorHAnsi" w:hAnsiTheme="minorHAnsi" w:cs="Arial"/>
          <w:color w:val="222222"/>
          <w:shd w:val="clear" w:color="auto" w:fill="FFFFFF"/>
        </w:rPr>
        <w:t> </w:t>
      </w:r>
      <w:r w:rsidRPr="003E6D5F">
        <w:rPr>
          <w:rFonts w:asciiTheme="minorHAnsi" w:hAnsiTheme="minorHAnsi" w:cs="Arial"/>
          <w:i/>
          <w:iCs/>
          <w:color w:val="222222"/>
        </w:rPr>
        <w:t>1</w:t>
      </w:r>
      <w:r w:rsidRPr="003E6D5F">
        <w:rPr>
          <w:rFonts w:asciiTheme="minorHAnsi" w:hAnsiTheme="minorHAnsi" w:cs="Arial"/>
          <w:color w:val="222222"/>
          <w:shd w:val="clear" w:color="auto" w:fill="FFFFFF"/>
        </w:rPr>
        <w:t xml:space="preserve">(1), 417-446. </w:t>
      </w:r>
      <w:hyperlink r:id="rId8" w:history="1">
        <w:r w:rsidRPr="003E6D5F">
          <w:rPr>
            <w:rFonts w:asciiTheme="minorHAnsi" w:hAnsiTheme="minorHAnsi"/>
            <w:noProof w:val="0"/>
            <w:color w:val="2F5E83"/>
            <w:u w:val="single"/>
          </w:rPr>
          <w:t>https://doi.org/10.1146/annurev-vision-082114-035447</w:t>
        </w:r>
      </w:hyperlink>
    </w:p>
    <w:p w14:paraId="7DB87D21" w14:textId="77777777" w:rsidR="00834B42" w:rsidRPr="00D14E28" w:rsidRDefault="00834B42" w:rsidP="00790B47">
      <w:pPr>
        <w:pStyle w:val="EndNoteBibliography"/>
        <w:ind w:left="720" w:hanging="720"/>
      </w:pPr>
    </w:p>
    <w:p w14:paraId="00617EA9" w14:textId="682F824E" w:rsidR="00F947F4" w:rsidRPr="00D14E28" w:rsidRDefault="00F947F4" w:rsidP="00790B47">
      <w:pPr>
        <w:pStyle w:val="EndNoteBibliography"/>
        <w:ind w:left="720" w:hanging="720"/>
      </w:pPr>
      <w:r w:rsidRPr="00F37635">
        <w:rPr>
          <w:rFonts w:cs="Arial"/>
          <w:color w:val="222222"/>
          <w:shd w:val="clear" w:color="auto" w:fill="FFFFFF"/>
        </w:rPr>
        <w:lastRenderedPageBreak/>
        <w:t>Lange, M. (2016).</w:t>
      </w:r>
      <w:r w:rsidRPr="00F37635">
        <w:rPr>
          <w:rStyle w:val="apple-converted-space"/>
          <w:rFonts w:cs="Arial"/>
          <w:color w:val="222222"/>
          <w:shd w:val="clear" w:color="auto" w:fill="FFFFFF"/>
        </w:rPr>
        <w:t> </w:t>
      </w:r>
      <w:r w:rsidRPr="00F37635">
        <w:rPr>
          <w:rFonts w:cs="Arial"/>
          <w:i/>
          <w:iCs/>
          <w:color w:val="222222"/>
        </w:rPr>
        <w:t>Because without cause: Non-casual explanations in science and mathematics</w:t>
      </w:r>
      <w:r w:rsidRPr="00F37635">
        <w:rPr>
          <w:rFonts w:cs="Arial"/>
          <w:color w:val="222222"/>
          <w:shd w:val="clear" w:color="auto" w:fill="FFFFFF"/>
        </w:rPr>
        <w:t>. Oxford University Press.</w:t>
      </w:r>
    </w:p>
    <w:p w14:paraId="0446290D" w14:textId="77777777" w:rsidR="00790B47" w:rsidRPr="00D14E28" w:rsidRDefault="00790B47" w:rsidP="00790B47">
      <w:pPr>
        <w:pStyle w:val="EndNoteBibliography"/>
        <w:ind w:left="720" w:hanging="720"/>
      </w:pPr>
      <w:r w:rsidRPr="00D14E28">
        <w:tab/>
      </w:r>
    </w:p>
    <w:p w14:paraId="713AEC51" w14:textId="19B69333" w:rsidR="00496A53" w:rsidRPr="00D14E28" w:rsidRDefault="00790B47" w:rsidP="005C4FE4">
      <w:pPr>
        <w:pStyle w:val="EndNoteBibliography"/>
        <w:ind w:left="720" w:hanging="720"/>
      </w:pPr>
      <w:r w:rsidRPr="00D14E28">
        <w:t xml:space="preserve">Lillicrap, T. P., &amp; Kording, K. P. (2019). What does it mean to understand a neural network? </w:t>
      </w:r>
      <w:r w:rsidRPr="00D14E28">
        <w:rPr>
          <w:i/>
        </w:rPr>
        <w:t>arXiv preprint arXiv:1907.06374</w:t>
      </w:r>
      <w:r w:rsidRPr="00D14E28">
        <w:t xml:space="preserve">. </w:t>
      </w:r>
    </w:p>
    <w:p w14:paraId="164189DB" w14:textId="77777777" w:rsidR="000B3FE6" w:rsidRPr="00D14E28" w:rsidRDefault="000B3FE6" w:rsidP="005C4FE4">
      <w:pPr>
        <w:pStyle w:val="EndNoteBibliography"/>
        <w:ind w:left="720" w:hanging="720"/>
      </w:pPr>
    </w:p>
    <w:p w14:paraId="35E5BE79" w14:textId="39DEECFD" w:rsidR="000B3FE6" w:rsidRPr="00D14E28" w:rsidRDefault="000B3FE6" w:rsidP="005C4FE4">
      <w:pPr>
        <w:pStyle w:val="EndNoteBibliography"/>
        <w:ind w:left="720" w:hanging="720"/>
      </w:pPr>
      <w:r w:rsidRPr="00F37635">
        <w:rPr>
          <w:rFonts w:cs="Arial"/>
          <w:color w:val="222222"/>
          <w:shd w:val="clear" w:color="auto" w:fill="FFFFFF"/>
        </w:rPr>
        <w:t>Mitchell, S. D., &amp; Gronenborn, A. M. (2017). After fifty years, why are protein X-ray crystallographers still in business?.</w:t>
      </w:r>
      <w:r w:rsidRPr="00F37635">
        <w:rPr>
          <w:rStyle w:val="apple-converted-space"/>
          <w:rFonts w:cs="Arial"/>
          <w:color w:val="222222"/>
          <w:shd w:val="clear" w:color="auto" w:fill="FFFFFF"/>
        </w:rPr>
        <w:t> </w:t>
      </w:r>
      <w:r w:rsidRPr="00F37635">
        <w:rPr>
          <w:rFonts w:cs="Arial"/>
          <w:i/>
          <w:iCs/>
          <w:color w:val="222222"/>
        </w:rPr>
        <w:t>The British Journal for the Philosophy of Science</w:t>
      </w:r>
      <w:r w:rsidRPr="00F37635">
        <w:rPr>
          <w:rFonts w:cs="Arial"/>
          <w:color w:val="222222"/>
          <w:shd w:val="clear" w:color="auto" w:fill="FFFFFF"/>
        </w:rPr>
        <w:t>.  https://doi.org/10.1093/bjps/axv051</w:t>
      </w:r>
    </w:p>
    <w:p w14:paraId="452A5AEE" w14:textId="77777777" w:rsidR="00790B47" w:rsidRPr="00D14E28" w:rsidRDefault="00790B47" w:rsidP="00790B47">
      <w:pPr>
        <w:pStyle w:val="EndNoteBibliography"/>
        <w:ind w:left="720" w:hanging="720"/>
      </w:pPr>
      <w:r w:rsidRPr="00D14E28">
        <w:tab/>
      </w:r>
    </w:p>
    <w:p w14:paraId="29A4D76E" w14:textId="77777777" w:rsidR="00790B47" w:rsidRPr="00D14E28" w:rsidRDefault="00790B47" w:rsidP="00790B47">
      <w:pPr>
        <w:pStyle w:val="EndNoteBibliography"/>
        <w:ind w:left="720" w:hanging="720"/>
      </w:pPr>
      <w:r w:rsidRPr="00D14E28">
        <w:t xml:space="preserve">Needell, C. D., &amp; Bainbridge, W. A. (2022). Embracing New Techniques in Deep Learning for Estimating Image Memorability. </w:t>
      </w:r>
      <w:r w:rsidRPr="00D14E28">
        <w:rPr>
          <w:i/>
        </w:rPr>
        <w:t>Computational Brain &amp; Behavior, 5</w:t>
      </w:r>
      <w:r w:rsidRPr="00D14E28">
        <w:t>(2), 168-184. doi:10.1007/s42113-022-00126-5</w:t>
      </w:r>
    </w:p>
    <w:p w14:paraId="1CBBE41B" w14:textId="77777777" w:rsidR="00790B47" w:rsidRPr="00D14E28" w:rsidRDefault="00790B47" w:rsidP="00790B47">
      <w:pPr>
        <w:pStyle w:val="EndNoteBibliography"/>
        <w:ind w:left="720" w:hanging="720"/>
      </w:pPr>
      <w:r w:rsidRPr="00D14E28">
        <w:tab/>
      </w:r>
    </w:p>
    <w:p w14:paraId="280B19BA" w14:textId="77777777" w:rsidR="00790B47" w:rsidRPr="00D14E28" w:rsidRDefault="00790B47" w:rsidP="00790B47">
      <w:pPr>
        <w:pStyle w:val="EndNoteBibliography"/>
        <w:ind w:left="720" w:hanging="720"/>
      </w:pPr>
      <w:r w:rsidRPr="00D14E28">
        <w:t xml:space="preserve">Rajalingham, R., Issa, E. B., Bashivan, P., Kar, K., Schmidt, K., &amp; DiCarlo, J. J. (2018). Large-Scale, High-Resolution Comparison of the Core Visual Object Recognition Behavior of Humans, Monkeys, and State-of-the-Art Deep Artificial Neural Networks. </w:t>
      </w:r>
      <w:r w:rsidRPr="00D14E28">
        <w:rPr>
          <w:i/>
        </w:rPr>
        <w:t>J Neurosci, 38</w:t>
      </w:r>
      <w:r w:rsidRPr="00D14E28">
        <w:t>(33), 7255-7269. doi:10.1523/JNEUROSCI.0388-18.2018</w:t>
      </w:r>
    </w:p>
    <w:p w14:paraId="1BE005C3" w14:textId="77777777" w:rsidR="00A51036" w:rsidRPr="00D14E28" w:rsidRDefault="00A51036" w:rsidP="00790B47">
      <w:pPr>
        <w:pStyle w:val="EndNoteBibliography"/>
        <w:ind w:left="720" w:hanging="720"/>
      </w:pPr>
    </w:p>
    <w:p w14:paraId="4AE49047" w14:textId="4E3857EA" w:rsidR="00A51036" w:rsidRPr="00D14E28" w:rsidRDefault="00A51036" w:rsidP="00790B47">
      <w:pPr>
        <w:pStyle w:val="EndNoteBibliography"/>
        <w:ind w:left="720" w:hanging="720"/>
      </w:pPr>
      <w:r w:rsidRPr="00F37635">
        <w:rPr>
          <w:rFonts w:cs="Arial"/>
          <w:color w:val="222222"/>
          <w:shd w:val="clear" w:color="auto" w:fill="FFFFFF"/>
        </w:rPr>
        <w:t>Räuker, T., Ho, A., Casper, S., &amp; Hadfield-Menell, D. (2023, February). Toward transparent ai: A survey on interpreting the inner structures of deep neural networks. In</w:t>
      </w:r>
      <w:r w:rsidRPr="00F37635">
        <w:rPr>
          <w:rStyle w:val="apple-converted-space"/>
          <w:rFonts w:cs="Arial"/>
          <w:color w:val="222222"/>
          <w:shd w:val="clear" w:color="auto" w:fill="FFFFFF"/>
        </w:rPr>
        <w:t> </w:t>
      </w:r>
      <w:r w:rsidRPr="00F37635">
        <w:rPr>
          <w:rFonts w:cs="Arial"/>
          <w:i/>
          <w:iCs/>
          <w:color w:val="222222"/>
        </w:rPr>
        <w:t>2023 ieee conference on secure and trustworthy machine learning (satml)</w:t>
      </w:r>
      <w:r w:rsidRPr="00F37635">
        <w:rPr>
          <w:rStyle w:val="apple-converted-space"/>
          <w:rFonts w:cs="Arial"/>
          <w:color w:val="222222"/>
          <w:shd w:val="clear" w:color="auto" w:fill="FFFFFF"/>
        </w:rPr>
        <w:t> </w:t>
      </w:r>
      <w:r w:rsidRPr="00F37635">
        <w:rPr>
          <w:rFonts w:cs="Arial"/>
          <w:color w:val="222222"/>
          <w:shd w:val="clear" w:color="auto" w:fill="FFFFFF"/>
        </w:rPr>
        <w:t xml:space="preserve">(pp. 464-483). IEEE. </w:t>
      </w:r>
      <w:r w:rsidRPr="00F37635">
        <w:rPr>
          <w:rFonts w:cs="Arial"/>
          <w:color w:val="333333"/>
          <w:shd w:val="clear" w:color="auto" w:fill="FFFFFF"/>
        </w:rPr>
        <w:t>doi:10.1109/SaTML54575.2023.00039.</w:t>
      </w:r>
    </w:p>
    <w:p w14:paraId="48CF3A43" w14:textId="77777777" w:rsidR="00790B47" w:rsidRPr="00D14E28" w:rsidRDefault="00790B47" w:rsidP="00790B47">
      <w:pPr>
        <w:pStyle w:val="EndNoteBibliography"/>
        <w:ind w:left="720" w:hanging="720"/>
      </w:pPr>
      <w:r w:rsidRPr="00D14E28">
        <w:tab/>
      </w:r>
    </w:p>
    <w:p w14:paraId="38ECE313" w14:textId="77777777" w:rsidR="00790B47" w:rsidRPr="00D14E28" w:rsidRDefault="00790B47" w:rsidP="00790B47">
      <w:pPr>
        <w:pStyle w:val="EndNoteBibliography"/>
        <w:ind w:left="720" w:hanging="720"/>
      </w:pPr>
      <w:r w:rsidRPr="00D14E28">
        <w:t xml:space="preserve">Richards, B. A., Lillicrap, T. P., Beaudoin, P., Bengio, Y., Bogacz, R., Christensen, A., . . . Ganguli, S. (2019). A deep learning framework for neuroscience. </w:t>
      </w:r>
      <w:r w:rsidRPr="00D14E28">
        <w:rPr>
          <w:i/>
        </w:rPr>
        <w:t>Nature neuroscience, 22</w:t>
      </w:r>
      <w:r w:rsidRPr="00D14E28">
        <w:t xml:space="preserve">(11), 1761-1770. </w:t>
      </w:r>
    </w:p>
    <w:p w14:paraId="189973C4" w14:textId="77777777" w:rsidR="00F947F4" w:rsidRPr="00D14E28" w:rsidRDefault="00F947F4" w:rsidP="00790B47">
      <w:pPr>
        <w:pStyle w:val="EndNoteBibliography"/>
        <w:ind w:left="720" w:hanging="720"/>
      </w:pPr>
    </w:p>
    <w:p w14:paraId="77D6C46E" w14:textId="43F76089" w:rsidR="00F947F4" w:rsidRPr="00D14E28" w:rsidRDefault="00F947F4" w:rsidP="00790B47">
      <w:pPr>
        <w:pStyle w:val="EndNoteBibliography"/>
        <w:ind w:left="720" w:hanging="720"/>
      </w:pPr>
      <w:r w:rsidRPr="00F37635">
        <w:rPr>
          <w:color w:val="222222"/>
          <w:shd w:val="clear" w:color="auto" w:fill="FFFFFF"/>
        </w:rPr>
        <w:t xml:space="preserve">Ross, L.N. </w:t>
      </w:r>
      <w:r w:rsidR="0024435A" w:rsidRPr="00F37635">
        <w:rPr>
          <w:color w:val="222222"/>
          <w:shd w:val="clear" w:color="auto" w:fill="FFFFFF"/>
        </w:rPr>
        <w:t xml:space="preserve">(2023). </w:t>
      </w:r>
      <w:r w:rsidRPr="00F37635">
        <w:rPr>
          <w:color w:val="222222"/>
          <w:shd w:val="clear" w:color="auto" w:fill="FFFFFF"/>
        </w:rPr>
        <w:t>The explanatory nature of constraints: Law-based, mathematical, and causal.</w:t>
      </w:r>
      <w:r w:rsidRPr="00F37635">
        <w:rPr>
          <w:i/>
          <w:iCs/>
          <w:color w:val="222222"/>
        </w:rPr>
        <w:t>Synthese</w:t>
      </w:r>
      <w:r w:rsidRPr="00F37635">
        <w:rPr>
          <w:rStyle w:val="apple-converted-space"/>
          <w:color w:val="222222"/>
          <w:shd w:val="clear" w:color="auto" w:fill="FFFFFF"/>
        </w:rPr>
        <w:t> </w:t>
      </w:r>
      <w:r w:rsidRPr="00F37635">
        <w:rPr>
          <w:color w:val="222222"/>
        </w:rPr>
        <w:t>202</w:t>
      </w:r>
      <w:r w:rsidRPr="00F37635">
        <w:rPr>
          <w:color w:val="222222"/>
          <w:shd w:val="clear" w:color="auto" w:fill="FFFFFF"/>
        </w:rPr>
        <w:t>, 56. https://doi.org/10.1007/s11229-023-04281-5</w:t>
      </w:r>
    </w:p>
    <w:p w14:paraId="7F0049CC" w14:textId="77777777" w:rsidR="00F908B9" w:rsidRPr="00D14E28" w:rsidRDefault="00F908B9" w:rsidP="00790B47">
      <w:pPr>
        <w:pStyle w:val="EndNoteBibliography"/>
        <w:ind w:left="720" w:hanging="720"/>
      </w:pPr>
    </w:p>
    <w:p w14:paraId="61C43A67" w14:textId="718D3F0F" w:rsidR="00F908B9" w:rsidRPr="00D14E28" w:rsidRDefault="00F908B9" w:rsidP="00790B47">
      <w:pPr>
        <w:pStyle w:val="EndNoteBibliography"/>
        <w:ind w:left="720" w:hanging="720"/>
      </w:pPr>
      <w:r w:rsidRPr="00D14E28">
        <w:t>Salmon, Wesley C. (1984). Scientific Explanation and the Causal Structure of the World. Princeton University Press.</w:t>
      </w:r>
    </w:p>
    <w:p w14:paraId="58FDDBC9" w14:textId="77777777" w:rsidR="003A79FA" w:rsidRPr="00D14E28" w:rsidRDefault="003A79FA" w:rsidP="00790B47">
      <w:pPr>
        <w:pStyle w:val="EndNoteBibliography"/>
        <w:ind w:left="720" w:hanging="720"/>
      </w:pPr>
    </w:p>
    <w:p w14:paraId="70CA66BB" w14:textId="63F56513" w:rsidR="003A79FA" w:rsidRPr="00D14E28" w:rsidRDefault="003A79FA" w:rsidP="00790B47">
      <w:pPr>
        <w:pStyle w:val="EndNoteBibliography"/>
        <w:ind w:left="720" w:hanging="720"/>
      </w:pPr>
      <w:r w:rsidRPr="00F37635">
        <w:rPr>
          <w:rFonts w:cs="Arial"/>
          <w:color w:val="222222"/>
          <w:shd w:val="clear" w:color="auto" w:fill="FFFFFF"/>
        </w:rPr>
        <w:t>Saxe, A., Nelli, S., &amp; Summerfield, C. (2021). If deep learning is the answer, what is the question?.</w:t>
      </w:r>
      <w:r w:rsidRPr="00F37635">
        <w:rPr>
          <w:rStyle w:val="apple-converted-space"/>
          <w:rFonts w:cs="Arial"/>
          <w:color w:val="222222"/>
          <w:shd w:val="clear" w:color="auto" w:fill="FFFFFF"/>
        </w:rPr>
        <w:t> </w:t>
      </w:r>
      <w:r w:rsidRPr="00F37635">
        <w:rPr>
          <w:rFonts w:cs="Arial"/>
          <w:i/>
          <w:iCs/>
          <w:color w:val="222222"/>
        </w:rPr>
        <w:t>Nature Reviews Neuroscience</w:t>
      </w:r>
      <w:r w:rsidRPr="00F37635">
        <w:rPr>
          <w:rFonts w:cs="Arial"/>
          <w:color w:val="222222"/>
          <w:shd w:val="clear" w:color="auto" w:fill="FFFFFF"/>
        </w:rPr>
        <w:t>,</w:t>
      </w:r>
      <w:r w:rsidRPr="00F37635">
        <w:rPr>
          <w:rStyle w:val="apple-converted-space"/>
          <w:rFonts w:cs="Arial"/>
          <w:color w:val="222222"/>
          <w:shd w:val="clear" w:color="auto" w:fill="FFFFFF"/>
        </w:rPr>
        <w:t> </w:t>
      </w:r>
      <w:r w:rsidRPr="00F37635">
        <w:rPr>
          <w:rFonts w:cs="Arial"/>
          <w:i/>
          <w:iCs/>
          <w:color w:val="222222"/>
        </w:rPr>
        <w:t>22</w:t>
      </w:r>
      <w:r w:rsidRPr="00F37635">
        <w:rPr>
          <w:rFonts w:cs="Arial"/>
          <w:color w:val="222222"/>
          <w:shd w:val="clear" w:color="auto" w:fill="FFFFFF"/>
        </w:rPr>
        <w:t xml:space="preserve">(1), 55-67. </w:t>
      </w:r>
      <w:r w:rsidRPr="00F37635">
        <w:rPr>
          <w:color w:val="222222"/>
          <w:shd w:val="clear" w:color="auto" w:fill="FFFFFF"/>
        </w:rPr>
        <w:t>https://doi.org/10.1038/s41583-020-00395-8</w:t>
      </w:r>
    </w:p>
    <w:p w14:paraId="357F7F79" w14:textId="77777777" w:rsidR="00790B47" w:rsidRPr="00D14E28" w:rsidRDefault="00790B47" w:rsidP="00790B47">
      <w:pPr>
        <w:pStyle w:val="EndNoteBibliography"/>
        <w:ind w:left="720" w:hanging="720"/>
      </w:pPr>
      <w:r w:rsidRPr="00D14E28">
        <w:tab/>
      </w:r>
    </w:p>
    <w:p w14:paraId="72164392" w14:textId="77777777" w:rsidR="00790B47" w:rsidRPr="00D14E28" w:rsidRDefault="00790B47" w:rsidP="00790B47">
      <w:pPr>
        <w:pStyle w:val="EndNoteBibliography"/>
        <w:ind w:left="720" w:hanging="720"/>
      </w:pPr>
      <w:r w:rsidRPr="00D14E28">
        <w:t xml:space="preserve">Sexton, N. J., &amp; Love, B. C. (2022). Reassessing hierarchical correspondences between brain and deep networks through direct interface. </w:t>
      </w:r>
      <w:r w:rsidRPr="00D14E28">
        <w:rPr>
          <w:i/>
        </w:rPr>
        <w:t>Science advances, 8</w:t>
      </w:r>
      <w:r w:rsidRPr="00D14E28">
        <w:t xml:space="preserve">(28), eabm2219. </w:t>
      </w:r>
    </w:p>
    <w:p w14:paraId="4ECCC9EB" w14:textId="77777777" w:rsidR="00DE5646" w:rsidRPr="00D14E28" w:rsidRDefault="00DE5646" w:rsidP="00790B47">
      <w:pPr>
        <w:pStyle w:val="EndNoteBibliography"/>
        <w:ind w:left="720" w:hanging="720"/>
      </w:pPr>
    </w:p>
    <w:p w14:paraId="19E210D4" w14:textId="1DCF77E6" w:rsidR="00DE5646" w:rsidRPr="00D14E28" w:rsidRDefault="00DE5646" w:rsidP="00790B47">
      <w:pPr>
        <w:pStyle w:val="EndNoteBibliography"/>
        <w:ind w:left="720" w:hanging="720"/>
      </w:pPr>
      <w:r w:rsidRPr="00F37635">
        <w:rPr>
          <w:rFonts w:cs="Arial"/>
          <w:color w:val="222222"/>
          <w:shd w:val="clear" w:color="auto" w:fill="FFFFFF"/>
        </w:rPr>
        <w:t>Sullivan, E. (2022). Understanding from machine learning models.</w:t>
      </w:r>
      <w:r w:rsidRPr="00F37635">
        <w:rPr>
          <w:rStyle w:val="apple-converted-space"/>
          <w:rFonts w:cs="Arial"/>
          <w:color w:val="222222"/>
          <w:shd w:val="clear" w:color="auto" w:fill="FFFFFF"/>
        </w:rPr>
        <w:t> </w:t>
      </w:r>
      <w:r w:rsidRPr="00F37635">
        <w:rPr>
          <w:rFonts w:cs="Arial"/>
          <w:i/>
          <w:iCs/>
          <w:color w:val="222222"/>
        </w:rPr>
        <w:t>The British Journal for the Philosophy of Science</w:t>
      </w:r>
      <w:r w:rsidRPr="00F37635">
        <w:rPr>
          <w:rFonts w:cs="Arial"/>
          <w:color w:val="222222"/>
          <w:shd w:val="clear" w:color="auto" w:fill="FFFFFF"/>
        </w:rPr>
        <w:t>. https://doi.org/10.1093/bjps/axz035</w:t>
      </w:r>
    </w:p>
    <w:p w14:paraId="2327FF23" w14:textId="77777777" w:rsidR="00790B47" w:rsidRPr="00D14E28" w:rsidRDefault="00790B47" w:rsidP="00790B47">
      <w:pPr>
        <w:pStyle w:val="EndNoteBibliography"/>
        <w:ind w:left="720" w:hanging="720"/>
      </w:pPr>
      <w:r w:rsidRPr="00D14E28">
        <w:lastRenderedPageBreak/>
        <w:tab/>
      </w:r>
    </w:p>
    <w:p w14:paraId="3F83D086" w14:textId="77777777" w:rsidR="00790B47" w:rsidRPr="00D14E28" w:rsidRDefault="00790B47" w:rsidP="00790B47">
      <w:pPr>
        <w:pStyle w:val="EndNoteBibliography"/>
        <w:ind w:left="720" w:hanging="720"/>
      </w:pPr>
      <w:r w:rsidRPr="00F37635">
        <w:rPr>
          <w:lang w:val="de-DE"/>
        </w:rPr>
        <w:t xml:space="preserve">Wenliang, L. K., &amp; Seitz, A. R. (2018). </w:t>
      </w:r>
      <w:r w:rsidRPr="00D14E28">
        <w:t xml:space="preserve">Deep Neural Networks for Modeling Visual Perceptual Learning. </w:t>
      </w:r>
      <w:r w:rsidRPr="00D14E28">
        <w:rPr>
          <w:i/>
        </w:rPr>
        <w:t>J Neurosci, 38</w:t>
      </w:r>
      <w:r w:rsidRPr="00D14E28">
        <w:t>(27), 6028-6044. doi:10.1523/JNEUROSCI.1620-17.2018</w:t>
      </w:r>
    </w:p>
    <w:p w14:paraId="368B1C3C" w14:textId="77777777" w:rsidR="00790B47" w:rsidRPr="00D14E28" w:rsidRDefault="00790B47" w:rsidP="00790B47">
      <w:pPr>
        <w:pStyle w:val="EndNoteBibliography"/>
        <w:ind w:left="720" w:hanging="720"/>
      </w:pPr>
      <w:r w:rsidRPr="00D14E28">
        <w:tab/>
      </w:r>
    </w:p>
    <w:p w14:paraId="170568D1" w14:textId="77777777" w:rsidR="00790B47" w:rsidRPr="00D14E28" w:rsidRDefault="00790B47" w:rsidP="00790B47">
      <w:pPr>
        <w:pStyle w:val="EndNoteBibliography"/>
        <w:ind w:left="720" w:hanging="720"/>
      </w:pPr>
      <w:r w:rsidRPr="00D14E28">
        <w:t xml:space="preserve">Yarkoni, T., &amp; Westfall, J. (2017). Choosing Prediction Over Explanation in Psychology: Lessons From Machine Learning. </w:t>
      </w:r>
      <w:r w:rsidRPr="00D14E28">
        <w:rPr>
          <w:i/>
        </w:rPr>
        <w:t>Perspect Psychol Sci, 12</w:t>
      </w:r>
      <w:r w:rsidRPr="00D14E28">
        <w:t>(6), 1100-1122. doi:10.1177/1745691617693393</w:t>
      </w:r>
    </w:p>
    <w:p w14:paraId="2BFE58AB" w14:textId="77777777" w:rsidR="00790B47" w:rsidRPr="00D14E28" w:rsidRDefault="00790B47" w:rsidP="00790B47">
      <w:pPr>
        <w:pStyle w:val="EndNoteBibliography"/>
        <w:ind w:left="720" w:hanging="720"/>
      </w:pPr>
      <w:r w:rsidRPr="00D14E28">
        <w:tab/>
      </w:r>
    </w:p>
    <w:p w14:paraId="26B028D8" w14:textId="77777777" w:rsidR="00790B47" w:rsidRPr="00D14E28" w:rsidRDefault="00790B47" w:rsidP="00790B47">
      <w:pPr>
        <w:pStyle w:val="EndNoteBibliography"/>
        <w:ind w:left="720" w:hanging="720"/>
      </w:pPr>
      <w:r w:rsidRPr="00D14E28">
        <w:t xml:space="preserve">Yuille, A. L., &amp; Liu, C. (2020). Deep Nets: What have They Ever Done for Vision? </w:t>
      </w:r>
      <w:r w:rsidRPr="00D14E28">
        <w:rPr>
          <w:i/>
        </w:rPr>
        <w:t>International Journal of Computer Vision, 129</w:t>
      </w:r>
      <w:r w:rsidRPr="00D14E28">
        <w:t>(3), 781-802. doi:10.1007/s11263-020-01405-z</w:t>
      </w:r>
    </w:p>
    <w:p w14:paraId="7482A154" w14:textId="77777777" w:rsidR="00790B47" w:rsidRPr="00D14E28" w:rsidRDefault="00790B47" w:rsidP="00790B47">
      <w:pPr>
        <w:pStyle w:val="EndNoteBibliography"/>
        <w:ind w:left="720" w:hanging="720"/>
      </w:pPr>
      <w:r w:rsidRPr="00D14E28">
        <w:tab/>
      </w:r>
    </w:p>
    <w:p w14:paraId="6FFD13B2" w14:textId="56E57EF0" w:rsidR="003D1A4E" w:rsidRPr="00D14E28" w:rsidRDefault="00A41D60" w:rsidP="003D1A4E">
      <w:pPr>
        <w:pStyle w:val="EndNoteBibliography"/>
        <w:ind w:left="720" w:hanging="720"/>
        <w:rPr>
          <w:lang w:val="en-CA"/>
        </w:rPr>
      </w:pPr>
      <w:r w:rsidRPr="00D14E28">
        <w:fldChar w:fldCharType="end"/>
      </w:r>
      <w:r w:rsidR="003D1A4E" w:rsidRPr="003E6D5F">
        <w:rPr>
          <w:rFonts w:eastAsia="Times New Roman" w:cs="Times New Roman"/>
          <w:kern w:val="0"/>
          <w:lang w:eastAsia="en-CA" w:bidi="pa-IN"/>
          <w14:ligatures w14:val="none"/>
        </w:rPr>
        <w:t xml:space="preserve"> </w:t>
      </w:r>
      <w:r w:rsidR="003D1A4E" w:rsidRPr="003E6D5F">
        <w:t xml:space="preserve">Zhang, C., Bengio, S., Hardt, M., Recht, B., &amp; Vinyals, O. (2017). </w:t>
      </w:r>
      <w:r w:rsidR="003D1A4E" w:rsidRPr="00D14E28">
        <w:rPr>
          <w:i/>
          <w:iCs/>
          <w:lang w:val="en-CA"/>
        </w:rPr>
        <w:t>Understanding deep learning requires rethinking generalization</w:t>
      </w:r>
      <w:r w:rsidR="003D1A4E" w:rsidRPr="00D14E28">
        <w:rPr>
          <w:lang w:val="en-CA"/>
        </w:rPr>
        <w:t xml:space="preserve"> (arXiv:1611.03530). arXiv. </w:t>
      </w:r>
      <w:r w:rsidR="00787479" w:rsidRPr="00F37635">
        <w:t>https://doi.org/10.48550/arXiv.1611.03530</w:t>
      </w:r>
    </w:p>
    <w:p w14:paraId="3FBCC3CF" w14:textId="77777777" w:rsidR="003D1A4E" w:rsidRPr="00D14E28" w:rsidRDefault="003D1A4E" w:rsidP="00D51FE4">
      <w:pPr>
        <w:pStyle w:val="EndNoteBibliography"/>
        <w:ind w:left="720" w:hanging="720"/>
      </w:pPr>
    </w:p>
    <w:p w14:paraId="1731B961" w14:textId="6F0F79B3" w:rsidR="00D51FE4" w:rsidRPr="00D14E28" w:rsidRDefault="00D51FE4" w:rsidP="00D51FE4">
      <w:pPr>
        <w:pStyle w:val="EndNoteBibliography"/>
        <w:ind w:left="720" w:hanging="720"/>
      </w:pPr>
      <w:r w:rsidRPr="00D14E28">
        <w:t xml:space="preserve"> Zhou, Y., &amp; Danks, D. (2020). Different" intelligibility" for different folks. In </w:t>
      </w:r>
      <w:r w:rsidRPr="00D14E28">
        <w:rPr>
          <w:i/>
          <w:iCs/>
        </w:rPr>
        <w:t>Proceedings of the AAAI/ACM Conference on AI, Ethics, and Society</w:t>
      </w:r>
      <w:r w:rsidRPr="00D14E28">
        <w:t> (pp. 194-199).</w:t>
      </w:r>
    </w:p>
    <w:p w14:paraId="26857A3E" w14:textId="69A17D53" w:rsidR="002F6B69" w:rsidRPr="00F37635" w:rsidRDefault="002F6B69" w:rsidP="0092640C">
      <w:pPr>
        <w:rPr>
          <w:rFonts w:ascii="Aptos" w:hAnsi="Aptos"/>
        </w:rPr>
      </w:pPr>
    </w:p>
    <w:sectPr w:rsidR="002F6B69" w:rsidRPr="00F3763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4DED" w14:textId="77777777" w:rsidR="00E87CFA" w:rsidRDefault="00E87CFA" w:rsidP="00B3031F">
      <w:r>
        <w:separator/>
      </w:r>
    </w:p>
  </w:endnote>
  <w:endnote w:type="continuationSeparator" w:id="0">
    <w:p w14:paraId="4412A035" w14:textId="77777777" w:rsidR="00E87CFA" w:rsidRDefault="00E87CFA" w:rsidP="00B3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Raavi">
    <w:panose1 w:val="020B0502040204020203"/>
    <w:charset w:val="00"/>
    <w:family w:val="swiss"/>
    <w:pitch w:val="variable"/>
    <w:sig w:usb0="0002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3912825"/>
      <w:docPartObj>
        <w:docPartGallery w:val="Page Numbers (Bottom of Page)"/>
        <w:docPartUnique/>
      </w:docPartObj>
    </w:sdtPr>
    <w:sdtContent>
      <w:p w14:paraId="57B7CCD8" w14:textId="777058F8" w:rsidR="00037BE2" w:rsidRDefault="00037BE2" w:rsidP="00390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83DCD" w14:textId="77777777" w:rsidR="00037BE2" w:rsidRDefault="00037BE2" w:rsidP="00037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6595880"/>
      <w:docPartObj>
        <w:docPartGallery w:val="Page Numbers (Bottom of Page)"/>
        <w:docPartUnique/>
      </w:docPartObj>
    </w:sdtPr>
    <w:sdtContent>
      <w:p w14:paraId="609E3020" w14:textId="2C537438" w:rsidR="00037BE2" w:rsidRDefault="00037BE2" w:rsidP="003901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74FEF5A" w14:textId="77777777" w:rsidR="00037BE2" w:rsidRDefault="00037BE2" w:rsidP="00037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A1DB" w14:textId="77777777" w:rsidR="00E87CFA" w:rsidRDefault="00E87CFA" w:rsidP="00B3031F">
      <w:r>
        <w:separator/>
      </w:r>
    </w:p>
  </w:footnote>
  <w:footnote w:type="continuationSeparator" w:id="0">
    <w:p w14:paraId="41A69335" w14:textId="77777777" w:rsidR="00E87CFA" w:rsidRDefault="00E87CFA" w:rsidP="00B30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Annotat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zwtpsvxda2oedr5uvtaxiv0e0f5w5d229&quot;&gt;My EndNote Library&lt;record-ids&gt;&lt;item&gt;5145&lt;/item&gt;&lt;item&gt;8070&lt;/item&gt;&lt;item&gt;10013&lt;/item&gt;&lt;item&gt;10020&lt;/item&gt;&lt;item&gt;10030&lt;/item&gt;&lt;item&gt;10043&lt;/item&gt;&lt;item&gt;10049&lt;/item&gt;&lt;item&gt;10050&lt;/item&gt;&lt;item&gt;10068&lt;/item&gt;&lt;item&gt;10086&lt;/item&gt;&lt;item&gt;10108&lt;/item&gt;&lt;item&gt;10158&lt;/item&gt;&lt;item&gt;10164&lt;/item&gt;&lt;item&gt;10182&lt;/item&gt;&lt;item&gt;10305&lt;/item&gt;&lt;/record-ids&gt;&lt;/item&gt;&lt;/Libraries&gt;"/>
  </w:docVars>
  <w:rsids>
    <w:rsidRoot w:val="0092640C"/>
    <w:rsid w:val="0000073D"/>
    <w:rsid w:val="00000D2D"/>
    <w:rsid w:val="000014BD"/>
    <w:rsid w:val="000023B8"/>
    <w:rsid w:val="0000268A"/>
    <w:rsid w:val="00002DC1"/>
    <w:rsid w:val="00004432"/>
    <w:rsid w:val="00005794"/>
    <w:rsid w:val="0000673F"/>
    <w:rsid w:val="0001242A"/>
    <w:rsid w:val="00013789"/>
    <w:rsid w:val="000154A9"/>
    <w:rsid w:val="0001615C"/>
    <w:rsid w:val="00017EF3"/>
    <w:rsid w:val="0002128A"/>
    <w:rsid w:val="00022577"/>
    <w:rsid w:val="00022EF7"/>
    <w:rsid w:val="0002675E"/>
    <w:rsid w:val="0002754E"/>
    <w:rsid w:val="00032EC1"/>
    <w:rsid w:val="00033CC2"/>
    <w:rsid w:val="000344A9"/>
    <w:rsid w:val="0003478E"/>
    <w:rsid w:val="000353A1"/>
    <w:rsid w:val="00036C9C"/>
    <w:rsid w:val="00037BE2"/>
    <w:rsid w:val="00041841"/>
    <w:rsid w:val="00041870"/>
    <w:rsid w:val="00043D63"/>
    <w:rsid w:val="00044123"/>
    <w:rsid w:val="00046170"/>
    <w:rsid w:val="00047F80"/>
    <w:rsid w:val="00052295"/>
    <w:rsid w:val="000553B5"/>
    <w:rsid w:val="000554AC"/>
    <w:rsid w:val="0005588A"/>
    <w:rsid w:val="00055A79"/>
    <w:rsid w:val="00056D25"/>
    <w:rsid w:val="0006057F"/>
    <w:rsid w:val="00061350"/>
    <w:rsid w:val="000636B4"/>
    <w:rsid w:val="0006584A"/>
    <w:rsid w:val="00065994"/>
    <w:rsid w:val="00065BF9"/>
    <w:rsid w:val="00066847"/>
    <w:rsid w:val="00067F6C"/>
    <w:rsid w:val="0007301C"/>
    <w:rsid w:val="00074134"/>
    <w:rsid w:val="00075180"/>
    <w:rsid w:val="00075C21"/>
    <w:rsid w:val="000800F8"/>
    <w:rsid w:val="00080480"/>
    <w:rsid w:val="0008297D"/>
    <w:rsid w:val="00083CE2"/>
    <w:rsid w:val="000849A0"/>
    <w:rsid w:val="000873D6"/>
    <w:rsid w:val="00091515"/>
    <w:rsid w:val="00091FFD"/>
    <w:rsid w:val="000920A1"/>
    <w:rsid w:val="00092953"/>
    <w:rsid w:val="00096A0D"/>
    <w:rsid w:val="000973AE"/>
    <w:rsid w:val="000A1F82"/>
    <w:rsid w:val="000A2E41"/>
    <w:rsid w:val="000A33E7"/>
    <w:rsid w:val="000A7C24"/>
    <w:rsid w:val="000B26CC"/>
    <w:rsid w:val="000B377F"/>
    <w:rsid w:val="000B3C2E"/>
    <w:rsid w:val="000B3FE6"/>
    <w:rsid w:val="000B557F"/>
    <w:rsid w:val="000B5D63"/>
    <w:rsid w:val="000B6C3F"/>
    <w:rsid w:val="000B7ED6"/>
    <w:rsid w:val="000C1056"/>
    <w:rsid w:val="000C180E"/>
    <w:rsid w:val="000C7BDB"/>
    <w:rsid w:val="000D12C6"/>
    <w:rsid w:val="000D164F"/>
    <w:rsid w:val="000D28D5"/>
    <w:rsid w:val="000D420D"/>
    <w:rsid w:val="000D465F"/>
    <w:rsid w:val="000D497D"/>
    <w:rsid w:val="000D62CB"/>
    <w:rsid w:val="000D7328"/>
    <w:rsid w:val="000D7D4C"/>
    <w:rsid w:val="000E1284"/>
    <w:rsid w:val="000E1B12"/>
    <w:rsid w:val="000E7377"/>
    <w:rsid w:val="000F00D3"/>
    <w:rsid w:val="000F48D1"/>
    <w:rsid w:val="000F601F"/>
    <w:rsid w:val="000F6163"/>
    <w:rsid w:val="000F646A"/>
    <w:rsid w:val="001020EE"/>
    <w:rsid w:val="00104783"/>
    <w:rsid w:val="001054CF"/>
    <w:rsid w:val="00106FD9"/>
    <w:rsid w:val="001131AD"/>
    <w:rsid w:val="00113728"/>
    <w:rsid w:val="0011530B"/>
    <w:rsid w:val="00117096"/>
    <w:rsid w:val="00117B76"/>
    <w:rsid w:val="00120D85"/>
    <w:rsid w:val="00120D95"/>
    <w:rsid w:val="00121CE9"/>
    <w:rsid w:val="00130056"/>
    <w:rsid w:val="001306C5"/>
    <w:rsid w:val="00131B85"/>
    <w:rsid w:val="00132470"/>
    <w:rsid w:val="00132621"/>
    <w:rsid w:val="001347EB"/>
    <w:rsid w:val="00137205"/>
    <w:rsid w:val="0014264B"/>
    <w:rsid w:val="00143528"/>
    <w:rsid w:val="00144266"/>
    <w:rsid w:val="0014482F"/>
    <w:rsid w:val="00145443"/>
    <w:rsid w:val="001460D2"/>
    <w:rsid w:val="001466B9"/>
    <w:rsid w:val="001522C2"/>
    <w:rsid w:val="0015259A"/>
    <w:rsid w:val="00152627"/>
    <w:rsid w:val="00152A98"/>
    <w:rsid w:val="00157816"/>
    <w:rsid w:val="001609FA"/>
    <w:rsid w:val="00160EB5"/>
    <w:rsid w:val="00164ABD"/>
    <w:rsid w:val="0016689B"/>
    <w:rsid w:val="001731DA"/>
    <w:rsid w:val="001739D4"/>
    <w:rsid w:val="00174328"/>
    <w:rsid w:val="00174414"/>
    <w:rsid w:val="00174A3C"/>
    <w:rsid w:val="00175063"/>
    <w:rsid w:val="001753EB"/>
    <w:rsid w:val="0017671B"/>
    <w:rsid w:val="0018242E"/>
    <w:rsid w:val="00184CFD"/>
    <w:rsid w:val="00184D1E"/>
    <w:rsid w:val="00185A9D"/>
    <w:rsid w:val="00187C9D"/>
    <w:rsid w:val="001901E3"/>
    <w:rsid w:val="00192662"/>
    <w:rsid w:val="00193B42"/>
    <w:rsid w:val="0019438A"/>
    <w:rsid w:val="001951A1"/>
    <w:rsid w:val="001967E9"/>
    <w:rsid w:val="0019746B"/>
    <w:rsid w:val="001A60E5"/>
    <w:rsid w:val="001A679F"/>
    <w:rsid w:val="001A7555"/>
    <w:rsid w:val="001B56B3"/>
    <w:rsid w:val="001C11D6"/>
    <w:rsid w:val="001C129D"/>
    <w:rsid w:val="001C148A"/>
    <w:rsid w:val="001C33FD"/>
    <w:rsid w:val="001C6F78"/>
    <w:rsid w:val="001D011D"/>
    <w:rsid w:val="001D04C3"/>
    <w:rsid w:val="001D1386"/>
    <w:rsid w:val="001D1707"/>
    <w:rsid w:val="001D6920"/>
    <w:rsid w:val="001D77F4"/>
    <w:rsid w:val="001D7B4E"/>
    <w:rsid w:val="001E0342"/>
    <w:rsid w:val="001E09E6"/>
    <w:rsid w:val="001E0BF6"/>
    <w:rsid w:val="001E2C44"/>
    <w:rsid w:val="001E46DE"/>
    <w:rsid w:val="001E5ECA"/>
    <w:rsid w:val="001E6FF6"/>
    <w:rsid w:val="001E7711"/>
    <w:rsid w:val="001E7822"/>
    <w:rsid w:val="001F3436"/>
    <w:rsid w:val="001F34D9"/>
    <w:rsid w:val="00201320"/>
    <w:rsid w:val="00201355"/>
    <w:rsid w:val="002021D0"/>
    <w:rsid w:val="002109FC"/>
    <w:rsid w:val="002117C2"/>
    <w:rsid w:val="002236E5"/>
    <w:rsid w:val="002243D1"/>
    <w:rsid w:val="00224CF2"/>
    <w:rsid w:val="00225969"/>
    <w:rsid w:val="00227116"/>
    <w:rsid w:val="00227689"/>
    <w:rsid w:val="00227FFE"/>
    <w:rsid w:val="002340C1"/>
    <w:rsid w:val="0023781B"/>
    <w:rsid w:val="00240B13"/>
    <w:rsid w:val="00241DB7"/>
    <w:rsid w:val="00241ED9"/>
    <w:rsid w:val="0024382A"/>
    <w:rsid w:val="00243F5A"/>
    <w:rsid w:val="0024435A"/>
    <w:rsid w:val="00245404"/>
    <w:rsid w:val="00246EAB"/>
    <w:rsid w:val="00247C23"/>
    <w:rsid w:val="00251955"/>
    <w:rsid w:val="00251FD6"/>
    <w:rsid w:val="002535D4"/>
    <w:rsid w:val="0025519E"/>
    <w:rsid w:val="00255B71"/>
    <w:rsid w:val="00256271"/>
    <w:rsid w:val="0025637E"/>
    <w:rsid w:val="00260F75"/>
    <w:rsid w:val="002616C3"/>
    <w:rsid w:val="00262BD8"/>
    <w:rsid w:val="00262C50"/>
    <w:rsid w:val="00262CCC"/>
    <w:rsid w:val="0026426B"/>
    <w:rsid w:val="00265564"/>
    <w:rsid w:val="002658D2"/>
    <w:rsid w:val="002659A5"/>
    <w:rsid w:val="00266772"/>
    <w:rsid w:val="00266884"/>
    <w:rsid w:val="002668EF"/>
    <w:rsid w:val="00266982"/>
    <w:rsid w:val="00267F6E"/>
    <w:rsid w:val="00275781"/>
    <w:rsid w:val="002760FC"/>
    <w:rsid w:val="002801CD"/>
    <w:rsid w:val="00281A03"/>
    <w:rsid w:val="00281E04"/>
    <w:rsid w:val="0028226D"/>
    <w:rsid w:val="002832CC"/>
    <w:rsid w:val="00286CFB"/>
    <w:rsid w:val="00295233"/>
    <w:rsid w:val="002954C4"/>
    <w:rsid w:val="00297B9D"/>
    <w:rsid w:val="002A0485"/>
    <w:rsid w:val="002A07DA"/>
    <w:rsid w:val="002A07EC"/>
    <w:rsid w:val="002A11FA"/>
    <w:rsid w:val="002A1B31"/>
    <w:rsid w:val="002A4739"/>
    <w:rsid w:val="002A4CA4"/>
    <w:rsid w:val="002A573B"/>
    <w:rsid w:val="002A610B"/>
    <w:rsid w:val="002A672B"/>
    <w:rsid w:val="002A6F20"/>
    <w:rsid w:val="002B0771"/>
    <w:rsid w:val="002B12C3"/>
    <w:rsid w:val="002B1DA1"/>
    <w:rsid w:val="002B3A6B"/>
    <w:rsid w:val="002B49B5"/>
    <w:rsid w:val="002B690C"/>
    <w:rsid w:val="002C1695"/>
    <w:rsid w:val="002C4205"/>
    <w:rsid w:val="002C57A3"/>
    <w:rsid w:val="002C71B2"/>
    <w:rsid w:val="002C7E5F"/>
    <w:rsid w:val="002C7E77"/>
    <w:rsid w:val="002D2076"/>
    <w:rsid w:val="002D3607"/>
    <w:rsid w:val="002D6E24"/>
    <w:rsid w:val="002E01D4"/>
    <w:rsid w:val="002E146C"/>
    <w:rsid w:val="002E1635"/>
    <w:rsid w:val="002E2F4D"/>
    <w:rsid w:val="002E3B8B"/>
    <w:rsid w:val="002E3CA6"/>
    <w:rsid w:val="002E3D57"/>
    <w:rsid w:val="002E4ABD"/>
    <w:rsid w:val="002E63BD"/>
    <w:rsid w:val="002E6D50"/>
    <w:rsid w:val="002E7939"/>
    <w:rsid w:val="002F4D67"/>
    <w:rsid w:val="002F6B69"/>
    <w:rsid w:val="002F7A42"/>
    <w:rsid w:val="003025A3"/>
    <w:rsid w:val="00303A59"/>
    <w:rsid w:val="0030448F"/>
    <w:rsid w:val="0030551B"/>
    <w:rsid w:val="003058D0"/>
    <w:rsid w:val="00306878"/>
    <w:rsid w:val="00311368"/>
    <w:rsid w:val="003119A7"/>
    <w:rsid w:val="003125F6"/>
    <w:rsid w:val="00314B09"/>
    <w:rsid w:val="003156DE"/>
    <w:rsid w:val="00316481"/>
    <w:rsid w:val="00316B66"/>
    <w:rsid w:val="00317529"/>
    <w:rsid w:val="00317A9F"/>
    <w:rsid w:val="00320CBC"/>
    <w:rsid w:val="003225D7"/>
    <w:rsid w:val="00322884"/>
    <w:rsid w:val="00325691"/>
    <w:rsid w:val="00326DED"/>
    <w:rsid w:val="0032703B"/>
    <w:rsid w:val="00330694"/>
    <w:rsid w:val="00330ECD"/>
    <w:rsid w:val="003321BA"/>
    <w:rsid w:val="003346CB"/>
    <w:rsid w:val="00334D60"/>
    <w:rsid w:val="003368D6"/>
    <w:rsid w:val="003423A6"/>
    <w:rsid w:val="0034298B"/>
    <w:rsid w:val="00346117"/>
    <w:rsid w:val="0034623B"/>
    <w:rsid w:val="0035035A"/>
    <w:rsid w:val="0035254F"/>
    <w:rsid w:val="00355A67"/>
    <w:rsid w:val="00357DC0"/>
    <w:rsid w:val="003600C7"/>
    <w:rsid w:val="0036022D"/>
    <w:rsid w:val="003614C7"/>
    <w:rsid w:val="00364068"/>
    <w:rsid w:val="0036438D"/>
    <w:rsid w:val="003657F5"/>
    <w:rsid w:val="00365808"/>
    <w:rsid w:val="003670E6"/>
    <w:rsid w:val="00371853"/>
    <w:rsid w:val="00371B6D"/>
    <w:rsid w:val="00371EAC"/>
    <w:rsid w:val="00372536"/>
    <w:rsid w:val="00372568"/>
    <w:rsid w:val="003729EC"/>
    <w:rsid w:val="00375813"/>
    <w:rsid w:val="00375A16"/>
    <w:rsid w:val="003775A4"/>
    <w:rsid w:val="0038022E"/>
    <w:rsid w:val="003823D7"/>
    <w:rsid w:val="003871DB"/>
    <w:rsid w:val="00387652"/>
    <w:rsid w:val="00390102"/>
    <w:rsid w:val="00390974"/>
    <w:rsid w:val="00391F3E"/>
    <w:rsid w:val="00394DE0"/>
    <w:rsid w:val="00395BE4"/>
    <w:rsid w:val="00395F47"/>
    <w:rsid w:val="003A0895"/>
    <w:rsid w:val="003A176B"/>
    <w:rsid w:val="003A2333"/>
    <w:rsid w:val="003A2761"/>
    <w:rsid w:val="003A4D0D"/>
    <w:rsid w:val="003A4DB1"/>
    <w:rsid w:val="003A4F67"/>
    <w:rsid w:val="003A5D58"/>
    <w:rsid w:val="003A6A2E"/>
    <w:rsid w:val="003A79FA"/>
    <w:rsid w:val="003B03AF"/>
    <w:rsid w:val="003B0BAC"/>
    <w:rsid w:val="003B0BFB"/>
    <w:rsid w:val="003B113F"/>
    <w:rsid w:val="003B41C1"/>
    <w:rsid w:val="003B5282"/>
    <w:rsid w:val="003B7160"/>
    <w:rsid w:val="003C2884"/>
    <w:rsid w:val="003C4EA8"/>
    <w:rsid w:val="003C5227"/>
    <w:rsid w:val="003C528B"/>
    <w:rsid w:val="003C69C5"/>
    <w:rsid w:val="003D1A4E"/>
    <w:rsid w:val="003D1AF3"/>
    <w:rsid w:val="003D2CCE"/>
    <w:rsid w:val="003D2D14"/>
    <w:rsid w:val="003D52D8"/>
    <w:rsid w:val="003D5A55"/>
    <w:rsid w:val="003E1751"/>
    <w:rsid w:val="003E1992"/>
    <w:rsid w:val="003E210F"/>
    <w:rsid w:val="003E3612"/>
    <w:rsid w:val="003E5163"/>
    <w:rsid w:val="003E5B1E"/>
    <w:rsid w:val="003E5E48"/>
    <w:rsid w:val="003E6D5F"/>
    <w:rsid w:val="003F3ED3"/>
    <w:rsid w:val="003F66F3"/>
    <w:rsid w:val="003F696B"/>
    <w:rsid w:val="00401F49"/>
    <w:rsid w:val="00402BB8"/>
    <w:rsid w:val="004031BE"/>
    <w:rsid w:val="00404015"/>
    <w:rsid w:val="004120B3"/>
    <w:rsid w:val="004126B9"/>
    <w:rsid w:val="004162A5"/>
    <w:rsid w:val="00416C9D"/>
    <w:rsid w:val="00416DEF"/>
    <w:rsid w:val="00417AC6"/>
    <w:rsid w:val="00420369"/>
    <w:rsid w:val="004214EF"/>
    <w:rsid w:val="00424DA8"/>
    <w:rsid w:val="0042714F"/>
    <w:rsid w:val="00427301"/>
    <w:rsid w:val="00430948"/>
    <w:rsid w:val="00432BD1"/>
    <w:rsid w:val="00435142"/>
    <w:rsid w:val="004351B1"/>
    <w:rsid w:val="00435645"/>
    <w:rsid w:val="00437008"/>
    <w:rsid w:val="004373A9"/>
    <w:rsid w:val="00437828"/>
    <w:rsid w:val="00442D4A"/>
    <w:rsid w:val="004441FA"/>
    <w:rsid w:val="00444DB0"/>
    <w:rsid w:val="00445848"/>
    <w:rsid w:val="00447AAB"/>
    <w:rsid w:val="0045179D"/>
    <w:rsid w:val="00452A0D"/>
    <w:rsid w:val="0045429D"/>
    <w:rsid w:val="00455211"/>
    <w:rsid w:val="00455AE3"/>
    <w:rsid w:val="00457B19"/>
    <w:rsid w:val="004606CF"/>
    <w:rsid w:val="00460AED"/>
    <w:rsid w:val="00461ADC"/>
    <w:rsid w:val="004648F0"/>
    <w:rsid w:val="00465943"/>
    <w:rsid w:val="00465D8E"/>
    <w:rsid w:val="004661F1"/>
    <w:rsid w:val="0046666C"/>
    <w:rsid w:val="004769AC"/>
    <w:rsid w:val="004771C2"/>
    <w:rsid w:val="00477F10"/>
    <w:rsid w:val="00480818"/>
    <w:rsid w:val="00481604"/>
    <w:rsid w:val="004820BB"/>
    <w:rsid w:val="004847E8"/>
    <w:rsid w:val="00486147"/>
    <w:rsid w:val="00490C5E"/>
    <w:rsid w:val="00490ECB"/>
    <w:rsid w:val="00492873"/>
    <w:rsid w:val="00492939"/>
    <w:rsid w:val="00492F37"/>
    <w:rsid w:val="0049512F"/>
    <w:rsid w:val="00496A53"/>
    <w:rsid w:val="004975AD"/>
    <w:rsid w:val="00497C33"/>
    <w:rsid w:val="004A1E28"/>
    <w:rsid w:val="004A29E4"/>
    <w:rsid w:val="004A3955"/>
    <w:rsid w:val="004A45A0"/>
    <w:rsid w:val="004A62A8"/>
    <w:rsid w:val="004A6301"/>
    <w:rsid w:val="004B014F"/>
    <w:rsid w:val="004B0211"/>
    <w:rsid w:val="004B1960"/>
    <w:rsid w:val="004B4C66"/>
    <w:rsid w:val="004B6498"/>
    <w:rsid w:val="004B6976"/>
    <w:rsid w:val="004B7D43"/>
    <w:rsid w:val="004C03B5"/>
    <w:rsid w:val="004C0425"/>
    <w:rsid w:val="004C1B13"/>
    <w:rsid w:val="004C4D1A"/>
    <w:rsid w:val="004C5D12"/>
    <w:rsid w:val="004C64BD"/>
    <w:rsid w:val="004C6ACC"/>
    <w:rsid w:val="004C768B"/>
    <w:rsid w:val="004C7B08"/>
    <w:rsid w:val="004D0850"/>
    <w:rsid w:val="004D21D8"/>
    <w:rsid w:val="004D365C"/>
    <w:rsid w:val="004D3F48"/>
    <w:rsid w:val="004E0212"/>
    <w:rsid w:val="004E1191"/>
    <w:rsid w:val="004E1A79"/>
    <w:rsid w:val="004E4DEE"/>
    <w:rsid w:val="004F4A07"/>
    <w:rsid w:val="004F5E3F"/>
    <w:rsid w:val="004F7B32"/>
    <w:rsid w:val="004F7C00"/>
    <w:rsid w:val="00501971"/>
    <w:rsid w:val="00502DC6"/>
    <w:rsid w:val="00503112"/>
    <w:rsid w:val="005042B6"/>
    <w:rsid w:val="00504A07"/>
    <w:rsid w:val="00505482"/>
    <w:rsid w:val="00506753"/>
    <w:rsid w:val="00511672"/>
    <w:rsid w:val="00514AA9"/>
    <w:rsid w:val="00517710"/>
    <w:rsid w:val="00517CF4"/>
    <w:rsid w:val="005216BC"/>
    <w:rsid w:val="00521761"/>
    <w:rsid w:val="005217FB"/>
    <w:rsid w:val="0052235C"/>
    <w:rsid w:val="00524362"/>
    <w:rsid w:val="00524E7E"/>
    <w:rsid w:val="0052740D"/>
    <w:rsid w:val="00527F4C"/>
    <w:rsid w:val="00531009"/>
    <w:rsid w:val="00531461"/>
    <w:rsid w:val="00531661"/>
    <w:rsid w:val="005322A7"/>
    <w:rsid w:val="00534A3C"/>
    <w:rsid w:val="00535904"/>
    <w:rsid w:val="00535DA8"/>
    <w:rsid w:val="005367B4"/>
    <w:rsid w:val="0054352D"/>
    <w:rsid w:val="00546657"/>
    <w:rsid w:val="00546DCE"/>
    <w:rsid w:val="00547FBD"/>
    <w:rsid w:val="00551115"/>
    <w:rsid w:val="0055125A"/>
    <w:rsid w:val="0055186D"/>
    <w:rsid w:val="00551C99"/>
    <w:rsid w:val="00553268"/>
    <w:rsid w:val="00554864"/>
    <w:rsid w:val="00560162"/>
    <w:rsid w:val="00563E47"/>
    <w:rsid w:val="005644BE"/>
    <w:rsid w:val="00566951"/>
    <w:rsid w:val="00566E49"/>
    <w:rsid w:val="0056765E"/>
    <w:rsid w:val="0057151B"/>
    <w:rsid w:val="00571A01"/>
    <w:rsid w:val="00572603"/>
    <w:rsid w:val="00572D49"/>
    <w:rsid w:val="00573842"/>
    <w:rsid w:val="00576AB3"/>
    <w:rsid w:val="00576F5A"/>
    <w:rsid w:val="00577C6B"/>
    <w:rsid w:val="00581825"/>
    <w:rsid w:val="005821EB"/>
    <w:rsid w:val="0058413F"/>
    <w:rsid w:val="00585946"/>
    <w:rsid w:val="00585AEC"/>
    <w:rsid w:val="005872C1"/>
    <w:rsid w:val="0059040F"/>
    <w:rsid w:val="00590F46"/>
    <w:rsid w:val="005922F8"/>
    <w:rsid w:val="00592967"/>
    <w:rsid w:val="00592CD5"/>
    <w:rsid w:val="005935F1"/>
    <w:rsid w:val="0059568B"/>
    <w:rsid w:val="00595E4F"/>
    <w:rsid w:val="00596FE9"/>
    <w:rsid w:val="00597314"/>
    <w:rsid w:val="005A22A4"/>
    <w:rsid w:val="005A3606"/>
    <w:rsid w:val="005A5863"/>
    <w:rsid w:val="005B388C"/>
    <w:rsid w:val="005B6A14"/>
    <w:rsid w:val="005C0293"/>
    <w:rsid w:val="005C481A"/>
    <w:rsid w:val="005C4FE4"/>
    <w:rsid w:val="005C734A"/>
    <w:rsid w:val="005D277C"/>
    <w:rsid w:val="005D3096"/>
    <w:rsid w:val="005D5F77"/>
    <w:rsid w:val="005D6860"/>
    <w:rsid w:val="005D7E18"/>
    <w:rsid w:val="005E064A"/>
    <w:rsid w:val="005E0849"/>
    <w:rsid w:val="005E08D1"/>
    <w:rsid w:val="005E2415"/>
    <w:rsid w:val="005E25D2"/>
    <w:rsid w:val="005E2A12"/>
    <w:rsid w:val="005E33E6"/>
    <w:rsid w:val="005E395B"/>
    <w:rsid w:val="005E60C9"/>
    <w:rsid w:val="005F0553"/>
    <w:rsid w:val="005F05EA"/>
    <w:rsid w:val="005F14AC"/>
    <w:rsid w:val="005F3A7D"/>
    <w:rsid w:val="005F6439"/>
    <w:rsid w:val="005F7795"/>
    <w:rsid w:val="00601C6D"/>
    <w:rsid w:val="00603DCE"/>
    <w:rsid w:val="00603FDB"/>
    <w:rsid w:val="00604B73"/>
    <w:rsid w:val="00604F81"/>
    <w:rsid w:val="006055E5"/>
    <w:rsid w:val="006136DA"/>
    <w:rsid w:val="00613A80"/>
    <w:rsid w:val="00613F3C"/>
    <w:rsid w:val="00614C34"/>
    <w:rsid w:val="00621479"/>
    <w:rsid w:val="00622E16"/>
    <w:rsid w:val="006256E0"/>
    <w:rsid w:val="006300E2"/>
    <w:rsid w:val="00634D2F"/>
    <w:rsid w:val="00634F9C"/>
    <w:rsid w:val="006354E9"/>
    <w:rsid w:val="006361C3"/>
    <w:rsid w:val="0063641C"/>
    <w:rsid w:val="006368D8"/>
    <w:rsid w:val="00636ACA"/>
    <w:rsid w:val="00637132"/>
    <w:rsid w:val="0064030C"/>
    <w:rsid w:val="0064315A"/>
    <w:rsid w:val="00643FF7"/>
    <w:rsid w:val="00645B6B"/>
    <w:rsid w:val="00645FE4"/>
    <w:rsid w:val="00652A81"/>
    <w:rsid w:val="00653919"/>
    <w:rsid w:val="00654867"/>
    <w:rsid w:val="006565C8"/>
    <w:rsid w:val="00656FCC"/>
    <w:rsid w:val="00660D0C"/>
    <w:rsid w:val="00661136"/>
    <w:rsid w:val="00661F64"/>
    <w:rsid w:val="00662734"/>
    <w:rsid w:val="00662A39"/>
    <w:rsid w:val="00663403"/>
    <w:rsid w:val="00664BA6"/>
    <w:rsid w:val="00666E7F"/>
    <w:rsid w:val="00666E86"/>
    <w:rsid w:val="00667D6A"/>
    <w:rsid w:val="00667DB5"/>
    <w:rsid w:val="00667FD7"/>
    <w:rsid w:val="00671E7B"/>
    <w:rsid w:val="006726AA"/>
    <w:rsid w:val="00673449"/>
    <w:rsid w:val="006735F3"/>
    <w:rsid w:val="00673CE3"/>
    <w:rsid w:val="00675B4E"/>
    <w:rsid w:val="00675F92"/>
    <w:rsid w:val="00677A11"/>
    <w:rsid w:val="00677C89"/>
    <w:rsid w:val="00680FE6"/>
    <w:rsid w:val="006815ED"/>
    <w:rsid w:val="00681705"/>
    <w:rsid w:val="00681A66"/>
    <w:rsid w:val="00681E46"/>
    <w:rsid w:val="006824FB"/>
    <w:rsid w:val="00684D59"/>
    <w:rsid w:val="006858FB"/>
    <w:rsid w:val="00686B68"/>
    <w:rsid w:val="00686D4D"/>
    <w:rsid w:val="00692FA6"/>
    <w:rsid w:val="006954A5"/>
    <w:rsid w:val="00695A0C"/>
    <w:rsid w:val="006975BB"/>
    <w:rsid w:val="006976DF"/>
    <w:rsid w:val="006978AE"/>
    <w:rsid w:val="006A01DA"/>
    <w:rsid w:val="006A23A0"/>
    <w:rsid w:val="006A3D27"/>
    <w:rsid w:val="006A40EB"/>
    <w:rsid w:val="006A4E13"/>
    <w:rsid w:val="006B48AC"/>
    <w:rsid w:val="006B4E87"/>
    <w:rsid w:val="006B613A"/>
    <w:rsid w:val="006C0001"/>
    <w:rsid w:val="006C0A4D"/>
    <w:rsid w:val="006C0E4D"/>
    <w:rsid w:val="006C29E6"/>
    <w:rsid w:val="006C463C"/>
    <w:rsid w:val="006C6169"/>
    <w:rsid w:val="006C6DDD"/>
    <w:rsid w:val="006D00C7"/>
    <w:rsid w:val="006D385D"/>
    <w:rsid w:val="006D4C45"/>
    <w:rsid w:val="006E0B65"/>
    <w:rsid w:val="006E16EE"/>
    <w:rsid w:val="006E22E0"/>
    <w:rsid w:val="006E384D"/>
    <w:rsid w:val="006F124C"/>
    <w:rsid w:val="006F2ECA"/>
    <w:rsid w:val="006F3687"/>
    <w:rsid w:val="006F37BE"/>
    <w:rsid w:val="006F5A2B"/>
    <w:rsid w:val="006F6339"/>
    <w:rsid w:val="006F7133"/>
    <w:rsid w:val="0070168B"/>
    <w:rsid w:val="007020E5"/>
    <w:rsid w:val="00704119"/>
    <w:rsid w:val="007047CB"/>
    <w:rsid w:val="0070710D"/>
    <w:rsid w:val="00707493"/>
    <w:rsid w:val="00714462"/>
    <w:rsid w:val="0071476D"/>
    <w:rsid w:val="00715A72"/>
    <w:rsid w:val="00721968"/>
    <w:rsid w:val="007226CF"/>
    <w:rsid w:val="00723AFB"/>
    <w:rsid w:val="00723D01"/>
    <w:rsid w:val="00724A0D"/>
    <w:rsid w:val="00724BF1"/>
    <w:rsid w:val="007319B3"/>
    <w:rsid w:val="007337D7"/>
    <w:rsid w:val="007368BA"/>
    <w:rsid w:val="00737EF0"/>
    <w:rsid w:val="0074036C"/>
    <w:rsid w:val="00740631"/>
    <w:rsid w:val="00740C43"/>
    <w:rsid w:val="0074170A"/>
    <w:rsid w:val="0074199F"/>
    <w:rsid w:val="00741E36"/>
    <w:rsid w:val="00742BAC"/>
    <w:rsid w:val="00743199"/>
    <w:rsid w:val="00743BB6"/>
    <w:rsid w:val="00744F3E"/>
    <w:rsid w:val="00746810"/>
    <w:rsid w:val="00747634"/>
    <w:rsid w:val="0075029F"/>
    <w:rsid w:val="00750B31"/>
    <w:rsid w:val="007513D7"/>
    <w:rsid w:val="00752A16"/>
    <w:rsid w:val="007554BF"/>
    <w:rsid w:val="0075569E"/>
    <w:rsid w:val="00761E35"/>
    <w:rsid w:val="00765D6A"/>
    <w:rsid w:val="00767DC5"/>
    <w:rsid w:val="00775684"/>
    <w:rsid w:val="00780FF4"/>
    <w:rsid w:val="0078280D"/>
    <w:rsid w:val="00783B49"/>
    <w:rsid w:val="00784388"/>
    <w:rsid w:val="00784F83"/>
    <w:rsid w:val="00785357"/>
    <w:rsid w:val="007853A6"/>
    <w:rsid w:val="00786B82"/>
    <w:rsid w:val="00786EC0"/>
    <w:rsid w:val="00786F89"/>
    <w:rsid w:val="00787479"/>
    <w:rsid w:val="007909C5"/>
    <w:rsid w:val="00790B47"/>
    <w:rsid w:val="00795E6E"/>
    <w:rsid w:val="00796D99"/>
    <w:rsid w:val="007A169C"/>
    <w:rsid w:val="007A4861"/>
    <w:rsid w:val="007A5041"/>
    <w:rsid w:val="007A69A0"/>
    <w:rsid w:val="007B1A3F"/>
    <w:rsid w:val="007B66CE"/>
    <w:rsid w:val="007B7397"/>
    <w:rsid w:val="007B787D"/>
    <w:rsid w:val="007C19BB"/>
    <w:rsid w:val="007C2F3B"/>
    <w:rsid w:val="007C4D99"/>
    <w:rsid w:val="007C5E23"/>
    <w:rsid w:val="007C6202"/>
    <w:rsid w:val="007C7ADE"/>
    <w:rsid w:val="007C7FC5"/>
    <w:rsid w:val="007D3367"/>
    <w:rsid w:val="007D3C5F"/>
    <w:rsid w:val="007D53BA"/>
    <w:rsid w:val="007D6416"/>
    <w:rsid w:val="007D6CD0"/>
    <w:rsid w:val="007E0B63"/>
    <w:rsid w:val="007E3B5F"/>
    <w:rsid w:val="007E4D8F"/>
    <w:rsid w:val="007E5502"/>
    <w:rsid w:val="007E6EDA"/>
    <w:rsid w:val="007E7BAD"/>
    <w:rsid w:val="007F00AA"/>
    <w:rsid w:val="007F05F4"/>
    <w:rsid w:val="007F22FB"/>
    <w:rsid w:val="007F280C"/>
    <w:rsid w:val="007F30BC"/>
    <w:rsid w:val="007F6212"/>
    <w:rsid w:val="007F727A"/>
    <w:rsid w:val="008005BD"/>
    <w:rsid w:val="00800E63"/>
    <w:rsid w:val="008024ED"/>
    <w:rsid w:val="00804458"/>
    <w:rsid w:val="00805C31"/>
    <w:rsid w:val="00807EFC"/>
    <w:rsid w:val="00810C22"/>
    <w:rsid w:val="00811AF8"/>
    <w:rsid w:val="008121CA"/>
    <w:rsid w:val="0081354C"/>
    <w:rsid w:val="00814099"/>
    <w:rsid w:val="00815106"/>
    <w:rsid w:val="00816E09"/>
    <w:rsid w:val="00821409"/>
    <w:rsid w:val="008218AC"/>
    <w:rsid w:val="00822681"/>
    <w:rsid w:val="008227C9"/>
    <w:rsid w:val="00823518"/>
    <w:rsid w:val="00825350"/>
    <w:rsid w:val="00825D4A"/>
    <w:rsid w:val="00826759"/>
    <w:rsid w:val="00834B42"/>
    <w:rsid w:val="00834DF1"/>
    <w:rsid w:val="00836821"/>
    <w:rsid w:val="008416BF"/>
    <w:rsid w:val="00841B6C"/>
    <w:rsid w:val="008438F2"/>
    <w:rsid w:val="0084409F"/>
    <w:rsid w:val="0084588A"/>
    <w:rsid w:val="008458BA"/>
    <w:rsid w:val="00845AEB"/>
    <w:rsid w:val="00846B62"/>
    <w:rsid w:val="00847991"/>
    <w:rsid w:val="00850068"/>
    <w:rsid w:val="00854B69"/>
    <w:rsid w:val="00855D41"/>
    <w:rsid w:val="008566B7"/>
    <w:rsid w:val="008574F5"/>
    <w:rsid w:val="00860858"/>
    <w:rsid w:val="00860C62"/>
    <w:rsid w:val="008630FA"/>
    <w:rsid w:val="00863F78"/>
    <w:rsid w:val="00864D99"/>
    <w:rsid w:val="008664BE"/>
    <w:rsid w:val="00866CFD"/>
    <w:rsid w:val="008672CB"/>
    <w:rsid w:val="008674D4"/>
    <w:rsid w:val="00867D1B"/>
    <w:rsid w:val="00870518"/>
    <w:rsid w:val="00873991"/>
    <w:rsid w:val="00873FA1"/>
    <w:rsid w:val="008748C0"/>
    <w:rsid w:val="00876D7E"/>
    <w:rsid w:val="008773B5"/>
    <w:rsid w:val="008801AC"/>
    <w:rsid w:val="00880ACB"/>
    <w:rsid w:val="00881359"/>
    <w:rsid w:val="008844F7"/>
    <w:rsid w:val="00884EEF"/>
    <w:rsid w:val="00886488"/>
    <w:rsid w:val="00887EB2"/>
    <w:rsid w:val="008907CC"/>
    <w:rsid w:val="00892A15"/>
    <w:rsid w:val="008930D8"/>
    <w:rsid w:val="00893468"/>
    <w:rsid w:val="00894244"/>
    <w:rsid w:val="00895BBF"/>
    <w:rsid w:val="00895ECE"/>
    <w:rsid w:val="00895F23"/>
    <w:rsid w:val="008A2262"/>
    <w:rsid w:val="008A30D0"/>
    <w:rsid w:val="008A40D9"/>
    <w:rsid w:val="008A773D"/>
    <w:rsid w:val="008B05B7"/>
    <w:rsid w:val="008B08B9"/>
    <w:rsid w:val="008B2083"/>
    <w:rsid w:val="008B2DD7"/>
    <w:rsid w:val="008B4353"/>
    <w:rsid w:val="008B4C91"/>
    <w:rsid w:val="008B6114"/>
    <w:rsid w:val="008C08D2"/>
    <w:rsid w:val="008C319F"/>
    <w:rsid w:val="008C386B"/>
    <w:rsid w:val="008C3A54"/>
    <w:rsid w:val="008C4066"/>
    <w:rsid w:val="008C43BC"/>
    <w:rsid w:val="008C59AE"/>
    <w:rsid w:val="008C700D"/>
    <w:rsid w:val="008C74F6"/>
    <w:rsid w:val="008D0742"/>
    <w:rsid w:val="008D0FFA"/>
    <w:rsid w:val="008D1FDA"/>
    <w:rsid w:val="008D3357"/>
    <w:rsid w:val="008D51BB"/>
    <w:rsid w:val="008D5263"/>
    <w:rsid w:val="008D57D1"/>
    <w:rsid w:val="008D62AE"/>
    <w:rsid w:val="008D767E"/>
    <w:rsid w:val="008E193C"/>
    <w:rsid w:val="008E3B40"/>
    <w:rsid w:val="008E4637"/>
    <w:rsid w:val="008E5419"/>
    <w:rsid w:val="008E5931"/>
    <w:rsid w:val="008F1344"/>
    <w:rsid w:val="008F18FD"/>
    <w:rsid w:val="009025E8"/>
    <w:rsid w:val="00903662"/>
    <w:rsid w:val="00903782"/>
    <w:rsid w:val="0090400D"/>
    <w:rsid w:val="009048F6"/>
    <w:rsid w:val="00910363"/>
    <w:rsid w:val="0091072F"/>
    <w:rsid w:val="009118D7"/>
    <w:rsid w:val="0091266C"/>
    <w:rsid w:val="00912836"/>
    <w:rsid w:val="00913C16"/>
    <w:rsid w:val="009159FF"/>
    <w:rsid w:val="00915BBB"/>
    <w:rsid w:val="00922797"/>
    <w:rsid w:val="0092374A"/>
    <w:rsid w:val="00923C4C"/>
    <w:rsid w:val="009250D6"/>
    <w:rsid w:val="009256B3"/>
    <w:rsid w:val="0092640C"/>
    <w:rsid w:val="009332E1"/>
    <w:rsid w:val="009337ED"/>
    <w:rsid w:val="00934556"/>
    <w:rsid w:val="0093499F"/>
    <w:rsid w:val="00937076"/>
    <w:rsid w:val="00937A7D"/>
    <w:rsid w:val="0094223A"/>
    <w:rsid w:val="00943C98"/>
    <w:rsid w:val="00944179"/>
    <w:rsid w:val="00944828"/>
    <w:rsid w:val="009456FB"/>
    <w:rsid w:val="00945A07"/>
    <w:rsid w:val="00945C84"/>
    <w:rsid w:val="0094653C"/>
    <w:rsid w:val="0095173A"/>
    <w:rsid w:val="00951A1F"/>
    <w:rsid w:val="009521A9"/>
    <w:rsid w:val="009524C9"/>
    <w:rsid w:val="00955A1D"/>
    <w:rsid w:val="00956F9A"/>
    <w:rsid w:val="00957C93"/>
    <w:rsid w:val="00957EB4"/>
    <w:rsid w:val="00960375"/>
    <w:rsid w:val="009603D1"/>
    <w:rsid w:val="00963A35"/>
    <w:rsid w:val="00965303"/>
    <w:rsid w:val="00965D77"/>
    <w:rsid w:val="009664E3"/>
    <w:rsid w:val="00970FA5"/>
    <w:rsid w:val="009712D8"/>
    <w:rsid w:val="009745F2"/>
    <w:rsid w:val="009759BA"/>
    <w:rsid w:val="00976E1E"/>
    <w:rsid w:val="00976ED1"/>
    <w:rsid w:val="0097774B"/>
    <w:rsid w:val="00980791"/>
    <w:rsid w:val="00980E78"/>
    <w:rsid w:val="00980F5F"/>
    <w:rsid w:val="009818D5"/>
    <w:rsid w:val="00982BAA"/>
    <w:rsid w:val="00982FD9"/>
    <w:rsid w:val="009830F4"/>
    <w:rsid w:val="00983685"/>
    <w:rsid w:val="00983746"/>
    <w:rsid w:val="00984596"/>
    <w:rsid w:val="00990A11"/>
    <w:rsid w:val="00992E0D"/>
    <w:rsid w:val="00994F33"/>
    <w:rsid w:val="0099585F"/>
    <w:rsid w:val="009967DB"/>
    <w:rsid w:val="009A2190"/>
    <w:rsid w:val="009A573A"/>
    <w:rsid w:val="009A6242"/>
    <w:rsid w:val="009A6569"/>
    <w:rsid w:val="009A7990"/>
    <w:rsid w:val="009A7ADC"/>
    <w:rsid w:val="009B0BAA"/>
    <w:rsid w:val="009B359B"/>
    <w:rsid w:val="009B37F9"/>
    <w:rsid w:val="009B42AD"/>
    <w:rsid w:val="009B4B7B"/>
    <w:rsid w:val="009B71BB"/>
    <w:rsid w:val="009C08D1"/>
    <w:rsid w:val="009C1842"/>
    <w:rsid w:val="009C5ADC"/>
    <w:rsid w:val="009C6B92"/>
    <w:rsid w:val="009D06D5"/>
    <w:rsid w:val="009D10CD"/>
    <w:rsid w:val="009D7127"/>
    <w:rsid w:val="009E07E8"/>
    <w:rsid w:val="009E2120"/>
    <w:rsid w:val="009E4632"/>
    <w:rsid w:val="009E55DA"/>
    <w:rsid w:val="009E5619"/>
    <w:rsid w:val="009E57F7"/>
    <w:rsid w:val="009E728A"/>
    <w:rsid w:val="009F0562"/>
    <w:rsid w:val="009F07BA"/>
    <w:rsid w:val="009F13C9"/>
    <w:rsid w:val="009F3036"/>
    <w:rsid w:val="009F414C"/>
    <w:rsid w:val="009F6133"/>
    <w:rsid w:val="009F7AA6"/>
    <w:rsid w:val="00A04A80"/>
    <w:rsid w:val="00A04B24"/>
    <w:rsid w:val="00A052CD"/>
    <w:rsid w:val="00A05432"/>
    <w:rsid w:val="00A05A01"/>
    <w:rsid w:val="00A05B54"/>
    <w:rsid w:val="00A07088"/>
    <w:rsid w:val="00A12050"/>
    <w:rsid w:val="00A14DCC"/>
    <w:rsid w:val="00A14DF6"/>
    <w:rsid w:val="00A155FD"/>
    <w:rsid w:val="00A15BD2"/>
    <w:rsid w:val="00A172CD"/>
    <w:rsid w:val="00A20006"/>
    <w:rsid w:val="00A2060F"/>
    <w:rsid w:val="00A20758"/>
    <w:rsid w:val="00A219A1"/>
    <w:rsid w:val="00A21AEE"/>
    <w:rsid w:val="00A21E0F"/>
    <w:rsid w:val="00A21E74"/>
    <w:rsid w:val="00A24E25"/>
    <w:rsid w:val="00A25E8E"/>
    <w:rsid w:val="00A25FC9"/>
    <w:rsid w:val="00A2697B"/>
    <w:rsid w:val="00A27DB5"/>
    <w:rsid w:val="00A30F76"/>
    <w:rsid w:val="00A33875"/>
    <w:rsid w:val="00A35C9C"/>
    <w:rsid w:val="00A37845"/>
    <w:rsid w:val="00A37EC9"/>
    <w:rsid w:val="00A4035C"/>
    <w:rsid w:val="00A40A88"/>
    <w:rsid w:val="00A40F64"/>
    <w:rsid w:val="00A41D60"/>
    <w:rsid w:val="00A45C80"/>
    <w:rsid w:val="00A51036"/>
    <w:rsid w:val="00A520F2"/>
    <w:rsid w:val="00A53803"/>
    <w:rsid w:val="00A546C2"/>
    <w:rsid w:val="00A55A55"/>
    <w:rsid w:val="00A572B2"/>
    <w:rsid w:val="00A61A03"/>
    <w:rsid w:val="00A6223F"/>
    <w:rsid w:val="00A62281"/>
    <w:rsid w:val="00A63534"/>
    <w:rsid w:val="00A6391E"/>
    <w:rsid w:val="00A71EFA"/>
    <w:rsid w:val="00A723F2"/>
    <w:rsid w:val="00A72A4C"/>
    <w:rsid w:val="00A73293"/>
    <w:rsid w:val="00A766EC"/>
    <w:rsid w:val="00A83083"/>
    <w:rsid w:val="00A857C4"/>
    <w:rsid w:val="00A8657A"/>
    <w:rsid w:val="00A91488"/>
    <w:rsid w:val="00A916B2"/>
    <w:rsid w:val="00A92C88"/>
    <w:rsid w:val="00A94933"/>
    <w:rsid w:val="00A952C0"/>
    <w:rsid w:val="00A96B2B"/>
    <w:rsid w:val="00A974E0"/>
    <w:rsid w:val="00AA0E81"/>
    <w:rsid w:val="00AA0F73"/>
    <w:rsid w:val="00AA153C"/>
    <w:rsid w:val="00AA3B6F"/>
    <w:rsid w:val="00AA3E21"/>
    <w:rsid w:val="00AA6850"/>
    <w:rsid w:val="00AA6922"/>
    <w:rsid w:val="00AA7655"/>
    <w:rsid w:val="00AB081E"/>
    <w:rsid w:val="00AB1141"/>
    <w:rsid w:val="00AB38E7"/>
    <w:rsid w:val="00AB4D30"/>
    <w:rsid w:val="00AB647F"/>
    <w:rsid w:val="00AC0714"/>
    <w:rsid w:val="00AC08B1"/>
    <w:rsid w:val="00AC17DD"/>
    <w:rsid w:val="00AC2346"/>
    <w:rsid w:val="00AC3BDF"/>
    <w:rsid w:val="00AC4F85"/>
    <w:rsid w:val="00AC5714"/>
    <w:rsid w:val="00AC5B41"/>
    <w:rsid w:val="00AC7861"/>
    <w:rsid w:val="00AC7B5D"/>
    <w:rsid w:val="00AD04E4"/>
    <w:rsid w:val="00AD28D5"/>
    <w:rsid w:val="00AD2997"/>
    <w:rsid w:val="00AD6D95"/>
    <w:rsid w:val="00AD7168"/>
    <w:rsid w:val="00AD75E0"/>
    <w:rsid w:val="00AD7C94"/>
    <w:rsid w:val="00AE074A"/>
    <w:rsid w:val="00AE0922"/>
    <w:rsid w:val="00AE3724"/>
    <w:rsid w:val="00AE3738"/>
    <w:rsid w:val="00AE4DF6"/>
    <w:rsid w:val="00AE5051"/>
    <w:rsid w:val="00AE553A"/>
    <w:rsid w:val="00AE5DFD"/>
    <w:rsid w:val="00AF118D"/>
    <w:rsid w:val="00AF12A9"/>
    <w:rsid w:val="00AF157A"/>
    <w:rsid w:val="00AF30E2"/>
    <w:rsid w:val="00AF4647"/>
    <w:rsid w:val="00AF5392"/>
    <w:rsid w:val="00AF7CC2"/>
    <w:rsid w:val="00B027C1"/>
    <w:rsid w:val="00B036C6"/>
    <w:rsid w:val="00B05A5B"/>
    <w:rsid w:val="00B074A2"/>
    <w:rsid w:val="00B07B7C"/>
    <w:rsid w:val="00B117E7"/>
    <w:rsid w:val="00B151EA"/>
    <w:rsid w:val="00B15547"/>
    <w:rsid w:val="00B16922"/>
    <w:rsid w:val="00B176C4"/>
    <w:rsid w:val="00B179E0"/>
    <w:rsid w:val="00B20AA2"/>
    <w:rsid w:val="00B22DD5"/>
    <w:rsid w:val="00B23A0F"/>
    <w:rsid w:val="00B255FE"/>
    <w:rsid w:val="00B3031F"/>
    <w:rsid w:val="00B31803"/>
    <w:rsid w:val="00B33697"/>
    <w:rsid w:val="00B34233"/>
    <w:rsid w:val="00B34380"/>
    <w:rsid w:val="00B346B7"/>
    <w:rsid w:val="00B35A7F"/>
    <w:rsid w:val="00B365ED"/>
    <w:rsid w:val="00B367C4"/>
    <w:rsid w:val="00B41E2C"/>
    <w:rsid w:val="00B43276"/>
    <w:rsid w:val="00B43C89"/>
    <w:rsid w:val="00B4555C"/>
    <w:rsid w:val="00B455DE"/>
    <w:rsid w:val="00B46996"/>
    <w:rsid w:val="00B5037E"/>
    <w:rsid w:val="00B5234E"/>
    <w:rsid w:val="00B53E64"/>
    <w:rsid w:val="00B54CF8"/>
    <w:rsid w:val="00B55346"/>
    <w:rsid w:val="00B56BF1"/>
    <w:rsid w:val="00B6184F"/>
    <w:rsid w:val="00B62BCD"/>
    <w:rsid w:val="00B634DC"/>
    <w:rsid w:val="00B74B03"/>
    <w:rsid w:val="00B75B2A"/>
    <w:rsid w:val="00B77C17"/>
    <w:rsid w:val="00B8233F"/>
    <w:rsid w:val="00B83B8A"/>
    <w:rsid w:val="00B847CE"/>
    <w:rsid w:val="00B86939"/>
    <w:rsid w:val="00B951B8"/>
    <w:rsid w:val="00B95286"/>
    <w:rsid w:val="00BA0226"/>
    <w:rsid w:val="00BA04AA"/>
    <w:rsid w:val="00BA07D6"/>
    <w:rsid w:val="00BA092F"/>
    <w:rsid w:val="00BA249F"/>
    <w:rsid w:val="00BA5CF3"/>
    <w:rsid w:val="00BA6961"/>
    <w:rsid w:val="00BB01C1"/>
    <w:rsid w:val="00BB18EB"/>
    <w:rsid w:val="00BB217D"/>
    <w:rsid w:val="00BB2592"/>
    <w:rsid w:val="00BB3340"/>
    <w:rsid w:val="00BB3501"/>
    <w:rsid w:val="00BB5FFC"/>
    <w:rsid w:val="00BB64A6"/>
    <w:rsid w:val="00BB7572"/>
    <w:rsid w:val="00BC0B1D"/>
    <w:rsid w:val="00BC2A3F"/>
    <w:rsid w:val="00BC432D"/>
    <w:rsid w:val="00BC605D"/>
    <w:rsid w:val="00BC76AE"/>
    <w:rsid w:val="00BD19AF"/>
    <w:rsid w:val="00BD211B"/>
    <w:rsid w:val="00BD33D8"/>
    <w:rsid w:val="00BD562B"/>
    <w:rsid w:val="00BD59E3"/>
    <w:rsid w:val="00BD764B"/>
    <w:rsid w:val="00BE15F6"/>
    <w:rsid w:val="00BE26D4"/>
    <w:rsid w:val="00BE2B87"/>
    <w:rsid w:val="00BE5671"/>
    <w:rsid w:val="00BF1C75"/>
    <w:rsid w:val="00BF60BD"/>
    <w:rsid w:val="00BF721E"/>
    <w:rsid w:val="00C026C0"/>
    <w:rsid w:val="00C04843"/>
    <w:rsid w:val="00C115A6"/>
    <w:rsid w:val="00C120DC"/>
    <w:rsid w:val="00C12F01"/>
    <w:rsid w:val="00C13054"/>
    <w:rsid w:val="00C1324D"/>
    <w:rsid w:val="00C13F89"/>
    <w:rsid w:val="00C15505"/>
    <w:rsid w:val="00C16216"/>
    <w:rsid w:val="00C16526"/>
    <w:rsid w:val="00C17883"/>
    <w:rsid w:val="00C2167C"/>
    <w:rsid w:val="00C21C06"/>
    <w:rsid w:val="00C241CD"/>
    <w:rsid w:val="00C24228"/>
    <w:rsid w:val="00C2484E"/>
    <w:rsid w:val="00C24DC9"/>
    <w:rsid w:val="00C25ED8"/>
    <w:rsid w:val="00C272F0"/>
    <w:rsid w:val="00C30638"/>
    <w:rsid w:val="00C3291A"/>
    <w:rsid w:val="00C341BE"/>
    <w:rsid w:val="00C35009"/>
    <w:rsid w:val="00C35E1F"/>
    <w:rsid w:val="00C40ACB"/>
    <w:rsid w:val="00C42D67"/>
    <w:rsid w:val="00C43472"/>
    <w:rsid w:val="00C438D7"/>
    <w:rsid w:val="00C464F7"/>
    <w:rsid w:val="00C46FE7"/>
    <w:rsid w:val="00C47BC5"/>
    <w:rsid w:val="00C50777"/>
    <w:rsid w:val="00C50832"/>
    <w:rsid w:val="00C5125C"/>
    <w:rsid w:val="00C51DDD"/>
    <w:rsid w:val="00C523A3"/>
    <w:rsid w:val="00C5397D"/>
    <w:rsid w:val="00C547B2"/>
    <w:rsid w:val="00C547FB"/>
    <w:rsid w:val="00C5658A"/>
    <w:rsid w:val="00C579BB"/>
    <w:rsid w:val="00C60843"/>
    <w:rsid w:val="00C62496"/>
    <w:rsid w:val="00C62CA2"/>
    <w:rsid w:val="00C63305"/>
    <w:rsid w:val="00C64266"/>
    <w:rsid w:val="00C64582"/>
    <w:rsid w:val="00C64884"/>
    <w:rsid w:val="00C65178"/>
    <w:rsid w:val="00C657E9"/>
    <w:rsid w:val="00C65B3E"/>
    <w:rsid w:val="00C66855"/>
    <w:rsid w:val="00C66E77"/>
    <w:rsid w:val="00C721C0"/>
    <w:rsid w:val="00C73EE0"/>
    <w:rsid w:val="00C74C6D"/>
    <w:rsid w:val="00C767C2"/>
    <w:rsid w:val="00C76D5E"/>
    <w:rsid w:val="00C8118F"/>
    <w:rsid w:val="00C815CB"/>
    <w:rsid w:val="00C846E7"/>
    <w:rsid w:val="00C85B95"/>
    <w:rsid w:val="00C9045A"/>
    <w:rsid w:val="00C90871"/>
    <w:rsid w:val="00C93838"/>
    <w:rsid w:val="00C939ED"/>
    <w:rsid w:val="00C967B0"/>
    <w:rsid w:val="00C9740A"/>
    <w:rsid w:val="00C9783D"/>
    <w:rsid w:val="00CA0848"/>
    <w:rsid w:val="00CA0ACB"/>
    <w:rsid w:val="00CA1924"/>
    <w:rsid w:val="00CA2194"/>
    <w:rsid w:val="00CA3C48"/>
    <w:rsid w:val="00CA42E6"/>
    <w:rsid w:val="00CA4C92"/>
    <w:rsid w:val="00CA5E5F"/>
    <w:rsid w:val="00CB03F7"/>
    <w:rsid w:val="00CB2004"/>
    <w:rsid w:val="00CB3FB8"/>
    <w:rsid w:val="00CB4888"/>
    <w:rsid w:val="00CB5929"/>
    <w:rsid w:val="00CB63E9"/>
    <w:rsid w:val="00CB642E"/>
    <w:rsid w:val="00CB7C9C"/>
    <w:rsid w:val="00CB7F45"/>
    <w:rsid w:val="00CC0014"/>
    <w:rsid w:val="00CC1B67"/>
    <w:rsid w:val="00CC1E71"/>
    <w:rsid w:val="00CC3CFA"/>
    <w:rsid w:val="00CC5FC1"/>
    <w:rsid w:val="00CC66B3"/>
    <w:rsid w:val="00CC6A2C"/>
    <w:rsid w:val="00CD0CCB"/>
    <w:rsid w:val="00CD1600"/>
    <w:rsid w:val="00CD308B"/>
    <w:rsid w:val="00CD3EC3"/>
    <w:rsid w:val="00CD57BF"/>
    <w:rsid w:val="00CD5C17"/>
    <w:rsid w:val="00CE0867"/>
    <w:rsid w:val="00CE1CAC"/>
    <w:rsid w:val="00CE26F9"/>
    <w:rsid w:val="00CE2D39"/>
    <w:rsid w:val="00CE3677"/>
    <w:rsid w:val="00CE37DB"/>
    <w:rsid w:val="00CE39B1"/>
    <w:rsid w:val="00CE3A77"/>
    <w:rsid w:val="00CE3EE5"/>
    <w:rsid w:val="00CE4324"/>
    <w:rsid w:val="00CE492C"/>
    <w:rsid w:val="00CE5426"/>
    <w:rsid w:val="00CE716E"/>
    <w:rsid w:val="00CE773C"/>
    <w:rsid w:val="00CF00AC"/>
    <w:rsid w:val="00CF1FF0"/>
    <w:rsid w:val="00CF467B"/>
    <w:rsid w:val="00CF5460"/>
    <w:rsid w:val="00CF77FC"/>
    <w:rsid w:val="00D024D6"/>
    <w:rsid w:val="00D03B31"/>
    <w:rsid w:val="00D04B90"/>
    <w:rsid w:val="00D061F4"/>
    <w:rsid w:val="00D06567"/>
    <w:rsid w:val="00D06D48"/>
    <w:rsid w:val="00D0727A"/>
    <w:rsid w:val="00D104A8"/>
    <w:rsid w:val="00D10882"/>
    <w:rsid w:val="00D10E12"/>
    <w:rsid w:val="00D10F2B"/>
    <w:rsid w:val="00D117F1"/>
    <w:rsid w:val="00D11D1E"/>
    <w:rsid w:val="00D121D0"/>
    <w:rsid w:val="00D144C6"/>
    <w:rsid w:val="00D14E28"/>
    <w:rsid w:val="00D16D87"/>
    <w:rsid w:val="00D1730E"/>
    <w:rsid w:val="00D17970"/>
    <w:rsid w:val="00D20775"/>
    <w:rsid w:val="00D20A46"/>
    <w:rsid w:val="00D218AF"/>
    <w:rsid w:val="00D222DB"/>
    <w:rsid w:val="00D23094"/>
    <w:rsid w:val="00D23A91"/>
    <w:rsid w:val="00D25C78"/>
    <w:rsid w:val="00D25CB3"/>
    <w:rsid w:val="00D30AC5"/>
    <w:rsid w:val="00D31096"/>
    <w:rsid w:val="00D32F19"/>
    <w:rsid w:val="00D333D8"/>
    <w:rsid w:val="00D33D77"/>
    <w:rsid w:val="00D36012"/>
    <w:rsid w:val="00D37025"/>
    <w:rsid w:val="00D3711D"/>
    <w:rsid w:val="00D372C5"/>
    <w:rsid w:val="00D37969"/>
    <w:rsid w:val="00D41265"/>
    <w:rsid w:val="00D41CDA"/>
    <w:rsid w:val="00D44A17"/>
    <w:rsid w:val="00D511A8"/>
    <w:rsid w:val="00D51FE4"/>
    <w:rsid w:val="00D552A9"/>
    <w:rsid w:val="00D55C57"/>
    <w:rsid w:val="00D57B0F"/>
    <w:rsid w:val="00D60275"/>
    <w:rsid w:val="00D607FE"/>
    <w:rsid w:val="00D60904"/>
    <w:rsid w:val="00D6176B"/>
    <w:rsid w:val="00D66476"/>
    <w:rsid w:val="00D66C1A"/>
    <w:rsid w:val="00D67D82"/>
    <w:rsid w:val="00D67F6E"/>
    <w:rsid w:val="00D70E49"/>
    <w:rsid w:val="00D72D00"/>
    <w:rsid w:val="00D732BA"/>
    <w:rsid w:val="00D740B7"/>
    <w:rsid w:val="00D748BD"/>
    <w:rsid w:val="00D74DEF"/>
    <w:rsid w:val="00D80381"/>
    <w:rsid w:val="00D82088"/>
    <w:rsid w:val="00D82161"/>
    <w:rsid w:val="00D83ADC"/>
    <w:rsid w:val="00D840F8"/>
    <w:rsid w:val="00D84F46"/>
    <w:rsid w:val="00D8541D"/>
    <w:rsid w:val="00D8590E"/>
    <w:rsid w:val="00D85C16"/>
    <w:rsid w:val="00D908CD"/>
    <w:rsid w:val="00D90C02"/>
    <w:rsid w:val="00D90D0D"/>
    <w:rsid w:val="00D912B9"/>
    <w:rsid w:val="00D91D29"/>
    <w:rsid w:val="00D91F0C"/>
    <w:rsid w:val="00D97743"/>
    <w:rsid w:val="00DA1F4C"/>
    <w:rsid w:val="00DA6E3E"/>
    <w:rsid w:val="00DA7EF4"/>
    <w:rsid w:val="00DB0D31"/>
    <w:rsid w:val="00DB1983"/>
    <w:rsid w:val="00DB41D0"/>
    <w:rsid w:val="00DB5F9A"/>
    <w:rsid w:val="00DB7434"/>
    <w:rsid w:val="00DC0C8D"/>
    <w:rsid w:val="00DC2744"/>
    <w:rsid w:val="00DC4F8D"/>
    <w:rsid w:val="00DC6BF6"/>
    <w:rsid w:val="00DC7124"/>
    <w:rsid w:val="00DD0F8B"/>
    <w:rsid w:val="00DD127C"/>
    <w:rsid w:val="00DD24A1"/>
    <w:rsid w:val="00DD2729"/>
    <w:rsid w:val="00DD2F80"/>
    <w:rsid w:val="00DD3BDA"/>
    <w:rsid w:val="00DD3D66"/>
    <w:rsid w:val="00DD4FD0"/>
    <w:rsid w:val="00DD5700"/>
    <w:rsid w:val="00DD6E8E"/>
    <w:rsid w:val="00DD73E5"/>
    <w:rsid w:val="00DE0288"/>
    <w:rsid w:val="00DE2D08"/>
    <w:rsid w:val="00DE35A4"/>
    <w:rsid w:val="00DE3F24"/>
    <w:rsid w:val="00DE4D03"/>
    <w:rsid w:val="00DE4FB7"/>
    <w:rsid w:val="00DE528A"/>
    <w:rsid w:val="00DE5646"/>
    <w:rsid w:val="00DE570C"/>
    <w:rsid w:val="00DE5B8F"/>
    <w:rsid w:val="00DE61C0"/>
    <w:rsid w:val="00DE69DA"/>
    <w:rsid w:val="00DE7512"/>
    <w:rsid w:val="00DF162F"/>
    <w:rsid w:val="00DF258C"/>
    <w:rsid w:val="00DF341D"/>
    <w:rsid w:val="00DF600D"/>
    <w:rsid w:val="00E13FA3"/>
    <w:rsid w:val="00E14E23"/>
    <w:rsid w:val="00E1676C"/>
    <w:rsid w:val="00E17721"/>
    <w:rsid w:val="00E178B7"/>
    <w:rsid w:val="00E20F64"/>
    <w:rsid w:val="00E21CD4"/>
    <w:rsid w:val="00E23741"/>
    <w:rsid w:val="00E27A7B"/>
    <w:rsid w:val="00E27D4F"/>
    <w:rsid w:val="00E3051C"/>
    <w:rsid w:val="00E315DD"/>
    <w:rsid w:val="00E3469C"/>
    <w:rsid w:val="00E34A2A"/>
    <w:rsid w:val="00E34BDE"/>
    <w:rsid w:val="00E34C09"/>
    <w:rsid w:val="00E3765A"/>
    <w:rsid w:val="00E3778D"/>
    <w:rsid w:val="00E37CED"/>
    <w:rsid w:val="00E403E1"/>
    <w:rsid w:val="00E41AAF"/>
    <w:rsid w:val="00E42C8F"/>
    <w:rsid w:val="00E434C6"/>
    <w:rsid w:val="00E44969"/>
    <w:rsid w:val="00E45B11"/>
    <w:rsid w:val="00E471DD"/>
    <w:rsid w:val="00E5146E"/>
    <w:rsid w:val="00E517B8"/>
    <w:rsid w:val="00E530BC"/>
    <w:rsid w:val="00E5435E"/>
    <w:rsid w:val="00E55DFD"/>
    <w:rsid w:val="00E61380"/>
    <w:rsid w:val="00E63331"/>
    <w:rsid w:val="00E646F3"/>
    <w:rsid w:val="00E64C7D"/>
    <w:rsid w:val="00E67D79"/>
    <w:rsid w:val="00E71D39"/>
    <w:rsid w:val="00E730F5"/>
    <w:rsid w:val="00E77ADC"/>
    <w:rsid w:val="00E80F2F"/>
    <w:rsid w:val="00E82B50"/>
    <w:rsid w:val="00E82EEB"/>
    <w:rsid w:val="00E83128"/>
    <w:rsid w:val="00E84791"/>
    <w:rsid w:val="00E87CFA"/>
    <w:rsid w:val="00E90EAE"/>
    <w:rsid w:val="00E91481"/>
    <w:rsid w:val="00E920B7"/>
    <w:rsid w:val="00E93303"/>
    <w:rsid w:val="00E94CD4"/>
    <w:rsid w:val="00E95307"/>
    <w:rsid w:val="00E9564D"/>
    <w:rsid w:val="00E95DB2"/>
    <w:rsid w:val="00E95EA5"/>
    <w:rsid w:val="00E96A14"/>
    <w:rsid w:val="00E975AA"/>
    <w:rsid w:val="00EA1DE7"/>
    <w:rsid w:val="00EA2727"/>
    <w:rsid w:val="00EA2FE5"/>
    <w:rsid w:val="00EA79D4"/>
    <w:rsid w:val="00EB29BF"/>
    <w:rsid w:val="00EB3094"/>
    <w:rsid w:val="00EB33BE"/>
    <w:rsid w:val="00EB41F0"/>
    <w:rsid w:val="00EB4F8E"/>
    <w:rsid w:val="00EB573D"/>
    <w:rsid w:val="00EB6ACC"/>
    <w:rsid w:val="00EB74DD"/>
    <w:rsid w:val="00EC064E"/>
    <w:rsid w:val="00EC0B83"/>
    <w:rsid w:val="00EC10D7"/>
    <w:rsid w:val="00EC2296"/>
    <w:rsid w:val="00EC25B9"/>
    <w:rsid w:val="00EC51A9"/>
    <w:rsid w:val="00EC55F2"/>
    <w:rsid w:val="00EC5CEC"/>
    <w:rsid w:val="00EC5D33"/>
    <w:rsid w:val="00EC7FE7"/>
    <w:rsid w:val="00ED0B0C"/>
    <w:rsid w:val="00ED34BB"/>
    <w:rsid w:val="00ED3CCB"/>
    <w:rsid w:val="00ED53F9"/>
    <w:rsid w:val="00ED6577"/>
    <w:rsid w:val="00ED7102"/>
    <w:rsid w:val="00ED789C"/>
    <w:rsid w:val="00EE038A"/>
    <w:rsid w:val="00EE29FD"/>
    <w:rsid w:val="00EE4537"/>
    <w:rsid w:val="00EE5563"/>
    <w:rsid w:val="00EF07E9"/>
    <w:rsid w:val="00EF7F0C"/>
    <w:rsid w:val="00F007BC"/>
    <w:rsid w:val="00F009B9"/>
    <w:rsid w:val="00F01819"/>
    <w:rsid w:val="00F01A74"/>
    <w:rsid w:val="00F01C07"/>
    <w:rsid w:val="00F024AF"/>
    <w:rsid w:val="00F02FB3"/>
    <w:rsid w:val="00F0649F"/>
    <w:rsid w:val="00F0736F"/>
    <w:rsid w:val="00F0768B"/>
    <w:rsid w:val="00F07725"/>
    <w:rsid w:val="00F07D3D"/>
    <w:rsid w:val="00F115E4"/>
    <w:rsid w:val="00F1190D"/>
    <w:rsid w:val="00F1325B"/>
    <w:rsid w:val="00F13E86"/>
    <w:rsid w:val="00F1453A"/>
    <w:rsid w:val="00F14DDE"/>
    <w:rsid w:val="00F1574B"/>
    <w:rsid w:val="00F16E24"/>
    <w:rsid w:val="00F16F00"/>
    <w:rsid w:val="00F20E56"/>
    <w:rsid w:val="00F220EA"/>
    <w:rsid w:val="00F2270E"/>
    <w:rsid w:val="00F2658B"/>
    <w:rsid w:val="00F272B0"/>
    <w:rsid w:val="00F27790"/>
    <w:rsid w:val="00F278B7"/>
    <w:rsid w:val="00F3259C"/>
    <w:rsid w:val="00F3353D"/>
    <w:rsid w:val="00F3449B"/>
    <w:rsid w:val="00F34B32"/>
    <w:rsid w:val="00F3558C"/>
    <w:rsid w:val="00F35765"/>
    <w:rsid w:val="00F36C01"/>
    <w:rsid w:val="00F37635"/>
    <w:rsid w:val="00F430C0"/>
    <w:rsid w:val="00F4313D"/>
    <w:rsid w:val="00F4386C"/>
    <w:rsid w:val="00F44BDE"/>
    <w:rsid w:val="00F47AC9"/>
    <w:rsid w:val="00F50147"/>
    <w:rsid w:val="00F50BB6"/>
    <w:rsid w:val="00F519D5"/>
    <w:rsid w:val="00F52A41"/>
    <w:rsid w:val="00F62301"/>
    <w:rsid w:val="00F6259B"/>
    <w:rsid w:val="00F6490E"/>
    <w:rsid w:val="00F64A40"/>
    <w:rsid w:val="00F663F2"/>
    <w:rsid w:val="00F70C09"/>
    <w:rsid w:val="00F73243"/>
    <w:rsid w:val="00F747F8"/>
    <w:rsid w:val="00F753BF"/>
    <w:rsid w:val="00F77483"/>
    <w:rsid w:val="00F82BD3"/>
    <w:rsid w:val="00F832F0"/>
    <w:rsid w:val="00F83779"/>
    <w:rsid w:val="00F855F9"/>
    <w:rsid w:val="00F866C0"/>
    <w:rsid w:val="00F908B9"/>
    <w:rsid w:val="00F90B50"/>
    <w:rsid w:val="00F914FF"/>
    <w:rsid w:val="00F94030"/>
    <w:rsid w:val="00F944DD"/>
    <w:rsid w:val="00F947F4"/>
    <w:rsid w:val="00F95AA8"/>
    <w:rsid w:val="00F96213"/>
    <w:rsid w:val="00F975B1"/>
    <w:rsid w:val="00F976A1"/>
    <w:rsid w:val="00FA067A"/>
    <w:rsid w:val="00FA287A"/>
    <w:rsid w:val="00FA5203"/>
    <w:rsid w:val="00FA7274"/>
    <w:rsid w:val="00FB012D"/>
    <w:rsid w:val="00FB2326"/>
    <w:rsid w:val="00FB538C"/>
    <w:rsid w:val="00FB7D9D"/>
    <w:rsid w:val="00FC4D73"/>
    <w:rsid w:val="00FC4E06"/>
    <w:rsid w:val="00FC66F8"/>
    <w:rsid w:val="00FC67B1"/>
    <w:rsid w:val="00FC6DA7"/>
    <w:rsid w:val="00FD7F51"/>
    <w:rsid w:val="00FE08D1"/>
    <w:rsid w:val="00FE2029"/>
    <w:rsid w:val="00FE374A"/>
    <w:rsid w:val="00FE38B7"/>
    <w:rsid w:val="00FE3BA3"/>
    <w:rsid w:val="00FE6C52"/>
    <w:rsid w:val="00FE75FD"/>
    <w:rsid w:val="00FE7877"/>
    <w:rsid w:val="00FF07AE"/>
    <w:rsid w:val="00FF2066"/>
    <w:rsid w:val="00FF3E3E"/>
    <w:rsid w:val="00FF3E7C"/>
    <w:rsid w:val="00FF52EF"/>
    <w:rsid w:val="00FF5BCF"/>
    <w:rsid w:val="00FF6F38"/>
    <w:rsid w:val="00FF745F"/>
    <w:rsid w:val="00FF7ACB"/>
    <w:rsid w:val="00FF7C3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kern w:val="2"/>
        <w:sz w:val="23"/>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5E"/>
    <w:rPr>
      <w:rFonts w:asciiTheme="minorHAnsi" w:hAnsiTheme="minorHAnsi"/>
      <w:sz w:val="24"/>
      <w:szCs w:val="24"/>
    </w:rPr>
  </w:style>
  <w:style w:type="paragraph" w:styleId="Heading1">
    <w:name w:val="heading 1"/>
    <w:basedOn w:val="Normal"/>
    <w:next w:val="Normal"/>
    <w:link w:val="Heading1Char"/>
    <w:uiPriority w:val="9"/>
    <w:qFormat/>
    <w:rsid w:val="00926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4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4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64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64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64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64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64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6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4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4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6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640C"/>
    <w:rPr>
      <w:i/>
      <w:iCs/>
      <w:color w:val="404040" w:themeColor="text1" w:themeTint="BF"/>
    </w:rPr>
  </w:style>
  <w:style w:type="paragraph" w:styleId="ListParagraph">
    <w:name w:val="List Paragraph"/>
    <w:basedOn w:val="Normal"/>
    <w:uiPriority w:val="34"/>
    <w:qFormat/>
    <w:rsid w:val="0092640C"/>
    <w:pPr>
      <w:ind w:left="720"/>
      <w:contextualSpacing/>
    </w:pPr>
  </w:style>
  <w:style w:type="character" w:styleId="IntenseEmphasis">
    <w:name w:val="Intense Emphasis"/>
    <w:basedOn w:val="DefaultParagraphFont"/>
    <w:uiPriority w:val="21"/>
    <w:qFormat/>
    <w:rsid w:val="0092640C"/>
    <w:rPr>
      <w:i/>
      <w:iCs/>
      <w:color w:val="0F4761" w:themeColor="accent1" w:themeShade="BF"/>
    </w:rPr>
  </w:style>
  <w:style w:type="paragraph" w:styleId="IntenseQuote">
    <w:name w:val="Intense Quote"/>
    <w:basedOn w:val="Normal"/>
    <w:next w:val="Normal"/>
    <w:link w:val="IntenseQuoteChar"/>
    <w:uiPriority w:val="30"/>
    <w:qFormat/>
    <w:rsid w:val="00926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40C"/>
    <w:rPr>
      <w:i/>
      <w:iCs/>
      <w:color w:val="0F4761" w:themeColor="accent1" w:themeShade="BF"/>
    </w:rPr>
  </w:style>
  <w:style w:type="character" w:styleId="IntenseReference">
    <w:name w:val="Intense Reference"/>
    <w:basedOn w:val="DefaultParagraphFont"/>
    <w:uiPriority w:val="32"/>
    <w:qFormat/>
    <w:rsid w:val="0092640C"/>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A41D60"/>
    <w:pPr>
      <w:jc w:val="center"/>
    </w:pPr>
    <w:rPr>
      <w:rFonts w:ascii="Aptos" w:hAnsi="Aptos"/>
      <w:noProof/>
    </w:rPr>
  </w:style>
  <w:style w:type="character" w:customStyle="1" w:styleId="EndNoteBibliographyTitleChar">
    <w:name w:val="EndNote Bibliography Title Char"/>
    <w:basedOn w:val="DefaultParagraphFont"/>
    <w:link w:val="EndNoteBibliographyTitle"/>
    <w:rsid w:val="00A41D60"/>
    <w:rPr>
      <w:rFonts w:ascii="Aptos" w:hAnsi="Aptos"/>
      <w:noProof/>
      <w:sz w:val="24"/>
      <w:szCs w:val="24"/>
    </w:rPr>
  </w:style>
  <w:style w:type="paragraph" w:customStyle="1" w:styleId="EndNoteBibliography">
    <w:name w:val="EndNote Bibliography"/>
    <w:basedOn w:val="Normal"/>
    <w:link w:val="EndNoteBibliographyChar"/>
    <w:rsid w:val="00A41D60"/>
    <w:rPr>
      <w:rFonts w:ascii="Aptos" w:hAnsi="Aptos"/>
      <w:noProof/>
    </w:rPr>
  </w:style>
  <w:style w:type="character" w:customStyle="1" w:styleId="EndNoteBibliographyChar">
    <w:name w:val="EndNote Bibliography Char"/>
    <w:basedOn w:val="DefaultParagraphFont"/>
    <w:link w:val="EndNoteBibliography"/>
    <w:rsid w:val="00A41D60"/>
    <w:rPr>
      <w:rFonts w:ascii="Aptos" w:hAnsi="Aptos"/>
      <w:noProof/>
      <w:sz w:val="24"/>
      <w:szCs w:val="24"/>
    </w:rPr>
  </w:style>
  <w:style w:type="paragraph" w:styleId="FootnoteText">
    <w:name w:val="footnote text"/>
    <w:basedOn w:val="Normal"/>
    <w:link w:val="FootnoteTextChar"/>
    <w:uiPriority w:val="99"/>
    <w:unhideWhenUsed/>
    <w:rsid w:val="00B3031F"/>
    <w:rPr>
      <w:sz w:val="20"/>
      <w:szCs w:val="20"/>
    </w:rPr>
  </w:style>
  <w:style w:type="character" w:customStyle="1" w:styleId="FootnoteTextChar">
    <w:name w:val="Footnote Text Char"/>
    <w:basedOn w:val="DefaultParagraphFont"/>
    <w:link w:val="FootnoteText"/>
    <w:uiPriority w:val="99"/>
    <w:rsid w:val="00B3031F"/>
    <w:rPr>
      <w:rFonts w:asciiTheme="minorHAnsi" w:hAnsiTheme="minorHAnsi"/>
      <w:sz w:val="20"/>
      <w:szCs w:val="20"/>
    </w:rPr>
  </w:style>
  <w:style w:type="character" w:styleId="FootnoteReference">
    <w:name w:val="footnote reference"/>
    <w:basedOn w:val="DefaultParagraphFont"/>
    <w:uiPriority w:val="99"/>
    <w:semiHidden/>
    <w:unhideWhenUsed/>
    <w:rsid w:val="00B3031F"/>
    <w:rPr>
      <w:vertAlign w:val="superscript"/>
    </w:rPr>
  </w:style>
  <w:style w:type="character" w:styleId="Hyperlink">
    <w:name w:val="Hyperlink"/>
    <w:basedOn w:val="DefaultParagraphFont"/>
    <w:uiPriority w:val="99"/>
    <w:unhideWhenUsed/>
    <w:rsid w:val="00157816"/>
    <w:rPr>
      <w:color w:val="467886" w:themeColor="hyperlink"/>
      <w:u w:val="single"/>
    </w:rPr>
  </w:style>
  <w:style w:type="character" w:styleId="UnresolvedMention">
    <w:name w:val="Unresolved Mention"/>
    <w:basedOn w:val="DefaultParagraphFont"/>
    <w:uiPriority w:val="99"/>
    <w:semiHidden/>
    <w:unhideWhenUsed/>
    <w:rsid w:val="00157816"/>
    <w:rPr>
      <w:color w:val="605E5C"/>
      <w:shd w:val="clear" w:color="auto" w:fill="E1DFDD"/>
    </w:rPr>
  </w:style>
  <w:style w:type="character" w:styleId="CommentReference">
    <w:name w:val="annotation reference"/>
    <w:basedOn w:val="DefaultParagraphFont"/>
    <w:uiPriority w:val="99"/>
    <w:semiHidden/>
    <w:unhideWhenUsed/>
    <w:rsid w:val="00ED3CCB"/>
    <w:rPr>
      <w:sz w:val="16"/>
      <w:szCs w:val="16"/>
    </w:rPr>
  </w:style>
  <w:style w:type="paragraph" w:styleId="CommentText">
    <w:name w:val="annotation text"/>
    <w:basedOn w:val="Normal"/>
    <w:link w:val="CommentTextChar"/>
    <w:uiPriority w:val="99"/>
    <w:unhideWhenUsed/>
    <w:rsid w:val="00ED3CCB"/>
    <w:rPr>
      <w:sz w:val="20"/>
      <w:szCs w:val="20"/>
    </w:rPr>
  </w:style>
  <w:style w:type="character" w:customStyle="1" w:styleId="CommentTextChar">
    <w:name w:val="Comment Text Char"/>
    <w:basedOn w:val="DefaultParagraphFont"/>
    <w:link w:val="CommentText"/>
    <w:uiPriority w:val="99"/>
    <w:rsid w:val="00ED3CC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D3CCB"/>
    <w:rPr>
      <w:b/>
      <w:bCs/>
    </w:rPr>
  </w:style>
  <w:style w:type="character" w:customStyle="1" w:styleId="CommentSubjectChar">
    <w:name w:val="Comment Subject Char"/>
    <w:basedOn w:val="CommentTextChar"/>
    <w:link w:val="CommentSubject"/>
    <w:uiPriority w:val="99"/>
    <w:semiHidden/>
    <w:rsid w:val="00ED3CCB"/>
    <w:rPr>
      <w:rFonts w:asciiTheme="minorHAnsi" w:hAnsiTheme="minorHAnsi"/>
      <w:b/>
      <w:bCs/>
      <w:sz w:val="20"/>
      <w:szCs w:val="20"/>
    </w:rPr>
  </w:style>
  <w:style w:type="paragraph" w:styleId="Revision">
    <w:name w:val="Revision"/>
    <w:hidden/>
    <w:uiPriority w:val="99"/>
    <w:semiHidden/>
    <w:rsid w:val="00A21E74"/>
    <w:rPr>
      <w:rFonts w:asciiTheme="minorHAnsi" w:hAnsiTheme="minorHAnsi"/>
      <w:sz w:val="24"/>
      <w:szCs w:val="24"/>
    </w:rPr>
  </w:style>
  <w:style w:type="character" w:customStyle="1" w:styleId="apple-converted-space">
    <w:name w:val="apple-converted-space"/>
    <w:basedOn w:val="DefaultParagraphFont"/>
    <w:rsid w:val="007E0B63"/>
  </w:style>
  <w:style w:type="paragraph" w:styleId="Footer">
    <w:name w:val="footer"/>
    <w:basedOn w:val="Normal"/>
    <w:link w:val="FooterChar"/>
    <w:uiPriority w:val="99"/>
    <w:unhideWhenUsed/>
    <w:rsid w:val="00037BE2"/>
    <w:pPr>
      <w:tabs>
        <w:tab w:val="center" w:pos="4680"/>
        <w:tab w:val="right" w:pos="9360"/>
      </w:tabs>
    </w:pPr>
  </w:style>
  <w:style w:type="character" w:customStyle="1" w:styleId="FooterChar">
    <w:name w:val="Footer Char"/>
    <w:basedOn w:val="DefaultParagraphFont"/>
    <w:link w:val="Footer"/>
    <w:uiPriority w:val="99"/>
    <w:rsid w:val="00037BE2"/>
    <w:rPr>
      <w:rFonts w:asciiTheme="minorHAnsi" w:hAnsiTheme="minorHAnsi"/>
      <w:sz w:val="24"/>
      <w:szCs w:val="24"/>
    </w:rPr>
  </w:style>
  <w:style w:type="character" w:styleId="PageNumber">
    <w:name w:val="page number"/>
    <w:basedOn w:val="DefaultParagraphFont"/>
    <w:uiPriority w:val="99"/>
    <w:semiHidden/>
    <w:unhideWhenUsed/>
    <w:rsid w:val="00037BE2"/>
  </w:style>
  <w:style w:type="paragraph" w:styleId="NoSpacing">
    <w:name w:val="No Spacing"/>
    <w:uiPriority w:val="1"/>
    <w:qFormat/>
    <w:rsid w:val="00E471DD"/>
    <w:rPr>
      <w:rFonts w:asciiTheme="minorHAnsi" w:hAnsiTheme="minorHAnsi"/>
      <w:sz w:val="24"/>
      <w:szCs w:val="24"/>
    </w:rPr>
  </w:style>
  <w:style w:type="paragraph" w:styleId="NormalWeb">
    <w:name w:val="Normal (Web)"/>
    <w:basedOn w:val="Normal"/>
    <w:uiPriority w:val="99"/>
    <w:unhideWhenUsed/>
    <w:rsid w:val="00A27DB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A2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F157A"/>
    <w:rPr>
      <w:rFonts w:ascii="Helvetica" w:eastAsia="Times New Roman" w:hAnsi="Helvetica" w:cs="Times New Roman"/>
      <w:color w:val="176287"/>
      <w:kern w:val="0"/>
      <w:sz w:val="12"/>
      <w:szCs w:val="1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9630">
      <w:bodyDiv w:val="1"/>
      <w:marLeft w:val="0"/>
      <w:marRight w:val="0"/>
      <w:marTop w:val="0"/>
      <w:marBottom w:val="0"/>
      <w:divBdr>
        <w:top w:val="none" w:sz="0" w:space="0" w:color="auto"/>
        <w:left w:val="none" w:sz="0" w:space="0" w:color="auto"/>
        <w:bottom w:val="none" w:sz="0" w:space="0" w:color="auto"/>
        <w:right w:val="none" w:sz="0" w:space="0" w:color="auto"/>
      </w:divBdr>
      <w:divsChild>
        <w:div w:id="1467121318">
          <w:marLeft w:val="0"/>
          <w:marRight w:val="0"/>
          <w:marTop w:val="0"/>
          <w:marBottom w:val="0"/>
          <w:divBdr>
            <w:top w:val="none" w:sz="0" w:space="0" w:color="auto"/>
            <w:left w:val="none" w:sz="0" w:space="0" w:color="auto"/>
            <w:bottom w:val="none" w:sz="0" w:space="0" w:color="auto"/>
            <w:right w:val="none" w:sz="0" w:space="0" w:color="auto"/>
          </w:divBdr>
        </w:div>
        <w:div w:id="1371690327">
          <w:marLeft w:val="0"/>
          <w:marRight w:val="0"/>
          <w:marTop w:val="0"/>
          <w:marBottom w:val="0"/>
          <w:divBdr>
            <w:top w:val="none" w:sz="0" w:space="0" w:color="auto"/>
            <w:left w:val="none" w:sz="0" w:space="0" w:color="auto"/>
            <w:bottom w:val="none" w:sz="0" w:space="0" w:color="auto"/>
            <w:right w:val="none" w:sz="0" w:space="0" w:color="auto"/>
          </w:divBdr>
        </w:div>
      </w:divsChild>
    </w:div>
    <w:div w:id="152067907">
      <w:bodyDiv w:val="1"/>
      <w:marLeft w:val="0"/>
      <w:marRight w:val="0"/>
      <w:marTop w:val="0"/>
      <w:marBottom w:val="0"/>
      <w:divBdr>
        <w:top w:val="none" w:sz="0" w:space="0" w:color="auto"/>
        <w:left w:val="none" w:sz="0" w:space="0" w:color="auto"/>
        <w:bottom w:val="none" w:sz="0" w:space="0" w:color="auto"/>
        <w:right w:val="none" w:sz="0" w:space="0" w:color="auto"/>
      </w:divBdr>
      <w:divsChild>
        <w:div w:id="940648374">
          <w:marLeft w:val="480"/>
          <w:marRight w:val="0"/>
          <w:marTop w:val="0"/>
          <w:marBottom w:val="0"/>
          <w:divBdr>
            <w:top w:val="none" w:sz="0" w:space="0" w:color="auto"/>
            <w:left w:val="none" w:sz="0" w:space="0" w:color="auto"/>
            <w:bottom w:val="none" w:sz="0" w:space="0" w:color="auto"/>
            <w:right w:val="none" w:sz="0" w:space="0" w:color="auto"/>
          </w:divBdr>
          <w:divsChild>
            <w:div w:id="19583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17">
      <w:bodyDiv w:val="1"/>
      <w:marLeft w:val="0"/>
      <w:marRight w:val="0"/>
      <w:marTop w:val="0"/>
      <w:marBottom w:val="0"/>
      <w:divBdr>
        <w:top w:val="none" w:sz="0" w:space="0" w:color="auto"/>
        <w:left w:val="none" w:sz="0" w:space="0" w:color="auto"/>
        <w:bottom w:val="none" w:sz="0" w:space="0" w:color="auto"/>
        <w:right w:val="none" w:sz="0" w:space="0" w:color="auto"/>
      </w:divBdr>
      <w:divsChild>
        <w:div w:id="1869291049">
          <w:marLeft w:val="480"/>
          <w:marRight w:val="0"/>
          <w:marTop w:val="0"/>
          <w:marBottom w:val="0"/>
          <w:divBdr>
            <w:top w:val="none" w:sz="0" w:space="0" w:color="auto"/>
            <w:left w:val="none" w:sz="0" w:space="0" w:color="auto"/>
            <w:bottom w:val="none" w:sz="0" w:space="0" w:color="auto"/>
            <w:right w:val="none" w:sz="0" w:space="0" w:color="auto"/>
          </w:divBdr>
          <w:divsChild>
            <w:div w:id="1804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619">
      <w:bodyDiv w:val="1"/>
      <w:marLeft w:val="0"/>
      <w:marRight w:val="0"/>
      <w:marTop w:val="0"/>
      <w:marBottom w:val="0"/>
      <w:divBdr>
        <w:top w:val="none" w:sz="0" w:space="0" w:color="auto"/>
        <w:left w:val="none" w:sz="0" w:space="0" w:color="auto"/>
        <w:bottom w:val="none" w:sz="0" w:space="0" w:color="auto"/>
        <w:right w:val="none" w:sz="0" w:space="0" w:color="auto"/>
      </w:divBdr>
      <w:divsChild>
        <w:div w:id="1680964747">
          <w:marLeft w:val="480"/>
          <w:marRight w:val="0"/>
          <w:marTop w:val="0"/>
          <w:marBottom w:val="0"/>
          <w:divBdr>
            <w:top w:val="none" w:sz="0" w:space="0" w:color="auto"/>
            <w:left w:val="none" w:sz="0" w:space="0" w:color="auto"/>
            <w:bottom w:val="none" w:sz="0" w:space="0" w:color="auto"/>
            <w:right w:val="none" w:sz="0" w:space="0" w:color="auto"/>
          </w:divBdr>
          <w:divsChild>
            <w:div w:id="1130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641">
      <w:bodyDiv w:val="1"/>
      <w:marLeft w:val="0"/>
      <w:marRight w:val="0"/>
      <w:marTop w:val="0"/>
      <w:marBottom w:val="0"/>
      <w:divBdr>
        <w:top w:val="none" w:sz="0" w:space="0" w:color="auto"/>
        <w:left w:val="none" w:sz="0" w:space="0" w:color="auto"/>
        <w:bottom w:val="none" w:sz="0" w:space="0" w:color="auto"/>
        <w:right w:val="none" w:sz="0" w:space="0" w:color="auto"/>
      </w:divBdr>
      <w:divsChild>
        <w:div w:id="2069261314">
          <w:marLeft w:val="480"/>
          <w:marRight w:val="0"/>
          <w:marTop w:val="0"/>
          <w:marBottom w:val="0"/>
          <w:divBdr>
            <w:top w:val="none" w:sz="0" w:space="0" w:color="auto"/>
            <w:left w:val="none" w:sz="0" w:space="0" w:color="auto"/>
            <w:bottom w:val="none" w:sz="0" w:space="0" w:color="auto"/>
            <w:right w:val="none" w:sz="0" w:space="0" w:color="auto"/>
          </w:divBdr>
          <w:divsChild>
            <w:div w:id="1559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064">
      <w:bodyDiv w:val="1"/>
      <w:marLeft w:val="0"/>
      <w:marRight w:val="0"/>
      <w:marTop w:val="0"/>
      <w:marBottom w:val="0"/>
      <w:divBdr>
        <w:top w:val="none" w:sz="0" w:space="0" w:color="auto"/>
        <w:left w:val="none" w:sz="0" w:space="0" w:color="auto"/>
        <w:bottom w:val="none" w:sz="0" w:space="0" w:color="auto"/>
        <w:right w:val="none" w:sz="0" w:space="0" w:color="auto"/>
      </w:divBdr>
      <w:divsChild>
        <w:div w:id="280501992">
          <w:marLeft w:val="480"/>
          <w:marRight w:val="0"/>
          <w:marTop w:val="0"/>
          <w:marBottom w:val="0"/>
          <w:divBdr>
            <w:top w:val="none" w:sz="0" w:space="0" w:color="auto"/>
            <w:left w:val="none" w:sz="0" w:space="0" w:color="auto"/>
            <w:bottom w:val="none" w:sz="0" w:space="0" w:color="auto"/>
            <w:right w:val="none" w:sz="0" w:space="0" w:color="auto"/>
          </w:divBdr>
          <w:divsChild>
            <w:div w:id="96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3858">
      <w:bodyDiv w:val="1"/>
      <w:marLeft w:val="0"/>
      <w:marRight w:val="0"/>
      <w:marTop w:val="0"/>
      <w:marBottom w:val="0"/>
      <w:divBdr>
        <w:top w:val="none" w:sz="0" w:space="0" w:color="auto"/>
        <w:left w:val="none" w:sz="0" w:space="0" w:color="auto"/>
        <w:bottom w:val="none" w:sz="0" w:space="0" w:color="auto"/>
        <w:right w:val="none" w:sz="0" w:space="0" w:color="auto"/>
      </w:divBdr>
      <w:divsChild>
        <w:div w:id="2095473071">
          <w:marLeft w:val="0"/>
          <w:marRight w:val="0"/>
          <w:marTop w:val="0"/>
          <w:marBottom w:val="0"/>
          <w:divBdr>
            <w:top w:val="none" w:sz="0" w:space="0" w:color="auto"/>
            <w:left w:val="none" w:sz="0" w:space="0" w:color="auto"/>
            <w:bottom w:val="none" w:sz="0" w:space="0" w:color="auto"/>
            <w:right w:val="none" w:sz="0" w:space="0" w:color="auto"/>
          </w:divBdr>
          <w:divsChild>
            <w:div w:id="379943844">
              <w:marLeft w:val="0"/>
              <w:marRight w:val="0"/>
              <w:marTop w:val="0"/>
              <w:marBottom w:val="0"/>
              <w:divBdr>
                <w:top w:val="none" w:sz="0" w:space="0" w:color="auto"/>
                <w:left w:val="none" w:sz="0" w:space="0" w:color="auto"/>
                <w:bottom w:val="none" w:sz="0" w:space="0" w:color="auto"/>
                <w:right w:val="none" w:sz="0" w:space="0" w:color="auto"/>
              </w:divBdr>
              <w:divsChild>
                <w:div w:id="1162889538">
                  <w:marLeft w:val="0"/>
                  <w:marRight w:val="0"/>
                  <w:marTop w:val="0"/>
                  <w:marBottom w:val="0"/>
                  <w:divBdr>
                    <w:top w:val="none" w:sz="0" w:space="0" w:color="auto"/>
                    <w:left w:val="none" w:sz="0" w:space="0" w:color="auto"/>
                    <w:bottom w:val="none" w:sz="0" w:space="0" w:color="auto"/>
                    <w:right w:val="none" w:sz="0" w:space="0" w:color="auto"/>
                  </w:divBdr>
                  <w:divsChild>
                    <w:div w:id="878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78199">
          <w:marLeft w:val="0"/>
          <w:marRight w:val="0"/>
          <w:marTop w:val="0"/>
          <w:marBottom w:val="0"/>
          <w:divBdr>
            <w:top w:val="none" w:sz="0" w:space="0" w:color="auto"/>
            <w:left w:val="none" w:sz="0" w:space="0" w:color="auto"/>
            <w:bottom w:val="none" w:sz="0" w:space="0" w:color="auto"/>
            <w:right w:val="none" w:sz="0" w:space="0" w:color="auto"/>
          </w:divBdr>
          <w:divsChild>
            <w:div w:id="216824938">
              <w:marLeft w:val="0"/>
              <w:marRight w:val="0"/>
              <w:marTop w:val="0"/>
              <w:marBottom w:val="0"/>
              <w:divBdr>
                <w:top w:val="none" w:sz="0" w:space="0" w:color="auto"/>
                <w:left w:val="none" w:sz="0" w:space="0" w:color="auto"/>
                <w:bottom w:val="none" w:sz="0" w:space="0" w:color="auto"/>
                <w:right w:val="none" w:sz="0" w:space="0" w:color="auto"/>
              </w:divBdr>
            </w:div>
            <w:div w:id="4359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8098">
      <w:bodyDiv w:val="1"/>
      <w:marLeft w:val="0"/>
      <w:marRight w:val="0"/>
      <w:marTop w:val="0"/>
      <w:marBottom w:val="0"/>
      <w:divBdr>
        <w:top w:val="none" w:sz="0" w:space="0" w:color="auto"/>
        <w:left w:val="none" w:sz="0" w:space="0" w:color="auto"/>
        <w:bottom w:val="none" w:sz="0" w:space="0" w:color="auto"/>
        <w:right w:val="none" w:sz="0" w:space="0" w:color="auto"/>
      </w:divBdr>
      <w:divsChild>
        <w:div w:id="1908031774">
          <w:marLeft w:val="480"/>
          <w:marRight w:val="0"/>
          <w:marTop w:val="0"/>
          <w:marBottom w:val="0"/>
          <w:divBdr>
            <w:top w:val="none" w:sz="0" w:space="0" w:color="auto"/>
            <w:left w:val="none" w:sz="0" w:space="0" w:color="auto"/>
            <w:bottom w:val="none" w:sz="0" w:space="0" w:color="auto"/>
            <w:right w:val="none" w:sz="0" w:space="0" w:color="auto"/>
          </w:divBdr>
          <w:divsChild>
            <w:div w:id="8873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108">
      <w:bodyDiv w:val="1"/>
      <w:marLeft w:val="0"/>
      <w:marRight w:val="0"/>
      <w:marTop w:val="0"/>
      <w:marBottom w:val="0"/>
      <w:divBdr>
        <w:top w:val="none" w:sz="0" w:space="0" w:color="auto"/>
        <w:left w:val="none" w:sz="0" w:space="0" w:color="auto"/>
        <w:bottom w:val="none" w:sz="0" w:space="0" w:color="auto"/>
        <w:right w:val="none" w:sz="0" w:space="0" w:color="auto"/>
      </w:divBdr>
    </w:div>
    <w:div w:id="1395812121">
      <w:bodyDiv w:val="1"/>
      <w:marLeft w:val="0"/>
      <w:marRight w:val="0"/>
      <w:marTop w:val="0"/>
      <w:marBottom w:val="0"/>
      <w:divBdr>
        <w:top w:val="none" w:sz="0" w:space="0" w:color="auto"/>
        <w:left w:val="none" w:sz="0" w:space="0" w:color="auto"/>
        <w:bottom w:val="none" w:sz="0" w:space="0" w:color="auto"/>
        <w:right w:val="none" w:sz="0" w:space="0" w:color="auto"/>
      </w:divBdr>
      <w:divsChild>
        <w:div w:id="915479096">
          <w:marLeft w:val="480"/>
          <w:marRight w:val="0"/>
          <w:marTop w:val="0"/>
          <w:marBottom w:val="0"/>
          <w:divBdr>
            <w:top w:val="none" w:sz="0" w:space="0" w:color="auto"/>
            <w:left w:val="none" w:sz="0" w:space="0" w:color="auto"/>
            <w:bottom w:val="none" w:sz="0" w:space="0" w:color="auto"/>
            <w:right w:val="none" w:sz="0" w:space="0" w:color="auto"/>
          </w:divBdr>
          <w:divsChild>
            <w:div w:id="1378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156">
      <w:bodyDiv w:val="1"/>
      <w:marLeft w:val="0"/>
      <w:marRight w:val="0"/>
      <w:marTop w:val="0"/>
      <w:marBottom w:val="0"/>
      <w:divBdr>
        <w:top w:val="none" w:sz="0" w:space="0" w:color="auto"/>
        <w:left w:val="none" w:sz="0" w:space="0" w:color="auto"/>
        <w:bottom w:val="none" w:sz="0" w:space="0" w:color="auto"/>
        <w:right w:val="none" w:sz="0" w:space="0" w:color="auto"/>
      </w:divBdr>
      <w:divsChild>
        <w:div w:id="446895625">
          <w:marLeft w:val="480"/>
          <w:marRight w:val="0"/>
          <w:marTop w:val="0"/>
          <w:marBottom w:val="0"/>
          <w:divBdr>
            <w:top w:val="none" w:sz="0" w:space="0" w:color="auto"/>
            <w:left w:val="none" w:sz="0" w:space="0" w:color="auto"/>
            <w:bottom w:val="none" w:sz="0" w:space="0" w:color="auto"/>
            <w:right w:val="none" w:sz="0" w:space="0" w:color="auto"/>
          </w:divBdr>
          <w:divsChild>
            <w:div w:id="20011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7179">
      <w:bodyDiv w:val="1"/>
      <w:marLeft w:val="0"/>
      <w:marRight w:val="0"/>
      <w:marTop w:val="0"/>
      <w:marBottom w:val="0"/>
      <w:divBdr>
        <w:top w:val="none" w:sz="0" w:space="0" w:color="auto"/>
        <w:left w:val="none" w:sz="0" w:space="0" w:color="auto"/>
        <w:bottom w:val="none" w:sz="0" w:space="0" w:color="auto"/>
        <w:right w:val="none" w:sz="0" w:space="0" w:color="auto"/>
      </w:divBdr>
      <w:divsChild>
        <w:div w:id="332612705">
          <w:marLeft w:val="480"/>
          <w:marRight w:val="0"/>
          <w:marTop w:val="0"/>
          <w:marBottom w:val="0"/>
          <w:divBdr>
            <w:top w:val="none" w:sz="0" w:space="0" w:color="auto"/>
            <w:left w:val="none" w:sz="0" w:space="0" w:color="auto"/>
            <w:bottom w:val="none" w:sz="0" w:space="0" w:color="auto"/>
            <w:right w:val="none" w:sz="0" w:space="0" w:color="auto"/>
          </w:divBdr>
          <w:divsChild>
            <w:div w:id="3026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0628">
      <w:bodyDiv w:val="1"/>
      <w:marLeft w:val="0"/>
      <w:marRight w:val="0"/>
      <w:marTop w:val="0"/>
      <w:marBottom w:val="0"/>
      <w:divBdr>
        <w:top w:val="none" w:sz="0" w:space="0" w:color="auto"/>
        <w:left w:val="none" w:sz="0" w:space="0" w:color="auto"/>
        <w:bottom w:val="none" w:sz="0" w:space="0" w:color="auto"/>
        <w:right w:val="none" w:sz="0" w:space="0" w:color="auto"/>
      </w:divBdr>
      <w:divsChild>
        <w:div w:id="705375391">
          <w:marLeft w:val="480"/>
          <w:marRight w:val="0"/>
          <w:marTop w:val="0"/>
          <w:marBottom w:val="0"/>
          <w:divBdr>
            <w:top w:val="none" w:sz="0" w:space="0" w:color="auto"/>
            <w:left w:val="none" w:sz="0" w:space="0" w:color="auto"/>
            <w:bottom w:val="none" w:sz="0" w:space="0" w:color="auto"/>
            <w:right w:val="none" w:sz="0" w:space="0" w:color="auto"/>
          </w:divBdr>
          <w:divsChild>
            <w:div w:id="17065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7143">
      <w:bodyDiv w:val="1"/>
      <w:marLeft w:val="0"/>
      <w:marRight w:val="0"/>
      <w:marTop w:val="0"/>
      <w:marBottom w:val="0"/>
      <w:divBdr>
        <w:top w:val="none" w:sz="0" w:space="0" w:color="auto"/>
        <w:left w:val="none" w:sz="0" w:space="0" w:color="auto"/>
        <w:bottom w:val="none" w:sz="0" w:space="0" w:color="auto"/>
        <w:right w:val="none" w:sz="0" w:space="0" w:color="auto"/>
      </w:divBdr>
    </w:div>
    <w:div w:id="1828132689">
      <w:bodyDiv w:val="1"/>
      <w:marLeft w:val="0"/>
      <w:marRight w:val="0"/>
      <w:marTop w:val="0"/>
      <w:marBottom w:val="0"/>
      <w:divBdr>
        <w:top w:val="none" w:sz="0" w:space="0" w:color="auto"/>
        <w:left w:val="none" w:sz="0" w:space="0" w:color="auto"/>
        <w:bottom w:val="none" w:sz="0" w:space="0" w:color="auto"/>
        <w:right w:val="none" w:sz="0" w:space="0" w:color="auto"/>
      </w:divBdr>
      <w:divsChild>
        <w:div w:id="723676057">
          <w:marLeft w:val="480"/>
          <w:marRight w:val="0"/>
          <w:marTop w:val="0"/>
          <w:marBottom w:val="0"/>
          <w:divBdr>
            <w:top w:val="none" w:sz="0" w:space="0" w:color="auto"/>
            <w:left w:val="none" w:sz="0" w:space="0" w:color="auto"/>
            <w:bottom w:val="none" w:sz="0" w:space="0" w:color="auto"/>
            <w:right w:val="none" w:sz="0" w:space="0" w:color="auto"/>
          </w:divBdr>
          <w:divsChild>
            <w:div w:id="1494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386">
      <w:bodyDiv w:val="1"/>
      <w:marLeft w:val="0"/>
      <w:marRight w:val="0"/>
      <w:marTop w:val="0"/>
      <w:marBottom w:val="0"/>
      <w:divBdr>
        <w:top w:val="none" w:sz="0" w:space="0" w:color="auto"/>
        <w:left w:val="none" w:sz="0" w:space="0" w:color="auto"/>
        <w:bottom w:val="none" w:sz="0" w:space="0" w:color="auto"/>
        <w:right w:val="none" w:sz="0" w:space="0" w:color="auto"/>
      </w:divBdr>
      <w:divsChild>
        <w:div w:id="236209153">
          <w:marLeft w:val="480"/>
          <w:marRight w:val="0"/>
          <w:marTop w:val="0"/>
          <w:marBottom w:val="0"/>
          <w:divBdr>
            <w:top w:val="none" w:sz="0" w:space="0" w:color="auto"/>
            <w:left w:val="none" w:sz="0" w:space="0" w:color="auto"/>
            <w:bottom w:val="none" w:sz="0" w:space="0" w:color="auto"/>
            <w:right w:val="none" w:sz="0" w:space="0" w:color="auto"/>
          </w:divBdr>
          <w:divsChild>
            <w:div w:id="10214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208">
      <w:bodyDiv w:val="1"/>
      <w:marLeft w:val="0"/>
      <w:marRight w:val="0"/>
      <w:marTop w:val="0"/>
      <w:marBottom w:val="0"/>
      <w:divBdr>
        <w:top w:val="none" w:sz="0" w:space="0" w:color="auto"/>
        <w:left w:val="none" w:sz="0" w:space="0" w:color="auto"/>
        <w:bottom w:val="none" w:sz="0" w:space="0" w:color="auto"/>
        <w:right w:val="none" w:sz="0" w:space="0" w:color="auto"/>
      </w:divBdr>
      <w:divsChild>
        <w:div w:id="319582423">
          <w:marLeft w:val="0"/>
          <w:marRight w:val="0"/>
          <w:marTop w:val="0"/>
          <w:marBottom w:val="0"/>
          <w:divBdr>
            <w:top w:val="none" w:sz="0" w:space="0" w:color="auto"/>
            <w:left w:val="none" w:sz="0" w:space="0" w:color="auto"/>
            <w:bottom w:val="none" w:sz="0" w:space="0" w:color="auto"/>
            <w:right w:val="none" w:sz="0" w:space="0" w:color="auto"/>
          </w:divBdr>
          <w:divsChild>
            <w:div w:id="693382941">
              <w:marLeft w:val="0"/>
              <w:marRight w:val="0"/>
              <w:marTop w:val="0"/>
              <w:marBottom w:val="0"/>
              <w:divBdr>
                <w:top w:val="none" w:sz="0" w:space="0" w:color="auto"/>
                <w:left w:val="none" w:sz="0" w:space="0" w:color="auto"/>
                <w:bottom w:val="none" w:sz="0" w:space="0" w:color="auto"/>
                <w:right w:val="none" w:sz="0" w:space="0" w:color="auto"/>
              </w:divBdr>
              <w:divsChild>
                <w:div w:id="1879079529">
                  <w:marLeft w:val="0"/>
                  <w:marRight w:val="0"/>
                  <w:marTop w:val="0"/>
                  <w:marBottom w:val="0"/>
                  <w:divBdr>
                    <w:top w:val="none" w:sz="0" w:space="0" w:color="auto"/>
                    <w:left w:val="none" w:sz="0" w:space="0" w:color="auto"/>
                    <w:bottom w:val="none" w:sz="0" w:space="0" w:color="auto"/>
                    <w:right w:val="none" w:sz="0" w:space="0" w:color="auto"/>
                  </w:divBdr>
                  <w:divsChild>
                    <w:div w:id="788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5797">
          <w:marLeft w:val="0"/>
          <w:marRight w:val="0"/>
          <w:marTop w:val="0"/>
          <w:marBottom w:val="0"/>
          <w:divBdr>
            <w:top w:val="none" w:sz="0" w:space="0" w:color="auto"/>
            <w:left w:val="none" w:sz="0" w:space="0" w:color="auto"/>
            <w:bottom w:val="none" w:sz="0" w:space="0" w:color="auto"/>
            <w:right w:val="none" w:sz="0" w:space="0" w:color="auto"/>
          </w:divBdr>
          <w:divsChild>
            <w:div w:id="544416224">
              <w:marLeft w:val="0"/>
              <w:marRight w:val="0"/>
              <w:marTop w:val="0"/>
              <w:marBottom w:val="0"/>
              <w:divBdr>
                <w:top w:val="none" w:sz="0" w:space="0" w:color="auto"/>
                <w:left w:val="none" w:sz="0" w:space="0" w:color="auto"/>
                <w:bottom w:val="none" w:sz="0" w:space="0" w:color="auto"/>
                <w:right w:val="none" w:sz="0" w:space="0" w:color="auto"/>
              </w:divBdr>
            </w:div>
            <w:div w:id="574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117">
      <w:bodyDiv w:val="1"/>
      <w:marLeft w:val="0"/>
      <w:marRight w:val="0"/>
      <w:marTop w:val="0"/>
      <w:marBottom w:val="0"/>
      <w:divBdr>
        <w:top w:val="none" w:sz="0" w:space="0" w:color="auto"/>
        <w:left w:val="none" w:sz="0" w:space="0" w:color="auto"/>
        <w:bottom w:val="none" w:sz="0" w:space="0" w:color="auto"/>
        <w:right w:val="none" w:sz="0" w:space="0" w:color="auto"/>
      </w:divBdr>
    </w:div>
    <w:div w:id="2017688110">
      <w:bodyDiv w:val="1"/>
      <w:marLeft w:val="0"/>
      <w:marRight w:val="0"/>
      <w:marTop w:val="0"/>
      <w:marBottom w:val="0"/>
      <w:divBdr>
        <w:top w:val="none" w:sz="0" w:space="0" w:color="auto"/>
        <w:left w:val="none" w:sz="0" w:space="0" w:color="auto"/>
        <w:bottom w:val="none" w:sz="0" w:space="0" w:color="auto"/>
        <w:right w:val="none" w:sz="0" w:space="0" w:color="auto"/>
      </w:divBdr>
      <w:divsChild>
        <w:div w:id="180166988">
          <w:marLeft w:val="480"/>
          <w:marRight w:val="0"/>
          <w:marTop w:val="0"/>
          <w:marBottom w:val="0"/>
          <w:divBdr>
            <w:top w:val="none" w:sz="0" w:space="0" w:color="auto"/>
            <w:left w:val="none" w:sz="0" w:space="0" w:color="auto"/>
            <w:bottom w:val="none" w:sz="0" w:space="0" w:color="auto"/>
            <w:right w:val="none" w:sz="0" w:space="0" w:color="auto"/>
          </w:divBdr>
          <w:divsChild>
            <w:div w:id="463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6/annurev-vision-082114-035447" TargetMode="External"/><Relationship Id="rId3" Type="http://schemas.openxmlformats.org/officeDocument/2006/relationships/settings" Target="settings.xml"/><Relationship Id="rId7" Type="http://schemas.openxmlformats.org/officeDocument/2006/relationships/hyperlink" Target="mailto:david.colaco@lm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7EBD-95FB-4342-84B7-9972ABCB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6296</Words>
  <Characters>35891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2025-03-20T22:21:00Z</cp:lastPrinted>
  <dcterms:created xsi:type="dcterms:W3CDTF">2025-09-02T21:50:00Z</dcterms:created>
  <dcterms:modified xsi:type="dcterms:W3CDTF">2025-09-02T21:50:00Z</dcterms:modified>
</cp:coreProperties>
</file>