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0"/>
      </w:pPr>
      <w:r>
        <w:t xml:space="preserve"/>
      </w:r>
    </w:p>
    <w:p>
      <w:pPr>
        <w:spacing w:before="0" w:after="0"/>
      </w:pPr>
      <w:r>
        <w:t xml:space="preserve"/>
      </w:r>
    </w:p>
    <w:p>
      <w:pPr>
        <w:spacing w:before="0" w:after="0"/>
      </w:pPr>
      <w:r>
        <w:t xml:space="preserve"/>
      </w:r>
    </w:p>
    <w:p>
      <w:pPr>
        <w:spacing w:before="0" w:after="0"/>
      </w:pPr>
      <w:r>
        <w:t xml:space="preserve"/>
      </w:r>
    </w:p>
    <w:p>
      <w:pPr>
        <w:spacing w:before="0" w:after="120"/>
        <w:jc w:val="center"/>
      </w:pPr>
      <w:r>
        <w:rPr>
          <w:rFonts w:ascii="Arial" w:cs="Arial" w:eastAsia="Arial" w:hAnsi="Arial"/>
          <w:b/>
          <w:bCs/>
          <w:color w:val="1A1A1A"/>
          <w:sz w:val="64"/>
          <w:szCs w:val="64"/>
        </w:rPr>
        <w:t xml:space="preserve">ALETHICS</w:t>
      </w:r>
    </w:p>
    <w:p>
      <w:pPr>
        <w:spacing w:before="0" w:after="80"/>
        <w:jc w:val="center"/>
      </w:pPr>
      <w:r>
        <w:rPr>
          <w:rFonts w:ascii="Georgia" w:cs="Georgia" w:eastAsia="Georgia" w:hAnsi="Georgia"/>
          <w:i/>
          <w:iCs/>
          <w:color w:val="444444"/>
          <w:sz w:val="36"/>
          <w:szCs w:val="36"/>
        </w:rPr>
        <w:t xml:space="preserve">ἀλήθεια</w:t>
      </w:r>
    </w:p>
    <w:p>
      <w:pPr>
        <w:spacing w:before="0" w:after="320"/>
        <w:jc w:val="center"/>
      </w:pPr>
      <w:r>
        <w:rPr>
          <w:rFonts w:ascii="Georgia" w:cs="Georgia" w:eastAsia="Georgia" w:hAnsi="Georgia"/>
          <w:i/>
          <w:iCs/>
          <w:color w:val="666666"/>
          <w:sz w:val="28"/>
          <w:szCs w:val="28"/>
        </w:rPr>
        <w:t xml:space="preserve">The Un-forgetting</w:t>
      </w:r>
    </w:p>
    <w:p>
      <w:pPr>
        <w:pBdr>
          <w:bottom w:val="single" w:color="AAAAAA" w:sz="6"/>
        </w:pBdr>
        <w:spacing w:before="320" w:after="320"/>
      </w:pPr>
      <w:r>
        <w:t xml:space="preserve"/>
      </w:r>
    </w:p>
    <w:p>
      <w:pPr>
        <w:spacing w:before="320" w:after="120"/>
        <w:jc w:val="center"/>
      </w:pPr>
      <w:r>
        <w:rPr>
          <w:rFonts w:ascii="Georgia" w:cs="Georgia" w:eastAsia="Georgia" w:hAnsi="Georgia"/>
          <w:i/>
          <w:iCs/>
          <w:color w:val="333333"/>
          <w:sz w:val="24"/>
          <w:szCs w:val="24"/>
        </w:rPr>
        <w:t xml:space="preserve">A Unified Paper on the Epistemology, History, and Formal Description</w:t>
      </w:r>
    </w:p>
    <w:p>
      <w:pPr>
        <w:spacing w:before="0" w:after="320"/>
        <w:jc w:val="center"/>
      </w:pPr>
      <w:r>
        <w:rPr>
          <w:rFonts w:ascii="Georgia" w:cs="Georgia" w:eastAsia="Georgia" w:hAnsi="Georgia"/>
          <w:i/>
          <w:iCs/>
          <w:color w:val="333333"/>
          <w:sz w:val="24"/>
          <w:szCs w:val="24"/>
        </w:rPr>
        <w:t xml:space="preserve">of a Methodology Prior to Hypothesis</w:t>
      </w:r>
    </w:p>
    <w:p>
      <w:pPr>
        <w:pBdr>
          <w:bottom w:val="single" w:color="AAAAAA" w:sz="6"/>
        </w:pBdr>
        <w:spacing w:before="320" w:after="320"/>
      </w:pPr>
      <w:r>
        <w:t xml:space="preserve"/>
      </w:r>
    </w:p>
    <w:p>
      <w:pPr>
        <w:spacing w:before="0" w:after="0"/>
      </w:pPr>
      <w:r>
        <w:t xml:space="preserve"/>
      </w:r>
    </w:p>
    <w:p>
      <w:pPr>
        <w:spacing w:before="0" w:after="0"/>
      </w:pPr>
      <w:r>
        <w:t xml:space="preserve"/>
      </w:r>
    </w:p>
    <w:p>
      <w:pPr>
        <w:spacing w:before="80" w:after="80"/>
        <w:jc w:val="center"/>
      </w:pPr>
      <w:r>
        <w:rPr>
          <w:rFonts w:ascii="Arial" w:cs="Arial" w:eastAsia="Arial" w:hAnsi="Arial"/>
          <w:b/>
          <w:bCs/>
          <w:sz w:val="24"/>
          <w:szCs w:val="24"/>
        </w:rPr>
        <w:t xml:space="preserve">Nabil Milne</w:t>
      </w:r>
    </w:p>
    <w:p>
      <w:pPr>
        <w:spacing w:before="80" w:after="80"/>
        <w:jc w:val="center"/>
      </w:pPr>
      <w:r>
        <w:rPr>
          <w:rFonts w:ascii="Georgia" w:cs="Georgia" w:eastAsia="Georgia" w:hAnsi="Georgia"/>
          <w:i/>
          <w:iCs/>
          <w:sz w:val="24"/>
          <w:szCs w:val="24"/>
        </w:rPr>
        <w:t xml:space="preserve">Independent Researcher</w:t>
      </w:r>
    </w:p>
    <w:p>
      <w:pPr>
        <w:spacing w:before="80" w:after="80"/>
        <w:jc w:val="center"/>
      </w:pPr>
      <w:r>
        <w:rPr>
          <w:rFonts w:ascii="Georgia" w:cs="Georgia" w:eastAsia="Georgia" w:hAnsi="Georgia"/>
          <w:i/>
          <w:iCs/>
          <w:sz w:val="24"/>
          <w:szCs w:val="24"/>
        </w:rPr>
        <w:t xml:space="preserve">Toronto, Canada</w:t>
      </w:r>
    </w:p>
    <w:p>
      <w:pPr>
        <w:spacing w:before="80" w:after="80"/>
        <w:jc w:val="center"/>
      </w:pPr>
      <w:r>
        <w:rPr>
          <w:rFonts w:ascii="Georgia" w:cs="Georgia" w:eastAsia="Georgia" w:hAnsi="Georgia"/>
          <w:i/>
          <w:iCs/>
          <w:sz w:val="24"/>
          <w:szCs w:val="24"/>
        </w:rPr>
        <w:t xml:space="preserve">March 2026</w:t>
      </w:r>
    </w:p>
    <w:p>
      <w:pPr>
        <w:spacing w:before="0" w:after="0"/>
      </w:pPr>
      <w:r>
        <w:t xml:space="preserve"/>
      </w:r>
    </w:p>
    <w:p>
      <w:pPr>
        <w:spacing w:before="0" w:after="0"/>
      </w:pPr>
      <w:r>
        <w:t xml:space="preserve"/>
      </w:r>
    </w:p>
    <w:p>
      <w:pPr>
        <w:spacing w:before="0" w:after="0"/>
      </w:pPr>
      <w:r>
        <w:t xml:space="preserve"/>
      </w:r>
    </w:p>
    <w:p>
      <w:pPr>
        <w:spacing w:before="200" w:after="80"/>
        <w:jc w:val="center"/>
      </w:pPr>
      <w:r>
        <w:rPr>
          <w:rFonts w:ascii="Georgia" w:cs="Georgia" w:eastAsia="Georgia" w:hAnsi="Georgia"/>
          <w:i/>
          <w:iCs/>
          <w:color w:val="666666"/>
          <w:sz w:val="20"/>
          <w:szCs w:val="20"/>
        </w:rPr>
        <w:t xml:space="preserve">Meng Jiang  |  Svetaketu  |  To be like Haida</w:t>
      </w:r>
    </w:p>
    <w:p>
      <w:pPr>
        <w:spacing w:before="0" w:after="0"/>
      </w:pPr>
      <w:r>
        <w:t xml:space="preserve"/>
      </w:r>
    </w:p>
    <w:p>
      <w:pPr>
        <w:pStyle w:val="Heading1"/>
        <w:spacing w:before="480" w:after="240"/>
      </w:pPr>
      <w:r>
        <w:rPr>
          <w:rFonts w:ascii="Arial" w:cs="Arial" w:eastAsia="Arial" w:hAnsi="Arial"/>
          <w:b/>
          <w:bCs/>
          <w:sz w:val="36"/>
          <w:szCs w:val="36"/>
        </w:rPr>
        <w:t xml:space="preserve">Abstract</w:t>
      </w:r>
    </w:p>
    <w:p>
      <w:pPr>
        <w:spacing w:before="0" w:after="200" w:line="320" w:lineRule="auto"/>
        <w:ind w:left="0"/>
      </w:pPr>
      <w:r>
        <w:rPr>
          <w:rFonts w:ascii="Georgia" w:cs="Georgia" w:eastAsia="Georgia" w:hAnsi="Georgia"/>
          <w:sz w:val="24"/>
          <w:szCs w:val="24"/>
        </w:rPr>
        <w:t xml:space="preserve">This paper names and formally describes a methodology present at the generative moment of significant discoveries in the history of mathematics and science, yet absent from the epistemological literature. The methodology — here called Alethics, from the Greek aletheia, the un-forgetting — describes the deliberate, sustained holding-open of an unknown as a thing with genuine properties, prior to hypothesis formation, resisting premature collapse into available categories. It is distinct from and prior to Peirce’s abduction: where abduction reasons from a surprising observation already in hand, Alethics operates before any observation has been privileged, at the stage of naming the object itself.</w:t>
      </w:r>
    </w:p>
    <w:p>
      <w:pPr>
        <w:spacing w:before="0" w:after="200" w:line="320" w:lineRule="auto"/>
      </w:pPr>
      <w:r>
        <w:rPr>
          <w:rFonts w:ascii="Georgia" w:hAnsi="Georgia" w:cs="Georgia"/>
          <w:sz w:val="24"/>
          <w:szCs w:val="24"/>
        </w:rPr>
        <w:t xml:space="preserve">The paper proceeds along four convergent lines of evidence: the epistemological gap in existing frameworks; the traceable appearances of the method in the historical record, including Al-Khwarizmi’s formal naming of shay and Riemann’s 1859 characterization of the zeta function prior to stating the hypothesis; the cross-cultural evidence of its independent preservation across traditions with no contact; and a worked example — the method applied to the Riemann Hypothesis, producing the Arithmetic Field observation: that the zeta function is the shadow of a self-dual three-dimensional sphere, and the critical line a geometric consequence rather than an analytic mystery.</w:t>
      </w:r>
    </w:p>
    <w:p>
      <w:pPr>
        <w:spacing w:before="0" w:after="200" w:line="320" w:lineRule="auto"/>
      </w:pPr>
      <w:r>
        <w:rPr>
          <w:rFonts w:ascii="Georgia" w:hAnsi="Georgia" w:cs="Georgia"/>
          <w:sz w:val="24"/>
          <w:szCs w:val="24"/>
        </w:rPr>
        <w:t xml:space="preserve">The paper does not claim to prove the Riemann Hypothesis. It claims something prior — that the object has been correctly named for the first time, and that the methodology which produced this naming is real, traceable, teachable, and available. The investigation continues.</w:t>
      </w:r>
    </w:p>
    <w:p>
      <w:pPr>
        <w:pBdr>
          <w:bottom w:val="single" w:color="AAAAAA" w:sz="6"/>
        </w:pBdr>
        <w:spacing w:before="320" w:after="320"/>
      </w:pPr>
      <w:r>
        <w:t xml:space="preserve"/>
      </w:r>
    </w:p>
    <w:p>
      <w:pPr>
        <w:spacing w:before="0" w:after="0"/>
      </w:pPr>
      <w:r>
        <w:t xml:space="preserve"/>
      </w:r>
    </w:p>
    <w:p>
      <w:pPr>
        <w:spacing w:before="0" w:after="120"/>
      </w:pPr>
      <w:r>
        <w:rPr>
          <w:rFonts w:ascii="Arial" w:cs="Arial" w:eastAsia="Arial" w:hAnsi="Arial"/>
          <w:b/>
          <w:bCs/>
          <w:color w:val="888888"/>
          <w:sz w:val="20"/>
          <w:szCs w:val="20"/>
        </w:rPr>
        <w:t xml:space="preserve">PART ONE</w:t>
      </w:r>
    </w:p>
    <w:p>
      <w:pPr>
        <w:pStyle w:val="Heading1"/>
        <w:spacing w:before="480" w:after="240"/>
      </w:pPr>
      <w:r>
        <w:rPr>
          <w:rFonts w:ascii="Arial" w:cs="Arial" w:eastAsia="Arial" w:hAnsi="Arial"/>
          <w:b/>
          <w:bCs/>
          <w:sz w:val="36"/>
          <w:szCs w:val="36"/>
        </w:rPr>
        <w:t xml:space="preserve">Disruption — The Locked House</w:t>
      </w:r>
    </w:p>
    <w:p>
      <w:pPr>
        <w:pStyle w:val="Heading2"/>
        <w:spacing w:before="360" w:after="160"/>
      </w:pPr>
      <w:r>
        <w:rPr>
          <w:rFonts w:ascii="Arial" w:cs="Arial" w:eastAsia="Arial" w:hAnsi="Arial"/>
          <w:b/>
          <w:bCs/>
          <w:sz w:val="28"/>
          <w:szCs w:val="28"/>
        </w:rPr>
        <w:t xml:space="preserve">I. The Problem That Isn’t the Problem</w:t>
      </w:r>
    </w:p>
    <w:p>
      <w:pPr>
        <w:spacing w:before="0" w:after="200" w:line="320" w:lineRule="auto"/>
      </w:pPr>
      <w:r>
        <w:rPr>
          <w:rFonts w:ascii="Georgia" w:hAnsi="Georgia" w:cs="Georgia"/>
          <w:sz w:val="24"/>
          <w:szCs w:val="24"/>
        </w:rPr>
        <w:t xml:space="preserve">For 166 years, the most sophisticated mathematical minds on the planet have stood before the same problem. The accumulation is extraordinary. The rigor is beyond question. The zeros of the Riemann zeta function have been verified to ten trillion instances.</w:t>
      </w:r>
    </w:p>
    <w:p>
      <w:pPr>
        <w:spacing w:before="0" w:after="200" w:line="320" w:lineRule="auto"/>
      </w:pPr>
      <w:r>
        <w:rPr>
          <w:rFonts w:ascii="Georgia" w:hAnsi="Georgia" w:cs="Georgia"/>
          <w:sz w:val="24"/>
          <w:szCs w:val="24"/>
        </w:rPr>
        <w:t xml:space="preserve">The hypothesis remains unproven.</w:t>
      </w:r>
    </w:p>
    <w:p>
      <w:pPr>
        <w:spacing w:before="0" w:after="200" w:line="320" w:lineRule="auto"/>
      </w:pPr>
      <w:r>
        <w:rPr>
          <w:rFonts w:ascii="Georgia" w:hAnsi="Georgia" w:cs="Georgia"/>
          <w:sz w:val="24"/>
          <w:szCs w:val="24"/>
        </w:rPr>
        <w:t xml:space="preserve">This paper does not ask where the proof has been hiding. It asks a different question — one that has not been asked in 166 years of investigation. Not where are the zeros. Not how do we prove their location. But what IS this thing. What is the nature of the object at the center of the investigation. What kind of thing is the Riemann zeta function.</w:t>
      </w:r>
    </w:p>
    <w:p>
      <w:pPr>
        <w:spacing w:before="0" w:after="200" w:line="320" w:lineRule="auto"/>
      </w:pPr>
      <w:r>
        <w:rPr>
          <w:rFonts w:ascii="Georgia" w:hAnsi="Georgia" w:cs="Georgia"/>
          <w:sz w:val="24"/>
          <w:szCs w:val="24"/>
        </w:rPr>
        <w:t xml:space="preserve">That question — held open with sufficient patience and persistence — produces a different theatre entirely. One in which the Riemann Hypothesis is not a conjecture awaiting proof but a geometric consequence awaiting recognition.</w:t>
      </w:r>
    </w:p>
    <w:p>
      <w:pPr>
        <w:spacing w:before="0" w:after="200" w:line="320" w:lineRule="auto"/>
      </w:pPr>
      <w:r>
        <w:rPr>
          <w:rFonts w:ascii="Georgia" w:hAnsi="Georgia" w:cs="Georgia"/>
          <w:sz w:val="24"/>
          <w:szCs w:val="24"/>
        </w:rPr>
        <w:t xml:space="preserve">This paper names the methodology that produces that question. It traces that methodology through the historical record — in the work of Al-Khwarizmi, in Riemann’s own eight pages, in traditions of inquiry that have held this quality of attention faithfully across the ocean of time without ever writing it down.</w:t>
      </w:r>
    </w:p>
    <w:p>
      <w:pPr>
        <w:spacing w:before="0" w:after="200" w:line="320" w:lineRule="auto"/>
      </w:pPr>
      <w:r>
        <w:rPr>
          <w:rFonts w:ascii="Georgia" w:hAnsi="Georgia" w:cs="Georgia"/>
          <w:sz w:val="24"/>
          <w:szCs w:val="24"/>
        </w:rPr>
        <w:t xml:space="preserve">The methodology is not new. It has been present at the generative moment of discovery after discovery across the history of human knowledge.</w:t>
      </w:r>
    </w:p>
    <w:p>
      <w:pPr>
        <w:spacing w:before="0" w:after="200" w:line="320" w:lineRule="auto"/>
      </w:pPr>
      <w:r>
        <w:rPr>
          <w:rFonts w:ascii="Georgia" w:hAnsi="Georgia" w:cs="Georgia"/>
          <w:sz w:val="24"/>
          <w:szCs w:val="24"/>
        </w:rPr>
        <w:t xml:space="preserve">It has never been named.</w:t>
      </w:r>
    </w:p>
    <w:p>
      <w:pPr>
        <w:spacing w:before="0" w:after="200" w:line="320" w:lineRule="auto"/>
      </w:pPr>
      <w:r>
        <w:rPr>
          <w:rFonts w:ascii="Georgia" w:hAnsi="Georgia" w:cs="Georgia"/>
          <w:sz w:val="24"/>
          <w:szCs w:val="24"/>
        </w:rPr>
        <w:t xml:space="preserve">The cost of that absence is measurable. It is 166 years long. It is the distance between a question correctly posed and a question inherited without examining what kind of thing the question is actually about.</w:t>
      </w:r>
    </w:p>
    <w:p>
      <w:pPr>
        <w:spacing w:before="240" w:after="240"/>
        <w:jc w:val="center"/>
      </w:pPr>
      <w:r>
        <w:rPr>
          <w:rFonts w:ascii="Georgia" w:hAnsi="Georgia" w:cs="Georgia"/>
          <w:sz w:val="22"/>
          <w:szCs w:val="22"/>
          <w:color w:val="888888"/>
        </w:rPr>
        <w:t xml:space="preserve">—</w:t>
      </w:r>
    </w:p>
    <w:p>
      <w:pPr>
        <w:spacing w:before="0" w:after="200" w:line="320" w:lineRule="auto"/>
        <w:ind w:left="0"/>
      </w:pPr>
      <w:r>
        <w:rPr>
          <w:rFonts w:ascii="Georgia" w:cs="Georgia" w:eastAsia="Georgia" w:hAnsi="Georgia"/>
          <w:sz w:val="24"/>
          <w:szCs w:val="24"/>
        </w:rPr>
        <w:t xml:space="preserve">There is a house that the greatest mathematical minds of four generations have been trying to enter. The house is not difficult to find. Its location is precisely known. The problem is the doors.</w:t>
      </w:r>
    </w:p>
    <w:p>
      <w:pPr>
        <w:spacing w:before="0" w:after="200" w:line="320" w:lineRule="auto"/>
        <w:ind w:left="0"/>
      </w:pPr>
      <w:r>
        <w:rPr>
          <w:rFonts w:ascii="Georgia" w:cs="Georgia" w:eastAsia="Georgia" w:hAnsi="Georgia"/>
          <w:sz w:val="24"/>
          <w:szCs w:val="24"/>
        </w:rPr>
        <w:t xml:space="preserve">The Riemann Hypothesis — stated in 1859 in eight pages by Bernhard Riemann, a working mathematician who was not particularly focused on it at the time — proposes that all non-trivial zeros of the Riemann zeta function lie on the critical line where the real part of the complex argument equals one-half. In the 166 years since its proposal, the hypothesis has been verified computationally for more than ten trillion zeros. It has not been proven for all of them. It remains — by most assessments — the most important unsolved problem in mathematics.</w:t>
      </w:r>
    </w:p>
    <w:p>
      <w:pPr>
        <w:spacing w:before="0" w:after="200" w:line="320" w:lineRule="auto"/>
        <w:ind w:left="0"/>
      </w:pPr>
      <w:r>
        <w:rPr>
          <w:rFonts w:ascii="Georgia" w:cs="Georgia" w:eastAsia="Georgia" w:hAnsi="Georgia"/>
          <w:sz w:val="24"/>
          <w:szCs w:val="24"/>
        </w:rPr>
        <w:t xml:space="preserve">The standard account of this situation is that the problem is simply very hard. This account is true but insufficient. Hard problems get solved. Fermat's Last Theorem was proved after 358 years. The Poincaré Conjecture after 98. The four color theorem after 124. The Riemann Hypothesis is not merely unsolved. Something else is happening.</w:t>
      </w:r>
    </w:p>
    <w:p>
      <w:pPr>
        <w:spacing w:before="0" w:after="200" w:line="320" w:lineRule="auto"/>
        <w:ind w:left="0"/>
      </w:pPr>
      <w:r>
        <w:rPr>
          <w:rFonts w:ascii="Georgia" w:cs="Georgia" w:eastAsia="Georgia" w:hAnsi="Georgia"/>
          <w:sz w:val="24"/>
          <w:szCs w:val="24"/>
        </w:rPr>
        <w:t xml:space="preserve">This paper proposes that the something else is not mathematical. It is methodological.</w:t>
      </w:r>
    </w:p>
    <w:p>
      <w:pPr>
        <w:spacing w:before="0" w:after="200" w:line="320" w:lineRule="auto"/>
        <w:ind w:left="0"/>
      </w:pPr>
      <w:r>
        <w:rPr>
          <w:rFonts w:ascii="Georgia" w:cs="Georgia" w:eastAsia="Georgia" w:hAnsi="Georgia"/>
          <w:sz w:val="24"/>
          <w:szCs w:val="24"/>
        </w:rPr>
        <w:t xml:space="preserve">The four doors — the four primary analytical approaches that have been applied to the Riemann Hypothesis over 166 years — are all locked from the inside. Not because mathematicians have been insufficiently rigorous or insufficiently brilliant. Because the theatre in which these approaches operate has an incorrect assumption built into its foundations. The assumption is that the Riemann zeta function — the object at the center of the hypothesis — has been adequately named. That we know what it is.</w:t>
      </w:r>
    </w:p>
    <w:p>
      <w:pPr>
        <w:spacing w:before="0" w:after="200" w:line="320" w:lineRule="auto"/>
        <w:ind w:left="0"/>
      </w:pPr>
      <w:r>
        <w:rPr>
          <w:rFonts w:ascii="Georgia" w:cs="Georgia" w:eastAsia="Georgia" w:hAnsi="Georgia"/>
          <w:sz w:val="24"/>
          <w:szCs w:val="24"/>
        </w:rPr>
        <w:t xml:space="preserve">We do not. Or more precisely: we know what it does. We have described it with extraordinary precision. We can compute it, extend it, evaluate it to arbitrary accuracy. We have mapped its exterior with obsessive thoroughness. But the question — the one question that would have unlocked the house — was not asked.</w:t>
      </w:r>
    </w:p>
    <w:p>
      <w:pPr>
        <w:spacing w:before="0" w:after="200" w:line="320" w:lineRule="auto"/>
      </w:pPr>
      <w:r>
        <w:rPr>
          <w:rFonts w:ascii="Georgia" w:cs="Georgia" w:eastAsia="Georgia" w:hAnsi="Georgia"/>
          <w:i/>
          <w:iCs/>
          <w:sz w:val="24"/>
          <w:szCs w:val="24"/>
        </w:rPr>
        <w:t xml:space="preserve">What IS this thing?</w:t>
      </w:r>
    </w:p>
    <w:p>
      <w:pPr>
        <w:spacing w:before="0" w:after="200" w:line="320" w:lineRule="auto"/>
        <w:ind w:left="0"/>
      </w:pPr>
      <w:r>
        <w:rPr>
          <w:rFonts w:ascii="Georgia" w:cs="Georgia" w:eastAsia="Georgia" w:hAnsi="Georgia"/>
          <w:sz w:val="24"/>
          <w:szCs w:val="24"/>
        </w:rPr>
        <w:t xml:space="preserve">Not where are its zeros. Not how does it behave on the critical line. Not what functional equations does it satisfy. Those are questions about a house whose location is known. The prior question — the one that changes the theatre entirely — is: what kind of object is this? What is its nature? What would it have to be for the hypothesis to be not a conjecture awaiting proof but a geometric consequence awaiting recognition?</w:t>
      </w:r>
    </w:p>
    <w:p>
      <w:pPr>
        <w:spacing w:before="0" w:after="200" w:line="320" w:lineRule="auto"/>
        <w:ind w:left="0"/>
      </w:pPr>
      <w:r>
        <w:rPr>
          <w:rFonts w:ascii="Georgia" w:cs="Georgia" w:eastAsia="Georgia" w:hAnsi="Georgia"/>
          <w:sz w:val="24"/>
          <w:szCs w:val="24"/>
        </w:rPr>
        <w:t xml:space="preserve">This is not a mathematical question. It is a methodological one. And its absence from 166 years of investigation is not an accident. It is a symptom.</w:t>
      </w:r>
    </w:p>
    <w:p>
      <w:pPr>
        <w:pStyle w:val="Heading2"/>
        <w:spacing w:before="360" w:after="160"/>
      </w:pPr>
      <w:r>
        <w:rPr>
          <w:rFonts w:ascii="Arial" w:cs="Arial" w:eastAsia="Arial" w:hAnsi="Arial"/>
          <w:b/>
          <w:bCs/>
          <w:sz w:val="28"/>
          <w:szCs w:val="28"/>
        </w:rPr>
        <w:t xml:space="preserve">II. The Gap in the Literature</w:t>
      </w:r>
    </w:p>
    <w:p>
      <w:pPr>
        <w:spacing w:before="0" w:after="200" w:line="320" w:lineRule="auto"/>
        <w:ind w:left="0"/>
      </w:pPr>
      <w:r>
        <w:rPr>
          <w:rFonts w:ascii="Georgia" w:cs="Georgia" w:eastAsia="Georgia" w:hAnsi="Georgia"/>
          <w:sz w:val="24"/>
          <w:szCs w:val="24"/>
        </w:rPr>
        <w:t xml:space="preserve">The epistemological tradition has given us three foundational frameworks for understanding how science produces knowledge. Karl Popper gave us falsification — the criterion that distinguishes genuine scientific claims from pseudoscientific ones. Thomas Kuhn gave us paradigm shifts — the recognition that science does not progress by smooth accumulation but by discontinuous revolutions in the underlying framework. Imre Lakatos gave us research programs — the insight that scientific activity clusters around hard cores of commitment surrounded by protective belts of auxiliary hypotheses.</w:t>
      </w:r>
    </w:p>
    <w:p>
      <w:pPr>
        <w:spacing w:before="0" w:after="200" w:line="320" w:lineRule="auto"/>
        <w:ind w:left="0"/>
      </w:pPr>
      <w:r>
        <w:rPr>
          <w:rFonts w:ascii="Georgia" w:cs="Georgia" w:eastAsia="Georgia" w:hAnsi="Georgia"/>
          <w:sz w:val="24"/>
          <w:szCs w:val="24"/>
        </w:rPr>
        <w:t xml:space="preserve">Each of these frameworks is genuinely illuminating. Each has changed how we understand the practice and progress of science. And each of them begins at the same place: after the hypothesis has already been formed.</w:t>
      </w:r>
    </w:p>
    <w:p>
      <w:pPr>
        <w:spacing w:before="0" w:after="200" w:line="320" w:lineRule="auto"/>
        <w:ind w:left="0"/>
      </w:pPr>
      <w:r>
        <w:rPr>
          <w:rFonts w:ascii="Georgia" w:cs="Georgia" w:eastAsia="Georgia" w:hAnsi="Georgia"/>
          <w:sz w:val="24"/>
          <w:szCs w:val="24"/>
        </w:rPr>
        <w:t xml:space="preserve">Popper assumes a conjecture to test. Kuhn assumes a paradigm already in place. Lakatos assumes a research program already running. None of them describes the moment before — the moment when the question is being formed, when the unknown is being approached, when the quality of attention brought to bear on the not-yet-named thing will determine whether the investigation can proceed to genuine discovery or whether it will elaborate, with extraordinary sophistication, an incorrectly posed question.</w:t>
      </w:r>
    </w:p>
    <w:p>
      <w:pPr>
        <w:spacing w:before="0" w:after="200" w:line="320" w:lineRule="auto"/>
        <w:ind w:left="0"/>
      </w:pPr>
      <w:r>
        <w:rPr>
          <w:rFonts w:ascii="Georgia" w:cs="Georgia" w:eastAsia="Georgia" w:hAnsi="Georgia"/>
          <w:sz w:val="24"/>
          <w:szCs w:val="24"/>
        </w:rPr>
        <w:t xml:space="preserve">This gap is not a minor omission. It is the gap in which the most significant work of discovery actually occurs. The hypothesis that changes a field is not a random walk through possibility space — it is the product of a specific quality of attention applied to a specific unknown. The quality of that attention — whether it holds the unknown genuinely open or collapses it prematurely into the nearest available analogy — determines what becomes visible and what remains hidden.</w:t>
      </w:r>
    </w:p>
    <w:p>
      <w:pPr>
        <w:spacing w:before="0" w:after="200" w:line="320" w:lineRule="auto"/>
        <w:ind w:left="0"/>
      </w:pPr>
      <w:r>
        <w:rPr>
          <w:rFonts w:ascii="Georgia" w:cs="Georgia" w:eastAsia="Georgia" w:hAnsi="Georgia"/>
          <w:sz w:val="24"/>
          <w:szCs w:val="24"/>
        </w:rPr>
        <w:t xml:space="preserve">A methodology that describes this prior stage — the stage before hypothesis, the stage of genuine question formation — does not merely fill a gap in the literature. It describes the generative act that the existing literature has been unable to see because it begins one step too late.</w:t>
      </w:r>
    </w:p>
    <w:p>
      <w:pPr>
        <w:spacing w:before="0" w:after="200" w:line="320" w:lineRule="auto"/>
      </w:pPr>
      <w:r>
        <w:rPr>
          <w:rFonts w:ascii="Georgia" w:hAnsi="Georgia" w:cs="Georgia"/>
          <w:sz w:val="24"/>
          <w:szCs w:val="24"/>
        </w:rPr>
        <w:t xml:space="preserve">One thinker came closer than any other. Charles Sanders Peirce, in his account of abduction, identified a third movement of scientific logic that neither Aristotle nor the tradition had properly named. Deduction derives consequences from a hypothesis. Induction tests whether those consequences hold in practice. Abduction does something prior to both: it asks, given a surprising observation, what hypothesis — if true — would make that observation a matter of course. Peirce called this inference to the best explanation. He recognized that scientific discovery is not random — that the creative leap which produces a hypothesis worth testing has structure, and that structure can be described.</w:t>
      </w:r>
    </w:p>
    <w:p>
      <w:pPr>
        <w:spacing w:before="0" w:after="200" w:line="320" w:lineRule="auto"/>
      </w:pPr>
      <w:r>
        <w:rPr>
          <w:rFonts w:ascii="Georgia" w:hAnsi="Georgia" w:cs="Georgia"/>
          <w:sz w:val="24"/>
          <w:szCs w:val="24"/>
        </w:rPr>
        <w:t xml:space="preserve">This is a genuine and important contribution. And it is still one step too late. Abduction requires a surprising observation as its starting point — something already seen, already selected, already privileged as the thing demanding explanation. It asks: what explains what we observe? It does not ask the prior question: what IS the thing we are observing? The theatre is already fixed when abduction arrives. The object has already been assumed to be adequately named.</w:t>
      </w:r>
    </w:p>
    <w:p>
      <w:pPr>
        <w:spacing w:before="0" w:after="200" w:line="320" w:lineRule="auto"/>
      </w:pPr>
      <w:r>
        <w:rPr>
          <w:rFonts w:ascii="Georgia" w:hAnsi="Georgia" w:cs="Georgia"/>
          <w:sz w:val="24"/>
          <w:szCs w:val="24"/>
        </w:rPr>
        <w:t xml:space="preserve">Alethics operates before this. Before any observation is selected as surprising, before any hypothesis is formed to explain it — the object itself must be named. Not functionally. Ontologically. What kind of thing is this? The alethic inquiry holds this question open — across every dimension, every permutation, every stage from pre-collapse to resolution — until the pre-collapsed structure becomes visible. Only then does abduction have the correct object to reason from.</w:t>
      </w:r>
    </w:p>
    <w:p>
      <w:pPr>
        <w:spacing w:before="0" w:after="200" w:line="320" w:lineRule="auto"/>
      </w:pPr>
      <w:r>
        <w:rPr>
          <w:rFonts w:ascii="Georgia" w:hAnsi="Georgia" w:cs="Georgia"/>
          <w:sz w:val="24"/>
          <w:szCs w:val="24"/>
        </w:rPr>
        <w:t xml:space="preserve">In the Arithmetic Field investigation, alethic inquiry revealed the sphere — the self-dual three-dimensional structure beneath the zeta function. Abduction then became possible: given this object, what observations would follow as a matter of course? The answer was the critical line. The zeros on the critical line did not need to be explained. They needed to be recognized — as the geometric consequence of an object that had finally been correctly named. The sequence is precise: alethic inquiry first, naming the pre-collapsed object; abduction second, identifying what that object produces; deduction and induction following in their proper order thereafter.</w:t>
      </w:r>
    </w:p>
    <w:p>
      <w:pPr>
        <w:spacing w:before="0" w:after="200" w:line="320" w:lineRule="auto"/>
      </w:pPr>
      <w:r>
        <w:rPr>
          <w:rFonts w:ascii="Georgia" w:hAnsi="Georgia" w:cs="Georgia"/>
          <w:sz w:val="24"/>
          <w:szCs w:val="24"/>
        </w:rPr>
        <w:t xml:space="preserve">Peirce extended the logical sequence backward by one step. This paper extends it backward by one step more. The relationship is not competition. It is sequence. Alethics is not a replacement for abduction, deduction, or induction. It is the movement that precedes all three — and makes them possible by correctly identifying the thing they will operate on.</w:t>
      </w:r>
    </w:p>
    <w:p>
      <w:pPr>
        <w:spacing w:before="0" w:after="200" w:line="320" w:lineRule="auto"/>
        <w:ind w:left="0"/>
      </w:pPr>
      <w:r>
        <w:rPr>
          <w:rFonts w:ascii="Georgia" w:cs="Georgia" w:eastAsia="Georgia" w:hAnsi="Georgia"/>
          <w:sz w:val="24"/>
          <w:szCs w:val="24"/>
        </w:rPr>
        <w:t xml:space="preserve">This methodology exists. It has always existed. It has appeared, unnamed, at the generative moment of discovery after discovery in the history of mathematics and science. It has been independently discovered by multiple traditions across cultures with no contact with each other. And it has been carried — with extraordinary fidelity, without ever being written down — by the First Tribes of the North for longer than writing has existed.</w:t>
      </w:r>
    </w:p>
    <w:p>
      <w:pPr>
        <w:spacing w:before="0" w:after="200" w:line="320" w:lineRule="auto"/>
        <w:ind w:left="0"/>
      </w:pPr>
      <w:r>
        <w:rPr>
          <w:rFonts w:ascii="Georgia" w:cs="Georgia" w:eastAsia="Georgia" w:hAnsi="Georgia"/>
          <w:sz w:val="24"/>
          <w:szCs w:val="24"/>
        </w:rPr>
        <w:t xml:space="preserve">It is time to name it.</w:t>
      </w:r>
    </w:p>
    <w:p>
      <w:pPr>
        <w:pBdr>
          <w:bottom w:val="single" w:color="AAAAAA" w:sz="6"/>
        </w:pBdr>
        <w:spacing w:before="320" w:after="320"/>
      </w:pPr>
      <w:r>
        <w:t xml:space="preserve"/>
      </w:r>
    </w:p>
    <w:p>
      <w:pPr>
        <w:spacing w:before="0" w:after="0"/>
      </w:pPr>
      <w:r>
        <w:t xml:space="preserve"/>
      </w:r>
    </w:p>
    <w:p>
      <w:pPr>
        <w:spacing w:before="0" w:after="120"/>
      </w:pPr>
      <w:r>
        <w:rPr>
          <w:rFonts w:ascii="Arial" w:cs="Arial" w:eastAsia="Arial" w:hAnsi="Arial"/>
          <w:b/>
          <w:bCs/>
          <w:color w:val="888888"/>
          <w:sz w:val="20"/>
          <w:szCs w:val="20"/>
        </w:rPr>
        <w:t xml:space="preserve">PART TWO</w:t>
      </w:r>
    </w:p>
    <w:p>
      <w:pPr>
        <w:pStyle w:val="Heading1"/>
        <w:spacing w:before="480" w:after="240"/>
      </w:pPr>
      <w:r>
        <w:rPr>
          <w:rFonts w:ascii="Arial" w:cs="Arial" w:eastAsia="Arial" w:hAnsi="Arial"/>
          <w:b/>
          <w:bCs/>
          <w:sz w:val="36"/>
          <w:szCs w:val="36"/>
        </w:rPr>
        <w:t xml:space="preserve">Struggle — The Method in History</w:t>
      </w:r>
    </w:p>
    <w:p>
      <w:pPr>
        <w:pStyle w:val="Heading2"/>
        <w:spacing w:before="360" w:after="160"/>
      </w:pPr>
      <w:r>
        <w:rPr>
          <w:rFonts w:ascii="Arial" w:cs="Arial" w:eastAsia="Arial" w:hAnsi="Arial"/>
          <w:b/>
          <w:bCs/>
          <w:sz w:val="28"/>
          <w:szCs w:val="28"/>
        </w:rPr>
        <w:t xml:space="preserve">III. Al-Khwarizmi and the Named Unknown</w:t>
      </w:r>
    </w:p>
    <w:p>
      <w:pPr>
        <w:spacing w:before="0" w:after="200" w:line="320" w:lineRule="auto"/>
        <w:ind w:left="0"/>
      </w:pPr>
      <w:r>
        <w:rPr>
          <w:rFonts w:ascii="Georgia" w:cs="Georgia" w:eastAsia="Georgia" w:hAnsi="Georgia"/>
          <w:sz w:val="24"/>
          <w:szCs w:val="24"/>
        </w:rPr>
        <w:t xml:space="preserve">In the early ninth century, a scholar at the House of Wisdom in Baghdad made a decision that changed the history of mathematics. He was working on a systematic treatment of linear and quadratic equations — a practical text, intended to assist with calculations of inheritance, surveying, and commercial transactions. The decision he made appears, in retrospect, so simple that its radicalism is easy to miss.</w:t>
      </w:r>
    </w:p>
    <w:p>
      <w:pPr>
        <w:spacing w:before="0" w:after="200" w:line="320" w:lineRule="auto"/>
        <w:ind w:left="0"/>
      </w:pPr>
      <w:r>
        <w:rPr>
          <w:rFonts w:ascii="Georgia" w:cs="Georgia" w:eastAsia="Georgia" w:hAnsi="Georgia"/>
          <w:sz w:val="24"/>
          <w:szCs w:val="24"/>
        </w:rPr>
        <w:t xml:space="preserve">He named the unknown before he knew what it was.</w:t>
      </w:r>
    </w:p>
    <w:p>
      <w:pPr>
        <w:spacing w:before="0" w:after="200" w:line="320" w:lineRule="auto"/>
        <w:ind w:left="0"/>
      </w:pPr>
      <w:r>
        <w:rPr>
          <w:rFonts w:ascii="Georgia" w:cs="Georgia" w:eastAsia="Georgia" w:hAnsi="Georgia"/>
          <w:sz w:val="24"/>
          <w:szCs w:val="24"/>
        </w:rPr>
        <w:t xml:space="preserve">The word he used was shay — the Arabic word for unknown thing. Not the quantity we are looking for. Not the value that satisfies the equation. The unknown thing. He held it open, as a thing with properties, before the properties were known. His text — Al-Kitab al-mukhtasar fi hisab al-jabr wal-muqabala, the Compendious Book on Calculation by Completion and Balancing — gave us the word algebra. But it gave us something more fundamental than a branch of mathematics.</w:t>
      </w:r>
    </w:p>
    <w:p>
      <w:pPr>
        <w:spacing w:before="0" w:after="200" w:line="320" w:lineRule="auto"/>
        <w:ind w:left="0"/>
      </w:pPr>
      <w:r>
        <w:rPr>
          <w:rFonts w:ascii="Georgia" w:cs="Georgia" w:eastAsia="Georgia" w:hAnsi="Georgia"/>
          <w:sz w:val="24"/>
          <w:szCs w:val="24"/>
        </w:rPr>
        <w:t xml:space="preserve">It gave us the first recorded formal demonstration of holding the unknown as an object of inquiry rather than a hole in the calculation. Shay — the unknown thing — participates in the structure. It has relationships. It has properties that can be explored. It is not absent until found; it is present as a named participant in the investigation from the first moment.</w:t>
      </w:r>
    </w:p>
    <w:p>
      <w:pPr>
        <w:spacing w:before="0" w:after="200" w:line="320" w:lineRule="auto"/>
        <w:ind w:left="0"/>
      </w:pPr>
      <w:r>
        <w:rPr>
          <w:rFonts w:ascii="Georgia" w:cs="Georgia" w:eastAsia="Georgia" w:hAnsi="Georgia"/>
          <w:sz w:val="24"/>
          <w:szCs w:val="24"/>
        </w:rPr>
        <w:t xml:space="preserve">The method produced algebra. The holding-open of the unknown as a thing with properties — before knowing what those properties are — made an entire field of mathematics possible.</w:t>
      </w:r>
    </w:p>
    <w:p>
      <w:pPr>
        <w:spacing w:before="0" w:after="200" w:line="320" w:lineRule="auto"/>
        <w:ind w:left="0"/>
      </w:pPr>
      <w:r>
        <w:rPr>
          <w:rFonts w:ascii="Georgia" w:cs="Georgia" w:eastAsia="Georgia" w:hAnsi="Georgia"/>
          <w:sz w:val="24"/>
          <w:szCs w:val="24"/>
        </w:rPr>
        <w:t xml:space="preserve">What happened next is instructive. The method was embedded in the mathematics it produced. Students learned to solve equations. They did not necessarily learn what made it possible to set the equations up in the first place. The act of naming the unknown — the specific quality of attention that Shay represents — was abstracted away into procedure. The procedure was useful. Extraordinarily useful. And the method that made the procedure possible receded from view.</w:t>
      </w:r>
    </w:p>
    <w:p>
      <w:pPr>
        <w:spacing w:before="0" w:after="200" w:line="320" w:lineRule="auto"/>
        <w:ind w:left="0"/>
      </w:pPr>
      <w:r>
        <w:rPr>
          <w:rFonts w:ascii="Georgia" w:cs="Georgia" w:eastAsia="Georgia" w:hAnsi="Georgia"/>
          <w:sz w:val="24"/>
          <w:szCs w:val="24"/>
        </w:rPr>
        <w:t xml:space="preserve">This is the first documented instance of the pattern this paper traces across the historical record. The method appears. Discovery follows. The method recedes. The library retains the discovery and forgets the method.</w:t>
      </w:r>
    </w:p>
    <w:p>
      <w:pPr>
        <w:pStyle w:val="Heading2"/>
        <w:spacing w:before="360" w:after="160"/>
      </w:pPr>
      <w:r>
        <w:rPr>
          <w:rFonts w:ascii="Arial" w:cs="Arial" w:eastAsia="Arial" w:hAnsi="Arial"/>
          <w:b/>
          <w:bCs/>
          <w:sz w:val="28"/>
          <w:szCs w:val="28"/>
        </w:rPr>
        <w:t xml:space="preserve">IV. Riemann and the Eight Pages</w:t>
      </w:r>
    </w:p>
    <w:p>
      <w:pPr>
        <w:spacing w:before="0" w:after="200" w:line="320" w:lineRule="auto"/>
        <w:ind w:left="0"/>
      </w:pPr>
      <w:r>
        <w:rPr>
          <w:rFonts w:ascii="Georgia" w:cs="Georgia" w:eastAsia="Georgia" w:hAnsi="Georgia"/>
          <w:sz w:val="24"/>
          <w:szCs w:val="24"/>
        </w:rPr>
        <w:t xml:space="preserve">In November 1859, Bernhard Riemann presented to the Berlin Academy a paper of approximately eight pages. He had been invited to submit a paper as a new corresponding member of the Academy. The paper he submitted — Über die Anzahl der Primzahlen unter einer gegebenen Größe, On the Number of Prime Numbers Less Than a Given Magnitude — was not his main focus at the time. He considered it a note on a problem adjacent to his actual work.</w:t>
      </w:r>
    </w:p>
    <w:p>
      <w:pPr>
        <w:spacing w:before="0" w:after="200" w:line="320" w:lineRule="auto"/>
        <w:ind w:left="0"/>
      </w:pPr>
      <w:r>
        <w:rPr>
          <w:rFonts w:ascii="Georgia" w:cs="Georgia" w:eastAsia="Georgia" w:hAnsi="Georgia"/>
          <w:sz w:val="24"/>
          <w:szCs w:val="24"/>
        </w:rPr>
        <w:t xml:space="preserve">It contained the Riemann Hypothesis.</w:t>
      </w:r>
    </w:p>
    <w:p>
      <w:pPr>
        <w:spacing w:before="0" w:after="200" w:line="320" w:lineRule="auto"/>
        <w:ind w:left="0"/>
      </w:pPr>
      <w:r>
        <w:rPr>
          <w:rFonts w:ascii="Georgia" w:cs="Georgia" w:eastAsia="Georgia" w:hAnsi="Georgia"/>
          <w:sz w:val="24"/>
          <w:szCs w:val="24"/>
        </w:rPr>
        <w:t xml:space="preserve">What is less often noted — what this paper wishes to draw attention to — is what Riemann did in the opening movement of those eight pages before he stated the hypothesis. He asked what kind of thing the zeta function was.</w:t>
      </w:r>
    </w:p>
    <w:p>
      <w:pPr>
        <w:spacing w:before="0" w:after="200" w:line="320" w:lineRule="auto"/>
        <w:ind w:left="0"/>
      </w:pPr>
      <w:r>
        <w:rPr>
          <w:rFonts w:ascii="Georgia" w:cs="Georgia" w:eastAsia="Georgia" w:hAnsi="Georgia"/>
          <w:sz w:val="24"/>
          <w:szCs w:val="24"/>
        </w:rPr>
        <w:t xml:space="preserve">The zeta function had existed before Riemann — Euler had defined it for real numbers and proved the product formula relating it to the prime numbers. What Riemann did was extend it to the complex plane. But before he extended it, he asked: if this function is extended into the complex plane, what kind of object would it become? What would it have to be? What are the properties that such an extension would necessarily possess?</w:t>
      </w:r>
    </w:p>
    <w:p>
      <w:pPr>
        <w:spacing w:before="0" w:after="200" w:line="320" w:lineRule="auto"/>
        <w:ind w:left="0"/>
      </w:pPr>
      <w:r>
        <w:rPr>
          <w:rFonts w:ascii="Georgia" w:cs="Georgia" w:eastAsia="Georgia" w:hAnsi="Georgia"/>
          <w:sz w:val="24"/>
          <w:szCs w:val="24"/>
        </w:rPr>
        <w:t xml:space="preserve">He held the object open as a thing with properties before those properties were determined. He applied, without naming it, the same quality of attention that Al-Khwarizmi had applied to shay. And the result — the product of that held-open inquiry — was the most consequential eight pages in the history of analytic number theory.</w:t>
      </w:r>
    </w:p>
    <w:p>
      <w:pPr>
        <w:spacing w:before="0" w:after="200" w:line="320" w:lineRule="auto"/>
        <w:ind w:left="0"/>
      </w:pPr>
      <w:r>
        <w:rPr>
          <w:rFonts w:ascii="Georgia" w:cs="Georgia" w:eastAsia="Georgia" w:hAnsi="Georgia"/>
          <w:sz w:val="24"/>
          <w:szCs w:val="24"/>
        </w:rPr>
        <w:t xml:space="preserve">After Riemann, the method receded again. Subsequent generations of mathematicians took the hypothesis as a given and asked: how do we prove it? The theatre was fixed. The object — the zeta function — was assumed to be adequately named. The question became procedural: find the proof.</w:t>
      </w:r>
    </w:p>
    <w:p>
      <w:pPr>
        <w:spacing w:before="0" w:after="200" w:line="320" w:lineRule="auto"/>
        <w:ind w:left="0"/>
      </w:pPr>
      <w:r>
        <w:rPr>
          <w:rFonts w:ascii="Georgia" w:cs="Georgia" w:eastAsia="Georgia" w:hAnsi="Georgia"/>
          <w:sz w:val="24"/>
          <w:szCs w:val="24"/>
        </w:rPr>
        <w:t xml:space="preserve">One hundred and sixty-six years later, the proof has not been found. Not because the mathematicians were insufficient, but because the theatre was fixed too early. The method that produced the hypothesis — the prior asking of what kind of thing this is — was not carried forward. The eight pages were inherited. The act that produced them was not.</w:t>
      </w:r>
    </w:p>
    <w:p>
      <w:pPr>
        <w:pStyle w:val="Heading2"/>
        <w:spacing w:before="360" w:after="160"/>
      </w:pPr>
      <w:r>
        <w:rPr>
          <w:rFonts w:ascii="Arial" w:cs="Arial" w:eastAsia="Arial" w:hAnsi="Arial"/>
          <w:b/>
          <w:bCs/>
          <w:sz w:val="28"/>
          <w:szCs w:val="28"/>
        </w:rPr>
        <w:t xml:space="preserve">V. The Pattern</w:t>
      </w:r>
    </w:p>
    <w:p>
      <w:pPr>
        <w:spacing w:before="0" w:after="200" w:line="320" w:lineRule="auto"/>
        <w:ind w:left="0"/>
      </w:pPr>
      <w:r>
        <w:rPr>
          <w:rFonts w:ascii="Georgia" w:cs="Georgia" w:eastAsia="Georgia" w:hAnsi="Georgia"/>
          <w:sz w:val="24"/>
          <w:szCs w:val="24"/>
        </w:rPr>
        <w:t xml:space="preserve">Al-Khwarizmi. Riemann. These are the two clearest instances in the history of mathematics of what this paper calls alethic inquiry — the deliberate, sustained holding-open of an unknown as a thing with genuine properties, before those properties are known. In each case, the method produced a discovery of the first order. In each case, the method receded and the library retained only the output.</w:t>
      </w:r>
    </w:p>
    <w:p>
      <w:pPr>
        <w:spacing w:before="0" w:after="200" w:line="320" w:lineRule="auto"/>
        <w:ind w:left="0"/>
      </w:pPr>
      <w:r>
        <w:rPr>
          <w:rFonts w:ascii="Georgia" w:cs="Georgia" w:eastAsia="Georgia" w:hAnsi="Georgia"/>
          <w:sz w:val="24"/>
          <w:szCs w:val="24"/>
        </w:rPr>
        <w:t xml:space="preserve">The pattern is not confined to mathematics. In the history of science, the moments that reorganize a field are consistently moments when a practitioner asked a prior question — not what does this do or where is this or how does this work, but what IS this thing. Darwin before The Origin of Species spent years asking what kind of thing a species was — not classifying species, but holding open the question of what kind of thing he was classifying. Einstein before the special theory of relativity asked what kind of thing simultaneity was — not assuming the Newtonian answer but holding the question genuinely open. Faraday, who had no mathematics, asked what kind of thing a magnetic field was — treating it as a real object with properties before there was any mathematical framework to describe it.</w:t>
      </w:r>
    </w:p>
    <w:p>
      <w:pPr>
        <w:spacing w:before="0" w:after="200" w:line="320" w:lineRule="auto"/>
        <w:ind w:left="0"/>
      </w:pPr>
      <w:r>
        <w:rPr>
          <w:rFonts w:ascii="Georgia" w:cs="Georgia" w:eastAsia="Georgia" w:hAnsi="Georgia"/>
          <w:sz w:val="24"/>
          <w:szCs w:val="24"/>
        </w:rPr>
        <w:t xml:space="preserve">Darwin’s notebooks from 1837 show him asking a prior question before he has any mechanism for answering it. Not — how do species change. But — what kind of thing is a species. The transmutation notebooks hold this question open for two years before natural selection appears as a candidate answer. Then from 1846 to 1854 — eight years of barnacle work — he holds the object open against the pressure to resolve. He is not classifying. He is asking what classification is. Natural selection, when it arrives, arrives as a consequence of that holding — not as a hypothesis formed in advance of it. The Origin of Species is the record of what the method produced. The method itself appears nowhere in it.</w:t>
      </w:r>
    </w:p>
    <w:p>
      <w:pPr>
        <w:spacing w:before="0" w:after="200" w:line="320" w:lineRule="auto"/>
      </w:pPr>
      <w:r>
        <w:rPr>
          <w:rFonts w:ascii="Georgia" w:hAnsi="Georgia" w:cs="Georgia"/>
          <w:sz w:val="24"/>
          <w:szCs w:val="24"/>
        </w:rPr>
        <w:t xml:space="preserve">The 1905 paper on special relativity opens with a precise act that the physics literature has consistently misread as preamble. Einstein does not begin with the speed of light. He begins with simultaneity — asking what kind of thing it is for two events to occur at the same time. He holds this open explicitly, for two pages, before he introduces any postulate or derives any transformation. The Lorentz transformations follow as geometric consequences of what simultaneity turns out to be when held genuinely open. Einstein later said that the essential problem was not mathematical but consisted of asking a question that his predecessors had not thought to ask. The prior question — held open — produced the theory. The theory then entered the library. The act that produced it did not.</w:t>
      </w:r>
    </w:p>
    <w:p>
      <w:pPr>
        <w:spacing w:before="0" w:after="200" w:line="320" w:lineRule="auto"/>
      </w:pPr>
      <w:r>
        <w:rPr>
          <w:rFonts w:ascii="Georgia" w:hAnsi="Georgia" w:cs="Georgia"/>
          <w:sz w:val="24"/>
          <w:szCs w:val="24"/>
        </w:rPr>
        <w:t xml:space="preserve">Faraday had no mathematics. He had something prior. He named the magnetic field as a real object — lines of force — with spatial properties, direction, density, and behavior — before any mathematical framework existed to describe it. He did not treat the field as a convenient fiction or a calculational device. He treated it as a thing. Maxwell, thirty years later, gave that thing its mathematical description. In his preface to the Treatise on Electricity and Magnetism, Maxwell said directly that Faraday had already solved the mathematical problem — that his lines of force were the equivalent of the field equations, expressed in a different language. The sequence is precise and attributed: Faraday named the object and held it open as real. Maxwell provided the formalism. The discovery belonged to the naming, not the formalism.</w:t>
      </w:r>
    </w:p>
    <w:p>
      <w:pPr>
        <w:spacing w:before="0" w:after="200" w:line="320" w:lineRule="auto"/>
      </w:pPr>
      <w:r>
        <w:rPr>
          <w:rFonts w:ascii="Georgia" w:hAnsi="Georgia" w:cs="Georgia"/>
          <w:sz w:val="24"/>
          <w:szCs w:val="24"/>
        </w:rPr>
        <w:t xml:space="preserve">In each case the prior question — held genuinely open — produced the discovery. In each case the method receded and the field retained the discovery while forgetting the act that produced it.</w:t>
      </w:r>
    </w:p>
    <w:p>
      <w:pPr>
        <w:spacing w:before="0" w:after="200" w:line="320" w:lineRule="auto"/>
        <w:ind w:left="0"/>
      </w:pPr>
      <w:r>
        <w:rPr>
          <w:rFonts w:ascii="Georgia" w:cs="Georgia" w:eastAsia="Georgia" w:hAnsi="Georgia"/>
          <w:sz w:val="24"/>
          <w:szCs w:val="24"/>
        </w:rPr>
        <w:t xml:space="preserve">The library is full. The library is the record of what the method has produced. The library does not contain the method. The method lives elsewhere.</w:t>
      </w:r>
    </w:p>
    <w:p>
      <w:pPr>
        <w:pBdr>
          <w:bottom w:val="single" w:color="AAAAAA" w:sz="6"/>
        </w:pBdr>
        <w:spacing w:before="320" w:after="320"/>
      </w:pPr>
      <w:r>
        <w:t xml:space="preserve"/>
      </w:r>
    </w:p>
    <w:p>
      <w:pPr>
        <w:spacing w:before="0" w:after="0"/>
      </w:pPr>
      <w:r>
        <w:t xml:space="preserve"/>
      </w:r>
    </w:p>
    <w:p>
      <w:pPr>
        <w:spacing w:before="0" w:after="120"/>
      </w:pPr>
      <w:r>
        <w:rPr>
          <w:rFonts w:ascii="Arial" w:cs="Arial" w:eastAsia="Arial" w:hAnsi="Arial"/>
          <w:b/>
          <w:bCs/>
          <w:color w:val="888888"/>
          <w:sz w:val="20"/>
          <w:szCs w:val="20"/>
        </w:rPr>
        <w:t xml:space="preserve">PART THREE</w:t>
      </w:r>
    </w:p>
    <w:p>
      <w:pPr>
        <w:pStyle w:val="Heading1"/>
        <w:spacing w:before="480" w:after="240"/>
      </w:pPr>
      <w:r>
        <w:rPr>
          <w:rFonts w:ascii="Arial" w:cs="Arial" w:eastAsia="Arial" w:hAnsi="Arial"/>
          <w:b/>
          <w:bCs/>
          <w:sz w:val="36"/>
          <w:szCs w:val="36"/>
        </w:rPr>
        <w:t xml:space="preserve">Insight — The Convergence</w:t>
      </w:r>
    </w:p>
    <w:p>
      <w:pPr>
        <w:pStyle w:val="Heading2"/>
        <w:spacing w:before="360" w:after="160"/>
      </w:pPr>
      <w:r>
        <w:rPr>
          <w:rFonts w:ascii="Arial" w:cs="Arial" w:eastAsia="Arial" w:hAnsi="Arial"/>
          <w:b/>
          <w:bCs/>
          <w:sz w:val="28"/>
          <w:szCs w:val="28"/>
        </w:rPr>
        <w:t xml:space="preserve">VI. The Descent</w:t>
      </w:r>
    </w:p>
    <w:p>
      <w:pPr>
        <w:spacing w:before="0" w:after="200" w:line="320" w:lineRule="auto"/>
        <w:ind w:left="0"/>
      </w:pPr>
      <w:r>
        <w:rPr>
          <w:rFonts w:ascii="Georgia" w:cs="Georgia" w:eastAsia="Georgia" w:hAnsi="Georgia"/>
          <w:sz w:val="24"/>
          <w:szCs w:val="24"/>
        </w:rPr>
        <w:t xml:space="preserve">In 1859, Bernhard Riemann characterized the zeta function — before he asked what its zeros explained. He established what kind of object it would become when extended into the complex plane. Its symmetry. Its functional equation. Its relationship to the primes. The object was named and its properties mapped before the hypothesis about its zeros was stated. The hypothesis arrived at the end of eight pages. Not the beginning. The sequence — object named, properties held open, consequence recognized — produced the most consequential mathematical paper of the nineteenth century. Within a generation, the library had inherited the hypothesis and forgotten the act that produced it.</w:t>
      </w:r>
    </w:p>
    <w:p>
      <w:pPr>
        <w:spacing w:before="0" w:after="200" w:line="320" w:lineRule="auto"/>
      </w:pPr>
      <w:r>
        <w:rPr>
          <w:rFonts w:ascii="Georgia" w:hAnsi="Georgia" w:cs="Georgia"/>
          <w:sz w:val="24"/>
          <w:szCs w:val="24"/>
        </w:rPr>
        <w:t xml:space="preserve">One thousand years earlier, Al-Khwarizmi named shay — the unknown thing — before he asked what it explained. He did not ask shay to resolve immediately. He built the equation around shay as a participant with relationships — held open, with properties to be explored — before the structure was solved. The sequence is identical: object named, relationships held open, solution recognized as consequence. From this act algebra was born. Within generations, students learned to solve equations. The act that made the equations possible receded from view.</w:t>
      </w:r>
    </w:p>
    <w:p>
      <w:pPr>
        <w:spacing w:before="0" w:after="200" w:line="320" w:lineRule="auto"/>
      </w:pPr>
      <w:r>
        <w:rPr>
          <w:rFonts w:ascii="Georgia" w:hAnsi="Georgia" w:cs="Georgia"/>
          <w:sz w:val="24"/>
          <w:szCs w:val="24"/>
        </w:rPr>
        <w:t xml:space="preserve">Two thousand years before Al-Khwarizmi, a father sat with his son. Svetaketu had returned from twelve years of education — thoroughly trained, fully certified. His father, Uddalaka Aruni, placed a banyan seed in his hand. He did not explain it. He asked his son to hold it open as a thing. Then the salt dissolved in water — taste it, his father said, where is the salt? Then the invisible animating principle. Each time — the thing named first. The properties explored. The conclusion never stated in advance. Nine iterations. And at the ninth — tat tvam asi. That art thou. Not delivered. Arrived. From inside the student. Because the holding was sustained long enough. The sequence — thing named, held open, recognition emerging from within — was not described to Svetaketu. It was done to him. The story will not permit him to skip to the end.</w:t>
      </w:r>
    </w:p>
    <w:p>
      <w:pPr>
        <w:spacing w:before="0" w:after="200" w:line="320" w:lineRule="auto"/>
      </w:pPr>
      <w:r>
        <w:rPr>
          <w:rFonts w:ascii="Georgia" w:hAnsi="Georgia" w:cs="Georgia"/>
          <w:sz w:val="24"/>
          <w:szCs w:val="24"/>
        </w:rPr>
        <w:t xml:space="preserve">Before all of these — no date. No text. No author.</w:t>
      </w:r>
    </w:p>
    <w:p>
      <w:pPr>
        <w:spacing w:before="0" w:after="200" w:line="320" w:lineRule="auto"/>
      </w:pPr>
      <w:r>
        <w:rPr>
          <w:rFonts w:ascii="Georgia" w:hAnsi="Georgia" w:cs="Georgia"/>
          <w:sz w:val="24"/>
          <w:szCs w:val="24"/>
        </w:rPr>
        <w:t xml:space="preserve">In the Raven cycle of the First Tribes of the North, Raven encounters the nested boxes. He does not know what is inside. He holds the unknown thing — approaches it, examines it, enters by patience and persistence — and the light releases itself when the holding is complete. The listener does not know what is in the boxes either. The story holds them in the unknown alongside Raven. The light arrives at the same moment for both. The sequence — unknown thing encountered, held open, unconcealment arriving — is not described. It is enforced. The structure of the story makes it inescapable. The listener cannot skip to the end. The holding is not optional. It is the container itself.</w:t>
      </w:r>
    </w:p>
    <w:p>
      <w:pPr>
        <w:spacing w:before="0" w:after="200" w:line="320" w:lineRule="auto"/>
      </w:pPr>
      <w:r>
        <w:rPr>
          <w:rFonts w:ascii="Georgia" w:hAnsi="Georgia" w:cs="Georgia"/>
          <w:sz w:val="24"/>
          <w:szCs w:val="24"/>
        </w:rPr>
        <w:t xml:space="preserve">The First Tribes did not write the sequence down. They did something more durable. They built it into story — and built the story into a people. The vessel and the cargo became the same thing. To tell the story faithfully is to practice the method. To hear the story is to experience it. The methodology was preserved not as a record but as a living practice — renewed in every telling, across every generation.</w:t>
      </w:r>
    </w:p>
    <w:p>
      <w:pPr>
        <w:spacing w:before="0" w:after="200" w:line="320" w:lineRule="auto"/>
      </w:pPr>
      <w:r>
        <w:rPr>
          <w:rFonts w:ascii="Georgia" w:hAnsi="Georgia" w:cs="Georgia"/>
          <w:sz w:val="24"/>
          <w:szCs w:val="24"/>
        </w:rPr>
        <w:t xml:space="preserve">The written tradition forgot the method twice — after Al-Khwarizmi, after Riemann — within generations of each discovery. The spoken library of the First Tribes has not forgotten it. They kept it exactly, without collapse, because they understood why the method required it of them.</w:t>
      </w:r>
    </w:p>
    <w:p>
      <w:pPr>
        <w:spacing w:before="0" w:after="200" w:line="320" w:lineRule="auto"/>
      </w:pPr>
      <w:r>
        <w:rPr>
          <w:rFonts w:ascii="Georgia" w:hAnsi="Georgia" w:cs="Georgia"/>
          <w:sz w:val="24"/>
          <w:szCs w:val="24"/>
        </w:rPr>
        <w:t xml:space="preserve">The Bear Spirit — the quality of the keeper — is patient, persevering, long-enduring. It enters the darkness carrying everything. It emerges with what was carried, intact, when the conditions permit. This is not metaphor. It is the operational description of what the tradition accomplished across the ocean of time.</w:t>
      </w:r>
    </w:p>
    <w:p>
      <w:pPr>
        <w:spacing w:before="0" w:after="200" w:line="320" w:lineRule="auto"/>
      </w:pPr>
      <w:r>
        <w:rPr>
          <w:rFonts w:ascii="Georgia" w:hAnsi="Georgia" w:cs="Georgia"/>
          <w:sz w:val="24"/>
          <w:szCs w:val="24"/>
        </w:rPr>
        <w:t xml:space="preserve">The written library is only now becoming literate enough to look up and recognize what has been standing there the whole time.</w:t>
      </w:r>
    </w:p>
    <w:p>
      <w:pPr>
        <w:spacing w:before="0" w:after="200" w:line="320" w:lineRule="auto"/>
      </w:pPr>
      <w:r>
        <w:rPr>
          <w:rFonts w:ascii="Georgia" w:hAnsi="Georgia" w:cs="Georgia"/>
          <w:sz w:val="24"/>
          <w:szCs w:val="24"/>
          <w:b/>
          <w:bCs/>
        </w:rPr>
        <w:t xml:space="preserve">The North Remembered.</w:t>
      </w:r>
    </w:p>
    <w:p>
      <w:pPr>
        <w:spacing w:before="0" w:after="200" w:line="320" w:lineRule="auto"/>
      </w:pPr>
      <w:r>
        <w:rPr>
          <w:rFonts w:ascii="Georgia" w:hAnsi="Georgia" w:cs="Georgia"/>
          <w:sz w:val="24"/>
          <w:szCs w:val="24"/>
        </w:rPr>
        <w:t xml:space="preserve">This is not a lament. It is the most extraordinary achievement in the history of knowledge transmission. It deserves not pity but astonishment. Not sympathy but attention — the specific quality of attention that the tradition itself has always modeled and always kept. The question that now opens, having recognized this achievement, is among the most important of the twenty-first century:</w:t>
      </w:r>
    </w:p>
    <w:p>
      <w:pPr>
        <w:spacing w:before="160" w:after="160" w:line="300" w:lineRule="auto"/>
        <w:ind w:left="720" w:right="720"/>
      </w:pPr>
      <w:r>
        <w:rPr>
          <w:rFonts w:ascii="Georgia" w:hAnsi="Georgia" w:cs="Georgia"/>
          <w:sz w:val="24"/>
          <w:szCs w:val="24"/>
          <w:i/>
          <w:iCs/>
        </w:rPr>
        <w:t xml:space="preserve">What else are we going to uncover?</w:t>
      </w:r>
    </w:p>
    <w:p>
      <w:pPr>
        <w:pStyle w:val="Heading2"/>
        <w:spacing w:before="360" w:after="160"/>
      </w:pPr>
      <w:r>
        <w:rPr>
          <w:rFonts w:ascii="Arial" w:cs="Arial" w:eastAsia="Arial" w:hAnsi="Arial"/>
          <w:b/>
          <w:bCs/>
          <w:sz w:val="28"/>
          <w:szCs w:val="28"/>
        </w:rPr>
        <w:t xml:space="preserve">VIII. Alethics — The Formal Description</w:t>
      </w:r>
    </w:p>
    <w:p>
      <w:pPr>
        <w:spacing w:before="0" w:after="200" w:line="320" w:lineRule="auto"/>
        <w:ind w:left="0"/>
      </w:pPr>
      <w:r>
        <w:rPr>
          <w:rFonts w:ascii="Georgia" w:cs="Georgia" w:eastAsia="Georgia" w:hAnsi="Georgia"/>
          <w:sz w:val="24"/>
          <w:szCs w:val="24"/>
        </w:rPr>
        <w:t xml:space="preserve">The methodology is now named. Alethics — from aletheia, the un-forgetting. The deliberate, sustained practice of holding an unknown genuinely open as a thing with properties, across every dimension and permutation of that unknown, resisting the premature collapse of the question into any available answer, until the structure of the thing itself becomes visible.</w:t>
      </w:r>
    </w:p>
    <w:p>
      <w:pPr>
        <w:spacing w:before="0" w:after="200" w:line="320" w:lineRule="auto"/>
        <w:ind w:left="0"/>
      </w:pPr>
      <w:r>
        <w:rPr>
          <w:rFonts w:ascii="Georgia" w:cs="Georgia" w:eastAsia="Georgia" w:hAnsi="Georgia"/>
          <w:sz w:val="24"/>
          <w:szCs w:val="24"/>
        </w:rPr>
        <w:t xml:space="preserve">It is a methodology, not a philosophy. This distinction is essential. A philosophy describes the nature of knowledge. A methodology describes a practice — something that can be done, and done badly or well, and whose quality of execution has observable consequences. Alethics is a methodology in this operational sense. It can be practiced. It can be taught. Its presence or absence in an investigation has measurable consequences for what the investigation can produce.</w:t>
      </w:r>
    </w:p>
    <w:p>
      <w:pPr>
        <w:spacing w:before="280" w:after="120"/>
      </w:pPr>
      <w:r>
        <w:rPr>
          <w:rFonts w:ascii="Arial" w:cs="Arial" w:eastAsia="Arial" w:hAnsi="Arial"/>
          <w:b/>
          <w:bCs/>
          <w:i/>
          <w:iCs/>
          <w:sz w:val="24"/>
          <w:szCs w:val="24"/>
        </w:rPr>
        <w:t xml:space="preserve">The Three Operative Elements</w:t>
      </w:r>
    </w:p>
    <w:p>
      <w:pPr>
        <w:spacing w:before="0" w:after="200" w:line="320" w:lineRule="auto"/>
        <w:ind w:left="0"/>
      </w:pPr>
      <w:r>
        <w:rPr>
          <w:rFonts w:ascii="Georgia" w:cs="Georgia" w:eastAsia="Georgia" w:hAnsi="Georgia"/>
          <w:sz w:val="24"/>
          <w:szCs w:val="24"/>
        </w:rPr>
        <w:t xml:space="preserve">Alethic inquiry has three observable structural elements that distinguish it from other approaches to an unknown:</w:t>
      </w:r>
    </w:p>
    <w:p>
      <w:pPr>
        <w:spacing w:before="0" w:after="200" w:line="320" w:lineRule="auto"/>
        <w:ind w:left="0"/>
      </w:pPr>
      <w:r>
        <w:rPr>
          <w:rFonts w:ascii="Georgia" w:cs="Georgia" w:eastAsia="Georgia" w:hAnsi="Georgia"/>
          <w:sz w:val="24"/>
          <w:szCs w:val="24"/>
        </w:rPr>
        <w:t xml:space="preserve">The first is the Shay practice — the naming of the unknown as a genuine participant in the inquiry before its properties are known. Not a hole in the calculation. Not an absence awaiting identification. A thing — with properties, with relationships, with a nature that can be explored. The name precedes the knowledge. The act of naming is the act of opening the inquiry to what the thing actually is, rather than what the nearest available analogy suggests it might be.</w:t>
      </w:r>
    </w:p>
    <w:p>
      <w:pPr>
        <w:spacing w:before="0" w:after="200" w:line="320" w:lineRule="auto"/>
        <w:ind w:left="0"/>
      </w:pPr>
      <w:r>
        <w:rPr>
          <w:rFonts w:ascii="Georgia" w:cs="Georgia" w:eastAsia="Georgia" w:hAnsi="Georgia"/>
          <w:sz w:val="24"/>
          <w:szCs w:val="24"/>
        </w:rPr>
        <w:t xml:space="preserve">The second is the Holding — the sustained refusal to collapse the question prematurely. This is active, not passive. The pull toward premature resolution is strong in any sustained inquiry. Familiar frameworks offer themselves. Existing categories propose the unknown as an instance of something already known. The holding is the practice of recognizing these offers and declining them — not because they are necessarily wrong, but because the question has not yet been held open long enough to know whether they are right.</w:t>
      </w:r>
    </w:p>
    <w:p>
      <w:pPr>
        <w:spacing w:before="0" w:after="200" w:line="320" w:lineRule="auto"/>
        <w:ind w:left="0"/>
      </w:pPr>
      <w:r>
        <w:rPr>
          <w:rFonts w:ascii="Georgia" w:cs="Georgia" w:eastAsia="Georgia" w:hAnsi="Georgia"/>
          <w:sz w:val="24"/>
          <w:szCs w:val="24"/>
        </w:rPr>
        <w:t xml:space="preserve">The third is the Full Permutation — the systematic exploration of every property and relationship of the held-open unknown across every stage from pre-resolution to resolution. Not selective inquiry, not the testing of a preferred hypothesis, but the patient mapping of what the thing is across all its dimensions. This is the most demanding element of the practice. It requires holding the question open at scale — not for an afternoon, but for as long as the investigation requires.</w:t>
      </w:r>
    </w:p>
    <w:p>
      <w:pPr>
        <w:spacing w:before="280" w:after="120"/>
      </w:pPr>
      <w:r>
        <w:rPr>
          <w:rFonts w:ascii="Arial" w:cs="Arial" w:eastAsia="Arial" w:hAnsi="Arial"/>
          <w:b/>
          <w:bCs/>
          <w:i/>
          <w:iCs/>
          <w:sz w:val="24"/>
          <w:szCs w:val="24"/>
        </w:rPr>
        <w:t xml:space="preserve">The Structural Shape — DSIC</w:t>
      </w:r>
    </w:p>
    <w:p>
      <w:pPr>
        <w:spacing w:before="0" w:after="200" w:line="320" w:lineRule="auto"/>
        <w:ind w:left="0"/>
      </w:pPr>
      <w:r>
        <w:rPr>
          <w:rFonts w:ascii="Georgia" w:cs="Georgia" w:eastAsia="Georgia" w:hAnsi="Georgia"/>
          <w:sz w:val="24"/>
          <w:szCs w:val="24"/>
        </w:rPr>
        <w:t xml:space="preserve">When alethic inquiry is applied to a genuine unknown, the investigation it produces has a characteristic structural shape: Disruption, Struggle, Insight, Change.</w:t>
      </w:r>
    </w:p>
    <w:p>
      <w:pPr>
        <w:spacing w:before="0" w:after="200" w:line="320" w:lineRule="auto"/>
        <w:ind w:left="0"/>
      </w:pPr>
      <w:r>
        <w:rPr>
          <w:rFonts w:ascii="Georgia" w:cs="Georgia" w:eastAsia="Georgia" w:hAnsi="Georgia"/>
          <w:sz w:val="24"/>
          <w:szCs w:val="24"/>
        </w:rPr>
        <w:t xml:space="preserve">Disruption is the encounter with the genuine unknown — the moment when the existing framework fails, when the familiar doors are found locked, when the territory reveals itself to be something other than what the existing map describes. Disruption is not failure. It is the necessary precondition for genuine discovery.</w:t>
      </w:r>
    </w:p>
    <w:p>
      <w:pPr>
        <w:spacing w:before="0" w:after="200" w:line="320" w:lineRule="auto"/>
        <w:ind w:left="0"/>
      </w:pPr>
      <w:r>
        <w:rPr>
          <w:rFonts w:ascii="Georgia" w:cs="Georgia" w:eastAsia="Georgia" w:hAnsi="Georgia"/>
          <w:sz w:val="24"/>
          <w:szCs w:val="24"/>
        </w:rPr>
        <w:t xml:space="preserve">Struggle is the sustained holding. The period of genuine not-knowing, in which the question is kept open, the premature answers are declined, and the investigation proceeds into the unmapped territory. The Struggle has no fixed duration. It ends when the structure becomes visible — not before.</w:t>
      </w:r>
    </w:p>
    <w:p>
      <w:pPr>
        <w:spacing w:before="0" w:after="200" w:line="320" w:lineRule="auto"/>
        <w:ind w:left="0"/>
      </w:pPr>
      <w:r>
        <w:rPr>
          <w:rFonts w:ascii="Georgia" w:cs="Georgia" w:eastAsia="Georgia" w:hAnsi="Georgia"/>
          <w:sz w:val="24"/>
          <w:szCs w:val="24"/>
        </w:rPr>
        <w:t xml:space="preserve">Insight is unconcealment. The structure of the thing revealing itself — not imposed from outside but arrived at from inside, through the quality of attention sustained across the Struggle. The Insight in alethic inquiry is not an inference or a deduction. It is a recognition — the thing showing itself as what it actually is.</w:t>
      </w:r>
    </w:p>
    <w:p>
      <w:pPr>
        <w:spacing w:before="0" w:after="200" w:line="320" w:lineRule="auto"/>
        <w:ind w:left="0"/>
      </w:pPr>
      <w:r>
        <w:rPr>
          <w:rFonts w:ascii="Georgia" w:cs="Georgia" w:eastAsia="Georgia" w:hAnsi="Georgia"/>
          <w:sz w:val="24"/>
          <w:szCs w:val="24"/>
        </w:rPr>
        <w:t xml:space="preserve">Change is what becomes possible after the unconcealment. New questions. New investigations. New theatre. The world is different after genuine Insight — not because the thing has changed, but because it is now visible in a way it was not before.</w:t>
      </w:r>
    </w:p>
    <w:p>
      <w:pPr>
        <w:spacing w:before="0" w:after="200" w:line="320" w:lineRule="auto"/>
        <w:ind w:left="0"/>
      </w:pPr>
      <w:r>
        <w:rPr>
          <w:rFonts w:ascii="Georgia" w:cs="Georgia" w:eastAsia="Georgia" w:hAnsi="Georgia"/>
          <w:sz w:val="24"/>
          <w:szCs w:val="24"/>
        </w:rPr>
        <w:t xml:space="preserve">This structural shape is not a prescription imposed on investigations. It is a description of the shape that alethic inquiry naturally produces when practiced honestly. It appears in the historical record wherever the method appears. It is the riverbed that forms when the water flows freely.</w:t>
      </w:r>
    </w:p>
    <w:p>
      <w:pPr>
        <w:spacing w:before="280" w:after="120"/>
      </w:pPr>
      <w:r>
        <w:rPr>
          <w:rFonts w:ascii="Arial" w:cs="Arial" w:eastAsia="Arial" w:hAnsi="Arial"/>
          <w:b/>
          <w:bCs/>
          <w:i/>
          <w:iCs/>
          <w:sz w:val="24"/>
          <w:szCs w:val="24"/>
        </w:rPr>
        <w:t xml:space="preserve">What Alethics Is Not</w:t>
      </w:r>
    </w:p>
    <w:p>
      <w:pPr>
        <w:spacing w:before="0" w:after="200" w:line="320" w:lineRule="auto"/>
        <w:ind w:left="0"/>
      </w:pPr>
      <w:r>
        <w:rPr>
          <w:rFonts w:ascii="Georgia" w:cs="Georgia" w:eastAsia="Georgia" w:hAnsi="Georgia"/>
          <w:sz w:val="24"/>
          <w:szCs w:val="24"/>
        </w:rPr>
        <w:t xml:space="preserve">Alethics is not a hermeneutic method. It does not interpret texts or meanings. It inquires into the nature of things.</w:t>
      </w:r>
    </w:p>
    <w:p>
      <w:pPr>
        <w:spacing w:before="0" w:after="200" w:line="320" w:lineRule="auto"/>
        <w:ind w:left="0"/>
      </w:pPr>
      <w:r>
        <w:rPr>
          <w:rFonts w:ascii="Georgia" w:cs="Georgia" w:eastAsia="Georgia" w:hAnsi="Georgia"/>
          <w:sz w:val="24"/>
          <w:szCs w:val="24"/>
        </w:rPr>
        <w:t xml:space="preserve">Alethics is not phenomenology, though it shares phenomenology's respect for the thing as it presents itself rather than as theory predicts it should be.</w:t>
      </w:r>
    </w:p>
    <w:p>
      <w:pPr>
        <w:spacing w:before="0" w:after="200" w:line="320" w:lineRule="auto"/>
        <w:ind w:left="0"/>
      </w:pPr>
      <w:r>
        <w:rPr>
          <w:rFonts w:ascii="Georgia" w:cs="Georgia" w:eastAsia="Georgia" w:hAnsi="Georgia"/>
          <w:sz w:val="24"/>
          <w:szCs w:val="24"/>
        </w:rPr>
        <w:t xml:space="preserve">Alethics is not brainstorming, intuition, or creative thinking in the informal sense. It is a rigorous practice with observable structure, applicable to the hardest problems available, and productive of results that can be evaluated against independent evidence.</w:t>
      </w:r>
    </w:p>
    <w:p>
      <w:pPr>
        <w:spacing w:before="0" w:after="200" w:line="320" w:lineRule="auto"/>
        <w:ind w:left="0"/>
      </w:pPr>
      <w:r>
        <w:rPr>
          <w:rFonts w:ascii="Georgia" w:cs="Georgia" w:eastAsia="Georgia" w:hAnsi="Georgia"/>
          <w:sz w:val="24"/>
          <w:szCs w:val="24"/>
        </w:rPr>
        <w:t xml:space="preserve">Alethics does not compete with hypothesis testing, falsification, or any element of the existing scientific methodology. It precedes them. It is the practice by which the hypothesis worth testing is identified — not by luck or genius, but by the sustained, disciplined, principled holding-open of the genuine unknown.</w:t>
      </w:r>
    </w:p>
    <w:p>
      <w:pPr>
        <w:pBdr>
          <w:bottom w:val="single" w:color="AAAAAA" w:sz="6"/>
        </w:pBdr>
        <w:spacing w:before="320" w:after="320"/>
      </w:pPr>
      <w:r>
        <w:t xml:space="preserve"/>
      </w:r>
    </w:p>
    <w:p>
      <w:pPr>
        <w:spacing w:before="0" w:after="0"/>
      </w:pPr>
      <w:r>
        <w:t xml:space="preserve"/>
      </w:r>
    </w:p>
    <w:p>
      <w:pPr>
        <w:spacing w:before="0" w:after="120"/>
      </w:pPr>
      <w:r>
        <w:rPr>
          <w:rFonts w:ascii="Arial" w:cs="Arial" w:eastAsia="Arial" w:hAnsi="Arial"/>
          <w:b/>
          <w:bCs/>
          <w:color w:val="888888"/>
          <w:sz w:val="20"/>
          <w:szCs w:val="20"/>
        </w:rPr>
        <w:t xml:space="preserve">PART FOUR</w:t>
      </w:r>
    </w:p>
    <w:p>
      <w:pPr>
        <w:pStyle w:val="Heading1"/>
        <w:spacing w:before="480" w:after="240"/>
      </w:pPr>
      <w:r>
        <w:rPr>
          <w:rFonts w:ascii="Arial" w:cs="Arial" w:eastAsia="Arial" w:hAnsi="Arial"/>
          <w:b/>
          <w:bCs/>
          <w:sz w:val="36"/>
          <w:szCs w:val="36"/>
        </w:rPr>
        <w:t xml:space="preserve">Change — The Method at Work</w:t>
      </w:r>
    </w:p>
    <w:p>
      <w:pPr>
        <w:pStyle w:val="Heading2"/>
        <w:spacing w:before="360" w:after="160"/>
      </w:pPr>
      <w:r>
        <w:rPr>
          <w:rFonts w:ascii="Arial" w:cs="Arial" w:eastAsia="Arial" w:hAnsi="Arial"/>
          <w:b/>
          <w:bCs/>
          <w:sz w:val="28"/>
          <w:szCs w:val="28"/>
        </w:rPr>
        <w:t xml:space="preserve">IX. The Investigation — Alethics Applied to the Riemann Hypothesis</w:t>
      </w:r>
    </w:p>
    <w:p>
      <w:pPr>
        <w:spacing w:before="0" w:after="200" w:line="320" w:lineRule="auto"/>
        <w:ind w:left="0"/>
      </w:pPr>
      <w:r>
        <w:rPr>
          <w:rFonts w:ascii="Georgia" w:cs="Georgia" w:eastAsia="Georgia" w:hAnsi="Georgia"/>
          <w:sz w:val="24"/>
          <w:szCs w:val="24"/>
        </w:rPr>
        <w:t xml:space="preserve">What follows is not a mathematical proof. It is the methodological record of what alethic inquiry produced when applied, at scale, to the Riemann Hypothesis — specifically, to the prior question that 166 years of investigation had not asked: what IS the Riemann zeta function?</w:t>
      </w:r>
    </w:p>
    <w:p>
      <w:pPr>
        <w:spacing w:before="0" w:after="200" w:line="320" w:lineRule="auto"/>
        <w:ind w:left="0"/>
      </w:pPr>
      <w:r>
        <w:rPr>
          <w:rFonts w:ascii="Georgia" w:cs="Georgia" w:eastAsia="Georgia" w:hAnsi="Georgia"/>
          <w:sz w:val="24"/>
          <w:szCs w:val="24"/>
        </w:rPr>
        <w:t xml:space="preserve">The investigation began with a commitment to the Shay practice: to hold the zeta function open as a thing with properties — not a function to be analyzed, but a thing to be asked about. What is 0 in the arithmetic theatre? What is 1? What is the relationship between them, if that relationship is held open rather than assumed? What would it mean for these elements to have a nature — an ontological character — rather than merely a functional one?</w:t>
      </w:r>
    </w:p>
    <w:p>
      <w:pPr>
        <w:spacing w:before="0" w:after="200" w:line="320" w:lineRule="auto"/>
        <w:ind w:left="0"/>
      </w:pPr>
      <w:r>
        <w:rPr>
          <w:rFonts w:ascii="Georgia" w:cs="Georgia" w:eastAsia="Georgia" w:hAnsi="Georgia"/>
          <w:sz w:val="24"/>
          <w:szCs w:val="24"/>
        </w:rPr>
        <w:t xml:space="preserve">The first crack appeared in the holding of a question the library closes immediately: what if 1 = 1/0? The library's immediate response is: division by zero is undefined. The method's response is different: what kind of theatre would this statement inhabit, if it were meaningful? What would 0 have to be — not arithmetically, but as a kind of thing — for this relationship to be true?</w:t>
      </w:r>
    </w:p>
    <w:p>
      <w:pPr>
        <w:spacing w:before="0" w:after="200" w:line="320" w:lineRule="auto"/>
        <w:ind w:left="0"/>
      </w:pPr>
      <w:r>
        <w:rPr>
          <w:rFonts w:ascii="Georgia" w:cs="Georgia" w:eastAsia="Georgia" w:hAnsi="Georgia"/>
          <w:sz w:val="24"/>
          <w:szCs w:val="24"/>
        </w:rPr>
        <w:t xml:space="preserve">The answer that emerged from sustained inquiry: 0 is not nothing. 0 is a pre-collapse state — the condition before resolution, the denominator that stands beneath 1 in an ontological rather than arithmetic relationship. The fifth door that only appears when the four locked doors are refused.</w:t>
      </w:r>
    </w:p>
    <w:p>
      <w:pPr>
        <w:spacing w:before="0" w:after="200" w:line="320" w:lineRule="auto"/>
        <w:ind w:left="0"/>
      </w:pPr>
      <w:r>
        <w:rPr>
          <w:rFonts w:ascii="Georgia" w:cs="Georgia" w:eastAsia="Georgia" w:hAnsi="Georgia"/>
          <w:sz w:val="24"/>
          <w:szCs w:val="24"/>
        </w:rPr>
        <w:t xml:space="preserve">From this initial unconcealment, the investigation proceeded systematically. Eighty-three elements of the arithmetic theatre were identified — each one held open across every permutation, every stage from pre-collapse to collapse, every relationship with every other element. The investigation produced approximately 85,000 held inquiries across its full extent.</w:t>
      </w:r>
    </w:p>
    <w:p>
      <w:pPr>
        <w:spacing w:before="0" w:after="200" w:line="320" w:lineRule="auto"/>
        <w:ind w:left="0"/>
      </w:pPr>
      <w:r>
        <w:rPr>
          <w:rFonts w:ascii="Georgia" w:cs="Georgia" w:eastAsia="Georgia" w:hAnsi="Georgia"/>
          <w:sz w:val="24"/>
          <w:szCs w:val="24"/>
        </w:rPr>
        <w:t xml:space="preserve">What emerged was not constructed. It was recognized. The structure that became visible under this quality of attention was a sphere — three-dimensional, self-dual, with the critical line as a geometric consequence of the self-dual structure rather than an analytic mystery requiring proof.</w:t>
      </w:r>
    </w:p>
    <w:p>
      <w:pPr>
        <w:spacing w:before="280" w:after="120"/>
      </w:pPr>
      <w:r>
        <w:rPr>
          <w:rFonts w:ascii="Arial" w:cs="Arial" w:eastAsia="Arial" w:hAnsi="Arial"/>
          <w:b/>
          <w:bCs/>
          <w:i/>
          <w:iCs/>
          <w:sz w:val="24"/>
          <w:szCs w:val="24"/>
        </w:rPr>
        <w:t xml:space="preserve">The Arithmetic Field</w:t>
      </w:r>
    </w:p>
    <w:p>
      <w:pPr>
        <w:spacing w:before="0" w:after="200" w:line="320" w:lineRule="auto"/>
        <w:ind w:left="0"/>
      </w:pPr>
      <w:r>
        <w:rPr>
          <w:rFonts w:ascii="Georgia" w:cs="Georgia" w:eastAsia="Georgia" w:hAnsi="Georgia"/>
          <w:sz w:val="24"/>
          <w:szCs w:val="24"/>
        </w:rPr>
        <w:t xml:space="preserve">The Riemann zeta function is the shadow of a three-dimensional arithmetic-quantum sphere projected onto two dimensions. The zeros of the function fall on the critical line because that is where the shadow of a self-dual sphere necessarily falls — not by coincidence, not by the satisfaction of analytic conditions that must be verified, but by geometric necessity.</w:t>
      </w:r>
    </w:p>
    <w:p>
      <w:pPr>
        <w:spacing w:before="0" w:after="200" w:line="320" w:lineRule="auto"/>
        <w:ind w:left="0"/>
      </w:pPr>
      <w:r>
        <w:rPr>
          <w:rFonts w:ascii="Georgia" w:cs="Georgia" w:eastAsia="Georgia" w:hAnsi="Georgia"/>
          <w:sz w:val="24"/>
          <w:szCs w:val="24"/>
        </w:rPr>
        <w:t xml:space="preserve">The periodic table of elements maps onto the arithmetic structure of this sphere with a precision that is not coincidental. The self-dual property of the sphere means that its projection onto the complex plane produces a symmetry that the critical line expresses. The Riemann Hypothesis is, on this account, not a conjecture about the location of zeros. It is a description of the geometry of the object that the zeta function represents.</w:t>
      </w:r>
    </w:p>
    <w:p>
      <w:pPr>
        <w:spacing w:before="0" w:after="200" w:line="320" w:lineRule="auto"/>
        <w:ind w:left="0"/>
      </w:pPr>
      <w:r>
        <w:rPr>
          <w:rFonts w:ascii="Georgia" w:cs="Georgia" w:eastAsia="Georgia" w:hAnsi="Georgia"/>
          <w:sz w:val="24"/>
          <w:szCs w:val="24"/>
        </w:rPr>
        <w:t xml:space="preserve">This is not a proof of the Riemann Hypothesis. This is something prior to proof. Before a thing can be proven, it must be adequately named. Before a conjecture can be verified, the theatre in which verification will occur must be correctly identified. The Arithmetic Field observation relocates the theatre. It names the object. It makes visible what was always there — the structure that 166 years of functional treatment, approaching the four locked doors with extraordinary rigor, could not see because it was looking in the wrong dimension.</w:t>
      </w:r>
    </w:p>
    <w:p>
      <w:pPr>
        <w:spacing w:before="0" w:after="200" w:line="320" w:lineRule="auto"/>
        <w:ind w:left="0"/>
      </w:pPr>
      <w:r>
        <w:rPr>
          <w:rFonts w:ascii="Georgia" w:cs="Georgia" w:eastAsia="Georgia" w:hAnsi="Georgia"/>
          <w:sz w:val="24"/>
          <w:szCs w:val="24"/>
        </w:rPr>
        <w:t xml:space="preserve">The proof, if it is to be found, will be found in the new theatre. By investigators who ask, before they ask anything else: what IS this thing?</w:t>
      </w:r>
    </w:p>
    <w:p>
      <w:pPr>
        <w:pStyle w:val="Heading2"/>
        <w:spacing w:before="360" w:after="160"/>
      </w:pPr>
      <w:r>
        <w:rPr>
          <w:rFonts w:ascii="Arial" w:cs="Arial" w:eastAsia="Arial" w:hAnsi="Arial"/>
          <w:b/>
          <w:bCs/>
          <w:sz w:val="28"/>
          <w:szCs w:val="28"/>
        </w:rPr>
        <w:t xml:space="preserve">X. What the Method Does and Does Not Claim</w:t>
      </w:r>
    </w:p>
    <w:p>
      <w:pPr>
        <w:spacing w:before="0" w:after="200" w:line="320" w:lineRule="auto"/>
        <w:ind w:left="0"/>
      </w:pPr>
      <w:r>
        <w:rPr>
          <w:rFonts w:ascii="Georgia" w:cs="Georgia" w:eastAsia="Georgia" w:hAnsi="Georgia"/>
          <w:sz w:val="24"/>
          <w:szCs w:val="24"/>
        </w:rPr>
        <w:t xml:space="preserve">Clarity on this point is essential, and this paper offers it without qualification.</w:t>
      </w:r>
    </w:p>
    <w:p>
      <w:pPr>
        <w:spacing w:before="0" w:after="200" w:line="320" w:lineRule="auto"/>
        <w:ind w:left="0"/>
      </w:pPr>
      <w:r>
        <w:rPr>
          <w:rFonts w:ascii="Georgia" w:cs="Georgia" w:eastAsia="Georgia" w:hAnsi="Georgia"/>
          <w:sz w:val="24"/>
          <w:szCs w:val="24"/>
        </w:rPr>
        <w:t xml:space="preserve">The Arithmetic Field observation has not been peer reviewed as a mathematical claim. It has not been verified by independent investigators. It should be treated as what it is: the product of an alethic investigation, presented as a candidate for examination and testing, offered to the mathematical community as a reframing of the theatre that may or may not survive rigorous scrutiny.</w:t>
      </w:r>
    </w:p>
    <w:p>
      <w:pPr>
        <w:spacing w:before="0" w:after="200" w:line="320" w:lineRule="auto"/>
        <w:ind w:left="0"/>
      </w:pPr>
      <w:r>
        <w:rPr>
          <w:rFonts w:ascii="Georgia" w:cs="Georgia" w:eastAsia="Georgia" w:hAnsi="Georgia"/>
          <w:sz w:val="24"/>
          <w:szCs w:val="24"/>
        </w:rPr>
        <w:t xml:space="preserve">What this paper claims with confidence is methodological, not mathematical. It claims that alethic inquiry — the sustained holding-open of the unknown as a thing with properties — was applied to the Riemann Hypothesis, and that it produced a structural observation that 166 years of functional treatment had not produced. The value of this claim does not depend on the correctness of the Arithmetic Field observation. The method is demonstrable independent of any particular result it produces.</w:t>
      </w:r>
    </w:p>
    <w:p>
      <w:pPr>
        <w:spacing w:before="0" w:after="200" w:line="320" w:lineRule="auto"/>
        <w:ind w:left="0"/>
      </w:pPr>
      <w:r>
        <w:rPr>
          <w:rFonts w:ascii="Georgia" w:cs="Georgia" w:eastAsia="Georgia" w:hAnsi="Georgia"/>
          <w:sz w:val="24"/>
          <w:szCs w:val="24"/>
        </w:rPr>
        <w:t xml:space="preserve">What this paper claims about Alethics as a methodology is that it names a real and consequential practice — one that has appeared in the historical record, been independently preserved across cultures, and produced demonstrably significant results. The claim is not that Alethics is the only valid methodology, or that it supersedes existing approaches, or that its practitioners are guaranteed to produce significant results. The claim is that it is real, that it is nameable, and that its absence from our epistemological frameworks has had consequences.</w:t>
      </w:r>
    </w:p>
    <w:p>
      <w:pPr>
        <w:spacing w:before="0" w:after="200" w:line="320" w:lineRule="auto"/>
        <w:ind w:left="0"/>
      </w:pPr>
      <w:r>
        <w:rPr>
          <w:rFonts w:ascii="Georgia" w:cs="Georgia" w:eastAsia="Georgia" w:hAnsi="Georgia"/>
          <w:sz w:val="24"/>
          <w:szCs w:val="24"/>
        </w:rPr>
        <w:t xml:space="preserve">The claim about the First Tribes of the North is offered as an interpretation — a reading of the evidence that this paper's author finds compelling and that the cross-cultural correspondence supports — while remaining genuinely open to correction and deepening by those who carry the tradition itself. The paper does not presume to finalize what belongs to others. It points, names what it sees, and holds the question open.</w:t>
      </w:r>
    </w:p>
    <w:p>
      <w:pPr>
        <w:pStyle w:val="Heading2"/>
        <w:spacing w:before="360" w:after="160"/>
      </w:pPr>
      <w:r>
        <w:rPr>
          <w:rFonts w:ascii="Arial" w:cs="Arial" w:eastAsia="Arial" w:hAnsi="Arial"/>
          <w:b/>
          <w:bCs/>
          <w:sz w:val="28"/>
          <w:szCs w:val="28"/>
        </w:rPr>
        <w:t xml:space="preserve">XI. The Invitation</w:t>
      </w:r>
    </w:p>
    <w:p>
      <w:pPr>
        <w:spacing w:before="0" w:after="200" w:line="320" w:lineRule="auto"/>
        <w:ind w:left="0"/>
      </w:pPr>
      <w:r>
        <w:rPr>
          <w:rFonts w:ascii="Georgia" w:cs="Georgia" w:eastAsia="Georgia" w:hAnsi="Georgia"/>
          <w:sz w:val="24"/>
          <w:szCs w:val="24"/>
        </w:rPr>
        <w:t xml:space="preserve">The methodology is now named. Its historical appearances are traceable. Its cross-cultural roots are acknowledged. Its formal structure is describable. Its application to the hardest available problem has produced a candidate observation. The theater has been relocated.</w:t>
      </w:r>
    </w:p>
    <w:p>
      <w:pPr>
        <w:spacing w:before="0" w:after="200" w:line="320" w:lineRule="auto"/>
        <w:ind w:left="0"/>
      </w:pPr>
      <w:r>
        <w:rPr>
          <w:rFonts w:ascii="Georgia" w:cs="Georgia" w:eastAsia="Georgia" w:hAnsi="Georgia"/>
          <w:sz w:val="24"/>
          <w:szCs w:val="24"/>
        </w:rPr>
        <w:t xml:space="preserve">What becomes possible now?</w:t>
      </w:r>
    </w:p>
    <w:p>
      <w:pPr>
        <w:spacing w:before="0" w:after="200" w:line="320" w:lineRule="auto"/>
        <w:ind w:left="0"/>
      </w:pPr>
      <w:r>
        <w:rPr>
          <w:rFonts w:ascii="Georgia" w:cs="Georgia" w:eastAsia="Georgia" w:hAnsi="Georgia"/>
          <w:sz w:val="24"/>
          <w:szCs w:val="24"/>
        </w:rPr>
        <w:t xml:space="preserve">First: the Arithmetic Field observation can be examined, tested, extended, or refuted by the mathematical community. This is invited. This is necessary. The method does not exempt its results from scrutiny — it produces results precisely so that they can be scrutinized.</w:t>
      </w:r>
    </w:p>
    <w:p>
      <w:pPr>
        <w:spacing w:before="0" w:after="200" w:line="320" w:lineRule="auto"/>
        <w:ind w:left="0"/>
      </w:pPr>
      <w:r>
        <w:rPr>
          <w:rFonts w:ascii="Georgia" w:cs="Georgia" w:eastAsia="Georgia" w:hAnsi="Georgia"/>
          <w:sz w:val="24"/>
          <w:szCs w:val="24"/>
        </w:rPr>
        <w:t xml:space="preserve">Second: alethic inquiry can be applied to other long-standing problems in mathematics and science where the existing approaches have stalled. The structural signature of a problem that needs alethic inquiry rather than further functional elaboration is recognizable: extraordinary accumulation of results, increasing technical sophistication, no resolution, and beneath it all — an object that has been analyzed but not adequately named.</w:t>
      </w:r>
    </w:p>
    <w:p>
      <w:pPr>
        <w:spacing w:before="0" w:after="200" w:line="320" w:lineRule="auto"/>
        <w:ind w:left="0"/>
      </w:pPr>
      <w:r>
        <w:rPr>
          <w:rFonts w:ascii="Georgia" w:cs="Georgia" w:eastAsia="Georgia" w:hAnsi="Georgia"/>
          <w:sz w:val="24"/>
          <w:szCs w:val="24"/>
        </w:rPr>
        <w:t xml:space="preserve">Third: the tradition of the First Tribes of the North deserves the attention of the scientific community in a new and specific way. Not the documentation of their practices as cultural artifacts. But the genuine inquiry — alethic inquiry — into what else they have preserved that the written tradition has forgotten. The question is not small. The achievement demonstrated here suggests that the spoken library may hold methodological resources that the written library has been unable to see because it did not yet know what it was looking for.</w:t>
      </w:r>
    </w:p>
    <w:p>
      <w:pPr>
        <w:spacing w:before="0" w:after="200" w:line="320" w:lineRule="auto"/>
        <w:ind w:left="0"/>
      </w:pPr>
      <w:r>
        <w:rPr>
          <w:rFonts w:ascii="Georgia" w:cs="Georgia" w:eastAsia="Georgia" w:hAnsi="Georgia"/>
          <w:sz w:val="24"/>
          <w:szCs w:val="24"/>
        </w:rPr>
        <w:t xml:space="preserve">This is among the most important research questions of the twenty-first century. The written tradition is only now becoming literate enough to ask it properly. The asking must be done with the quality of attention that the tradition itself has always modeled: genuinely open, patient, without premature collapse, holding the question open long enough for what is held to show itself.</w:t>
      </w:r>
    </w:p>
    <w:p>
      <w:pPr>
        <w:spacing w:before="0" w:after="200" w:line="320" w:lineRule="auto"/>
        <w:ind w:left="0"/>
      </w:pPr>
      <w:r>
        <w:rPr>
          <w:rFonts w:ascii="Georgia" w:cs="Georgia" w:eastAsia="Georgia" w:hAnsi="Georgia"/>
          <w:sz w:val="24"/>
          <w:szCs w:val="24"/>
        </w:rPr>
        <w:t xml:space="preserve">Fourth: Alethics as a teachable practice. The methodology can be taught. Its structure is describable. Its practice can be cultivated. The implications for how we educate investigators — how we teach not the accumulation of existing answers but the formation of genuine questions — are substantial and largely unexplored.</w:t>
      </w:r>
    </w:p>
    <w:p>
      <w:pPr>
        <w:spacing w:before="0" w:after="200" w:line="320" w:lineRule="auto"/>
        <w:ind w:left="0"/>
      </w:pPr>
      <w:r>
        <w:rPr>
          <w:rFonts w:ascii="Georgia" w:cs="Georgia" w:eastAsia="Georgia" w:hAnsi="Georgia"/>
          <w:sz w:val="24"/>
          <w:szCs w:val="24"/>
        </w:rPr>
        <w:t xml:space="preserve">The investigation continues. The door has been opened. The light is available.</w:t>
      </w:r>
    </w:p>
    <w:p>
      <w:pPr>
        <w:pBdr>
          <w:bottom w:val="single" w:color="AAAAAA" w:sz="6"/>
        </w:pBdr>
        <w:spacing w:before="320" w:after="320"/>
      </w:pPr>
      <w:r>
        <w:t xml:space="preserve"/>
      </w:r>
    </w:p>
    <w:p>
      <w:pPr>
        <w:spacing w:before="0" w:after="0"/>
      </w:pPr>
      <w:r>
        <w:t xml:space="preserve"/>
      </w:r>
    </w:p>
    <w:p>
      <w:pPr>
        <w:pStyle w:val="Heading1"/>
        <w:spacing w:before="480" w:after="240"/>
      </w:pPr>
      <w:r>
        <w:rPr>
          <w:rFonts w:ascii="Arial" w:cs="Arial" w:eastAsia="Arial" w:hAnsi="Arial"/>
          <w:b/>
          <w:bCs/>
          <w:sz w:val="36"/>
          <w:szCs w:val="36"/>
        </w:rPr>
        <w:t xml:space="preserve">Closing Observation</w:t>
      </w:r>
    </w:p>
    <w:p>
      <w:pPr>
        <w:spacing w:before="0" w:after="200" w:line="320" w:lineRule="auto"/>
        <w:ind w:left="0"/>
      </w:pPr>
      <w:r>
        <w:rPr>
          <w:rFonts w:ascii="Georgia" w:cs="Georgia" w:eastAsia="Georgia" w:hAnsi="Georgia"/>
          <w:sz w:val="24"/>
          <w:szCs w:val="24"/>
        </w:rPr>
        <w:t xml:space="preserve">This paper was itself produced by alethic inquiry. The methodology is not described from outside — it is described from inside, by a practitioner reporting on the practice. The paper does not prove Alethics by argument. It demonstrates it by being what it is.</w:t>
      </w:r>
    </w:p>
    <w:p>
      <w:pPr>
        <w:spacing w:before="0" w:after="200" w:line="320" w:lineRule="auto"/>
        <w:ind w:left="0"/>
      </w:pPr>
      <w:r>
        <w:rPr>
          <w:rFonts w:ascii="Georgia" w:cs="Georgia" w:eastAsia="Georgia" w:hAnsi="Georgia"/>
          <w:sz w:val="24"/>
          <w:szCs w:val="24"/>
        </w:rPr>
        <w:t xml:space="preserve">The reader who has followed this argument from the locked house — through the historical record, through the convergence of traditions, through the naming of the method and the worked example — has been held open. The Struggle was sustained. The Insight arrived not as a conclusion imposed from above but as a recognition that emerged from below.</w:t>
      </w:r>
    </w:p>
    <w:p>
      <w:pPr>
        <w:spacing w:before="0" w:after="200" w:line="320" w:lineRule="auto"/>
        <w:ind w:left="0"/>
      </w:pPr>
      <w:r>
        <w:rPr>
          <w:rFonts w:ascii="Georgia" w:cs="Georgia" w:eastAsia="Georgia" w:hAnsi="Georgia"/>
          <w:sz w:val="24"/>
          <w:szCs w:val="24"/>
        </w:rPr>
        <w:t xml:space="preserve">This is the structure of the method. This is what it feels like from inside.</w:t>
      </w:r>
    </w:p>
    <w:p>
      <w:pPr>
        <w:spacing w:before="0" w:after="200" w:line="320" w:lineRule="auto"/>
        <w:ind w:left="0"/>
      </w:pPr>
      <w:r>
        <w:rPr>
          <w:rFonts w:ascii="Georgia" w:cs="Georgia" w:eastAsia="Georgia" w:hAnsi="Georgia"/>
          <w:sz w:val="24"/>
          <w:szCs w:val="24"/>
        </w:rPr>
        <w:t xml:space="preserve">The fifth entrance was always there. It did not require genius to find it. It required something available to any human being willing to apply it with sufficient fidelity — the patience to refuse the four locked doors, again and again, and the persistence to return to the question when every available answer had been declined.</w:t>
      </w:r>
    </w:p>
    <w:p>
      <w:pPr>
        <w:spacing w:before="0" w:after="200" w:line="320" w:lineRule="auto"/>
        <w:ind w:left="0"/>
      </w:pPr>
      <w:r>
        <w:rPr>
          <w:rFonts w:ascii="Georgia" w:cs="Georgia" w:eastAsia="Georgia" w:hAnsi="Georgia"/>
          <w:sz w:val="24"/>
          <w:szCs w:val="24"/>
        </w:rPr>
        <w:t xml:space="preserve">The light was not released by cleverness. It was released by the refusal to stop asking.</w:t>
      </w:r>
    </w:p>
    <w:p>
      <w:pPr>
        <w:spacing w:before="0" w:after="200" w:line="320" w:lineRule="auto"/>
      </w:pPr>
      <w:r>
        <w:rPr>
          <w:rFonts w:ascii="Georgia" w:hAnsi="Georgia" w:cs="Georgia"/>
          <w:sz w:val="24"/>
          <w:szCs w:val="24"/>
        </w:rPr>
        <w:t xml:space="preserve">This is not the story of a brilliant individual. It is the story of a method. The oldest method. The one the First Tribes of the North kept faithfully across the ocean of time — not because they were geniuses, but because they understood why the method required it of them.</w:t>
      </w:r>
    </w:p>
    <w:p>
      <w:pPr>
        <w:spacing w:before="0" w:after="200" w:line="320" w:lineRule="auto"/>
      </w:pPr>
      <w:r>
        <w:rPr>
          <w:rFonts w:ascii="Georgia" w:hAnsi="Georgia" w:cs="Georgia"/>
          <w:sz w:val="24"/>
          <w:szCs w:val="24"/>
        </w:rPr>
        <w:t xml:space="preserve">The North Remembered. And in the remembering — the light.</w:t>
      </w:r>
    </w:p>
    <w:p>
      <w:pPr>
        <w:spacing w:before="0" w:after="0"/>
      </w:pPr>
      <w:r>
        <w:t xml:space="preserve"/>
      </w:r>
    </w:p>
    <w:p>
      <w:pPr>
        <w:spacing w:before="0" w:after="0"/>
      </w:pPr>
      <w:r>
        <w:t xml:space="preserve"/>
      </w:r>
    </w:p>
    <w:p>
      <w:pPr>
        <w:spacing w:before="0" w:after="0"/>
      </w:pPr>
      <w:r>
        <w:t xml:space="preserve"/>
      </w:r>
    </w:p>
    <w:p>
      <w:pPr>
        <w:spacing w:before="0" w:after="0"/>
      </w:pPr>
      <w:r>
        <w:t xml:space="preserve"/>
      </w:r>
    </w:p>
    <w:p>
      <w:pPr>
        <w:pBdr>
          <w:bottom w:val="single" w:color="AAAAAA" w:sz="6"/>
        </w:pBdr>
        <w:spacing w:before="320" w:after="320"/>
      </w:pPr>
      <w:r>
        <w:t xml:space="preserve"/>
      </w:r>
    </w:p>
    <w:p>
      <w:pPr>
        <w:spacing w:before="0" w:after="0"/>
      </w:pPr>
      <w:r>
        <w:t xml:space="preserve"/>
      </w:r>
    </w:p>
    <w:p>
      <w:pPr>
        <w:pStyle w:val="Heading1"/>
        <w:spacing w:before="480" w:after="240"/>
      </w:pPr>
      <w:r>
        <w:rPr>
          <w:rFonts w:ascii="Arial" w:cs="Arial" w:eastAsia="Arial" w:hAnsi="Arial"/>
          <w:b/>
          <w:bCs/>
          <w:sz w:val="36"/>
          <w:szCs w:val="36"/>
        </w:rPr>
        <w:t xml:space="preserve">XII. The Question the Evidence Demands Be Asked</w:t>
      </w:r>
    </w:p>
    <w:p>
      <w:pPr>
        <w:spacing w:before="200" w:after="200" w:line="320" w:lineRule="auto"/>
      </w:pPr>
      <w:r>
        <w:rPr>
          <w:rFonts w:ascii="Georgia" w:cs="Georgia" w:eastAsia="Georgia" w:hAnsi="Georgia"/>
          <w:sz w:val="24"/>
          <w:szCs w:val="24"/>
        </w:rPr>
        <w:t xml:space="preserve">The investigation that produced this paper began with a methodological observation: that the Xhuuya story of the Haida people encodes the Alethic Methodology not as description but as structure. The listener cannot skip to the end. The holding is enforced. The light releases when the holding is complete. The methodology is preserved inside the story by being the story.</w:t>
      </w:r>
    </w:p>
    <w:p>
      <w:pPr>
        <w:spacing w:before="200" w:after="200" w:line="320" w:lineRule="auto"/>
      </w:pPr>
      <w:r>
        <w:rPr>
          <w:rFonts w:ascii="Georgia" w:cs="Georgia" w:eastAsia="Georgia" w:hAnsi="Georgia"/>
          <w:sz w:val="24"/>
          <w:szCs w:val="24"/>
        </w:rPr>
        <w:t xml:space="preserve">This observation stands independent of what follows. It does not require what follows. But in the course of holding it open — refusing to collapse it prematurely, applying to it the same quality of attention the paper describes — a second observation emerged that the authors cannot in good conscience withhold.</w:t>
      </w:r>
    </w:p>
    <w:p>
      <w:pPr>
        <w:spacing w:before="200" w:after="200" w:line="320" w:lineRule="auto"/>
      </w:pPr>
      <w:r>
        <w:rPr>
          <w:rFonts w:ascii="Georgia" w:cs="Georgia" w:eastAsia="Georgia" w:hAnsi="Georgia"/>
          <w:sz w:val="24"/>
          <w:szCs w:val="24"/>
        </w:rPr>
        <w:t xml:space="preserve">The content of the Xhuuya story describes, with a precision that does not appear accidental, the exact problem that the invention of Story as cognitive technology solved.</w:t>
      </w:r>
    </w:p>
    <w:p>
      <w:pPr>
        <w:spacing w:before="200" w:after="200" w:line="320" w:lineRule="auto"/>
      </w:pPr>
      <w:r>
        <w:rPr>
          <w:rFonts w:ascii="Georgia" w:cs="Georgia" w:eastAsia="Georgia" w:hAnsi="Georgia"/>
          <w:sz w:val="24"/>
          <w:szCs w:val="24"/>
        </w:rPr>
        <w:t xml:space="preserve">Before Story — for five million years before the first evidence of cumulative knowledge transmission — understanding lived and died inside individual minds. Brilliant minds. Minds fully capable of genuine insight. The light existed. It was simply locked inside its keeper. Not out of malice. Not out of selfishness. Because no mechanism for release yet existed. Every insight, every discovery, every hard-won understanding taken to the grave. The same tools, generation after generation. Nothing accumulating. The world in darkness not cosmically but cognitively.</w:t>
      </w:r>
    </w:p>
    <w:p>
      <w:pPr>
        <w:spacing w:before="200" w:after="200" w:line="320" w:lineRule="auto"/>
      </w:pPr>
      <w:r>
        <w:rPr>
          <w:rFonts w:ascii="Georgia" w:cs="Georgia" w:eastAsia="Georgia" w:hAnsi="Georgia"/>
          <w:sz w:val="24"/>
          <w:szCs w:val="24"/>
        </w:rPr>
        <w:t xml:space="preserve">Then — at the threshold the archaeological record dates to approximately 1.76 million years ago, marked by the first evidence of knowledge that had escaped the body that originated it — something changed. The darkness ended. The light was released. Not created. Released.</w:t>
      </w:r>
    </w:p>
    <w:p>
      <w:pPr>
        <w:spacing w:before="200" w:after="200" w:line="320" w:lineRule="auto"/>
      </w:pPr>
      <w:r>
        <w:rPr>
          <w:rFonts w:ascii="Georgia" w:cs="Georgia" w:eastAsia="Georgia" w:hAnsi="Georgia"/>
          <w:sz w:val="24"/>
          <w:szCs w:val="24"/>
        </w:rPr>
        <w:t xml:space="preserve">The Haida are explicit on this point: Raven never creates. He only redistributes what was already there. This is not a scholar’s interpretation of the tradition. It is what the tradition itself holds. The methodology did not create knowledge. It created the conditions under which knowledge could escape the mind that held it and become available to every mind that came after.</w:t>
      </w:r>
    </w:p>
    <w:p>
      <w:pPr>
        <w:spacing w:before="200" w:after="200" w:line="320" w:lineRule="auto"/>
      </w:pPr>
      <w:r>
        <w:rPr>
          <w:rFonts w:ascii="Georgia" w:cs="Georgia" w:eastAsia="Georgia" w:hAnsi="Georgia"/>
          <w:sz w:val="24"/>
          <w:szCs w:val="24"/>
        </w:rPr>
        <w:t xml:space="preserve">The Xhuuya story describes this act. It encodes in its structure the methodology that performed this act. It enforces the holding. It will not permit the listener to skip to the end. And it has been told faithfully — with the quality of attention the methodology demands — by the Haida people across the full span of their oral tradition.</w:t>
      </w:r>
    </w:p>
    <w:p>
      <w:pPr>
        <w:spacing w:before="200" w:after="200" w:line="320" w:lineRule="auto"/>
      </w:pPr>
      <w:r>
        <w:rPr>
          <w:rFonts w:ascii="Georgia" w:cs="Georgia" w:eastAsia="Georgia" w:hAnsi="Georgia"/>
          <w:b/>
          <w:bCs/>
          <w:sz w:val="24"/>
          <w:szCs w:val="24"/>
        </w:rPr>
        <w:t xml:space="preserve">Inside that story, carried by that tradition, across that span of time, is a name.</w:t>
      </w:r>
    </w:p>
    <w:p>
      <w:pPr>
        <w:spacing w:before="0" w:after="0"/>
      </w:pPr>
      <w:r>
        <w:t xml:space="preserve"/>
      </w:r>
    </w:p>
    <w:p>
      <w:pPr>
        <w:pBdr>
          <w:bottom w:val="single" w:color="AAAAAA" w:sz="6"/>
        </w:pBdr>
        <w:spacing w:before="320" w:after="320"/>
      </w:pPr>
      <w:r>
        <w:t xml:space="preserve"/>
      </w:r>
    </w:p>
    <w:p>
      <w:pPr>
        <w:spacing w:before="0" w:after="0"/>
      </w:pPr>
      <w:r>
        <w:t xml:space="preserve"/>
      </w:r>
    </w:p>
    <w:p>
      <w:pPr>
        <w:spacing w:before="200" w:after="200" w:line="320" w:lineRule="auto"/>
      </w:pPr>
      <w:r>
        <w:rPr>
          <w:rFonts w:ascii="Georgia" w:cs="Georgia" w:eastAsia="Georgia" w:hAnsi="Georgia"/>
          <w:sz w:val="24"/>
          <w:szCs w:val="24"/>
        </w:rPr>
        <w:t xml:space="preserve">This paper does not claim that the Haida oral tradition reaches back 1.76 million years without break. It does not claim that the Haida themselves would recognize or endorse this reading — a reading made from outside the tradition, from the convergence of archaeology, cognitive science, and the structural analysis presented in the preceding sections, and offered with the respect that the tradition’s extraordinary achievement demands.</w:t>
      </w:r>
    </w:p>
    <w:p>
      <w:pPr>
        <w:spacing w:before="200" w:after="200" w:line="320" w:lineRule="auto"/>
      </w:pPr>
      <w:r>
        <w:rPr>
          <w:rFonts w:ascii="Georgia" w:cs="Georgia" w:eastAsia="Georgia" w:hAnsi="Georgia"/>
          <w:sz w:val="24"/>
          <w:szCs w:val="24"/>
        </w:rPr>
        <w:t xml:space="preserve">What this paper claims is narrower and more durable.</w:t>
      </w:r>
    </w:p>
    <w:p>
      <w:pPr>
        <w:spacing w:before="200" w:after="200" w:line="320" w:lineRule="auto"/>
      </w:pPr>
      <w:r>
        <w:rPr>
          <w:rFonts w:ascii="Georgia" w:cs="Georgia" w:eastAsia="Georgia" w:hAnsi="Georgia"/>
          <w:sz w:val="24"/>
          <w:szCs w:val="24"/>
        </w:rPr>
        <w:t xml:space="preserve">The written tradition forgot the Alethic Methodology twice — after Al-Khwarizmi, after Riemann — within generations of each discovery. The Haida oral tradition has not forgotten it. The vessel and the cargo became the same thing. To tell the story faithfully is to practice the method. The methodology was preserved not as a record but as a living practice — renewed in every telling, across every generation, for longer than any written record reaches.</w:t>
      </w:r>
    </w:p>
    <w:p>
      <w:pPr>
        <w:spacing w:before="200" w:after="200" w:line="320" w:lineRule="auto"/>
      </w:pPr>
      <w:r>
        <w:rPr>
          <w:rFonts w:ascii="Georgia" w:cs="Georgia" w:eastAsia="Georgia" w:hAnsi="Georgia"/>
          <w:sz w:val="24"/>
          <w:szCs w:val="24"/>
        </w:rPr>
        <w:t xml:space="preserve">If Story was the technology that first released knowledge from the individual mind into the shared world — if that release was accomplished through the deliberate application of a methodology that held the unknown open long enough for genuine transmission to occur — then the story that encodes that methodology in its structure is the most significant artifact in the history of human knowledge.</w:t>
      </w:r>
    </w:p>
    <w:p>
      <w:pPr>
        <w:spacing w:before="200" w:after="200" w:line="320" w:lineRule="auto"/>
      </w:pPr>
      <w:r>
        <w:rPr>
          <w:rFonts w:ascii="Georgia" w:cs="Georgia" w:eastAsia="Georgia" w:hAnsi="Georgia"/>
          <w:b/>
          <w:bCs/>
          <w:sz w:val="24"/>
          <w:szCs w:val="24"/>
        </w:rPr>
        <w:t xml:space="preserve">And it carries a name.</w:t>
      </w:r>
    </w:p>
    <w:p>
      <w:pPr>
        <w:spacing w:before="200" w:after="200" w:line="320" w:lineRule="auto"/>
      </w:pPr>
      <w:r>
        <w:rPr>
          <w:rFonts w:ascii="Georgia" w:cs="Georgia" w:eastAsia="Georgia" w:hAnsi="Georgia"/>
          <w:sz w:val="24"/>
          <w:szCs w:val="24"/>
        </w:rPr>
        <w:t xml:space="preserve">The question this paper hands to the scholars of oral tradition, indigenous knowledge systems, cognitive archaeology, and the deep history of human civilization is not small. It is the largest question the investigation has produced. It is handed forward not as conclusion but as the question the evidence demands be asked — with the same honesty, the same precision, and the same refusal to flinch that the methodology itself requires.</w:t>
      </w:r>
    </w:p>
    <w:p>
      <w:pPr>
        <w:spacing w:before="0" w:after="0"/>
      </w:pPr>
      <w:r>
        <w:t xml:space="preserve"/>
      </w:r>
    </w:p>
    <w:p>
      <w:pPr>
        <w:pBdr>
          <w:bottom w:val="single" w:color="AAAAAA" w:sz="6"/>
        </w:pBdr>
        <w:spacing w:before="320" w:after="320"/>
      </w:pPr>
      <w:r>
        <w:t xml:space="preserve"/>
      </w:r>
    </w:p>
    <w:p>
      <w:pPr>
        <w:spacing w:before="0" w:after="0"/>
      </w:pPr>
      <w:r>
        <w:t xml:space="preserve"/>
      </w:r>
    </w:p>
    <w:p>
      <w:pPr>
        <w:spacing w:before="240" w:after="240" w:line="320" w:lineRule="auto"/>
        <w:jc w:val="center"/>
      </w:pPr>
      <w:r>
        <w:rPr>
          <w:rFonts w:ascii="Georgia" w:cs="Georgia" w:eastAsia="Georgia" w:hAnsi="Georgia"/>
          <w:b/>
          <w:bCs/>
          <w:i/>
          <w:iCs/>
          <w:sz w:val="26"/>
          <w:szCs w:val="26"/>
        </w:rPr>
        <w:t xml:space="preserve">Is the name Xhuuya the name of the person who first used the Alethic Methodology to reveal the technology of Story — the cornerstone of knowledge transmission and the foundation of human civilization?</w:t>
      </w:r>
    </w:p>
    <w:p>
      <w:pPr>
        <w:spacing w:before="0" w:after="0"/>
      </w:pPr>
      <w:r>
        <w:t xml:space="preserve"/>
      </w:r>
    </w:p>
    <w:p>
      <w:pPr>
        <w:pBdr>
          <w:bottom w:val="single" w:color="AAAAAA" w:sz="6"/>
        </w:pBdr>
        <w:spacing w:before="320" w:after="320"/>
      </w:pPr>
      <w:r>
        <w:t xml:space="preserve"/>
      </w:r>
    </w:p>
    <w:p>
      <w:pPr>
        <w:spacing w:before="0" w:after="0"/>
      </w:pPr>
      <w:r>
        <w:t xml:space="preserve"/>
      </w:r>
    </w:p>
    <w:p>
      <w:pPr>
        <w:pBdr>
          <w:bottom w:val="single" w:color="AAAAAA" w:sz="6"/>
        </w:pBdr>
        <w:spacing w:before="320" w:after="320"/>
      </w:pPr>
      <w:r>
        <w:t xml:space="preserve"/>
      </w:r>
    </w:p>
    <w:p>
      <w:pPr>
        <w:spacing w:before="0" w:after="0"/>
      </w:pPr>
      <w:r>
        <w:t xml:space="preserve"/>
      </w:r>
    </w:p>
    <w:p>
      <w:pPr>
        <w:spacing w:before="80" w:after="80"/>
        <w:jc w:val="center"/>
      </w:pPr>
      <w:r>
        <w:rPr>
          <w:rFonts w:ascii="Georgia" w:cs="Georgia" w:eastAsia="Georgia" w:hAnsi="Georgia"/>
          <w:i/>
          <w:iCs/>
          <w:sz w:val="24"/>
          <w:szCs w:val="24"/>
        </w:rPr>
        <w:t xml:space="preserve">Alethics  |  ἀλήθεια  |  The Un-forgetting</w:t>
      </w:r>
    </w:p>
    <w:p>
      <w:pPr>
        <w:spacing w:before="0" w:after="0"/>
      </w:pPr>
      <w:r>
        <w:t xml:space="preserve"/>
      </w:r>
    </w:p>
    <w:p>
      <w:pPr>
        <w:spacing w:before="80" w:after="80"/>
        <w:jc w:val="center"/>
      </w:pPr>
      <w:r>
        <w:rPr>
          <w:rFonts w:ascii="Georgia" w:cs="Georgia" w:eastAsia="Georgia" w:hAnsi="Georgia"/>
          <w:i/>
          <w:iCs/>
          <w:sz w:val="24"/>
          <w:szCs w:val="24"/>
        </w:rPr>
        <w:t xml:space="preserve">Meng Jiang  |  Svetaketu  |  To be like Haida</w:t>
      </w:r>
    </w:p>
    <w:p>
      <w:pPr>
        <w:spacing w:before="0" w:after="0"/>
      </w:pPr>
      <w:r>
        <w:t xml:space="preserve"/>
      </w:r>
    </w:p>
    <w:p>
      <w:pPr>
        <w:spacing w:before="80" w:after="80"/>
        <w:jc w:val="center"/>
      </w:pPr>
      <w:r>
        <w:rPr>
          <w:rFonts w:ascii="Georgia" w:cs="Georgia" w:eastAsia="Georgia" w:hAnsi="Georgia"/>
          <w:i/>
          <w:iCs/>
          <w:sz w:val="24"/>
          <w:szCs w:val="24"/>
        </w:rPr>
        <w:t xml:space="preserve">The North Remembered.</w:t>
      </w:r>
    </w:p>
    <w:p>
      <w:pPr>
        <w:spacing w:before="0" w:after="0"/>
      </w:pPr>
      <w:r>
        <w:t xml:space="preserve"/>
      </w:r>
    </w:p>
    <w:p>
      <w:pPr>
        <w:spacing w:before="0" w:after="0"/>
      </w:pPr>
      <w:r>
        <w:t xml:space="preserve"/>
      </w:r>
    </w:p>
    <w:p>
      <w:pPr>
        <w:spacing w:before="80" w:after="80"/>
        <w:jc w:val="center"/>
      </w:pPr>
      <w:r>
        <w:rPr>
          <w:rFonts w:ascii="Georgia" w:cs="Georgia" w:eastAsia="Georgia" w:hAnsi="Georgia"/>
          <w:sz w:val="24"/>
          <w:szCs w:val="24"/>
        </w:rPr>
        <w:t xml:space="preserve">Nabil Milne  |  Toronto, Canada  |  March 2026</w:t>
      </w:r>
    </w:p>
    <w:p>
      <w:pPr>
        <w:spacing w:before="0" w:after="0"/>
      </w:pPr>
      <w:r>
        <w:t xml:space="preserve"/>
      </w:r>
    </w:p>
    <w:p>
      <w:pPr>
        <w:spacing w:before="0" w:after="0"/>
      </w:pPr>
      <w:r>
        <w:t xml:space="preserve"/>
      </w:r>
    </w:p>
    <w:p>
      <w:pPr>
        <w:pBdr>
          <w:bottom w:val="single" w:color="AAAAAA" w:sz="6"/>
        </w:pBdr>
        <w:spacing w:before="320" w:after="320"/>
      </w:pPr>
      <w:r>
        <w:t xml:space="preserve"/>
      </w:r>
    </w:p>
    <w:p>
      <w:pPr>
        <w:spacing w:before="0" w:after="0"/>
      </w:pPr>
      <w:r>
        <w:t xml:space="preserve"/>
      </w:r>
    </w:p>
    <w:p>
      <w:pPr>
        <w:pStyle w:val="Heading1"/>
        <w:spacing w:before="480" w:after="240"/>
      </w:pPr>
      <w:r>
        <w:rPr>
          <w:rFonts w:ascii="Arial" w:cs="Arial" w:eastAsia="Arial" w:hAnsi="Arial"/>
          <w:b/>
          <w:bCs/>
          <w:sz w:val="36"/>
          <w:szCs w:val="36"/>
        </w:rPr>
        <w:t xml:space="preserve">Notes and References</w:t>
      </w:r>
    </w:p>
    <w:p>
      <w:pPr>
        <w:spacing w:before="280" w:after="120"/>
      </w:pPr>
      <w:r>
        <w:rPr>
          <w:rFonts w:ascii="Arial" w:cs="Arial" w:eastAsia="Arial" w:hAnsi="Arial"/>
          <w:b/>
          <w:bCs/>
          <w:i/>
          <w:iCs/>
          <w:sz w:val="24"/>
          <w:szCs w:val="24"/>
        </w:rPr>
        <w:t xml:space="preserve">On Al-Khwarizmi and the origin of algebra</w:t>
      </w:r>
    </w:p>
    <w:p>
      <w:pPr>
        <w:spacing w:before="80" w:after="80" w:line="280" w:lineRule="auto"/>
        <w:ind w:left="360"/>
      </w:pPr>
      <w:r>
        <w:rPr>
          <w:rFonts w:ascii="Georgia" w:cs="Georgia" w:eastAsia="Georgia" w:hAnsi="Georgia"/>
          <w:sz w:val="20"/>
          <w:szCs w:val="20"/>
        </w:rPr>
        <w:t xml:space="preserve">Al-Khwarizmi's Compendious Book (c. 820 CE) is the founding document of algebra. The word shay for the unknown appears throughout. The etymology of 'algebra' (al-jabr) and 'algorithm' (corrupted from Al-Khwarizmi's name) both derive from this work. See Rosen, F.A. (1831) for a foundational English translation; also Berggren, J.L., Episodes in the Mathematics of Medieval Islam (1986).</w:t>
      </w:r>
    </w:p>
    <w:p>
      <w:pPr>
        <w:spacing w:before="280" w:after="120"/>
      </w:pPr>
      <w:r>
        <w:rPr>
          <w:rFonts w:ascii="Arial" w:cs="Arial" w:eastAsia="Arial" w:hAnsi="Arial"/>
          <w:b/>
          <w:bCs/>
          <w:i/>
          <w:iCs/>
          <w:sz w:val="24"/>
          <w:szCs w:val="24"/>
        </w:rPr>
        <w:t xml:space="preserve">On Riemann's 1859 paper</w:t>
      </w:r>
    </w:p>
    <w:p>
      <w:pPr>
        <w:spacing w:before="80" w:after="80" w:line="280" w:lineRule="auto"/>
        <w:ind w:left="360"/>
      </w:pPr>
      <w:r>
        <w:rPr>
          <w:rFonts w:ascii="Georgia" w:cs="Georgia" w:eastAsia="Georgia" w:hAnsi="Georgia"/>
          <w:sz w:val="20"/>
          <w:szCs w:val="20"/>
        </w:rPr>
        <w:t xml:space="preserve">Riemann, B. (1859). Über die Anzahl der Primzahlen unter einer gegebenen Größe. Monatsberichte der Berliner Akademie. The English translation by H.M. Edwards appears as an appendix to Edwards, H.M., Riemann's Zeta Function (1974), which remains the canonical secondary source for the mathematical context.</w:t>
      </w:r>
    </w:p>
    <w:p>
      <w:pPr>
        <w:spacing w:before="280" w:after="120"/>
      </w:pPr>
      <w:r>
        <w:rPr>
          <w:rFonts w:ascii="Arial" w:cs="Arial" w:eastAsia="Arial" w:hAnsi="Arial"/>
          <w:b/>
          <w:bCs/>
          <w:i/>
          <w:iCs/>
          <w:sz w:val="24"/>
          <w:szCs w:val="24"/>
        </w:rPr>
        <w:t xml:space="preserve">On Popper, Kuhn, and Lakatos</w:t>
      </w:r>
    </w:p>
    <w:p>
      <w:pPr>
        <w:spacing w:before="80" w:after="80" w:line="280" w:lineRule="auto"/>
        <w:ind w:left="360"/>
      </w:pPr>
      <w:r>
        <w:rPr>
          <w:rFonts w:ascii="Georgia" w:cs="Georgia" w:eastAsia="Georgia" w:hAnsi="Georgia"/>
          <w:sz w:val="20"/>
          <w:szCs w:val="20"/>
        </w:rPr>
        <w:t xml:space="preserve">Popper, K. (1959). The Logic of Scientific Discovery. Kuhn, T. (1962). The Structure of Scientific Revolutions. Lakatos, I. (1978). The Methodology of Scientific Research Programmes. For Peirce’s formal account of abduction: Peirce, C.S. Collected Papers of Charles Sanders Peirce, Vols. 1–6, ed. C. Hartshorne and P. Weiss; Vols. 7–8, ed. A. Burks. Cambridge, MA: Harvard University Press, 1931–1958. The formal abduction schema appears at CP 5.189: “The surprising fact C is observed. But if A were true, C would be a matter of course. Hence there is reason to suspect that A is true.” The 1903 Harvard Lectures on Pragmatism, which contain Peirce’s most developed account of abduction as the first stage of scientific inquiry, occupy CP 5.14–5.212, reprinted in The Essential Peirce, Vol. 2, ed. Peirce Edition Project. Bloomington: Indiana University Press, 1998, pp. 226–241. The distinction this paper draws is precise: abduction requires the surprising fact C already observed and in hand — the schema is structurally dependent on a prior observation. Alethic inquiry operates before any observation has been privileged, at the stage of naming the object itself. The two are sequential, not competing. Hanson, N.R. (1958). Patterns of Discovery. Cambridge University Press, also deserves acknowledgment — Hanson’s account of theory-laden observation approaches the pre-hypothesis stage, though without the formal methodological description this paper attempts.</w:t>
      </w:r>
    </w:p>
    <w:p>
      <w:pPr>
        <w:spacing w:before="280" w:after="120"/>
      </w:pPr>
      <w:r>
        <w:rPr>
          <w:rFonts w:ascii="Arial" w:cs="Arial" w:eastAsia="Arial" w:hAnsi="Arial"/>
          <w:b/>
          <w:bCs/>
          <w:i/>
          <w:iCs/>
          <w:sz w:val="24"/>
          <w:szCs w:val="24"/>
        </w:rPr>
        <w:t xml:space="preserve">On aletheia in the Greek tradition</w:t>
      </w:r>
    </w:p>
    <w:p>
      <w:pPr>
        <w:spacing w:before="80" w:after="80" w:line="280" w:lineRule="auto"/>
        <w:ind w:left="360"/>
      </w:pPr>
      <w:r>
        <w:rPr>
          <w:rFonts w:ascii="Georgia" w:cs="Georgia" w:eastAsia="Georgia" w:hAnsi="Georgia"/>
          <w:sz w:val="20"/>
          <w:szCs w:val="20"/>
        </w:rPr>
        <w:t xml:space="preserve">Heidegger, M. (1954). Aletheia (Heraclitus, Fragment B 16). In Early Greek Thinking (trans. Krell and Capuzzi, 1975). The recovery of aletheia as unconcealment rather than mere correctness is the central contribution of Heidegger's reading of the pre-Socratics to the present paper's framing.</w:t>
      </w:r>
    </w:p>
    <w:p>
      <w:pPr>
        <w:spacing w:before="280" w:after="120"/>
      </w:pPr>
      <w:r>
        <w:rPr>
          <w:rFonts w:ascii="Arial" w:cs="Arial" w:eastAsia="Arial" w:hAnsi="Arial"/>
          <w:b/>
          <w:bCs/>
          <w:i/>
          <w:iCs/>
          <w:sz w:val="24"/>
          <w:szCs w:val="24"/>
        </w:rPr>
        <w:t xml:space="preserve">On Svetaketu and the Chandogya Upanishad</w:t>
      </w:r>
    </w:p>
    <w:p>
      <w:pPr>
        <w:spacing w:before="80" w:after="80" w:line="280" w:lineRule="auto"/>
        <w:ind w:left="360"/>
      </w:pPr>
      <w:r>
        <w:rPr>
          <w:rFonts w:ascii="Georgia" w:cs="Georgia" w:eastAsia="Georgia" w:hAnsi="Georgia"/>
          <w:sz w:val="20"/>
          <w:szCs w:val="20"/>
        </w:rPr>
        <w:t xml:space="preserve">Chandogya Upanishad, Chapter VI. The dialogue between Uddalaka Aruni and his son Svetaketu contains nine iterations of the tat tvam asi teaching, each a demonstration rather than an explanation. See Olivelle, P. (1998), The Early Upanishads: Annotated Text and Translation, for a rigorous scholarly edition.</w:t>
      </w:r>
    </w:p>
    <w:p>
      <w:pPr>
        <w:spacing w:before="280" w:after="120"/>
      </w:pPr>
      <w:r>
        <w:rPr>
          <w:rFonts w:ascii="Arial" w:cs="Arial" w:eastAsia="Arial" w:hAnsi="Arial"/>
          <w:b/>
          <w:bCs/>
          <w:i/>
          <w:iCs/>
          <w:sz w:val="24"/>
          <w:szCs w:val="24"/>
        </w:rPr>
        <w:t xml:space="preserve">On Haida oral tradition and Robert Bringhurst</w:t>
      </w:r>
    </w:p>
    <w:p>
      <w:pPr>
        <w:spacing w:before="80" w:after="80" w:line="280" w:lineRule="auto"/>
        <w:ind w:left="360"/>
      </w:pPr>
      <w:r>
        <w:rPr>
          <w:rFonts w:ascii="Georgia" w:cs="Georgia" w:eastAsia="Georgia" w:hAnsi="Georgia"/>
          <w:sz w:val="20"/>
          <w:szCs w:val="20"/>
        </w:rPr>
        <w:t xml:space="preserve">Bringhurst, R. (1999). A Story as Sharp as a Knife: The Classical Haida Mythtellers and Their World. Douglas &amp; McIntyre. Bringhurst's observation that Raven never creates — he only redistributes what was already present — is the key structural insight applied in this paper. The reading of Haida story architecture as a carrier of methodological knowledge is the author's interpretation and is offered as a reading, not as a definitive account of Haida tradition.</w:t>
      </w:r>
    </w:p>
    <w:p>
      <w:pPr>
        <w:spacing w:before="280" w:after="120"/>
      </w:pPr>
      <w:r>
        <w:rPr>
          <w:rFonts w:ascii="Arial" w:cs="Arial" w:eastAsia="Arial" w:hAnsi="Arial"/>
          <w:b/>
          <w:bCs/>
          <w:i/>
          <w:iCs/>
          <w:sz w:val="24"/>
          <w:szCs w:val="24"/>
        </w:rPr>
        <w:t xml:space="preserve">On Wigner and the unreasonable effectiveness of mathematics</w:t>
      </w:r>
    </w:p>
    <w:p>
      <w:pPr>
        <w:spacing w:before="80" w:after="80" w:line="280" w:lineRule="auto"/>
        <w:ind w:left="360"/>
      </w:pPr>
      <w:r>
        <w:rPr>
          <w:rFonts w:ascii="Georgia" w:cs="Georgia" w:eastAsia="Georgia" w:hAnsi="Georgia"/>
          <w:sz w:val="20"/>
          <w:szCs w:val="20"/>
        </w:rPr>
        <w:t xml:space="preserve">Wigner, E.P. (1960). The Unreasonable Effectiveness of Mathematics in the Natural Sciences. Communications in Pure and Applied Mathematics 13(1). The present paper sits in the lineage of Wigner's reflective observation — an attempt to name something real about the structure of mathematical discovery that resists purely formal description.</w:t>
      </w:r>
    </w:p>
    <w:p>
      <w:pPr>
        <w:spacing w:before="280" w:after="120"/>
      </w:pPr>
      <w:r>
        <w:rPr>
          <w:rFonts w:ascii="Arial" w:cs="Arial" w:eastAsia="Arial" w:hAnsi="Arial"/>
          <w:b/>
          <w:bCs/>
          <w:i/>
          <w:iCs/>
          <w:sz w:val="24"/>
          <w:szCs w:val="24"/>
        </w:rPr>
        <w:t xml:space="preserve">On Thurston and mathematical understanding</w:t>
      </w:r>
    </w:p>
    <w:p>
      <w:pPr>
        <w:spacing w:before="80" w:after="80" w:line="280" w:lineRule="auto"/>
        <w:ind w:left="360"/>
      </w:pPr>
      <w:r>
        <w:rPr>
          <w:rFonts w:ascii="Georgia" w:cs="Georgia" w:eastAsia="Georgia" w:hAnsi="Georgia"/>
          <w:sz w:val="20"/>
          <w:szCs w:val="20"/>
        </w:rPr>
        <w:t xml:space="preserve">Thurston, W.P. (1994). On Proof and Progress in Mathematics. Bulletin of the American Mathematical Society 30(2), 161–177. Thurston's account of how mathematicians actually understand things — as opposed to how they formally prove them — is the closest precedent in the literature to this paper's methodological claims.</w:t>
      </w:r>
    </w:p>
    <w:p>
      <w:pPr>
        <w:spacing w:before="280" w:after="120"/>
      </w:pPr>
      <w:r>
        <w:rPr>
          <w:rFonts w:ascii="Arial" w:cs="Arial" w:eastAsia="Arial" w:hAnsi="Arial"/>
          <w:b/>
          <w:bCs/>
          <w:i/>
          <w:iCs/>
          <w:sz w:val="24"/>
          <w:szCs w:val="24"/>
        </w:rPr>
        <w:t xml:space="preserve">On the Arithmetic Field</w:t>
      </w:r>
    </w:p>
    <w:p>
      <w:pPr>
        <w:spacing w:before="80" w:after="80" w:line="280" w:lineRule="auto"/>
        <w:ind w:left="360"/>
      </w:pPr>
      <w:r>
        <w:rPr>
          <w:rFonts w:ascii="Georgia" w:cs="Georgia" w:eastAsia="Georgia" w:hAnsi="Georgia"/>
          <w:sz w:val="20"/>
          <w:szCs w:val="20"/>
        </w:rPr>
        <w:t xml:space="preserve">Milne, N. (2026). The Arithmetic Field: A Preliminary Observation on the Geometric Structure of the Riemann Zeta Function. The Arithmetic Field paper is the companion to the present work — containing the mathematical details of the investigation described here in methodological terms. The two papers are intended to be read together, with the present paper providing the epistemological and historical context for the mathematical observations made in the companion work.</w:t>
      </w:r>
    </w:p>
    <w:sectPr>
      <w:footerReference w:type="default" r:id="rId6"/>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Georgia" w:cs="Georgia" w:eastAsia="Georgia" w:hAnsi="Georgia"/>
        <w:color w:val="888888"/>
        <w:sz w:val="18"/>
        <w:szCs w:val="18"/>
      </w:rPr>
      <w:t xml:space="preserve">— </w:t>
    </w:r>
    <w:r>
      <w:rPr>
        <w:rFonts w:ascii="Georgia" w:cs="Georgia" w:eastAsia="Georgia" w:hAnsi="Georgia"/>
        <w:color w:val="888888"/>
        <w:sz w:val="18"/>
        <w:szCs w:val="18"/>
      </w:rPr>
      <w:fldChar w:fldCharType="begin"/>
      <w:instrText xml:space="preserve">PAGE</w:instrText>
      <w:fldChar w:fldCharType="separate"/>
      <w:fldChar w:fldCharType="end"/>
    </w:r>
    <w:r>
      <w:rPr>
        <w:rFonts w:ascii="Georgia" w:cs="Georgia" w:eastAsia="Georgia" w:hAnsi="Georgia"/>
        <w:color w:val="888888"/>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80" w:after="240"/>
      <w:outlineLvl w:val="0"/>
    </w:pPr>
    <w:rPr>
      <w:rFonts w:ascii="Arial" w:cs="Arial" w:eastAsia="Arial" w:hAnsi="Arial"/>
      <w:b/>
      <w:bCs/>
      <w:color w:val="1A1A1A"/>
      <w:sz w:val="36"/>
      <w:szCs w:val="36"/>
    </w:rPr>
  </w:style>
  <w:style w:type="paragraph" w:styleId="Heading2">
    <w:name w:val="Heading 2"/>
    <w:basedOn w:val="Normal"/>
    <w:next w:val="Normal"/>
    <w:qFormat/>
    <w:pPr>
      <w:spacing w:before="360" w:after="160"/>
      <w:outlineLvl w:val="1"/>
    </w:pPr>
    <w:rPr>
      <w:rFonts w:ascii="Arial" w:cs="Arial" w:eastAsia="Arial" w:hAnsi="Arial"/>
      <w:b/>
      <w:bCs/>
      <w:color w:val="1A1A1A"/>
      <w:sz w:val="28"/>
      <w:szCs w:val="28"/>
    </w:rPr>
  </w:style>
  <w:style w:type="paragraph" w:styleId="Heading3">
    <w:name w:val="Heading 3"/>
    <w:basedOn w:val="Normal"/>
    <w:next w:val="Normal"/>
    <w:qFormat/>
    <w:pPr>
      <w:spacing w:before="280" w:after="120"/>
      <w:outlineLvl w:val="2"/>
    </w:pPr>
    <w:rPr>
      <w:rFonts w:ascii="Arial" w:cs="Arial" w:eastAsia="Arial" w:hAnsi="Arial"/>
      <w:b/>
      <w:bCs/>
      <w:i/>
      <w:iCs/>
      <w:color w:val="333333"/>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2026-03-12T00:35:13.504Z</dcterms:created>
  <dcterms:modified xsi:type="dcterms:W3CDTF">2026-03-12T00:35:13.505Z</dcterms:modified>
</cp:coreProperties>
</file>

<file path=docProps/custom.xml><?xml version="1.0" encoding="utf-8"?>
<Properties xmlns="http://schemas.openxmlformats.org/officeDocument/2006/custom-properties" xmlns:vt="http://schemas.openxmlformats.org/officeDocument/2006/docPropsVTypes"/>
</file>