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1A58" w14:textId="19ABF64A" w:rsidR="00406FE0" w:rsidRPr="002C46CD" w:rsidRDefault="00406FE0" w:rsidP="002126F4">
      <w:pPr>
        <w:jc w:val="center"/>
        <w:rPr>
          <w:sz w:val="32"/>
          <w:szCs w:val="32"/>
        </w:rPr>
      </w:pPr>
      <w:r w:rsidRPr="002C46CD">
        <w:rPr>
          <w:sz w:val="32"/>
          <w:szCs w:val="32"/>
        </w:rPr>
        <w:t>CHAPTER 6</w:t>
      </w:r>
      <w:r w:rsidR="002126F4" w:rsidRPr="002C46CD">
        <w:rPr>
          <w:sz w:val="32"/>
          <w:szCs w:val="32"/>
        </w:rPr>
        <w:t>:</w:t>
      </w:r>
      <w:r w:rsidRPr="002C46CD">
        <w:rPr>
          <w:sz w:val="32"/>
          <w:szCs w:val="32"/>
        </w:rPr>
        <w:t xml:space="preserve"> </w:t>
      </w:r>
      <w:r w:rsidR="00CA6691">
        <w:rPr>
          <w:sz w:val="32"/>
          <w:szCs w:val="32"/>
        </w:rPr>
        <w:t>AN OPERATIONAL DEFINITION OF EMERGENCE</w:t>
      </w:r>
    </w:p>
    <w:p w14:paraId="5EEBC551" w14:textId="77777777" w:rsidR="002126F4" w:rsidRDefault="002126F4" w:rsidP="002126F4"/>
    <w:p w14:paraId="48704AC1" w14:textId="0E2803AF" w:rsidR="0042459D" w:rsidRPr="002C46CD" w:rsidRDefault="0042459D" w:rsidP="002126F4">
      <w:pPr>
        <w:rPr>
          <w:u w:val="single"/>
        </w:rPr>
      </w:pPr>
      <w:r w:rsidRPr="002C46CD">
        <w:rPr>
          <w:u w:val="single"/>
        </w:rPr>
        <w:t>6.1. Taking stock</w:t>
      </w:r>
    </w:p>
    <w:p w14:paraId="4C1116CD" w14:textId="697F2DAE" w:rsidR="00D25B3C" w:rsidRDefault="002C46CD" w:rsidP="002126F4">
      <w:r>
        <w:t>In the previous five chapters,</w:t>
      </w:r>
      <w:r w:rsidR="00DC0350">
        <w:t xml:space="preserve"> the New Mechanist framework was developed </w:t>
      </w:r>
      <w:r w:rsidR="0052298A">
        <w:t xml:space="preserve">to </w:t>
      </w:r>
      <w:r w:rsidR="00892290">
        <w:t>discuss</w:t>
      </w:r>
      <w:r w:rsidR="00420E8D">
        <w:t xml:space="preserve"> what kinds of things exist in the world and</w:t>
      </w:r>
      <w:r w:rsidR="00892290">
        <w:t xml:space="preserve"> </w:t>
      </w:r>
      <w:r w:rsidR="00420E8D">
        <w:t>what kinds of</w:t>
      </w:r>
      <w:r w:rsidR="00892290">
        <w:t xml:space="preserve"> relations</w:t>
      </w:r>
      <w:r w:rsidR="00420E8D">
        <w:t xml:space="preserve"> exist between those things. </w:t>
      </w:r>
      <w:r w:rsidR="00117C07">
        <w:t xml:space="preserve">The things are categorised into kinds such as entities, </w:t>
      </w:r>
      <w:r w:rsidR="00F775ED">
        <w:t>processes, properties and powers</w:t>
      </w:r>
      <w:r w:rsidR="004A3B7A">
        <w:t>. The relations are categorised into kinds</w:t>
      </w:r>
      <w:r w:rsidR="00892290">
        <w:t xml:space="preserve"> such as causation, production and determination.</w:t>
      </w:r>
      <w:r w:rsidR="006D6E18">
        <w:t xml:space="preserve"> Mechanisms </w:t>
      </w:r>
      <w:r w:rsidR="00591767">
        <w:t xml:space="preserve">are </w:t>
      </w:r>
      <w:r w:rsidR="0099432F">
        <w:t>composed of</w:t>
      </w:r>
      <w:r w:rsidR="00591767">
        <w:t xml:space="preserve"> entities, processes</w:t>
      </w:r>
      <w:r w:rsidR="0099432F">
        <w:t xml:space="preserve">, properties and powers, with </w:t>
      </w:r>
      <w:r w:rsidR="00D25B3C">
        <w:t>the abovementioned relations</w:t>
      </w:r>
      <w:r w:rsidR="00CC090F">
        <w:t xml:space="preserve"> existing among them. </w:t>
      </w:r>
      <w:r w:rsidR="00F33877">
        <w:t xml:space="preserve">It was also discussed that mechanisms could be multi-level. </w:t>
      </w:r>
      <w:r w:rsidR="00F20F5D">
        <w:t xml:space="preserve">When relations exist between things </w:t>
      </w:r>
      <w:r w:rsidR="00D12466">
        <w:t>at</w:t>
      </w:r>
      <w:r w:rsidR="00F20F5D">
        <w:t xml:space="preserve"> different levels in a mechanism, </w:t>
      </w:r>
      <w:r w:rsidR="00D24BE6">
        <w:t>emergence and downward causation are possible.</w:t>
      </w:r>
    </w:p>
    <w:p w14:paraId="499DBE60" w14:textId="0AE96987" w:rsidR="006A0342" w:rsidRDefault="006A0342" w:rsidP="002126F4">
      <w:r>
        <w:t xml:space="preserve">In one of the chapters, </w:t>
      </w:r>
      <w:r w:rsidR="00582EC9">
        <w:t xml:space="preserve">I </w:t>
      </w:r>
      <w:r w:rsidR="001D4CAC">
        <w:t xml:space="preserve">also </w:t>
      </w:r>
      <w:r w:rsidR="00582EC9">
        <w:t xml:space="preserve">discussed </w:t>
      </w:r>
      <w:r w:rsidR="000B3EC3">
        <w:t xml:space="preserve">how mechanisms are revealed </w:t>
      </w:r>
      <w:r w:rsidR="00FD53A7">
        <w:t>in scientific practice. When scientists provide mechanistic explanations</w:t>
      </w:r>
      <w:r w:rsidR="008A10D7">
        <w:t xml:space="preserve"> for phenomena, they describe mechanisms that govern such phenomena. </w:t>
      </w:r>
      <w:r w:rsidR="001A11A2">
        <w:t xml:space="preserve">We saw that </w:t>
      </w:r>
      <w:r w:rsidR="0032237F">
        <w:t xml:space="preserve">in the field of electrophysiology, in our discussion of the HH model, </w:t>
      </w:r>
      <w:r w:rsidR="006804E8">
        <w:t xml:space="preserve">the scientists </w:t>
      </w:r>
      <w:r w:rsidR="00673270">
        <w:t>subscribed to</w:t>
      </w:r>
      <w:r w:rsidR="006804E8">
        <w:t xml:space="preserve"> the ontic conception of explanation. In other words, </w:t>
      </w:r>
      <w:r w:rsidR="00673270">
        <w:t xml:space="preserve">the </w:t>
      </w:r>
      <w:r w:rsidR="007341FB">
        <w:t>scientists considered only the ontic details as explanatory because they afforded manipulation and control of token phenomena in the world.</w:t>
      </w:r>
      <w:r w:rsidR="007167B9">
        <w:t xml:space="preserve"> </w:t>
      </w:r>
      <w:r w:rsidR="00B33A69" w:rsidRPr="00B33A69">
        <w:t>To that effect</w:t>
      </w:r>
      <w:r w:rsidR="00B33A69">
        <w:t>, the</w:t>
      </w:r>
      <w:r w:rsidR="00534374">
        <w:t xml:space="preserve"> following metaphysical commitments about the world and about explanations</w:t>
      </w:r>
      <w:r w:rsidR="00B33A69">
        <w:t xml:space="preserve"> are </w:t>
      </w:r>
      <w:r w:rsidR="00B33A69" w:rsidRPr="008E559E">
        <w:t>invoked</w:t>
      </w:r>
      <w:r w:rsidR="00534374">
        <w:t>: TOS, SC</w:t>
      </w:r>
      <w:r w:rsidR="00B55AEC">
        <w:t>, 3M*.</w:t>
      </w:r>
    </w:p>
    <w:p w14:paraId="2B7B38FC" w14:textId="49330B9A" w:rsidR="00E8021F" w:rsidRDefault="00BF34A0" w:rsidP="002126F4">
      <w:r>
        <w:t>T</w:t>
      </w:r>
      <w:r w:rsidR="001C68D9">
        <w:t xml:space="preserve">hesis of </w:t>
      </w:r>
      <w:r>
        <w:t>O</w:t>
      </w:r>
      <w:r w:rsidR="001C68D9">
        <w:t xml:space="preserve">ntic Structure (TOS): </w:t>
      </w:r>
      <w:r w:rsidR="00652A80">
        <w:t>T</w:t>
      </w:r>
      <w:r w:rsidRPr="00BF34A0">
        <w:t>he world has a causal (ontic) structure, and mechanisms populate that structure</w:t>
      </w:r>
      <w:r w:rsidR="00652A80">
        <w:t>.</w:t>
      </w:r>
    </w:p>
    <w:p w14:paraId="52924247" w14:textId="1F9BFBB3" w:rsidR="00AC434E" w:rsidRDefault="00652A80" w:rsidP="002126F4">
      <w:r>
        <w:t>Salmon</w:t>
      </w:r>
      <w:r w:rsidR="006C5CE2">
        <w:t xml:space="preserve">-Completeness (SC): </w:t>
      </w:r>
      <w:r w:rsidR="00C72EDE" w:rsidRPr="00C72EDE">
        <w:t>“In our view, the causal structure of the world defines the limit of completeness in one’s explanatory knowledge. We call this ontic notion of completeness ‘Salmon-completeness’. Salmon-Completeness (SC): The Salmon-complete constitutive mechanism for P versus P' is the set of all and only the factors constitutively relevant to P versus P'”</w:t>
      </w:r>
      <w:r w:rsidR="00C03476">
        <w:t xml:space="preserve"> </w:t>
      </w:r>
      <w:sdt>
        <w:sdtPr>
          <w:id w:val="574323935"/>
          <w:citation/>
        </w:sdtPr>
        <w:sdtContent>
          <w:r w:rsidR="00C03476">
            <w:fldChar w:fldCharType="begin"/>
          </w:r>
          <w:r w:rsidR="00C03476">
            <w:instrText xml:space="preserve">CITATION Kap20 \p 300 \t  \l 16393 </w:instrText>
          </w:r>
          <w:r w:rsidR="00C03476">
            <w:fldChar w:fldCharType="separate"/>
          </w:r>
          <w:r w:rsidR="002618FD">
            <w:rPr>
              <w:noProof/>
            </w:rPr>
            <w:t>(Craver &amp; Kaplan, 2020, p. 300)</w:t>
          </w:r>
          <w:r w:rsidR="00C03476">
            <w:fldChar w:fldCharType="end"/>
          </w:r>
        </w:sdtContent>
      </w:sdt>
      <w:r w:rsidR="006C5CE2">
        <w:t>.</w:t>
      </w:r>
    </w:p>
    <w:p w14:paraId="07F56EA8" w14:textId="0D448FE6" w:rsidR="006C5CE2" w:rsidRDefault="00AC434E" w:rsidP="002126F4">
      <w:r>
        <w:t>Model</w:t>
      </w:r>
      <w:r w:rsidR="007A371F">
        <w:t>-</w:t>
      </w:r>
      <w:r>
        <w:t>to</w:t>
      </w:r>
      <w:r w:rsidR="007A371F">
        <w:t>-</w:t>
      </w:r>
      <w:r>
        <w:t>Mechanism</w:t>
      </w:r>
      <w:r w:rsidR="007A371F">
        <w:t>-</w:t>
      </w:r>
      <w:r>
        <w:t>Mapping</w:t>
      </w:r>
      <w:r w:rsidR="007A371F">
        <w:t>* (3M*):</w:t>
      </w:r>
      <w:r>
        <w:t xml:space="preserve"> “</w:t>
      </w:r>
      <w:r w:rsidR="00046864" w:rsidRPr="00046864">
        <w:t>A constitutive mechanistic model has explanatory force for phenomenon P versus P' if and only if (a) at least some of its variables refer to internal details relevant to P versus P', and (b) the dependencies posited among the variables refer causal dependencies among those variables (and between them and the inputs and outputs definitive of the phenomenon) relevant to P versus P'”</w:t>
      </w:r>
      <w:r w:rsidR="00757352">
        <w:t xml:space="preserve"> </w:t>
      </w:r>
      <w:sdt>
        <w:sdtPr>
          <w:id w:val="2035455349"/>
          <w:citation/>
        </w:sdtPr>
        <w:sdtContent>
          <w:r w:rsidR="00757352">
            <w:fldChar w:fldCharType="begin"/>
          </w:r>
          <w:r w:rsidR="00757352">
            <w:instrText xml:space="preserve">CITATION Kap20 \p 297 \t  \l 16393 </w:instrText>
          </w:r>
          <w:r w:rsidR="00757352">
            <w:fldChar w:fldCharType="separate"/>
          </w:r>
          <w:r w:rsidR="002618FD">
            <w:rPr>
              <w:noProof/>
            </w:rPr>
            <w:t>(Craver &amp; Kaplan, 2020, p. 297)</w:t>
          </w:r>
          <w:r w:rsidR="00757352">
            <w:fldChar w:fldCharType="end"/>
          </w:r>
        </w:sdtContent>
      </w:sdt>
      <w:r w:rsidR="00757352">
        <w:t>.</w:t>
      </w:r>
    </w:p>
    <w:p w14:paraId="75C447BE" w14:textId="53CA1865" w:rsidR="00E424BA" w:rsidRDefault="00147A0D" w:rsidP="002126F4">
      <w:r>
        <w:t xml:space="preserve">I argued that </w:t>
      </w:r>
      <w:r w:rsidRPr="00147A0D">
        <w:t>TOS implies a metaphysical commitment towards an underlying causal (ontic) structure in the world. SC and TOS together imply that for every phenomenon P versus P', there is a portion of the ontic structure, a Salmon-complete mechanism M, that explains it. The Salmon-complete mechanism M for P versus P' is the collection of all and only the components and features relevant to P versus P'. 3M* implies that a model for P versus P' gains explanatory force by representing the components or features of M. All these claims collectively characterise the ontic conception of explanation and its commitments. The</w:t>
      </w:r>
      <w:r w:rsidR="00BE6827">
        <w:t xml:space="preserve"> realist</w:t>
      </w:r>
      <w:r w:rsidRPr="00147A0D">
        <w:t xml:space="preserve"> mechanists subscribe to such an ontic conception of explanation.</w:t>
      </w:r>
    </w:p>
    <w:p w14:paraId="65F59A39" w14:textId="4C9F5559" w:rsidR="008A5145" w:rsidRDefault="00AF2406" w:rsidP="002126F4">
      <w:r>
        <w:t xml:space="preserve">Further, I also discussed and defended a </w:t>
      </w:r>
      <w:r w:rsidR="008E75A0">
        <w:t xml:space="preserve">pluralist </w:t>
      </w:r>
      <w:r>
        <w:t>realist account of mechanisms</w:t>
      </w:r>
      <w:r w:rsidR="008E75A0">
        <w:t>, following</w:t>
      </w:r>
      <w:r w:rsidR="00A85EDF">
        <w:t xml:space="preserve"> </w:t>
      </w:r>
      <w:proofErr w:type="spellStart"/>
      <w:r w:rsidR="00A85EDF">
        <w:t>Hasok</w:t>
      </w:r>
      <w:proofErr w:type="spellEnd"/>
      <w:r w:rsidR="008E75A0">
        <w:t xml:space="preserve"> Chang</w:t>
      </w:r>
      <w:r w:rsidR="009778E9">
        <w:t xml:space="preserve"> </w:t>
      </w:r>
      <w:sdt>
        <w:sdtPr>
          <w:id w:val="1090200312"/>
          <w:citation/>
        </w:sdtPr>
        <w:sdtContent>
          <w:r w:rsidR="009778E9">
            <w:fldChar w:fldCharType="begin"/>
          </w:r>
          <w:r w:rsidR="00134E72">
            <w:instrText xml:space="preserve">CITATION Cha12 \n  \t  \l 16393 </w:instrText>
          </w:r>
          <w:r w:rsidR="009778E9">
            <w:fldChar w:fldCharType="separate"/>
          </w:r>
          <w:r w:rsidR="002618FD">
            <w:rPr>
              <w:noProof/>
            </w:rPr>
            <w:t>(2012)</w:t>
          </w:r>
          <w:r w:rsidR="009778E9">
            <w:fldChar w:fldCharType="end"/>
          </w:r>
        </w:sdtContent>
      </w:sdt>
      <w:r w:rsidR="00134E72">
        <w:t xml:space="preserve">; </w:t>
      </w:r>
      <w:sdt>
        <w:sdtPr>
          <w:id w:val="741835111"/>
          <w:citation/>
        </w:sdtPr>
        <w:sdtContent>
          <w:r w:rsidR="00134E72">
            <w:fldChar w:fldCharType="begin"/>
          </w:r>
          <w:r w:rsidR="00134E72">
            <w:instrText xml:space="preserve">CITATION Cha14 \n  \t  \l 16393 </w:instrText>
          </w:r>
          <w:r w:rsidR="00134E72">
            <w:fldChar w:fldCharType="separate"/>
          </w:r>
          <w:r w:rsidR="002618FD">
            <w:rPr>
              <w:noProof/>
            </w:rPr>
            <w:t>(2014)</w:t>
          </w:r>
          <w:r w:rsidR="00134E72">
            <w:fldChar w:fldCharType="end"/>
          </w:r>
        </w:sdtContent>
      </w:sdt>
      <w:r w:rsidR="00134E72">
        <w:t xml:space="preserve">; </w:t>
      </w:r>
      <w:sdt>
        <w:sdtPr>
          <w:id w:val="2000995227"/>
          <w:citation/>
        </w:sdtPr>
        <w:sdtContent>
          <w:r w:rsidR="00134E72">
            <w:fldChar w:fldCharType="begin"/>
          </w:r>
          <w:r w:rsidR="00134E72">
            <w:instrText xml:space="preserve">CITATION Cha17 \n  \t  \l 16393 </w:instrText>
          </w:r>
          <w:r w:rsidR="00134E72">
            <w:fldChar w:fldCharType="separate"/>
          </w:r>
          <w:r w:rsidR="002618FD">
            <w:rPr>
              <w:noProof/>
            </w:rPr>
            <w:t>(2017)</w:t>
          </w:r>
          <w:r w:rsidR="00134E72">
            <w:fldChar w:fldCharType="end"/>
          </w:r>
        </w:sdtContent>
      </w:sdt>
      <w:r w:rsidR="00134E72">
        <w:t xml:space="preserve">; </w:t>
      </w:r>
      <w:sdt>
        <w:sdtPr>
          <w:id w:val="-951475378"/>
          <w:citation/>
        </w:sdtPr>
        <w:sdtContent>
          <w:r w:rsidR="00134E72">
            <w:fldChar w:fldCharType="begin"/>
          </w:r>
          <w:r w:rsidR="00134E72">
            <w:instrText xml:space="preserve">CITATION Has18 \n  \t  \l 16393 </w:instrText>
          </w:r>
          <w:r w:rsidR="00134E72">
            <w:fldChar w:fldCharType="separate"/>
          </w:r>
          <w:r w:rsidR="002618FD">
            <w:rPr>
              <w:noProof/>
            </w:rPr>
            <w:t>(2018)</w:t>
          </w:r>
          <w:r w:rsidR="00134E72">
            <w:fldChar w:fldCharType="end"/>
          </w:r>
        </w:sdtContent>
      </w:sdt>
      <w:r w:rsidR="008E75A0">
        <w:t>.</w:t>
      </w:r>
      <w:r w:rsidR="005B5AD9">
        <w:t xml:space="preserve"> </w:t>
      </w:r>
      <w:r w:rsidR="002A2D22">
        <w:t>I</w:t>
      </w:r>
      <w:r w:rsidR="005E7C54">
        <w:t>t was argued tha</w:t>
      </w:r>
      <w:r w:rsidR="00A14FC5">
        <w:t>t</w:t>
      </w:r>
      <w:r w:rsidR="00B71B68">
        <w:t xml:space="preserve"> the New</w:t>
      </w:r>
      <w:r w:rsidR="00A14FC5">
        <w:t xml:space="preserve"> </w:t>
      </w:r>
      <w:r w:rsidR="00B71B68">
        <w:t>M</w:t>
      </w:r>
      <w:r w:rsidR="00A14FC5">
        <w:t xml:space="preserve">echanist practice </w:t>
      </w:r>
      <w:r w:rsidR="00E600EF">
        <w:t xml:space="preserve">of providing </w:t>
      </w:r>
      <w:r w:rsidR="00F14034">
        <w:t>mechanistic models and explanations for phenomena</w:t>
      </w:r>
      <w:r w:rsidR="004749AF">
        <w:t xml:space="preserve"> was a </w:t>
      </w:r>
      <w:r w:rsidR="004749AF" w:rsidRPr="00855BBB">
        <w:t>coherent</w:t>
      </w:r>
      <w:r w:rsidR="004749AF">
        <w:t xml:space="preserve"> </w:t>
      </w:r>
      <w:r w:rsidR="00F04730">
        <w:t xml:space="preserve">system of </w:t>
      </w:r>
      <w:r w:rsidR="004749AF">
        <w:t xml:space="preserve">practice </w:t>
      </w:r>
      <w:r w:rsidR="00C44781">
        <w:t>in science.</w:t>
      </w:r>
      <w:r w:rsidR="00F04730">
        <w:t xml:space="preserve"> </w:t>
      </w:r>
      <w:r w:rsidR="00FB63E1">
        <w:t xml:space="preserve">In a coherent system of practice, </w:t>
      </w:r>
      <w:r w:rsidR="007D227B">
        <w:t>many epistemic activities are performed coherently to achieve the predetermined aims established in the practice.</w:t>
      </w:r>
      <w:r w:rsidR="00DD3932">
        <w:t xml:space="preserve"> Here, an epistemic activity is a coherent set of mental and physical operations that are performed with the aim of </w:t>
      </w:r>
      <w:r w:rsidR="00DD3932">
        <w:lastRenderedPageBreak/>
        <w:t>contributing to the production or improvement of knowledge according to a set of rules that guide the operations.</w:t>
      </w:r>
      <w:r w:rsidR="00F2761A">
        <w:t xml:space="preserve"> The realist commitment is invoked as follows.</w:t>
      </w:r>
      <w:r w:rsidR="00DE496C">
        <w:t xml:space="preserve"> W</w:t>
      </w:r>
      <w:r w:rsidR="00722ABC">
        <w:t>hen scientists engage in an epistemic activity that treats a certain thing as real, then we must take that thing as real within the context of that activity.</w:t>
      </w:r>
      <w:r w:rsidR="00EA43A0">
        <w:t xml:space="preserve"> Since the New Mechanist practice </w:t>
      </w:r>
      <w:r w:rsidR="00E663F6">
        <w:t xml:space="preserve">is a coherent system of practice with many epistemic activities </w:t>
      </w:r>
      <w:r w:rsidR="006D693C">
        <w:t>performed to achieve the predetermined aims</w:t>
      </w:r>
      <w:r w:rsidR="00700B10">
        <w:t xml:space="preserve"> such as explanation, prediction and understanding of phenomena</w:t>
      </w:r>
      <w:r w:rsidR="00981AD5">
        <w:t xml:space="preserve">, </w:t>
      </w:r>
      <w:r w:rsidR="00B62B8E">
        <w:t>all things that are referred to and treated as real within the practice should be considered</w:t>
      </w:r>
      <w:r w:rsidR="00D3543F">
        <w:t xml:space="preserve"> as real within the context of the New Mechanist practice.</w:t>
      </w:r>
      <w:r w:rsidR="00E746B3">
        <w:t xml:space="preserve"> It was also acknowledged that there could be different systems of practices with different sets of coherent epistemic activities</w:t>
      </w:r>
      <w:r w:rsidR="002B3435">
        <w:t xml:space="preserve">. This means that there could be different ontologies </w:t>
      </w:r>
      <w:r w:rsidR="00F77DFB">
        <w:t xml:space="preserve">underpinned by different systems of practices. </w:t>
      </w:r>
      <w:r w:rsidR="000032AC">
        <w:t xml:space="preserve">This is </w:t>
      </w:r>
      <w:r w:rsidR="000032AC" w:rsidRPr="000B08EB">
        <w:t>entailed</w:t>
      </w:r>
      <w:r w:rsidR="000032AC">
        <w:t xml:space="preserve"> by the pluralist commitment. </w:t>
      </w:r>
      <w:r w:rsidR="00BB4835">
        <w:t>I discussed this to show that in some ontologies, emergence and downward causation may be real and in some ontologies, they may not be real</w:t>
      </w:r>
      <w:r w:rsidR="00093720">
        <w:t>.</w:t>
      </w:r>
    </w:p>
    <w:p w14:paraId="29F97A92" w14:textId="235429DA" w:rsidR="00815761" w:rsidRDefault="00815761" w:rsidP="002126F4">
      <w:r>
        <w:t xml:space="preserve">Let us consider now how this pluralist realist commitment </w:t>
      </w:r>
      <w:r w:rsidRPr="00D065A2">
        <w:t>squares</w:t>
      </w:r>
      <w:r>
        <w:t xml:space="preserve"> with</w:t>
      </w:r>
      <w:r w:rsidR="00D065A2">
        <w:t xml:space="preserve"> the metaphysical commitments</w:t>
      </w:r>
      <w:r w:rsidR="00EC4AB4">
        <w:t xml:space="preserve"> (TOS, SC, 3M*)</w:t>
      </w:r>
      <w:r w:rsidR="002B12EB">
        <w:t xml:space="preserve"> </w:t>
      </w:r>
      <w:r w:rsidR="00911211">
        <w:t>involved in</w:t>
      </w:r>
      <w:r>
        <w:t xml:space="preserve"> the ontic conception of explanation.</w:t>
      </w:r>
      <w:r w:rsidR="004D4E90">
        <w:t xml:space="preserve"> </w:t>
      </w:r>
      <w:r w:rsidR="00F85E2B">
        <w:t>The reason that explanation</w:t>
      </w:r>
      <w:r w:rsidR="00C360D7" w:rsidRPr="00C360D7">
        <w:t xml:space="preserve"> </w:t>
      </w:r>
      <w:r w:rsidR="00C360D7" w:rsidRPr="00C367A3">
        <w:t>rather</w:t>
      </w:r>
      <w:r w:rsidR="00C360D7">
        <w:t xml:space="preserve"> than prediction, understanding, etc.,</w:t>
      </w:r>
      <w:r w:rsidR="00F85E2B">
        <w:t xml:space="preserve"> is important </w:t>
      </w:r>
      <w:r w:rsidR="00854EBD">
        <w:t xml:space="preserve">when we discuss ontology </w:t>
      </w:r>
      <w:r w:rsidR="009C5E65">
        <w:t xml:space="preserve">is that explanation is the only aim of scientific practice </w:t>
      </w:r>
      <w:r w:rsidR="00920EA2">
        <w:t xml:space="preserve">that is concerned with </w:t>
      </w:r>
      <w:r w:rsidR="00044607" w:rsidRPr="006B1455">
        <w:t>identifying</w:t>
      </w:r>
      <w:r w:rsidR="00920EA2">
        <w:t xml:space="preserve"> the things that exist in the world</w:t>
      </w:r>
      <w:r w:rsidR="00D371E7">
        <w:t xml:space="preserve"> and the relations that exist among them</w:t>
      </w:r>
      <w:r w:rsidR="00EF6494">
        <w:t>.</w:t>
      </w:r>
      <w:r w:rsidR="00037658">
        <w:t xml:space="preserve"> Only explanation can reveal the </w:t>
      </w:r>
      <w:r w:rsidR="00037658" w:rsidRPr="00B724B9">
        <w:t>ontology</w:t>
      </w:r>
      <w:r w:rsidR="005B6B70">
        <w:t>, i.e., the ontic structure in the world</w:t>
      </w:r>
      <w:r w:rsidR="00B724B9">
        <w:t>.</w:t>
      </w:r>
      <w:r w:rsidR="00EF6494">
        <w:t xml:space="preserve"> </w:t>
      </w:r>
      <w:r w:rsidR="00450788">
        <w:t xml:space="preserve">As per TOS, mechanisms </w:t>
      </w:r>
      <w:r w:rsidR="00450788" w:rsidRPr="00AA614D">
        <w:t>populate</w:t>
      </w:r>
      <w:r w:rsidR="00450788">
        <w:t xml:space="preserve"> th</w:t>
      </w:r>
      <w:r w:rsidR="00B86EC2">
        <w:t>at</w:t>
      </w:r>
      <w:r w:rsidR="00E2104C">
        <w:t xml:space="preserve"> </w:t>
      </w:r>
      <w:r w:rsidR="00450788">
        <w:t>structure.</w:t>
      </w:r>
      <w:r w:rsidR="008811FB">
        <w:t xml:space="preserve"> As per the pluralist commitment, d</w:t>
      </w:r>
      <w:r w:rsidR="0092390E">
        <w:t xml:space="preserve">ifferent ontologies are </w:t>
      </w:r>
      <w:r w:rsidR="0092390E" w:rsidRPr="00CD032D">
        <w:t>underpinned</w:t>
      </w:r>
      <w:r w:rsidR="0092390E">
        <w:t xml:space="preserve"> by</w:t>
      </w:r>
      <w:r w:rsidR="00CD032D">
        <w:t xml:space="preserve"> different systems of practices</w:t>
      </w:r>
      <w:r w:rsidR="002D3C55">
        <w:t>.</w:t>
      </w:r>
      <w:r w:rsidR="00E11826">
        <w:t xml:space="preserve"> What follows from this is </w:t>
      </w:r>
      <w:r w:rsidR="00AD4A1C">
        <w:t>that either</w:t>
      </w:r>
      <w:r w:rsidR="00892D25">
        <w:t xml:space="preserve"> (</w:t>
      </w:r>
      <w:proofErr w:type="spellStart"/>
      <w:r w:rsidR="00B0027A">
        <w:t>i</w:t>
      </w:r>
      <w:proofErr w:type="spellEnd"/>
      <w:r w:rsidR="00B0027A">
        <w:t>)</w:t>
      </w:r>
      <w:r w:rsidR="00AD4A1C">
        <w:t xml:space="preserve"> the world has multiple, different ontic structures</w:t>
      </w:r>
      <w:r w:rsidR="00892D25">
        <w:t>, which</w:t>
      </w:r>
      <w:r w:rsidR="00CF0ECB">
        <w:t xml:space="preserve"> are revealed by d</w:t>
      </w:r>
      <w:r w:rsidR="00892D25">
        <w:t>ifferent explanatory practices</w:t>
      </w:r>
      <w:r w:rsidR="00B0027A">
        <w:t xml:space="preserve">; or (ii) </w:t>
      </w:r>
      <w:r w:rsidR="002A5AB1">
        <w:t>the world has only one ontic structure</w:t>
      </w:r>
      <w:r w:rsidR="00086D82">
        <w:t xml:space="preserve"> and different explanatory practices </w:t>
      </w:r>
      <w:r w:rsidR="00D510E5">
        <w:t>reveal different parts of it.</w:t>
      </w:r>
      <w:r w:rsidR="00221EEF">
        <w:t xml:space="preserve"> As per SC, </w:t>
      </w:r>
      <w:r w:rsidR="00D70851">
        <w:t>for every phenomenon</w:t>
      </w:r>
      <w:r w:rsidR="00B72EC9">
        <w:t xml:space="preserve"> P versus </w:t>
      </w:r>
      <w:r w:rsidR="00B72EC9" w:rsidRPr="00147A0D">
        <w:t>P'</w:t>
      </w:r>
      <w:r w:rsidR="00B72EC9">
        <w:t>,</w:t>
      </w:r>
      <w:r w:rsidR="0088676A">
        <w:t xml:space="preserve"> </w:t>
      </w:r>
      <w:r w:rsidR="00B72EC9">
        <w:t xml:space="preserve">there is a </w:t>
      </w:r>
      <w:r w:rsidR="0088676A">
        <w:t>Salmon-complete</w:t>
      </w:r>
      <w:r w:rsidR="00D70851">
        <w:t xml:space="preserve"> mechanism</w:t>
      </w:r>
      <w:r w:rsidR="00B72EC9">
        <w:t xml:space="preserve"> M</w:t>
      </w:r>
      <w:r w:rsidR="005B4304">
        <w:t>,</w:t>
      </w:r>
      <w:r w:rsidR="008F1500">
        <w:t xml:space="preserve"> and it is a part of the ontic structure.</w:t>
      </w:r>
      <w:r w:rsidR="00A9470E">
        <w:t xml:space="preserve"> In line </w:t>
      </w:r>
      <w:r w:rsidR="00A9470E" w:rsidRPr="0057529B">
        <w:t>with</w:t>
      </w:r>
      <w:r w:rsidR="0057529B">
        <w:t xml:space="preserve"> (</w:t>
      </w:r>
      <w:proofErr w:type="spellStart"/>
      <w:r w:rsidR="0057529B">
        <w:t>i</w:t>
      </w:r>
      <w:proofErr w:type="spellEnd"/>
      <w:r w:rsidR="0057529B">
        <w:t>) above,</w:t>
      </w:r>
      <w:r w:rsidR="00B20D95">
        <w:t xml:space="preserve"> for the same phenomenon,</w:t>
      </w:r>
      <w:r w:rsidR="0057529B">
        <w:t xml:space="preserve"> </w:t>
      </w:r>
      <w:r w:rsidR="00CC09D1">
        <w:t xml:space="preserve">there will be different Salmon-complete mechanisms M1, M2, M3, etc., </w:t>
      </w:r>
      <w:r w:rsidR="008A684E">
        <w:t>that are parts of different ontic structures</w:t>
      </w:r>
      <w:r w:rsidR="00B20D95">
        <w:t>.</w:t>
      </w:r>
      <w:r w:rsidR="00510D13">
        <w:t xml:space="preserve"> In line with (ii) above,</w:t>
      </w:r>
      <w:r w:rsidR="006076B3">
        <w:t xml:space="preserve"> for the same phenomenon,</w:t>
      </w:r>
      <w:r w:rsidR="00510D13">
        <w:t xml:space="preserve"> </w:t>
      </w:r>
      <w:r w:rsidR="004F3A6A">
        <w:t xml:space="preserve">there will be different Salmon-complete mechanisms M1, M2, M3, etc., that are parts of </w:t>
      </w:r>
      <w:r w:rsidR="003475EF">
        <w:t>the</w:t>
      </w:r>
      <w:r w:rsidR="004F3A6A">
        <w:t xml:space="preserve"> </w:t>
      </w:r>
      <w:r w:rsidR="003475EF">
        <w:t xml:space="preserve">same </w:t>
      </w:r>
      <w:r w:rsidR="004F3A6A">
        <w:t>ontic structure</w:t>
      </w:r>
      <w:r w:rsidR="003475EF">
        <w:t>.</w:t>
      </w:r>
    </w:p>
    <w:p w14:paraId="07EFD3CD" w14:textId="613795CD" w:rsidR="007A7FEC" w:rsidRDefault="007A7FEC" w:rsidP="007A7FEC">
      <w:r>
        <w:t xml:space="preserve">As an example, let us again look at the action potential. Faraci </w:t>
      </w:r>
      <w:sdt>
        <w:sdtPr>
          <w:id w:val="1566220268"/>
          <w:citation/>
        </w:sdtPr>
        <w:sdtContent>
          <w:r>
            <w:fldChar w:fldCharType="begin"/>
          </w:r>
          <w:r>
            <w:instrText xml:space="preserve">CITATION Fed13 \n  \t  \l 16393 </w:instrText>
          </w:r>
          <w:r>
            <w:fldChar w:fldCharType="separate"/>
          </w:r>
          <w:r>
            <w:rPr>
              <w:noProof/>
            </w:rPr>
            <w:t>(2013)</w:t>
          </w:r>
          <w:r>
            <w:fldChar w:fldCharType="end"/>
          </w:r>
        </w:sdtContent>
      </w:sdt>
      <w:r>
        <w:t xml:space="preserve"> argues that, in addition to the electric effects,</w:t>
      </w:r>
      <w:r w:rsidR="007838AA" w:rsidRPr="007838AA">
        <w:t xml:space="preserve"> </w:t>
      </w:r>
      <w:r w:rsidR="007838AA">
        <w:t>there are</w:t>
      </w:r>
      <w:r>
        <w:t xml:space="preserve"> thermal, acoustic and pressure effects associated with the propagation of the action</w:t>
      </w:r>
      <w:r w:rsidR="005C2E83">
        <w:t xml:space="preserve"> potential</w:t>
      </w:r>
      <w:r>
        <w:t>. He argues that researchers should undertake different modelling practices to adequately capture and describe these effects. One could interpret the above argument as pointing to the claim that different explanatory practices could reveal</w:t>
      </w:r>
      <w:r w:rsidR="007F5341">
        <w:t xml:space="preserve"> different ontic structures for the same phenomenon or</w:t>
      </w:r>
      <w:r>
        <w:t xml:space="preserve"> different parts of the same ontic structure</w:t>
      </w:r>
      <w:r w:rsidR="003509C4">
        <w:t>.</w:t>
      </w:r>
    </w:p>
    <w:p w14:paraId="3F085EDB" w14:textId="789A6430" w:rsidR="006076B3" w:rsidRDefault="006F32A9" w:rsidP="002126F4">
      <w:r>
        <w:t xml:space="preserve">The aim of this thesis is to investigate </w:t>
      </w:r>
      <w:r w:rsidR="00C56A8C">
        <w:t>what emergence is and whether emergence can exist in such Salmon-complete mechanisms.</w:t>
      </w:r>
      <w:r w:rsidR="001C2226">
        <w:t xml:space="preserve"> If (</w:t>
      </w:r>
      <w:proofErr w:type="spellStart"/>
      <w:r w:rsidR="001C2226">
        <w:t>i</w:t>
      </w:r>
      <w:proofErr w:type="spellEnd"/>
      <w:r w:rsidR="001C2226">
        <w:t xml:space="preserve">) is true, then </w:t>
      </w:r>
      <w:r w:rsidR="0026357D">
        <w:t xml:space="preserve">emergence and downward causation may be </w:t>
      </w:r>
      <w:r w:rsidR="00D24911">
        <w:t>found in one</w:t>
      </w:r>
      <w:r w:rsidR="00A94631">
        <w:t xml:space="preserve"> or many</w:t>
      </w:r>
      <w:r w:rsidR="00D24911">
        <w:t xml:space="preserve"> of the</w:t>
      </w:r>
      <w:r w:rsidR="00E42C52">
        <w:t xml:space="preserve"> different</w:t>
      </w:r>
      <w:r w:rsidR="00D24911">
        <w:t xml:space="preserve"> Salmon-complete mechanisms </w:t>
      </w:r>
      <w:r w:rsidR="002644D0">
        <w:t>that are parts of different ontic structures</w:t>
      </w:r>
      <w:r w:rsidR="00D77336">
        <w:t xml:space="preserve"> for the same phenomenon.</w:t>
      </w:r>
      <w:r w:rsidR="00B73D8C">
        <w:t xml:space="preserve"> If (ii) is true, then the same may be found in</w:t>
      </w:r>
      <w:r w:rsidR="00A94631">
        <w:t xml:space="preserve"> one or many of</w:t>
      </w:r>
      <w:r w:rsidR="00B73D8C">
        <w:t xml:space="preserve"> </w:t>
      </w:r>
      <w:r w:rsidR="00A22F72">
        <w:t xml:space="preserve">the different </w:t>
      </w:r>
      <w:r w:rsidR="00613454">
        <w:t>Salmon-complete mechanisms that are parts of the same ontic structure for the same phenomenon.</w:t>
      </w:r>
      <w:r w:rsidR="00960FC3">
        <w:t xml:space="preserve"> Regardless of whether (</w:t>
      </w:r>
      <w:proofErr w:type="spellStart"/>
      <w:r w:rsidR="00960FC3">
        <w:t>i</w:t>
      </w:r>
      <w:proofErr w:type="spellEnd"/>
      <w:r w:rsidR="00960FC3">
        <w:t xml:space="preserve">) or (ii) is true, </w:t>
      </w:r>
      <w:r w:rsidR="004A2A61">
        <w:t xml:space="preserve">the mere possibility that emergence and downward causation </w:t>
      </w:r>
      <w:r w:rsidR="00F16896">
        <w:t>exist</w:t>
      </w:r>
      <w:r w:rsidR="006D5283">
        <w:t xml:space="preserve"> in one of the Salmon-complete mechanisms for </w:t>
      </w:r>
      <w:r w:rsidR="000B5122">
        <w:t xml:space="preserve">a phenomenon </w:t>
      </w:r>
      <w:r w:rsidR="00480CDB" w:rsidRPr="006A2575">
        <w:t>behoves</w:t>
      </w:r>
      <w:r w:rsidR="00480CDB">
        <w:t xml:space="preserve"> us to explore the nature of </w:t>
      </w:r>
      <w:r w:rsidR="0076229C">
        <w:t>emergence and downward causation.</w:t>
      </w:r>
    </w:p>
    <w:p w14:paraId="5AF6D7BB" w14:textId="08C50F6D" w:rsidR="00427757" w:rsidRDefault="00FA4540" w:rsidP="002126F4">
      <w:r>
        <w:t xml:space="preserve">Before we move on to the next point of our discussion, let us </w:t>
      </w:r>
      <w:r w:rsidR="001C23C7">
        <w:t>analyse the</w:t>
      </w:r>
      <w:r w:rsidR="002006DE" w:rsidRPr="006D3434">
        <w:t xml:space="preserve"> possibility of non-mechanistic explanatory practices.</w:t>
      </w:r>
      <w:r w:rsidR="00C27C00">
        <w:t xml:space="preserve"> Since we have seen that explanations are necessarily ontic, these</w:t>
      </w:r>
      <w:r w:rsidR="002006DE" w:rsidRPr="006D3434">
        <w:t xml:space="preserve"> non-mechanistic explanatory practices </w:t>
      </w:r>
      <w:r w:rsidR="00C27C00">
        <w:t xml:space="preserve">should also </w:t>
      </w:r>
      <w:r w:rsidR="002006DE" w:rsidRPr="006D3434">
        <w:t xml:space="preserve">aim to reveal some parts of the ontic structure or different ontic structures that are not mechanisms for the same phenomenon. And those parts may contain emergence and downward causation. As shown in Chapter 2, Craver </w:t>
      </w:r>
      <w:r w:rsidR="002006DE">
        <w:t>listed</w:t>
      </w:r>
      <w:r w:rsidR="002006DE" w:rsidRPr="006D3434">
        <w:t xml:space="preserve"> some parts of the ontic structure such as attractors, final causes, laws, norms, reasons, statistical relevance relations, symmetries, transmissions of marks, et cetera</w:t>
      </w:r>
      <w:r w:rsidR="003B18D9">
        <w:t xml:space="preserve"> </w:t>
      </w:r>
      <w:sdt>
        <w:sdtPr>
          <w:id w:val="-1216744923"/>
          <w:citation/>
        </w:sdtPr>
        <w:sdtContent>
          <w:r w:rsidR="00CE2A33">
            <w:fldChar w:fldCharType="begin"/>
          </w:r>
          <w:r w:rsidR="00CE2A33">
            <w:instrText xml:space="preserve">CITATION Cra14 \p 29 \t  \l 16393 </w:instrText>
          </w:r>
          <w:r w:rsidR="00CE2A33">
            <w:fldChar w:fldCharType="separate"/>
          </w:r>
          <w:r w:rsidR="002618FD">
            <w:rPr>
              <w:noProof/>
            </w:rPr>
            <w:t xml:space="preserve">(Craver, 2014, p. </w:t>
          </w:r>
          <w:r w:rsidR="002618FD">
            <w:rPr>
              <w:noProof/>
            </w:rPr>
            <w:lastRenderedPageBreak/>
            <w:t>29)</w:t>
          </w:r>
          <w:r w:rsidR="00CE2A33">
            <w:fldChar w:fldCharType="end"/>
          </w:r>
        </w:sdtContent>
      </w:sdt>
      <w:r w:rsidR="002006DE" w:rsidRPr="006D3434">
        <w:t>.</w:t>
      </w:r>
      <w:r w:rsidR="002006DE">
        <w:t xml:space="preserve"> If these parts are physical things in the world, then mechanistic explanatory practices should be able to identify them and reveal them.</w:t>
      </w:r>
      <w:r w:rsidR="000A6403">
        <w:t xml:space="preserve"> In Chapter 2,</w:t>
      </w:r>
      <w:r w:rsidR="00025C34">
        <w:t xml:space="preserve"> I showed that in our repository, there were physical phenomena that were</w:t>
      </w:r>
      <w:r w:rsidR="00821507">
        <w:t xml:space="preserve"> by definition</w:t>
      </w:r>
      <w:r w:rsidR="00025C34">
        <w:t xml:space="preserve"> governed by mechanisms and non-physical phenomena that </w:t>
      </w:r>
      <w:r w:rsidR="00821507">
        <w:t>were by definition</w:t>
      </w:r>
      <w:r w:rsidR="00025C34">
        <w:t xml:space="preserve"> not governed by mechanisms.</w:t>
      </w:r>
      <w:r w:rsidR="00E436F6">
        <w:t xml:space="preserve"> </w:t>
      </w:r>
      <w:r w:rsidR="00073030">
        <w:t>Since we focus only on physical phenomena (those that can be observed by human senses</w:t>
      </w:r>
      <w:r w:rsidR="00B64A6E">
        <w:t xml:space="preserve"> and</w:t>
      </w:r>
      <w:r w:rsidR="00073030">
        <w:t xml:space="preserve"> technologies and instruments </w:t>
      </w:r>
      <w:r w:rsidR="00B64A6E">
        <w:t>invented by humans)</w:t>
      </w:r>
      <w:r w:rsidR="00073030">
        <w:t>,</w:t>
      </w:r>
      <w:r w:rsidR="00B64A6E">
        <w:t xml:space="preserve"> </w:t>
      </w:r>
      <w:r w:rsidR="000154FA">
        <w:t>we need to ask the following question</w:t>
      </w:r>
      <w:r w:rsidR="00DA5D52">
        <w:t>s</w:t>
      </w:r>
      <w:r w:rsidR="000154FA">
        <w:t xml:space="preserve"> that </w:t>
      </w:r>
      <w:r w:rsidR="00DA5D52">
        <w:t>are</w:t>
      </w:r>
      <w:r w:rsidR="000154FA">
        <w:t xml:space="preserve"> relevant to this discussion</w:t>
      </w:r>
      <w:r w:rsidR="00BE2386">
        <w:t xml:space="preserve">. Can </w:t>
      </w:r>
      <w:r w:rsidR="00DA5D52">
        <w:t xml:space="preserve">non-physical things be ontically relevant to physical phenomena? </w:t>
      </w:r>
      <w:r w:rsidR="00427757">
        <w:t>If yes, c</w:t>
      </w:r>
      <w:r w:rsidR="00FA4EF9">
        <w:t xml:space="preserve">an they be parts of mechanisms and hence </w:t>
      </w:r>
      <w:r w:rsidR="006B4978">
        <w:t xml:space="preserve">be </w:t>
      </w:r>
      <w:r w:rsidR="00FA4EF9">
        <w:t xml:space="preserve">captured by </w:t>
      </w:r>
      <w:r w:rsidR="009E17B6">
        <w:t>mechanistic explanatory practice?</w:t>
      </w:r>
    </w:p>
    <w:p w14:paraId="29EAF3E2" w14:textId="0F4F328E" w:rsidR="00891068" w:rsidRDefault="002006DE" w:rsidP="002126F4">
      <w:r>
        <w:t>Take social norms for example.</w:t>
      </w:r>
      <w:r w:rsidR="00A37573">
        <w:t xml:space="preserve"> They are not physical things.</w:t>
      </w:r>
      <w:r w:rsidR="004E0FDD">
        <w:t xml:space="preserve"> </w:t>
      </w:r>
      <w:r w:rsidR="00180851">
        <w:t xml:space="preserve">They are beliefs </w:t>
      </w:r>
      <w:r w:rsidR="00F32DFC">
        <w:t xml:space="preserve">held by a </w:t>
      </w:r>
      <w:r w:rsidR="00F32DFC" w:rsidRPr="00F32DFC">
        <w:t>society</w:t>
      </w:r>
      <w:r w:rsidR="00F32DFC">
        <w:t xml:space="preserve"> of people </w:t>
      </w:r>
      <w:r w:rsidR="00435013">
        <w:t xml:space="preserve">about </w:t>
      </w:r>
      <w:r w:rsidR="00A90798">
        <w:t>what is morally appropriate or expected from each individual</w:t>
      </w:r>
      <w:r w:rsidR="003630C9">
        <w:t xml:space="preserve"> in that society</w:t>
      </w:r>
      <w:r w:rsidR="00A90798">
        <w:t xml:space="preserve">. </w:t>
      </w:r>
      <w:r w:rsidR="005D28B6">
        <w:t xml:space="preserve">In order to explain the phenomenon of </w:t>
      </w:r>
      <w:r w:rsidR="005651CA">
        <w:t xml:space="preserve">why </w:t>
      </w:r>
      <w:r w:rsidR="0030073B">
        <w:t xml:space="preserve">an individual is </w:t>
      </w:r>
      <w:r w:rsidR="00EC36CE">
        <w:t>generally</w:t>
      </w:r>
      <w:r w:rsidR="005A63E1">
        <w:t xml:space="preserve"> </w:t>
      </w:r>
      <w:r w:rsidR="0030073B">
        <w:t>not</w:t>
      </w:r>
      <w:r w:rsidR="003D6775">
        <w:t xml:space="preserve"> found to be</w:t>
      </w:r>
      <w:r w:rsidR="0030073B">
        <w:t xml:space="preserve"> in a romantic</w:t>
      </w:r>
      <w:r w:rsidR="001B2706">
        <w:t>/sexual</w:t>
      </w:r>
      <w:r w:rsidR="0030073B">
        <w:t xml:space="preserve"> relationship with more than one individual at a time</w:t>
      </w:r>
      <w:r w:rsidR="005A63E1">
        <w:t xml:space="preserve"> in a country like India, one has to appeal to the social norm of </w:t>
      </w:r>
      <w:r w:rsidR="005A63E1" w:rsidRPr="00B31743">
        <w:t>monoamory</w:t>
      </w:r>
      <w:r w:rsidR="00B31743">
        <w:t>/</w:t>
      </w:r>
      <w:r w:rsidR="00B31743" w:rsidRPr="00C53E10">
        <w:t>monogamy</w:t>
      </w:r>
      <w:r w:rsidR="00B31743">
        <w:t>.</w:t>
      </w:r>
      <w:r w:rsidR="00D60D78">
        <w:t xml:space="preserve"> The practice of an individual </w:t>
      </w:r>
      <w:r w:rsidR="00D60D78" w:rsidRPr="00D312DF">
        <w:t>cohabiting</w:t>
      </w:r>
      <w:r w:rsidR="00D312DF">
        <w:t xml:space="preserve"> with only another individual as romantic/sexual partner</w:t>
      </w:r>
      <w:r w:rsidR="002A5928">
        <w:t>s</w:t>
      </w:r>
      <w:r w:rsidR="00D312DF">
        <w:t xml:space="preserve"> </w:t>
      </w:r>
      <w:r w:rsidR="00763054">
        <w:t>at a time in India is a widely observed</w:t>
      </w:r>
      <w:r w:rsidR="00D312DF">
        <w:t xml:space="preserve"> </w:t>
      </w:r>
      <w:r w:rsidR="002A5928">
        <w:t xml:space="preserve">physical phenomenon. </w:t>
      </w:r>
      <w:r w:rsidR="00A63CD8">
        <w:t xml:space="preserve">Here, the explanandum contrast </w:t>
      </w:r>
      <w:r w:rsidR="0030465D" w:rsidRPr="0030465D">
        <w:t>P versus P'</w:t>
      </w:r>
      <w:r w:rsidR="0030465D">
        <w:t xml:space="preserve"> is </w:t>
      </w:r>
      <w:r w:rsidR="0000107E">
        <w:t>‘</w:t>
      </w:r>
      <w:r w:rsidR="00DD072D">
        <w:t>an individual cohabiting with only another individual</w:t>
      </w:r>
      <w:r w:rsidR="00A264B9">
        <w:t xml:space="preserve"> as romantic/sexual partners</w:t>
      </w:r>
      <w:r w:rsidR="0000107E">
        <w:t xml:space="preserve">’ versus </w:t>
      </w:r>
      <w:r w:rsidR="00A264B9">
        <w:t xml:space="preserve">‘an individual cohabiting with many other individuals as romantic/sexual </w:t>
      </w:r>
      <w:proofErr w:type="gramStart"/>
      <w:r w:rsidR="00A264B9">
        <w:t>partners’</w:t>
      </w:r>
      <w:proofErr w:type="gramEnd"/>
      <w:r w:rsidR="00A264B9">
        <w:t>.</w:t>
      </w:r>
      <w:r w:rsidR="00ED6DA4">
        <w:t xml:space="preserve"> The </w:t>
      </w:r>
      <w:r w:rsidR="006419FB">
        <w:t>question seeking explanation is why the former</w:t>
      </w:r>
      <w:r w:rsidR="00966F4B">
        <w:t xml:space="preserve"> P</w:t>
      </w:r>
      <w:r w:rsidR="006419FB">
        <w:t xml:space="preserve"> and not the latter</w:t>
      </w:r>
      <w:r w:rsidR="00966F4B" w:rsidRPr="00966F4B">
        <w:t xml:space="preserve"> P'</w:t>
      </w:r>
      <w:r w:rsidR="006419FB">
        <w:t>.</w:t>
      </w:r>
      <w:r w:rsidR="00B57561">
        <w:t xml:space="preserve"> </w:t>
      </w:r>
      <w:r w:rsidR="004C17E5">
        <w:t xml:space="preserve">If we ask a </w:t>
      </w:r>
      <w:r w:rsidR="00E647EA">
        <w:t>monoamorous/</w:t>
      </w:r>
      <w:r w:rsidR="004C17E5">
        <w:t>monogamous individual why they are in a relationship with only one individual</w:t>
      </w:r>
      <w:r w:rsidR="00A63DB4">
        <w:t>, they will most</w:t>
      </w:r>
      <w:r w:rsidR="008F17A5">
        <w:t xml:space="preserve"> like</w:t>
      </w:r>
      <w:r w:rsidR="00A63DB4">
        <w:t xml:space="preserve">ly answer </w:t>
      </w:r>
      <w:r w:rsidR="002640AE">
        <w:t xml:space="preserve">that that is what </w:t>
      </w:r>
      <w:r w:rsidR="008F17A5">
        <w:t xml:space="preserve">is </w:t>
      </w:r>
      <w:r w:rsidR="002640AE">
        <w:t>expected of them from their parents, relatives and friends.</w:t>
      </w:r>
      <w:r w:rsidR="00D11E84">
        <w:t xml:space="preserve"> The reason that </w:t>
      </w:r>
      <w:r w:rsidR="00BD2379">
        <w:t>the expectation is so is the social norm of monoamory/monogamy.</w:t>
      </w:r>
      <w:r w:rsidR="00002388">
        <w:t xml:space="preserve"> Now, for a physical phenomenon, we have a non-physical thing</w:t>
      </w:r>
      <w:r w:rsidR="005C57FA">
        <w:t xml:space="preserve"> such as a social norm as </w:t>
      </w:r>
      <w:r w:rsidR="008A55F5">
        <w:t xml:space="preserve">a </w:t>
      </w:r>
      <w:r w:rsidR="005C57FA">
        <w:t>part of the explanation</w:t>
      </w:r>
      <w:r w:rsidR="00667BAB">
        <w:t>.</w:t>
      </w:r>
      <w:r w:rsidR="00A51639">
        <w:t xml:space="preserve"> </w:t>
      </w:r>
      <w:r w:rsidR="007B7CDE">
        <w:t xml:space="preserve">Is the social norm ontically relevant for the explanation of P versus </w:t>
      </w:r>
      <w:r w:rsidR="007B7CDE" w:rsidRPr="00966F4B">
        <w:t>P'</w:t>
      </w:r>
      <w:r w:rsidR="007B7CDE">
        <w:t>?</w:t>
      </w:r>
    </w:p>
    <w:p w14:paraId="7A4F9931" w14:textId="6EC0556E" w:rsidR="005855DB" w:rsidRDefault="005855DB" w:rsidP="002126F4">
      <w:r>
        <w:t xml:space="preserve">According to the New Mechanist framework, </w:t>
      </w:r>
      <w:r w:rsidR="00BA6BCE">
        <w:t xml:space="preserve">the world is nothing but a collection of booming and buzzing phenomena. Therefore, </w:t>
      </w:r>
      <w:r w:rsidR="000E7888">
        <w:t xml:space="preserve">the phenomena are </w:t>
      </w:r>
      <w:r w:rsidR="00384856">
        <w:t>token phenomena</w:t>
      </w:r>
      <w:r w:rsidR="001B54F9">
        <w:t>.</w:t>
      </w:r>
      <w:r w:rsidR="00D16FCE">
        <w:t xml:space="preserve"> And for every token phenomenon, there is a Salmon-complete mechanism</w:t>
      </w:r>
      <w:r w:rsidR="000F6E1B">
        <w:t>, according to SC</w:t>
      </w:r>
      <w:r w:rsidR="00D16FCE">
        <w:t>.</w:t>
      </w:r>
      <w:r w:rsidR="00ED7DBF">
        <w:t xml:space="preserve"> In the previous example, the token phenomenon is as follows: </w:t>
      </w:r>
      <w:r w:rsidR="001C5A41">
        <w:t>S</w:t>
      </w:r>
      <w:r w:rsidR="0066664D">
        <w:t>ur</w:t>
      </w:r>
      <w:r w:rsidR="001C5A41">
        <w:t>ya</w:t>
      </w:r>
      <w:r w:rsidR="00406F36">
        <w:t xml:space="preserve"> </w:t>
      </w:r>
      <w:r w:rsidR="0049787E">
        <w:t xml:space="preserve">is in </w:t>
      </w:r>
      <w:r w:rsidR="00AA47E4">
        <w:t>a relationship with</w:t>
      </w:r>
      <w:r w:rsidR="0049787E">
        <w:t xml:space="preserve"> only</w:t>
      </w:r>
      <w:r w:rsidR="00406F36">
        <w:t xml:space="preserve"> Nitya</w:t>
      </w:r>
      <w:r w:rsidR="00AA47E4">
        <w:t xml:space="preserve"> and no one else.</w:t>
      </w:r>
      <w:r w:rsidR="00452BD4">
        <w:t xml:space="preserve"> </w:t>
      </w:r>
      <w:r w:rsidR="00F46AC2">
        <w:t xml:space="preserve">Here P is ‘Surya is in a relationship with Nitya’. </w:t>
      </w:r>
      <w:r w:rsidR="00664CC4" w:rsidRPr="00966F4B">
        <w:t>P'</w:t>
      </w:r>
      <w:r w:rsidR="00664CC4">
        <w:t xml:space="preserve"> is ‘Surya is in a relationship with many </w:t>
      </w:r>
      <w:proofErr w:type="gramStart"/>
      <w:r w:rsidR="005F6A8E">
        <w:t>individuals’</w:t>
      </w:r>
      <w:proofErr w:type="gramEnd"/>
      <w:r w:rsidR="005F6A8E">
        <w:t>.</w:t>
      </w:r>
      <w:r w:rsidR="00AB327F">
        <w:t xml:space="preserve"> </w:t>
      </w:r>
      <w:r w:rsidR="00607A51">
        <w:t>In order to explain</w:t>
      </w:r>
      <w:r w:rsidR="00E06B3F">
        <w:t xml:space="preserve"> why P and not </w:t>
      </w:r>
      <w:r w:rsidR="00E06B3F" w:rsidRPr="00966F4B">
        <w:t>P'</w:t>
      </w:r>
      <w:r w:rsidR="00607A51">
        <w:t xml:space="preserve">, we have to </w:t>
      </w:r>
      <w:r w:rsidR="00AC53C0">
        <w:t xml:space="preserve">refer to </w:t>
      </w:r>
      <w:r w:rsidR="00B2568D">
        <w:t xml:space="preserve">Surya’s </w:t>
      </w:r>
      <w:r w:rsidR="004C457C">
        <w:t xml:space="preserve">beliefs about </w:t>
      </w:r>
      <w:r w:rsidR="00CE6E01">
        <w:t>what a relationship should be, his past interactions with people, his upbringing, the expectations from his family, relatives and friends</w:t>
      </w:r>
      <w:r w:rsidR="003F7465">
        <w:t>, his personal values, his philosophy of life, his insecurities, traumas, life goals and much more.</w:t>
      </w:r>
      <w:r w:rsidR="00F34476">
        <w:t xml:space="preserve"> The question is whether we can do away with the social norm of </w:t>
      </w:r>
      <w:r w:rsidR="00277C25">
        <w:t>monoamory/</w:t>
      </w:r>
      <w:r w:rsidR="00F34476">
        <w:t>monogamy</w:t>
      </w:r>
      <w:r w:rsidR="00277C25">
        <w:t xml:space="preserve"> by referring to all the above relevant factors in our explanation of why P and not </w:t>
      </w:r>
      <w:r w:rsidR="00277C25" w:rsidRPr="00966F4B">
        <w:t>P'</w:t>
      </w:r>
      <w:r w:rsidR="00277C25">
        <w:t>.</w:t>
      </w:r>
      <w:r w:rsidR="00C85885">
        <w:t xml:space="preserve"> </w:t>
      </w:r>
      <w:r w:rsidR="00E41BFB">
        <w:t>From another perspective, we can</w:t>
      </w:r>
      <w:r w:rsidR="005B2182">
        <w:t xml:space="preserve"> go further and</w:t>
      </w:r>
      <w:r w:rsidR="00E41BFB">
        <w:t xml:space="preserve"> ask another question: Can we do away with all the above</w:t>
      </w:r>
      <w:r w:rsidR="00D21A6E">
        <w:t>mentioned</w:t>
      </w:r>
      <w:r w:rsidR="00E41BFB">
        <w:t xml:space="preserve"> </w:t>
      </w:r>
      <w:r w:rsidR="00D21A6E">
        <w:t xml:space="preserve">higher-level things such as beliefs, </w:t>
      </w:r>
      <w:r w:rsidR="00E430C1">
        <w:t xml:space="preserve">desires, expectations, values, insecurities, traumas, life goals, etc., </w:t>
      </w:r>
      <w:r w:rsidR="005B2182">
        <w:t>by just referring to</w:t>
      </w:r>
      <w:r w:rsidR="0014588B">
        <w:t xml:space="preserve"> the entities,</w:t>
      </w:r>
      <w:r w:rsidR="005B2182">
        <w:t xml:space="preserve"> processes</w:t>
      </w:r>
      <w:r w:rsidR="0014588B">
        <w:t>, properties and powers in Surya’s</w:t>
      </w:r>
      <w:r w:rsidR="009C341D">
        <w:t xml:space="preserve"> brain and nervous system</w:t>
      </w:r>
      <w:r w:rsidR="002126E0">
        <w:t>?</w:t>
      </w:r>
      <w:r w:rsidR="006D38D9">
        <w:t xml:space="preserve"> </w:t>
      </w:r>
      <w:r w:rsidR="00A66186">
        <w:t xml:space="preserve">If we can show that Surya </w:t>
      </w:r>
      <w:proofErr w:type="gramStart"/>
      <w:r w:rsidR="004214D2">
        <w:t>made a decision</w:t>
      </w:r>
      <w:proofErr w:type="gramEnd"/>
      <w:r w:rsidR="004214D2">
        <w:t xml:space="preserve"> to be in a relationship with Nitya alone and not with many individuals</w:t>
      </w:r>
      <w:r w:rsidR="007349EB">
        <w:t xml:space="preserve"> because his brain and nervous system evolved in that way </w:t>
      </w:r>
      <w:r w:rsidR="00FB5891">
        <w:t>owing to</w:t>
      </w:r>
      <w:r w:rsidR="003A095C">
        <w:t xml:space="preserve"> environmental pressures</w:t>
      </w:r>
      <w:r w:rsidR="00883C5F">
        <w:t xml:space="preserve">, interactions with other individuals, etc., </w:t>
      </w:r>
      <w:r w:rsidR="00290235">
        <w:t>then perhaps we can answer yes to the above question.</w:t>
      </w:r>
    </w:p>
    <w:p w14:paraId="0238FD4F" w14:textId="555EC269" w:rsidR="00CA6C8E" w:rsidRDefault="006A04C2" w:rsidP="002126F4">
      <w:r>
        <w:t>If we can eliminate</w:t>
      </w:r>
      <w:r w:rsidR="00174F76">
        <w:t xml:space="preserve"> the</w:t>
      </w:r>
      <w:r>
        <w:t xml:space="preserve"> </w:t>
      </w:r>
      <w:r w:rsidR="008B2540">
        <w:t xml:space="preserve">higher-level </w:t>
      </w:r>
      <w:r w:rsidR="00174F76">
        <w:t xml:space="preserve">things referred to by psychological variables such as </w:t>
      </w:r>
      <w:r w:rsidR="000A1BF1">
        <w:t xml:space="preserve">beliefs, desires, expectations, values, insecurities, traumas, life goals, etc., we can also eliminate the higher-level thing referred to by the sociological variable </w:t>
      </w:r>
      <w:r w:rsidR="00DE44B8">
        <w:t>‘social norm’.</w:t>
      </w:r>
      <w:r w:rsidR="00C01CD5">
        <w:t xml:space="preserve"> </w:t>
      </w:r>
      <w:r w:rsidR="00D01D8B">
        <w:t xml:space="preserve">But if we cannot eliminate them because the things referred to </w:t>
      </w:r>
      <w:r w:rsidR="00725262">
        <w:t>by these psychological and sociological variables have some kind of determinative or causal influence</w:t>
      </w:r>
      <w:r w:rsidR="00337F4F">
        <w:t xml:space="preserve"> on the lower-level things such as the brain and the nervous system,</w:t>
      </w:r>
      <w:r w:rsidR="009C0CC6">
        <w:t xml:space="preserve"> then we have to consider the </w:t>
      </w:r>
      <w:r w:rsidR="00EE41E5">
        <w:t xml:space="preserve">things studied in psychology and sociology </w:t>
      </w:r>
      <w:r w:rsidR="009C7C8F">
        <w:t>ontically relevant for physical phenomena.</w:t>
      </w:r>
      <w:r w:rsidR="0023685F">
        <w:t xml:space="preserve"> </w:t>
      </w:r>
      <w:r w:rsidR="00FE767D">
        <w:t xml:space="preserve">This is an empirical </w:t>
      </w:r>
      <w:r w:rsidR="003908F5">
        <w:lastRenderedPageBreak/>
        <w:t>question,</w:t>
      </w:r>
      <w:r w:rsidR="00FE767D">
        <w:t xml:space="preserve"> and this thesis is aimed</w:t>
      </w:r>
      <w:r w:rsidR="003908F5">
        <w:t xml:space="preserve"> at answering the question, to some extent. But whether we consider the things referred to by psychological and sociological variables </w:t>
      </w:r>
      <w:r w:rsidR="00C20778">
        <w:t xml:space="preserve">as physical or not </w:t>
      </w:r>
      <w:r w:rsidR="00A56251">
        <w:t>may</w:t>
      </w:r>
      <w:r w:rsidR="00C20778">
        <w:t xml:space="preserve"> not</w:t>
      </w:r>
      <w:r w:rsidR="00A56251">
        <w:t xml:space="preserve"> be</w:t>
      </w:r>
      <w:r w:rsidR="00C20778">
        <w:t xml:space="preserve"> an empirical question </w:t>
      </w:r>
      <w:r w:rsidR="00C20778" w:rsidRPr="00C20778">
        <w:t>per se</w:t>
      </w:r>
      <w:r w:rsidR="00C20778">
        <w:t>.</w:t>
      </w:r>
      <w:r w:rsidR="00F21474">
        <w:t xml:space="preserve"> If we find </w:t>
      </w:r>
      <w:r w:rsidR="0095184D">
        <w:t xml:space="preserve">empirically </w:t>
      </w:r>
      <w:r w:rsidR="00F21474">
        <w:t xml:space="preserve">that social norms are emergent, meaning that they </w:t>
      </w:r>
      <w:r w:rsidR="005A4E56">
        <w:t>exert some kind of downward determinative or causal influence on the things at the lower levels</w:t>
      </w:r>
      <w:r w:rsidR="009B5E20">
        <w:t xml:space="preserve"> such as the brain and the nervous system</w:t>
      </w:r>
      <w:r w:rsidR="005A4E56">
        <w:t>,</w:t>
      </w:r>
      <w:r w:rsidR="00C71B95">
        <w:t xml:space="preserve"> we have to consider them ontically relevant for our explanations. Thus,</w:t>
      </w:r>
      <w:r w:rsidR="0095184D">
        <w:t xml:space="preserve"> </w:t>
      </w:r>
      <w:r w:rsidR="004F403E">
        <w:t xml:space="preserve">even though they are born out of the physical interactions between human beings, </w:t>
      </w:r>
      <w:r w:rsidR="00651CF8">
        <w:t>we may have to grant them a non-physical existence.</w:t>
      </w:r>
      <w:r w:rsidR="00EC366D">
        <w:t xml:space="preserve"> This again depends on how</w:t>
      </w:r>
      <w:r w:rsidR="00017F8C">
        <w:t xml:space="preserve"> restrictively</w:t>
      </w:r>
      <w:r w:rsidR="00EC366D">
        <w:t xml:space="preserve"> we define what it means</w:t>
      </w:r>
      <w:r w:rsidR="00002492">
        <w:t xml:space="preserve"> for a thing</w:t>
      </w:r>
      <w:r w:rsidR="00EC366D">
        <w:t xml:space="preserve"> to be physical</w:t>
      </w:r>
      <w:r w:rsidR="00002492">
        <w:t xml:space="preserve"> and whether we grant that things that are born out of the interactions between physical things can</w:t>
      </w:r>
      <w:r w:rsidR="007D2853">
        <w:t xml:space="preserve"> be</w:t>
      </w:r>
      <w:r w:rsidR="007B197C">
        <w:t xml:space="preserve"> non-physical.</w:t>
      </w:r>
      <w:r w:rsidR="00651CF8">
        <w:t xml:space="preserve"> </w:t>
      </w:r>
      <w:r w:rsidR="00C9548A">
        <w:t xml:space="preserve">This answers some questions raised in Chapter 2, and physicalism as introduced in Chapter 2 will have to be </w:t>
      </w:r>
      <w:r w:rsidR="009B5384" w:rsidRPr="009B5384">
        <w:t>reinterpreted</w:t>
      </w:r>
      <w:r w:rsidR="009B5384">
        <w:t xml:space="preserve"> and revised.</w:t>
      </w:r>
      <w:r w:rsidR="00CA6C8E">
        <w:t xml:space="preserve"> </w:t>
      </w:r>
      <w:r w:rsidR="00B82963">
        <w:t xml:space="preserve">As to the question of whether </w:t>
      </w:r>
      <w:r w:rsidR="00833BDB">
        <w:t xml:space="preserve">these </w:t>
      </w:r>
      <w:r w:rsidR="00FC3775">
        <w:t xml:space="preserve">higher-level things </w:t>
      </w:r>
      <w:r w:rsidR="00BF61F0">
        <w:t xml:space="preserve">studied by psychology and sociology can be captured by mechanistic explanatory practice, </w:t>
      </w:r>
      <w:r w:rsidR="00CB737B">
        <w:t xml:space="preserve">there are proponents of New Mechanism who claim so. </w:t>
      </w:r>
      <w:r w:rsidR="00700C15">
        <w:t xml:space="preserve">See </w:t>
      </w:r>
      <w:sdt>
        <w:sdtPr>
          <w:id w:val="1420528429"/>
          <w:citation/>
        </w:sdtPr>
        <w:sdtContent>
          <w:r w:rsidR="00966CD4">
            <w:fldChar w:fldCharType="begin"/>
          </w:r>
          <w:r w:rsidR="00966CD4">
            <w:instrText xml:space="preserve"> CITATION Hed10 \l 16393 </w:instrText>
          </w:r>
          <w:r w:rsidR="00966CD4">
            <w:fldChar w:fldCharType="separate"/>
          </w:r>
          <w:r w:rsidR="002618FD">
            <w:rPr>
              <w:noProof/>
            </w:rPr>
            <w:t>(Hedström &amp; Ylikoski, 2010)</w:t>
          </w:r>
          <w:r w:rsidR="00966CD4">
            <w:fldChar w:fldCharType="end"/>
          </w:r>
        </w:sdtContent>
      </w:sdt>
      <w:r w:rsidR="000A2576">
        <w:t>;</w:t>
      </w:r>
      <w:r w:rsidR="00DD0033">
        <w:t xml:space="preserve"> </w:t>
      </w:r>
      <w:sdt>
        <w:sdtPr>
          <w:id w:val="107098909"/>
          <w:citation/>
        </w:sdtPr>
        <w:sdtContent>
          <w:r w:rsidR="000A2576">
            <w:fldChar w:fldCharType="begin"/>
          </w:r>
          <w:r w:rsidR="000A2576">
            <w:instrText xml:space="preserve"> CITATION Dem11 \l 16393 </w:instrText>
          </w:r>
          <w:r w:rsidR="000A2576">
            <w:fldChar w:fldCharType="separate"/>
          </w:r>
          <w:r w:rsidR="002618FD">
            <w:rPr>
              <w:noProof/>
            </w:rPr>
            <w:t>(Demeulenaere, 2011)</w:t>
          </w:r>
          <w:r w:rsidR="000A2576">
            <w:fldChar w:fldCharType="end"/>
          </w:r>
        </w:sdtContent>
      </w:sdt>
      <w:r w:rsidR="000A2576">
        <w:t xml:space="preserve">; </w:t>
      </w:r>
      <w:sdt>
        <w:sdtPr>
          <w:id w:val="-2043816907"/>
          <w:citation/>
        </w:sdtPr>
        <w:sdtContent>
          <w:r w:rsidR="00A03D6C">
            <w:fldChar w:fldCharType="begin"/>
          </w:r>
          <w:r w:rsidR="00A03D6C">
            <w:instrText xml:space="preserve"> CITATION Dan11 \l 16393 </w:instrText>
          </w:r>
          <w:r w:rsidR="00A03D6C">
            <w:fldChar w:fldCharType="separate"/>
          </w:r>
          <w:r w:rsidR="002618FD">
            <w:rPr>
              <w:noProof/>
            </w:rPr>
            <w:t>(Little, 2011)</w:t>
          </w:r>
          <w:r w:rsidR="00A03D6C">
            <w:fldChar w:fldCharType="end"/>
          </w:r>
        </w:sdtContent>
      </w:sdt>
      <w:r w:rsidR="00A03D6C">
        <w:t>.</w:t>
      </w:r>
      <w:r w:rsidR="00E51750">
        <w:rPr>
          <w:rStyle w:val="FootnoteReference"/>
        </w:rPr>
        <w:footnoteReference w:id="1"/>
      </w:r>
    </w:p>
    <w:p w14:paraId="3315E972" w14:textId="233693A2" w:rsidR="00B82963" w:rsidRDefault="00CA6C8E" w:rsidP="002126F4">
      <w:r>
        <w:t>L</w:t>
      </w:r>
      <w:r w:rsidR="00143A44">
        <w:t>et us</w:t>
      </w:r>
      <w:r>
        <w:t xml:space="preserve"> now</w:t>
      </w:r>
      <w:r w:rsidR="00143A44">
        <w:t xml:space="preserve"> summarise the conclusions we have </w:t>
      </w:r>
      <w:r w:rsidR="005F7435">
        <w:t>reached</w:t>
      </w:r>
      <w:r w:rsidR="00143A44">
        <w:t xml:space="preserve"> so far in this discussion </w:t>
      </w:r>
      <w:r w:rsidR="008C0929">
        <w:t>o</w:t>
      </w:r>
      <w:r w:rsidR="0005569B">
        <w:t>n</w:t>
      </w:r>
      <w:r w:rsidR="008C0929">
        <w:t xml:space="preserve"> non-mechanistic explanatory practices: </w:t>
      </w:r>
      <w:r w:rsidR="000E40A3">
        <w:t xml:space="preserve">These practices should aim to reveal </w:t>
      </w:r>
      <w:r w:rsidR="00E34A44">
        <w:t>the parts of the ontic structure(s)</w:t>
      </w:r>
      <w:r w:rsidR="002B539E">
        <w:t xml:space="preserve"> that are not mechanisms</w:t>
      </w:r>
      <w:r w:rsidR="00E34A44">
        <w:t xml:space="preserve"> because explanations are necessarily ontic.</w:t>
      </w:r>
      <w:r w:rsidR="000A2ACA">
        <w:t xml:space="preserve"> </w:t>
      </w:r>
      <w:r w:rsidR="002B539E">
        <w:t>All these parts must be ontically relevant to physical phenomena</w:t>
      </w:r>
      <w:r w:rsidR="002B248A">
        <w:t xml:space="preserve">. </w:t>
      </w:r>
      <w:r w:rsidR="00CD1AE7">
        <w:t>In order for them to be ontically relevant to physical phenomena, they must be emergent and thus</w:t>
      </w:r>
      <w:r w:rsidR="00D71044">
        <w:t xml:space="preserve"> they</w:t>
      </w:r>
      <w:r w:rsidR="00CD1AE7">
        <w:t xml:space="preserve"> </w:t>
      </w:r>
      <w:r w:rsidR="00C4135A">
        <w:t>must have some determinative or causal influence on the things at the lower levels.</w:t>
      </w:r>
      <w:r w:rsidR="00C912A2">
        <w:t xml:space="preserve"> Because if they </w:t>
      </w:r>
      <w:r w:rsidR="008275C4">
        <w:t>don’t have such downward influences, they can be eliminated from the explanation</w:t>
      </w:r>
      <w:r w:rsidR="007C1830">
        <w:t>s of physical phenomena</w:t>
      </w:r>
      <w:r w:rsidR="00FA14C9">
        <w:t xml:space="preserve">, and complete explanations can be provided </w:t>
      </w:r>
      <w:r w:rsidR="000D455E">
        <w:t xml:space="preserve">by </w:t>
      </w:r>
      <w:r w:rsidR="00D4596A">
        <w:t>using the things at the lower levels</w:t>
      </w:r>
      <w:r w:rsidR="000D455E">
        <w:t xml:space="preserve"> alone</w:t>
      </w:r>
      <w:r w:rsidR="00D4596A">
        <w:t>.</w:t>
      </w:r>
      <w:r w:rsidR="001F53BD">
        <w:t xml:space="preserve"> </w:t>
      </w:r>
      <w:r w:rsidR="000D1EC5">
        <w:t xml:space="preserve">Whether these </w:t>
      </w:r>
      <w:r w:rsidR="00230BCF">
        <w:t xml:space="preserve">parts are physical or not depends on how restrictively we define the term ‘physical’. But these parts are all </w:t>
      </w:r>
      <w:r w:rsidR="0042543A">
        <w:t>made up of physical things or arise from the interactions between physical things at the lower levels.</w:t>
      </w:r>
      <w:r w:rsidR="00FA6DAD">
        <w:t xml:space="preserve"> To this extent, physicalism is </w:t>
      </w:r>
      <w:r w:rsidR="00FA6DAD" w:rsidRPr="00467355">
        <w:t>intact</w:t>
      </w:r>
      <w:r w:rsidR="00ED00F2">
        <w:t>.</w:t>
      </w:r>
      <w:r w:rsidR="00A86F2A">
        <w:t xml:space="preserve"> </w:t>
      </w:r>
      <w:r w:rsidR="00297608">
        <w:t xml:space="preserve">The only </w:t>
      </w:r>
      <w:r w:rsidR="002D67C5">
        <w:t>point to note</w:t>
      </w:r>
      <w:r w:rsidR="00297608">
        <w:t xml:space="preserve"> is that if we define </w:t>
      </w:r>
      <w:r w:rsidR="00CB1C95">
        <w:t xml:space="preserve">the term ‘physical’ </w:t>
      </w:r>
      <w:r w:rsidR="00CB1C95" w:rsidRPr="00CB1C95">
        <w:t>restrictively</w:t>
      </w:r>
      <w:r w:rsidR="00CB1C95">
        <w:t xml:space="preserve"> such that </w:t>
      </w:r>
      <w:r w:rsidR="006F258F">
        <w:t xml:space="preserve">things such as </w:t>
      </w:r>
      <w:r w:rsidR="00AC7F2B">
        <w:t xml:space="preserve">social norms, reasons, </w:t>
      </w:r>
      <w:r w:rsidR="00E37D60">
        <w:t>laws,</w:t>
      </w:r>
      <w:r w:rsidR="0053011C">
        <w:t xml:space="preserve"> beliefs, desires,</w:t>
      </w:r>
      <w:r w:rsidR="00E37D60">
        <w:t xml:space="preserve"> etc.,</w:t>
      </w:r>
      <w:r w:rsidR="007203ED">
        <w:t xml:space="preserve"> and </w:t>
      </w:r>
      <w:r w:rsidR="007203ED" w:rsidRPr="007203ED">
        <w:t>probably</w:t>
      </w:r>
      <w:r w:rsidR="00E71894">
        <w:t xml:space="preserve"> abstract </w:t>
      </w:r>
      <w:r w:rsidR="00E71894" w:rsidRPr="00C75CAB">
        <w:t>constructs</w:t>
      </w:r>
      <w:r w:rsidR="00C75CAB">
        <w:t xml:space="preserve"> such as statistical relevance relations, attractors, </w:t>
      </w:r>
      <w:r w:rsidR="001A5F1C" w:rsidRPr="006A7793">
        <w:t>telos</w:t>
      </w:r>
      <w:r w:rsidR="006A7793">
        <w:t>, etc.,</w:t>
      </w:r>
      <w:r w:rsidR="0053011C">
        <w:t xml:space="preserve"> are </w:t>
      </w:r>
      <w:r w:rsidR="0053011C" w:rsidRPr="00460860">
        <w:t xml:space="preserve">ruled </w:t>
      </w:r>
      <w:r w:rsidR="00460860">
        <w:t xml:space="preserve">as </w:t>
      </w:r>
      <w:r w:rsidR="00393F6E">
        <w:t>non-physical</w:t>
      </w:r>
      <w:r w:rsidR="00D4058E">
        <w:t xml:space="preserve">, </w:t>
      </w:r>
      <w:r w:rsidR="00172D8C">
        <w:t>then we</w:t>
      </w:r>
      <w:r w:rsidR="002C3F95">
        <w:t xml:space="preserve"> will have to settle for a version of non-reductive physicalism.</w:t>
      </w:r>
    </w:p>
    <w:p w14:paraId="15936D6F" w14:textId="77777777" w:rsidR="00145697" w:rsidRDefault="00145697" w:rsidP="002126F4"/>
    <w:p w14:paraId="6B68B79B" w14:textId="6A6802D9" w:rsidR="00145697" w:rsidRPr="00A46AAB" w:rsidRDefault="00A426B0" w:rsidP="002126F4">
      <w:pPr>
        <w:rPr>
          <w:u w:val="single"/>
        </w:rPr>
      </w:pPr>
      <w:r w:rsidRPr="00A46AAB">
        <w:rPr>
          <w:u w:val="single"/>
        </w:rPr>
        <w:t>6.2. The nature of emergence</w:t>
      </w:r>
      <w:r w:rsidR="00473BAE">
        <w:rPr>
          <w:u w:val="single"/>
        </w:rPr>
        <w:t xml:space="preserve"> in a</w:t>
      </w:r>
      <w:r w:rsidR="00CB09FE">
        <w:rPr>
          <w:u w:val="single"/>
        </w:rPr>
        <w:t xml:space="preserve"> Salmon-complete</w:t>
      </w:r>
      <w:r w:rsidR="00473BAE">
        <w:rPr>
          <w:u w:val="single"/>
        </w:rPr>
        <w:t xml:space="preserve"> mechanism</w:t>
      </w:r>
    </w:p>
    <w:p w14:paraId="31C60E8D" w14:textId="0030D1F5" w:rsidR="00C86170" w:rsidRDefault="0003187E" w:rsidP="002126F4">
      <w:r>
        <w:t>We now come to the</w:t>
      </w:r>
      <w:r w:rsidR="00882A3A">
        <w:t xml:space="preserve"> important question</w:t>
      </w:r>
      <w:r>
        <w:t xml:space="preserve"> of the thesis. </w:t>
      </w:r>
      <w:r w:rsidR="000371E0">
        <w:t>We have already noted that</w:t>
      </w:r>
      <w:r w:rsidR="00F6484B">
        <w:t>, by definition,</w:t>
      </w:r>
      <w:r w:rsidR="000371E0">
        <w:t xml:space="preserve"> only higher-level things can be emergent.</w:t>
      </w:r>
      <w:r w:rsidR="003432DB">
        <w:t xml:space="preserve"> W</w:t>
      </w:r>
      <w:r w:rsidR="00FF3AB6">
        <w:t xml:space="preserve">e are interested in higher-level things because they are </w:t>
      </w:r>
      <w:r w:rsidR="00A571D3">
        <w:t>ontically relevant for our explanations of higher-level phenomena.</w:t>
      </w:r>
      <w:r w:rsidR="00557312">
        <w:t xml:space="preserve"> </w:t>
      </w:r>
      <w:r w:rsidR="002B04E4">
        <w:t>W</w:t>
      </w:r>
      <w:r w:rsidR="00557312">
        <w:t xml:space="preserve">e talk about different levels because </w:t>
      </w:r>
      <w:r w:rsidR="006160E2">
        <w:t>the</w:t>
      </w:r>
      <w:r w:rsidR="00293016">
        <w:t xml:space="preserve"> </w:t>
      </w:r>
      <w:r w:rsidR="007770F5">
        <w:t>questions seeking explanations</w:t>
      </w:r>
      <w:r w:rsidR="006160E2">
        <w:t xml:space="preserve"> posited by scientists</w:t>
      </w:r>
      <w:r w:rsidR="007770F5">
        <w:t xml:space="preserve"> </w:t>
      </w:r>
      <w:r w:rsidR="0093298B">
        <w:t xml:space="preserve">refer to things that are composed </w:t>
      </w:r>
      <w:r w:rsidR="006160E2">
        <w:t xml:space="preserve">and the answers </w:t>
      </w:r>
      <w:r w:rsidR="00EE241A">
        <w:t>scientists</w:t>
      </w:r>
      <w:r w:rsidR="006160E2">
        <w:t xml:space="preserve"> seek refer to things </w:t>
      </w:r>
      <w:r w:rsidR="00127BCE">
        <w:t>that compose the things posited in the question.</w:t>
      </w:r>
      <w:r w:rsidR="00EF63E9">
        <w:t xml:space="preserve"> The composed things exist at a level higher </w:t>
      </w:r>
      <w:r w:rsidR="00F44E2A">
        <w:t>than the things</w:t>
      </w:r>
      <w:r w:rsidR="00B247AB">
        <w:t xml:space="preserve"> that compose them</w:t>
      </w:r>
      <w:r w:rsidR="00F44E2A">
        <w:t>.</w:t>
      </w:r>
      <w:r w:rsidR="00866119">
        <w:t xml:space="preserve"> We call the answers, i.e., explanations</w:t>
      </w:r>
      <w:r w:rsidR="002E0ABA">
        <w:t>,</w:t>
      </w:r>
      <w:r w:rsidR="00866119">
        <w:t xml:space="preserve"> </w:t>
      </w:r>
      <w:r w:rsidR="005462E7">
        <w:t xml:space="preserve">that </w:t>
      </w:r>
      <w:r w:rsidR="00D918FE">
        <w:t xml:space="preserve">scientists </w:t>
      </w:r>
      <w:r w:rsidR="00866119">
        <w:t>give in this manner</w:t>
      </w:r>
      <w:r w:rsidR="00713816">
        <w:t xml:space="preserve"> mechanistic explanations.</w:t>
      </w:r>
      <w:r w:rsidR="00685F6F">
        <w:t xml:space="preserve"> And </w:t>
      </w:r>
      <w:r w:rsidR="005462E7">
        <w:t>mechanistic</w:t>
      </w:r>
      <w:r w:rsidR="00685F6F">
        <w:t xml:space="preserve"> explanations posit mechanisms to explain phenomena.</w:t>
      </w:r>
    </w:p>
    <w:p w14:paraId="13A0DE98" w14:textId="0AFA59B8" w:rsidR="0030073B" w:rsidRDefault="00FB3ECA" w:rsidP="002126F4">
      <w:r>
        <w:t>A m</w:t>
      </w:r>
      <w:r w:rsidR="002C1470">
        <w:t>echanism contain</w:t>
      </w:r>
      <w:r>
        <w:t>s things at different levels.</w:t>
      </w:r>
      <w:r w:rsidR="00D01AE1">
        <w:t xml:space="preserve"> </w:t>
      </w:r>
      <w:r w:rsidR="002F2AA4">
        <w:t xml:space="preserve">A working account of </w:t>
      </w:r>
      <w:r w:rsidR="00C2068A">
        <w:t>levels</w:t>
      </w:r>
      <w:r w:rsidR="00D912B8">
        <w:t xml:space="preserve"> in mechanisms</w:t>
      </w:r>
      <w:r w:rsidR="00C2068A">
        <w:t>, i.e., what it means for things to be at the same level and at different levels</w:t>
      </w:r>
      <w:r w:rsidR="00D912B8">
        <w:t xml:space="preserve"> in a Salmon-complete mechanism</w:t>
      </w:r>
      <w:r w:rsidR="002E0ABA">
        <w:t>,</w:t>
      </w:r>
      <w:r w:rsidR="00D912B8">
        <w:t xml:space="preserve"> has already been given in the previous chapters.</w:t>
      </w:r>
      <w:r w:rsidR="00B16E44">
        <w:t xml:space="preserve"> Such a detailed analysis of the </w:t>
      </w:r>
      <w:r w:rsidR="003A6607">
        <w:t>concept of levels in mechanisms is necessary for my thesis because</w:t>
      </w:r>
      <w:r w:rsidR="00B336AB">
        <w:t xml:space="preserve"> </w:t>
      </w:r>
      <w:r w:rsidR="002A3EAF">
        <w:t xml:space="preserve">without an account of </w:t>
      </w:r>
      <w:r w:rsidR="002A3EAF">
        <w:lastRenderedPageBreak/>
        <w:t xml:space="preserve">levels, </w:t>
      </w:r>
      <w:r w:rsidR="00826615">
        <w:t>it is not possible to discuss emergence and downward causation between things in mechanisms.</w:t>
      </w:r>
      <w:r w:rsidR="007228E8">
        <w:t xml:space="preserve"> As noted in the Introduction section, researchers </w:t>
      </w:r>
      <w:r w:rsidR="00AF7D91">
        <w:t xml:space="preserve">find it necessary to </w:t>
      </w:r>
      <w:r w:rsidR="007228E8">
        <w:t xml:space="preserve">talk about emergence because </w:t>
      </w:r>
      <w:r w:rsidR="002D7BB7">
        <w:t xml:space="preserve">they </w:t>
      </w:r>
      <w:r w:rsidR="006F00A8">
        <w:t>argue that in some phenomena,</w:t>
      </w:r>
      <w:r w:rsidR="00FA3FB5">
        <w:t xml:space="preserve"> the whole is </w:t>
      </w:r>
      <w:r w:rsidR="00C67ECE">
        <w:t>more than the sum of the parts. To put it in</w:t>
      </w:r>
      <w:r w:rsidR="00457858">
        <w:t xml:space="preserve"> precise terms,</w:t>
      </w:r>
      <w:r w:rsidR="006F00A8">
        <w:t xml:space="preserve"> </w:t>
      </w:r>
      <w:r w:rsidR="001B4E2D">
        <w:t xml:space="preserve">the </w:t>
      </w:r>
      <w:r w:rsidR="00ED21F8">
        <w:t>interactions</w:t>
      </w:r>
      <w:r w:rsidR="001B4E2D">
        <w:t xml:space="preserve"> </w:t>
      </w:r>
      <w:r w:rsidR="001D3993">
        <w:t>among</w:t>
      </w:r>
      <w:r w:rsidR="00461F62">
        <w:t xml:space="preserve"> </w:t>
      </w:r>
      <w:r w:rsidR="001B4E2D">
        <w:t>the higher-level thing</w:t>
      </w:r>
      <w:r w:rsidR="00C15A10">
        <w:t>s</w:t>
      </w:r>
      <w:r w:rsidR="00A67827">
        <w:t xml:space="preserve"> (this may include </w:t>
      </w:r>
      <w:r w:rsidR="002B4A8A">
        <w:t xml:space="preserve">interactions between </w:t>
      </w:r>
      <w:r w:rsidR="00A67827">
        <w:t xml:space="preserve">a higher-level thing and the things in the </w:t>
      </w:r>
      <w:r w:rsidR="00131AC1">
        <w:t>environment,</w:t>
      </w:r>
      <w:r w:rsidR="002B4A8A">
        <w:t xml:space="preserve"> e.g., </w:t>
      </w:r>
      <w:r w:rsidR="0027575C">
        <w:t xml:space="preserve">the </w:t>
      </w:r>
      <w:r w:rsidR="00497942">
        <w:t xml:space="preserve">human </w:t>
      </w:r>
      <w:r w:rsidR="0027575C">
        <w:t>mind</w:t>
      </w:r>
      <w:r w:rsidR="00131AC1">
        <w:t xml:space="preserve"> interacting with the world</w:t>
      </w:r>
      <w:r w:rsidR="00A67827">
        <w:t>)</w:t>
      </w:r>
      <w:r w:rsidR="00461F62">
        <w:t xml:space="preserve"> </w:t>
      </w:r>
      <w:r w:rsidR="007051C1">
        <w:t xml:space="preserve">exhibit some </w:t>
      </w:r>
      <w:r w:rsidR="00950C33">
        <w:t xml:space="preserve">qualitative or quantitative difference from the </w:t>
      </w:r>
      <w:r w:rsidR="00BC5920">
        <w:t>interactions among</w:t>
      </w:r>
      <w:r w:rsidR="00950C33">
        <w:t xml:space="preserve"> the lower-level things</w:t>
      </w:r>
      <w:r w:rsidR="00553369">
        <w:t xml:space="preserve"> even though the former are composed by the latter.</w:t>
      </w:r>
      <w:r w:rsidR="00837D87">
        <w:t xml:space="preserve"> </w:t>
      </w:r>
      <w:r w:rsidR="00327E03">
        <w:t>This qualitative or quantitative difference</w:t>
      </w:r>
      <w:r w:rsidR="00E62A46">
        <w:t xml:space="preserve"> at the higher-level</w:t>
      </w:r>
      <w:r w:rsidR="00327E03">
        <w:t xml:space="preserve"> is termed as emergence by researchers in various fields. </w:t>
      </w:r>
      <w:r w:rsidR="00E21118">
        <w:t>The challenge</w:t>
      </w:r>
      <w:r w:rsidR="00AB5D17">
        <w:t xml:space="preserve"> is to </w:t>
      </w:r>
      <w:r w:rsidR="00AB5D17" w:rsidRPr="002A5A48">
        <w:t>find</w:t>
      </w:r>
      <w:r w:rsidR="00AB5D17">
        <w:t xml:space="preserve"> genuine cases where such difference at the higher-level </w:t>
      </w:r>
      <w:r w:rsidR="00F723EA">
        <w:t xml:space="preserve">is observed and to describe it </w:t>
      </w:r>
      <w:r w:rsidR="00580D62">
        <w:t xml:space="preserve">in empirically </w:t>
      </w:r>
      <w:r w:rsidR="00580D62" w:rsidRPr="00580D62">
        <w:t>measurable</w:t>
      </w:r>
      <w:r w:rsidR="00580D62">
        <w:t xml:space="preserve"> </w:t>
      </w:r>
      <w:r w:rsidR="00902C8B">
        <w:t>terms.</w:t>
      </w:r>
    </w:p>
    <w:p w14:paraId="75DD7D96" w14:textId="2F9255FA" w:rsidR="00CD73E0" w:rsidRDefault="00CD73E0" w:rsidP="002126F4">
      <w:r>
        <w:t>It is important to describe emergence in empirically measurable terms</w:t>
      </w:r>
      <w:r w:rsidR="00436279">
        <w:t xml:space="preserve"> because doing so helps us intervene in the world </w:t>
      </w:r>
      <w:r w:rsidR="000A0F3C">
        <w:t xml:space="preserve">through empirical means. For example, </w:t>
      </w:r>
      <w:r w:rsidR="008258A8">
        <w:t xml:space="preserve">if we define </w:t>
      </w:r>
      <w:r w:rsidR="0027575C">
        <w:t xml:space="preserve">the </w:t>
      </w:r>
      <w:r w:rsidR="008258A8">
        <w:t xml:space="preserve">human </w:t>
      </w:r>
      <w:r w:rsidR="0027575C">
        <w:t xml:space="preserve">mind </w:t>
      </w:r>
      <w:r w:rsidR="008258A8">
        <w:t xml:space="preserve">as an emergent entity that </w:t>
      </w:r>
      <w:r w:rsidR="008258A8" w:rsidRPr="00C6177E">
        <w:rPr>
          <w:i/>
          <w:iCs/>
        </w:rPr>
        <w:t>somehow</w:t>
      </w:r>
      <w:r w:rsidR="008258A8">
        <w:t xml:space="preserve"> arose from the interactions </w:t>
      </w:r>
      <w:r w:rsidR="00D97650">
        <w:t xml:space="preserve">between </w:t>
      </w:r>
      <w:r w:rsidR="00D7221B" w:rsidRPr="00964EA8">
        <w:t>neur</w:t>
      </w:r>
      <w:r w:rsidR="00964EA8" w:rsidRPr="00964EA8">
        <w:t>al</w:t>
      </w:r>
      <w:r w:rsidR="00964EA8">
        <w:t xml:space="preserve"> entities, properties, powers and processes </w:t>
      </w:r>
      <w:r w:rsidR="00A2340C">
        <w:t>and the environment</w:t>
      </w:r>
      <w:r w:rsidR="00BA2211">
        <w:t>,</w:t>
      </w:r>
      <w:r w:rsidR="001F3999">
        <w:t xml:space="preserve"> </w:t>
      </w:r>
      <w:r w:rsidR="00BA2211">
        <w:t>without</w:t>
      </w:r>
      <w:r w:rsidR="00C35D75">
        <w:t xml:space="preserve"> </w:t>
      </w:r>
      <w:r w:rsidR="000B3473">
        <w:t>listing</w:t>
      </w:r>
      <w:r w:rsidR="00C35D75">
        <w:t xml:space="preserve"> any empirical means to verify that definition</w:t>
      </w:r>
      <w:r w:rsidR="00893EC7">
        <w:t>,</w:t>
      </w:r>
      <w:r w:rsidR="00BA2211">
        <w:t xml:space="preserve"> </w:t>
      </w:r>
      <w:r w:rsidR="00401D58">
        <w:t xml:space="preserve">such a definition </w:t>
      </w:r>
      <w:r w:rsidR="00077E6E">
        <w:t>will not</w:t>
      </w:r>
      <w:r w:rsidR="00650622">
        <w:t xml:space="preserve"> </w:t>
      </w:r>
      <w:r w:rsidR="00650622" w:rsidRPr="00650622">
        <w:t>pave</w:t>
      </w:r>
      <w:r w:rsidR="00650622">
        <w:t xml:space="preserve"> the way for further research into</w:t>
      </w:r>
      <w:r w:rsidR="00C82D4B">
        <w:t xml:space="preserve"> the concept of</w:t>
      </w:r>
      <w:r w:rsidR="00B23546">
        <w:t xml:space="preserve"> the</w:t>
      </w:r>
      <w:r w:rsidR="00C82D4B">
        <w:t xml:space="preserve"> human </w:t>
      </w:r>
      <w:r w:rsidR="0027575C">
        <w:t>mind</w:t>
      </w:r>
      <w:r w:rsidR="00C82D4B">
        <w:t xml:space="preserve"> and for interventions </w:t>
      </w:r>
      <w:r w:rsidR="00392CE0">
        <w:t>into phenomena associated with</w:t>
      </w:r>
      <w:r w:rsidR="00B23546">
        <w:t xml:space="preserve"> the</w:t>
      </w:r>
      <w:r w:rsidR="00392CE0">
        <w:t xml:space="preserve"> human </w:t>
      </w:r>
      <w:r w:rsidR="0027575C">
        <w:t>mind</w:t>
      </w:r>
      <w:r w:rsidR="00C82D4B">
        <w:t>.</w:t>
      </w:r>
      <w:r w:rsidR="006E46BA">
        <w:t xml:space="preserve"> </w:t>
      </w:r>
      <w:r w:rsidR="0075218E">
        <w:t>Interventions play a major role in our conceptual analysis</w:t>
      </w:r>
      <w:r w:rsidR="00B84E4B">
        <w:t xml:space="preserve"> of emergence</w:t>
      </w:r>
      <w:r w:rsidR="0075218E">
        <w:t xml:space="preserve"> because </w:t>
      </w:r>
      <w:r w:rsidR="00B84E4B">
        <w:t>explanations</w:t>
      </w:r>
      <w:r w:rsidR="0044371E">
        <w:t>, being ontic,</w:t>
      </w:r>
      <w:r w:rsidR="00B84E4B">
        <w:t xml:space="preserve"> </w:t>
      </w:r>
      <w:r w:rsidR="00BB6F01">
        <w:t xml:space="preserve">must necessarily provide information </w:t>
      </w:r>
      <w:r w:rsidR="009F0068">
        <w:t>related to possible interventions in the world. Recall</w:t>
      </w:r>
      <w:r w:rsidR="00932CDF">
        <w:t>,</w:t>
      </w:r>
      <w:r w:rsidR="009F0068">
        <w:t xml:space="preserve"> in Chapter </w:t>
      </w:r>
      <w:r w:rsidR="00932CDF">
        <w:t xml:space="preserve">1, we </w:t>
      </w:r>
      <w:r w:rsidR="0048632C">
        <w:t xml:space="preserve">discussed that </w:t>
      </w:r>
      <w:r w:rsidR="00986196">
        <w:t>explanation</w:t>
      </w:r>
      <w:r w:rsidR="002F1EA2">
        <w:t>s</w:t>
      </w:r>
      <w:r w:rsidR="00986196">
        <w:t xml:space="preserve"> are considered explanatory because they afford manipulation and control of phenomena through interventions.</w:t>
      </w:r>
      <w:r w:rsidR="00564ED3">
        <w:t xml:space="preserve"> Thus, if our </w:t>
      </w:r>
      <w:r w:rsidR="00AD3271">
        <w:t xml:space="preserve">mechanistic </w:t>
      </w:r>
      <w:r w:rsidR="00564ED3">
        <w:t>explanations of complex phenomena include the concept of emergence</w:t>
      </w:r>
      <w:r w:rsidR="00AD3271">
        <w:t>, those explanations should tell us how to empirically intervene in the world</w:t>
      </w:r>
      <w:r w:rsidR="00C069F7">
        <w:t>, especially where emergence comes into play.</w:t>
      </w:r>
    </w:p>
    <w:p w14:paraId="5E04B3DF" w14:textId="1EEC4083" w:rsidR="00723EC4" w:rsidRDefault="00723EC4" w:rsidP="002126F4">
      <w:r>
        <w:t>Take the example of the Hodgkin-Huxley model</w:t>
      </w:r>
      <w:r w:rsidR="00AC2B24">
        <w:t xml:space="preserve"> of the action potential discussed in the previous chapter.</w:t>
      </w:r>
      <w:r w:rsidR="00FE1E95">
        <w:t xml:space="preserve"> We saw that</w:t>
      </w:r>
      <w:r w:rsidR="00645792">
        <w:t xml:space="preserve"> in the</w:t>
      </w:r>
      <w:r w:rsidR="00E549FB">
        <w:t xml:space="preserve"> HH model</w:t>
      </w:r>
      <w:r w:rsidR="00202913">
        <w:t>,</w:t>
      </w:r>
      <w:r w:rsidR="00E549FB">
        <w:t xml:space="preserve"> interpreted as a</w:t>
      </w:r>
      <w:r w:rsidR="00645792">
        <w:t xml:space="preserve"> </w:t>
      </w:r>
      <w:r w:rsidR="00E426CF">
        <w:t>mechanistic explanation of the action potential</w:t>
      </w:r>
      <w:r w:rsidR="00202913">
        <w:t>,</w:t>
      </w:r>
      <w:r w:rsidR="00E549FB">
        <w:t xml:space="preserve"> emergence could be </w:t>
      </w:r>
      <w:r w:rsidR="00BC3A93" w:rsidRPr="00BC3A93">
        <w:t>posited</w:t>
      </w:r>
      <w:r w:rsidR="00E426CF">
        <w:t xml:space="preserve"> </w:t>
      </w:r>
      <w:r w:rsidR="00917735">
        <w:t xml:space="preserve">in the </w:t>
      </w:r>
      <w:r w:rsidR="002C4BA7">
        <w:t>form of</w:t>
      </w:r>
      <w:r w:rsidR="003B7E81">
        <w:t xml:space="preserve"> </w:t>
      </w:r>
      <w:r w:rsidR="00645792">
        <w:t>machre</w:t>
      </w:r>
      <w:r w:rsidR="003B7E81">
        <w:t>tic determination</w:t>
      </w:r>
      <w:r w:rsidR="00BC3A93">
        <w:t xml:space="preserve"> (as introduced by Gillett </w:t>
      </w:r>
      <w:sdt>
        <w:sdtPr>
          <w:id w:val="330729681"/>
          <w:citation/>
        </w:sdtPr>
        <w:sdtContent>
          <w:r w:rsidR="000072CA">
            <w:fldChar w:fldCharType="begin"/>
          </w:r>
          <w:r w:rsidR="00753CD0">
            <w:instrText xml:space="preserve">CITATION Gil16 \n  \t  \l 16393 </w:instrText>
          </w:r>
          <w:r w:rsidR="000072CA">
            <w:fldChar w:fldCharType="separate"/>
          </w:r>
          <w:r w:rsidR="002618FD">
            <w:rPr>
              <w:noProof/>
            </w:rPr>
            <w:t>(2016)</w:t>
          </w:r>
          <w:r w:rsidR="000072CA">
            <w:fldChar w:fldCharType="end"/>
          </w:r>
        </w:sdtContent>
      </w:sdt>
      <w:r w:rsidR="000072CA">
        <w:t>;</w:t>
      </w:r>
      <w:r w:rsidR="00753CD0">
        <w:t xml:space="preserve"> </w:t>
      </w:r>
      <w:sdt>
        <w:sdtPr>
          <w:id w:val="-1466736878"/>
          <w:citation/>
        </w:sdtPr>
        <w:sdtContent>
          <w:r w:rsidR="00753CD0">
            <w:fldChar w:fldCharType="begin"/>
          </w:r>
          <w:r w:rsidR="00753CD0">
            <w:instrText xml:space="preserve">CITATION Gil17 \n  \t  \l 16393 </w:instrText>
          </w:r>
          <w:r w:rsidR="00753CD0">
            <w:fldChar w:fldCharType="separate"/>
          </w:r>
          <w:r w:rsidR="002618FD">
            <w:rPr>
              <w:noProof/>
            </w:rPr>
            <w:t>(2017)</w:t>
          </w:r>
          <w:r w:rsidR="00753CD0">
            <w:fldChar w:fldCharType="end"/>
          </w:r>
        </w:sdtContent>
      </w:sdt>
      <w:r w:rsidR="00E76ED5">
        <w:t xml:space="preserve">). It is </w:t>
      </w:r>
      <w:r w:rsidR="000C581C">
        <w:t xml:space="preserve">a </w:t>
      </w:r>
      <w:r w:rsidR="00E76ED5">
        <w:t xml:space="preserve">non-productive, non-causal </w:t>
      </w:r>
      <w:r w:rsidR="000C581C">
        <w:t xml:space="preserve">downward </w:t>
      </w:r>
      <w:r w:rsidR="00E76ED5">
        <w:t>determination</w:t>
      </w:r>
      <w:r w:rsidR="000C581C">
        <w:t xml:space="preserve"> of the electric fields by the </w:t>
      </w:r>
      <w:r w:rsidR="00FB2233">
        <w:t>membrane</w:t>
      </w:r>
      <w:r w:rsidR="000C581C">
        <w:t xml:space="preserve"> potential</w:t>
      </w:r>
      <w:r w:rsidR="002D18F0">
        <w:t xml:space="preserve"> such that the </w:t>
      </w:r>
      <w:r w:rsidR="00A7513C">
        <w:t>fields</w:t>
      </w:r>
      <w:r w:rsidR="002D18F0">
        <w:t xml:space="preserve"> have differential powers</w:t>
      </w:r>
      <w:r w:rsidR="007B6294">
        <w:t xml:space="preserve"> to produce and sustain the phenomenon of the action potential.</w:t>
      </w:r>
      <w:r w:rsidR="008F7A8F">
        <w:t xml:space="preserve"> Here, the electric potential is </w:t>
      </w:r>
      <w:r w:rsidR="00714092">
        <w:t xml:space="preserve">the higher-level </w:t>
      </w:r>
      <w:r w:rsidR="00196AA6">
        <w:t>thing, and</w:t>
      </w:r>
      <w:r w:rsidR="00E006C1">
        <w:t xml:space="preserve"> it is collectively composed by</w:t>
      </w:r>
      <w:r w:rsidR="00714092">
        <w:t xml:space="preserve"> the electric fields</w:t>
      </w:r>
      <w:r w:rsidR="00E006C1">
        <w:t>, which</w:t>
      </w:r>
      <w:r w:rsidR="00714092">
        <w:t xml:space="preserve"> are the lower-level things</w:t>
      </w:r>
      <w:r w:rsidR="00E006C1">
        <w:t>.</w:t>
      </w:r>
      <w:r w:rsidR="00196AA6">
        <w:t xml:space="preserve"> The empirical </w:t>
      </w:r>
      <w:r w:rsidR="00073394">
        <w:t xml:space="preserve">claim is that </w:t>
      </w:r>
      <w:r w:rsidR="00377678">
        <w:t xml:space="preserve">without the presence of the higher-level </w:t>
      </w:r>
      <w:r w:rsidR="00B63787">
        <w:t>membrane</w:t>
      </w:r>
      <w:r w:rsidR="00377678">
        <w:t xml:space="preserve"> potential, the lower-level </w:t>
      </w:r>
      <w:r w:rsidR="00410EB5">
        <w:t xml:space="preserve">electric fields </w:t>
      </w:r>
      <w:r w:rsidR="0073434D">
        <w:t>will not possess the differential powers of opening and closing the ionic channels</w:t>
      </w:r>
      <w:r w:rsidR="00673BC5">
        <w:t xml:space="preserve"> at specific potential values.</w:t>
      </w:r>
      <w:r w:rsidR="00FD7002">
        <w:t xml:space="preserve"> </w:t>
      </w:r>
      <w:r w:rsidR="000C0073">
        <w:t xml:space="preserve">In order to verify this claim, we </w:t>
      </w:r>
      <w:r w:rsidR="00111BA9">
        <w:t xml:space="preserve">should try to </w:t>
      </w:r>
      <w:r w:rsidR="00111BA9" w:rsidRPr="00111BA9">
        <w:t>enumerate</w:t>
      </w:r>
      <w:r w:rsidR="000C0073">
        <w:t xml:space="preserve"> </w:t>
      </w:r>
      <w:r w:rsidR="002B2899">
        <w:t>the</w:t>
      </w:r>
      <w:r w:rsidR="00A7345B">
        <w:t xml:space="preserve"> possible </w:t>
      </w:r>
      <w:r w:rsidR="000C0073">
        <w:t>empirical interventions</w:t>
      </w:r>
      <w:r w:rsidR="002B2899">
        <w:t xml:space="preserve"> that we can ideally perform </w:t>
      </w:r>
      <w:r w:rsidR="00390A83">
        <w:t xml:space="preserve">such that the connection between the </w:t>
      </w:r>
      <w:r w:rsidR="00BA3E57">
        <w:t>membrane</w:t>
      </w:r>
      <w:r w:rsidR="00390A83">
        <w:t xml:space="preserve"> potential and the differential powers of opening and closing the ion channels </w:t>
      </w:r>
      <w:r w:rsidR="00A7345B">
        <w:t>is established.</w:t>
      </w:r>
      <w:r w:rsidR="0014390F">
        <w:t xml:space="preserve"> If we can perform an</w:t>
      </w:r>
      <w:r w:rsidR="0038072A">
        <w:t xml:space="preserve"> ideal</w:t>
      </w:r>
      <w:r w:rsidR="0014390F">
        <w:t xml:space="preserve"> intervention</w:t>
      </w:r>
      <w:r w:rsidR="0038072A">
        <w:t xml:space="preserve"> such that the membrane potential doesn’t come into existence and only the electric fields from the </w:t>
      </w:r>
      <w:r w:rsidR="00B678D0">
        <w:t xml:space="preserve">ions and other charged proteins </w:t>
      </w:r>
      <w:r w:rsidR="009D7212">
        <w:t xml:space="preserve">exist, and </w:t>
      </w:r>
      <w:r w:rsidR="00352984">
        <w:t>if the latter</w:t>
      </w:r>
      <w:r w:rsidR="009D7212">
        <w:t xml:space="preserve"> don’t possess </w:t>
      </w:r>
      <w:r w:rsidR="007226A1">
        <w:t>the differential powers responsible for opening and closing the ion channels</w:t>
      </w:r>
      <w:r w:rsidR="00FB19FD">
        <w:t>, then we can confirm that the membrane potential is an emergent property</w:t>
      </w:r>
      <w:r w:rsidR="00557034">
        <w:t xml:space="preserve"> of the whole membrane.</w:t>
      </w:r>
      <w:r w:rsidR="002E04D7">
        <w:t xml:space="preserve"> Such an ideal intervention would be analogous to the top-down excitat</w:t>
      </w:r>
      <w:r w:rsidR="00DA491A">
        <w:t>ory experiments discussed</w:t>
      </w:r>
      <w:r w:rsidR="00546560">
        <w:t xml:space="preserve"> as part of Matched Interlevel Experiments </w:t>
      </w:r>
      <w:r w:rsidR="002E398C">
        <w:t xml:space="preserve">(MIE) in </w:t>
      </w:r>
      <w:sdt>
        <w:sdtPr>
          <w:id w:val="1527214405"/>
          <w:citation/>
        </w:sdtPr>
        <w:sdtContent>
          <w:r w:rsidR="002E398C">
            <w:fldChar w:fldCharType="begin"/>
          </w:r>
          <w:r w:rsidR="002E398C">
            <w:instrText xml:space="preserve">CITATION Cra21 \t  \l 16393 </w:instrText>
          </w:r>
          <w:r w:rsidR="002E398C">
            <w:fldChar w:fldCharType="separate"/>
          </w:r>
          <w:r w:rsidR="002618FD">
            <w:rPr>
              <w:noProof/>
            </w:rPr>
            <w:t>(Craver, Glennan, &amp; Povich, 2021)</w:t>
          </w:r>
          <w:r w:rsidR="002E398C">
            <w:fldChar w:fldCharType="end"/>
          </w:r>
        </w:sdtContent>
      </w:sdt>
      <w:r w:rsidR="001A1BE4">
        <w:t xml:space="preserve">, except that </w:t>
      </w:r>
      <w:r w:rsidR="000B191B">
        <w:t>the intervention</w:t>
      </w:r>
      <w:r w:rsidR="001A1BE4">
        <w:t xml:space="preserve"> would be inhibitory rather than excitatory.</w:t>
      </w:r>
    </w:p>
    <w:p w14:paraId="0A082E41" w14:textId="715B2768" w:rsidR="00B24BBF" w:rsidRPr="00E97B84" w:rsidRDefault="00D056B4" w:rsidP="002126F4">
      <w:r>
        <w:t xml:space="preserve">The difficulty in </w:t>
      </w:r>
      <w:r w:rsidR="007E35AF">
        <w:t xml:space="preserve">performing </w:t>
      </w:r>
      <w:r w:rsidR="00A578FC">
        <w:t xml:space="preserve">an </w:t>
      </w:r>
      <w:r w:rsidR="00CB076B">
        <w:t>intervention</w:t>
      </w:r>
      <w:r w:rsidR="00A578FC">
        <w:t xml:space="preserve"> of the kind mentioned above</w:t>
      </w:r>
      <w:r w:rsidR="00CB076B">
        <w:t xml:space="preserve"> </w:t>
      </w:r>
      <w:r w:rsidR="004D7FFD">
        <w:t xml:space="preserve">is that </w:t>
      </w:r>
      <w:r w:rsidR="003B0BA1">
        <w:t>the concepts of electric field and electric potential are closely related.</w:t>
      </w:r>
      <w:r w:rsidR="00E97B84">
        <w:t xml:space="preserve"> The presence of the electric field </w:t>
      </w:r>
      <w:r w:rsidR="00F13768">
        <w:t xml:space="preserve">at any point is </w:t>
      </w:r>
      <w:r w:rsidR="00E97B84" w:rsidRPr="00F13768">
        <w:t>invariably</w:t>
      </w:r>
      <w:r w:rsidR="00F13768">
        <w:t xml:space="preserve"> accompanied by the presence of the electric potential at that point.</w:t>
      </w:r>
      <w:r w:rsidR="009732CE">
        <w:t xml:space="preserve"> The mathematical expression relating the two concepts is given below:</w:t>
      </w:r>
    </w:p>
    <w:p w14:paraId="2EF8C869" w14:textId="077A372A" w:rsidR="00531E24" w:rsidRDefault="005838F3" w:rsidP="002126F4">
      <m:oMathPara>
        <m:oMath>
          <m:r>
            <w:rPr>
              <w:rFonts w:ascii="Cambria Math" w:hAnsi="Cambria Math"/>
            </w:rPr>
            <w:lastRenderedPageBreak/>
            <m:t>E=-</m:t>
          </m:r>
          <m:f>
            <m:fPr>
              <m:ctrlPr>
                <w:rPr>
                  <w:rFonts w:ascii="Cambria Math" w:hAnsi="Cambria Math"/>
                  <w:i/>
                </w:rPr>
              </m:ctrlPr>
            </m:fPr>
            <m:num>
              <m:r>
                <w:rPr>
                  <w:rFonts w:ascii="Cambria Math" w:hAnsi="Cambria Math"/>
                </w:rPr>
                <m:t>dV</m:t>
              </m:r>
            </m:num>
            <m:den>
              <m:r>
                <w:rPr>
                  <w:rFonts w:ascii="Cambria Math" w:hAnsi="Cambria Math"/>
                </w:rPr>
                <m:t>dx</m:t>
              </m:r>
            </m:den>
          </m:f>
          <m:r>
            <w:rPr>
              <w:rFonts w:ascii="Cambria Math" w:hAnsi="Cambria Math"/>
            </w:rPr>
            <m:t>=-</m:t>
          </m:r>
          <m:r>
            <m:rPr>
              <m:sty m:val="p"/>
            </m:rPr>
            <w:rPr>
              <w:rFonts w:ascii="Cambria Math" w:hAnsi="Cambria Math"/>
            </w:rPr>
            <m:t>∇</m:t>
          </m:r>
          <m:r>
            <w:rPr>
              <w:rFonts w:ascii="Cambria Math" w:hAnsi="Cambria Math"/>
            </w:rPr>
            <m:t>V</m:t>
          </m:r>
        </m:oMath>
      </m:oMathPara>
    </w:p>
    <w:p w14:paraId="165AFB4A" w14:textId="7A52A8BB" w:rsidR="00E65FB9" w:rsidRDefault="00D61ACB" w:rsidP="002126F4">
      <w:r>
        <w:t xml:space="preserve">According to the above expression, the electric field is the </w:t>
      </w:r>
      <w:r w:rsidR="003A7F65">
        <w:t>negative gradient of the electric potential.</w:t>
      </w:r>
      <w:r w:rsidR="00FA7368">
        <w:t xml:space="preserve"> It means that the electric field always points in the direction of the </w:t>
      </w:r>
      <w:r w:rsidR="00A93F7B" w:rsidRPr="005E11D3">
        <w:t>steepest</w:t>
      </w:r>
      <w:r w:rsidR="00A93F7B">
        <w:t xml:space="preserve"> decrease in the electric potential.</w:t>
      </w:r>
      <w:r w:rsidR="00B33E40">
        <w:t xml:space="preserve"> </w:t>
      </w:r>
      <w:r w:rsidR="00F23A04">
        <w:t>What this shows is that the mere presence of an electric field in a system</w:t>
      </w:r>
      <w:r w:rsidR="00587162">
        <w:t>, by definition,</w:t>
      </w:r>
      <w:r w:rsidR="00F23A04">
        <w:t xml:space="preserve"> </w:t>
      </w:r>
      <w:r w:rsidR="00E359DC">
        <w:t>implies that there is a potential gradient in the system</w:t>
      </w:r>
      <w:r w:rsidR="00831902">
        <w:t xml:space="preserve">. That is, there is </w:t>
      </w:r>
      <w:r w:rsidR="00D917A6">
        <w:t>a</w:t>
      </w:r>
      <w:r w:rsidR="00A00CD4">
        <w:t>n electric</w:t>
      </w:r>
      <w:r w:rsidR="00D917A6">
        <w:t xml:space="preserve"> potential difference between two points in the system.</w:t>
      </w:r>
      <w:r w:rsidR="001228DB">
        <w:t xml:space="preserve"> In the axonal membrane of a neuron, </w:t>
      </w:r>
      <w:r w:rsidR="00F970CE">
        <w:t xml:space="preserve">the membrane potential </w:t>
      </w:r>
      <w:r w:rsidR="00A32FC0">
        <w:t xml:space="preserve">is </w:t>
      </w:r>
      <w:r w:rsidR="00F970CE">
        <w:t>the electric potential</w:t>
      </w:r>
      <w:r w:rsidR="00BE593A">
        <w:t xml:space="preserve"> difference</w:t>
      </w:r>
      <w:r w:rsidR="00F970CE">
        <w:t xml:space="preserve"> between the inside and the outside of the membrane</w:t>
      </w:r>
      <w:r w:rsidR="00D82C45">
        <w:t>.</w:t>
      </w:r>
      <w:r w:rsidR="00B33E40">
        <w:t xml:space="preserve"> </w:t>
      </w:r>
      <w:r w:rsidR="00CE59FB">
        <w:t xml:space="preserve">Because of the presence of charged ions on both sides of the membrane and their constant transmembrane </w:t>
      </w:r>
      <w:r w:rsidR="00427758" w:rsidRPr="00FA566A">
        <w:t>movement</w:t>
      </w:r>
      <w:r w:rsidR="00427758">
        <w:t>,</w:t>
      </w:r>
      <w:r w:rsidR="00FA566A">
        <w:t xml:space="preserve"> </w:t>
      </w:r>
      <w:r w:rsidR="002760A3">
        <w:t xml:space="preserve">the </w:t>
      </w:r>
      <w:r w:rsidR="0065551F">
        <w:t xml:space="preserve">total </w:t>
      </w:r>
      <w:r w:rsidR="002760A3">
        <w:t xml:space="preserve">electric field will keep changing across the membrane and this </w:t>
      </w:r>
      <w:r w:rsidR="005D533F">
        <w:t>implies that the potential gradient will keep changing.</w:t>
      </w:r>
      <w:r w:rsidR="0065551F">
        <w:t xml:space="preserve"> Thus, by definition, it </w:t>
      </w:r>
      <w:r w:rsidR="006A61FC">
        <w:t>mean</w:t>
      </w:r>
      <w:r w:rsidR="00102AE9">
        <w:t>s</w:t>
      </w:r>
      <w:r w:rsidR="006A61FC">
        <w:t xml:space="preserve"> that there is no empirical intervention that </w:t>
      </w:r>
      <w:r w:rsidR="006801CB">
        <w:t xml:space="preserve">can </w:t>
      </w:r>
      <w:r w:rsidR="00F708C5">
        <w:t>inhibit</w:t>
      </w:r>
      <w:r w:rsidR="006801CB">
        <w:t xml:space="preserve"> the membrane potential</w:t>
      </w:r>
      <w:r w:rsidR="00DF37C2">
        <w:t xml:space="preserve"> </w:t>
      </w:r>
      <w:r w:rsidR="00D9777E">
        <w:t xml:space="preserve">alone </w:t>
      </w:r>
      <w:r w:rsidR="00DF37C2">
        <w:t>without affecting the electric field</w:t>
      </w:r>
      <w:r w:rsidR="00F708C5">
        <w:t xml:space="preserve">. </w:t>
      </w:r>
      <w:r w:rsidR="00F87B0F">
        <w:t>Thus, it mean</w:t>
      </w:r>
      <w:r w:rsidR="00102AE9">
        <w:t xml:space="preserve">s that there </w:t>
      </w:r>
      <w:r w:rsidR="005B1213">
        <w:t>are</w:t>
      </w:r>
      <w:r w:rsidR="00102AE9">
        <w:t xml:space="preserve"> no</w:t>
      </w:r>
      <w:r w:rsidR="00221787">
        <w:t xml:space="preserve"> empirical means to verify </w:t>
      </w:r>
      <w:r w:rsidR="005B1213">
        <w:t>the claim that without the presence of the higher-level membrane potential, the lower-level electric fields will not possess the differential powers of opening and closing the ionic channels at specific potential values</w:t>
      </w:r>
      <w:r w:rsidR="00182A7B">
        <w:t>.</w:t>
      </w:r>
      <w:r w:rsidR="00A258F0">
        <w:t xml:space="preserve"> Again,</w:t>
      </w:r>
      <w:r w:rsidR="004A57EF">
        <w:t xml:space="preserve"> this means that </w:t>
      </w:r>
      <w:r w:rsidR="00BA31C0">
        <w:t>positing emergence in the form of machretic determination in the HH</w:t>
      </w:r>
      <w:r w:rsidR="00295610">
        <w:t>-</w:t>
      </w:r>
      <w:r w:rsidR="00BA31C0">
        <w:t>model</w:t>
      </w:r>
      <w:r w:rsidR="00295610">
        <w:t xml:space="preserve">-based mechanistic explanation of the action potential is not </w:t>
      </w:r>
      <w:r w:rsidR="00295610" w:rsidRPr="00B7360C">
        <w:t>fruitful</w:t>
      </w:r>
      <w:r w:rsidR="00B7360C">
        <w:t xml:space="preserve"> because </w:t>
      </w:r>
      <w:r w:rsidR="00B71698">
        <w:t xml:space="preserve">it doesn’t </w:t>
      </w:r>
      <w:r w:rsidR="00085BC5">
        <w:t>provide more novel means of</w:t>
      </w:r>
      <w:r w:rsidR="00B71698">
        <w:t xml:space="preserve"> manipulation and control of the phenomenon of the action potential.</w:t>
      </w:r>
    </w:p>
    <w:p w14:paraId="2C65963C" w14:textId="7FE0D6DE" w:rsidR="00594C5B" w:rsidRDefault="00594C5B" w:rsidP="002126F4">
      <w:r>
        <w:t>Let us remind ourselves why we are seeking an account of emergence within the New Mechanist framework</w:t>
      </w:r>
      <w:r w:rsidR="005C5856">
        <w:t xml:space="preserve"> and what such an account </w:t>
      </w:r>
      <w:r w:rsidR="00E611D9">
        <w:t>should do</w:t>
      </w:r>
      <w:r w:rsidR="009C757F">
        <w:t>.</w:t>
      </w:r>
      <w:r w:rsidR="00770D87">
        <w:t xml:space="preserve"> </w:t>
      </w:r>
      <w:r w:rsidR="00E275FB">
        <w:t xml:space="preserve">We need an account of emergence to capture </w:t>
      </w:r>
      <w:r w:rsidR="00566D0C">
        <w:t xml:space="preserve">the qualitative or quantitative difference </w:t>
      </w:r>
      <w:r w:rsidR="001E7760">
        <w:t xml:space="preserve">that researchers observe </w:t>
      </w:r>
      <w:r w:rsidR="004203A6">
        <w:t>in</w:t>
      </w:r>
      <w:r w:rsidR="00385D85">
        <w:t xml:space="preserve"> the interactions between things </w:t>
      </w:r>
      <w:r w:rsidR="001E7760">
        <w:t xml:space="preserve">at a higher-level </w:t>
      </w:r>
      <w:r w:rsidR="00746793">
        <w:t xml:space="preserve">compared to the interactions at </w:t>
      </w:r>
      <w:r w:rsidR="00171238">
        <w:t>a</w:t>
      </w:r>
      <w:r w:rsidR="00746793">
        <w:t xml:space="preserve"> lower level.</w:t>
      </w:r>
      <w:r w:rsidR="00171238">
        <w:t xml:space="preserve"> </w:t>
      </w:r>
      <w:r w:rsidR="00C745BD">
        <w:t>I added another requirement to that account, which is that an account of emergence</w:t>
      </w:r>
      <w:r w:rsidR="00497F33">
        <w:t xml:space="preserve"> should tell us how to empirically intervene in the world such that</w:t>
      </w:r>
      <w:r w:rsidR="00862019">
        <w:t xml:space="preserve"> the interventions provide</w:t>
      </w:r>
      <w:r w:rsidR="00497F33">
        <w:t xml:space="preserve"> more </w:t>
      </w:r>
      <w:r w:rsidR="00DC5C41">
        <w:t>novel means of mani</w:t>
      </w:r>
      <w:r w:rsidR="00862019">
        <w:t>pulation and control</w:t>
      </w:r>
      <w:r w:rsidR="00930906">
        <w:t xml:space="preserve"> of the phenomenon in which emergence is observed.</w:t>
      </w:r>
      <w:r w:rsidR="007403F8">
        <w:t xml:space="preserve"> This requirement of empirical intervention</w:t>
      </w:r>
      <w:r w:rsidR="00A80E34">
        <w:t>s</w:t>
      </w:r>
      <w:r w:rsidR="007403F8">
        <w:t xml:space="preserve"> is important because </w:t>
      </w:r>
      <w:r w:rsidR="00BC7218">
        <w:t xml:space="preserve">our </w:t>
      </w:r>
      <w:r w:rsidR="007D6767">
        <w:t xml:space="preserve">initial </w:t>
      </w:r>
      <w:r w:rsidR="00BC7218">
        <w:t xml:space="preserve">observations of qualitative or quantitative difference </w:t>
      </w:r>
      <w:r w:rsidR="00D628E7">
        <w:t xml:space="preserve">at the higher level could </w:t>
      </w:r>
      <w:r w:rsidR="00232092">
        <w:t>be based on an incomplete explanation of the phenomenon in question</w:t>
      </w:r>
      <w:r w:rsidR="00D17ECB">
        <w:t xml:space="preserve"> or </w:t>
      </w:r>
      <w:r w:rsidR="006E6534">
        <w:t xml:space="preserve">based on other </w:t>
      </w:r>
      <w:r w:rsidR="008404D5">
        <w:t>unarticulated</w:t>
      </w:r>
      <w:r w:rsidR="006E6534">
        <w:t xml:space="preserve"> criteria.</w:t>
      </w:r>
      <w:r w:rsidR="008E7F54">
        <w:t xml:space="preserve"> By introducing this requirement, </w:t>
      </w:r>
      <w:r w:rsidR="00A80E34">
        <w:t>we also provide a way to</w:t>
      </w:r>
      <w:r w:rsidR="00F640ED">
        <w:t xml:space="preserve"> empirically</w:t>
      </w:r>
      <w:r w:rsidR="00A80E34">
        <w:t xml:space="preserve"> verify the presence of the </w:t>
      </w:r>
      <w:r w:rsidR="00F640ED">
        <w:t>qualitative or quantitative difference.</w:t>
      </w:r>
      <w:r w:rsidR="008404D5">
        <w:t xml:space="preserve"> Again, take the example of </w:t>
      </w:r>
      <w:r w:rsidR="00B23546">
        <w:t xml:space="preserve">the human </w:t>
      </w:r>
      <w:r w:rsidR="0027575C">
        <w:t>mind</w:t>
      </w:r>
      <w:r w:rsidR="00422317">
        <w:t xml:space="preserve">. Researchers </w:t>
      </w:r>
      <w:r w:rsidR="000A6D9E">
        <w:t xml:space="preserve">consider </w:t>
      </w:r>
      <w:r w:rsidR="00B23546">
        <w:t xml:space="preserve">the </w:t>
      </w:r>
      <w:r w:rsidR="00024527">
        <w:t xml:space="preserve">human </w:t>
      </w:r>
      <w:r w:rsidR="0027575C">
        <w:t>mind</w:t>
      </w:r>
      <w:r w:rsidR="000A6D9E">
        <w:t xml:space="preserve"> to be an emergent thing </w:t>
      </w:r>
      <w:r w:rsidR="000D1C34">
        <w:t xml:space="preserve">because the interactions of the </w:t>
      </w:r>
      <w:r w:rsidR="0027575C">
        <w:t>mind</w:t>
      </w:r>
      <w:r w:rsidR="00024527">
        <w:t xml:space="preserve"> with the environment and other </w:t>
      </w:r>
      <w:r w:rsidR="006C7BE3">
        <w:t xml:space="preserve">humans </w:t>
      </w:r>
      <w:r w:rsidR="00DE050B">
        <w:t xml:space="preserve">give rise to various complex </w:t>
      </w:r>
      <w:r w:rsidR="00DE050B" w:rsidRPr="00482AED">
        <w:t>behaviours</w:t>
      </w:r>
      <w:r w:rsidR="00DE050B">
        <w:t xml:space="preserve"> such as thinking, feeling,</w:t>
      </w:r>
      <w:r w:rsidR="004261F2">
        <w:t xml:space="preserve"> remembering,</w:t>
      </w:r>
      <w:r w:rsidR="00DE050B">
        <w:t xml:space="preserve"> </w:t>
      </w:r>
      <w:r w:rsidR="00F86BE0">
        <w:t>imagining, planning, dreaming, etc.</w:t>
      </w:r>
      <w:r w:rsidR="009709F2">
        <w:t xml:space="preserve"> These behaviours are considered to be qualitatively different from the interactions at the lower level</w:t>
      </w:r>
      <w:r w:rsidR="00457546">
        <w:t xml:space="preserve"> of neural entities, properties, powers and processes</w:t>
      </w:r>
      <w:r w:rsidR="00AF523F">
        <w:t xml:space="preserve"> in </w:t>
      </w:r>
      <w:r w:rsidR="00C22AEC">
        <w:t xml:space="preserve">the </w:t>
      </w:r>
      <w:r w:rsidR="00C22AEC" w:rsidRPr="00C22AEC">
        <w:t>brain</w:t>
      </w:r>
      <w:r w:rsidR="00C22AEC">
        <w:t xml:space="preserve"> and the nervous system.</w:t>
      </w:r>
      <w:r w:rsidR="00EA1BF0">
        <w:t xml:space="preserve"> </w:t>
      </w:r>
      <w:r w:rsidR="00315D0B">
        <w:t>If</w:t>
      </w:r>
      <w:r w:rsidR="00E8628C">
        <w:t xml:space="preserve"> the</w:t>
      </w:r>
      <w:r w:rsidR="00315D0B">
        <w:t xml:space="preserve"> human </w:t>
      </w:r>
      <w:r w:rsidR="0027575C">
        <w:t>mind</w:t>
      </w:r>
      <w:r w:rsidR="00315D0B">
        <w:t xml:space="preserve"> is indeed emergent, then, as per the requirement of empirical intervention, any explanation of the </w:t>
      </w:r>
      <w:r w:rsidR="00567A86">
        <w:t xml:space="preserve">various behaviours associated with </w:t>
      </w:r>
      <w:r w:rsidR="00E8628C">
        <w:t xml:space="preserve">the </w:t>
      </w:r>
      <w:r w:rsidR="0027575C">
        <w:t>mind</w:t>
      </w:r>
      <w:r w:rsidR="00EC4FA2">
        <w:t xml:space="preserve"> should contain the concept of emergence and it should</w:t>
      </w:r>
      <w:r w:rsidR="00F67C19">
        <w:t xml:space="preserve"> provide us</w:t>
      </w:r>
      <w:r w:rsidR="00DC0F61">
        <w:t xml:space="preserve"> with</w:t>
      </w:r>
      <w:r w:rsidR="00F67C19">
        <w:t xml:space="preserve"> empirical interventions that </w:t>
      </w:r>
      <w:r w:rsidR="00C7349A">
        <w:t>afford us</w:t>
      </w:r>
      <w:r w:rsidR="00F67C19">
        <w:t xml:space="preserve"> </w:t>
      </w:r>
      <w:r w:rsidR="00395393">
        <w:t xml:space="preserve">novel </w:t>
      </w:r>
      <w:r w:rsidR="00074F1E">
        <w:t xml:space="preserve">means of </w:t>
      </w:r>
      <w:r w:rsidR="00395393">
        <w:t>manipulation and control of the behaviours in question.</w:t>
      </w:r>
    </w:p>
    <w:p w14:paraId="044BC341" w14:textId="58BD7F84" w:rsidR="00F4368B" w:rsidRDefault="0003142C" w:rsidP="002126F4">
      <w:r>
        <w:t xml:space="preserve">Note that in our New Mechanist framework, we </w:t>
      </w:r>
      <w:r w:rsidR="00D6683B">
        <w:t>can</w:t>
      </w:r>
      <w:r>
        <w:t>n</w:t>
      </w:r>
      <w:r w:rsidR="00D6683B">
        <w:t>o</w:t>
      </w:r>
      <w:r>
        <w:t xml:space="preserve">t </w:t>
      </w:r>
      <w:r w:rsidR="00BC2148">
        <w:t>claim that</w:t>
      </w:r>
      <w:r w:rsidR="00BD0833">
        <w:t xml:space="preserve"> the human</w:t>
      </w:r>
      <w:r w:rsidR="00BC2148">
        <w:t xml:space="preserve"> </w:t>
      </w:r>
      <w:r w:rsidR="0027575C">
        <w:t>mind</w:t>
      </w:r>
      <w:r w:rsidR="00445523">
        <w:t xml:space="preserve"> in its </w:t>
      </w:r>
      <w:r w:rsidR="00445523" w:rsidRPr="001B76BE">
        <w:t>isolated</w:t>
      </w:r>
      <w:r w:rsidR="00445523">
        <w:t xml:space="preserve"> state</w:t>
      </w:r>
      <w:r w:rsidR="00BC2148">
        <w:t xml:space="preserve"> is an emergent thing.</w:t>
      </w:r>
      <w:r w:rsidR="006A0401">
        <w:t xml:space="preserve"> </w:t>
      </w:r>
      <w:r w:rsidR="00DE63AE">
        <w:t>We</w:t>
      </w:r>
      <w:r w:rsidR="00D6683B">
        <w:t xml:space="preserve"> can only</w:t>
      </w:r>
      <w:r w:rsidR="00DE63AE">
        <w:t xml:space="preserve"> claim that the mind in its interactions with the environment</w:t>
      </w:r>
      <w:r w:rsidR="00807B31">
        <w:t xml:space="preserve"> and other humans</w:t>
      </w:r>
      <w:r w:rsidR="00C44818">
        <w:t xml:space="preserve"> is an emergent thing.</w:t>
      </w:r>
      <w:r w:rsidR="00D6683B">
        <w:t xml:space="preserve"> In fact, the human mind is </w:t>
      </w:r>
      <w:r w:rsidR="00DB47F1">
        <w:t xml:space="preserve">usually </w:t>
      </w:r>
      <w:r w:rsidR="00D6683B">
        <w:t xml:space="preserve">posited </w:t>
      </w:r>
      <w:r w:rsidR="00551A56">
        <w:t xml:space="preserve">in the </w:t>
      </w:r>
      <w:r w:rsidR="00C61196">
        <w:t xml:space="preserve">explanations of complex </w:t>
      </w:r>
      <w:r w:rsidR="00A74F8F">
        <w:t xml:space="preserve">behaviours such as thinking, feeling, </w:t>
      </w:r>
      <w:r w:rsidR="0027377D">
        <w:t>remembering</w:t>
      </w:r>
      <w:r w:rsidR="00A74F8F">
        <w:t>, etc</w:t>
      </w:r>
      <w:r w:rsidR="006860B0">
        <w:t>.</w:t>
      </w:r>
      <w:r w:rsidR="002F1660">
        <w:t>, at the higher level.</w:t>
      </w:r>
      <w:r w:rsidR="00C3517C">
        <w:t xml:space="preserve"> The </w:t>
      </w:r>
      <w:r w:rsidR="00877314">
        <w:t>mind is posited as an entity that is the source of all such complex behaviours</w:t>
      </w:r>
      <w:r w:rsidR="00CD18D7">
        <w:t>, which arise as a result of the mind’s interactions with the environment and other humans.</w:t>
      </w:r>
      <w:r w:rsidR="00A1145B">
        <w:t xml:space="preserve"> What I am trying to emphasise here is that </w:t>
      </w:r>
      <w:r w:rsidR="00476B05">
        <w:t>we can find</w:t>
      </w:r>
      <w:r w:rsidR="006866B8">
        <w:t xml:space="preserve"> emergence </w:t>
      </w:r>
      <w:r w:rsidR="00231C65">
        <w:t>(</w:t>
      </w:r>
      <w:r w:rsidR="006866B8">
        <w:t>i.e.,</w:t>
      </w:r>
      <w:r w:rsidR="00476B05">
        <w:t xml:space="preserve"> such qualitative or quantitative difference</w:t>
      </w:r>
      <w:r w:rsidR="00A122E4">
        <w:t xml:space="preserve"> at the higher level</w:t>
      </w:r>
      <w:r w:rsidR="00231C65">
        <w:t>)</w:t>
      </w:r>
      <w:r w:rsidR="00A122E4">
        <w:t xml:space="preserve"> only in the interactions</w:t>
      </w:r>
      <w:r w:rsidR="00CA70CD">
        <w:t xml:space="preserve"> among the higher-level </w:t>
      </w:r>
      <w:r w:rsidR="00CA70CD">
        <w:lastRenderedPageBreak/>
        <w:t>things and not in any individual, isolated thing.</w:t>
      </w:r>
      <w:r w:rsidR="001216CF">
        <w:t xml:space="preserve"> </w:t>
      </w:r>
      <w:r w:rsidR="00E37A04">
        <w:t xml:space="preserve">Now let us ask ourselves what the requirement of empirical intervention </w:t>
      </w:r>
      <w:r w:rsidR="006D5595">
        <w:t xml:space="preserve">means to the claim that the human mind can be emergent </w:t>
      </w:r>
      <w:r w:rsidR="00561ED2">
        <w:t>with respect to the abovementioned complex behaviours.</w:t>
      </w:r>
      <w:r w:rsidR="00992C5A">
        <w:t xml:space="preserve"> </w:t>
      </w:r>
      <w:r w:rsidR="00CF22DF">
        <w:t xml:space="preserve">For any mental </w:t>
      </w:r>
      <w:r w:rsidR="006032E7">
        <w:t xml:space="preserve">activity or </w:t>
      </w:r>
      <w:r w:rsidR="006032E7" w:rsidRPr="002C0092">
        <w:t>behaviour</w:t>
      </w:r>
      <w:r w:rsidR="002814A1">
        <w:t xml:space="preserve">, many levels of the </w:t>
      </w:r>
      <w:r w:rsidR="00C314A8">
        <w:t>brain and</w:t>
      </w:r>
      <w:r w:rsidR="00082C52">
        <w:t>/or</w:t>
      </w:r>
      <w:r w:rsidR="00C314A8">
        <w:t xml:space="preserve"> the nervous system are involved in the mechanism. </w:t>
      </w:r>
      <w:r w:rsidR="006032E7">
        <w:t xml:space="preserve">Take the </w:t>
      </w:r>
      <w:r w:rsidR="0082074F">
        <w:t xml:space="preserve">activity of remembering a </w:t>
      </w:r>
      <w:r w:rsidR="005D2A29">
        <w:t>core memory</w:t>
      </w:r>
      <w:r w:rsidR="00975E4E">
        <w:t xml:space="preserve"> </w:t>
      </w:r>
      <w:r w:rsidR="005D2A29">
        <w:t>from your childhood.</w:t>
      </w:r>
      <w:r w:rsidR="002C0092">
        <w:t xml:space="preserve"> I still </w:t>
      </w:r>
      <w:r w:rsidR="00CE4ECD" w:rsidRPr="00CE4ECD">
        <w:t>vividly</w:t>
      </w:r>
      <w:r w:rsidR="00CE4ECD">
        <w:t xml:space="preserve"> </w:t>
      </w:r>
      <w:r w:rsidR="002C0092">
        <w:t xml:space="preserve">remember </w:t>
      </w:r>
      <w:r w:rsidR="00E04445">
        <w:t>the famous scene from Titanic (1997)</w:t>
      </w:r>
      <w:r w:rsidR="00CE4ECD">
        <w:t>, which I watched</w:t>
      </w:r>
      <w:r w:rsidR="00BF655D">
        <w:t xml:space="preserve"> alone</w:t>
      </w:r>
      <w:r w:rsidR="00CE4ECD">
        <w:t xml:space="preserve"> </w:t>
      </w:r>
      <w:r w:rsidR="00271B38">
        <w:t>in my</w:t>
      </w:r>
      <w:r w:rsidR="00AD7760">
        <w:t xml:space="preserve"> maternal</w:t>
      </w:r>
      <w:r w:rsidR="00271B38">
        <w:t xml:space="preserve"> grandfather’s home in</w:t>
      </w:r>
      <w:r w:rsidR="00541E71">
        <w:t xml:space="preserve"> the summer of</w:t>
      </w:r>
      <w:r w:rsidR="00271B38">
        <w:t xml:space="preserve"> </w:t>
      </w:r>
      <w:r w:rsidR="00E2641D">
        <w:t>2006.</w:t>
      </w:r>
      <w:r w:rsidR="00FD6514">
        <w:t xml:space="preserve"> </w:t>
      </w:r>
      <w:r w:rsidR="009A45F0">
        <w:t>This is indeed a complex mental behaviour.</w:t>
      </w:r>
      <w:r w:rsidR="004636C6">
        <w:t xml:space="preserve"> </w:t>
      </w:r>
      <w:r w:rsidR="00BB11AC">
        <w:t xml:space="preserve">The mechanism for the recall of an episodic memory contains at least four levels, which is similar to what we observed in the mechanism of spatial memory </w:t>
      </w:r>
      <w:sdt>
        <w:sdtPr>
          <w:id w:val="1893302535"/>
          <w:citation/>
        </w:sdtPr>
        <w:sdtContent>
          <w:r w:rsidR="00BB11AC">
            <w:fldChar w:fldCharType="begin"/>
          </w:r>
          <w:r w:rsidR="00BB11AC">
            <w:instrText xml:space="preserve">CITATION Cra07 \p 165-170 \t  \l 16393 </w:instrText>
          </w:r>
          <w:r w:rsidR="00BB11AC">
            <w:fldChar w:fldCharType="separate"/>
          </w:r>
          <w:r w:rsidR="00BB11AC">
            <w:rPr>
              <w:noProof/>
            </w:rPr>
            <w:t>(Craver, 2007, pp. 165-170)</w:t>
          </w:r>
          <w:r w:rsidR="00BB11AC">
            <w:fldChar w:fldCharType="end"/>
          </w:r>
        </w:sdtContent>
      </w:sdt>
      <w:r w:rsidR="00BB11AC">
        <w:t xml:space="preserve">. However, for episodic memory, more brain regions are also included. </w:t>
      </w:r>
      <w:r w:rsidR="008B1894">
        <w:t xml:space="preserve">The top level or the first level (if we want to </w:t>
      </w:r>
      <w:r w:rsidR="00B2706A">
        <w:t>avoid</w:t>
      </w:r>
      <w:r w:rsidR="008B1894">
        <w:t xml:space="preserve"> the </w:t>
      </w:r>
      <w:r w:rsidR="008B1894" w:rsidRPr="00F94EC0">
        <w:t>spatial</w:t>
      </w:r>
      <w:r w:rsidR="008B1894">
        <w:t xml:space="preserve"> </w:t>
      </w:r>
      <w:r w:rsidR="00721ED4" w:rsidRPr="00721ED4">
        <w:t>connotations</w:t>
      </w:r>
      <w:r w:rsidR="00B2706A">
        <w:t xml:space="preserve"> in “levels”</w:t>
      </w:r>
      <w:r w:rsidR="008B1894">
        <w:t xml:space="preserve">) </w:t>
      </w:r>
      <w:r w:rsidR="00CA3F25">
        <w:t xml:space="preserve">is the level where the memory of the movie scene </w:t>
      </w:r>
      <w:r w:rsidR="00F94EC0">
        <w:t xml:space="preserve">is </w:t>
      </w:r>
      <w:r w:rsidR="00F94EC0" w:rsidRPr="009974EA">
        <w:t>remembered</w:t>
      </w:r>
      <w:r w:rsidR="009974EA">
        <w:t xml:space="preserve"> phenomenologically</w:t>
      </w:r>
      <w:r w:rsidR="00F94EC0">
        <w:t xml:space="preserve"> by the human mind</w:t>
      </w:r>
      <w:r w:rsidR="004765CD">
        <w:t>.</w:t>
      </w:r>
      <w:r w:rsidR="00677EB6">
        <w:t xml:space="preserve"> The second level is the </w:t>
      </w:r>
      <w:r w:rsidR="00D51F81">
        <w:t xml:space="preserve">level of major brain regions such as </w:t>
      </w:r>
      <w:r w:rsidR="00B4403C">
        <w:t>hippocampus, amygdala</w:t>
      </w:r>
      <w:r w:rsidR="00B26A13">
        <w:t>, prefrontal cortex, etc.</w:t>
      </w:r>
      <w:r w:rsidR="00885C5E">
        <w:t>, which are involved in</w:t>
      </w:r>
      <w:r w:rsidR="00B3178F">
        <w:t xml:space="preserve"> </w:t>
      </w:r>
      <w:r w:rsidR="001F14C9">
        <w:t>the formation of</w:t>
      </w:r>
      <w:r w:rsidR="006F5BE8">
        <w:t xml:space="preserve"> episodic </w:t>
      </w:r>
      <w:r w:rsidR="00563B65">
        <w:t xml:space="preserve">and emotional memories </w:t>
      </w:r>
      <w:r w:rsidR="00E32029">
        <w:t>and</w:t>
      </w:r>
      <w:r w:rsidR="00563B65">
        <w:t xml:space="preserve"> the </w:t>
      </w:r>
      <w:r w:rsidR="00563B65" w:rsidRPr="003623E1">
        <w:t>retrieval</w:t>
      </w:r>
      <w:r w:rsidR="00563B65">
        <w:t xml:space="preserve"> of memories.</w:t>
      </w:r>
      <w:r w:rsidR="00092B0E">
        <w:t xml:space="preserve"> The third level is</w:t>
      </w:r>
      <w:r w:rsidR="001E43B6">
        <w:t xml:space="preserve"> </w:t>
      </w:r>
      <w:r w:rsidR="00A927E9">
        <w:t>the cellular-electrophysiological level</w:t>
      </w:r>
      <w:r w:rsidR="00DF4749">
        <w:t xml:space="preserve"> (the level of the neuron)</w:t>
      </w:r>
      <w:r w:rsidR="00A927E9">
        <w:t>, where the process of Long-Term Potentiation (LTP) and other relevant processes</w:t>
      </w:r>
      <w:r w:rsidR="003E7B01">
        <w:t xml:space="preserve"> </w:t>
      </w:r>
      <w:r w:rsidR="00727A02">
        <w:t>(</w:t>
      </w:r>
      <w:r w:rsidR="003E7B01">
        <w:t xml:space="preserve">such as </w:t>
      </w:r>
      <w:r w:rsidR="00B33FEC">
        <w:t>the activities of</w:t>
      </w:r>
      <w:r w:rsidR="007F2748">
        <w:t xml:space="preserve"> neurotransmitters</w:t>
      </w:r>
      <w:r w:rsidR="00A927E9">
        <w:t xml:space="preserve"> for memory formation and retrieval</w:t>
      </w:r>
      <w:r w:rsidR="00727A02">
        <w:t>)</w:t>
      </w:r>
      <w:r w:rsidR="00A927E9">
        <w:t xml:space="preserve"> take place in hippocampal synapses and other brain regions.</w:t>
      </w:r>
      <w:r w:rsidR="002126B8">
        <w:t xml:space="preserve"> The fourth level is the molecular level, where the molecular processes underlying the chemical and electrical processes of neurons take place.</w:t>
      </w:r>
      <w:r w:rsidR="009D73A7">
        <w:t xml:space="preserve"> If emergence is present </w:t>
      </w:r>
      <w:r w:rsidR="00EA50FD">
        <w:t>at</w:t>
      </w:r>
      <w:r w:rsidR="009D73A7">
        <w:t xml:space="preserve"> any of the higher levels</w:t>
      </w:r>
      <w:r w:rsidR="00D26298">
        <w:t>,</w:t>
      </w:r>
      <w:r w:rsidR="009D73A7">
        <w:t xml:space="preserve"> the first three levels</w:t>
      </w:r>
      <w:r w:rsidR="00D26298">
        <w:t xml:space="preserve"> in this case, </w:t>
      </w:r>
      <w:r w:rsidR="00EA50FD">
        <w:t xml:space="preserve">it means that there </w:t>
      </w:r>
      <w:r w:rsidR="0040729E">
        <w:t>is a</w:t>
      </w:r>
      <w:r w:rsidR="00EA50FD">
        <w:t xml:space="preserve"> qualitative or quantitative difference </w:t>
      </w:r>
      <w:r w:rsidR="004469B0">
        <w:t>in the interactions at the given level</w:t>
      </w:r>
      <w:r w:rsidR="00380134">
        <w:t xml:space="preserve"> compared to the</w:t>
      </w:r>
      <w:r w:rsidR="0022232E">
        <w:t xml:space="preserve"> interactions at the</w:t>
      </w:r>
      <w:r w:rsidR="00380134">
        <w:t xml:space="preserve"> lower level</w:t>
      </w:r>
      <w:r w:rsidR="00CC1673">
        <w:t xml:space="preserve"> or levels</w:t>
      </w:r>
      <w:r w:rsidR="004469B0">
        <w:t>.</w:t>
      </w:r>
      <w:r w:rsidR="0040729E">
        <w:t xml:space="preserve"> Note that emergence may be present at all the higher levels</w:t>
      </w:r>
      <w:r w:rsidR="00CD0986">
        <w:t>, not just the topmost level.</w:t>
      </w:r>
      <w:r w:rsidR="005D08F6">
        <w:rPr>
          <w:rStyle w:val="FootnoteReference"/>
        </w:rPr>
        <w:footnoteReference w:id="2"/>
      </w:r>
    </w:p>
    <w:p w14:paraId="1E70948B" w14:textId="40782C77" w:rsidR="007315D2" w:rsidRDefault="003709F7" w:rsidP="002126F4">
      <w:r>
        <w:t>As per the definition of the concept</w:t>
      </w:r>
      <w:r w:rsidR="00F3606F">
        <w:t xml:space="preserve">, at least, </w:t>
      </w:r>
      <w:r w:rsidR="0057314D">
        <w:t xml:space="preserve">an empirical intervention at the level where the qualitative or quantitative difference </w:t>
      </w:r>
      <w:r w:rsidR="00AB4420">
        <w:t xml:space="preserve">is </w:t>
      </w:r>
      <w:r w:rsidR="0057314D">
        <w:t xml:space="preserve">found should lead to </w:t>
      </w:r>
      <w:r w:rsidR="00E728DE">
        <w:t>a change in the</w:t>
      </w:r>
      <w:r w:rsidR="00C5276A">
        <w:t xml:space="preserve"> interactions at all the levels higher than the given level, which in turn should lead to a change in the</w:t>
      </w:r>
      <w:r w:rsidR="00E728DE">
        <w:t xml:space="preserve"> phenomenological</w:t>
      </w:r>
      <w:r w:rsidR="00724F6C">
        <w:t xml:space="preserve"> experience of the memory at the first level or the topmost level.</w:t>
      </w:r>
      <w:r w:rsidR="00EB706B">
        <w:t xml:space="preserve"> Now, before we explore this line of thinking further, let us imagine the case where there </w:t>
      </w:r>
      <w:r w:rsidR="00AB4420">
        <w:t>is</w:t>
      </w:r>
      <w:r w:rsidR="00EB706B">
        <w:t xml:space="preserve"> no qualitative or quantitative difference</w:t>
      </w:r>
      <w:r w:rsidR="00AB4420">
        <w:t xml:space="preserve"> at any of the higher levels.</w:t>
      </w:r>
      <w:r w:rsidR="002A2FC0">
        <w:t xml:space="preserve"> What would an empirical intervention</w:t>
      </w:r>
      <w:r w:rsidR="00070A92">
        <w:t xml:space="preserve"> at any of these levels</w:t>
      </w:r>
      <w:r w:rsidR="002A2FC0">
        <w:t xml:space="preserve"> result in</w:t>
      </w:r>
      <w:r w:rsidR="00070A92">
        <w:t>?</w:t>
      </w:r>
      <w:r w:rsidR="007E3AEA">
        <w:t xml:space="preserve"> See figure 6.1</w:t>
      </w:r>
      <w:r w:rsidR="00E82ECB">
        <w:t xml:space="preserve"> for a pictorial representation of </w:t>
      </w:r>
      <w:r w:rsidR="00AF09A5">
        <w:t xml:space="preserve">the mechanism for the phenomenon of memory recall. </w:t>
      </w:r>
      <w:r w:rsidR="00A93C52">
        <w:t>As noted before, i</w:t>
      </w:r>
      <w:r w:rsidR="003E5CEA">
        <w:t>t is not an exact representation of all the components involved in the phenomenon of a</w:t>
      </w:r>
      <w:r w:rsidR="00E25C48">
        <w:t>n</w:t>
      </w:r>
      <w:r w:rsidR="003E5CEA">
        <w:t xml:space="preserve"> </w:t>
      </w:r>
      <w:r w:rsidR="00E25C48">
        <w:t xml:space="preserve">episodic </w:t>
      </w:r>
      <w:r w:rsidR="003E5CEA">
        <w:t>memory recall</w:t>
      </w:r>
      <w:r w:rsidR="00E25C48">
        <w:t>.</w:t>
      </w:r>
      <w:r w:rsidR="00F335ED">
        <w:t xml:space="preserve"> </w:t>
      </w:r>
      <w:r w:rsidR="00202160">
        <w:t>The components specified are divided into four levels</w:t>
      </w:r>
      <w:r w:rsidR="00812E78">
        <w:t>. The first three levels are where emergence is possible.</w:t>
      </w:r>
      <w:r w:rsidR="00862B22">
        <w:t xml:space="preserve"> That is so because that is where </w:t>
      </w:r>
      <w:r w:rsidR="00116AF1">
        <w:t>mechanistic</w:t>
      </w:r>
      <w:r w:rsidR="00F6075E">
        <w:t xml:space="preserve"> (spati</w:t>
      </w:r>
      <w:r w:rsidR="00AD0B60">
        <w:t xml:space="preserve">al and </w:t>
      </w:r>
      <w:r w:rsidR="00F6075E">
        <w:t>temporal)</w:t>
      </w:r>
      <w:r w:rsidR="00116AF1">
        <w:t xml:space="preserve"> organisation comes into the picture. In the fourth level (or the bottommost level)</w:t>
      </w:r>
      <w:r w:rsidR="006F5F7B">
        <w:t xml:space="preserve"> of molecular interactions and processes, </w:t>
      </w:r>
      <w:r w:rsidR="00F6075E">
        <w:t xml:space="preserve">the aggregate </w:t>
      </w:r>
      <w:r w:rsidR="004703DA">
        <w:t>output</w:t>
      </w:r>
      <w:r w:rsidR="00F6075E">
        <w:t xml:space="preserve"> </w:t>
      </w:r>
      <w:r w:rsidR="00D27A87">
        <w:t xml:space="preserve">of </w:t>
      </w:r>
      <w:r w:rsidR="00F6075E">
        <w:t>the overall interactions</w:t>
      </w:r>
      <w:r w:rsidR="008805ED">
        <w:t xml:space="preserve"> between</w:t>
      </w:r>
      <w:r w:rsidR="00F6075E">
        <w:t xml:space="preserve"> individual molecule</w:t>
      </w:r>
      <w:r w:rsidR="008805ED">
        <w:t xml:space="preserve">s </w:t>
      </w:r>
      <w:r w:rsidR="008805ED" w:rsidRPr="00AD1B86">
        <w:t>suffices</w:t>
      </w:r>
      <w:r w:rsidR="008805ED">
        <w:t xml:space="preserve"> to account for the </w:t>
      </w:r>
      <w:r w:rsidR="004703DA">
        <w:t>relevant output of that level to the whole mechanism.</w:t>
      </w:r>
      <w:r w:rsidR="008805ED">
        <w:t xml:space="preserve"> </w:t>
      </w:r>
      <w:r w:rsidR="006737C7">
        <w:t xml:space="preserve">As noted in Chapter 3, the </w:t>
      </w:r>
      <w:r w:rsidR="000504B9">
        <w:t>last level (</w:t>
      </w:r>
      <w:r w:rsidR="006737C7">
        <w:t>lowest level</w:t>
      </w:r>
      <w:r w:rsidR="000504B9">
        <w:t xml:space="preserve">) in a mechanism is the level at which only aggregation is </w:t>
      </w:r>
      <w:r w:rsidR="00B20326">
        <w:t xml:space="preserve">relevant </w:t>
      </w:r>
      <w:r w:rsidR="000504B9">
        <w:t>and mechanistic organisation</w:t>
      </w:r>
      <w:r w:rsidR="00B20326">
        <w:t xml:space="preserve"> is not relevant for the mechanism. Thus, we see that </w:t>
      </w:r>
      <w:r w:rsidR="0037709E">
        <w:t>in order for emergence to be</w:t>
      </w:r>
      <w:r w:rsidR="0003597D">
        <w:t xml:space="preserve"> present</w:t>
      </w:r>
      <w:r w:rsidR="0037709E">
        <w:t xml:space="preserve"> at a level in a mechanism, </w:t>
      </w:r>
      <w:r w:rsidR="0034097F">
        <w:t>there has to be</w:t>
      </w:r>
      <w:r w:rsidR="000C7309">
        <w:t xml:space="preserve"> a</w:t>
      </w:r>
      <w:r w:rsidR="0034097F">
        <w:t xml:space="preserve"> mechanistic organisation of components</w:t>
      </w:r>
      <w:r w:rsidR="001A769E">
        <w:t xml:space="preserve"> that is relevant to the whole mechanism</w:t>
      </w:r>
      <w:r w:rsidR="0034097F">
        <w:t xml:space="preserve"> at that level.</w:t>
      </w:r>
    </w:p>
    <w:p w14:paraId="626B2619" w14:textId="43A17B87" w:rsidR="007315D2" w:rsidRDefault="007315D2" w:rsidP="002126F4">
      <w:r>
        <w:rPr>
          <w:noProof/>
        </w:rPr>
        <w:lastRenderedPageBreak/>
        <w:drawing>
          <wp:inline distT="0" distB="0" distL="0" distR="0" wp14:anchorId="250CB9D8" wp14:editId="4F2E3EB5">
            <wp:extent cx="5731510" cy="3082925"/>
            <wp:effectExtent l="0" t="0" r="2540" b="3175"/>
            <wp:docPr id="833578025"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578025" name="Picture 1" descr="A diagram of a proces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082925"/>
                    </a:xfrm>
                    <a:prstGeom prst="rect">
                      <a:avLst/>
                    </a:prstGeom>
                  </pic:spPr>
                </pic:pic>
              </a:graphicData>
            </a:graphic>
          </wp:inline>
        </w:drawing>
      </w:r>
    </w:p>
    <w:p w14:paraId="324485DE" w14:textId="3F5396D1" w:rsidR="007315D2" w:rsidRDefault="007315D2" w:rsidP="002126F4">
      <w:r w:rsidRPr="00681E8D">
        <w:t>Fig.</w:t>
      </w:r>
      <w:r>
        <w:t xml:space="preserve"> 6.</w:t>
      </w:r>
      <w:r w:rsidRPr="00681E8D">
        <w:t>1. Visualising interventions and detections in the mechanism for memory recall with emergence present.</w:t>
      </w:r>
    </w:p>
    <w:p w14:paraId="62BCC171" w14:textId="77777777" w:rsidR="007315D2" w:rsidRDefault="007315D2" w:rsidP="002126F4"/>
    <w:p w14:paraId="268B90A8" w14:textId="7302174B" w:rsidR="00AD137F" w:rsidRDefault="00067490" w:rsidP="002126F4">
      <w:r>
        <w:t>With the above claim</w:t>
      </w:r>
      <w:r w:rsidR="00AA6A20">
        <w:t xml:space="preserve"> in place</w:t>
      </w:r>
      <w:r>
        <w:t xml:space="preserve">, we now need to ask what it means for interactions to be qualitatively or quantitatively different </w:t>
      </w:r>
      <w:r w:rsidR="00607124">
        <w:t>at a level</w:t>
      </w:r>
      <w:r w:rsidR="00647487">
        <w:t xml:space="preserve"> w</w:t>
      </w:r>
      <w:r w:rsidR="00F113DB">
        <w:t>hen compared to the immediate lower level</w:t>
      </w:r>
      <w:r w:rsidR="00607124">
        <w:t>.</w:t>
      </w:r>
      <w:r w:rsidR="002A7431">
        <w:t xml:space="preserve"> </w:t>
      </w:r>
      <w:r w:rsidR="006A1499">
        <w:t>In the figure, I sho</w:t>
      </w:r>
      <w:r w:rsidR="001E6BDD">
        <w:t>w</w:t>
      </w:r>
      <w:r w:rsidR="006A1499">
        <w:t xml:space="preserve"> the interactions at different level</w:t>
      </w:r>
      <w:r w:rsidR="00485F0B">
        <w:t>s</w:t>
      </w:r>
      <w:r w:rsidR="006A1499">
        <w:t xml:space="preserve"> using </w:t>
      </w:r>
      <w:r w:rsidR="006C4904">
        <w:t xml:space="preserve">capital </w:t>
      </w:r>
      <w:r w:rsidR="006A1499">
        <w:t>Greek letters</w:t>
      </w:r>
      <w:r w:rsidR="00D13106">
        <w:t xml:space="preserve">. Without </w:t>
      </w:r>
      <w:r w:rsidR="00AD1F84">
        <w:t xml:space="preserve">the presence of </w:t>
      </w:r>
      <w:r w:rsidR="00D13106">
        <w:t>emergence, to indicate that there are no qualitative or quantitative differences</w:t>
      </w:r>
      <w:r w:rsidR="00F45696">
        <w:t xml:space="preserve"> in the interactions</w:t>
      </w:r>
      <w:r w:rsidR="00D13106">
        <w:t xml:space="preserve"> across levels, </w:t>
      </w:r>
      <w:r w:rsidR="001E6BDD">
        <w:t>I use</w:t>
      </w:r>
      <w:r w:rsidR="00F45696">
        <w:t xml:space="preserve"> only</w:t>
      </w:r>
      <w:r w:rsidR="001E6BDD">
        <w:t xml:space="preserve"> </w:t>
      </w:r>
      <w:r w:rsidR="00F45696" w:rsidRPr="00F45696">
        <w:t>Φ</w:t>
      </w:r>
      <w:r w:rsidR="00F45696">
        <w:t xml:space="preserve"> </w:t>
      </w:r>
      <w:r w:rsidR="00D854D6">
        <w:t>for</w:t>
      </w:r>
      <w:r w:rsidR="00F45696">
        <w:t xml:space="preserve"> all</w:t>
      </w:r>
      <w:r w:rsidR="00D674DC">
        <w:t xml:space="preserve"> the four</w:t>
      </w:r>
      <w:r w:rsidR="00F45696">
        <w:t xml:space="preserve"> levels. </w:t>
      </w:r>
      <w:r w:rsidR="00A51F3C">
        <w:t>With</w:t>
      </w:r>
      <w:r w:rsidR="00341E94">
        <w:t xml:space="preserve"> </w:t>
      </w:r>
      <w:r w:rsidR="00A51F3C">
        <w:t>emergence, to indicate the presence of such difference</w:t>
      </w:r>
      <w:r w:rsidR="00341E94">
        <w:t>s</w:t>
      </w:r>
      <w:r w:rsidR="00A51F3C">
        <w:t xml:space="preserve"> at each level, I use different </w:t>
      </w:r>
      <w:r w:rsidR="006C4904">
        <w:t xml:space="preserve">letters </w:t>
      </w:r>
      <w:r w:rsidR="006C4904" w:rsidRPr="006C4904">
        <w:t>Ψ</w:t>
      </w:r>
      <w:r w:rsidR="006C4904">
        <w:t xml:space="preserve">, </w:t>
      </w:r>
      <w:r w:rsidR="00D674DC" w:rsidRPr="00D674DC">
        <w:t>Ω</w:t>
      </w:r>
      <w:r w:rsidR="00D674DC">
        <w:t xml:space="preserve"> and </w:t>
      </w:r>
      <w:r w:rsidR="00D674DC" w:rsidRPr="00D674DC">
        <w:t>Θ</w:t>
      </w:r>
      <w:r w:rsidR="00D674DC">
        <w:t xml:space="preserve"> </w:t>
      </w:r>
      <w:r w:rsidR="00B67516">
        <w:t>to represent the different interactions at each level.</w:t>
      </w:r>
      <w:r w:rsidR="005B0C9A">
        <w:t xml:space="preserve"> </w:t>
      </w:r>
      <w:r w:rsidR="00EB4268">
        <w:t xml:space="preserve">I also show the interventions I1, I2 and I3 that can be performed </w:t>
      </w:r>
      <w:r w:rsidR="00AD76C1">
        <w:t>at respective levels 1, 2 and 3</w:t>
      </w:r>
      <w:r w:rsidR="00881941">
        <w:t xml:space="preserve"> and the </w:t>
      </w:r>
      <w:r w:rsidR="003D5093">
        <w:t xml:space="preserve">empirical techniques of </w:t>
      </w:r>
      <w:r w:rsidR="00881941">
        <w:t>detection</w:t>
      </w:r>
      <w:r w:rsidR="003D5093">
        <w:t xml:space="preserve"> D1, D2 and D3 corresponding to those interventions.</w:t>
      </w:r>
      <w:r w:rsidR="009C360E">
        <w:t xml:space="preserve"> </w:t>
      </w:r>
      <w:r w:rsidR="0051519F">
        <w:t xml:space="preserve">What this figure shows is that </w:t>
      </w:r>
      <w:r w:rsidR="004A25A8">
        <w:t xml:space="preserve">the detection we </w:t>
      </w:r>
      <w:r w:rsidR="0005589F">
        <w:t xml:space="preserve">will </w:t>
      </w:r>
      <w:r w:rsidR="004A25A8">
        <w:t>observe at</w:t>
      </w:r>
      <w:r w:rsidR="002128A5">
        <w:t>, say,</w:t>
      </w:r>
      <w:r w:rsidR="004A25A8">
        <w:t xml:space="preserve"> level</w:t>
      </w:r>
      <w:r w:rsidR="002128A5">
        <w:t xml:space="preserve"> 1</w:t>
      </w:r>
      <w:r w:rsidR="004A25A8">
        <w:t xml:space="preserve"> </w:t>
      </w:r>
      <w:r w:rsidR="0025036A">
        <w:t>after an intervention</w:t>
      </w:r>
      <w:r w:rsidR="002128A5">
        <w:t xml:space="preserve"> I1</w:t>
      </w:r>
      <w:r w:rsidR="0025036A">
        <w:t xml:space="preserve"> </w:t>
      </w:r>
      <w:r w:rsidR="009D64E1">
        <w:t>will</w:t>
      </w:r>
      <w:r w:rsidR="0025036A">
        <w:t xml:space="preserve"> be different</w:t>
      </w:r>
      <w:r w:rsidR="008A145E">
        <w:t xml:space="preserve"> (</w:t>
      </w:r>
      <w:r w:rsidR="00C61AC1">
        <w:t xml:space="preserve">which will be </w:t>
      </w:r>
      <w:r w:rsidR="000A404E">
        <w:t>D1*)</w:t>
      </w:r>
      <w:r w:rsidR="0025036A">
        <w:t xml:space="preserve"> if </w:t>
      </w:r>
      <w:r w:rsidR="00C8730A">
        <w:t xml:space="preserve">the interactions at </w:t>
      </w:r>
      <w:r w:rsidR="0025036A">
        <w:t>that</w:t>
      </w:r>
      <w:r w:rsidR="00C8730A">
        <w:t xml:space="preserve"> level </w:t>
      </w:r>
      <w:r w:rsidR="007C35F3">
        <w:t>are</w:t>
      </w:r>
      <w:r w:rsidR="00C8730A">
        <w:t xml:space="preserve"> qualitatively or quantitatively</w:t>
      </w:r>
      <w:r w:rsidR="0025036A">
        <w:t xml:space="preserve"> different</w:t>
      </w:r>
      <w:r w:rsidR="00D10560">
        <w:t xml:space="preserve"> (</w:t>
      </w:r>
      <w:r w:rsidR="00D10560" w:rsidRPr="00D674DC">
        <w:t>Θ</w:t>
      </w:r>
      <w:r w:rsidR="00D10560">
        <w:t>)</w:t>
      </w:r>
      <w:r w:rsidR="00136136">
        <w:t xml:space="preserve"> </w:t>
      </w:r>
      <w:r w:rsidR="00FD5CC2">
        <w:t>from the detection</w:t>
      </w:r>
      <w:r w:rsidR="00B50434">
        <w:t xml:space="preserve"> D1 we </w:t>
      </w:r>
      <w:r w:rsidR="0005589F">
        <w:t xml:space="preserve">will </w:t>
      </w:r>
      <w:r w:rsidR="00B50434">
        <w:t>observe after the same intervention I1</w:t>
      </w:r>
      <w:r w:rsidR="00136136">
        <w:t xml:space="preserve"> if the</w:t>
      </w:r>
      <w:r w:rsidR="0005589F">
        <w:t xml:space="preserve"> interactions</w:t>
      </w:r>
      <w:r w:rsidR="00136136">
        <w:t xml:space="preserve"> </w:t>
      </w:r>
      <w:r w:rsidR="0005589F">
        <w:t>a</w:t>
      </w:r>
      <w:r w:rsidR="00136136">
        <w:t xml:space="preserve">re not </w:t>
      </w:r>
      <w:r w:rsidR="00D10560">
        <w:t>different</w:t>
      </w:r>
      <w:r w:rsidR="00DC0399">
        <w:t xml:space="preserve"> (</w:t>
      </w:r>
      <w:r w:rsidR="00DC0399" w:rsidRPr="00F45696">
        <w:t>Φ</w:t>
      </w:r>
      <w:r w:rsidR="00DC0399">
        <w:t>)</w:t>
      </w:r>
      <w:r w:rsidR="0005589F">
        <w:t>.</w:t>
      </w:r>
      <w:r w:rsidR="00881941">
        <w:t xml:space="preserve"> </w:t>
      </w:r>
      <w:r w:rsidR="0073741F">
        <w:t xml:space="preserve">The same reasoning applies for </w:t>
      </w:r>
      <w:r w:rsidR="009C6074">
        <w:t xml:space="preserve">levels 2 and 3 </w:t>
      </w:r>
      <w:r w:rsidR="007F2A10">
        <w:t>with</w:t>
      </w:r>
      <w:r w:rsidR="009C6074">
        <w:t xml:space="preserve"> the </w:t>
      </w:r>
      <w:r w:rsidR="007F2A10">
        <w:t xml:space="preserve">new </w:t>
      </w:r>
      <w:r w:rsidR="009C6074">
        <w:t xml:space="preserve">detections D2* and D3* </w:t>
      </w:r>
      <w:r w:rsidR="007F2A10">
        <w:t>corresponding to the</w:t>
      </w:r>
      <w:r w:rsidR="009C6074">
        <w:t xml:space="preserve"> interventions </w:t>
      </w:r>
      <w:r w:rsidR="007F2A10">
        <w:t>I2 and I3</w:t>
      </w:r>
      <w:r w:rsidR="000963F4">
        <w:t xml:space="preserve"> if different interactions </w:t>
      </w:r>
      <w:r w:rsidR="000963F4" w:rsidRPr="00D674DC">
        <w:t>Ω</w:t>
      </w:r>
      <w:r w:rsidR="000963F4">
        <w:t xml:space="preserve"> and </w:t>
      </w:r>
      <w:r w:rsidR="000963F4" w:rsidRPr="006C4904">
        <w:t>Ψ</w:t>
      </w:r>
      <w:r w:rsidR="000963F4">
        <w:t xml:space="preserve"> are present</w:t>
      </w:r>
      <w:r w:rsidR="007F2A10">
        <w:t>.</w:t>
      </w:r>
    </w:p>
    <w:p w14:paraId="26F8EE95" w14:textId="0663220C" w:rsidR="00735A1B" w:rsidRDefault="00C00E7B" w:rsidP="002126F4">
      <w:r>
        <w:t xml:space="preserve">We have seen that </w:t>
      </w:r>
      <w:r w:rsidR="00392207">
        <w:t xml:space="preserve">if </w:t>
      </w:r>
      <w:r w:rsidR="00F26436">
        <w:t>there is a qualitative or quantitative difference in the interaction</w:t>
      </w:r>
      <w:r w:rsidR="00924C96">
        <w:t>s</w:t>
      </w:r>
      <w:r w:rsidR="00F26436">
        <w:t xml:space="preserve"> at a level, the same can be observed </w:t>
      </w:r>
      <w:r w:rsidR="003653ED">
        <w:t xml:space="preserve">through appropriate intervention and detection techniques at that level. </w:t>
      </w:r>
      <w:r w:rsidR="00C0504B">
        <w:t xml:space="preserve">In </w:t>
      </w:r>
      <w:r w:rsidR="00531358">
        <w:t>the</w:t>
      </w:r>
      <w:r w:rsidR="00C0504B">
        <w:t xml:space="preserve"> case where there is </w:t>
      </w:r>
      <w:r w:rsidR="00531358">
        <w:t>no qualitative or quantitative difference</w:t>
      </w:r>
      <w:r w:rsidR="00ED0E67">
        <w:t xml:space="preserve"> at any of the levels in the mechanism for memory recall, the interventions I1, I2 and I3 will lead to detections D1, D2 and D3.</w:t>
      </w:r>
      <w:r w:rsidR="00E754C7">
        <w:t xml:space="preserve"> </w:t>
      </w:r>
      <w:r w:rsidR="00A56DC8">
        <w:t xml:space="preserve">Thus, </w:t>
      </w:r>
      <w:r w:rsidR="00AC37DE">
        <w:t>if there is emergence at all the higher levels in our mechanism for memory recall, then the detections are D1*, D2* and D3*. If there is no emergence, then the detections are D1, D2 and D3.</w:t>
      </w:r>
      <w:r w:rsidR="00344C6C">
        <w:t xml:space="preserve"> But this leads to another question</w:t>
      </w:r>
      <w:r w:rsidR="00B56431">
        <w:t xml:space="preserve">: Is emergence already present in </w:t>
      </w:r>
      <w:r w:rsidR="0013350D">
        <w:t xml:space="preserve">the </w:t>
      </w:r>
      <w:r w:rsidR="00B56431">
        <w:t xml:space="preserve">mechanism for memory recall or is it something that can be introduced to the mechanism? </w:t>
      </w:r>
      <w:r w:rsidR="00973EA4">
        <w:t>If it</w:t>
      </w:r>
      <w:r w:rsidR="003F7841">
        <w:t xml:space="preserve"> i</w:t>
      </w:r>
      <w:r w:rsidR="00973EA4">
        <w:t xml:space="preserve">s something that is already present in the mechanism, then we will never know what D1, D2 and D3 are. </w:t>
      </w:r>
      <w:r w:rsidR="00AA5F1A">
        <w:t>We will only get D1*, D2* and D3* for our interventions I1, I2 and I3.</w:t>
      </w:r>
      <w:r w:rsidR="008868EA">
        <w:t xml:space="preserve"> This makes it difficult to find out whether emergence is already present in the mechanism</w:t>
      </w:r>
      <w:r w:rsidR="00FD09F6">
        <w:t xml:space="preserve"> or not</w:t>
      </w:r>
      <w:r w:rsidR="00735A1B">
        <w:t>.</w:t>
      </w:r>
    </w:p>
    <w:p w14:paraId="2FDAE7E1" w14:textId="47D0FD01" w:rsidR="00593A97" w:rsidRDefault="00C406B5" w:rsidP="002126F4">
      <w:r>
        <w:t>Let us</w:t>
      </w:r>
      <w:r w:rsidR="00735A1B">
        <w:t xml:space="preserve"> now</w:t>
      </w:r>
      <w:r>
        <w:t xml:space="preserve"> go back to the starting point of this discussion. </w:t>
      </w:r>
      <w:r w:rsidR="00986E39">
        <w:t>We</w:t>
      </w:r>
      <w:r>
        <w:t xml:space="preserve"> </w:t>
      </w:r>
      <w:r w:rsidR="00FD7B17">
        <w:t xml:space="preserve">initially defined emergence as the presence of qualitative or quantitative difference in the interactions </w:t>
      </w:r>
      <w:r w:rsidR="00BC506E">
        <w:t xml:space="preserve">at a level compared to </w:t>
      </w:r>
      <w:r w:rsidR="00BC506E">
        <w:lastRenderedPageBreak/>
        <w:t>the interactions at a lower level</w:t>
      </w:r>
      <w:r w:rsidR="0017688C">
        <w:t xml:space="preserve"> or the inner level (to introduce another </w:t>
      </w:r>
      <w:r w:rsidR="008A789D">
        <w:t>figurative</w:t>
      </w:r>
      <w:r w:rsidR="0017688C">
        <w:t xml:space="preserve"> way of talking about levels)</w:t>
      </w:r>
      <w:r w:rsidR="00BC506E">
        <w:t>.</w:t>
      </w:r>
      <w:r w:rsidR="00E04FFF">
        <w:t xml:space="preserve"> And we added the </w:t>
      </w:r>
      <w:r w:rsidR="005C0750">
        <w:t>requirement</w:t>
      </w:r>
      <w:r w:rsidR="00E04FFF">
        <w:t xml:space="preserve"> of empirical intervention</w:t>
      </w:r>
      <w:r w:rsidR="005C0750">
        <w:t xml:space="preserve"> to our account of emergence</w:t>
      </w:r>
      <w:r w:rsidR="007034B2">
        <w:t xml:space="preserve"> </w:t>
      </w:r>
      <w:r w:rsidR="003F597A">
        <w:t xml:space="preserve">to make it robust such that employing the concept of emergence in our explanation of a phenomenon should </w:t>
      </w:r>
      <w:r w:rsidR="00B1255B">
        <w:t>provide us with</w:t>
      </w:r>
      <w:r w:rsidR="004B78D5">
        <w:t xml:space="preserve"> new</w:t>
      </w:r>
      <w:r w:rsidR="00B1255B">
        <w:t xml:space="preserve"> empirical intervention</w:t>
      </w:r>
      <w:r w:rsidR="00E72EEC">
        <w:t>s</w:t>
      </w:r>
      <w:r w:rsidR="00B1255B">
        <w:t xml:space="preserve"> that afford us novel means of manipulation and control of the phenomenon.</w:t>
      </w:r>
      <w:r w:rsidR="00953104">
        <w:t xml:space="preserve"> We introduced the example of the human mind and the mechanism for memory recall</w:t>
      </w:r>
      <w:r w:rsidR="00A43479">
        <w:t xml:space="preserve"> to try to understand the definition of emergence we came up with and </w:t>
      </w:r>
      <w:r w:rsidR="0009566D">
        <w:t xml:space="preserve">the role played by </w:t>
      </w:r>
      <w:r w:rsidR="00733F48">
        <w:t>the requirement of empirical intervention.</w:t>
      </w:r>
      <w:r w:rsidR="00F83544">
        <w:t xml:space="preserve"> </w:t>
      </w:r>
      <w:r w:rsidR="00121ACF">
        <w:t xml:space="preserve">The conclusion we </w:t>
      </w:r>
      <w:r w:rsidR="00D47ACD">
        <w:t xml:space="preserve">seem to </w:t>
      </w:r>
      <w:r w:rsidR="00121ACF">
        <w:t xml:space="preserve">have </w:t>
      </w:r>
      <w:r w:rsidR="00D47ACD">
        <w:t>reached in t</w:t>
      </w:r>
      <w:r w:rsidR="00121ACF">
        <w:t xml:space="preserve">his discussion is that </w:t>
      </w:r>
      <w:r w:rsidR="00B71F87">
        <w:t>the concept of emergence in our explanation may not add any new empirical intervention</w:t>
      </w:r>
      <w:r w:rsidR="00D47ACD">
        <w:t xml:space="preserve"> and hence</w:t>
      </w:r>
      <w:r w:rsidR="00CC0F84">
        <w:t xml:space="preserve"> may not afford us</w:t>
      </w:r>
      <w:r w:rsidR="00D47ACD">
        <w:t xml:space="preserve"> new means of manipulation and control.</w:t>
      </w:r>
    </w:p>
    <w:p w14:paraId="6C071C65" w14:textId="005D1123" w:rsidR="00C00E7B" w:rsidRDefault="00EB57EF" w:rsidP="002126F4">
      <w:r>
        <w:t xml:space="preserve">When researchers identify certain interactions as qualitatively or quantitatively </w:t>
      </w:r>
      <w:r w:rsidR="00DE508F">
        <w:t>different</w:t>
      </w:r>
      <w:r>
        <w:t xml:space="preserve"> and call it emergence, they do so </w:t>
      </w:r>
      <w:r w:rsidR="001753FE">
        <w:t xml:space="preserve">based on their </w:t>
      </w:r>
      <w:r w:rsidR="008B612F">
        <w:t xml:space="preserve">understanding </w:t>
      </w:r>
      <w:r w:rsidR="001753FE">
        <w:t>of what is normal and what is different.</w:t>
      </w:r>
      <w:r w:rsidR="00982245">
        <w:t xml:space="preserve"> </w:t>
      </w:r>
      <w:r w:rsidR="00B906D3">
        <w:t xml:space="preserve">Their understanding is informed by their field of </w:t>
      </w:r>
      <w:r w:rsidR="00632947">
        <w:t>research</w:t>
      </w:r>
      <w:r w:rsidR="00B906D3">
        <w:t>.</w:t>
      </w:r>
      <w:r w:rsidR="00520745">
        <w:t xml:space="preserve"> If we look at Noble’s argument</w:t>
      </w:r>
      <w:r w:rsidR="00BB0EC7">
        <w:t xml:space="preserve"> from the previous chapter</w:t>
      </w:r>
      <w:r w:rsidR="00520745">
        <w:t xml:space="preserve"> that downward causation is present in the Hodgkin-Huxley cycle,</w:t>
      </w:r>
      <w:r w:rsidR="00D75CB6">
        <w:t xml:space="preserve"> he differentiates between the level of</w:t>
      </w:r>
      <w:r w:rsidR="009600D9">
        <w:t xml:space="preserve"> the</w:t>
      </w:r>
      <w:r w:rsidR="00D75CB6">
        <w:t xml:space="preserve"> whole membrane and the level of ion channel </w:t>
      </w:r>
      <w:r w:rsidR="00945230">
        <w:t>activity</w:t>
      </w:r>
      <w:r w:rsidR="00D606DC">
        <w:t xml:space="preserve">. </w:t>
      </w:r>
      <w:r w:rsidR="001B6190">
        <w:t xml:space="preserve">According to him, </w:t>
      </w:r>
      <w:r w:rsidR="005804AA">
        <w:t xml:space="preserve">there </w:t>
      </w:r>
      <w:r w:rsidR="00BC068E">
        <w:t>i</w:t>
      </w:r>
      <w:r w:rsidR="005804AA">
        <w:t>s a qua</w:t>
      </w:r>
      <w:r w:rsidR="00F907F9">
        <w:t>ntitative</w:t>
      </w:r>
      <w:r w:rsidR="005804AA">
        <w:t xml:space="preserve"> difference between </w:t>
      </w:r>
      <w:r w:rsidR="008979AC">
        <w:t>the</w:t>
      </w:r>
      <w:r w:rsidR="00371911">
        <w:t xml:space="preserve"> interactions </w:t>
      </w:r>
      <w:r w:rsidR="00972D98">
        <w:t xml:space="preserve">observed </w:t>
      </w:r>
      <w:r w:rsidR="00972D98" w:rsidRPr="001502F2">
        <w:t>among</w:t>
      </w:r>
      <w:r w:rsidR="00371911">
        <w:t xml:space="preserve"> the</w:t>
      </w:r>
      <w:r w:rsidR="008979AC">
        <w:t xml:space="preserve"> ion channel</w:t>
      </w:r>
      <w:r w:rsidR="00A9308D">
        <w:t>s, ions and molecules</w:t>
      </w:r>
      <w:r w:rsidR="001B6C70">
        <w:t xml:space="preserve"> and the interactions</w:t>
      </w:r>
      <w:r w:rsidR="000B446C">
        <w:t xml:space="preserve">/processes observed </w:t>
      </w:r>
      <w:r w:rsidR="007F64B9">
        <w:t>over</w:t>
      </w:r>
      <w:r w:rsidR="000B446C">
        <w:t xml:space="preserve"> the whole membrane.</w:t>
      </w:r>
      <w:r w:rsidR="008979AC">
        <w:t xml:space="preserve"> </w:t>
      </w:r>
      <w:r w:rsidR="00C614FE">
        <w:t>The rhythm exhibited by the membrane potential oscillations</w:t>
      </w:r>
      <w:r w:rsidR="00F05B0B">
        <w:t xml:space="preserve"> at the outer/higher level</w:t>
      </w:r>
      <w:r w:rsidR="00C614FE">
        <w:t xml:space="preserve"> </w:t>
      </w:r>
      <w:r w:rsidR="00AF4EDA">
        <w:t>is</w:t>
      </w:r>
      <w:r w:rsidR="00410D3D">
        <w:t xml:space="preserve"> quantitatively different </w:t>
      </w:r>
      <w:r w:rsidR="00B45D8C">
        <w:t xml:space="preserve">from the </w:t>
      </w:r>
      <w:r w:rsidR="007110B1">
        <w:t xml:space="preserve">combined </w:t>
      </w:r>
      <w:r w:rsidR="00EA0E57">
        <w:t>processes</w:t>
      </w:r>
      <w:r w:rsidR="007110B1">
        <w:t xml:space="preserve"> of ion channel activity of opening and closing</w:t>
      </w:r>
      <w:r w:rsidR="00BF6F78">
        <w:t xml:space="preserve"> and the transmembrane movement of ions and molecules at the inner/lower level.</w:t>
      </w:r>
      <w:r w:rsidR="00BB0EC7">
        <w:t xml:space="preserve"> This is so for Noble because </w:t>
      </w:r>
      <w:r w:rsidR="00EA58E9">
        <w:t xml:space="preserve">even though the </w:t>
      </w:r>
      <w:r w:rsidR="006F08A3">
        <w:t>lower-level</w:t>
      </w:r>
      <w:r w:rsidR="00EA58E9">
        <w:t xml:space="preserve"> components</w:t>
      </w:r>
      <w:r w:rsidR="007D3E50">
        <w:t xml:space="preserve"> compose the higher level whole</w:t>
      </w:r>
      <w:r w:rsidR="002F101F">
        <w:t xml:space="preserve"> and its process, </w:t>
      </w:r>
      <w:r w:rsidR="007923EB">
        <w:t xml:space="preserve">the processes/interactions at the level of the ion channels </w:t>
      </w:r>
      <w:r w:rsidR="00B02BE7">
        <w:t>do not automatically lead to</w:t>
      </w:r>
      <w:r w:rsidR="00D35415">
        <w:t xml:space="preserve"> the rhythm</w:t>
      </w:r>
      <w:r w:rsidR="006F08A3">
        <w:t xml:space="preserve"> of the oscillations</w:t>
      </w:r>
      <w:r w:rsidR="00D35415">
        <w:t xml:space="preserve"> at the higher level</w:t>
      </w:r>
      <w:r w:rsidR="00B56DED">
        <w:t xml:space="preserve"> </w:t>
      </w:r>
      <w:sdt>
        <w:sdtPr>
          <w:id w:val="2122343038"/>
          <w:citation/>
        </w:sdtPr>
        <w:sdtContent>
          <w:r w:rsidR="00B56DED">
            <w:fldChar w:fldCharType="begin"/>
          </w:r>
          <w:r w:rsidR="00B56DED">
            <w:instrText xml:space="preserve">CITATION Nob12 \p 58 \t  \l 16393 </w:instrText>
          </w:r>
          <w:r w:rsidR="00B56DED">
            <w:fldChar w:fldCharType="separate"/>
          </w:r>
          <w:r w:rsidR="002618FD">
            <w:rPr>
              <w:noProof/>
            </w:rPr>
            <w:t>(Noble, 2012, p. 58)</w:t>
          </w:r>
          <w:r w:rsidR="00B56DED">
            <w:fldChar w:fldCharType="end"/>
          </w:r>
        </w:sdtContent>
      </w:sdt>
      <w:r w:rsidR="00D35415">
        <w:t>.</w:t>
      </w:r>
      <w:r w:rsidR="00D7601E">
        <w:t xml:space="preserve"> Something more is added at the higher </w:t>
      </w:r>
      <w:r w:rsidR="003166BE">
        <w:t>level,</w:t>
      </w:r>
      <w:r w:rsidR="00D7601E">
        <w:t xml:space="preserve"> and it has a </w:t>
      </w:r>
      <w:r w:rsidR="00821964">
        <w:t>(</w:t>
      </w:r>
      <w:r w:rsidR="00D7601E">
        <w:t>formal causal</w:t>
      </w:r>
      <w:r w:rsidR="00821964">
        <w:t>)</w:t>
      </w:r>
      <w:r w:rsidR="00D7601E">
        <w:t xml:space="preserve">/determinative influence </w:t>
      </w:r>
      <w:r w:rsidR="003166BE">
        <w:t xml:space="preserve">on the lower level. It is in this sense that the interactions/processes at the outer/higher level </w:t>
      </w:r>
      <w:r w:rsidR="002F70CC">
        <w:t>are</w:t>
      </w:r>
      <w:r w:rsidR="003166BE">
        <w:t xml:space="preserve"> qua</w:t>
      </w:r>
      <w:r w:rsidR="003975DF">
        <w:t>nt</w:t>
      </w:r>
      <w:r w:rsidR="003166BE">
        <w:t>itatively different from the interactions/processes at the inner/lower level.</w:t>
      </w:r>
    </w:p>
    <w:p w14:paraId="2F852F5F" w14:textId="4BC3947F" w:rsidR="00B673D9" w:rsidRDefault="00B673D9" w:rsidP="00EB061E">
      <w:pPr>
        <w:ind w:left="227"/>
      </w:pPr>
      <w:r>
        <w:t>“The key point here is that efficient causation</w:t>
      </w:r>
      <w:r w:rsidR="005D6D7E">
        <w:t xml:space="preserve"> [what we mean by production]</w:t>
      </w:r>
      <w:r>
        <w:t xml:space="preserve"> takes place at every level shown,</w:t>
      </w:r>
      <w:r w:rsidR="00EB6230">
        <w:t xml:space="preserve"> and is different at each of these levels; indeed, that difference is what leads to them being defined as identifiable levels with specific associated laws of behaviour and associated variables applicable at that level </w:t>
      </w:r>
      <w:sdt>
        <w:sdtPr>
          <w:id w:val="-844006977"/>
          <w:citation/>
        </w:sdtPr>
        <w:sdtContent>
          <w:r w:rsidR="00510AE6">
            <w:fldChar w:fldCharType="begin"/>
          </w:r>
          <w:r w:rsidR="00510AE6">
            <w:instrText xml:space="preserve"> CITATION And72 \l 16393 </w:instrText>
          </w:r>
          <w:r w:rsidR="00510AE6">
            <w:fldChar w:fldCharType="separate"/>
          </w:r>
          <w:r w:rsidR="002618FD">
            <w:rPr>
              <w:noProof/>
            </w:rPr>
            <w:t>(Anderson, 1972)</w:t>
          </w:r>
          <w:r w:rsidR="00510AE6">
            <w:fldChar w:fldCharType="end"/>
          </w:r>
        </w:sdtContent>
      </w:sdt>
      <w:r w:rsidR="00EB6230">
        <w:t xml:space="preserve">. Every level is essential to </w:t>
      </w:r>
      <w:r w:rsidR="00EB6230" w:rsidRPr="00AA33A3">
        <w:t>the</w:t>
      </w:r>
      <w:r w:rsidR="00EB6230">
        <w:t xml:space="preserve"> functioning of the whole: without</w:t>
      </w:r>
      <w:r w:rsidR="00F71B0F">
        <w:t xml:space="preserve"> </w:t>
      </w:r>
      <w:r w:rsidR="00EB6230">
        <w:t>the existence of the causal</w:t>
      </w:r>
      <w:r w:rsidR="002E6661">
        <w:t xml:space="preserve"> [productive</w:t>
      </w:r>
      <w:r w:rsidR="00A73EAC">
        <w:t>]</w:t>
      </w:r>
      <w:r w:rsidR="00EB6230">
        <w:t xml:space="preserve"> processes at every emergent level, the whole would be</w:t>
      </w:r>
      <w:r w:rsidR="00F71B0F">
        <w:t xml:space="preserve"> </w:t>
      </w:r>
      <w:r w:rsidR="00EB6230">
        <w:t>unable to function.</w:t>
      </w:r>
      <w:r w:rsidR="00DF24A1">
        <w:t xml:space="preserve">” </w:t>
      </w:r>
      <w:sdt>
        <w:sdtPr>
          <w:id w:val="186191185"/>
          <w:citation/>
        </w:sdtPr>
        <w:sdtContent>
          <w:r w:rsidR="00DF24A1">
            <w:fldChar w:fldCharType="begin"/>
          </w:r>
          <w:r w:rsidR="00A73EAC">
            <w:instrText xml:space="preserve">CITATION Nob22 \p 5174 \t  \l 16393 </w:instrText>
          </w:r>
          <w:r w:rsidR="00DF24A1">
            <w:fldChar w:fldCharType="separate"/>
          </w:r>
          <w:r w:rsidR="002618FD">
            <w:rPr>
              <w:noProof/>
            </w:rPr>
            <w:t>(Noble, 2022, p. 5174)</w:t>
          </w:r>
          <w:r w:rsidR="00DF24A1">
            <w:fldChar w:fldCharType="end"/>
          </w:r>
        </w:sdtContent>
      </w:sdt>
    </w:p>
    <w:p w14:paraId="7E351DDB" w14:textId="72B1DB41" w:rsidR="00207C87" w:rsidRDefault="008C66D9" w:rsidP="002126F4">
      <w:r>
        <w:t xml:space="preserve">For Noble, </w:t>
      </w:r>
      <w:r w:rsidR="00E80764">
        <w:t>each level</w:t>
      </w:r>
      <w:r w:rsidR="00DC68D6">
        <w:t xml:space="preserve"> (except the lowermost/innermost level)</w:t>
      </w:r>
      <w:r w:rsidR="00E80764">
        <w:t xml:space="preserve"> is emergent because of the quantitative</w:t>
      </w:r>
      <w:r w:rsidR="00B42CB3">
        <w:t xml:space="preserve"> difference</w:t>
      </w:r>
      <w:r w:rsidR="00DC68D6">
        <w:t xml:space="preserve"> (or sometimes qualitative</w:t>
      </w:r>
      <w:r w:rsidR="00FD50D2">
        <w:t xml:space="preserve"> difference in the case of</w:t>
      </w:r>
      <w:r w:rsidR="00973CBB">
        <w:t xml:space="preserve"> the</w:t>
      </w:r>
      <w:r w:rsidR="00FD50D2">
        <w:t xml:space="preserve"> </w:t>
      </w:r>
      <w:r w:rsidR="00B42CB3">
        <w:t>psychological level</w:t>
      </w:r>
      <w:r w:rsidR="00AA1FB3">
        <w:t xml:space="preserve">; see </w:t>
      </w:r>
      <w:sdt>
        <w:sdtPr>
          <w:id w:val="699200262"/>
          <w:citation/>
        </w:sdtPr>
        <w:sdtContent>
          <w:r w:rsidR="00AA1FB3">
            <w:fldChar w:fldCharType="begin"/>
          </w:r>
          <w:r w:rsidR="00AA1FB3">
            <w:instrText xml:space="preserve">CITATION Nob221 \p 47 \t  \l 16393 </w:instrText>
          </w:r>
          <w:r w:rsidR="00AA1FB3">
            <w:fldChar w:fldCharType="separate"/>
          </w:r>
          <w:r w:rsidR="002618FD">
            <w:rPr>
              <w:noProof/>
            </w:rPr>
            <w:t>(Noble &amp; Ellis, 2022, p. 47)</w:t>
          </w:r>
          <w:r w:rsidR="00AA1FB3">
            <w:fldChar w:fldCharType="end"/>
          </w:r>
        </w:sdtContent>
      </w:sdt>
      <w:r w:rsidR="00DC68D6">
        <w:t>)</w:t>
      </w:r>
      <w:r w:rsidR="00E80764">
        <w:t xml:space="preserve"> that</w:t>
      </w:r>
      <w:r w:rsidR="00A620A1">
        <w:t xml:space="preserve"> is found at each level.</w:t>
      </w:r>
      <w:r w:rsidR="008902BD">
        <w:t xml:space="preserve"> That </w:t>
      </w:r>
      <w:r w:rsidR="00BF1DEA">
        <w:t>‘</w:t>
      </w:r>
      <w:r w:rsidR="008902BD">
        <w:t>something more</w:t>
      </w:r>
      <w:r w:rsidR="00BF1DEA">
        <w:t xml:space="preserve">’ that is added at each level could be </w:t>
      </w:r>
      <w:r w:rsidR="007E103C">
        <w:t xml:space="preserve">the </w:t>
      </w:r>
      <w:r w:rsidR="00BF1DEA">
        <w:t>structural constraints</w:t>
      </w:r>
      <w:r w:rsidR="00CE12A8">
        <w:t xml:space="preserve"> providing</w:t>
      </w:r>
      <w:r w:rsidR="003A0C97">
        <w:t xml:space="preserve"> “the</w:t>
      </w:r>
      <w:r w:rsidR="00CE12A8">
        <w:t xml:space="preserve"> contextual state of affairs</w:t>
      </w:r>
      <w:r w:rsidR="003A0C97">
        <w:t>”</w:t>
      </w:r>
      <w:r w:rsidR="00E80764">
        <w:t xml:space="preserve"> </w:t>
      </w:r>
      <w:sdt>
        <w:sdtPr>
          <w:id w:val="-134796330"/>
          <w:citation/>
        </w:sdtPr>
        <w:sdtContent>
          <w:r w:rsidR="00D00A81">
            <w:fldChar w:fldCharType="begin"/>
          </w:r>
          <w:r w:rsidR="00D00A81">
            <w:instrText xml:space="preserve">CITATION Nob22 \p 5172 \t  \l 16393 </w:instrText>
          </w:r>
          <w:r w:rsidR="00D00A81">
            <w:fldChar w:fldCharType="separate"/>
          </w:r>
          <w:r w:rsidR="002618FD">
            <w:rPr>
              <w:noProof/>
            </w:rPr>
            <w:t>(Noble, 2022, p. 5172)</w:t>
          </w:r>
          <w:r w:rsidR="00D00A81">
            <w:fldChar w:fldCharType="end"/>
          </w:r>
        </w:sdtContent>
      </w:sdt>
      <w:r w:rsidR="00D00A81">
        <w:t xml:space="preserve"> for the </w:t>
      </w:r>
      <w:r w:rsidR="00304AFB">
        <w:t>inner-/</w:t>
      </w:r>
      <w:r w:rsidR="00D00A81">
        <w:t>lower</w:t>
      </w:r>
      <w:r w:rsidR="00304AFB">
        <w:t xml:space="preserve">-level component interactions to </w:t>
      </w:r>
      <w:r w:rsidR="00F24282">
        <w:t>play a role in the mechanism</w:t>
      </w:r>
      <w:r w:rsidR="00007EE4">
        <w:t xml:space="preserve"> of the whole.</w:t>
      </w:r>
      <w:r w:rsidR="005062D7">
        <w:t xml:space="preserve"> </w:t>
      </w:r>
      <w:r w:rsidR="00547A5C">
        <w:t>It could</w:t>
      </w:r>
      <w:r w:rsidR="00D80237">
        <w:t xml:space="preserve"> also</w:t>
      </w:r>
      <w:r w:rsidR="00547A5C">
        <w:t xml:space="preserve"> </w:t>
      </w:r>
      <w:r w:rsidR="007D5A71">
        <w:t xml:space="preserve">come from </w:t>
      </w:r>
      <w:r w:rsidR="00547A5C">
        <w:t xml:space="preserve">other composed things </w:t>
      </w:r>
      <w:r w:rsidR="00D80237">
        <w:t>at</w:t>
      </w:r>
      <w:r w:rsidR="00D47AB0">
        <w:t xml:space="preserve"> </w:t>
      </w:r>
      <w:r w:rsidR="00D80237">
        <w:t>each higher</w:t>
      </w:r>
      <w:r w:rsidR="00D47AB0">
        <w:t xml:space="preserve"> level.</w:t>
      </w:r>
    </w:p>
    <w:p w14:paraId="5FCCD3A4" w14:textId="41443581" w:rsidR="000279DE" w:rsidRDefault="00207C87" w:rsidP="002126F4">
      <w:r>
        <w:t>In the previous chapter</w:t>
      </w:r>
      <w:r w:rsidR="008C26F9">
        <w:t xml:space="preserve"> (Sec. 5.4.)</w:t>
      </w:r>
      <w:r>
        <w:t>, w</w:t>
      </w:r>
      <w:r w:rsidR="00016BF1">
        <w:t xml:space="preserve">e did interpret </w:t>
      </w:r>
      <w:r w:rsidR="007520D0">
        <w:t>th</w:t>
      </w:r>
      <w:r w:rsidR="003C6A88">
        <w:t>e abovementioned</w:t>
      </w:r>
      <w:r w:rsidR="007520D0">
        <w:t xml:space="preserve"> contextual state of affairs as the ‘mechanistic organisation’.</w:t>
      </w:r>
      <w:r w:rsidR="002D67C8">
        <w:t xml:space="preserve"> Since </w:t>
      </w:r>
      <w:r w:rsidR="00316FCF">
        <w:t>the organisation of components is already</w:t>
      </w:r>
      <w:r w:rsidR="00D16D31">
        <w:t xml:space="preserve"> </w:t>
      </w:r>
      <w:r w:rsidR="00754C88">
        <w:t xml:space="preserve">included in the definition of </w:t>
      </w:r>
      <w:r w:rsidR="00EF10A2">
        <w:t>a mechanism (Chapter 2)</w:t>
      </w:r>
      <w:r w:rsidR="00801FF7">
        <w:t xml:space="preserve"> and in the definition of PR4</w:t>
      </w:r>
      <w:r w:rsidR="006577B4">
        <w:t xml:space="preserve"> (Sec. 5.1.)</w:t>
      </w:r>
      <w:r w:rsidR="003C7B96">
        <w:t>,</w:t>
      </w:r>
      <w:r w:rsidR="00EF10A2">
        <w:t xml:space="preserve"> </w:t>
      </w:r>
      <w:r w:rsidR="00B66ADF">
        <w:t xml:space="preserve">we did not </w:t>
      </w:r>
      <w:r w:rsidR="005E38FD">
        <w:t>take the structural constraints as a legitimate downward determinative</w:t>
      </w:r>
      <w:r w:rsidR="002F00CA">
        <w:t xml:space="preserve"> influence on </w:t>
      </w:r>
      <w:r w:rsidR="008534A7">
        <w:t>the components.</w:t>
      </w:r>
      <w:r w:rsidR="00EE19C8">
        <w:t xml:space="preserve"> But what does this mean for the discussion?</w:t>
      </w:r>
    </w:p>
    <w:p w14:paraId="5EEE39FF" w14:textId="06C0C157" w:rsidR="00E311F2" w:rsidRDefault="00E311F2" w:rsidP="002126F4">
      <w:r>
        <w:t xml:space="preserve">In our discussion of emergence in mechanisms, </w:t>
      </w:r>
      <w:r w:rsidR="009A2C4C">
        <w:t xml:space="preserve">the presence of structural constraints or mechanistic organisation </w:t>
      </w:r>
      <w:r w:rsidR="003B57DC">
        <w:t>do</w:t>
      </w:r>
      <w:r w:rsidR="008C5BCD">
        <w:t>es</w:t>
      </w:r>
      <w:r w:rsidR="003B57DC">
        <w:t xml:space="preserve"> not count as contributing to</w:t>
      </w:r>
      <w:r w:rsidR="00E36C9C">
        <w:t xml:space="preserve"> the quantitative difference at a level </w:t>
      </w:r>
      <w:r w:rsidR="00E36C9C">
        <w:lastRenderedPageBreak/>
        <w:t>in a mechanism.</w:t>
      </w:r>
      <w:r w:rsidR="001A158B">
        <w:t xml:space="preserve"> Nor d</w:t>
      </w:r>
      <w:r w:rsidR="009530A1">
        <w:t xml:space="preserve">oes it lead to any kind of downward determinative </w:t>
      </w:r>
      <w:r w:rsidR="00581268">
        <w:t xml:space="preserve">or causal </w:t>
      </w:r>
      <w:r w:rsidR="009530A1">
        <w:t>influence</w:t>
      </w:r>
      <w:r w:rsidR="00581268">
        <w:t>.</w:t>
      </w:r>
      <w:r w:rsidR="009C3E08">
        <w:t xml:space="preserve"> Therefore, if emergence is present in a mechanism, the source of it </w:t>
      </w:r>
      <w:r w:rsidR="00CB585A">
        <w:t>has to be something else.</w:t>
      </w:r>
      <w:r w:rsidR="00C270F6">
        <w:t xml:space="preserve"> The ‘something more’ that is added at an emergent level (we call it an emergent level because</w:t>
      </w:r>
      <w:r w:rsidR="002244A4">
        <w:t>, as per our understanding,</w:t>
      </w:r>
      <w:r w:rsidR="00C270F6">
        <w:t xml:space="preserve"> emergence is present at that level</w:t>
      </w:r>
      <w:r w:rsidR="006040F6">
        <w:t xml:space="preserve"> and </w:t>
      </w:r>
      <w:r w:rsidR="00A23517">
        <w:t>such an</w:t>
      </w:r>
      <w:r w:rsidR="006040F6">
        <w:t xml:space="preserve"> emergence should lead to new interventions at that level</w:t>
      </w:r>
      <w:r w:rsidR="00C270F6">
        <w:t>)</w:t>
      </w:r>
      <w:r w:rsidR="00D10376">
        <w:t xml:space="preserve"> </w:t>
      </w:r>
      <w:r w:rsidR="00DB3D04">
        <w:t xml:space="preserve">has to come from </w:t>
      </w:r>
      <w:r w:rsidR="003B6724">
        <w:t>a separate source</w:t>
      </w:r>
      <w:r w:rsidR="00DB3D04">
        <w:t xml:space="preserve"> </w:t>
      </w:r>
      <w:r w:rsidR="00B86EB9">
        <w:t>and it has to have some kind of</w:t>
      </w:r>
      <w:r w:rsidR="001C14CB">
        <w:t xml:space="preserve"> a</w:t>
      </w:r>
      <w:r w:rsidR="00B86EB9">
        <w:t xml:space="preserve"> downward </w:t>
      </w:r>
      <w:r w:rsidR="00EA5BEA">
        <w:t>determinative</w:t>
      </w:r>
      <w:r w:rsidR="00BC53AC">
        <w:t>/</w:t>
      </w:r>
      <w:r w:rsidR="00EA5BEA">
        <w:t xml:space="preserve">formal causal </w:t>
      </w:r>
      <w:r w:rsidR="00B86EB9">
        <w:t>influence</w:t>
      </w:r>
      <w:r w:rsidR="00EA5BEA">
        <w:t>.</w:t>
      </w:r>
    </w:p>
    <w:p w14:paraId="286F0613" w14:textId="03955C1F" w:rsidR="00DA36CB" w:rsidRDefault="00817202" w:rsidP="003921F9">
      <w:r>
        <w:t>One possible</w:t>
      </w:r>
      <w:r w:rsidR="00E521CA">
        <w:t xml:space="preserve"> way of</w:t>
      </w:r>
      <w:r>
        <w:t xml:space="preserve"> </w:t>
      </w:r>
      <w:r w:rsidR="00A21E87">
        <w:t>interpret</w:t>
      </w:r>
      <w:r w:rsidR="001B5ACC">
        <w:t>ing</w:t>
      </w:r>
      <w:r>
        <w:t xml:space="preserve"> the above claim is to argue that </w:t>
      </w:r>
      <w:r w:rsidR="00C74864">
        <w:t>there</w:t>
      </w:r>
      <w:r>
        <w:t xml:space="preserve"> </w:t>
      </w:r>
      <w:r w:rsidR="00C74864">
        <w:t xml:space="preserve">is </w:t>
      </w:r>
      <w:r>
        <w:t>emergence</w:t>
      </w:r>
      <w:r w:rsidR="008A0252">
        <w:t xml:space="preserve"> at a</w:t>
      </w:r>
      <w:r w:rsidR="00B226A9">
        <w:t xml:space="preserve"> given</w:t>
      </w:r>
      <w:r w:rsidR="008A0252">
        <w:t xml:space="preserve"> level</w:t>
      </w:r>
      <w:r>
        <w:t xml:space="preserve"> in a mechanism </w:t>
      </w:r>
      <w:r w:rsidR="00A21E87">
        <w:t>if</w:t>
      </w:r>
      <w:r w:rsidR="00C74864">
        <w:t xml:space="preserve"> </w:t>
      </w:r>
      <w:r w:rsidR="00450666">
        <w:t xml:space="preserve">the </w:t>
      </w:r>
      <w:r w:rsidR="002C00D0" w:rsidRPr="008E1656">
        <w:t>respective</w:t>
      </w:r>
      <w:r w:rsidR="00450666">
        <w:t xml:space="preserve"> </w:t>
      </w:r>
      <w:r w:rsidR="00724A80">
        <w:t>mechanistic organisation</w:t>
      </w:r>
      <w:r w:rsidR="00377C9B">
        <w:t xml:space="preserve"> of components</w:t>
      </w:r>
      <w:r w:rsidR="008A0252">
        <w:t xml:space="preserve"> </w:t>
      </w:r>
      <w:r w:rsidR="00724A80">
        <w:t xml:space="preserve">cannot account for the presence of </w:t>
      </w:r>
      <w:r w:rsidR="000069ED">
        <w:t>qualitative or quantitative difference</w:t>
      </w:r>
      <w:r w:rsidR="00EA19AE">
        <w:t xml:space="preserve"> present at </w:t>
      </w:r>
      <w:r w:rsidR="00B226A9">
        <w:t>the given</w:t>
      </w:r>
      <w:r w:rsidR="00EA19AE">
        <w:t xml:space="preserve"> level.</w:t>
      </w:r>
      <w:r w:rsidR="003D6B95">
        <w:t xml:space="preserve"> </w:t>
      </w:r>
      <w:r w:rsidR="000844F8">
        <w:t>Compare</w:t>
      </w:r>
      <w:r w:rsidR="003D6B95">
        <w:t xml:space="preserve"> this interpretation </w:t>
      </w:r>
      <w:r w:rsidR="00494FCA">
        <w:t xml:space="preserve">with Glennan’s claim that </w:t>
      </w:r>
      <w:r w:rsidR="000D3B16">
        <w:t>emergence and mechanism are not opposed to each other</w:t>
      </w:r>
      <w:r w:rsidR="00760A1E">
        <w:t xml:space="preserve"> </w:t>
      </w:r>
      <w:sdt>
        <w:sdtPr>
          <w:id w:val="1575243250"/>
          <w:citation/>
        </w:sdtPr>
        <w:sdtContent>
          <w:r w:rsidR="00760A1E">
            <w:fldChar w:fldCharType="begin"/>
          </w:r>
          <w:r w:rsidR="00760A1E">
            <w:instrText xml:space="preserve"> CITATION Gle24 \l 16393 </w:instrText>
          </w:r>
          <w:r w:rsidR="00760A1E">
            <w:fldChar w:fldCharType="separate"/>
          </w:r>
          <w:r w:rsidR="002618FD">
            <w:rPr>
              <w:noProof/>
            </w:rPr>
            <w:t>(Glennan, 2024)</w:t>
          </w:r>
          <w:r w:rsidR="00760A1E">
            <w:fldChar w:fldCharType="end"/>
          </w:r>
        </w:sdtContent>
      </w:sdt>
      <w:r w:rsidR="000D3B16">
        <w:t>.</w:t>
      </w:r>
      <w:r w:rsidR="00EF403E">
        <w:t xml:space="preserve"> Glennan</w:t>
      </w:r>
      <w:r w:rsidR="003921F9">
        <w:t xml:space="preserve"> tries to show that</w:t>
      </w:r>
      <w:r w:rsidR="00EF403E">
        <w:t xml:space="preserve"> “</w:t>
      </w:r>
      <w:r w:rsidR="003921F9">
        <w:t>the opposition between mechanism and emergence is based on a misunderstanding, and that core features of emergent phenomena – dependence, autonomy, holism and novelty can be explicated in mechanistic terms</w:t>
      </w:r>
      <w:r w:rsidR="00736202">
        <w:t xml:space="preserve">” </w:t>
      </w:r>
      <w:sdt>
        <w:sdtPr>
          <w:id w:val="1594663909"/>
          <w:citation/>
        </w:sdtPr>
        <w:sdtContent>
          <w:r w:rsidR="00736202">
            <w:fldChar w:fldCharType="begin"/>
          </w:r>
          <w:r w:rsidR="003921F9">
            <w:instrText xml:space="preserve">CITATION Gle24 \p 230 \t  \l 16393 </w:instrText>
          </w:r>
          <w:r w:rsidR="00736202">
            <w:fldChar w:fldCharType="separate"/>
          </w:r>
          <w:r w:rsidR="003921F9">
            <w:rPr>
              <w:noProof/>
            </w:rPr>
            <w:t>(Glennan, 2024, p. 230)</w:t>
          </w:r>
          <w:r w:rsidR="00736202">
            <w:fldChar w:fldCharType="end"/>
          </w:r>
        </w:sdtContent>
      </w:sdt>
      <w:r w:rsidR="002E2470" w:rsidRPr="002E2470">
        <w:t>.</w:t>
      </w:r>
      <w:r w:rsidR="00E26C04">
        <w:t xml:space="preserve"> That is, </w:t>
      </w:r>
      <w:r w:rsidR="001F076E">
        <w:t xml:space="preserve">any qualitative or quantitative difference at a level </w:t>
      </w:r>
      <w:r w:rsidR="00CE2A77">
        <w:t xml:space="preserve">in a mechanism </w:t>
      </w:r>
      <w:r w:rsidR="006B01D0">
        <w:t>can be</w:t>
      </w:r>
      <w:r w:rsidR="007E01EE">
        <w:t xml:space="preserve"> accounted for by the mechanistic organisation</w:t>
      </w:r>
      <w:r w:rsidR="008E0D2C">
        <w:t xml:space="preserve"> of components</w:t>
      </w:r>
      <w:r w:rsidR="001C6B85">
        <w:t xml:space="preserve"> </w:t>
      </w:r>
      <w:r w:rsidR="00D1047A">
        <w:t>in that mechanism</w:t>
      </w:r>
      <w:r w:rsidR="001C6B85">
        <w:t>, according to Glennan.</w:t>
      </w:r>
      <w:r w:rsidR="006D007A">
        <w:t xml:space="preserve"> </w:t>
      </w:r>
      <w:r w:rsidR="004C0138">
        <w:t xml:space="preserve">This result by Glennan </w:t>
      </w:r>
      <w:r w:rsidR="006D348F">
        <w:t>contradicts with the above interpretation</w:t>
      </w:r>
      <w:r w:rsidR="00AE770D">
        <w:t xml:space="preserve"> of the claim </w:t>
      </w:r>
      <w:r w:rsidR="007B53F0">
        <w:t>that emergence has to come from a different source</w:t>
      </w:r>
      <w:r w:rsidR="00CB17EC">
        <w:t xml:space="preserve"> and not from the mechanistic organisation of components.</w:t>
      </w:r>
      <w:r w:rsidR="00287A64">
        <w:t xml:space="preserve"> </w:t>
      </w:r>
      <w:r w:rsidR="0055253F">
        <w:t xml:space="preserve">In order to analyse </w:t>
      </w:r>
      <w:r w:rsidR="00315140">
        <w:t xml:space="preserve">this interpretation and Glennan’s result, let us </w:t>
      </w:r>
      <w:r w:rsidR="00717788">
        <w:t>give a tentative operational definition of</w:t>
      </w:r>
      <w:r w:rsidR="00315140">
        <w:t xml:space="preserve"> emergence </w:t>
      </w:r>
      <w:r w:rsidR="004774E0" w:rsidRPr="000639B4">
        <w:t xml:space="preserve">as </w:t>
      </w:r>
      <w:r w:rsidR="00CC42BA" w:rsidRPr="000639B4">
        <w:t>follows</w:t>
      </w:r>
      <w:r w:rsidR="00446C4A">
        <w:t>.</w:t>
      </w:r>
    </w:p>
    <w:p w14:paraId="14BB2275" w14:textId="0B36A030" w:rsidR="002B79F2" w:rsidRDefault="00717788" w:rsidP="003921F9">
      <w:r>
        <w:rPr>
          <w:u w:val="single"/>
        </w:rPr>
        <w:t xml:space="preserve">Operational </w:t>
      </w:r>
      <w:r w:rsidR="004774E0" w:rsidRPr="000B6D47">
        <w:rPr>
          <w:u w:val="single"/>
        </w:rPr>
        <w:t>Definition</w:t>
      </w:r>
      <w:r w:rsidR="004774E0" w:rsidRPr="00706646">
        <w:rPr>
          <w:u w:val="single"/>
        </w:rPr>
        <w:t xml:space="preserve"> 1</w:t>
      </w:r>
      <w:r w:rsidR="00706646">
        <w:t xml:space="preserve">: </w:t>
      </w:r>
      <w:r w:rsidR="004774E0">
        <w:t>E</w:t>
      </w:r>
      <w:r w:rsidR="00007C8E">
        <w:t>mergence</w:t>
      </w:r>
      <w:r w:rsidR="00620438">
        <w:t xml:space="preserve"> </w:t>
      </w:r>
      <w:r w:rsidR="00F9763F">
        <w:t>is</w:t>
      </w:r>
      <w:r w:rsidR="000B12C2">
        <w:t xml:space="preserve"> </w:t>
      </w:r>
      <w:r w:rsidR="00620438">
        <w:t>the</w:t>
      </w:r>
      <w:r w:rsidR="00B20439">
        <w:t xml:space="preserve"> qualitative or quantitative difference at the outer/higher level</w:t>
      </w:r>
      <w:r w:rsidR="006805DE">
        <w:t>(s)</w:t>
      </w:r>
      <w:r w:rsidR="00B20439">
        <w:t xml:space="preserve"> in a</w:t>
      </w:r>
      <w:r w:rsidR="004774E0">
        <w:t xml:space="preserve"> Salmon-complete</w:t>
      </w:r>
      <w:r w:rsidR="00B20439">
        <w:t xml:space="preserve"> mechanis</w:t>
      </w:r>
      <w:r w:rsidR="00D254BD">
        <w:t>m M for a phenomenon P.</w:t>
      </w:r>
      <w:r w:rsidR="006441EB" w:rsidRPr="006441EB">
        <w:t xml:space="preserve"> </w:t>
      </w:r>
      <w:r w:rsidR="006441EB">
        <w:t xml:space="preserve">Such a difference is something </w:t>
      </w:r>
      <w:r w:rsidR="006441EB" w:rsidRPr="008E01BA">
        <w:t>over and above</w:t>
      </w:r>
      <w:r w:rsidR="006441EB">
        <w:t xml:space="preserve"> the structural constraints </w:t>
      </w:r>
      <w:r w:rsidR="006441EB" w:rsidRPr="00F56C75">
        <w:t>instantiated</w:t>
      </w:r>
      <w:r w:rsidR="006441EB">
        <w:t xml:space="preserve"> by the mechanistic organisation of components.</w:t>
      </w:r>
      <w:r w:rsidR="007B141A">
        <w:t xml:space="preserve"> </w:t>
      </w:r>
      <w:r w:rsidR="00965613">
        <w:t xml:space="preserve">Whenever </w:t>
      </w:r>
      <w:r w:rsidR="007B141A" w:rsidRPr="005F73EA">
        <w:t>such</w:t>
      </w:r>
      <w:r w:rsidR="007B141A">
        <w:t xml:space="preserve"> a difference</w:t>
      </w:r>
      <w:r w:rsidR="00965613">
        <w:t xml:space="preserve"> is present at a level, there </w:t>
      </w:r>
      <w:r w:rsidR="004B2612">
        <w:t>is</w:t>
      </w:r>
      <w:r w:rsidR="007B141A">
        <w:t xml:space="preserve"> </w:t>
      </w:r>
      <w:r w:rsidR="001C14CB">
        <w:t>a downward determinative/formal causal influence</w:t>
      </w:r>
      <w:r w:rsidR="00965613">
        <w:t xml:space="preserve"> from that level</w:t>
      </w:r>
      <w:r w:rsidR="00BC53AC">
        <w:t xml:space="preserve"> on the lower/inner level(s)</w:t>
      </w:r>
      <w:r w:rsidR="00C061D2">
        <w:t xml:space="preserve"> in the mechanism</w:t>
      </w:r>
      <w:r w:rsidR="00965613">
        <w:t xml:space="preserve"> M.</w:t>
      </w:r>
      <w:r w:rsidR="00EE67CB">
        <w:t xml:space="preserve"> </w:t>
      </w:r>
      <w:r w:rsidR="006C2E9B">
        <w:t>Finally, as the requirement of empirical intervention states,</w:t>
      </w:r>
      <w:r w:rsidR="005F45C1">
        <w:t xml:space="preserve"> </w:t>
      </w:r>
      <w:r w:rsidR="008B053C">
        <w:t xml:space="preserve">the incorporation of the concept of emergence </w:t>
      </w:r>
      <w:r w:rsidR="00C376A9">
        <w:t xml:space="preserve">in our explanation </w:t>
      </w:r>
      <w:r w:rsidR="00A01BB7">
        <w:t>of the phenomenon P lead</w:t>
      </w:r>
      <w:r w:rsidR="00E76201">
        <w:t>s</w:t>
      </w:r>
      <w:r w:rsidR="00A01BB7">
        <w:t xml:space="preserve"> to new empirical interventions at the </w:t>
      </w:r>
      <w:r w:rsidR="00700FAC">
        <w:t>respective outer/higher</w:t>
      </w:r>
      <w:r w:rsidR="00A01BB7">
        <w:t xml:space="preserve"> level</w:t>
      </w:r>
      <w:r w:rsidR="00700FAC">
        <w:t>.</w:t>
      </w:r>
    </w:p>
    <w:p w14:paraId="72896245" w14:textId="28126081" w:rsidR="00C61254" w:rsidRDefault="002B79F2" w:rsidP="003921F9">
      <w:r>
        <w:t>If the above definition turns out to be correct</w:t>
      </w:r>
      <w:r w:rsidR="00FA3BF9">
        <w:t xml:space="preserve">, then </w:t>
      </w:r>
      <w:r w:rsidR="007C5173">
        <w:t xml:space="preserve">the features of emergent phenomena </w:t>
      </w:r>
      <w:r w:rsidR="00052E5A">
        <w:t xml:space="preserve">such as dependence, autonomy, holism and novelty </w:t>
      </w:r>
      <w:r w:rsidR="002B3EA9">
        <w:t>can</w:t>
      </w:r>
      <w:r w:rsidR="00052E5A">
        <w:t>not be explicated in mechanistic terms</w:t>
      </w:r>
      <w:r w:rsidR="002B3EA9">
        <w:t xml:space="preserve"> alone</w:t>
      </w:r>
      <w:r w:rsidR="00052E5A">
        <w:t>.</w:t>
      </w:r>
      <w:r>
        <w:t xml:space="preserve"> </w:t>
      </w:r>
      <w:r w:rsidR="00D80331">
        <w:t>Let us</w:t>
      </w:r>
      <w:r w:rsidR="00F03492">
        <w:t xml:space="preserve"> first see how well the definition </w:t>
      </w:r>
      <w:r w:rsidR="006441EB">
        <w:t>works</w:t>
      </w:r>
      <w:r w:rsidR="00846CD0">
        <w:t xml:space="preserve"> and </w:t>
      </w:r>
      <w:r w:rsidR="00EF1840">
        <w:t xml:space="preserve">what consequences it </w:t>
      </w:r>
      <w:r w:rsidR="00EF1840" w:rsidRPr="00EF1840">
        <w:t>entails</w:t>
      </w:r>
      <w:r w:rsidR="00EF1840">
        <w:t xml:space="preserve"> in our NM framework</w:t>
      </w:r>
      <w:r w:rsidR="00AB23C1">
        <w:t xml:space="preserve">. </w:t>
      </w:r>
      <w:r w:rsidR="00161959">
        <w:t xml:space="preserve">Emergence is defined </w:t>
      </w:r>
      <w:r w:rsidR="005A025B">
        <w:t>using the concept of a Salmon-complete mechanism</w:t>
      </w:r>
      <w:r w:rsidR="000044B5">
        <w:t xml:space="preserve"> because only in such a complete mechanism will we have all the </w:t>
      </w:r>
      <w:r w:rsidR="00D841A6">
        <w:t xml:space="preserve">things and relations relevant to the phenomenon present. </w:t>
      </w:r>
      <w:r w:rsidR="0041440E">
        <w:t>Once we know all the relevant things and the relations that exist among them</w:t>
      </w:r>
      <w:r w:rsidR="00037ECA">
        <w:t xml:space="preserve"> within the Salmon-complete mechanism</w:t>
      </w:r>
      <w:r w:rsidR="00777F32">
        <w:t xml:space="preserve">, we </w:t>
      </w:r>
      <w:r w:rsidR="00E4636D">
        <w:t>can use the conditions I developed in the previous chapters</w:t>
      </w:r>
      <w:r w:rsidR="00F404DF">
        <w:t xml:space="preserve"> </w:t>
      </w:r>
      <w:r w:rsidR="00C76D79">
        <w:t>(</w:t>
      </w:r>
      <w:r w:rsidR="00F404DF">
        <w:t>LLM,</w:t>
      </w:r>
      <w:r w:rsidR="00E13F8F">
        <w:t xml:space="preserve"> LLDC,</w:t>
      </w:r>
      <w:r w:rsidR="00F404DF">
        <w:t xml:space="preserve"> SLDC,</w:t>
      </w:r>
      <w:r w:rsidR="00717934">
        <w:t xml:space="preserve"> PR,</w:t>
      </w:r>
      <w:r w:rsidR="00F404DF">
        <w:t xml:space="preserve"> </w:t>
      </w:r>
      <w:r w:rsidR="00E13F8F">
        <w:t>SLCI</w:t>
      </w:r>
      <w:r w:rsidR="00A741BE">
        <w:t xml:space="preserve"> and the principle of coadunativity</w:t>
      </w:r>
      <w:r w:rsidR="00C76D79">
        <w:t>)</w:t>
      </w:r>
      <w:r w:rsidR="00A741BE">
        <w:t xml:space="preserve"> to</w:t>
      </w:r>
      <w:r w:rsidR="00E4636D">
        <w:t xml:space="preserve"> </w:t>
      </w:r>
      <w:r w:rsidR="00105BC3">
        <w:t>categoris</w:t>
      </w:r>
      <w:r w:rsidR="00A741BE">
        <w:t>e</w:t>
      </w:r>
      <w:r w:rsidR="00105BC3">
        <w:t xml:space="preserve"> those things</w:t>
      </w:r>
      <w:r w:rsidR="00AD703E">
        <w:t xml:space="preserve"> </w:t>
      </w:r>
      <w:r w:rsidR="00105BC3">
        <w:t xml:space="preserve">into different levels. </w:t>
      </w:r>
      <w:r w:rsidR="003E4011">
        <w:t xml:space="preserve">After this step, we will be able to identify whether </w:t>
      </w:r>
      <w:r w:rsidR="00E45060">
        <w:t>there is a qualitative or quantitative difference at any of the outer/higher level(s)</w:t>
      </w:r>
      <w:r w:rsidR="00B110F9">
        <w:t xml:space="preserve"> that is over and above the mechanistic organisation. </w:t>
      </w:r>
      <w:r w:rsidR="00426FBA">
        <w:t xml:space="preserve">After this step, again, we have to verify whether the </w:t>
      </w:r>
      <w:r w:rsidR="00FB5B71">
        <w:t>identified difference has a downward deter</w:t>
      </w:r>
      <w:r w:rsidR="00660D8A">
        <w:t>minative</w:t>
      </w:r>
      <w:r w:rsidR="000C6DF6">
        <w:t xml:space="preserve">/formal causal influence </w:t>
      </w:r>
      <w:r w:rsidR="00494436">
        <w:t xml:space="preserve">on the lower/inner level(s). </w:t>
      </w:r>
      <w:r w:rsidR="00BC2F67">
        <w:t xml:space="preserve">This step is necessary for our definition of emergence because </w:t>
      </w:r>
      <w:r w:rsidR="00B82855">
        <w:t xml:space="preserve">without such a downward influence, the </w:t>
      </w:r>
      <w:r w:rsidR="00AF7F69">
        <w:t>difference found at the higher/outer level may not have any effect on the</w:t>
      </w:r>
      <w:r w:rsidR="0059717A">
        <w:t xml:space="preserve"> lower/inner levels in the</w:t>
      </w:r>
      <w:r w:rsidR="00AF7F69">
        <w:t xml:space="preserve"> mechanism</w:t>
      </w:r>
      <w:r w:rsidR="006F073A">
        <w:t>,</w:t>
      </w:r>
      <w:r w:rsidR="00EA7DBD">
        <w:t xml:space="preserve"> and hence </w:t>
      </w:r>
      <w:r w:rsidR="00670AA2">
        <w:t xml:space="preserve">our concept of </w:t>
      </w:r>
      <w:r w:rsidR="00EA7DBD">
        <w:t>emergence may not be</w:t>
      </w:r>
      <w:r w:rsidR="00670AA2">
        <w:t xml:space="preserve"> fruitful</w:t>
      </w:r>
      <w:r w:rsidR="00F2268A">
        <w:t xml:space="preserve"> in the sense that</w:t>
      </w:r>
      <w:r w:rsidR="00EA7DBD">
        <w:t xml:space="preserve"> </w:t>
      </w:r>
      <w:r w:rsidR="00643CC1">
        <w:t>we may not have novel means of manipulation and control</w:t>
      </w:r>
      <w:r w:rsidR="0006212C">
        <w:t xml:space="preserve"> of the phenomenon in question</w:t>
      </w:r>
      <w:r w:rsidR="00643CC1">
        <w:t>.</w:t>
      </w:r>
    </w:p>
    <w:p w14:paraId="1B1B791C" w14:textId="6A2D5EE9" w:rsidR="0041119D" w:rsidRDefault="009D211F" w:rsidP="003921F9">
      <w:r>
        <w:t xml:space="preserve">Another reason </w:t>
      </w:r>
      <w:r w:rsidR="00D0084B">
        <w:t>the last step is necessary is that if there is no downward</w:t>
      </w:r>
      <w:r w:rsidR="007A4512">
        <w:t>/inward</w:t>
      </w:r>
      <w:r w:rsidR="00D0084B">
        <w:t xml:space="preserve"> influence, then </w:t>
      </w:r>
      <w:r w:rsidR="003C17EA">
        <w:t>that</w:t>
      </w:r>
      <w:r w:rsidR="007A4512">
        <w:t xml:space="preserve"> means that </w:t>
      </w:r>
      <w:r w:rsidR="0041119D">
        <w:t xml:space="preserve">only </w:t>
      </w:r>
      <w:r w:rsidR="007A4512">
        <w:t>the lower</w:t>
      </w:r>
      <w:r w:rsidR="0041119D">
        <w:t xml:space="preserve">/inner levels have </w:t>
      </w:r>
      <w:r w:rsidR="00622A8C">
        <w:t>determinative and causal influences on the upper/outer levels, and not vice versa.</w:t>
      </w:r>
      <w:r w:rsidR="00F665FB">
        <w:t xml:space="preserve"> Thus even if there is a qualitative or quantitative difference at the outer/</w:t>
      </w:r>
      <w:r w:rsidR="00B50AED">
        <w:t xml:space="preserve">higher level, our mechanistic explanation </w:t>
      </w:r>
      <w:r w:rsidR="00C25B6A">
        <w:t>will</w:t>
      </w:r>
      <w:r w:rsidR="00B50AED">
        <w:t xml:space="preserve"> not need the concept of </w:t>
      </w:r>
      <w:r w:rsidR="00B50AED">
        <w:lastRenderedPageBreak/>
        <w:t>emergence</w:t>
      </w:r>
      <w:r w:rsidR="00721267">
        <w:t xml:space="preserve"> to capture that difference</w:t>
      </w:r>
      <w:r w:rsidR="00B50AED">
        <w:t xml:space="preserve"> because </w:t>
      </w:r>
      <w:r w:rsidR="00E23978">
        <w:t xml:space="preserve">manipulating the lower/inner level interactions alone will suffice to manipulate the </w:t>
      </w:r>
      <w:r w:rsidR="00B911FD">
        <w:t>higher/outer level interactions (where emergence is supposed to be present).</w:t>
      </w:r>
      <w:r w:rsidR="00C625C9">
        <w:t xml:space="preserve"> Thus, without the last step, emergence will become a</w:t>
      </w:r>
      <w:r w:rsidR="00036D2A">
        <w:t xml:space="preserve"> concept with no empirical consequences.</w:t>
      </w:r>
      <w:r w:rsidR="006D54C7">
        <w:t xml:space="preserve"> In other words, it won’t be empirically measurable.</w:t>
      </w:r>
      <w:r w:rsidR="0036648E">
        <w:t xml:space="preserve"> Notice that this is one of the requirements I introduced </w:t>
      </w:r>
      <w:r w:rsidR="00450542">
        <w:t>at</w:t>
      </w:r>
      <w:r w:rsidR="00234285">
        <w:t xml:space="preserve"> the beginning of the discussion.</w:t>
      </w:r>
      <w:r w:rsidR="004B750D">
        <w:t xml:space="preserve"> Emergence should be described in empirically measurable terms.</w:t>
      </w:r>
    </w:p>
    <w:p w14:paraId="02926B96" w14:textId="4ED0B7BD" w:rsidR="007421C2" w:rsidRDefault="009B0034" w:rsidP="003921F9">
      <w:r>
        <w:t>Wh</w:t>
      </w:r>
      <w:r w:rsidR="009D586F">
        <w:t>ile</w:t>
      </w:r>
      <w:r>
        <w:t xml:space="preserve"> analysing the above definition, o</w:t>
      </w:r>
      <w:r w:rsidR="00D200D1">
        <w:t xml:space="preserve">ne needs to </w:t>
      </w:r>
      <w:r w:rsidR="006403CE">
        <w:t xml:space="preserve">worry about two questions. How does the qualitative or quantitative difference </w:t>
      </w:r>
      <w:r w:rsidR="00060D4F">
        <w:t xml:space="preserve">arise in a multi-level mechanism in the first place? </w:t>
      </w:r>
      <w:r w:rsidR="00660934">
        <w:t>How does a researcher identify</w:t>
      </w:r>
      <w:r w:rsidR="00A13670">
        <w:t xml:space="preserve"> and empirically measure</w:t>
      </w:r>
      <w:r w:rsidR="00660934">
        <w:t xml:space="preserve"> </w:t>
      </w:r>
      <w:r w:rsidR="00A13670">
        <w:t>such a qualitative or quantitative difference?</w:t>
      </w:r>
    </w:p>
    <w:p w14:paraId="184CD96F" w14:textId="388E4FBF" w:rsidR="00735FDA" w:rsidRDefault="003D4845" w:rsidP="003921F9">
      <w:r>
        <w:t>A r</w:t>
      </w:r>
      <w:r w:rsidR="00FD4672" w:rsidRPr="00FD4672">
        <w:t xml:space="preserve">esearcher </w:t>
      </w:r>
      <w:r w:rsidR="00FD4672" w:rsidRPr="009D02FF">
        <w:t>identif</w:t>
      </w:r>
      <w:r>
        <w:t>ies</w:t>
      </w:r>
      <w:r w:rsidR="00FD4672" w:rsidRPr="00FD4672">
        <w:t xml:space="preserve"> the</w:t>
      </w:r>
      <w:r w:rsidR="00F04EF5">
        <w:t xml:space="preserve"> presence of a</w:t>
      </w:r>
      <w:r w:rsidR="00FD4672" w:rsidRPr="00FD4672">
        <w:t xml:space="preserve"> qualitative or quantitative difference</w:t>
      </w:r>
      <w:r w:rsidR="0099342B">
        <w:t xml:space="preserve"> among the interactions between things</w:t>
      </w:r>
      <w:r w:rsidR="00FD4672" w:rsidRPr="00FD4672">
        <w:t xml:space="preserve"> at a level </w:t>
      </w:r>
      <w:r w:rsidR="00485BB0">
        <w:t xml:space="preserve">in a mechanism </w:t>
      </w:r>
      <w:r w:rsidR="00FD4672" w:rsidRPr="00FD4672">
        <w:t>if their obser</w:t>
      </w:r>
      <w:r w:rsidR="00C97EF1">
        <w:t>vations</w:t>
      </w:r>
      <w:r w:rsidR="006D2630">
        <w:t xml:space="preserve"> at </w:t>
      </w:r>
      <w:r w:rsidR="00FD4672" w:rsidRPr="00FD4672">
        <w:t xml:space="preserve">that level </w:t>
      </w:r>
      <w:r w:rsidR="008A2E20">
        <w:t>are not congruent with</w:t>
      </w:r>
      <w:r w:rsidR="00FD4672" w:rsidRPr="00FD4672">
        <w:t xml:space="preserve"> the predict</w:t>
      </w:r>
      <w:r w:rsidR="009D2A04">
        <w:t>ions</w:t>
      </w:r>
      <w:r w:rsidR="00FD4672" w:rsidRPr="00FD4672">
        <w:t xml:space="preserve"> </w:t>
      </w:r>
      <w:r w:rsidR="00466C5D">
        <w:t>made</w:t>
      </w:r>
      <w:r w:rsidR="002C1284">
        <w:t xml:space="preserve"> by</w:t>
      </w:r>
      <w:r w:rsidR="00BA3386">
        <w:t xml:space="preserve"> them based on</w:t>
      </w:r>
      <w:r w:rsidR="00FD4672" w:rsidRPr="00FD4672">
        <w:t xml:space="preserve"> the existing theories and laws. </w:t>
      </w:r>
      <w:r w:rsidR="00F62AA8">
        <w:t xml:space="preserve">When such a qualitative or quantitative difference is identified, </w:t>
      </w:r>
      <w:r w:rsidR="002E4EA0">
        <w:t>the</w:t>
      </w:r>
      <w:r w:rsidR="00EE0F12">
        <w:t xml:space="preserve"> researcher </w:t>
      </w:r>
      <w:r w:rsidR="00121895">
        <w:t xml:space="preserve">first </w:t>
      </w:r>
      <w:r w:rsidR="00EE0F12">
        <w:t xml:space="preserve">tries to provide a mechanistic explanation </w:t>
      </w:r>
      <w:r w:rsidR="00A510CB">
        <w:t xml:space="preserve">for that </w:t>
      </w:r>
      <w:r w:rsidR="00A510CB" w:rsidRPr="00A510CB">
        <w:t>newfound</w:t>
      </w:r>
      <w:r w:rsidR="00A510CB">
        <w:t xml:space="preserve"> difference</w:t>
      </w:r>
      <w:r w:rsidR="00C470BA">
        <w:t xml:space="preserve">. </w:t>
      </w:r>
      <w:r w:rsidR="00121895">
        <w:t xml:space="preserve">After this process, </w:t>
      </w:r>
      <w:r w:rsidR="009F5A37">
        <w:t xml:space="preserve">the theories and laws </w:t>
      </w:r>
      <w:r w:rsidR="00E97026">
        <w:t>employed</w:t>
      </w:r>
      <w:r w:rsidR="009F5A37">
        <w:t xml:space="preserve"> to study the given phenomenon will be updated </w:t>
      </w:r>
      <w:r w:rsidR="00A25391">
        <w:t>based on the new mechanistic explanation that is given.</w:t>
      </w:r>
      <w:r w:rsidR="00962798">
        <w:t xml:space="preserve"> Thus, the observed qualitative or quantitative difference will b</w:t>
      </w:r>
      <w:r w:rsidR="00F11B6C">
        <w:t>e</w:t>
      </w:r>
      <w:r w:rsidR="00735FDA">
        <w:t xml:space="preserve"> classified as </w:t>
      </w:r>
      <w:r w:rsidR="000E20E4">
        <w:t xml:space="preserve">a novel observation, and new ways of manipulating and controlling the </w:t>
      </w:r>
      <w:r w:rsidR="0064243F">
        <w:t xml:space="preserve">interactions associated with the observation will be studied through further experiments, </w:t>
      </w:r>
      <w:r w:rsidR="0064243F" w:rsidRPr="00341B90">
        <w:t>simulations</w:t>
      </w:r>
      <w:r w:rsidR="0064243F">
        <w:t>, etc.</w:t>
      </w:r>
      <w:r w:rsidR="00341B90">
        <w:t xml:space="preserve"> </w:t>
      </w:r>
      <w:r w:rsidR="00691CF6">
        <w:t>Note that t</w:t>
      </w:r>
      <w:r w:rsidR="00341B90">
        <w:t xml:space="preserve">his process in a way </w:t>
      </w:r>
      <w:r w:rsidR="00AE613D">
        <w:t>may lead to novel means of manipulation and control</w:t>
      </w:r>
      <w:r w:rsidR="00856278">
        <w:t xml:space="preserve"> of the phenomenon in question</w:t>
      </w:r>
      <w:r w:rsidR="00E925E9">
        <w:t xml:space="preserve">, especially </w:t>
      </w:r>
      <w:r w:rsidR="006C564E">
        <w:t xml:space="preserve">with respect to the level at which the </w:t>
      </w:r>
      <w:r w:rsidR="00EA6807">
        <w:t xml:space="preserve">qualitative or quantitative difference </w:t>
      </w:r>
      <w:r w:rsidR="00231727">
        <w:t>is initially observed. But can we consider th</w:t>
      </w:r>
      <w:r w:rsidR="001B24B8">
        <w:t xml:space="preserve">e qualitative or quantitative difference </w:t>
      </w:r>
      <w:r w:rsidR="001B24B8" w:rsidRPr="00273DC7">
        <w:t>exemplified</w:t>
      </w:r>
      <w:r w:rsidR="001B24B8">
        <w:t xml:space="preserve"> in this scenario</w:t>
      </w:r>
      <w:r w:rsidR="00231727">
        <w:t xml:space="preserve"> as emergence?</w:t>
      </w:r>
    </w:p>
    <w:p w14:paraId="3078EFFE" w14:textId="5B266443" w:rsidR="00303A56" w:rsidRDefault="00303A56" w:rsidP="003921F9">
      <w:r>
        <w:t xml:space="preserve">As per the </w:t>
      </w:r>
      <w:r w:rsidRPr="001456A8">
        <w:t>definitio</w:t>
      </w:r>
      <w:r w:rsidR="001456A8" w:rsidRPr="001456A8">
        <w:t>n</w:t>
      </w:r>
      <w:r w:rsidR="001456A8">
        <w:t xml:space="preserve">, </w:t>
      </w:r>
      <w:r w:rsidR="00CD3F8C">
        <w:t xml:space="preserve">the observed qualitative or quantitative difference </w:t>
      </w:r>
      <w:r w:rsidR="002D6EB9">
        <w:t>is</w:t>
      </w:r>
      <w:r w:rsidR="001F2135">
        <w:t xml:space="preserve"> something over and above the structural constraints instantiated by the mechanistic organisation of components.</w:t>
      </w:r>
      <w:r w:rsidR="00441469">
        <w:t xml:space="preserve"> When the researcher </w:t>
      </w:r>
      <w:r w:rsidR="00B1099E">
        <w:t xml:space="preserve">provides a mechanistic explanation for the newfound difference, </w:t>
      </w:r>
      <w:r w:rsidR="002F7AA6">
        <w:t xml:space="preserve">what does the mechanistic </w:t>
      </w:r>
      <w:r w:rsidR="00806880">
        <w:t xml:space="preserve">explanation in fact do? </w:t>
      </w:r>
      <w:r w:rsidR="00C50076">
        <w:t xml:space="preserve">As we saw in Chapter 1, </w:t>
      </w:r>
      <w:r w:rsidR="001B3E48">
        <w:t xml:space="preserve">it tells us which things in the world </w:t>
      </w:r>
      <w:r w:rsidR="00936751">
        <w:t>give rise to the phenomenon and govern it. In this case, the qualitative or quantitative difference at a higher level</w:t>
      </w:r>
      <w:r w:rsidR="006E48C5">
        <w:t xml:space="preserve"> within a phenomenon P is the phenomenon of interest for which a mechanistic explanation is sought. </w:t>
      </w:r>
      <w:r w:rsidR="00466797">
        <w:t xml:space="preserve">If the mechanistic explanation accounts for the difference </w:t>
      </w:r>
      <w:r w:rsidR="00360ADF">
        <w:t xml:space="preserve">among the interactions at the higher level by showing </w:t>
      </w:r>
      <w:r w:rsidR="00105D39">
        <w:t>how the structural constraints instantiated by the organisation of components at the lower levels give rise to the difference under study</w:t>
      </w:r>
      <w:r w:rsidR="00717377">
        <w:t xml:space="preserve">, then clearly the observed qualitative or quantitative </w:t>
      </w:r>
      <w:r w:rsidR="001E23D6">
        <w:t>difference cannot be considered as emergence. That is what the definition implies.</w:t>
      </w:r>
      <w:r w:rsidR="00EB077E">
        <w:t xml:space="preserve"> If, however, </w:t>
      </w:r>
      <w:r w:rsidR="008E199A">
        <w:t>the mechanistic explanation accounts for the difference</w:t>
      </w:r>
      <w:r w:rsidR="005F5796">
        <w:t xml:space="preserve"> in other ways (not by showing </w:t>
      </w:r>
      <w:r w:rsidR="00C801C2">
        <w:t xml:space="preserve">that the difference </w:t>
      </w:r>
      <w:r w:rsidR="00C801C2" w:rsidRPr="00B1278D">
        <w:t>stems</w:t>
      </w:r>
      <w:r w:rsidR="00B1278D">
        <w:t xml:space="preserve"> from the structural constraints), then perhaps we have a case of emergence.</w:t>
      </w:r>
    </w:p>
    <w:p w14:paraId="4E3D4C14" w14:textId="77777777" w:rsidR="002C0B6C" w:rsidRDefault="00681CAF" w:rsidP="003921F9">
      <w:r>
        <w:t>Take the example of the mechanistic explanation of the action potential</w:t>
      </w:r>
      <w:r w:rsidR="00C03B0F">
        <w:t xml:space="preserve"> again</w:t>
      </w:r>
      <w:r>
        <w:t>.</w:t>
      </w:r>
      <w:r w:rsidR="00904E7F">
        <w:t xml:space="preserve"> </w:t>
      </w:r>
      <w:r w:rsidR="00894B36">
        <w:t xml:space="preserve">The </w:t>
      </w:r>
      <w:r w:rsidR="00D021E0">
        <w:t>behaviour at the higher</w:t>
      </w:r>
      <w:r w:rsidR="00604C85">
        <w:t>/outer</w:t>
      </w:r>
      <w:r w:rsidR="00D021E0">
        <w:t xml:space="preserve"> level, the rise and fall of the membrane potential, is explained </w:t>
      </w:r>
      <w:r w:rsidR="00064CC4">
        <w:t>as the outcome of the openings and closings of ion channels and the transmembrane movement of ions</w:t>
      </w:r>
      <w:r w:rsidR="00604C85">
        <w:t xml:space="preserve"> at the lower/inner level</w:t>
      </w:r>
      <w:r w:rsidR="00064CC4">
        <w:t>.</w:t>
      </w:r>
      <w:r w:rsidR="00DA4549">
        <w:t xml:space="preserve"> It’s the mechanistic organisation of the components</w:t>
      </w:r>
      <w:r w:rsidR="003E3518">
        <w:t xml:space="preserve">, i.e., the structural constraints that explain the </w:t>
      </w:r>
      <w:r w:rsidR="00B30DBC">
        <w:t>whole membrane</w:t>
      </w:r>
      <w:r w:rsidR="003E3518">
        <w:t xml:space="preserve"> behaviour.</w:t>
      </w:r>
      <w:r w:rsidR="00B30DBC">
        <w:t xml:space="preserve"> Thus, in this example, </w:t>
      </w:r>
      <w:r w:rsidR="00D87319">
        <w:t xml:space="preserve">the observed quantitative difference is accounted for by the structural constraints. </w:t>
      </w:r>
      <w:r w:rsidR="00D14D27">
        <w:t xml:space="preserve">As a result, we cannot take the action potential </w:t>
      </w:r>
      <w:r w:rsidR="00032640">
        <w:t>in the axonal membrane of a neuron as an</w:t>
      </w:r>
      <w:r w:rsidR="00FE06C8">
        <w:t xml:space="preserve"> </w:t>
      </w:r>
      <w:r w:rsidR="00773E40">
        <w:t>emergent phenomenon</w:t>
      </w:r>
      <w:r w:rsidR="00933D9E">
        <w:t>,</w:t>
      </w:r>
      <w:r w:rsidR="00773E40">
        <w:t xml:space="preserve"> nor the membrane potential as an emergent property</w:t>
      </w:r>
      <w:r w:rsidR="00FE06C8">
        <w:t>.</w:t>
      </w:r>
      <w:r w:rsidR="00F95A0D">
        <w:t xml:space="preserve"> Now recall the conclusion</w:t>
      </w:r>
      <w:r w:rsidR="008650E1">
        <w:t xml:space="preserve"> that</w:t>
      </w:r>
      <w:r w:rsidR="00F95A0D">
        <w:t xml:space="preserve"> we reached at the end of Chapter 5.</w:t>
      </w:r>
      <w:r w:rsidR="002238FF">
        <w:t xml:space="preserve"> Usi</w:t>
      </w:r>
      <w:r w:rsidR="004C41AD">
        <w:t>ng Gillet</w:t>
      </w:r>
      <w:r w:rsidR="006D4110">
        <w:t>t</w:t>
      </w:r>
      <w:r w:rsidR="004C41AD">
        <w:t xml:space="preserve">’s </w:t>
      </w:r>
      <w:r w:rsidR="006D4110">
        <w:t>account of machresis (Sec. 5.4.)</w:t>
      </w:r>
      <w:r w:rsidR="00EB61ED">
        <w:t xml:space="preserve">, I argued that the membrane potential V </w:t>
      </w:r>
      <w:r w:rsidR="00B55E7E">
        <w:t>wa</w:t>
      </w:r>
      <w:r w:rsidR="00EB61ED">
        <w:t xml:space="preserve">s an emergent property </w:t>
      </w:r>
      <w:r w:rsidR="00245530">
        <w:t>in the mechanism of the action potential.</w:t>
      </w:r>
      <w:r w:rsidR="00E42FC2" w:rsidRPr="00E42FC2">
        <w:t xml:space="preserve"> </w:t>
      </w:r>
      <w:r w:rsidR="00E42FC2">
        <w:t>In Gillett’s account, the presence of a determinative influence from a whole to its components, which shapes</w:t>
      </w:r>
      <w:r w:rsidR="004C4CC6">
        <w:t xml:space="preserve"> or constrains</w:t>
      </w:r>
      <w:r w:rsidR="00E42FC2">
        <w:t xml:space="preserve"> the roles of the components by enabling certain differential powers of theirs, is defined as emergence.</w:t>
      </w:r>
      <w:r w:rsidR="00C16DE9">
        <w:t xml:space="preserve"> I </w:t>
      </w:r>
      <w:r w:rsidR="003F47F8">
        <w:t>argued</w:t>
      </w:r>
      <w:r w:rsidR="00C16DE9">
        <w:t xml:space="preserve"> that the membrane potential had a downward </w:t>
      </w:r>
      <w:r w:rsidR="00C16DE9">
        <w:lastRenderedPageBreak/>
        <w:t>determinative influence on the electric fields</w:t>
      </w:r>
      <w:r w:rsidR="003F47F8">
        <w:t xml:space="preserve">, thus </w:t>
      </w:r>
      <w:r w:rsidR="00E57DC0">
        <w:t>enabling</w:t>
      </w:r>
      <w:r w:rsidR="003F47F8">
        <w:t xml:space="preserve"> the</w:t>
      </w:r>
      <w:r w:rsidR="00E57DC0">
        <w:t>ir</w:t>
      </w:r>
      <w:r w:rsidR="003F47F8">
        <w:t xml:space="preserve"> differential powers to open and close the ion channels at specific membrane potential values</w:t>
      </w:r>
      <w:r w:rsidR="006C2DAE">
        <w:t xml:space="preserve">. </w:t>
      </w:r>
      <w:r w:rsidR="0052619A">
        <w:t>If this reasoning is right,</w:t>
      </w:r>
      <w:r w:rsidR="00C627A9">
        <w:t xml:space="preserve"> which is also reflected in one of the clauses of the Operational Definition 1,</w:t>
      </w:r>
      <w:r w:rsidR="0052619A">
        <w:t xml:space="preserve"> then </w:t>
      </w:r>
      <w:r w:rsidR="00AF23ED">
        <w:t>the membrane potential V is an emergent property.</w:t>
      </w:r>
    </w:p>
    <w:p w14:paraId="04FCA4FF" w14:textId="5D4EB02A" w:rsidR="00D76F41" w:rsidRDefault="00E67BEF" w:rsidP="002126F4">
      <w:r>
        <w:t xml:space="preserve">As we can see, there </w:t>
      </w:r>
      <w:r w:rsidR="00270734">
        <w:t xml:space="preserve">is a </w:t>
      </w:r>
      <w:r w:rsidR="00270734" w:rsidRPr="00270734">
        <w:t>contradiction</w:t>
      </w:r>
      <w:r w:rsidR="00270734">
        <w:t xml:space="preserve"> in th</w:t>
      </w:r>
      <w:r w:rsidR="008E36A1">
        <w:t>e above</w:t>
      </w:r>
      <w:r w:rsidR="00270734">
        <w:t xml:space="preserve"> passage.</w:t>
      </w:r>
      <w:r w:rsidR="008E36A1">
        <w:t xml:space="preserve"> According to one </w:t>
      </w:r>
      <w:r w:rsidR="008E36A1" w:rsidRPr="00832997">
        <w:t>clause</w:t>
      </w:r>
      <w:r w:rsidR="00832997">
        <w:t>, the membrane potential</w:t>
      </w:r>
      <w:r w:rsidR="00141F34">
        <w:t xml:space="preserve"> V</w:t>
      </w:r>
      <w:r w:rsidR="00832997">
        <w:t xml:space="preserve"> is </w:t>
      </w:r>
      <w:r w:rsidR="00141F34">
        <w:t>classified as</w:t>
      </w:r>
      <w:r w:rsidR="0008509E">
        <w:t xml:space="preserve"> not</w:t>
      </w:r>
      <w:r w:rsidR="00141F34">
        <w:t xml:space="preserve"> emergent. But according to another, </w:t>
      </w:r>
      <w:r w:rsidR="0008509E">
        <w:t xml:space="preserve">V is classified as emergent. </w:t>
      </w:r>
      <w:r w:rsidR="00391502">
        <w:t>Let us no</w:t>
      </w:r>
      <w:r w:rsidR="00554FF5">
        <w:t>w</w:t>
      </w:r>
      <w:r w:rsidR="00391502">
        <w:t xml:space="preserve"> try to resolve this contradiction</w:t>
      </w:r>
      <w:r w:rsidR="00554FF5">
        <w:t xml:space="preserve"> by </w:t>
      </w:r>
      <w:proofErr w:type="gramStart"/>
      <w:r w:rsidR="00554FF5">
        <w:t>taking into account</w:t>
      </w:r>
      <w:proofErr w:type="gramEnd"/>
      <w:r w:rsidR="00554FF5">
        <w:t xml:space="preserve"> the discussions we have had so far in this thesis.</w:t>
      </w:r>
      <w:r w:rsidR="00FF5C67">
        <w:t xml:space="preserve"> </w:t>
      </w:r>
      <w:r w:rsidR="00E92C99">
        <w:t xml:space="preserve">At the beginning of this section, I </w:t>
      </w:r>
      <w:r w:rsidR="003950FF">
        <w:t xml:space="preserve">used the definition of electric potential and electric field from physics to show that </w:t>
      </w:r>
      <w:r w:rsidR="00CF1002">
        <w:t>there were no empirical m</w:t>
      </w:r>
      <w:r w:rsidR="009A2E3A">
        <w:t xml:space="preserve">eans to verify the claim that the membrane potential </w:t>
      </w:r>
      <w:r w:rsidR="00A75A6F">
        <w:t>had a downward machretic determination on the electric field.</w:t>
      </w:r>
      <w:r w:rsidR="009F7E52">
        <w:t xml:space="preserve"> As a result of that, I argued that the introduction of emergence in the mechanistic explanation of the action potential</w:t>
      </w:r>
      <w:r w:rsidR="00D6275C">
        <w:t xml:space="preserve"> </w:t>
      </w:r>
      <w:r w:rsidR="00993FFA">
        <w:t xml:space="preserve">did not </w:t>
      </w:r>
      <w:r w:rsidR="0004311F">
        <w:t>provide novel means of manipulation and control of the phenomenon of the action potential.</w:t>
      </w:r>
      <w:r w:rsidR="00ED6844">
        <w:t xml:space="preserve"> This argument already resolves the contradiction</w:t>
      </w:r>
      <w:r w:rsidR="00A96D2A">
        <w:t xml:space="preserve"> in a simple manner. Even though Gillett’s account of </w:t>
      </w:r>
      <w:r w:rsidR="004E12EB">
        <w:t>machresis</w:t>
      </w:r>
      <w:r w:rsidR="00A96D2A">
        <w:t xml:space="preserve"> allows us to infer the presence of emergence in the HH model (interpreted as a mechanistic explanation) of the action potential, </w:t>
      </w:r>
      <w:r w:rsidR="004E12EB">
        <w:t xml:space="preserve">our independent </w:t>
      </w:r>
      <w:r w:rsidR="009C4439">
        <w:t>attempt to verify</w:t>
      </w:r>
      <w:r w:rsidR="004E12EB">
        <w:t xml:space="preserve"> the </w:t>
      </w:r>
      <w:r w:rsidR="003B0B24">
        <w:t>claim of downward determination from the membrane potential to the electric field using definitions from physics</w:t>
      </w:r>
      <w:r w:rsidR="009C4439">
        <w:t xml:space="preserve"> shows us that the claim cannot be verified.</w:t>
      </w:r>
      <w:r w:rsidR="00243C3C">
        <w:t xml:space="preserve"> In addition, we cannot find the presence of novel means of manipulation and control</w:t>
      </w:r>
      <w:r w:rsidR="00860CC2">
        <w:t xml:space="preserve"> of phenomenon of the action potential either, with the addition of the concept</w:t>
      </w:r>
      <w:r w:rsidR="005A75D4">
        <w:t>s</w:t>
      </w:r>
      <w:r w:rsidR="0009079B">
        <w:t xml:space="preserve"> of emergence and machretic determination.</w:t>
      </w:r>
      <w:r w:rsidR="00A75A6F">
        <w:t xml:space="preserve"> </w:t>
      </w:r>
      <w:r w:rsidR="00105D1D">
        <w:t>Thus,</w:t>
      </w:r>
      <w:r w:rsidR="00546C81">
        <w:t xml:space="preserve"> as per all the clauses of Operational Definition 1,</w:t>
      </w:r>
      <w:r w:rsidR="00105D1D">
        <w:t xml:space="preserve"> we will have to conclude that</w:t>
      </w:r>
      <w:r w:rsidR="00F764F5">
        <w:t xml:space="preserve"> the membrane potential V is not an emergent property.</w:t>
      </w:r>
    </w:p>
    <w:p w14:paraId="321B63D6" w14:textId="4A0D36A0" w:rsidR="00BA67A1" w:rsidRDefault="00BA67A1" w:rsidP="002126F4"/>
    <w:p w14:paraId="771C42D0" w14:textId="77777777" w:rsidR="00AD4410" w:rsidRPr="00A2075F" w:rsidRDefault="00AD4410" w:rsidP="002126F4">
      <w:pPr>
        <w:rPr>
          <w:vanish/>
          <w:specVanish/>
        </w:rPr>
      </w:pPr>
    </w:p>
    <w:p w14:paraId="09B09C99" w14:textId="77777777" w:rsidR="00041535" w:rsidRDefault="00A2075F" w:rsidP="00041535">
      <w:r>
        <w:br w:type="page"/>
      </w:r>
    </w:p>
    <w:sdt>
      <w:sdtPr>
        <w:id w:val="458535354"/>
        <w:docPartObj>
          <w:docPartGallery w:val="Bibliographies"/>
          <w:docPartUnique/>
        </w:docPartObj>
      </w:sdtPr>
      <w:sdtContent>
        <w:p w14:paraId="68E44FE7" w14:textId="5091EFFD" w:rsidR="00A2075F" w:rsidRDefault="00A2075F" w:rsidP="00041535">
          <w:r>
            <w:t>References</w:t>
          </w:r>
        </w:p>
        <w:sdt>
          <w:sdtPr>
            <w:id w:val="-573587230"/>
            <w:bibliography/>
          </w:sdtPr>
          <w:sdtContent>
            <w:p w14:paraId="28F6F9CD" w14:textId="77777777" w:rsidR="002618FD" w:rsidRDefault="00A2075F" w:rsidP="002618FD">
              <w:pPr>
                <w:pStyle w:val="Bibliography"/>
                <w:ind w:left="720" w:hanging="720"/>
                <w:rPr>
                  <w:noProof/>
                  <w:kern w:val="0"/>
                  <w14:ligatures w14:val="none"/>
                </w:rPr>
              </w:pPr>
              <w:r>
                <w:fldChar w:fldCharType="begin"/>
              </w:r>
              <w:r>
                <w:instrText xml:space="preserve"> BIBLIOGRAPHY </w:instrText>
              </w:r>
              <w:r>
                <w:fldChar w:fldCharType="separate"/>
              </w:r>
              <w:r w:rsidR="002618FD">
                <w:rPr>
                  <w:noProof/>
                </w:rPr>
                <w:t xml:space="preserve">Anderson, P. W. (1972, August 4). More is different: Broken symmetry and the hierarchical nature of science. </w:t>
              </w:r>
              <w:r w:rsidR="002618FD">
                <w:rPr>
                  <w:i/>
                  <w:iCs/>
                  <w:noProof/>
                </w:rPr>
                <w:t>Science, 177</w:t>
              </w:r>
              <w:r w:rsidR="002618FD">
                <w:rPr>
                  <w:noProof/>
                </w:rPr>
                <w:t>(4047), 393-396.</w:t>
              </w:r>
            </w:p>
            <w:p w14:paraId="25D9E944" w14:textId="77777777" w:rsidR="002618FD" w:rsidRDefault="002618FD" w:rsidP="002618FD">
              <w:pPr>
                <w:pStyle w:val="Bibliography"/>
                <w:ind w:left="720" w:hanging="720"/>
                <w:rPr>
                  <w:noProof/>
                </w:rPr>
              </w:pPr>
              <w:r>
                <w:rPr>
                  <w:noProof/>
                </w:rPr>
                <w:t xml:space="preserve">Chang, H. (2012). </w:t>
              </w:r>
              <w:r>
                <w:rPr>
                  <w:i/>
                  <w:iCs/>
                  <w:noProof/>
                </w:rPr>
                <w:t>Is water H2O?: Evidence, realism and pluralism.</w:t>
              </w:r>
              <w:r>
                <w:rPr>
                  <w:noProof/>
                </w:rPr>
                <w:t xml:space="preserve"> Dordrecht, Heidelberg, New York, London: Springer.</w:t>
              </w:r>
            </w:p>
            <w:p w14:paraId="33D6AD98" w14:textId="77777777" w:rsidR="002618FD" w:rsidRDefault="002618FD" w:rsidP="002618FD">
              <w:pPr>
                <w:pStyle w:val="Bibliography"/>
                <w:ind w:left="720" w:hanging="720"/>
                <w:rPr>
                  <w:noProof/>
                </w:rPr>
              </w:pPr>
              <w:r>
                <w:rPr>
                  <w:noProof/>
                </w:rPr>
                <w:t xml:space="preserve">Chang, H. (2014). Epistemic Activities and Systems of Practice Units of Analysis in Philosophy of Science After the Practice Turn. In L. Soler, S. Zwart, M. Lynch, &amp; V. Israel-Jost (Eds.), </w:t>
              </w:r>
              <w:r>
                <w:rPr>
                  <w:i/>
                  <w:iCs/>
                  <w:noProof/>
                </w:rPr>
                <w:t>Science After the Practice Turn in the Philosophy, History, and Social Studies of Science</w:t>
              </w:r>
              <w:r>
                <w:rPr>
                  <w:noProof/>
                </w:rPr>
                <w:t xml:space="preserve"> (pp. 67-79). New York: Routledge.</w:t>
              </w:r>
            </w:p>
            <w:p w14:paraId="4DCE7C88" w14:textId="77777777" w:rsidR="002618FD" w:rsidRDefault="002618FD" w:rsidP="002618FD">
              <w:pPr>
                <w:pStyle w:val="Bibliography"/>
                <w:ind w:left="720" w:hanging="720"/>
                <w:rPr>
                  <w:noProof/>
                </w:rPr>
              </w:pPr>
              <w:r>
                <w:rPr>
                  <w:noProof/>
                </w:rPr>
                <w:t xml:space="preserve">Chang, H. (2017). Is Pluralism Compatible with Scientific Realism? In J. Saatsi (Ed.), </w:t>
              </w:r>
              <w:r>
                <w:rPr>
                  <w:i/>
                  <w:iCs/>
                  <w:noProof/>
                </w:rPr>
                <w:t>The Routledge Handbook of Scientific Realism</w:t>
              </w:r>
              <w:r>
                <w:rPr>
                  <w:noProof/>
                </w:rPr>
                <w:t xml:space="preserve"> (pp. 176-186). New York: Routledge.</w:t>
              </w:r>
            </w:p>
            <w:p w14:paraId="058C3EDB" w14:textId="77777777" w:rsidR="002618FD" w:rsidRDefault="002618FD" w:rsidP="002618FD">
              <w:pPr>
                <w:pStyle w:val="Bibliography"/>
                <w:ind w:left="720" w:hanging="720"/>
                <w:rPr>
                  <w:noProof/>
                </w:rPr>
              </w:pPr>
              <w:r>
                <w:rPr>
                  <w:noProof/>
                </w:rPr>
                <w:t xml:space="preserve">Chang, H. (2018). Realism for Realistic People. </w:t>
              </w:r>
              <w:r>
                <w:rPr>
                  <w:i/>
                  <w:iCs/>
                  <w:noProof/>
                </w:rPr>
                <w:t>Spontaneous Generations: A Journal for the History and Philosophy of Science, 9</w:t>
              </w:r>
              <w:r>
                <w:rPr>
                  <w:noProof/>
                </w:rPr>
                <w:t>(1), 31-34.</w:t>
              </w:r>
            </w:p>
            <w:p w14:paraId="70541C0A" w14:textId="77777777" w:rsidR="002618FD" w:rsidRDefault="002618FD" w:rsidP="002618FD">
              <w:pPr>
                <w:pStyle w:val="Bibliography"/>
                <w:ind w:left="720" w:hanging="720"/>
                <w:rPr>
                  <w:noProof/>
                </w:rPr>
              </w:pPr>
              <w:r>
                <w:rPr>
                  <w:noProof/>
                </w:rPr>
                <w:t xml:space="preserve">Craver, C. F. (2014). The Ontic Account of Scientific Explanation. In M. I. Kaiser, O. R. Scholz, D. Plenge, &amp; A. Hüttemann (Eds.), </w:t>
              </w:r>
              <w:r>
                <w:rPr>
                  <w:i/>
                  <w:iCs/>
                  <w:noProof/>
                </w:rPr>
                <w:t>Explanation in the Special Sciences The Case of Biology and History</w:t>
              </w:r>
              <w:r>
                <w:rPr>
                  <w:noProof/>
                </w:rPr>
                <w:t xml:space="preserve"> (pp. 27-52). Dordrecht: Springer. doi:https://doi.org/10.1007/978-94-007-7563-3</w:t>
              </w:r>
            </w:p>
            <w:p w14:paraId="65C4AC95" w14:textId="77777777" w:rsidR="002618FD" w:rsidRDefault="002618FD" w:rsidP="002618FD">
              <w:pPr>
                <w:pStyle w:val="Bibliography"/>
                <w:ind w:left="720" w:hanging="720"/>
                <w:rPr>
                  <w:noProof/>
                </w:rPr>
              </w:pPr>
              <w:r>
                <w:rPr>
                  <w:noProof/>
                </w:rPr>
                <w:t xml:space="preserve">Craver, C. F., &amp; Kaplan, D. M. (2020). Are More Details Better? On the Norms of Completeness for Mechanistic Explanations. </w:t>
              </w:r>
              <w:r>
                <w:rPr>
                  <w:i/>
                  <w:iCs/>
                  <w:noProof/>
                </w:rPr>
                <w:t>The British Journal for the Philosophy of Science</w:t>
              </w:r>
              <w:r>
                <w:rPr>
                  <w:noProof/>
                </w:rPr>
                <w:t>, 287-319.</w:t>
              </w:r>
            </w:p>
            <w:p w14:paraId="451DC132" w14:textId="77777777" w:rsidR="002618FD" w:rsidRDefault="002618FD" w:rsidP="002618FD">
              <w:pPr>
                <w:pStyle w:val="Bibliography"/>
                <w:ind w:left="720" w:hanging="720"/>
                <w:rPr>
                  <w:noProof/>
                </w:rPr>
              </w:pPr>
              <w:r>
                <w:rPr>
                  <w:noProof/>
                </w:rPr>
                <w:t xml:space="preserve">Craver, C. F., Glennan, S., &amp; Povich, M. (2021). Constitutive relevance &amp; mutual manipulability revisited. </w:t>
              </w:r>
              <w:r>
                <w:rPr>
                  <w:i/>
                  <w:iCs/>
                  <w:noProof/>
                </w:rPr>
                <w:t>Synthese, 199</w:t>
              </w:r>
              <w:r>
                <w:rPr>
                  <w:noProof/>
                </w:rPr>
                <w:t>, 8807-8828. doi:https://doi.org/10.1007/s11229-021-03183-8</w:t>
              </w:r>
            </w:p>
            <w:p w14:paraId="218978AD" w14:textId="77777777" w:rsidR="002618FD" w:rsidRDefault="002618FD" w:rsidP="002618FD">
              <w:pPr>
                <w:pStyle w:val="Bibliography"/>
                <w:ind w:left="720" w:hanging="720"/>
                <w:rPr>
                  <w:noProof/>
                </w:rPr>
              </w:pPr>
              <w:r>
                <w:rPr>
                  <w:noProof/>
                </w:rPr>
                <w:t xml:space="preserve">Demeulenaere, P. (Ed.). (2011). </w:t>
              </w:r>
              <w:r>
                <w:rPr>
                  <w:i/>
                  <w:iCs/>
                  <w:noProof/>
                </w:rPr>
                <w:t>Analytical Sociology and Social Mechanisms.</w:t>
              </w:r>
              <w:r>
                <w:rPr>
                  <w:noProof/>
                </w:rPr>
                <w:t xml:space="preserve"> Cambridge, UK; New York: Cambridge University Press. doi:https://doi.org/10.1017/CBO9780511921315</w:t>
              </w:r>
            </w:p>
            <w:p w14:paraId="31E752B3" w14:textId="77777777" w:rsidR="002618FD" w:rsidRDefault="002618FD" w:rsidP="002618FD">
              <w:pPr>
                <w:pStyle w:val="Bibliography"/>
                <w:ind w:left="720" w:hanging="720"/>
                <w:rPr>
                  <w:noProof/>
                </w:rPr>
              </w:pPr>
              <w:r>
                <w:rPr>
                  <w:noProof/>
                </w:rPr>
                <w:t xml:space="preserve">Gillett, C. (2016). </w:t>
              </w:r>
              <w:r>
                <w:rPr>
                  <w:i/>
                  <w:iCs/>
                  <w:noProof/>
                </w:rPr>
                <w:t>Reduction and Emergence in Science and Philosophy.</w:t>
              </w:r>
              <w:r>
                <w:rPr>
                  <w:noProof/>
                </w:rPr>
                <w:t xml:space="preserve"> New York: Cambridge University Press.</w:t>
              </w:r>
            </w:p>
            <w:p w14:paraId="125C6C4E" w14:textId="77777777" w:rsidR="002618FD" w:rsidRDefault="002618FD" w:rsidP="002618FD">
              <w:pPr>
                <w:pStyle w:val="Bibliography"/>
                <w:ind w:left="720" w:hanging="720"/>
                <w:rPr>
                  <w:noProof/>
                </w:rPr>
              </w:pPr>
              <w:r>
                <w:rPr>
                  <w:noProof/>
                </w:rPr>
                <w:t xml:space="preserve">Gillett, C. (2017). Scientific Emergentism and its Move beyond (Direct) Downward Causation. In M. P. Paoletti, &amp; F. Orilia (Eds.), </w:t>
              </w:r>
              <w:r>
                <w:rPr>
                  <w:i/>
                  <w:iCs/>
                  <w:noProof/>
                </w:rPr>
                <w:t>Philosophical and Scientific Perspectives on Downward Causation</w:t>
              </w:r>
              <w:r>
                <w:rPr>
                  <w:noProof/>
                </w:rPr>
                <w:t xml:space="preserve"> (pp. 245-265). New York: Routledge.</w:t>
              </w:r>
            </w:p>
            <w:p w14:paraId="7EB3A68D" w14:textId="77777777" w:rsidR="002618FD" w:rsidRDefault="002618FD" w:rsidP="002618FD">
              <w:pPr>
                <w:pStyle w:val="Bibliography"/>
                <w:ind w:left="720" w:hanging="720"/>
                <w:rPr>
                  <w:noProof/>
                </w:rPr>
              </w:pPr>
              <w:r>
                <w:rPr>
                  <w:noProof/>
                </w:rPr>
                <w:t xml:space="preserve">Glennan, S. (2024). The Mechanisms of Emergence. In J. L. Cordovil, G. Santos, &amp; D. Vecchi (Eds.), </w:t>
              </w:r>
              <w:r>
                <w:rPr>
                  <w:i/>
                  <w:iCs/>
                  <w:noProof/>
                </w:rPr>
                <w:t>New Mechanism Explanation, Emergence and Reduction</w:t>
              </w:r>
              <w:r>
                <w:rPr>
                  <w:noProof/>
                </w:rPr>
                <w:t xml:space="preserve"> (pp. 213-234). Cham, Switzerland: Springer Nature. doi:https://doi.org/10.1007/978-3-031-46917-6</w:t>
              </w:r>
            </w:p>
            <w:p w14:paraId="4D097498" w14:textId="77777777" w:rsidR="002618FD" w:rsidRDefault="002618FD" w:rsidP="002618FD">
              <w:pPr>
                <w:pStyle w:val="Bibliography"/>
                <w:ind w:left="720" w:hanging="720"/>
                <w:rPr>
                  <w:noProof/>
                </w:rPr>
              </w:pPr>
              <w:r>
                <w:rPr>
                  <w:noProof/>
                </w:rPr>
                <w:t xml:space="preserve">Hedström, P., &amp; Ylikoski, P. (2010, April). Causal Mechanisms in the Social Sciences. </w:t>
              </w:r>
              <w:r>
                <w:rPr>
                  <w:i/>
                  <w:iCs/>
                  <w:noProof/>
                </w:rPr>
                <w:t>Annual Review of Sociology, 36</w:t>
              </w:r>
              <w:r>
                <w:rPr>
                  <w:noProof/>
                </w:rPr>
                <w:t>, 49-67. doi:https://doi.org/10.1146/annurev.soc.012809.102632</w:t>
              </w:r>
            </w:p>
            <w:p w14:paraId="7ECAD158" w14:textId="77777777" w:rsidR="002618FD" w:rsidRDefault="002618FD" w:rsidP="002618FD">
              <w:pPr>
                <w:pStyle w:val="Bibliography"/>
                <w:ind w:left="720" w:hanging="720"/>
                <w:rPr>
                  <w:noProof/>
                </w:rPr>
              </w:pPr>
              <w:r>
                <w:rPr>
                  <w:noProof/>
                </w:rPr>
                <w:t xml:space="preserve">Little, D. (2011). 13 Causal mechanisms in the social realm. In P. M. Illari, F. Russo, &amp; J. Williamson (Eds.), </w:t>
              </w:r>
              <w:r>
                <w:rPr>
                  <w:i/>
                  <w:iCs/>
                  <w:noProof/>
                </w:rPr>
                <w:t>Causality in the Sciences</w:t>
              </w:r>
              <w:r>
                <w:rPr>
                  <w:noProof/>
                </w:rPr>
                <w:t xml:space="preserve"> (pp. 273-295). Oxford: Oxford University Press. doi:https://doi.org/10.1093/acprof:oso/9780199574131.003.0013</w:t>
              </w:r>
            </w:p>
            <w:p w14:paraId="45CE0CE9" w14:textId="77777777" w:rsidR="002618FD" w:rsidRDefault="002618FD" w:rsidP="002618FD">
              <w:pPr>
                <w:pStyle w:val="Bibliography"/>
                <w:ind w:left="720" w:hanging="720"/>
                <w:rPr>
                  <w:noProof/>
                </w:rPr>
              </w:pPr>
              <w:r>
                <w:rPr>
                  <w:noProof/>
                </w:rPr>
                <w:lastRenderedPageBreak/>
                <w:t xml:space="preserve">Noble, D. (2012). A theory of biological relativity: no privileged level of causation. </w:t>
              </w:r>
              <w:r>
                <w:rPr>
                  <w:i/>
                  <w:iCs/>
                  <w:noProof/>
                </w:rPr>
                <w:t>Interface Focus, 2</w:t>
              </w:r>
              <w:r>
                <w:rPr>
                  <w:noProof/>
                </w:rPr>
                <w:t>(1), 55-64. doi:https://doi.org/10.1098/rsfs.2011.0067</w:t>
              </w:r>
            </w:p>
            <w:p w14:paraId="0CD22EE0" w14:textId="77777777" w:rsidR="002618FD" w:rsidRDefault="002618FD" w:rsidP="002618FD">
              <w:pPr>
                <w:pStyle w:val="Bibliography"/>
                <w:ind w:left="720" w:hanging="720"/>
                <w:rPr>
                  <w:noProof/>
                </w:rPr>
              </w:pPr>
              <w:r>
                <w:rPr>
                  <w:noProof/>
                </w:rPr>
                <w:t xml:space="preserve">Noble, D. (2022). How the Hodgkin cycle became the principle of biological relativity. </w:t>
              </w:r>
              <w:r>
                <w:rPr>
                  <w:i/>
                  <w:iCs/>
                  <w:noProof/>
                </w:rPr>
                <w:t>The Journal of Physiology, 600</w:t>
              </w:r>
              <w:r>
                <w:rPr>
                  <w:noProof/>
                </w:rPr>
                <w:t>(24), 5171-5177. doi:https://doi.org/10.1113/JP283193</w:t>
              </w:r>
            </w:p>
            <w:p w14:paraId="765CEDE3" w14:textId="77777777" w:rsidR="002618FD" w:rsidRDefault="002618FD" w:rsidP="002618FD">
              <w:pPr>
                <w:pStyle w:val="Bibliography"/>
                <w:ind w:left="720" w:hanging="720"/>
                <w:rPr>
                  <w:noProof/>
                </w:rPr>
              </w:pPr>
              <w:r>
                <w:rPr>
                  <w:noProof/>
                </w:rPr>
                <w:t xml:space="preserve">Noble, D., &amp; Ellis, G. (2022). Biological relativity revisited: the pre-eminent role of values. </w:t>
              </w:r>
              <w:r>
                <w:rPr>
                  <w:i/>
                  <w:iCs/>
                  <w:noProof/>
                </w:rPr>
                <w:t>Theoretical Biology Forum, 115</w:t>
              </w:r>
              <w:r>
                <w:rPr>
                  <w:noProof/>
                </w:rPr>
                <w:t>(1-2), 45-69. doi:http://dx.doi.org/10.19272/202211402004</w:t>
              </w:r>
            </w:p>
            <w:p w14:paraId="19DA3E77" w14:textId="2E55AB70" w:rsidR="00A2075F" w:rsidRDefault="00A2075F" w:rsidP="002618FD">
              <w:pPr>
                <w:jc w:val="left"/>
              </w:pPr>
              <w:r>
                <w:rPr>
                  <w:b/>
                  <w:bCs/>
                  <w:noProof/>
                </w:rPr>
                <w:fldChar w:fldCharType="end"/>
              </w:r>
            </w:p>
          </w:sdtContent>
        </w:sdt>
      </w:sdtContent>
    </w:sdt>
    <w:p w14:paraId="0B66EC59" w14:textId="77777777" w:rsidR="00A2075F" w:rsidRDefault="00A2075F" w:rsidP="00A2075F"/>
    <w:sectPr w:rsidR="00A207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3E43" w14:textId="77777777" w:rsidR="00581CCA" w:rsidRDefault="00581CCA" w:rsidP="00E36797">
      <w:pPr>
        <w:spacing w:after="0"/>
      </w:pPr>
      <w:r>
        <w:separator/>
      </w:r>
    </w:p>
  </w:endnote>
  <w:endnote w:type="continuationSeparator" w:id="0">
    <w:p w14:paraId="56DE44CD" w14:textId="77777777" w:rsidR="00581CCA" w:rsidRDefault="00581CCA" w:rsidP="00E367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DCCB" w14:textId="77777777" w:rsidR="00581CCA" w:rsidRDefault="00581CCA" w:rsidP="00E36797">
      <w:pPr>
        <w:spacing w:after="0"/>
      </w:pPr>
      <w:r>
        <w:separator/>
      </w:r>
    </w:p>
  </w:footnote>
  <w:footnote w:type="continuationSeparator" w:id="0">
    <w:p w14:paraId="31395C87" w14:textId="77777777" w:rsidR="00581CCA" w:rsidRDefault="00581CCA" w:rsidP="00E36797">
      <w:pPr>
        <w:spacing w:after="0"/>
      </w:pPr>
      <w:r>
        <w:continuationSeparator/>
      </w:r>
    </w:p>
  </w:footnote>
  <w:footnote w:id="1">
    <w:p w14:paraId="2F5517B4" w14:textId="19E9BBB8" w:rsidR="00E51750" w:rsidRDefault="00E51750" w:rsidP="00E51750">
      <w:r>
        <w:rPr>
          <w:rStyle w:val="FootnoteReference"/>
        </w:rPr>
        <w:footnoteRef/>
      </w:r>
      <w:r>
        <w:t xml:space="preserve"> I have not read these works on mechanisms in the social sciences, and I plan to study them in the future to analyse various examples for identifying emergence and downward causation in the psychological and social realms.</w:t>
      </w:r>
    </w:p>
  </w:footnote>
  <w:footnote w:id="2">
    <w:p w14:paraId="27203D49" w14:textId="2D5FFD25" w:rsidR="005D08F6" w:rsidRPr="00941663" w:rsidRDefault="005D08F6" w:rsidP="005D08F6">
      <w:pPr>
        <w:rPr>
          <w:sz w:val="20"/>
          <w:szCs w:val="20"/>
        </w:rPr>
      </w:pPr>
      <w:r>
        <w:rPr>
          <w:rStyle w:val="FootnoteReference"/>
        </w:rPr>
        <w:footnoteRef/>
      </w:r>
      <w:r>
        <w:t xml:space="preserve"> </w:t>
      </w:r>
      <w:r w:rsidRPr="00941663">
        <w:rPr>
          <w:sz w:val="20"/>
          <w:szCs w:val="20"/>
        </w:rPr>
        <w:t>Also, contemporary research indicates that populations of neurons could also be taken as a level because the interactions and properties at that level may have more significance for cognitive functions. But for the purpose of this discussion, we shall just focus on the four levels.</w:t>
      </w:r>
      <w:r w:rsidR="00DA0E21">
        <w:rPr>
          <w:sz w:val="20"/>
          <w:szCs w:val="20"/>
        </w:rPr>
        <w:t xml:space="preserve"> Read about the </w:t>
      </w:r>
      <w:r w:rsidR="00FF3165">
        <w:rPr>
          <w:sz w:val="20"/>
          <w:szCs w:val="20"/>
        </w:rPr>
        <w:t>‘</w:t>
      </w:r>
      <w:r w:rsidR="00DA0E21">
        <w:rPr>
          <w:sz w:val="20"/>
          <w:szCs w:val="20"/>
        </w:rPr>
        <w:t>neural population doctrine</w:t>
      </w:r>
      <w:r w:rsidR="00FF3165">
        <w:rPr>
          <w:sz w:val="20"/>
          <w:szCs w:val="20"/>
        </w:rPr>
        <w:t>’</w:t>
      </w:r>
      <w:r w:rsidR="00DA0E21">
        <w:rPr>
          <w:sz w:val="20"/>
          <w:szCs w:val="20"/>
        </w:rPr>
        <w:t xml:space="preserve"> for more information.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E0"/>
    <w:rsid w:val="0000107E"/>
    <w:rsid w:val="00002388"/>
    <w:rsid w:val="00002492"/>
    <w:rsid w:val="00002B65"/>
    <w:rsid w:val="000032AC"/>
    <w:rsid w:val="000044B5"/>
    <w:rsid w:val="000069ED"/>
    <w:rsid w:val="000072CA"/>
    <w:rsid w:val="00007C8E"/>
    <w:rsid w:val="00007EE4"/>
    <w:rsid w:val="000154FA"/>
    <w:rsid w:val="00016519"/>
    <w:rsid w:val="00016BF1"/>
    <w:rsid w:val="00017F8C"/>
    <w:rsid w:val="00024527"/>
    <w:rsid w:val="00025A8C"/>
    <w:rsid w:val="00025C34"/>
    <w:rsid w:val="000279DE"/>
    <w:rsid w:val="0003142C"/>
    <w:rsid w:val="0003187E"/>
    <w:rsid w:val="00032640"/>
    <w:rsid w:val="0003270B"/>
    <w:rsid w:val="0003597D"/>
    <w:rsid w:val="00036348"/>
    <w:rsid w:val="00036D2A"/>
    <w:rsid w:val="000371E0"/>
    <w:rsid w:val="000372E1"/>
    <w:rsid w:val="00037658"/>
    <w:rsid w:val="00037ECA"/>
    <w:rsid w:val="00041535"/>
    <w:rsid w:val="0004311F"/>
    <w:rsid w:val="00044607"/>
    <w:rsid w:val="00046864"/>
    <w:rsid w:val="000504B9"/>
    <w:rsid w:val="00050944"/>
    <w:rsid w:val="00052E5A"/>
    <w:rsid w:val="0005569B"/>
    <w:rsid w:val="0005589F"/>
    <w:rsid w:val="000567E5"/>
    <w:rsid w:val="00060D4F"/>
    <w:rsid w:val="0006212C"/>
    <w:rsid w:val="000639B4"/>
    <w:rsid w:val="00064CC4"/>
    <w:rsid w:val="00067490"/>
    <w:rsid w:val="000675B0"/>
    <w:rsid w:val="00070A92"/>
    <w:rsid w:val="00073030"/>
    <w:rsid w:val="00073394"/>
    <w:rsid w:val="00074F1E"/>
    <w:rsid w:val="00077E6E"/>
    <w:rsid w:val="00082C52"/>
    <w:rsid w:val="000844F8"/>
    <w:rsid w:val="0008509E"/>
    <w:rsid w:val="00085BC5"/>
    <w:rsid w:val="00086D82"/>
    <w:rsid w:val="00090577"/>
    <w:rsid w:val="00090700"/>
    <w:rsid w:val="0009079B"/>
    <w:rsid w:val="00091971"/>
    <w:rsid w:val="00092B0E"/>
    <w:rsid w:val="00093720"/>
    <w:rsid w:val="0009566D"/>
    <w:rsid w:val="00095EF1"/>
    <w:rsid w:val="000963F4"/>
    <w:rsid w:val="00096C78"/>
    <w:rsid w:val="000A0F3C"/>
    <w:rsid w:val="000A1BF1"/>
    <w:rsid w:val="000A2576"/>
    <w:rsid w:val="000A2ACA"/>
    <w:rsid w:val="000A404E"/>
    <w:rsid w:val="000A4450"/>
    <w:rsid w:val="000A6403"/>
    <w:rsid w:val="000A6D9E"/>
    <w:rsid w:val="000B08EB"/>
    <w:rsid w:val="000B12C2"/>
    <w:rsid w:val="000B191B"/>
    <w:rsid w:val="000B315F"/>
    <w:rsid w:val="000B3473"/>
    <w:rsid w:val="000B3EC3"/>
    <w:rsid w:val="000B446C"/>
    <w:rsid w:val="000B5122"/>
    <w:rsid w:val="000B6D47"/>
    <w:rsid w:val="000C0073"/>
    <w:rsid w:val="000C4A00"/>
    <w:rsid w:val="000C581C"/>
    <w:rsid w:val="000C6DF6"/>
    <w:rsid w:val="000C7309"/>
    <w:rsid w:val="000D0CE7"/>
    <w:rsid w:val="000D1C34"/>
    <w:rsid w:val="000D1EC5"/>
    <w:rsid w:val="000D3B16"/>
    <w:rsid w:val="000D455E"/>
    <w:rsid w:val="000E20E4"/>
    <w:rsid w:val="000E40A3"/>
    <w:rsid w:val="000E7888"/>
    <w:rsid w:val="000F4030"/>
    <w:rsid w:val="000F6E1B"/>
    <w:rsid w:val="000F7727"/>
    <w:rsid w:val="00100007"/>
    <w:rsid w:val="00100BEF"/>
    <w:rsid w:val="00102AE9"/>
    <w:rsid w:val="0010343C"/>
    <w:rsid w:val="00105BC3"/>
    <w:rsid w:val="00105D1D"/>
    <w:rsid w:val="00105D39"/>
    <w:rsid w:val="0010678F"/>
    <w:rsid w:val="00111BA9"/>
    <w:rsid w:val="00116AF1"/>
    <w:rsid w:val="00117C07"/>
    <w:rsid w:val="001216CF"/>
    <w:rsid w:val="00121895"/>
    <w:rsid w:val="00121ACF"/>
    <w:rsid w:val="001228DB"/>
    <w:rsid w:val="0012369D"/>
    <w:rsid w:val="00127BCE"/>
    <w:rsid w:val="00131831"/>
    <w:rsid w:val="00131AC1"/>
    <w:rsid w:val="0013350D"/>
    <w:rsid w:val="00134E72"/>
    <w:rsid w:val="00136136"/>
    <w:rsid w:val="00140B8E"/>
    <w:rsid w:val="00141F34"/>
    <w:rsid w:val="001437F2"/>
    <w:rsid w:val="0014390F"/>
    <w:rsid w:val="00143A44"/>
    <w:rsid w:val="00145697"/>
    <w:rsid w:val="001456A8"/>
    <w:rsid w:val="0014588B"/>
    <w:rsid w:val="00145EBD"/>
    <w:rsid w:val="00147A0D"/>
    <w:rsid w:val="001502F2"/>
    <w:rsid w:val="0015453C"/>
    <w:rsid w:val="001556F1"/>
    <w:rsid w:val="001558EE"/>
    <w:rsid w:val="00161959"/>
    <w:rsid w:val="00171238"/>
    <w:rsid w:val="00171BCA"/>
    <w:rsid w:val="00172D75"/>
    <w:rsid w:val="00172D8C"/>
    <w:rsid w:val="00173421"/>
    <w:rsid w:val="00174F76"/>
    <w:rsid w:val="001753FE"/>
    <w:rsid w:val="00175FD7"/>
    <w:rsid w:val="0017688C"/>
    <w:rsid w:val="00180851"/>
    <w:rsid w:val="00182A7B"/>
    <w:rsid w:val="001877DC"/>
    <w:rsid w:val="00187C24"/>
    <w:rsid w:val="001918BF"/>
    <w:rsid w:val="00191A43"/>
    <w:rsid w:val="001957A2"/>
    <w:rsid w:val="00195820"/>
    <w:rsid w:val="00196AA6"/>
    <w:rsid w:val="001A08B0"/>
    <w:rsid w:val="001A11A2"/>
    <w:rsid w:val="001A158B"/>
    <w:rsid w:val="001A1AE6"/>
    <w:rsid w:val="001A1BE4"/>
    <w:rsid w:val="001A298F"/>
    <w:rsid w:val="001A3CDD"/>
    <w:rsid w:val="001A5F1C"/>
    <w:rsid w:val="001A769E"/>
    <w:rsid w:val="001B24B8"/>
    <w:rsid w:val="001B2706"/>
    <w:rsid w:val="001B3C23"/>
    <w:rsid w:val="001B3E48"/>
    <w:rsid w:val="001B4E2D"/>
    <w:rsid w:val="001B54F9"/>
    <w:rsid w:val="001B5ACC"/>
    <w:rsid w:val="001B6190"/>
    <w:rsid w:val="001B6C70"/>
    <w:rsid w:val="001B76BE"/>
    <w:rsid w:val="001C14CB"/>
    <w:rsid w:val="001C2226"/>
    <w:rsid w:val="001C23C7"/>
    <w:rsid w:val="001C3AC6"/>
    <w:rsid w:val="001C552F"/>
    <w:rsid w:val="001C5A41"/>
    <w:rsid w:val="001C5EED"/>
    <w:rsid w:val="001C68D9"/>
    <w:rsid w:val="001C6B85"/>
    <w:rsid w:val="001C7F68"/>
    <w:rsid w:val="001D0714"/>
    <w:rsid w:val="001D3993"/>
    <w:rsid w:val="001D4CAC"/>
    <w:rsid w:val="001E23D6"/>
    <w:rsid w:val="001E29CF"/>
    <w:rsid w:val="001E309B"/>
    <w:rsid w:val="001E43B6"/>
    <w:rsid w:val="001E4B37"/>
    <w:rsid w:val="001E6BDD"/>
    <w:rsid w:val="001E7760"/>
    <w:rsid w:val="001E7CF3"/>
    <w:rsid w:val="001F076E"/>
    <w:rsid w:val="001F14C9"/>
    <w:rsid w:val="001F2135"/>
    <w:rsid w:val="001F33FA"/>
    <w:rsid w:val="001F3999"/>
    <w:rsid w:val="001F53BD"/>
    <w:rsid w:val="002006DE"/>
    <w:rsid w:val="00200ADC"/>
    <w:rsid w:val="00202160"/>
    <w:rsid w:val="00202913"/>
    <w:rsid w:val="00206254"/>
    <w:rsid w:val="00207C87"/>
    <w:rsid w:val="00211CC9"/>
    <w:rsid w:val="002126B8"/>
    <w:rsid w:val="002126E0"/>
    <w:rsid w:val="002126F4"/>
    <w:rsid w:val="002128A5"/>
    <w:rsid w:val="00221787"/>
    <w:rsid w:val="00221EEF"/>
    <w:rsid w:val="0022232E"/>
    <w:rsid w:val="002238FF"/>
    <w:rsid w:val="002244A4"/>
    <w:rsid w:val="00224B46"/>
    <w:rsid w:val="00230BCF"/>
    <w:rsid w:val="00231727"/>
    <w:rsid w:val="002319EA"/>
    <w:rsid w:val="00231C65"/>
    <w:rsid w:val="00232092"/>
    <w:rsid w:val="00233771"/>
    <w:rsid w:val="00234285"/>
    <w:rsid w:val="0023685F"/>
    <w:rsid w:val="00243C3C"/>
    <w:rsid w:val="00244CF2"/>
    <w:rsid w:val="00245530"/>
    <w:rsid w:val="00246A26"/>
    <w:rsid w:val="0025036A"/>
    <w:rsid w:val="002618FD"/>
    <w:rsid w:val="0026357D"/>
    <w:rsid w:val="002640AE"/>
    <w:rsid w:val="002644D0"/>
    <w:rsid w:val="00270734"/>
    <w:rsid w:val="00271B38"/>
    <w:rsid w:val="0027377D"/>
    <w:rsid w:val="00273DC7"/>
    <w:rsid w:val="0027575C"/>
    <w:rsid w:val="002760A3"/>
    <w:rsid w:val="00277C25"/>
    <w:rsid w:val="002803C0"/>
    <w:rsid w:val="002807DE"/>
    <w:rsid w:val="002814A1"/>
    <w:rsid w:val="002831EA"/>
    <w:rsid w:val="00284E27"/>
    <w:rsid w:val="00285069"/>
    <w:rsid w:val="0028796C"/>
    <w:rsid w:val="00287A64"/>
    <w:rsid w:val="00290235"/>
    <w:rsid w:val="00293016"/>
    <w:rsid w:val="002948D0"/>
    <w:rsid w:val="00295610"/>
    <w:rsid w:val="00297608"/>
    <w:rsid w:val="002A2D22"/>
    <w:rsid w:val="002A2FC0"/>
    <w:rsid w:val="002A3EAF"/>
    <w:rsid w:val="002A5928"/>
    <w:rsid w:val="002A5A48"/>
    <w:rsid w:val="002A5AB1"/>
    <w:rsid w:val="002A7431"/>
    <w:rsid w:val="002B04E4"/>
    <w:rsid w:val="002B12EB"/>
    <w:rsid w:val="002B248A"/>
    <w:rsid w:val="002B2899"/>
    <w:rsid w:val="002B2A22"/>
    <w:rsid w:val="002B3435"/>
    <w:rsid w:val="002B3687"/>
    <w:rsid w:val="002B39F3"/>
    <w:rsid w:val="002B3EA9"/>
    <w:rsid w:val="002B4A8A"/>
    <w:rsid w:val="002B539E"/>
    <w:rsid w:val="002B79F2"/>
    <w:rsid w:val="002C0092"/>
    <w:rsid w:val="002C00D0"/>
    <w:rsid w:val="002C0B6C"/>
    <w:rsid w:val="002C1284"/>
    <w:rsid w:val="002C1470"/>
    <w:rsid w:val="002C1D70"/>
    <w:rsid w:val="002C3F95"/>
    <w:rsid w:val="002C46CD"/>
    <w:rsid w:val="002C4BA7"/>
    <w:rsid w:val="002C6EFF"/>
    <w:rsid w:val="002D18F0"/>
    <w:rsid w:val="002D3C55"/>
    <w:rsid w:val="002D67C5"/>
    <w:rsid w:val="002D67C8"/>
    <w:rsid w:val="002D6EB9"/>
    <w:rsid w:val="002D7BB7"/>
    <w:rsid w:val="002E04D7"/>
    <w:rsid w:val="002E0ABA"/>
    <w:rsid w:val="002E19A9"/>
    <w:rsid w:val="002E2470"/>
    <w:rsid w:val="002E398C"/>
    <w:rsid w:val="002E4EA0"/>
    <w:rsid w:val="002E6661"/>
    <w:rsid w:val="002F00CA"/>
    <w:rsid w:val="002F101F"/>
    <w:rsid w:val="002F1660"/>
    <w:rsid w:val="002F1EA2"/>
    <w:rsid w:val="002F2AA4"/>
    <w:rsid w:val="002F431D"/>
    <w:rsid w:val="002F70CC"/>
    <w:rsid w:val="002F772D"/>
    <w:rsid w:val="002F7AA6"/>
    <w:rsid w:val="0030073B"/>
    <w:rsid w:val="00303A56"/>
    <w:rsid w:val="0030465D"/>
    <w:rsid w:val="00304AFB"/>
    <w:rsid w:val="00311223"/>
    <w:rsid w:val="0031154E"/>
    <w:rsid w:val="00312C60"/>
    <w:rsid w:val="00315140"/>
    <w:rsid w:val="00315D0B"/>
    <w:rsid w:val="003166BE"/>
    <w:rsid w:val="00316FCF"/>
    <w:rsid w:val="00317DF7"/>
    <w:rsid w:val="003201B8"/>
    <w:rsid w:val="0032237F"/>
    <w:rsid w:val="00326423"/>
    <w:rsid w:val="00327E03"/>
    <w:rsid w:val="00337764"/>
    <w:rsid w:val="00337F4F"/>
    <w:rsid w:val="00340026"/>
    <w:rsid w:val="0034097F"/>
    <w:rsid w:val="00341B90"/>
    <w:rsid w:val="00341E94"/>
    <w:rsid w:val="00342D7A"/>
    <w:rsid w:val="003432DB"/>
    <w:rsid w:val="00344C66"/>
    <w:rsid w:val="00344C6C"/>
    <w:rsid w:val="003457C9"/>
    <w:rsid w:val="00346569"/>
    <w:rsid w:val="003475EF"/>
    <w:rsid w:val="00347A1F"/>
    <w:rsid w:val="003509C4"/>
    <w:rsid w:val="00352410"/>
    <w:rsid w:val="00352984"/>
    <w:rsid w:val="00360ADF"/>
    <w:rsid w:val="003623E1"/>
    <w:rsid w:val="0036283D"/>
    <w:rsid w:val="003630C9"/>
    <w:rsid w:val="003653ED"/>
    <w:rsid w:val="0036648E"/>
    <w:rsid w:val="00367623"/>
    <w:rsid w:val="003709F7"/>
    <w:rsid w:val="00371156"/>
    <w:rsid w:val="00371911"/>
    <w:rsid w:val="00373469"/>
    <w:rsid w:val="0037709E"/>
    <w:rsid w:val="00377678"/>
    <w:rsid w:val="00377C9B"/>
    <w:rsid w:val="00380134"/>
    <w:rsid w:val="0038072A"/>
    <w:rsid w:val="00384856"/>
    <w:rsid w:val="00385D85"/>
    <w:rsid w:val="00386C15"/>
    <w:rsid w:val="003908F5"/>
    <w:rsid w:val="00390A83"/>
    <w:rsid w:val="00390E65"/>
    <w:rsid w:val="00391502"/>
    <w:rsid w:val="003921F9"/>
    <w:rsid w:val="00392207"/>
    <w:rsid w:val="00392CE0"/>
    <w:rsid w:val="00393C1D"/>
    <w:rsid w:val="00393F6E"/>
    <w:rsid w:val="003950FF"/>
    <w:rsid w:val="00395393"/>
    <w:rsid w:val="003963FD"/>
    <w:rsid w:val="0039703B"/>
    <w:rsid w:val="003975DF"/>
    <w:rsid w:val="003A00FA"/>
    <w:rsid w:val="003A095C"/>
    <w:rsid w:val="003A0C97"/>
    <w:rsid w:val="003A206A"/>
    <w:rsid w:val="003A6607"/>
    <w:rsid w:val="003A7F65"/>
    <w:rsid w:val="003B0413"/>
    <w:rsid w:val="003B0B24"/>
    <w:rsid w:val="003B0BA1"/>
    <w:rsid w:val="003B18D9"/>
    <w:rsid w:val="003B57DC"/>
    <w:rsid w:val="003B6724"/>
    <w:rsid w:val="003B7E81"/>
    <w:rsid w:val="003C17EA"/>
    <w:rsid w:val="003C3052"/>
    <w:rsid w:val="003C5CEE"/>
    <w:rsid w:val="003C6A88"/>
    <w:rsid w:val="003C7B96"/>
    <w:rsid w:val="003D3F78"/>
    <w:rsid w:val="003D4845"/>
    <w:rsid w:val="003D5093"/>
    <w:rsid w:val="003D5634"/>
    <w:rsid w:val="003D56F7"/>
    <w:rsid w:val="003D6775"/>
    <w:rsid w:val="003D6B95"/>
    <w:rsid w:val="003E16AB"/>
    <w:rsid w:val="003E3518"/>
    <w:rsid w:val="003E4011"/>
    <w:rsid w:val="003E5CEA"/>
    <w:rsid w:val="003E634A"/>
    <w:rsid w:val="003E7B01"/>
    <w:rsid w:val="003F47F8"/>
    <w:rsid w:val="003F597A"/>
    <w:rsid w:val="003F7465"/>
    <w:rsid w:val="003F7841"/>
    <w:rsid w:val="00401D58"/>
    <w:rsid w:val="00406F36"/>
    <w:rsid w:val="00406FE0"/>
    <w:rsid w:val="0040729E"/>
    <w:rsid w:val="00410D3D"/>
    <w:rsid w:val="00410EB5"/>
    <w:rsid w:val="0041119D"/>
    <w:rsid w:val="0041440E"/>
    <w:rsid w:val="0042036A"/>
    <w:rsid w:val="004203A6"/>
    <w:rsid w:val="00420E8D"/>
    <w:rsid w:val="004214D2"/>
    <w:rsid w:val="004221D6"/>
    <w:rsid w:val="00422317"/>
    <w:rsid w:val="0042459D"/>
    <w:rsid w:val="0042543A"/>
    <w:rsid w:val="004254A4"/>
    <w:rsid w:val="004261F2"/>
    <w:rsid w:val="00426FBA"/>
    <w:rsid w:val="00427757"/>
    <w:rsid w:val="00427758"/>
    <w:rsid w:val="00435013"/>
    <w:rsid w:val="00436279"/>
    <w:rsid w:val="00441469"/>
    <w:rsid w:val="00441BB2"/>
    <w:rsid w:val="0044371E"/>
    <w:rsid w:val="00445523"/>
    <w:rsid w:val="004469B0"/>
    <w:rsid w:val="00446C4A"/>
    <w:rsid w:val="00450542"/>
    <w:rsid w:val="00450666"/>
    <w:rsid w:val="00450788"/>
    <w:rsid w:val="00450A2C"/>
    <w:rsid w:val="00452BD4"/>
    <w:rsid w:val="00455293"/>
    <w:rsid w:val="00457546"/>
    <w:rsid w:val="00457858"/>
    <w:rsid w:val="0046008A"/>
    <w:rsid w:val="00460860"/>
    <w:rsid w:val="00461F62"/>
    <w:rsid w:val="004636C6"/>
    <w:rsid w:val="00465D67"/>
    <w:rsid w:val="00466797"/>
    <w:rsid w:val="00466C5D"/>
    <w:rsid w:val="00467355"/>
    <w:rsid w:val="004703DA"/>
    <w:rsid w:val="00473BAE"/>
    <w:rsid w:val="004749AF"/>
    <w:rsid w:val="004765CD"/>
    <w:rsid w:val="00476B05"/>
    <w:rsid w:val="004774E0"/>
    <w:rsid w:val="004809B1"/>
    <w:rsid w:val="00480CDB"/>
    <w:rsid w:val="0048144F"/>
    <w:rsid w:val="00481F5C"/>
    <w:rsid w:val="00482AED"/>
    <w:rsid w:val="00482E8F"/>
    <w:rsid w:val="00485BB0"/>
    <w:rsid w:val="00485F0B"/>
    <w:rsid w:val="0048632C"/>
    <w:rsid w:val="00493E2F"/>
    <w:rsid w:val="00494436"/>
    <w:rsid w:val="00494FCA"/>
    <w:rsid w:val="0049623D"/>
    <w:rsid w:val="0049787E"/>
    <w:rsid w:val="00497942"/>
    <w:rsid w:val="00497D92"/>
    <w:rsid w:val="00497F33"/>
    <w:rsid w:val="004A25A8"/>
    <w:rsid w:val="004A2A61"/>
    <w:rsid w:val="004A3B7A"/>
    <w:rsid w:val="004A514C"/>
    <w:rsid w:val="004A57EF"/>
    <w:rsid w:val="004B2612"/>
    <w:rsid w:val="004B2613"/>
    <w:rsid w:val="004B750D"/>
    <w:rsid w:val="004B78D5"/>
    <w:rsid w:val="004B7D02"/>
    <w:rsid w:val="004C0138"/>
    <w:rsid w:val="004C17E5"/>
    <w:rsid w:val="004C2436"/>
    <w:rsid w:val="004C41AD"/>
    <w:rsid w:val="004C457C"/>
    <w:rsid w:val="004C4CC6"/>
    <w:rsid w:val="004D1737"/>
    <w:rsid w:val="004D3264"/>
    <w:rsid w:val="004D4E90"/>
    <w:rsid w:val="004D7B9D"/>
    <w:rsid w:val="004D7FFD"/>
    <w:rsid w:val="004E0FDD"/>
    <w:rsid w:val="004E12EB"/>
    <w:rsid w:val="004E162E"/>
    <w:rsid w:val="004E4795"/>
    <w:rsid w:val="004F3A6A"/>
    <w:rsid w:val="004F403E"/>
    <w:rsid w:val="00502CF4"/>
    <w:rsid w:val="00504EA3"/>
    <w:rsid w:val="005062D7"/>
    <w:rsid w:val="00510AE6"/>
    <w:rsid w:val="00510D13"/>
    <w:rsid w:val="005132DF"/>
    <w:rsid w:val="0051519F"/>
    <w:rsid w:val="00520745"/>
    <w:rsid w:val="0052298A"/>
    <w:rsid w:val="0052619A"/>
    <w:rsid w:val="0052639B"/>
    <w:rsid w:val="0053011C"/>
    <w:rsid w:val="00531358"/>
    <w:rsid w:val="00531E24"/>
    <w:rsid w:val="00532A45"/>
    <w:rsid w:val="00534374"/>
    <w:rsid w:val="00535D9C"/>
    <w:rsid w:val="00535EA1"/>
    <w:rsid w:val="005410CC"/>
    <w:rsid w:val="005415A6"/>
    <w:rsid w:val="00541E71"/>
    <w:rsid w:val="005462E7"/>
    <w:rsid w:val="00546560"/>
    <w:rsid w:val="00546C81"/>
    <w:rsid w:val="00547A5C"/>
    <w:rsid w:val="00551A56"/>
    <w:rsid w:val="0055253F"/>
    <w:rsid w:val="00553369"/>
    <w:rsid w:val="00554FF5"/>
    <w:rsid w:val="00557034"/>
    <w:rsid w:val="00557312"/>
    <w:rsid w:val="00561ED2"/>
    <w:rsid w:val="005620B5"/>
    <w:rsid w:val="00563B65"/>
    <w:rsid w:val="00564ED3"/>
    <w:rsid w:val="005651CA"/>
    <w:rsid w:val="00566D0C"/>
    <w:rsid w:val="00567A86"/>
    <w:rsid w:val="0057314D"/>
    <w:rsid w:val="0057529B"/>
    <w:rsid w:val="005804AA"/>
    <w:rsid w:val="00580D62"/>
    <w:rsid w:val="00581268"/>
    <w:rsid w:val="00581CCA"/>
    <w:rsid w:val="00581D59"/>
    <w:rsid w:val="00582920"/>
    <w:rsid w:val="00582EC9"/>
    <w:rsid w:val="005838F3"/>
    <w:rsid w:val="005855DB"/>
    <w:rsid w:val="00585861"/>
    <w:rsid w:val="00586566"/>
    <w:rsid w:val="00586620"/>
    <w:rsid w:val="00587162"/>
    <w:rsid w:val="00591767"/>
    <w:rsid w:val="00593A97"/>
    <w:rsid w:val="005943F6"/>
    <w:rsid w:val="00594C5B"/>
    <w:rsid w:val="0059717A"/>
    <w:rsid w:val="005A025B"/>
    <w:rsid w:val="005A136D"/>
    <w:rsid w:val="005A4E56"/>
    <w:rsid w:val="005A63E1"/>
    <w:rsid w:val="005A75D4"/>
    <w:rsid w:val="005B0C9A"/>
    <w:rsid w:val="005B1213"/>
    <w:rsid w:val="005B169B"/>
    <w:rsid w:val="005B2182"/>
    <w:rsid w:val="005B408F"/>
    <w:rsid w:val="005B4304"/>
    <w:rsid w:val="005B5AD9"/>
    <w:rsid w:val="005B6B70"/>
    <w:rsid w:val="005C0750"/>
    <w:rsid w:val="005C2E83"/>
    <w:rsid w:val="005C57FA"/>
    <w:rsid w:val="005C5856"/>
    <w:rsid w:val="005C68C0"/>
    <w:rsid w:val="005D08F6"/>
    <w:rsid w:val="005D1128"/>
    <w:rsid w:val="005D28B6"/>
    <w:rsid w:val="005D2A29"/>
    <w:rsid w:val="005D533F"/>
    <w:rsid w:val="005D6D7E"/>
    <w:rsid w:val="005E11D3"/>
    <w:rsid w:val="005E283B"/>
    <w:rsid w:val="005E38FD"/>
    <w:rsid w:val="005E552F"/>
    <w:rsid w:val="005E6341"/>
    <w:rsid w:val="005E7C54"/>
    <w:rsid w:val="005F1567"/>
    <w:rsid w:val="005F45C1"/>
    <w:rsid w:val="005F5796"/>
    <w:rsid w:val="005F6A8E"/>
    <w:rsid w:val="005F73EA"/>
    <w:rsid w:val="005F7435"/>
    <w:rsid w:val="006032E7"/>
    <w:rsid w:val="006040F6"/>
    <w:rsid w:val="00604C85"/>
    <w:rsid w:val="0060592B"/>
    <w:rsid w:val="00607124"/>
    <w:rsid w:val="006076B3"/>
    <w:rsid w:val="00607A51"/>
    <w:rsid w:val="00613454"/>
    <w:rsid w:val="00615C57"/>
    <w:rsid w:val="006160E2"/>
    <w:rsid w:val="0061640D"/>
    <w:rsid w:val="006176C2"/>
    <w:rsid w:val="00620438"/>
    <w:rsid w:val="00622A8C"/>
    <w:rsid w:val="00623872"/>
    <w:rsid w:val="006312BE"/>
    <w:rsid w:val="00632947"/>
    <w:rsid w:val="00632E3F"/>
    <w:rsid w:val="006339F7"/>
    <w:rsid w:val="006371F5"/>
    <w:rsid w:val="006403CE"/>
    <w:rsid w:val="006419FB"/>
    <w:rsid w:val="0064243F"/>
    <w:rsid w:val="00642898"/>
    <w:rsid w:val="00642E3E"/>
    <w:rsid w:val="00643CC1"/>
    <w:rsid w:val="00643E21"/>
    <w:rsid w:val="006441EB"/>
    <w:rsid w:val="00645792"/>
    <w:rsid w:val="00647487"/>
    <w:rsid w:val="00650622"/>
    <w:rsid w:val="00650E3D"/>
    <w:rsid w:val="00651CF8"/>
    <w:rsid w:val="00652941"/>
    <w:rsid w:val="00652A80"/>
    <w:rsid w:val="0065551F"/>
    <w:rsid w:val="006577B4"/>
    <w:rsid w:val="00660934"/>
    <w:rsid w:val="00660D8A"/>
    <w:rsid w:val="00664CC4"/>
    <w:rsid w:val="0066664D"/>
    <w:rsid w:val="0066742F"/>
    <w:rsid w:val="00667BAB"/>
    <w:rsid w:val="00670AA2"/>
    <w:rsid w:val="0067116F"/>
    <w:rsid w:val="00671AC2"/>
    <w:rsid w:val="00672347"/>
    <w:rsid w:val="00673270"/>
    <w:rsid w:val="006737C7"/>
    <w:rsid w:val="00673BC5"/>
    <w:rsid w:val="00677EB6"/>
    <w:rsid w:val="006801CB"/>
    <w:rsid w:val="006804E8"/>
    <w:rsid w:val="006805DE"/>
    <w:rsid w:val="00681CAF"/>
    <w:rsid w:val="00681E8D"/>
    <w:rsid w:val="006838FF"/>
    <w:rsid w:val="00684ECA"/>
    <w:rsid w:val="00685F6F"/>
    <w:rsid w:val="006860B0"/>
    <w:rsid w:val="006866B8"/>
    <w:rsid w:val="00691CF6"/>
    <w:rsid w:val="006965D0"/>
    <w:rsid w:val="006A0342"/>
    <w:rsid w:val="006A0401"/>
    <w:rsid w:val="006A04C2"/>
    <w:rsid w:val="006A1499"/>
    <w:rsid w:val="006A23D2"/>
    <w:rsid w:val="006A2575"/>
    <w:rsid w:val="006A336B"/>
    <w:rsid w:val="006A61FC"/>
    <w:rsid w:val="006A7793"/>
    <w:rsid w:val="006B01D0"/>
    <w:rsid w:val="006B1455"/>
    <w:rsid w:val="006B14EB"/>
    <w:rsid w:val="006B4978"/>
    <w:rsid w:val="006B6A78"/>
    <w:rsid w:val="006B765B"/>
    <w:rsid w:val="006C2DAE"/>
    <w:rsid w:val="006C2E9B"/>
    <w:rsid w:val="006C421F"/>
    <w:rsid w:val="006C4904"/>
    <w:rsid w:val="006C564E"/>
    <w:rsid w:val="006C5CE2"/>
    <w:rsid w:val="006C7BE3"/>
    <w:rsid w:val="006D007A"/>
    <w:rsid w:val="006D2630"/>
    <w:rsid w:val="006D26DE"/>
    <w:rsid w:val="006D3434"/>
    <w:rsid w:val="006D348F"/>
    <w:rsid w:val="006D38D9"/>
    <w:rsid w:val="006D4110"/>
    <w:rsid w:val="006D5283"/>
    <w:rsid w:val="006D54C7"/>
    <w:rsid w:val="006D5595"/>
    <w:rsid w:val="006D693C"/>
    <w:rsid w:val="006D6E18"/>
    <w:rsid w:val="006E3F63"/>
    <w:rsid w:val="006E46BA"/>
    <w:rsid w:val="006E48C5"/>
    <w:rsid w:val="006E6534"/>
    <w:rsid w:val="006E7570"/>
    <w:rsid w:val="006E7C86"/>
    <w:rsid w:val="006F00A8"/>
    <w:rsid w:val="006F073A"/>
    <w:rsid w:val="006F08A3"/>
    <w:rsid w:val="006F1DC7"/>
    <w:rsid w:val="006F258F"/>
    <w:rsid w:val="006F32A9"/>
    <w:rsid w:val="006F4E42"/>
    <w:rsid w:val="006F5A36"/>
    <w:rsid w:val="006F5BE8"/>
    <w:rsid w:val="006F5F7B"/>
    <w:rsid w:val="00700B10"/>
    <w:rsid w:val="00700C15"/>
    <w:rsid w:val="00700FAC"/>
    <w:rsid w:val="00701780"/>
    <w:rsid w:val="007034B2"/>
    <w:rsid w:val="00703CCF"/>
    <w:rsid w:val="0070479E"/>
    <w:rsid w:val="007051C1"/>
    <w:rsid w:val="00706646"/>
    <w:rsid w:val="007110B1"/>
    <w:rsid w:val="00713816"/>
    <w:rsid w:val="00714092"/>
    <w:rsid w:val="007167B9"/>
    <w:rsid w:val="00717377"/>
    <w:rsid w:val="00717788"/>
    <w:rsid w:val="00717934"/>
    <w:rsid w:val="007203ED"/>
    <w:rsid w:val="00721267"/>
    <w:rsid w:val="00721ED4"/>
    <w:rsid w:val="007226A1"/>
    <w:rsid w:val="007228E8"/>
    <w:rsid w:val="00722ABC"/>
    <w:rsid w:val="00723EC4"/>
    <w:rsid w:val="00724A80"/>
    <w:rsid w:val="00724F6C"/>
    <w:rsid w:val="00725262"/>
    <w:rsid w:val="00726A97"/>
    <w:rsid w:val="007278A2"/>
    <w:rsid w:val="007279F9"/>
    <w:rsid w:val="00727A02"/>
    <w:rsid w:val="007315D2"/>
    <w:rsid w:val="00731AA6"/>
    <w:rsid w:val="00732D01"/>
    <w:rsid w:val="00732ED5"/>
    <w:rsid w:val="00733D56"/>
    <w:rsid w:val="00733F48"/>
    <w:rsid w:val="007341FB"/>
    <w:rsid w:val="0073434D"/>
    <w:rsid w:val="007349EB"/>
    <w:rsid w:val="00734FFD"/>
    <w:rsid w:val="00735A1B"/>
    <w:rsid w:val="00735FDA"/>
    <w:rsid w:val="00736202"/>
    <w:rsid w:val="0073741F"/>
    <w:rsid w:val="007403F8"/>
    <w:rsid w:val="007421C2"/>
    <w:rsid w:val="00744DC8"/>
    <w:rsid w:val="00746793"/>
    <w:rsid w:val="00751A66"/>
    <w:rsid w:val="007520D0"/>
    <w:rsid w:val="0075218E"/>
    <w:rsid w:val="00753CD0"/>
    <w:rsid w:val="00754C88"/>
    <w:rsid w:val="00757352"/>
    <w:rsid w:val="00760209"/>
    <w:rsid w:val="00760A1E"/>
    <w:rsid w:val="0076229C"/>
    <w:rsid w:val="00763054"/>
    <w:rsid w:val="007630A4"/>
    <w:rsid w:val="00770D87"/>
    <w:rsid w:val="00773E40"/>
    <w:rsid w:val="00775551"/>
    <w:rsid w:val="007770F5"/>
    <w:rsid w:val="00777F32"/>
    <w:rsid w:val="00781A3D"/>
    <w:rsid w:val="00781EBB"/>
    <w:rsid w:val="007838AA"/>
    <w:rsid w:val="007923EB"/>
    <w:rsid w:val="007977C0"/>
    <w:rsid w:val="007A371F"/>
    <w:rsid w:val="007A3929"/>
    <w:rsid w:val="007A4512"/>
    <w:rsid w:val="007A7FEC"/>
    <w:rsid w:val="007B141A"/>
    <w:rsid w:val="007B197C"/>
    <w:rsid w:val="007B1EC3"/>
    <w:rsid w:val="007B3EBE"/>
    <w:rsid w:val="007B53F0"/>
    <w:rsid w:val="007B6294"/>
    <w:rsid w:val="007B7CDE"/>
    <w:rsid w:val="007C1830"/>
    <w:rsid w:val="007C1A24"/>
    <w:rsid w:val="007C35F3"/>
    <w:rsid w:val="007C5173"/>
    <w:rsid w:val="007D0EA5"/>
    <w:rsid w:val="007D227B"/>
    <w:rsid w:val="007D2853"/>
    <w:rsid w:val="007D3E50"/>
    <w:rsid w:val="007D4032"/>
    <w:rsid w:val="007D441A"/>
    <w:rsid w:val="007D5A71"/>
    <w:rsid w:val="007D6767"/>
    <w:rsid w:val="007E01EE"/>
    <w:rsid w:val="007E103C"/>
    <w:rsid w:val="007E35AF"/>
    <w:rsid w:val="007E3AEA"/>
    <w:rsid w:val="007E4943"/>
    <w:rsid w:val="007E7BA1"/>
    <w:rsid w:val="007F183A"/>
    <w:rsid w:val="007F2748"/>
    <w:rsid w:val="007F2A10"/>
    <w:rsid w:val="007F3012"/>
    <w:rsid w:val="007F302A"/>
    <w:rsid w:val="007F5341"/>
    <w:rsid w:val="007F64B9"/>
    <w:rsid w:val="00801FF7"/>
    <w:rsid w:val="00805A2D"/>
    <w:rsid w:val="00806880"/>
    <w:rsid w:val="00807B31"/>
    <w:rsid w:val="00812E78"/>
    <w:rsid w:val="00814595"/>
    <w:rsid w:val="00815761"/>
    <w:rsid w:val="008168C9"/>
    <w:rsid w:val="00817202"/>
    <w:rsid w:val="0082074F"/>
    <w:rsid w:val="00821507"/>
    <w:rsid w:val="00821964"/>
    <w:rsid w:val="008258A8"/>
    <w:rsid w:val="00826615"/>
    <w:rsid w:val="008275C4"/>
    <w:rsid w:val="00831902"/>
    <w:rsid w:val="00831C09"/>
    <w:rsid w:val="00832997"/>
    <w:rsid w:val="00833BDB"/>
    <w:rsid w:val="008352C0"/>
    <w:rsid w:val="00836159"/>
    <w:rsid w:val="00836607"/>
    <w:rsid w:val="00837D87"/>
    <w:rsid w:val="0084047F"/>
    <w:rsid w:val="008404D5"/>
    <w:rsid w:val="00846CD0"/>
    <w:rsid w:val="00847116"/>
    <w:rsid w:val="008532CA"/>
    <w:rsid w:val="008534A7"/>
    <w:rsid w:val="00854EBD"/>
    <w:rsid w:val="00855BBB"/>
    <w:rsid w:val="00856278"/>
    <w:rsid w:val="00860CC2"/>
    <w:rsid w:val="00862019"/>
    <w:rsid w:val="00862B22"/>
    <w:rsid w:val="00862BE3"/>
    <w:rsid w:val="008650E1"/>
    <w:rsid w:val="00866119"/>
    <w:rsid w:val="0087431B"/>
    <w:rsid w:val="00877314"/>
    <w:rsid w:val="008805ED"/>
    <w:rsid w:val="008811FB"/>
    <w:rsid w:val="00881941"/>
    <w:rsid w:val="00882A3A"/>
    <w:rsid w:val="00883C5F"/>
    <w:rsid w:val="00885C5E"/>
    <w:rsid w:val="0088676A"/>
    <w:rsid w:val="008868EA"/>
    <w:rsid w:val="008877E0"/>
    <w:rsid w:val="00890252"/>
    <w:rsid w:val="008902BD"/>
    <w:rsid w:val="00891068"/>
    <w:rsid w:val="0089211E"/>
    <w:rsid w:val="00892290"/>
    <w:rsid w:val="00892D25"/>
    <w:rsid w:val="00893B49"/>
    <w:rsid w:val="00893EC7"/>
    <w:rsid w:val="00894B36"/>
    <w:rsid w:val="00895ED5"/>
    <w:rsid w:val="008979AC"/>
    <w:rsid w:val="008A0252"/>
    <w:rsid w:val="008A10D7"/>
    <w:rsid w:val="008A145E"/>
    <w:rsid w:val="008A2E20"/>
    <w:rsid w:val="008A4867"/>
    <w:rsid w:val="008A4C62"/>
    <w:rsid w:val="008A5145"/>
    <w:rsid w:val="008A55F5"/>
    <w:rsid w:val="008A58DD"/>
    <w:rsid w:val="008A684E"/>
    <w:rsid w:val="008A697C"/>
    <w:rsid w:val="008A789D"/>
    <w:rsid w:val="008B053C"/>
    <w:rsid w:val="008B1894"/>
    <w:rsid w:val="008B2540"/>
    <w:rsid w:val="008B3AAE"/>
    <w:rsid w:val="008B612F"/>
    <w:rsid w:val="008B628C"/>
    <w:rsid w:val="008B7923"/>
    <w:rsid w:val="008C0929"/>
    <w:rsid w:val="008C18B9"/>
    <w:rsid w:val="008C26F9"/>
    <w:rsid w:val="008C2DD9"/>
    <w:rsid w:val="008C5BCD"/>
    <w:rsid w:val="008C66D9"/>
    <w:rsid w:val="008D2F0D"/>
    <w:rsid w:val="008D37E8"/>
    <w:rsid w:val="008E01BA"/>
    <w:rsid w:val="008E0D2C"/>
    <w:rsid w:val="008E1656"/>
    <w:rsid w:val="008E199A"/>
    <w:rsid w:val="008E1CDD"/>
    <w:rsid w:val="008E1EDC"/>
    <w:rsid w:val="008E36A1"/>
    <w:rsid w:val="008E4C98"/>
    <w:rsid w:val="008E559E"/>
    <w:rsid w:val="008E75A0"/>
    <w:rsid w:val="008E7F54"/>
    <w:rsid w:val="008F08C0"/>
    <w:rsid w:val="008F1500"/>
    <w:rsid w:val="008F17A5"/>
    <w:rsid w:val="008F7A8F"/>
    <w:rsid w:val="008F7BF5"/>
    <w:rsid w:val="00900BD1"/>
    <w:rsid w:val="00902C8B"/>
    <w:rsid w:val="00904E7F"/>
    <w:rsid w:val="00906457"/>
    <w:rsid w:val="0090661F"/>
    <w:rsid w:val="00910EB1"/>
    <w:rsid w:val="00911211"/>
    <w:rsid w:val="00913185"/>
    <w:rsid w:val="009146C5"/>
    <w:rsid w:val="00916B84"/>
    <w:rsid w:val="00916DD1"/>
    <w:rsid w:val="00917735"/>
    <w:rsid w:val="00920EA2"/>
    <w:rsid w:val="009215B8"/>
    <w:rsid w:val="00923126"/>
    <w:rsid w:val="009236DB"/>
    <w:rsid w:val="0092390E"/>
    <w:rsid w:val="00924C96"/>
    <w:rsid w:val="009250A9"/>
    <w:rsid w:val="00927940"/>
    <w:rsid w:val="0093085A"/>
    <w:rsid w:val="00930906"/>
    <w:rsid w:val="0093219C"/>
    <w:rsid w:val="0093298B"/>
    <w:rsid w:val="00932CDF"/>
    <w:rsid w:val="00933D9E"/>
    <w:rsid w:val="00936751"/>
    <w:rsid w:val="00941663"/>
    <w:rsid w:val="00945230"/>
    <w:rsid w:val="00950C33"/>
    <w:rsid w:val="0095184D"/>
    <w:rsid w:val="00951D2F"/>
    <w:rsid w:val="009530A1"/>
    <w:rsid w:val="00953104"/>
    <w:rsid w:val="00955B1E"/>
    <w:rsid w:val="00957B52"/>
    <w:rsid w:val="009600D9"/>
    <w:rsid w:val="00960FC3"/>
    <w:rsid w:val="00962798"/>
    <w:rsid w:val="00964EA8"/>
    <w:rsid w:val="00965613"/>
    <w:rsid w:val="00965B31"/>
    <w:rsid w:val="00966CD4"/>
    <w:rsid w:val="00966F4B"/>
    <w:rsid w:val="009709F2"/>
    <w:rsid w:val="00972D98"/>
    <w:rsid w:val="009732CE"/>
    <w:rsid w:val="00973CBB"/>
    <w:rsid w:val="00973EA4"/>
    <w:rsid w:val="00975E4E"/>
    <w:rsid w:val="009778E9"/>
    <w:rsid w:val="00981AD5"/>
    <w:rsid w:val="00982245"/>
    <w:rsid w:val="00985483"/>
    <w:rsid w:val="00986196"/>
    <w:rsid w:val="00986972"/>
    <w:rsid w:val="00986E39"/>
    <w:rsid w:val="009878F7"/>
    <w:rsid w:val="00991122"/>
    <w:rsid w:val="009925B5"/>
    <w:rsid w:val="00992C5A"/>
    <w:rsid w:val="0099342B"/>
    <w:rsid w:val="009935DB"/>
    <w:rsid w:val="00993FFA"/>
    <w:rsid w:val="0099432F"/>
    <w:rsid w:val="00994BBB"/>
    <w:rsid w:val="00994EB9"/>
    <w:rsid w:val="0099703E"/>
    <w:rsid w:val="009974EA"/>
    <w:rsid w:val="009A128A"/>
    <w:rsid w:val="009A2C4C"/>
    <w:rsid w:val="009A2E3A"/>
    <w:rsid w:val="009A45F0"/>
    <w:rsid w:val="009B0034"/>
    <w:rsid w:val="009B0C40"/>
    <w:rsid w:val="009B4030"/>
    <w:rsid w:val="009B5384"/>
    <w:rsid w:val="009B5E20"/>
    <w:rsid w:val="009B6DA1"/>
    <w:rsid w:val="009C0CC6"/>
    <w:rsid w:val="009C341D"/>
    <w:rsid w:val="009C360E"/>
    <w:rsid w:val="009C3E08"/>
    <w:rsid w:val="009C3F2F"/>
    <w:rsid w:val="009C4439"/>
    <w:rsid w:val="009C4AEC"/>
    <w:rsid w:val="009C5E65"/>
    <w:rsid w:val="009C6074"/>
    <w:rsid w:val="009C757F"/>
    <w:rsid w:val="009C7C8F"/>
    <w:rsid w:val="009D02FF"/>
    <w:rsid w:val="009D1F66"/>
    <w:rsid w:val="009D211F"/>
    <w:rsid w:val="009D2A04"/>
    <w:rsid w:val="009D586F"/>
    <w:rsid w:val="009D64E1"/>
    <w:rsid w:val="009D7212"/>
    <w:rsid w:val="009D73A7"/>
    <w:rsid w:val="009E0887"/>
    <w:rsid w:val="009E17B6"/>
    <w:rsid w:val="009E3164"/>
    <w:rsid w:val="009E32AF"/>
    <w:rsid w:val="009E63CA"/>
    <w:rsid w:val="009F0068"/>
    <w:rsid w:val="009F0315"/>
    <w:rsid w:val="009F0929"/>
    <w:rsid w:val="009F4D47"/>
    <w:rsid w:val="009F5A37"/>
    <w:rsid w:val="009F7E52"/>
    <w:rsid w:val="00A00CD4"/>
    <w:rsid w:val="00A01BB7"/>
    <w:rsid w:val="00A03D6C"/>
    <w:rsid w:val="00A03E16"/>
    <w:rsid w:val="00A10899"/>
    <w:rsid w:val="00A1145B"/>
    <w:rsid w:val="00A122E4"/>
    <w:rsid w:val="00A13670"/>
    <w:rsid w:val="00A14FC5"/>
    <w:rsid w:val="00A2075F"/>
    <w:rsid w:val="00A21E87"/>
    <w:rsid w:val="00A22F72"/>
    <w:rsid w:val="00A2340C"/>
    <w:rsid w:val="00A23517"/>
    <w:rsid w:val="00A25391"/>
    <w:rsid w:val="00A258F0"/>
    <w:rsid w:val="00A264B9"/>
    <w:rsid w:val="00A31330"/>
    <w:rsid w:val="00A32FC0"/>
    <w:rsid w:val="00A37573"/>
    <w:rsid w:val="00A426B0"/>
    <w:rsid w:val="00A43479"/>
    <w:rsid w:val="00A46AAB"/>
    <w:rsid w:val="00A510CB"/>
    <w:rsid w:val="00A51639"/>
    <w:rsid w:val="00A51F3C"/>
    <w:rsid w:val="00A56251"/>
    <w:rsid w:val="00A56DC8"/>
    <w:rsid w:val="00A571D3"/>
    <w:rsid w:val="00A578FC"/>
    <w:rsid w:val="00A60DE0"/>
    <w:rsid w:val="00A620A1"/>
    <w:rsid w:val="00A63CD8"/>
    <w:rsid w:val="00A63DB4"/>
    <w:rsid w:val="00A66186"/>
    <w:rsid w:val="00A67827"/>
    <w:rsid w:val="00A71354"/>
    <w:rsid w:val="00A7345B"/>
    <w:rsid w:val="00A736DE"/>
    <w:rsid w:val="00A73EAC"/>
    <w:rsid w:val="00A73FAE"/>
    <w:rsid w:val="00A741BE"/>
    <w:rsid w:val="00A74F8F"/>
    <w:rsid w:val="00A7513C"/>
    <w:rsid w:val="00A75A6F"/>
    <w:rsid w:val="00A80E34"/>
    <w:rsid w:val="00A85EDF"/>
    <w:rsid w:val="00A86354"/>
    <w:rsid w:val="00A86F2A"/>
    <w:rsid w:val="00A90798"/>
    <w:rsid w:val="00A927E9"/>
    <w:rsid w:val="00A9308D"/>
    <w:rsid w:val="00A93C52"/>
    <w:rsid w:val="00A93F7B"/>
    <w:rsid w:val="00A94631"/>
    <w:rsid w:val="00A9470E"/>
    <w:rsid w:val="00A955A6"/>
    <w:rsid w:val="00A96D2A"/>
    <w:rsid w:val="00A96E87"/>
    <w:rsid w:val="00AA1FB3"/>
    <w:rsid w:val="00AA21D5"/>
    <w:rsid w:val="00AA33A3"/>
    <w:rsid w:val="00AA47E4"/>
    <w:rsid w:val="00AA4833"/>
    <w:rsid w:val="00AA5F1A"/>
    <w:rsid w:val="00AA614D"/>
    <w:rsid w:val="00AA6A20"/>
    <w:rsid w:val="00AB23C1"/>
    <w:rsid w:val="00AB327F"/>
    <w:rsid w:val="00AB4420"/>
    <w:rsid w:val="00AB5D17"/>
    <w:rsid w:val="00AB6920"/>
    <w:rsid w:val="00AB6C4C"/>
    <w:rsid w:val="00AB7143"/>
    <w:rsid w:val="00AC2B24"/>
    <w:rsid w:val="00AC360C"/>
    <w:rsid w:val="00AC37DE"/>
    <w:rsid w:val="00AC434E"/>
    <w:rsid w:val="00AC53C0"/>
    <w:rsid w:val="00AC7F2B"/>
    <w:rsid w:val="00AD0B60"/>
    <w:rsid w:val="00AD137F"/>
    <w:rsid w:val="00AD1B86"/>
    <w:rsid w:val="00AD1F84"/>
    <w:rsid w:val="00AD3271"/>
    <w:rsid w:val="00AD4410"/>
    <w:rsid w:val="00AD4A1C"/>
    <w:rsid w:val="00AD4E26"/>
    <w:rsid w:val="00AD703E"/>
    <w:rsid w:val="00AD76C1"/>
    <w:rsid w:val="00AD7760"/>
    <w:rsid w:val="00AE1DB8"/>
    <w:rsid w:val="00AE3167"/>
    <w:rsid w:val="00AE613D"/>
    <w:rsid w:val="00AE770D"/>
    <w:rsid w:val="00AF09A5"/>
    <w:rsid w:val="00AF1616"/>
    <w:rsid w:val="00AF23ED"/>
    <w:rsid w:val="00AF2406"/>
    <w:rsid w:val="00AF4CDB"/>
    <w:rsid w:val="00AF4EDA"/>
    <w:rsid w:val="00AF523F"/>
    <w:rsid w:val="00AF7D91"/>
    <w:rsid w:val="00AF7F69"/>
    <w:rsid w:val="00B0027A"/>
    <w:rsid w:val="00B0051D"/>
    <w:rsid w:val="00B00AAC"/>
    <w:rsid w:val="00B00BE3"/>
    <w:rsid w:val="00B013B8"/>
    <w:rsid w:val="00B02BE7"/>
    <w:rsid w:val="00B073D7"/>
    <w:rsid w:val="00B1099E"/>
    <w:rsid w:val="00B110F9"/>
    <w:rsid w:val="00B1255B"/>
    <w:rsid w:val="00B1278D"/>
    <w:rsid w:val="00B16E44"/>
    <w:rsid w:val="00B20326"/>
    <w:rsid w:val="00B20439"/>
    <w:rsid w:val="00B20D95"/>
    <w:rsid w:val="00B226A9"/>
    <w:rsid w:val="00B23546"/>
    <w:rsid w:val="00B247AB"/>
    <w:rsid w:val="00B24845"/>
    <w:rsid w:val="00B24BBF"/>
    <w:rsid w:val="00B2568D"/>
    <w:rsid w:val="00B25868"/>
    <w:rsid w:val="00B25ECE"/>
    <w:rsid w:val="00B26A13"/>
    <w:rsid w:val="00B2706A"/>
    <w:rsid w:val="00B30DBC"/>
    <w:rsid w:val="00B31743"/>
    <w:rsid w:val="00B3178F"/>
    <w:rsid w:val="00B331AD"/>
    <w:rsid w:val="00B336AB"/>
    <w:rsid w:val="00B33A69"/>
    <w:rsid w:val="00B33E40"/>
    <w:rsid w:val="00B33FEC"/>
    <w:rsid w:val="00B42360"/>
    <w:rsid w:val="00B42C00"/>
    <w:rsid w:val="00B42CB3"/>
    <w:rsid w:val="00B43F95"/>
    <w:rsid w:val="00B4403C"/>
    <w:rsid w:val="00B45D8C"/>
    <w:rsid w:val="00B50434"/>
    <w:rsid w:val="00B50AED"/>
    <w:rsid w:val="00B55AEC"/>
    <w:rsid w:val="00B55E7E"/>
    <w:rsid w:val="00B56431"/>
    <w:rsid w:val="00B56C1F"/>
    <w:rsid w:val="00B56DED"/>
    <w:rsid w:val="00B57561"/>
    <w:rsid w:val="00B62B8E"/>
    <w:rsid w:val="00B63787"/>
    <w:rsid w:val="00B64A6E"/>
    <w:rsid w:val="00B66ADF"/>
    <w:rsid w:val="00B6721E"/>
    <w:rsid w:val="00B673D9"/>
    <w:rsid w:val="00B67516"/>
    <w:rsid w:val="00B678D0"/>
    <w:rsid w:val="00B71698"/>
    <w:rsid w:val="00B71B68"/>
    <w:rsid w:val="00B71F87"/>
    <w:rsid w:val="00B724B9"/>
    <w:rsid w:val="00B72EC9"/>
    <w:rsid w:val="00B7360C"/>
    <w:rsid w:val="00B73D8C"/>
    <w:rsid w:val="00B7547C"/>
    <w:rsid w:val="00B77196"/>
    <w:rsid w:val="00B82855"/>
    <w:rsid w:val="00B82963"/>
    <w:rsid w:val="00B83DC5"/>
    <w:rsid w:val="00B84DED"/>
    <w:rsid w:val="00B84E4B"/>
    <w:rsid w:val="00B86EB9"/>
    <w:rsid w:val="00B86EC2"/>
    <w:rsid w:val="00B87A39"/>
    <w:rsid w:val="00B906D3"/>
    <w:rsid w:val="00B911FD"/>
    <w:rsid w:val="00B93D9B"/>
    <w:rsid w:val="00B9558D"/>
    <w:rsid w:val="00B971A6"/>
    <w:rsid w:val="00BA2211"/>
    <w:rsid w:val="00BA23E3"/>
    <w:rsid w:val="00BA2D1E"/>
    <w:rsid w:val="00BA31C0"/>
    <w:rsid w:val="00BA3386"/>
    <w:rsid w:val="00BA3E57"/>
    <w:rsid w:val="00BA4A4F"/>
    <w:rsid w:val="00BA67A1"/>
    <w:rsid w:val="00BA6BCE"/>
    <w:rsid w:val="00BB0AF4"/>
    <w:rsid w:val="00BB0EC7"/>
    <w:rsid w:val="00BB11AC"/>
    <w:rsid w:val="00BB4835"/>
    <w:rsid w:val="00BB5CD0"/>
    <w:rsid w:val="00BB6F01"/>
    <w:rsid w:val="00BC068E"/>
    <w:rsid w:val="00BC2148"/>
    <w:rsid w:val="00BC2F67"/>
    <w:rsid w:val="00BC3A93"/>
    <w:rsid w:val="00BC506E"/>
    <w:rsid w:val="00BC53AC"/>
    <w:rsid w:val="00BC5920"/>
    <w:rsid w:val="00BC7218"/>
    <w:rsid w:val="00BD0833"/>
    <w:rsid w:val="00BD2379"/>
    <w:rsid w:val="00BD3655"/>
    <w:rsid w:val="00BD7B56"/>
    <w:rsid w:val="00BE2386"/>
    <w:rsid w:val="00BE593A"/>
    <w:rsid w:val="00BE6827"/>
    <w:rsid w:val="00BE7A55"/>
    <w:rsid w:val="00BF1DEA"/>
    <w:rsid w:val="00BF34A0"/>
    <w:rsid w:val="00BF61F0"/>
    <w:rsid w:val="00BF655D"/>
    <w:rsid w:val="00BF6F78"/>
    <w:rsid w:val="00BF7B10"/>
    <w:rsid w:val="00C00E7B"/>
    <w:rsid w:val="00C01CD5"/>
    <w:rsid w:val="00C0267D"/>
    <w:rsid w:val="00C03476"/>
    <w:rsid w:val="00C03B0F"/>
    <w:rsid w:val="00C042D0"/>
    <w:rsid w:val="00C0504B"/>
    <w:rsid w:val="00C061D2"/>
    <w:rsid w:val="00C069F7"/>
    <w:rsid w:val="00C15A10"/>
    <w:rsid w:val="00C16DE9"/>
    <w:rsid w:val="00C17BE6"/>
    <w:rsid w:val="00C2068A"/>
    <w:rsid w:val="00C20778"/>
    <w:rsid w:val="00C224A7"/>
    <w:rsid w:val="00C22AEC"/>
    <w:rsid w:val="00C25B6A"/>
    <w:rsid w:val="00C26621"/>
    <w:rsid w:val="00C270F6"/>
    <w:rsid w:val="00C27C00"/>
    <w:rsid w:val="00C314A8"/>
    <w:rsid w:val="00C32E99"/>
    <w:rsid w:val="00C3517C"/>
    <w:rsid w:val="00C35D75"/>
    <w:rsid w:val="00C360D7"/>
    <w:rsid w:val="00C36246"/>
    <w:rsid w:val="00C367A3"/>
    <w:rsid w:val="00C376A9"/>
    <w:rsid w:val="00C37CA3"/>
    <w:rsid w:val="00C406B5"/>
    <w:rsid w:val="00C4135A"/>
    <w:rsid w:val="00C41491"/>
    <w:rsid w:val="00C44781"/>
    <w:rsid w:val="00C44818"/>
    <w:rsid w:val="00C470BA"/>
    <w:rsid w:val="00C50076"/>
    <w:rsid w:val="00C5276A"/>
    <w:rsid w:val="00C53E10"/>
    <w:rsid w:val="00C56A8C"/>
    <w:rsid w:val="00C60B73"/>
    <w:rsid w:val="00C61196"/>
    <w:rsid w:val="00C61254"/>
    <w:rsid w:val="00C614FE"/>
    <w:rsid w:val="00C6177E"/>
    <w:rsid w:val="00C61AC1"/>
    <w:rsid w:val="00C625C9"/>
    <w:rsid w:val="00C627A9"/>
    <w:rsid w:val="00C67ECE"/>
    <w:rsid w:val="00C71B95"/>
    <w:rsid w:val="00C7231B"/>
    <w:rsid w:val="00C72EDE"/>
    <w:rsid w:val="00C7349A"/>
    <w:rsid w:val="00C73AF0"/>
    <w:rsid w:val="00C73FBE"/>
    <w:rsid w:val="00C745BD"/>
    <w:rsid w:val="00C74864"/>
    <w:rsid w:val="00C75CAB"/>
    <w:rsid w:val="00C76D79"/>
    <w:rsid w:val="00C801C2"/>
    <w:rsid w:val="00C82D4B"/>
    <w:rsid w:val="00C85885"/>
    <w:rsid w:val="00C86170"/>
    <w:rsid w:val="00C8676F"/>
    <w:rsid w:val="00C8730A"/>
    <w:rsid w:val="00C90201"/>
    <w:rsid w:val="00C912A2"/>
    <w:rsid w:val="00C91C8C"/>
    <w:rsid w:val="00C94ED4"/>
    <w:rsid w:val="00C9548A"/>
    <w:rsid w:val="00C96E4C"/>
    <w:rsid w:val="00C97EF1"/>
    <w:rsid w:val="00CA3F25"/>
    <w:rsid w:val="00CA6691"/>
    <w:rsid w:val="00CA6C8E"/>
    <w:rsid w:val="00CA70CD"/>
    <w:rsid w:val="00CA7761"/>
    <w:rsid w:val="00CB076B"/>
    <w:rsid w:val="00CB09FE"/>
    <w:rsid w:val="00CB17EC"/>
    <w:rsid w:val="00CB1C95"/>
    <w:rsid w:val="00CB585A"/>
    <w:rsid w:val="00CB5CB0"/>
    <w:rsid w:val="00CB737B"/>
    <w:rsid w:val="00CC090F"/>
    <w:rsid w:val="00CC09D1"/>
    <w:rsid w:val="00CC0F84"/>
    <w:rsid w:val="00CC1673"/>
    <w:rsid w:val="00CC2F27"/>
    <w:rsid w:val="00CC3E7D"/>
    <w:rsid w:val="00CC42BA"/>
    <w:rsid w:val="00CC49EB"/>
    <w:rsid w:val="00CC7EAA"/>
    <w:rsid w:val="00CD032D"/>
    <w:rsid w:val="00CD0986"/>
    <w:rsid w:val="00CD18D7"/>
    <w:rsid w:val="00CD1AE7"/>
    <w:rsid w:val="00CD32F9"/>
    <w:rsid w:val="00CD3F8C"/>
    <w:rsid w:val="00CD73E0"/>
    <w:rsid w:val="00CE12A8"/>
    <w:rsid w:val="00CE14C6"/>
    <w:rsid w:val="00CE17C4"/>
    <w:rsid w:val="00CE2A33"/>
    <w:rsid w:val="00CE2A77"/>
    <w:rsid w:val="00CE4040"/>
    <w:rsid w:val="00CE4379"/>
    <w:rsid w:val="00CE4ECD"/>
    <w:rsid w:val="00CE4EE6"/>
    <w:rsid w:val="00CE59FB"/>
    <w:rsid w:val="00CE6E01"/>
    <w:rsid w:val="00CF0B7D"/>
    <w:rsid w:val="00CF0ECB"/>
    <w:rsid w:val="00CF1002"/>
    <w:rsid w:val="00CF22DF"/>
    <w:rsid w:val="00D0084B"/>
    <w:rsid w:val="00D00A27"/>
    <w:rsid w:val="00D00A81"/>
    <w:rsid w:val="00D016F1"/>
    <w:rsid w:val="00D01AE1"/>
    <w:rsid w:val="00D01D8B"/>
    <w:rsid w:val="00D021E0"/>
    <w:rsid w:val="00D022EF"/>
    <w:rsid w:val="00D056B4"/>
    <w:rsid w:val="00D05836"/>
    <w:rsid w:val="00D065A2"/>
    <w:rsid w:val="00D071FD"/>
    <w:rsid w:val="00D10376"/>
    <w:rsid w:val="00D1047A"/>
    <w:rsid w:val="00D10560"/>
    <w:rsid w:val="00D11E84"/>
    <w:rsid w:val="00D12466"/>
    <w:rsid w:val="00D13106"/>
    <w:rsid w:val="00D14D27"/>
    <w:rsid w:val="00D16D31"/>
    <w:rsid w:val="00D16FCE"/>
    <w:rsid w:val="00D17ECB"/>
    <w:rsid w:val="00D200D1"/>
    <w:rsid w:val="00D21A6E"/>
    <w:rsid w:val="00D24911"/>
    <w:rsid w:val="00D24BE6"/>
    <w:rsid w:val="00D254BD"/>
    <w:rsid w:val="00D25B3C"/>
    <w:rsid w:val="00D26298"/>
    <w:rsid w:val="00D27A87"/>
    <w:rsid w:val="00D312DF"/>
    <w:rsid w:val="00D35415"/>
    <w:rsid w:val="00D3543F"/>
    <w:rsid w:val="00D35D5B"/>
    <w:rsid w:val="00D371E7"/>
    <w:rsid w:val="00D4058E"/>
    <w:rsid w:val="00D43280"/>
    <w:rsid w:val="00D4451B"/>
    <w:rsid w:val="00D44F89"/>
    <w:rsid w:val="00D4596A"/>
    <w:rsid w:val="00D46A08"/>
    <w:rsid w:val="00D47AB0"/>
    <w:rsid w:val="00D47ACD"/>
    <w:rsid w:val="00D510E5"/>
    <w:rsid w:val="00D51F81"/>
    <w:rsid w:val="00D52B2D"/>
    <w:rsid w:val="00D5584A"/>
    <w:rsid w:val="00D606DC"/>
    <w:rsid w:val="00D60D78"/>
    <w:rsid w:val="00D61ACB"/>
    <w:rsid w:val="00D623E9"/>
    <w:rsid w:val="00D6275C"/>
    <w:rsid w:val="00D628E7"/>
    <w:rsid w:val="00D6611C"/>
    <w:rsid w:val="00D6683B"/>
    <w:rsid w:val="00D674DC"/>
    <w:rsid w:val="00D70851"/>
    <w:rsid w:val="00D71044"/>
    <w:rsid w:val="00D7221B"/>
    <w:rsid w:val="00D7321C"/>
    <w:rsid w:val="00D7548A"/>
    <w:rsid w:val="00D75CB6"/>
    <w:rsid w:val="00D7601E"/>
    <w:rsid w:val="00D76CBA"/>
    <w:rsid w:val="00D76F41"/>
    <w:rsid w:val="00D77336"/>
    <w:rsid w:val="00D80237"/>
    <w:rsid w:val="00D80331"/>
    <w:rsid w:val="00D81C41"/>
    <w:rsid w:val="00D82C45"/>
    <w:rsid w:val="00D841A6"/>
    <w:rsid w:val="00D854D6"/>
    <w:rsid w:val="00D87319"/>
    <w:rsid w:val="00D912B8"/>
    <w:rsid w:val="00D917A6"/>
    <w:rsid w:val="00D918FE"/>
    <w:rsid w:val="00D95143"/>
    <w:rsid w:val="00D955A6"/>
    <w:rsid w:val="00D9599F"/>
    <w:rsid w:val="00D97650"/>
    <w:rsid w:val="00D9777E"/>
    <w:rsid w:val="00DA0882"/>
    <w:rsid w:val="00DA0E21"/>
    <w:rsid w:val="00DA1EF0"/>
    <w:rsid w:val="00DA278A"/>
    <w:rsid w:val="00DA36CB"/>
    <w:rsid w:val="00DA4549"/>
    <w:rsid w:val="00DA491A"/>
    <w:rsid w:val="00DA5D52"/>
    <w:rsid w:val="00DB317F"/>
    <w:rsid w:val="00DB3D04"/>
    <w:rsid w:val="00DB47F1"/>
    <w:rsid w:val="00DB6E62"/>
    <w:rsid w:val="00DC0350"/>
    <w:rsid w:val="00DC0399"/>
    <w:rsid w:val="00DC0F61"/>
    <w:rsid w:val="00DC4D60"/>
    <w:rsid w:val="00DC5C41"/>
    <w:rsid w:val="00DC68D6"/>
    <w:rsid w:val="00DD0033"/>
    <w:rsid w:val="00DD072D"/>
    <w:rsid w:val="00DD3932"/>
    <w:rsid w:val="00DD5504"/>
    <w:rsid w:val="00DE050B"/>
    <w:rsid w:val="00DE3D8E"/>
    <w:rsid w:val="00DE44B8"/>
    <w:rsid w:val="00DE496C"/>
    <w:rsid w:val="00DE508F"/>
    <w:rsid w:val="00DE63AE"/>
    <w:rsid w:val="00DE6FDF"/>
    <w:rsid w:val="00DF069E"/>
    <w:rsid w:val="00DF24A1"/>
    <w:rsid w:val="00DF37C2"/>
    <w:rsid w:val="00DF4749"/>
    <w:rsid w:val="00E006C1"/>
    <w:rsid w:val="00E04445"/>
    <w:rsid w:val="00E04FFF"/>
    <w:rsid w:val="00E06B3F"/>
    <w:rsid w:val="00E11826"/>
    <w:rsid w:val="00E13F8F"/>
    <w:rsid w:val="00E20745"/>
    <w:rsid w:val="00E2104C"/>
    <w:rsid w:val="00E21118"/>
    <w:rsid w:val="00E21C05"/>
    <w:rsid w:val="00E235D2"/>
    <w:rsid w:val="00E23978"/>
    <w:rsid w:val="00E241E1"/>
    <w:rsid w:val="00E25C48"/>
    <w:rsid w:val="00E26349"/>
    <w:rsid w:val="00E2641D"/>
    <w:rsid w:val="00E26C04"/>
    <w:rsid w:val="00E275FB"/>
    <w:rsid w:val="00E311F2"/>
    <w:rsid w:val="00E32029"/>
    <w:rsid w:val="00E337D1"/>
    <w:rsid w:val="00E34A44"/>
    <w:rsid w:val="00E35052"/>
    <w:rsid w:val="00E359DC"/>
    <w:rsid w:val="00E36797"/>
    <w:rsid w:val="00E36C9C"/>
    <w:rsid w:val="00E37A04"/>
    <w:rsid w:val="00E37B8A"/>
    <w:rsid w:val="00E37D60"/>
    <w:rsid w:val="00E41BFB"/>
    <w:rsid w:val="00E424BA"/>
    <w:rsid w:val="00E426CF"/>
    <w:rsid w:val="00E42C52"/>
    <w:rsid w:val="00E42FC2"/>
    <w:rsid w:val="00E430C1"/>
    <w:rsid w:val="00E436F6"/>
    <w:rsid w:val="00E45060"/>
    <w:rsid w:val="00E4636D"/>
    <w:rsid w:val="00E51750"/>
    <w:rsid w:val="00E521CA"/>
    <w:rsid w:val="00E549FB"/>
    <w:rsid w:val="00E569AD"/>
    <w:rsid w:val="00E57DC0"/>
    <w:rsid w:val="00E600EF"/>
    <w:rsid w:val="00E60B88"/>
    <w:rsid w:val="00E611D9"/>
    <w:rsid w:val="00E62A46"/>
    <w:rsid w:val="00E63E95"/>
    <w:rsid w:val="00E647EA"/>
    <w:rsid w:val="00E65FB9"/>
    <w:rsid w:val="00E663F6"/>
    <w:rsid w:val="00E67BEF"/>
    <w:rsid w:val="00E71894"/>
    <w:rsid w:val="00E728DE"/>
    <w:rsid w:val="00E72EEC"/>
    <w:rsid w:val="00E736E8"/>
    <w:rsid w:val="00E746B3"/>
    <w:rsid w:val="00E7535D"/>
    <w:rsid w:val="00E754C7"/>
    <w:rsid w:val="00E7565B"/>
    <w:rsid w:val="00E76201"/>
    <w:rsid w:val="00E76ED5"/>
    <w:rsid w:val="00E8021F"/>
    <w:rsid w:val="00E80764"/>
    <w:rsid w:val="00E82ECB"/>
    <w:rsid w:val="00E8529A"/>
    <w:rsid w:val="00E85D93"/>
    <w:rsid w:val="00E8628C"/>
    <w:rsid w:val="00E925E9"/>
    <w:rsid w:val="00E92C99"/>
    <w:rsid w:val="00E97026"/>
    <w:rsid w:val="00E97B84"/>
    <w:rsid w:val="00EA0E57"/>
    <w:rsid w:val="00EA19AE"/>
    <w:rsid w:val="00EA1BF0"/>
    <w:rsid w:val="00EA4027"/>
    <w:rsid w:val="00EA43A0"/>
    <w:rsid w:val="00EA50FD"/>
    <w:rsid w:val="00EA58E9"/>
    <w:rsid w:val="00EA5BEA"/>
    <w:rsid w:val="00EA6807"/>
    <w:rsid w:val="00EA7DBD"/>
    <w:rsid w:val="00EB061E"/>
    <w:rsid w:val="00EB077E"/>
    <w:rsid w:val="00EB4268"/>
    <w:rsid w:val="00EB57EF"/>
    <w:rsid w:val="00EB61ED"/>
    <w:rsid w:val="00EB6230"/>
    <w:rsid w:val="00EB629A"/>
    <w:rsid w:val="00EB706B"/>
    <w:rsid w:val="00EC0652"/>
    <w:rsid w:val="00EC1CE0"/>
    <w:rsid w:val="00EC2D4F"/>
    <w:rsid w:val="00EC366D"/>
    <w:rsid w:val="00EC36CE"/>
    <w:rsid w:val="00EC4AB4"/>
    <w:rsid w:val="00EC4FA2"/>
    <w:rsid w:val="00EC5659"/>
    <w:rsid w:val="00ED00F2"/>
    <w:rsid w:val="00ED0E67"/>
    <w:rsid w:val="00ED21F8"/>
    <w:rsid w:val="00ED5406"/>
    <w:rsid w:val="00ED6844"/>
    <w:rsid w:val="00ED6DA4"/>
    <w:rsid w:val="00ED7DBF"/>
    <w:rsid w:val="00EE0F12"/>
    <w:rsid w:val="00EE19C8"/>
    <w:rsid w:val="00EE241A"/>
    <w:rsid w:val="00EE41E5"/>
    <w:rsid w:val="00EE434F"/>
    <w:rsid w:val="00EE47BF"/>
    <w:rsid w:val="00EE67CB"/>
    <w:rsid w:val="00EF10A2"/>
    <w:rsid w:val="00EF15DA"/>
    <w:rsid w:val="00EF1840"/>
    <w:rsid w:val="00EF1931"/>
    <w:rsid w:val="00EF403E"/>
    <w:rsid w:val="00EF63E9"/>
    <w:rsid w:val="00EF6494"/>
    <w:rsid w:val="00F03492"/>
    <w:rsid w:val="00F04730"/>
    <w:rsid w:val="00F04EF5"/>
    <w:rsid w:val="00F05B0B"/>
    <w:rsid w:val="00F07873"/>
    <w:rsid w:val="00F113DB"/>
    <w:rsid w:val="00F11B6C"/>
    <w:rsid w:val="00F127FA"/>
    <w:rsid w:val="00F13768"/>
    <w:rsid w:val="00F14034"/>
    <w:rsid w:val="00F1671B"/>
    <w:rsid w:val="00F16896"/>
    <w:rsid w:val="00F20F5D"/>
    <w:rsid w:val="00F21474"/>
    <w:rsid w:val="00F2268A"/>
    <w:rsid w:val="00F23A04"/>
    <w:rsid w:val="00F24282"/>
    <w:rsid w:val="00F25B08"/>
    <w:rsid w:val="00F26436"/>
    <w:rsid w:val="00F268CD"/>
    <w:rsid w:val="00F2761A"/>
    <w:rsid w:val="00F32DFC"/>
    <w:rsid w:val="00F335ED"/>
    <w:rsid w:val="00F33877"/>
    <w:rsid w:val="00F34476"/>
    <w:rsid w:val="00F3606F"/>
    <w:rsid w:val="00F404DF"/>
    <w:rsid w:val="00F4368B"/>
    <w:rsid w:val="00F44E2A"/>
    <w:rsid w:val="00F45696"/>
    <w:rsid w:val="00F46AC2"/>
    <w:rsid w:val="00F46BA1"/>
    <w:rsid w:val="00F527F9"/>
    <w:rsid w:val="00F54A84"/>
    <w:rsid w:val="00F56C75"/>
    <w:rsid w:val="00F6075E"/>
    <w:rsid w:val="00F60BCB"/>
    <w:rsid w:val="00F61ACA"/>
    <w:rsid w:val="00F61D9C"/>
    <w:rsid w:val="00F623AE"/>
    <w:rsid w:val="00F62AA8"/>
    <w:rsid w:val="00F640ED"/>
    <w:rsid w:val="00F6484B"/>
    <w:rsid w:val="00F665FB"/>
    <w:rsid w:val="00F67C19"/>
    <w:rsid w:val="00F708C5"/>
    <w:rsid w:val="00F71339"/>
    <w:rsid w:val="00F71B0F"/>
    <w:rsid w:val="00F723EA"/>
    <w:rsid w:val="00F764F5"/>
    <w:rsid w:val="00F77595"/>
    <w:rsid w:val="00F775ED"/>
    <w:rsid w:val="00F77DFB"/>
    <w:rsid w:val="00F8238C"/>
    <w:rsid w:val="00F83544"/>
    <w:rsid w:val="00F847E1"/>
    <w:rsid w:val="00F85C5E"/>
    <w:rsid w:val="00F85E2B"/>
    <w:rsid w:val="00F86BE0"/>
    <w:rsid w:val="00F87B0F"/>
    <w:rsid w:val="00F907F9"/>
    <w:rsid w:val="00F92221"/>
    <w:rsid w:val="00F94EC0"/>
    <w:rsid w:val="00F95A0D"/>
    <w:rsid w:val="00F970CE"/>
    <w:rsid w:val="00F9763F"/>
    <w:rsid w:val="00FA14C9"/>
    <w:rsid w:val="00FA2767"/>
    <w:rsid w:val="00FA3BF9"/>
    <w:rsid w:val="00FA3FB5"/>
    <w:rsid w:val="00FA4540"/>
    <w:rsid w:val="00FA4EF9"/>
    <w:rsid w:val="00FA566A"/>
    <w:rsid w:val="00FA6DAD"/>
    <w:rsid w:val="00FA7368"/>
    <w:rsid w:val="00FB19FD"/>
    <w:rsid w:val="00FB2233"/>
    <w:rsid w:val="00FB3ECA"/>
    <w:rsid w:val="00FB5891"/>
    <w:rsid w:val="00FB5B71"/>
    <w:rsid w:val="00FB63E1"/>
    <w:rsid w:val="00FB6613"/>
    <w:rsid w:val="00FC3775"/>
    <w:rsid w:val="00FC7D2E"/>
    <w:rsid w:val="00FC7E11"/>
    <w:rsid w:val="00FD09F6"/>
    <w:rsid w:val="00FD2E8C"/>
    <w:rsid w:val="00FD4672"/>
    <w:rsid w:val="00FD477F"/>
    <w:rsid w:val="00FD50D2"/>
    <w:rsid w:val="00FD53A7"/>
    <w:rsid w:val="00FD5CC2"/>
    <w:rsid w:val="00FD5F49"/>
    <w:rsid w:val="00FD6514"/>
    <w:rsid w:val="00FD7002"/>
    <w:rsid w:val="00FD7B17"/>
    <w:rsid w:val="00FE06C8"/>
    <w:rsid w:val="00FE1E95"/>
    <w:rsid w:val="00FE2724"/>
    <w:rsid w:val="00FE324A"/>
    <w:rsid w:val="00FE72FE"/>
    <w:rsid w:val="00FE767D"/>
    <w:rsid w:val="00FF3165"/>
    <w:rsid w:val="00FF3AB6"/>
    <w:rsid w:val="00FF5C6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E6C8"/>
  <w15:chartTrackingRefBased/>
  <w15:docId w15:val="{A1A76685-9933-4F36-AE4B-BE6366C6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ta-IN"/>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AB4"/>
  </w:style>
  <w:style w:type="paragraph" w:styleId="Heading1">
    <w:name w:val="heading 1"/>
    <w:basedOn w:val="Normal"/>
    <w:next w:val="Normal"/>
    <w:link w:val="Heading1Char"/>
    <w:uiPriority w:val="9"/>
    <w:qFormat/>
    <w:rsid w:val="00406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F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F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6FE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6F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6F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6F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6F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FE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FE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6FE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6F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6F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6F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6F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6F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F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F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6FE0"/>
    <w:pPr>
      <w:spacing w:before="160"/>
      <w:jc w:val="center"/>
    </w:pPr>
    <w:rPr>
      <w:i/>
      <w:iCs/>
      <w:color w:val="404040" w:themeColor="text1" w:themeTint="BF"/>
    </w:rPr>
  </w:style>
  <w:style w:type="character" w:customStyle="1" w:styleId="QuoteChar">
    <w:name w:val="Quote Char"/>
    <w:basedOn w:val="DefaultParagraphFont"/>
    <w:link w:val="Quote"/>
    <w:uiPriority w:val="29"/>
    <w:rsid w:val="00406FE0"/>
    <w:rPr>
      <w:i/>
      <w:iCs/>
      <w:color w:val="404040" w:themeColor="text1" w:themeTint="BF"/>
    </w:rPr>
  </w:style>
  <w:style w:type="paragraph" w:styleId="ListParagraph">
    <w:name w:val="List Paragraph"/>
    <w:basedOn w:val="Normal"/>
    <w:uiPriority w:val="34"/>
    <w:qFormat/>
    <w:rsid w:val="00406FE0"/>
    <w:pPr>
      <w:ind w:left="720"/>
      <w:contextualSpacing/>
    </w:pPr>
  </w:style>
  <w:style w:type="character" w:styleId="IntenseEmphasis">
    <w:name w:val="Intense Emphasis"/>
    <w:basedOn w:val="DefaultParagraphFont"/>
    <w:uiPriority w:val="21"/>
    <w:qFormat/>
    <w:rsid w:val="00406FE0"/>
    <w:rPr>
      <w:i/>
      <w:iCs/>
      <w:color w:val="0F4761" w:themeColor="accent1" w:themeShade="BF"/>
    </w:rPr>
  </w:style>
  <w:style w:type="paragraph" w:styleId="IntenseQuote">
    <w:name w:val="Intense Quote"/>
    <w:basedOn w:val="Normal"/>
    <w:next w:val="Normal"/>
    <w:link w:val="IntenseQuoteChar"/>
    <w:uiPriority w:val="30"/>
    <w:qFormat/>
    <w:rsid w:val="00406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FE0"/>
    <w:rPr>
      <w:i/>
      <w:iCs/>
      <w:color w:val="0F4761" w:themeColor="accent1" w:themeShade="BF"/>
    </w:rPr>
  </w:style>
  <w:style w:type="character" w:styleId="IntenseReference">
    <w:name w:val="Intense Reference"/>
    <w:basedOn w:val="DefaultParagraphFont"/>
    <w:uiPriority w:val="32"/>
    <w:qFormat/>
    <w:rsid w:val="00406FE0"/>
    <w:rPr>
      <w:b/>
      <w:bCs/>
      <w:smallCaps/>
      <w:color w:val="0F4761" w:themeColor="accent1" w:themeShade="BF"/>
      <w:spacing w:val="5"/>
    </w:rPr>
  </w:style>
  <w:style w:type="paragraph" w:styleId="FootnoteText">
    <w:name w:val="footnote text"/>
    <w:basedOn w:val="Normal"/>
    <w:link w:val="FootnoteTextChar"/>
    <w:uiPriority w:val="99"/>
    <w:semiHidden/>
    <w:unhideWhenUsed/>
    <w:rsid w:val="00E36797"/>
    <w:pPr>
      <w:spacing w:after="0"/>
    </w:pPr>
    <w:rPr>
      <w:sz w:val="20"/>
      <w:szCs w:val="20"/>
    </w:rPr>
  </w:style>
  <w:style w:type="character" w:customStyle="1" w:styleId="FootnoteTextChar">
    <w:name w:val="Footnote Text Char"/>
    <w:basedOn w:val="DefaultParagraphFont"/>
    <w:link w:val="FootnoteText"/>
    <w:uiPriority w:val="99"/>
    <w:semiHidden/>
    <w:rsid w:val="00E36797"/>
    <w:rPr>
      <w:sz w:val="20"/>
      <w:szCs w:val="20"/>
    </w:rPr>
  </w:style>
  <w:style w:type="character" w:styleId="FootnoteReference">
    <w:name w:val="footnote reference"/>
    <w:basedOn w:val="DefaultParagraphFont"/>
    <w:uiPriority w:val="99"/>
    <w:semiHidden/>
    <w:unhideWhenUsed/>
    <w:rsid w:val="00E36797"/>
    <w:rPr>
      <w:vertAlign w:val="superscript"/>
    </w:rPr>
  </w:style>
  <w:style w:type="paragraph" w:styleId="Bibliography">
    <w:name w:val="Bibliography"/>
    <w:basedOn w:val="Normal"/>
    <w:next w:val="Normal"/>
    <w:uiPriority w:val="37"/>
    <w:unhideWhenUsed/>
    <w:rsid w:val="00A2075F"/>
  </w:style>
  <w:style w:type="character" w:styleId="PlaceholderText">
    <w:name w:val="Placeholder Text"/>
    <w:basedOn w:val="DefaultParagraphFont"/>
    <w:uiPriority w:val="99"/>
    <w:semiHidden/>
    <w:rsid w:val="005838F3"/>
    <w:rPr>
      <w:color w:val="666666"/>
    </w:rPr>
  </w:style>
  <w:style w:type="character" w:styleId="CommentReference">
    <w:name w:val="annotation reference"/>
    <w:basedOn w:val="DefaultParagraphFont"/>
    <w:uiPriority w:val="99"/>
    <w:semiHidden/>
    <w:unhideWhenUsed/>
    <w:rsid w:val="004D1737"/>
    <w:rPr>
      <w:sz w:val="16"/>
      <w:szCs w:val="16"/>
    </w:rPr>
  </w:style>
  <w:style w:type="paragraph" w:styleId="CommentText">
    <w:name w:val="annotation text"/>
    <w:basedOn w:val="Normal"/>
    <w:link w:val="CommentTextChar"/>
    <w:uiPriority w:val="99"/>
    <w:unhideWhenUsed/>
    <w:rsid w:val="004D1737"/>
    <w:rPr>
      <w:sz w:val="20"/>
      <w:szCs w:val="20"/>
    </w:rPr>
  </w:style>
  <w:style w:type="character" w:customStyle="1" w:styleId="CommentTextChar">
    <w:name w:val="Comment Text Char"/>
    <w:basedOn w:val="DefaultParagraphFont"/>
    <w:link w:val="CommentText"/>
    <w:uiPriority w:val="99"/>
    <w:rsid w:val="004D1737"/>
    <w:rPr>
      <w:sz w:val="20"/>
      <w:szCs w:val="20"/>
    </w:rPr>
  </w:style>
  <w:style w:type="paragraph" w:styleId="CommentSubject">
    <w:name w:val="annotation subject"/>
    <w:basedOn w:val="CommentText"/>
    <w:next w:val="CommentText"/>
    <w:link w:val="CommentSubjectChar"/>
    <w:uiPriority w:val="99"/>
    <w:semiHidden/>
    <w:unhideWhenUsed/>
    <w:rsid w:val="004D1737"/>
    <w:rPr>
      <w:b/>
      <w:bCs/>
    </w:rPr>
  </w:style>
  <w:style w:type="character" w:customStyle="1" w:styleId="CommentSubjectChar">
    <w:name w:val="Comment Subject Char"/>
    <w:basedOn w:val="CommentTextChar"/>
    <w:link w:val="CommentSubject"/>
    <w:uiPriority w:val="99"/>
    <w:semiHidden/>
    <w:rsid w:val="004D17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9299">
      <w:bodyDiv w:val="1"/>
      <w:marLeft w:val="0"/>
      <w:marRight w:val="0"/>
      <w:marTop w:val="0"/>
      <w:marBottom w:val="0"/>
      <w:divBdr>
        <w:top w:val="none" w:sz="0" w:space="0" w:color="auto"/>
        <w:left w:val="none" w:sz="0" w:space="0" w:color="auto"/>
        <w:bottom w:val="none" w:sz="0" w:space="0" w:color="auto"/>
        <w:right w:val="none" w:sz="0" w:space="0" w:color="auto"/>
      </w:divBdr>
    </w:div>
    <w:div w:id="54163325">
      <w:bodyDiv w:val="1"/>
      <w:marLeft w:val="0"/>
      <w:marRight w:val="0"/>
      <w:marTop w:val="0"/>
      <w:marBottom w:val="0"/>
      <w:divBdr>
        <w:top w:val="none" w:sz="0" w:space="0" w:color="auto"/>
        <w:left w:val="none" w:sz="0" w:space="0" w:color="auto"/>
        <w:bottom w:val="none" w:sz="0" w:space="0" w:color="auto"/>
        <w:right w:val="none" w:sz="0" w:space="0" w:color="auto"/>
      </w:divBdr>
    </w:div>
    <w:div w:id="62997697">
      <w:bodyDiv w:val="1"/>
      <w:marLeft w:val="0"/>
      <w:marRight w:val="0"/>
      <w:marTop w:val="0"/>
      <w:marBottom w:val="0"/>
      <w:divBdr>
        <w:top w:val="none" w:sz="0" w:space="0" w:color="auto"/>
        <w:left w:val="none" w:sz="0" w:space="0" w:color="auto"/>
        <w:bottom w:val="none" w:sz="0" w:space="0" w:color="auto"/>
        <w:right w:val="none" w:sz="0" w:space="0" w:color="auto"/>
      </w:divBdr>
    </w:div>
    <w:div w:id="87391528">
      <w:bodyDiv w:val="1"/>
      <w:marLeft w:val="0"/>
      <w:marRight w:val="0"/>
      <w:marTop w:val="0"/>
      <w:marBottom w:val="0"/>
      <w:divBdr>
        <w:top w:val="none" w:sz="0" w:space="0" w:color="auto"/>
        <w:left w:val="none" w:sz="0" w:space="0" w:color="auto"/>
        <w:bottom w:val="none" w:sz="0" w:space="0" w:color="auto"/>
        <w:right w:val="none" w:sz="0" w:space="0" w:color="auto"/>
      </w:divBdr>
    </w:div>
    <w:div w:id="92553259">
      <w:bodyDiv w:val="1"/>
      <w:marLeft w:val="0"/>
      <w:marRight w:val="0"/>
      <w:marTop w:val="0"/>
      <w:marBottom w:val="0"/>
      <w:divBdr>
        <w:top w:val="none" w:sz="0" w:space="0" w:color="auto"/>
        <w:left w:val="none" w:sz="0" w:space="0" w:color="auto"/>
        <w:bottom w:val="none" w:sz="0" w:space="0" w:color="auto"/>
        <w:right w:val="none" w:sz="0" w:space="0" w:color="auto"/>
      </w:divBdr>
    </w:div>
    <w:div w:id="103695023">
      <w:bodyDiv w:val="1"/>
      <w:marLeft w:val="0"/>
      <w:marRight w:val="0"/>
      <w:marTop w:val="0"/>
      <w:marBottom w:val="0"/>
      <w:divBdr>
        <w:top w:val="none" w:sz="0" w:space="0" w:color="auto"/>
        <w:left w:val="none" w:sz="0" w:space="0" w:color="auto"/>
        <w:bottom w:val="none" w:sz="0" w:space="0" w:color="auto"/>
        <w:right w:val="none" w:sz="0" w:space="0" w:color="auto"/>
      </w:divBdr>
    </w:div>
    <w:div w:id="107357341">
      <w:bodyDiv w:val="1"/>
      <w:marLeft w:val="0"/>
      <w:marRight w:val="0"/>
      <w:marTop w:val="0"/>
      <w:marBottom w:val="0"/>
      <w:divBdr>
        <w:top w:val="none" w:sz="0" w:space="0" w:color="auto"/>
        <w:left w:val="none" w:sz="0" w:space="0" w:color="auto"/>
        <w:bottom w:val="none" w:sz="0" w:space="0" w:color="auto"/>
        <w:right w:val="none" w:sz="0" w:space="0" w:color="auto"/>
      </w:divBdr>
    </w:div>
    <w:div w:id="111478455">
      <w:bodyDiv w:val="1"/>
      <w:marLeft w:val="0"/>
      <w:marRight w:val="0"/>
      <w:marTop w:val="0"/>
      <w:marBottom w:val="0"/>
      <w:divBdr>
        <w:top w:val="none" w:sz="0" w:space="0" w:color="auto"/>
        <w:left w:val="none" w:sz="0" w:space="0" w:color="auto"/>
        <w:bottom w:val="none" w:sz="0" w:space="0" w:color="auto"/>
        <w:right w:val="none" w:sz="0" w:space="0" w:color="auto"/>
      </w:divBdr>
    </w:div>
    <w:div w:id="129595658">
      <w:bodyDiv w:val="1"/>
      <w:marLeft w:val="0"/>
      <w:marRight w:val="0"/>
      <w:marTop w:val="0"/>
      <w:marBottom w:val="0"/>
      <w:divBdr>
        <w:top w:val="none" w:sz="0" w:space="0" w:color="auto"/>
        <w:left w:val="none" w:sz="0" w:space="0" w:color="auto"/>
        <w:bottom w:val="none" w:sz="0" w:space="0" w:color="auto"/>
        <w:right w:val="none" w:sz="0" w:space="0" w:color="auto"/>
      </w:divBdr>
    </w:div>
    <w:div w:id="138226489">
      <w:bodyDiv w:val="1"/>
      <w:marLeft w:val="0"/>
      <w:marRight w:val="0"/>
      <w:marTop w:val="0"/>
      <w:marBottom w:val="0"/>
      <w:divBdr>
        <w:top w:val="none" w:sz="0" w:space="0" w:color="auto"/>
        <w:left w:val="none" w:sz="0" w:space="0" w:color="auto"/>
        <w:bottom w:val="none" w:sz="0" w:space="0" w:color="auto"/>
        <w:right w:val="none" w:sz="0" w:space="0" w:color="auto"/>
      </w:divBdr>
    </w:div>
    <w:div w:id="139731524">
      <w:bodyDiv w:val="1"/>
      <w:marLeft w:val="0"/>
      <w:marRight w:val="0"/>
      <w:marTop w:val="0"/>
      <w:marBottom w:val="0"/>
      <w:divBdr>
        <w:top w:val="none" w:sz="0" w:space="0" w:color="auto"/>
        <w:left w:val="none" w:sz="0" w:space="0" w:color="auto"/>
        <w:bottom w:val="none" w:sz="0" w:space="0" w:color="auto"/>
        <w:right w:val="none" w:sz="0" w:space="0" w:color="auto"/>
      </w:divBdr>
    </w:div>
    <w:div w:id="184833035">
      <w:bodyDiv w:val="1"/>
      <w:marLeft w:val="0"/>
      <w:marRight w:val="0"/>
      <w:marTop w:val="0"/>
      <w:marBottom w:val="0"/>
      <w:divBdr>
        <w:top w:val="none" w:sz="0" w:space="0" w:color="auto"/>
        <w:left w:val="none" w:sz="0" w:space="0" w:color="auto"/>
        <w:bottom w:val="none" w:sz="0" w:space="0" w:color="auto"/>
        <w:right w:val="none" w:sz="0" w:space="0" w:color="auto"/>
      </w:divBdr>
    </w:div>
    <w:div w:id="195046211">
      <w:bodyDiv w:val="1"/>
      <w:marLeft w:val="0"/>
      <w:marRight w:val="0"/>
      <w:marTop w:val="0"/>
      <w:marBottom w:val="0"/>
      <w:divBdr>
        <w:top w:val="none" w:sz="0" w:space="0" w:color="auto"/>
        <w:left w:val="none" w:sz="0" w:space="0" w:color="auto"/>
        <w:bottom w:val="none" w:sz="0" w:space="0" w:color="auto"/>
        <w:right w:val="none" w:sz="0" w:space="0" w:color="auto"/>
      </w:divBdr>
    </w:div>
    <w:div w:id="200676566">
      <w:bodyDiv w:val="1"/>
      <w:marLeft w:val="0"/>
      <w:marRight w:val="0"/>
      <w:marTop w:val="0"/>
      <w:marBottom w:val="0"/>
      <w:divBdr>
        <w:top w:val="none" w:sz="0" w:space="0" w:color="auto"/>
        <w:left w:val="none" w:sz="0" w:space="0" w:color="auto"/>
        <w:bottom w:val="none" w:sz="0" w:space="0" w:color="auto"/>
        <w:right w:val="none" w:sz="0" w:space="0" w:color="auto"/>
      </w:divBdr>
    </w:div>
    <w:div w:id="240069485">
      <w:bodyDiv w:val="1"/>
      <w:marLeft w:val="0"/>
      <w:marRight w:val="0"/>
      <w:marTop w:val="0"/>
      <w:marBottom w:val="0"/>
      <w:divBdr>
        <w:top w:val="none" w:sz="0" w:space="0" w:color="auto"/>
        <w:left w:val="none" w:sz="0" w:space="0" w:color="auto"/>
        <w:bottom w:val="none" w:sz="0" w:space="0" w:color="auto"/>
        <w:right w:val="none" w:sz="0" w:space="0" w:color="auto"/>
      </w:divBdr>
    </w:div>
    <w:div w:id="251858851">
      <w:bodyDiv w:val="1"/>
      <w:marLeft w:val="0"/>
      <w:marRight w:val="0"/>
      <w:marTop w:val="0"/>
      <w:marBottom w:val="0"/>
      <w:divBdr>
        <w:top w:val="none" w:sz="0" w:space="0" w:color="auto"/>
        <w:left w:val="none" w:sz="0" w:space="0" w:color="auto"/>
        <w:bottom w:val="none" w:sz="0" w:space="0" w:color="auto"/>
        <w:right w:val="none" w:sz="0" w:space="0" w:color="auto"/>
      </w:divBdr>
    </w:div>
    <w:div w:id="256907687">
      <w:bodyDiv w:val="1"/>
      <w:marLeft w:val="0"/>
      <w:marRight w:val="0"/>
      <w:marTop w:val="0"/>
      <w:marBottom w:val="0"/>
      <w:divBdr>
        <w:top w:val="none" w:sz="0" w:space="0" w:color="auto"/>
        <w:left w:val="none" w:sz="0" w:space="0" w:color="auto"/>
        <w:bottom w:val="none" w:sz="0" w:space="0" w:color="auto"/>
        <w:right w:val="none" w:sz="0" w:space="0" w:color="auto"/>
      </w:divBdr>
    </w:div>
    <w:div w:id="281346356">
      <w:bodyDiv w:val="1"/>
      <w:marLeft w:val="0"/>
      <w:marRight w:val="0"/>
      <w:marTop w:val="0"/>
      <w:marBottom w:val="0"/>
      <w:divBdr>
        <w:top w:val="none" w:sz="0" w:space="0" w:color="auto"/>
        <w:left w:val="none" w:sz="0" w:space="0" w:color="auto"/>
        <w:bottom w:val="none" w:sz="0" w:space="0" w:color="auto"/>
        <w:right w:val="none" w:sz="0" w:space="0" w:color="auto"/>
      </w:divBdr>
    </w:div>
    <w:div w:id="301692384">
      <w:bodyDiv w:val="1"/>
      <w:marLeft w:val="0"/>
      <w:marRight w:val="0"/>
      <w:marTop w:val="0"/>
      <w:marBottom w:val="0"/>
      <w:divBdr>
        <w:top w:val="none" w:sz="0" w:space="0" w:color="auto"/>
        <w:left w:val="none" w:sz="0" w:space="0" w:color="auto"/>
        <w:bottom w:val="none" w:sz="0" w:space="0" w:color="auto"/>
        <w:right w:val="none" w:sz="0" w:space="0" w:color="auto"/>
      </w:divBdr>
    </w:div>
    <w:div w:id="309794530">
      <w:bodyDiv w:val="1"/>
      <w:marLeft w:val="0"/>
      <w:marRight w:val="0"/>
      <w:marTop w:val="0"/>
      <w:marBottom w:val="0"/>
      <w:divBdr>
        <w:top w:val="none" w:sz="0" w:space="0" w:color="auto"/>
        <w:left w:val="none" w:sz="0" w:space="0" w:color="auto"/>
        <w:bottom w:val="none" w:sz="0" w:space="0" w:color="auto"/>
        <w:right w:val="none" w:sz="0" w:space="0" w:color="auto"/>
      </w:divBdr>
    </w:div>
    <w:div w:id="341708281">
      <w:bodyDiv w:val="1"/>
      <w:marLeft w:val="0"/>
      <w:marRight w:val="0"/>
      <w:marTop w:val="0"/>
      <w:marBottom w:val="0"/>
      <w:divBdr>
        <w:top w:val="none" w:sz="0" w:space="0" w:color="auto"/>
        <w:left w:val="none" w:sz="0" w:space="0" w:color="auto"/>
        <w:bottom w:val="none" w:sz="0" w:space="0" w:color="auto"/>
        <w:right w:val="none" w:sz="0" w:space="0" w:color="auto"/>
      </w:divBdr>
    </w:div>
    <w:div w:id="361245248">
      <w:bodyDiv w:val="1"/>
      <w:marLeft w:val="0"/>
      <w:marRight w:val="0"/>
      <w:marTop w:val="0"/>
      <w:marBottom w:val="0"/>
      <w:divBdr>
        <w:top w:val="none" w:sz="0" w:space="0" w:color="auto"/>
        <w:left w:val="none" w:sz="0" w:space="0" w:color="auto"/>
        <w:bottom w:val="none" w:sz="0" w:space="0" w:color="auto"/>
        <w:right w:val="none" w:sz="0" w:space="0" w:color="auto"/>
      </w:divBdr>
    </w:div>
    <w:div w:id="365638744">
      <w:bodyDiv w:val="1"/>
      <w:marLeft w:val="0"/>
      <w:marRight w:val="0"/>
      <w:marTop w:val="0"/>
      <w:marBottom w:val="0"/>
      <w:divBdr>
        <w:top w:val="none" w:sz="0" w:space="0" w:color="auto"/>
        <w:left w:val="none" w:sz="0" w:space="0" w:color="auto"/>
        <w:bottom w:val="none" w:sz="0" w:space="0" w:color="auto"/>
        <w:right w:val="none" w:sz="0" w:space="0" w:color="auto"/>
      </w:divBdr>
    </w:div>
    <w:div w:id="396980723">
      <w:bodyDiv w:val="1"/>
      <w:marLeft w:val="0"/>
      <w:marRight w:val="0"/>
      <w:marTop w:val="0"/>
      <w:marBottom w:val="0"/>
      <w:divBdr>
        <w:top w:val="none" w:sz="0" w:space="0" w:color="auto"/>
        <w:left w:val="none" w:sz="0" w:space="0" w:color="auto"/>
        <w:bottom w:val="none" w:sz="0" w:space="0" w:color="auto"/>
        <w:right w:val="none" w:sz="0" w:space="0" w:color="auto"/>
      </w:divBdr>
    </w:div>
    <w:div w:id="407112741">
      <w:bodyDiv w:val="1"/>
      <w:marLeft w:val="0"/>
      <w:marRight w:val="0"/>
      <w:marTop w:val="0"/>
      <w:marBottom w:val="0"/>
      <w:divBdr>
        <w:top w:val="none" w:sz="0" w:space="0" w:color="auto"/>
        <w:left w:val="none" w:sz="0" w:space="0" w:color="auto"/>
        <w:bottom w:val="none" w:sz="0" w:space="0" w:color="auto"/>
        <w:right w:val="none" w:sz="0" w:space="0" w:color="auto"/>
      </w:divBdr>
    </w:div>
    <w:div w:id="409621848">
      <w:bodyDiv w:val="1"/>
      <w:marLeft w:val="0"/>
      <w:marRight w:val="0"/>
      <w:marTop w:val="0"/>
      <w:marBottom w:val="0"/>
      <w:divBdr>
        <w:top w:val="none" w:sz="0" w:space="0" w:color="auto"/>
        <w:left w:val="none" w:sz="0" w:space="0" w:color="auto"/>
        <w:bottom w:val="none" w:sz="0" w:space="0" w:color="auto"/>
        <w:right w:val="none" w:sz="0" w:space="0" w:color="auto"/>
      </w:divBdr>
    </w:div>
    <w:div w:id="410084415">
      <w:bodyDiv w:val="1"/>
      <w:marLeft w:val="0"/>
      <w:marRight w:val="0"/>
      <w:marTop w:val="0"/>
      <w:marBottom w:val="0"/>
      <w:divBdr>
        <w:top w:val="none" w:sz="0" w:space="0" w:color="auto"/>
        <w:left w:val="none" w:sz="0" w:space="0" w:color="auto"/>
        <w:bottom w:val="none" w:sz="0" w:space="0" w:color="auto"/>
        <w:right w:val="none" w:sz="0" w:space="0" w:color="auto"/>
      </w:divBdr>
    </w:div>
    <w:div w:id="423695419">
      <w:bodyDiv w:val="1"/>
      <w:marLeft w:val="0"/>
      <w:marRight w:val="0"/>
      <w:marTop w:val="0"/>
      <w:marBottom w:val="0"/>
      <w:divBdr>
        <w:top w:val="none" w:sz="0" w:space="0" w:color="auto"/>
        <w:left w:val="none" w:sz="0" w:space="0" w:color="auto"/>
        <w:bottom w:val="none" w:sz="0" w:space="0" w:color="auto"/>
        <w:right w:val="none" w:sz="0" w:space="0" w:color="auto"/>
      </w:divBdr>
    </w:div>
    <w:div w:id="448471576">
      <w:bodyDiv w:val="1"/>
      <w:marLeft w:val="0"/>
      <w:marRight w:val="0"/>
      <w:marTop w:val="0"/>
      <w:marBottom w:val="0"/>
      <w:divBdr>
        <w:top w:val="none" w:sz="0" w:space="0" w:color="auto"/>
        <w:left w:val="none" w:sz="0" w:space="0" w:color="auto"/>
        <w:bottom w:val="none" w:sz="0" w:space="0" w:color="auto"/>
        <w:right w:val="none" w:sz="0" w:space="0" w:color="auto"/>
      </w:divBdr>
    </w:div>
    <w:div w:id="455759891">
      <w:bodyDiv w:val="1"/>
      <w:marLeft w:val="0"/>
      <w:marRight w:val="0"/>
      <w:marTop w:val="0"/>
      <w:marBottom w:val="0"/>
      <w:divBdr>
        <w:top w:val="none" w:sz="0" w:space="0" w:color="auto"/>
        <w:left w:val="none" w:sz="0" w:space="0" w:color="auto"/>
        <w:bottom w:val="none" w:sz="0" w:space="0" w:color="auto"/>
        <w:right w:val="none" w:sz="0" w:space="0" w:color="auto"/>
      </w:divBdr>
    </w:div>
    <w:div w:id="462119540">
      <w:bodyDiv w:val="1"/>
      <w:marLeft w:val="0"/>
      <w:marRight w:val="0"/>
      <w:marTop w:val="0"/>
      <w:marBottom w:val="0"/>
      <w:divBdr>
        <w:top w:val="none" w:sz="0" w:space="0" w:color="auto"/>
        <w:left w:val="none" w:sz="0" w:space="0" w:color="auto"/>
        <w:bottom w:val="none" w:sz="0" w:space="0" w:color="auto"/>
        <w:right w:val="none" w:sz="0" w:space="0" w:color="auto"/>
      </w:divBdr>
    </w:div>
    <w:div w:id="527762458">
      <w:bodyDiv w:val="1"/>
      <w:marLeft w:val="0"/>
      <w:marRight w:val="0"/>
      <w:marTop w:val="0"/>
      <w:marBottom w:val="0"/>
      <w:divBdr>
        <w:top w:val="none" w:sz="0" w:space="0" w:color="auto"/>
        <w:left w:val="none" w:sz="0" w:space="0" w:color="auto"/>
        <w:bottom w:val="none" w:sz="0" w:space="0" w:color="auto"/>
        <w:right w:val="none" w:sz="0" w:space="0" w:color="auto"/>
      </w:divBdr>
    </w:div>
    <w:div w:id="551111338">
      <w:bodyDiv w:val="1"/>
      <w:marLeft w:val="0"/>
      <w:marRight w:val="0"/>
      <w:marTop w:val="0"/>
      <w:marBottom w:val="0"/>
      <w:divBdr>
        <w:top w:val="none" w:sz="0" w:space="0" w:color="auto"/>
        <w:left w:val="none" w:sz="0" w:space="0" w:color="auto"/>
        <w:bottom w:val="none" w:sz="0" w:space="0" w:color="auto"/>
        <w:right w:val="none" w:sz="0" w:space="0" w:color="auto"/>
      </w:divBdr>
    </w:div>
    <w:div w:id="569119205">
      <w:bodyDiv w:val="1"/>
      <w:marLeft w:val="0"/>
      <w:marRight w:val="0"/>
      <w:marTop w:val="0"/>
      <w:marBottom w:val="0"/>
      <w:divBdr>
        <w:top w:val="none" w:sz="0" w:space="0" w:color="auto"/>
        <w:left w:val="none" w:sz="0" w:space="0" w:color="auto"/>
        <w:bottom w:val="none" w:sz="0" w:space="0" w:color="auto"/>
        <w:right w:val="none" w:sz="0" w:space="0" w:color="auto"/>
      </w:divBdr>
    </w:div>
    <w:div w:id="589776055">
      <w:bodyDiv w:val="1"/>
      <w:marLeft w:val="0"/>
      <w:marRight w:val="0"/>
      <w:marTop w:val="0"/>
      <w:marBottom w:val="0"/>
      <w:divBdr>
        <w:top w:val="none" w:sz="0" w:space="0" w:color="auto"/>
        <w:left w:val="none" w:sz="0" w:space="0" w:color="auto"/>
        <w:bottom w:val="none" w:sz="0" w:space="0" w:color="auto"/>
        <w:right w:val="none" w:sz="0" w:space="0" w:color="auto"/>
      </w:divBdr>
    </w:div>
    <w:div w:id="590238676">
      <w:bodyDiv w:val="1"/>
      <w:marLeft w:val="0"/>
      <w:marRight w:val="0"/>
      <w:marTop w:val="0"/>
      <w:marBottom w:val="0"/>
      <w:divBdr>
        <w:top w:val="none" w:sz="0" w:space="0" w:color="auto"/>
        <w:left w:val="none" w:sz="0" w:space="0" w:color="auto"/>
        <w:bottom w:val="none" w:sz="0" w:space="0" w:color="auto"/>
        <w:right w:val="none" w:sz="0" w:space="0" w:color="auto"/>
      </w:divBdr>
    </w:div>
    <w:div w:id="602031860">
      <w:bodyDiv w:val="1"/>
      <w:marLeft w:val="0"/>
      <w:marRight w:val="0"/>
      <w:marTop w:val="0"/>
      <w:marBottom w:val="0"/>
      <w:divBdr>
        <w:top w:val="none" w:sz="0" w:space="0" w:color="auto"/>
        <w:left w:val="none" w:sz="0" w:space="0" w:color="auto"/>
        <w:bottom w:val="none" w:sz="0" w:space="0" w:color="auto"/>
        <w:right w:val="none" w:sz="0" w:space="0" w:color="auto"/>
      </w:divBdr>
    </w:div>
    <w:div w:id="610282740">
      <w:bodyDiv w:val="1"/>
      <w:marLeft w:val="0"/>
      <w:marRight w:val="0"/>
      <w:marTop w:val="0"/>
      <w:marBottom w:val="0"/>
      <w:divBdr>
        <w:top w:val="none" w:sz="0" w:space="0" w:color="auto"/>
        <w:left w:val="none" w:sz="0" w:space="0" w:color="auto"/>
        <w:bottom w:val="none" w:sz="0" w:space="0" w:color="auto"/>
        <w:right w:val="none" w:sz="0" w:space="0" w:color="auto"/>
      </w:divBdr>
    </w:div>
    <w:div w:id="619147225">
      <w:bodyDiv w:val="1"/>
      <w:marLeft w:val="0"/>
      <w:marRight w:val="0"/>
      <w:marTop w:val="0"/>
      <w:marBottom w:val="0"/>
      <w:divBdr>
        <w:top w:val="none" w:sz="0" w:space="0" w:color="auto"/>
        <w:left w:val="none" w:sz="0" w:space="0" w:color="auto"/>
        <w:bottom w:val="none" w:sz="0" w:space="0" w:color="auto"/>
        <w:right w:val="none" w:sz="0" w:space="0" w:color="auto"/>
      </w:divBdr>
    </w:div>
    <w:div w:id="638221705">
      <w:bodyDiv w:val="1"/>
      <w:marLeft w:val="0"/>
      <w:marRight w:val="0"/>
      <w:marTop w:val="0"/>
      <w:marBottom w:val="0"/>
      <w:divBdr>
        <w:top w:val="none" w:sz="0" w:space="0" w:color="auto"/>
        <w:left w:val="none" w:sz="0" w:space="0" w:color="auto"/>
        <w:bottom w:val="none" w:sz="0" w:space="0" w:color="auto"/>
        <w:right w:val="none" w:sz="0" w:space="0" w:color="auto"/>
      </w:divBdr>
    </w:div>
    <w:div w:id="678119829">
      <w:bodyDiv w:val="1"/>
      <w:marLeft w:val="0"/>
      <w:marRight w:val="0"/>
      <w:marTop w:val="0"/>
      <w:marBottom w:val="0"/>
      <w:divBdr>
        <w:top w:val="none" w:sz="0" w:space="0" w:color="auto"/>
        <w:left w:val="none" w:sz="0" w:space="0" w:color="auto"/>
        <w:bottom w:val="none" w:sz="0" w:space="0" w:color="auto"/>
        <w:right w:val="none" w:sz="0" w:space="0" w:color="auto"/>
      </w:divBdr>
    </w:div>
    <w:div w:id="693380986">
      <w:bodyDiv w:val="1"/>
      <w:marLeft w:val="0"/>
      <w:marRight w:val="0"/>
      <w:marTop w:val="0"/>
      <w:marBottom w:val="0"/>
      <w:divBdr>
        <w:top w:val="none" w:sz="0" w:space="0" w:color="auto"/>
        <w:left w:val="none" w:sz="0" w:space="0" w:color="auto"/>
        <w:bottom w:val="none" w:sz="0" w:space="0" w:color="auto"/>
        <w:right w:val="none" w:sz="0" w:space="0" w:color="auto"/>
      </w:divBdr>
    </w:div>
    <w:div w:id="699550017">
      <w:bodyDiv w:val="1"/>
      <w:marLeft w:val="0"/>
      <w:marRight w:val="0"/>
      <w:marTop w:val="0"/>
      <w:marBottom w:val="0"/>
      <w:divBdr>
        <w:top w:val="none" w:sz="0" w:space="0" w:color="auto"/>
        <w:left w:val="none" w:sz="0" w:space="0" w:color="auto"/>
        <w:bottom w:val="none" w:sz="0" w:space="0" w:color="auto"/>
        <w:right w:val="none" w:sz="0" w:space="0" w:color="auto"/>
      </w:divBdr>
    </w:div>
    <w:div w:id="699938567">
      <w:bodyDiv w:val="1"/>
      <w:marLeft w:val="0"/>
      <w:marRight w:val="0"/>
      <w:marTop w:val="0"/>
      <w:marBottom w:val="0"/>
      <w:divBdr>
        <w:top w:val="none" w:sz="0" w:space="0" w:color="auto"/>
        <w:left w:val="none" w:sz="0" w:space="0" w:color="auto"/>
        <w:bottom w:val="none" w:sz="0" w:space="0" w:color="auto"/>
        <w:right w:val="none" w:sz="0" w:space="0" w:color="auto"/>
      </w:divBdr>
    </w:div>
    <w:div w:id="701444118">
      <w:bodyDiv w:val="1"/>
      <w:marLeft w:val="0"/>
      <w:marRight w:val="0"/>
      <w:marTop w:val="0"/>
      <w:marBottom w:val="0"/>
      <w:divBdr>
        <w:top w:val="none" w:sz="0" w:space="0" w:color="auto"/>
        <w:left w:val="none" w:sz="0" w:space="0" w:color="auto"/>
        <w:bottom w:val="none" w:sz="0" w:space="0" w:color="auto"/>
        <w:right w:val="none" w:sz="0" w:space="0" w:color="auto"/>
      </w:divBdr>
    </w:div>
    <w:div w:id="718670741">
      <w:bodyDiv w:val="1"/>
      <w:marLeft w:val="0"/>
      <w:marRight w:val="0"/>
      <w:marTop w:val="0"/>
      <w:marBottom w:val="0"/>
      <w:divBdr>
        <w:top w:val="none" w:sz="0" w:space="0" w:color="auto"/>
        <w:left w:val="none" w:sz="0" w:space="0" w:color="auto"/>
        <w:bottom w:val="none" w:sz="0" w:space="0" w:color="auto"/>
        <w:right w:val="none" w:sz="0" w:space="0" w:color="auto"/>
      </w:divBdr>
    </w:div>
    <w:div w:id="726104717">
      <w:bodyDiv w:val="1"/>
      <w:marLeft w:val="0"/>
      <w:marRight w:val="0"/>
      <w:marTop w:val="0"/>
      <w:marBottom w:val="0"/>
      <w:divBdr>
        <w:top w:val="none" w:sz="0" w:space="0" w:color="auto"/>
        <w:left w:val="none" w:sz="0" w:space="0" w:color="auto"/>
        <w:bottom w:val="none" w:sz="0" w:space="0" w:color="auto"/>
        <w:right w:val="none" w:sz="0" w:space="0" w:color="auto"/>
      </w:divBdr>
    </w:div>
    <w:div w:id="746415413">
      <w:bodyDiv w:val="1"/>
      <w:marLeft w:val="0"/>
      <w:marRight w:val="0"/>
      <w:marTop w:val="0"/>
      <w:marBottom w:val="0"/>
      <w:divBdr>
        <w:top w:val="none" w:sz="0" w:space="0" w:color="auto"/>
        <w:left w:val="none" w:sz="0" w:space="0" w:color="auto"/>
        <w:bottom w:val="none" w:sz="0" w:space="0" w:color="auto"/>
        <w:right w:val="none" w:sz="0" w:space="0" w:color="auto"/>
      </w:divBdr>
    </w:div>
    <w:div w:id="755446600">
      <w:bodyDiv w:val="1"/>
      <w:marLeft w:val="0"/>
      <w:marRight w:val="0"/>
      <w:marTop w:val="0"/>
      <w:marBottom w:val="0"/>
      <w:divBdr>
        <w:top w:val="none" w:sz="0" w:space="0" w:color="auto"/>
        <w:left w:val="none" w:sz="0" w:space="0" w:color="auto"/>
        <w:bottom w:val="none" w:sz="0" w:space="0" w:color="auto"/>
        <w:right w:val="none" w:sz="0" w:space="0" w:color="auto"/>
      </w:divBdr>
    </w:div>
    <w:div w:id="756941637">
      <w:bodyDiv w:val="1"/>
      <w:marLeft w:val="0"/>
      <w:marRight w:val="0"/>
      <w:marTop w:val="0"/>
      <w:marBottom w:val="0"/>
      <w:divBdr>
        <w:top w:val="none" w:sz="0" w:space="0" w:color="auto"/>
        <w:left w:val="none" w:sz="0" w:space="0" w:color="auto"/>
        <w:bottom w:val="none" w:sz="0" w:space="0" w:color="auto"/>
        <w:right w:val="none" w:sz="0" w:space="0" w:color="auto"/>
      </w:divBdr>
    </w:div>
    <w:div w:id="766851401">
      <w:bodyDiv w:val="1"/>
      <w:marLeft w:val="0"/>
      <w:marRight w:val="0"/>
      <w:marTop w:val="0"/>
      <w:marBottom w:val="0"/>
      <w:divBdr>
        <w:top w:val="none" w:sz="0" w:space="0" w:color="auto"/>
        <w:left w:val="none" w:sz="0" w:space="0" w:color="auto"/>
        <w:bottom w:val="none" w:sz="0" w:space="0" w:color="auto"/>
        <w:right w:val="none" w:sz="0" w:space="0" w:color="auto"/>
      </w:divBdr>
    </w:div>
    <w:div w:id="769204012">
      <w:bodyDiv w:val="1"/>
      <w:marLeft w:val="0"/>
      <w:marRight w:val="0"/>
      <w:marTop w:val="0"/>
      <w:marBottom w:val="0"/>
      <w:divBdr>
        <w:top w:val="none" w:sz="0" w:space="0" w:color="auto"/>
        <w:left w:val="none" w:sz="0" w:space="0" w:color="auto"/>
        <w:bottom w:val="none" w:sz="0" w:space="0" w:color="auto"/>
        <w:right w:val="none" w:sz="0" w:space="0" w:color="auto"/>
      </w:divBdr>
    </w:div>
    <w:div w:id="781655112">
      <w:bodyDiv w:val="1"/>
      <w:marLeft w:val="0"/>
      <w:marRight w:val="0"/>
      <w:marTop w:val="0"/>
      <w:marBottom w:val="0"/>
      <w:divBdr>
        <w:top w:val="none" w:sz="0" w:space="0" w:color="auto"/>
        <w:left w:val="none" w:sz="0" w:space="0" w:color="auto"/>
        <w:bottom w:val="none" w:sz="0" w:space="0" w:color="auto"/>
        <w:right w:val="none" w:sz="0" w:space="0" w:color="auto"/>
      </w:divBdr>
    </w:div>
    <w:div w:id="793449374">
      <w:bodyDiv w:val="1"/>
      <w:marLeft w:val="0"/>
      <w:marRight w:val="0"/>
      <w:marTop w:val="0"/>
      <w:marBottom w:val="0"/>
      <w:divBdr>
        <w:top w:val="none" w:sz="0" w:space="0" w:color="auto"/>
        <w:left w:val="none" w:sz="0" w:space="0" w:color="auto"/>
        <w:bottom w:val="none" w:sz="0" w:space="0" w:color="auto"/>
        <w:right w:val="none" w:sz="0" w:space="0" w:color="auto"/>
      </w:divBdr>
    </w:div>
    <w:div w:id="798036604">
      <w:bodyDiv w:val="1"/>
      <w:marLeft w:val="0"/>
      <w:marRight w:val="0"/>
      <w:marTop w:val="0"/>
      <w:marBottom w:val="0"/>
      <w:divBdr>
        <w:top w:val="none" w:sz="0" w:space="0" w:color="auto"/>
        <w:left w:val="none" w:sz="0" w:space="0" w:color="auto"/>
        <w:bottom w:val="none" w:sz="0" w:space="0" w:color="auto"/>
        <w:right w:val="none" w:sz="0" w:space="0" w:color="auto"/>
      </w:divBdr>
    </w:div>
    <w:div w:id="818155463">
      <w:bodyDiv w:val="1"/>
      <w:marLeft w:val="0"/>
      <w:marRight w:val="0"/>
      <w:marTop w:val="0"/>
      <w:marBottom w:val="0"/>
      <w:divBdr>
        <w:top w:val="none" w:sz="0" w:space="0" w:color="auto"/>
        <w:left w:val="none" w:sz="0" w:space="0" w:color="auto"/>
        <w:bottom w:val="none" w:sz="0" w:space="0" w:color="auto"/>
        <w:right w:val="none" w:sz="0" w:space="0" w:color="auto"/>
      </w:divBdr>
    </w:div>
    <w:div w:id="819034305">
      <w:bodyDiv w:val="1"/>
      <w:marLeft w:val="0"/>
      <w:marRight w:val="0"/>
      <w:marTop w:val="0"/>
      <w:marBottom w:val="0"/>
      <w:divBdr>
        <w:top w:val="none" w:sz="0" w:space="0" w:color="auto"/>
        <w:left w:val="none" w:sz="0" w:space="0" w:color="auto"/>
        <w:bottom w:val="none" w:sz="0" w:space="0" w:color="auto"/>
        <w:right w:val="none" w:sz="0" w:space="0" w:color="auto"/>
      </w:divBdr>
    </w:div>
    <w:div w:id="823401079">
      <w:bodyDiv w:val="1"/>
      <w:marLeft w:val="0"/>
      <w:marRight w:val="0"/>
      <w:marTop w:val="0"/>
      <w:marBottom w:val="0"/>
      <w:divBdr>
        <w:top w:val="none" w:sz="0" w:space="0" w:color="auto"/>
        <w:left w:val="none" w:sz="0" w:space="0" w:color="auto"/>
        <w:bottom w:val="none" w:sz="0" w:space="0" w:color="auto"/>
        <w:right w:val="none" w:sz="0" w:space="0" w:color="auto"/>
      </w:divBdr>
    </w:div>
    <w:div w:id="823736453">
      <w:bodyDiv w:val="1"/>
      <w:marLeft w:val="0"/>
      <w:marRight w:val="0"/>
      <w:marTop w:val="0"/>
      <w:marBottom w:val="0"/>
      <w:divBdr>
        <w:top w:val="none" w:sz="0" w:space="0" w:color="auto"/>
        <w:left w:val="none" w:sz="0" w:space="0" w:color="auto"/>
        <w:bottom w:val="none" w:sz="0" w:space="0" w:color="auto"/>
        <w:right w:val="none" w:sz="0" w:space="0" w:color="auto"/>
      </w:divBdr>
    </w:div>
    <w:div w:id="825701673">
      <w:bodyDiv w:val="1"/>
      <w:marLeft w:val="0"/>
      <w:marRight w:val="0"/>
      <w:marTop w:val="0"/>
      <w:marBottom w:val="0"/>
      <w:divBdr>
        <w:top w:val="none" w:sz="0" w:space="0" w:color="auto"/>
        <w:left w:val="none" w:sz="0" w:space="0" w:color="auto"/>
        <w:bottom w:val="none" w:sz="0" w:space="0" w:color="auto"/>
        <w:right w:val="none" w:sz="0" w:space="0" w:color="auto"/>
      </w:divBdr>
    </w:div>
    <w:div w:id="837770616">
      <w:bodyDiv w:val="1"/>
      <w:marLeft w:val="0"/>
      <w:marRight w:val="0"/>
      <w:marTop w:val="0"/>
      <w:marBottom w:val="0"/>
      <w:divBdr>
        <w:top w:val="none" w:sz="0" w:space="0" w:color="auto"/>
        <w:left w:val="none" w:sz="0" w:space="0" w:color="auto"/>
        <w:bottom w:val="none" w:sz="0" w:space="0" w:color="auto"/>
        <w:right w:val="none" w:sz="0" w:space="0" w:color="auto"/>
      </w:divBdr>
    </w:div>
    <w:div w:id="840312249">
      <w:bodyDiv w:val="1"/>
      <w:marLeft w:val="0"/>
      <w:marRight w:val="0"/>
      <w:marTop w:val="0"/>
      <w:marBottom w:val="0"/>
      <w:divBdr>
        <w:top w:val="none" w:sz="0" w:space="0" w:color="auto"/>
        <w:left w:val="none" w:sz="0" w:space="0" w:color="auto"/>
        <w:bottom w:val="none" w:sz="0" w:space="0" w:color="auto"/>
        <w:right w:val="none" w:sz="0" w:space="0" w:color="auto"/>
      </w:divBdr>
    </w:div>
    <w:div w:id="860630228">
      <w:bodyDiv w:val="1"/>
      <w:marLeft w:val="0"/>
      <w:marRight w:val="0"/>
      <w:marTop w:val="0"/>
      <w:marBottom w:val="0"/>
      <w:divBdr>
        <w:top w:val="none" w:sz="0" w:space="0" w:color="auto"/>
        <w:left w:val="none" w:sz="0" w:space="0" w:color="auto"/>
        <w:bottom w:val="none" w:sz="0" w:space="0" w:color="auto"/>
        <w:right w:val="none" w:sz="0" w:space="0" w:color="auto"/>
      </w:divBdr>
    </w:div>
    <w:div w:id="861555954">
      <w:bodyDiv w:val="1"/>
      <w:marLeft w:val="0"/>
      <w:marRight w:val="0"/>
      <w:marTop w:val="0"/>
      <w:marBottom w:val="0"/>
      <w:divBdr>
        <w:top w:val="none" w:sz="0" w:space="0" w:color="auto"/>
        <w:left w:val="none" w:sz="0" w:space="0" w:color="auto"/>
        <w:bottom w:val="none" w:sz="0" w:space="0" w:color="auto"/>
        <w:right w:val="none" w:sz="0" w:space="0" w:color="auto"/>
      </w:divBdr>
    </w:div>
    <w:div w:id="871918754">
      <w:bodyDiv w:val="1"/>
      <w:marLeft w:val="0"/>
      <w:marRight w:val="0"/>
      <w:marTop w:val="0"/>
      <w:marBottom w:val="0"/>
      <w:divBdr>
        <w:top w:val="none" w:sz="0" w:space="0" w:color="auto"/>
        <w:left w:val="none" w:sz="0" w:space="0" w:color="auto"/>
        <w:bottom w:val="none" w:sz="0" w:space="0" w:color="auto"/>
        <w:right w:val="none" w:sz="0" w:space="0" w:color="auto"/>
      </w:divBdr>
    </w:div>
    <w:div w:id="898395197">
      <w:bodyDiv w:val="1"/>
      <w:marLeft w:val="0"/>
      <w:marRight w:val="0"/>
      <w:marTop w:val="0"/>
      <w:marBottom w:val="0"/>
      <w:divBdr>
        <w:top w:val="none" w:sz="0" w:space="0" w:color="auto"/>
        <w:left w:val="none" w:sz="0" w:space="0" w:color="auto"/>
        <w:bottom w:val="none" w:sz="0" w:space="0" w:color="auto"/>
        <w:right w:val="none" w:sz="0" w:space="0" w:color="auto"/>
      </w:divBdr>
    </w:div>
    <w:div w:id="916326012">
      <w:bodyDiv w:val="1"/>
      <w:marLeft w:val="0"/>
      <w:marRight w:val="0"/>
      <w:marTop w:val="0"/>
      <w:marBottom w:val="0"/>
      <w:divBdr>
        <w:top w:val="none" w:sz="0" w:space="0" w:color="auto"/>
        <w:left w:val="none" w:sz="0" w:space="0" w:color="auto"/>
        <w:bottom w:val="none" w:sz="0" w:space="0" w:color="auto"/>
        <w:right w:val="none" w:sz="0" w:space="0" w:color="auto"/>
      </w:divBdr>
    </w:div>
    <w:div w:id="933903240">
      <w:bodyDiv w:val="1"/>
      <w:marLeft w:val="0"/>
      <w:marRight w:val="0"/>
      <w:marTop w:val="0"/>
      <w:marBottom w:val="0"/>
      <w:divBdr>
        <w:top w:val="none" w:sz="0" w:space="0" w:color="auto"/>
        <w:left w:val="none" w:sz="0" w:space="0" w:color="auto"/>
        <w:bottom w:val="none" w:sz="0" w:space="0" w:color="auto"/>
        <w:right w:val="none" w:sz="0" w:space="0" w:color="auto"/>
      </w:divBdr>
    </w:div>
    <w:div w:id="941497885">
      <w:bodyDiv w:val="1"/>
      <w:marLeft w:val="0"/>
      <w:marRight w:val="0"/>
      <w:marTop w:val="0"/>
      <w:marBottom w:val="0"/>
      <w:divBdr>
        <w:top w:val="none" w:sz="0" w:space="0" w:color="auto"/>
        <w:left w:val="none" w:sz="0" w:space="0" w:color="auto"/>
        <w:bottom w:val="none" w:sz="0" w:space="0" w:color="auto"/>
        <w:right w:val="none" w:sz="0" w:space="0" w:color="auto"/>
      </w:divBdr>
    </w:div>
    <w:div w:id="945115716">
      <w:bodyDiv w:val="1"/>
      <w:marLeft w:val="0"/>
      <w:marRight w:val="0"/>
      <w:marTop w:val="0"/>
      <w:marBottom w:val="0"/>
      <w:divBdr>
        <w:top w:val="none" w:sz="0" w:space="0" w:color="auto"/>
        <w:left w:val="none" w:sz="0" w:space="0" w:color="auto"/>
        <w:bottom w:val="none" w:sz="0" w:space="0" w:color="auto"/>
        <w:right w:val="none" w:sz="0" w:space="0" w:color="auto"/>
      </w:divBdr>
    </w:div>
    <w:div w:id="960962989">
      <w:bodyDiv w:val="1"/>
      <w:marLeft w:val="0"/>
      <w:marRight w:val="0"/>
      <w:marTop w:val="0"/>
      <w:marBottom w:val="0"/>
      <w:divBdr>
        <w:top w:val="none" w:sz="0" w:space="0" w:color="auto"/>
        <w:left w:val="none" w:sz="0" w:space="0" w:color="auto"/>
        <w:bottom w:val="none" w:sz="0" w:space="0" w:color="auto"/>
        <w:right w:val="none" w:sz="0" w:space="0" w:color="auto"/>
      </w:divBdr>
    </w:div>
    <w:div w:id="972558143">
      <w:bodyDiv w:val="1"/>
      <w:marLeft w:val="0"/>
      <w:marRight w:val="0"/>
      <w:marTop w:val="0"/>
      <w:marBottom w:val="0"/>
      <w:divBdr>
        <w:top w:val="none" w:sz="0" w:space="0" w:color="auto"/>
        <w:left w:val="none" w:sz="0" w:space="0" w:color="auto"/>
        <w:bottom w:val="none" w:sz="0" w:space="0" w:color="auto"/>
        <w:right w:val="none" w:sz="0" w:space="0" w:color="auto"/>
      </w:divBdr>
    </w:div>
    <w:div w:id="984972978">
      <w:bodyDiv w:val="1"/>
      <w:marLeft w:val="0"/>
      <w:marRight w:val="0"/>
      <w:marTop w:val="0"/>
      <w:marBottom w:val="0"/>
      <w:divBdr>
        <w:top w:val="none" w:sz="0" w:space="0" w:color="auto"/>
        <w:left w:val="none" w:sz="0" w:space="0" w:color="auto"/>
        <w:bottom w:val="none" w:sz="0" w:space="0" w:color="auto"/>
        <w:right w:val="none" w:sz="0" w:space="0" w:color="auto"/>
      </w:divBdr>
    </w:div>
    <w:div w:id="1011881843">
      <w:bodyDiv w:val="1"/>
      <w:marLeft w:val="0"/>
      <w:marRight w:val="0"/>
      <w:marTop w:val="0"/>
      <w:marBottom w:val="0"/>
      <w:divBdr>
        <w:top w:val="none" w:sz="0" w:space="0" w:color="auto"/>
        <w:left w:val="none" w:sz="0" w:space="0" w:color="auto"/>
        <w:bottom w:val="none" w:sz="0" w:space="0" w:color="auto"/>
        <w:right w:val="none" w:sz="0" w:space="0" w:color="auto"/>
      </w:divBdr>
    </w:div>
    <w:div w:id="1028456465">
      <w:bodyDiv w:val="1"/>
      <w:marLeft w:val="0"/>
      <w:marRight w:val="0"/>
      <w:marTop w:val="0"/>
      <w:marBottom w:val="0"/>
      <w:divBdr>
        <w:top w:val="none" w:sz="0" w:space="0" w:color="auto"/>
        <w:left w:val="none" w:sz="0" w:space="0" w:color="auto"/>
        <w:bottom w:val="none" w:sz="0" w:space="0" w:color="auto"/>
        <w:right w:val="none" w:sz="0" w:space="0" w:color="auto"/>
      </w:divBdr>
    </w:div>
    <w:div w:id="1030451374">
      <w:bodyDiv w:val="1"/>
      <w:marLeft w:val="0"/>
      <w:marRight w:val="0"/>
      <w:marTop w:val="0"/>
      <w:marBottom w:val="0"/>
      <w:divBdr>
        <w:top w:val="none" w:sz="0" w:space="0" w:color="auto"/>
        <w:left w:val="none" w:sz="0" w:space="0" w:color="auto"/>
        <w:bottom w:val="none" w:sz="0" w:space="0" w:color="auto"/>
        <w:right w:val="none" w:sz="0" w:space="0" w:color="auto"/>
      </w:divBdr>
    </w:div>
    <w:div w:id="1035422056">
      <w:bodyDiv w:val="1"/>
      <w:marLeft w:val="0"/>
      <w:marRight w:val="0"/>
      <w:marTop w:val="0"/>
      <w:marBottom w:val="0"/>
      <w:divBdr>
        <w:top w:val="none" w:sz="0" w:space="0" w:color="auto"/>
        <w:left w:val="none" w:sz="0" w:space="0" w:color="auto"/>
        <w:bottom w:val="none" w:sz="0" w:space="0" w:color="auto"/>
        <w:right w:val="none" w:sz="0" w:space="0" w:color="auto"/>
      </w:divBdr>
    </w:div>
    <w:div w:id="1051030685">
      <w:bodyDiv w:val="1"/>
      <w:marLeft w:val="0"/>
      <w:marRight w:val="0"/>
      <w:marTop w:val="0"/>
      <w:marBottom w:val="0"/>
      <w:divBdr>
        <w:top w:val="none" w:sz="0" w:space="0" w:color="auto"/>
        <w:left w:val="none" w:sz="0" w:space="0" w:color="auto"/>
        <w:bottom w:val="none" w:sz="0" w:space="0" w:color="auto"/>
        <w:right w:val="none" w:sz="0" w:space="0" w:color="auto"/>
      </w:divBdr>
    </w:div>
    <w:div w:id="1069621128">
      <w:bodyDiv w:val="1"/>
      <w:marLeft w:val="0"/>
      <w:marRight w:val="0"/>
      <w:marTop w:val="0"/>
      <w:marBottom w:val="0"/>
      <w:divBdr>
        <w:top w:val="none" w:sz="0" w:space="0" w:color="auto"/>
        <w:left w:val="none" w:sz="0" w:space="0" w:color="auto"/>
        <w:bottom w:val="none" w:sz="0" w:space="0" w:color="auto"/>
        <w:right w:val="none" w:sz="0" w:space="0" w:color="auto"/>
      </w:divBdr>
    </w:div>
    <w:div w:id="1090081666">
      <w:bodyDiv w:val="1"/>
      <w:marLeft w:val="0"/>
      <w:marRight w:val="0"/>
      <w:marTop w:val="0"/>
      <w:marBottom w:val="0"/>
      <w:divBdr>
        <w:top w:val="none" w:sz="0" w:space="0" w:color="auto"/>
        <w:left w:val="none" w:sz="0" w:space="0" w:color="auto"/>
        <w:bottom w:val="none" w:sz="0" w:space="0" w:color="auto"/>
        <w:right w:val="none" w:sz="0" w:space="0" w:color="auto"/>
      </w:divBdr>
    </w:div>
    <w:div w:id="1143472454">
      <w:bodyDiv w:val="1"/>
      <w:marLeft w:val="0"/>
      <w:marRight w:val="0"/>
      <w:marTop w:val="0"/>
      <w:marBottom w:val="0"/>
      <w:divBdr>
        <w:top w:val="none" w:sz="0" w:space="0" w:color="auto"/>
        <w:left w:val="none" w:sz="0" w:space="0" w:color="auto"/>
        <w:bottom w:val="none" w:sz="0" w:space="0" w:color="auto"/>
        <w:right w:val="none" w:sz="0" w:space="0" w:color="auto"/>
      </w:divBdr>
    </w:div>
    <w:div w:id="1146357122">
      <w:bodyDiv w:val="1"/>
      <w:marLeft w:val="0"/>
      <w:marRight w:val="0"/>
      <w:marTop w:val="0"/>
      <w:marBottom w:val="0"/>
      <w:divBdr>
        <w:top w:val="none" w:sz="0" w:space="0" w:color="auto"/>
        <w:left w:val="none" w:sz="0" w:space="0" w:color="auto"/>
        <w:bottom w:val="none" w:sz="0" w:space="0" w:color="auto"/>
        <w:right w:val="none" w:sz="0" w:space="0" w:color="auto"/>
      </w:divBdr>
    </w:div>
    <w:div w:id="1156992483">
      <w:bodyDiv w:val="1"/>
      <w:marLeft w:val="0"/>
      <w:marRight w:val="0"/>
      <w:marTop w:val="0"/>
      <w:marBottom w:val="0"/>
      <w:divBdr>
        <w:top w:val="none" w:sz="0" w:space="0" w:color="auto"/>
        <w:left w:val="none" w:sz="0" w:space="0" w:color="auto"/>
        <w:bottom w:val="none" w:sz="0" w:space="0" w:color="auto"/>
        <w:right w:val="none" w:sz="0" w:space="0" w:color="auto"/>
      </w:divBdr>
    </w:div>
    <w:div w:id="1161694961">
      <w:bodyDiv w:val="1"/>
      <w:marLeft w:val="0"/>
      <w:marRight w:val="0"/>
      <w:marTop w:val="0"/>
      <w:marBottom w:val="0"/>
      <w:divBdr>
        <w:top w:val="none" w:sz="0" w:space="0" w:color="auto"/>
        <w:left w:val="none" w:sz="0" w:space="0" w:color="auto"/>
        <w:bottom w:val="none" w:sz="0" w:space="0" w:color="auto"/>
        <w:right w:val="none" w:sz="0" w:space="0" w:color="auto"/>
      </w:divBdr>
    </w:div>
    <w:div w:id="1162088413">
      <w:bodyDiv w:val="1"/>
      <w:marLeft w:val="0"/>
      <w:marRight w:val="0"/>
      <w:marTop w:val="0"/>
      <w:marBottom w:val="0"/>
      <w:divBdr>
        <w:top w:val="none" w:sz="0" w:space="0" w:color="auto"/>
        <w:left w:val="none" w:sz="0" w:space="0" w:color="auto"/>
        <w:bottom w:val="none" w:sz="0" w:space="0" w:color="auto"/>
        <w:right w:val="none" w:sz="0" w:space="0" w:color="auto"/>
      </w:divBdr>
    </w:div>
    <w:div w:id="1172331887">
      <w:bodyDiv w:val="1"/>
      <w:marLeft w:val="0"/>
      <w:marRight w:val="0"/>
      <w:marTop w:val="0"/>
      <w:marBottom w:val="0"/>
      <w:divBdr>
        <w:top w:val="none" w:sz="0" w:space="0" w:color="auto"/>
        <w:left w:val="none" w:sz="0" w:space="0" w:color="auto"/>
        <w:bottom w:val="none" w:sz="0" w:space="0" w:color="auto"/>
        <w:right w:val="none" w:sz="0" w:space="0" w:color="auto"/>
      </w:divBdr>
    </w:div>
    <w:div w:id="1194490789">
      <w:bodyDiv w:val="1"/>
      <w:marLeft w:val="0"/>
      <w:marRight w:val="0"/>
      <w:marTop w:val="0"/>
      <w:marBottom w:val="0"/>
      <w:divBdr>
        <w:top w:val="none" w:sz="0" w:space="0" w:color="auto"/>
        <w:left w:val="none" w:sz="0" w:space="0" w:color="auto"/>
        <w:bottom w:val="none" w:sz="0" w:space="0" w:color="auto"/>
        <w:right w:val="none" w:sz="0" w:space="0" w:color="auto"/>
      </w:divBdr>
    </w:div>
    <w:div w:id="1259289626">
      <w:bodyDiv w:val="1"/>
      <w:marLeft w:val="0"/>
      <w:marRight w:val="0"/>
      <w:marTop w:val="0"/>
      <w:marBottom w:val="0"/>
      <w:divBdr>
        <w:top w:val="none" w:sz="0" w:space="0" w:color="auto"/>
        <w:left w:val="none" w:sz="0" w:space="0" w:color="auto"/>
        <w:bottom w:val="none" w:sz="0" w:space="0" w:color="auto"/>
        <w:right w:val="none" w:sz="0" w:space="0" w:color="auto"/>
      </w:divBdr>
    </w:div>
    <w:div w:id="1261062543">
      <w:bodyDiv w:val="1"/>
      <w:marLeft w:val="0"/>
      <w:marRight w:val="0"/>
      <w:marTop w:val="0"/>
      <w:marBottom w:val="0"/>
      <w:divBdr>
        <w:top w:val="none" w:sz="0" w:space="0" w:color="auto"/>
        <w:left w:val="none" w:sz="0" w:space="0" w:color="auto"/>
        <w:bottom w:val="none" w:sz="0" w:space="0" w:color="auto"/>
        <w:right w:val="none" w:sz="0" w:space="0" w:color="auto"/>
      </w:divBdr>
    </w:div>
    <w:div w:id="1267424451">
      <w:bodyDiv w:val="1"/>
      <w:marLeft w:val="0"/>
      <w:marRight w:val="0"/>
      <w:marTop w:val="0"/>
      <w:marBottom w:val="0"/>
      <w:divBdr>
        <w:top w:val="none" w:sz="0" w:space="0" w:color="auto"/>
        <w:left w:val="none" w:sz="0" w:space="0" w:color="auto"/>
        <w:bottom w:val="none" w:sz="0" w:space="0" w:color="auto"/>
        <w:right w:val="none" w:sz="0" w:space="0" w:color="auto"/>
      </w:divBdr>
    </w:div>
    <w:div w:id="1287277202">
      <w:bodyDiv w:val="1"/>
      <w:marLeft w:val="0"/>
      <w:marRight w:val="0"/>
      <w:marTop w:val="0"/>
      <w:marBottom w:val="0"/>
      <w:divBdr>
        <w:top w:val="none" w:sz="0" w:space="0" w:color="auto"/>
        <w:left w:val="none" w:sz="0" w:space="0" w:color="auto"/>
        <w:bottom w:val="none" w:sz="0" w:space="0" w:color="auto"/>
        <w:right w:val="none" w:sz="0" w:space="0" w:color="auto"/>
      </w:divBdr>
    </w:div>
    <w:div w:id="1313172898">
      <w:bodyDiv w:val="1"/>
      <w:marLeft w:val="0"/>
      <w:marRight w:val="0"/>
      <w:marTop w:val="0"/>
      <w:marBottom w:val="0"/>
      <w:divBdr>
        <w:top w:val="none" w:sz="0" w:space="0" w:color="auto"/>
        <w:left w:val="none" w:sz="0" w:space="0" w:color="auto"/>
        <w:bottom w:val="none" w:sz="0" w:space="0" w:color="auto"/>
        <w:right w:val="none" w:sz="0" w:space="0" w:color="auto"/>
      </w:divBdr>
    </w:div>
    <w:div w:id="1316108158">
      <w:bodyDiv w:val="1"/>
      <w:marLeft w:val="0"/>
      <w:marRight w:val="0"/>
      <w:marTop w:val="0"/>
      <w:marBottom w:val="0"/>
      <w:divBdr>
        <w:top w:val="none" w:sz="0" w:space="0" w:color="auto"/>
        <w:left w:val="none" w:sz="0" w:space="0" w:color="auto"/>
        <w:bottom w:val="none" w:sz="0" w:space="0" w:color="auto"/>
        <w:right w:val="none" w:sz="0" w:space="0" w:color="auto"/>
      </w:divBdr>
    </w:div>
    <w:div w:id="1340154771">
      <w:bodyDiv w:val="1"/>
      <w:marLeft w:val="0"/>
      <w:marRight w:val="0"/>
      <w:marTop w:val="0"/>
      <w:marBottom w:val="0"/>
      <w:divBdr>
        <w:top w:val="none" w:sz="0" w:space="0" w:color="auto"/>
        <w:left w:val="none" w:sz="0" w:space="0" w:color="auto"/>
        <w:bottom w:val="none" w:sz="0" w:space="0" w:color="auto"/>
        <w:right w:val="none" w:sz="0" w:space="0" w:color="auto"/>
      </w:divBdr>
    </w:div>
    <w:div w:id="1344554200">
      <w:bodyDiv w:val="1"/>
      <w:marLeft w:val="0"/>
      <w:marRight w:val="0"/>
      <w:marTop w:val="0"/>
      <w:marBottom w:val="0"/>
      <w:divBdr>
        <w:top w:val="none" w:sz="0" w:space="0" w:color="auto"/>
        <w:left w:val="none" w:sz="0" w:space="0" w:color="auto"/>
        <w:bottom w:val="none" w:sz="0" w:space="0" w:color="auto"/>
        <w:right w:val="none" w:sz="0" w:space="0" w:color="auto"/>
      </w:divBdr>
    </w:div>
    <w:div w:id="1421216393">
      <w:bodyDiv w:val="1"/>
      <w:marLeft w:val="0"/>
      <w:marRight w:val="0"/>
      <w:marTop w:val="0"/>
      <w:marBottom w:val="0"/>
      <w:divBdr>
        <w:top w:val="none" w:sz="0" w:space="0" w:color="auto"/>
        <w:left w:val="none" w:sz="0" w:space="0" w:color="auto"/>
        <w:bottom w:val="none" w:sz="0" w:space="0" w:color="auto"/>
        <w:right w:val="none" w:sz="0" w:space="0" w:color="auto"/>
      </w:divBdr>
    </w:div>
    <w:div w:id="1423992589">
      <w:bodyDiv w:val="1"/>
      <w:marLeft w:val="0"/>
      <w:marRight w:val="0"/>
      <w:marTop w:val="0"/>
      <w:marBottom w:val="0"/>
      <w:divBdr>
        <w:top w:val="none" w:sz="0" w:space="0" w:color="auto"/>
        <w:left w:val="none" w:sz="0" w:space="0" w:color="auto"/>
        <w:bottom w:val="none" w:sz="0" w:space="0" w:color="auto"/>
        <w:right w:val="none" w:sz="0" w:space="0" w:color="auto"/>
      </w:divBdr>
    </w:div>
    <w:div w:id="1440877989">
      <w:bodyDiv w:val="1"/>
      <w:marLeft w:val="0"/>
      <w:marRight w:val="0"/>
      <w:marTop w:val="0"/>
      <w:marBottom w:val="0"/>
      <w:divBdr>
        <w:top w:val="none" w:sz="0" w:space="0" w:color="auto"/>
        <w:left w:val="none" w:sz="0" w:space="0" w:color="auto"/>
        <w:bottom w:val="none" w:sz="0" w:space="0" w:color="auto"/>
        <w:right w:val="none" w:sz="0" w:space="0" w:color="auto"/>
      </w:divBdr>
    </w:div>
    <w:div w:id="1441804974">
      <w:bodyDiv w:val="1"/>
      <w:marLeft w:val="0"/>
      <w:marRight w:val="0"/>
      <w:marTop w:val="0"/>
      <w:marBottom w:val="0"/>
      <w:divBdr>
        <w:top w:val="none" w:sz="0" w:space="0" w:color="auto"/>
        <w:left w:val="none" w:sz="0" w:space="0" w:color="auto"/>
        <w:bottom w:val="none" w:sz="0" w:space="0" w:color="auto"/>
        <w:right w:val="none" w:sz="0" w:space="0" w:color="auto"/>
      </w:divBdr>
    </w:div>
    <w:div w:id="1455440316">
      <w:bodyDiv w:val="1"/>
      <w:marLeft w:val="0"/>
      <w:marRight w:val="0"/>
      <w:marTop w:val="0"/>
      <w:marBottom w:val="0"/>
      <w:divBdr>
        <w:top w:val="none" w:sz="0" w:space="0" w:color="auto"/>
        <w:left w:val="none" w:sz="0" w:space="0" w:color="auto"/>
        <w:bottom w:val="none" w:sz="0" w:space="0" w:color="auto"/>
        <w:right w:val="none" w:sz="0" w:space="0" w:color="auto"/>
      </w:divBdr>
    </w:div>
    <w:div w:id="1468471273">
      <w:bodyDiv w:val="1"/>
      <w:marLeft w:val="0"/>
      <w:marRight w:val="0"/>
      <w:marTop w:val="0"/>
      <w:marBottom w:val="0"/>
      <w:divBdr>
        <w:top w:val="none" w:sz="0" w:space="0" w:color="auto"/>
        <w:left w:val="none" w:sz="0" w:space="0" w:color="auto"/>
        <w:bottom w:val="none" w:sz="0" w:space="0" w:color="auto"/>
        <w:right w:val="none" w:sz="0" w:space="0" w:color="auto"/>
      </w:divBdr>
    </w:div>
    <w:div w:id="1505590270">
      <w:bodyDiv w:val="1"/>
      <w:marLeft w:val="0"/>
      <w:marRight w:val="0"/>
      <w:marTop w:val="0"/>
      <w:marBottom w:val="0"/>
      <w:divBdr>
        <w:top w:val="none" w:sz="0" w:space="0" w:color="auto"/>
        <w:left w:val="none" w:sz="0" w:space="0" w:color="auto"/>
        <w:bottom w:val="none" w:sz="0" w:space="0" w:color="auto"/>
        <w:right w:val="none" w:sz="0" w:space="0" w:color="auto"/>
      </w:divBdr>
    </w:div>
    <w:div w:id="1525830132">
      <w:bodyDiv w:val="1"/>
      <w:marLeft w:val="0"/>
      <w:marRight w:val="0"/>
      <w:marTop w:val="0"/>
      <w:marBottom w:val="0"/>
      <w:divBdr>
        <w:top w:val="none" w:sz="0" w:space="0" w:color="auto"/>
        <w:left w:val="none" w:sz="0" w:space="0" w:color="auto"/>
        <w:bottom w:val="none" w:sz="0" w:space="0" w:color="auto"/>
        <w:right w:val="none" w:sz="0" w:space="0" w:color="auto"/>
      </w:divBdr>
    </w:div>
    <w:div w:id="1527213540">
      <w:bodyDiv w:val="1"/>
      <w:marLeft w:val="0"/>
      <w:marRight w:val="0"/>
      <w:marTop w:val="0"/>
      <w:marBottom w:val="0"/>
      <w:divBdr>
        <w:top w:val="none" w:sz="0" w:space="0" w:color="auto"/>
        <w:left w:val="none" w:sz="0" w:space="0" w:color="auto"/>
        <w:bottom w:val="none" w:sz="0" w:space="0" w:color="auto"/>
        <w:right w:val="none" w:sz="0" w:space="0" w:color="auto"/>
      </w:divBdr>
    </w:div>
    <w:div w:id="1540628697">
      <w:bodyDiv w:val="1"/>
      <w:marLeft w:val="0"/>
      <w:marRight w:val="0"/>
      <w:marTop w:val="0"/>
      <w:marBottom w:val="0"/>
      <w:divBdr>
        <w:top w:val="none" w:sz="0" w:space="0" w:color="auto"/>
        <w:left w:val="none" w:sz="0" w:space="0" w:color="auto"/>
        <w:bottom w:val="none" w:sz="0" w:space="0" w:color="auto"/>
        <w:right w:val="none" w:sz="0" w:space="0" w:color="auto"/>
      </w:divBdr>
    </w:div>
    <w:div w:id="1553929382">
      <w:bodyDiv w:val="1"/>
      <w:marLeft w:val="0"/>
      <w:marRight w:val="0"/>
      <w:marTop w:val="0"/>
      <w:marBottom w:val="0"/>
      <w:divBdr>
        <w:top w:val="none" w:sz="0" w:space="0" w:color="auto"/>
        <w:left w:val="none" w:sz="0" w:space="0" w:color="auto"/>
        <w:bottom w:val="none" w:sz="0" w:space="0" w:color="auto"/>
        <w:right w:val="none" w:sz="0" w:space="0" w:color="auto"/>
      </w:divBdr>
    </w:div>
    <w:div w:id="1596397749">
      <w:bodyDiv w:val="1"/>
      <w:marLeft w:val="0"/>
      <w:marRight w:val="0"/>
      <w:marTop w:val="0"/>
      <w:marBottom w:val="0"/>
      <w:divBdr>
        <w:top w:val="none" w:sz="0" w:space="0" w:color="auto"/>
        <w:left w:val="none" w:sz="0" w:space="0" w:color="auto"/>
        <w:bottom w:val="none" w:sz="0" w:space="0" w:color="auto"/>
        <w:right w:val="none" w:sz="0" w:space="0" w:color="auto"/>
      </w:divBdr>
    </w:div>
    <w:div w:id="1606645895">
      <w:bodyDiv w:val="1"/>
      <w:marLeft w:val="0"/>
      <w:marRight w:val="0"/>
      <w:marTop w:val="0"/>
      <w:marBottom w:val="0"/>
      <w:divBdr>
        <w:top w:val="none" w:sz="0" w:space="0" w:color="auto"/>
        <w:left w:val="none" w:sz="0" w:space="0" w:color="auto"/>
        <w:bottom w:val="none" w:sz="0" w:space="0" w:color="auto"/>
        <w:right w:val="none" w:sz="0" w:space="0" w:color="auto"/>
      </w:divBdr>
    </w:div>
    <w:div w:id="1630815110">
      <w:bodyDiv w:val="1"/>
      <w:marLeft w:val="0"/>
      <w:marRight w:val="0"/>
      <w:marTop w:val="0"/>
      <w:marBottom w:val="0"/>
      <w:divBdr>
        <w:top w:val="none" w:sz="0" w:space="0" w:color="auto"/>
        <w:left w:val="none" w:sz="0" w:space="0" w:color="auto"/>
        <w:bottom w:val="none" w:sz="0" w:space="0" w:color="auto"/>
        <w:right w:val="none" w:sz="0" w:space="0" w:color="auto"/>
      </w:divBdr>
    </w:div>
    <w:div w:id="1645428684">
      <w:bodyDiv w:val="1"/>
      <w:marLeft w:val="0"/>
      <w:marRight w:val="0"/>
      <w:marTop w:val="0"/>
      <w:marBottom w:val="0"/>
      <w:divBdr>
        <w:top w:val="none" w:sz="0" w:space="0" w:color="auto"/>
        <w:left w:val="none" w:sz="0" w:space="0" w:color="auto"/>
        <w:bottom w:val="none" w:sz="0" w:space="0" w:color="auto"/>
        <w:right w:val="none" w:sz="0" w:space="0" w:color="auto"/>
      </w:divBdr>
    </w:div>
    <w:div w:id="1647396120">
      <w:bodyDiv w:val="1"/>
      <w:marLeft w:val="0"/>
      <w:marRight w:val="0"/>
      <w:marTop w:val="0"/>
      <w:marBottom w:val="0"/>
      <w:divBdr>
        <w:top w:val="none" w:sz="0" w:space="0" w:color="auto"/>
        <w:left w:val="none" w:sz="0" w:space="0" w:color="auto"/>
        <w:bottom w:val="none" w:sz="0" w:space="0" w:color="auto"/>
        <w:right w:val="none" w:sz="0" w:space="0" w:color="auto"/>
      </w:divBdr>
    </w:div>
    <w:div w:id="1661959674">
      <w:bodyDiv w:val="1"/>
      <w:marLeft w:val="0"/>
      <w:marRight w:val="0"/>
      <w:marTop w:val="0"/>
      <w:marBottom w:val="0"/>
      <w:divBdr>
        <w:top w:val="none" w:sz="0" w:space="0" w:color="auto"/>
        <w:left w:val="none" w:sz="0" w:space="0" w:color="auto"/>
        <w:bottom w:val="none" w:sz="0" w:space="0" w:color="auto"/>
        <w:right w:val="none" w:sz="0" w:space="0" w:color="auto"/>
      </w:divBdr>
    </w:div>
    <w:div w:id="1662462983">
      <w:bodyDiv w:val="1"/>
      <w:marLeft w:val="0"/>
      <w:marRight w:val="0"/>
      <w:marTop w:val="0"/>
      <w:marBottom w:val="0"/>
      <w:divBdr>
        <w:top w:val="none" w:sz="0" w:space="0" w:color="auto"/>
        <w:left w:val="none" w:sz="0" w:space="0" w:color="auto"/>
        <w:bottom w:val="none" w:sz="0" w:space="0" w:color="auto"/>
        <w:right w:val="none" w:sz="0" w:space="0" w:color="auto"/>
      </w:divBdr>
    </w:div>
    <w:div w:id="1670909609">
      <w:bodyDiv w:val="1"/>
      <w:marLeft w:val="0"/>
      <w:marRight w:val="0"/>
      <w:marTop w:val="0"/>
      <w:marBottom w:val="0"/>
      <w:divBdr>
        <w:top w:val="none" w:sz="0" w:space="0" w:color="auto"/>
        <w:left w:val="none" w:sz="0" w:space="0" w:color="auto"/>
        <w:bottom w:val="none" w:sz="0" w:space="0" w:color="auto"/>
        <w:right w:val="none" w:sz="0" w:space="0" w:color="auto"/>
      </w:divBdr>
    </w:div>
    <w:div w:id="1687826118">
      <w:bodyDiv w:val="1"/>
      <w:marLeft w:val="0"/>
      <w:marRight w:val="0"/>
      <w:marTop w:val="0"/>
      <w:marBottom w:val="0"/>
      <w:divBdr>
        <w:top w:val="none" w:sz="0" w:space="0" w:color="auto"/>
        <w:left w:val="none" w:sz="0" w:space="0" w:color="auto"/>
        <w:bottom w:val="none" w:sz="0" w:space="0" w:color="auto"/>
        <w:right w:val="none" w:sz="0" w:space="0" w:color="auto"/>
      </w:divBdr>
    </w:div>
    <w:div w:id="1697272174">
      <w:bodyDiv w:val="1"/>
      <w:marLeft w:val="0"/>
      <w:marRight w:val="0"/>
      <w:marTop w:val="0"/>
      <w:marBottom w:val="0"/>
      <w:divBdr>
        <w:top w:val="none" w:sz="0" w:space="0" w:color="auto"/>
        <w:left w:val="none" w:sz="0" w:space="0" w:color="auto"/>
        <w:bottom w:val="none" w:sz="0" w:space="0" w:color="auto"/>
        <w:right w:val="none" w:sz="0" w:space="0" w:color="auto"/>
      </w:divBdr>
    </w:div>
    <w:div w:id="1702822334">
      <w:bodyDiv w:val="1"/>
      <w:marLeft w:val="0"/>
      <w:marRight w:val="0"/>
      <w:marTop w:val="0"/>
      <w:marBottom w:val="0"/>
      <w:divBdr>
        <w:top w:val="none" w:sz="0" w:space="0" w:color="auto"/>
        <w:left w:val="none" w:sz="0" w:space="0" w:color="auto"/>
        <w:bottom w:val="none" w:sz="0" w:space="0" w:color="auto"/>
        <w:right w:val="none" w:sz="0" w:space="0" w:color="auto"/>
      </w:divBdr>
    </w:div>
    <w:div w:id="1710950392">
      <w:bodyDiv w:val="1"/>
      <w:marLeft w:val="0"/>
      <w:marRight w:val="0"/>
      <w:marTop w:val="0"/>
      <w:marBottom w:val="0"/>
      <w:divBdr>
        <w:top w:val="none" w:sz="0" w:space="0" w:color="auto"/>
        <w:left w:val="none" w:sz="0" w:space="0" w:color="auto"/>
        <w:bottom w:val="none" w:sz="0" w:space="0" w:color="auto"/>
        <w:right w:val="none" w:sz="0" w:space="0" w:color="auto"/>
      </w:divBdr>
    </w:div>
    <w:div w:id="1746145906">
      <w:bodyDiv w:val="1"/>
      <w:marLeft w:val="0"/>
      <w:marRight w:val="0"/>
      <w:marTop w:val="0"/>
      <w:marBottom w:val="0"/>
      <w:divBdr>
        <w:top w:val="none" w:sz="0" w:space="0" w:color="auto"/>
        <w:left w:val="none" w:sz="0" w:space="0" w:color="auto"/>
        <w:bottom w:val="none" w:sz="0" w:space="0" w:color="auto"/>
        <w:right w:val="none" w:sz="0" w:space="0" w:color="auto"/>
      </w:divBdr>
    </w:div>
    <w:div w:id="1757166732">
      <w:bodyDiv w:val="1"/>
      <w:marLeft w:val="0"/>
      <w:marRight w:val="0"/>
      <w:marTop w:val="0"/>
      <w:marBottom w:val="0"/>
      <w:divBdr>
        <w:top w:val="none" w:sz="0" w:space="0" w:color="auto"/>
        <w:left w:val="none" w:sz="0" w:space="0" w:color="auto"/>
        <w:bottom w:val="none" w:sz="0" w:space="0" w:color="auto"/>
        <w:right w:val="none" w:sz="0" w:space="0" w:color="auto"/>
      </w:divBdr>
    </w:div>
    <w:div w:id="1761559170">
      <w:bodyDiv w:val="1"/>
      <w:marLeft w:val="0"/>
      <w:marRight w:val="0"/>
      <w:marTop w:val="0"/>
      <w:marBottom w:val="0"/>
      <w:divBdr>
        <w:top w:val="none" w:sz="0" w:space="0" w:color="auto"/>
        <w:left w:val="none" w:sz="0" w:space="0" w:color="auto"/>
        <w:bottom w:val="none" w:sz="0" w:space="0" w:color="auto"/>
        <w:right w:val="none" w:sz="0" w:space="0" w:color="auto"/>
      </w:divBdr>
    </w:div>
    <w:div w:id="1806241481">
      <w:bodyDiv w:val="1"/>
      <w:marLeft w:val="0"/>
      <w:marRight w:val="0"/>
      <w:marTop w:val="0"/>
      <w:marBottom w:val="0"/>
      <w:divBdr>
        <w:top w:val="none" w:sz="0" w:space="0" w:color="auto"/>
        <w:left w:val="none" w:sz="0" w:space="0" w:color="auto"/>
        <w:bottom w:val="none" w:sz="0" w:space="0" w:color="auto"/>
        <w:right w:val="none" w:sz="0" w:space="0" w:color="auto"/>
      </w:divBdr>
    </w:div>
    <w:div w:id="1814366116">
      <w:bodyDiv w:val="1"/>
      <w:marLeft w:val="0"/>
      <w:marRight w:val="0"/>
      <w:marTop w:val="0"/>
      <w:marBottom w:val="0"/>
      <w:divBdr>
        <w:top w:val="none" w:sz="0" w:space="0" w:color="auto"/>
        <w:left w:val="none" w:sz="0" w:space="0" w:color="auto"/>
        <w:bottom w:val="none" w:sz="0" w:space="0" w:color="auto"/>
        <w:right w:val="none" w:sz="0" w:space="0" w:color="auto"/>
      </w:divBdr>
    </w:div>
    <w:div w:id="1832066317">
      <w:bodyDiv w:val="1"/>
      <w:marLeft w:val="0"/>
      <w:marRight w:val="0"/>
      <w:marTop w:val="0"/>
      <w:marBottom w:val="0"/>
      <w:divBdr>
        <w:top w:val="none" w:sz="0" w:space="0" w:color="auto"/>
        <w:left w:val="none" w:sz="0" w:space="0" w:color="auto"/>
        <w:bottom w:val="none" w:sz="0" w:space="0" w:color="auto"/>
        <w:right w:val="none" w:sz="0" w:space="0" w:color="auto"/>
      </w:divBdr>
    </w:div>
    <w:div w:id="1856385159">
      <w:bodyDiv w:val="1"/>
      <w:marLeft w:val="0"/>
      <w:marRight w:val="0"/>
      <w:marTop w:val="0"/>
      <w:marBottom w:val="0"/>
      <w:divBdr>
        <w:top w:val="none" w:sz="0" w:space="0" w:color="auto"/>
        <w:left w:val="none" w:sz="0" w:space="0" w:color="auto"/>
        <w:bottom w:val="none" w:sz="0" w:space="0" w:color="auto"/>
        <w:right w:val="none" w:sz="0" w:space="0" w:color="auto"/>
      </w:divBdr>
    </w:div>
    <w:div w:id="1870871195">
      <w:bodyDiv w:val="1"/>
      <w:marLeft w:val="0"/>
      <w:marRight w:val="0"/>
      <w:marTop w:val="0"/>
      <w:marBottom w:val="0"/>
      <w:divBdr>
        <w:top w:val="none" w:sz="0" w:space="0" w:color="auto"/>
        <w:left w:val="none" w:sz="0" w:space="0" w:color="auto"/>
        <w:bottom w:val="none" w:sz="0" w:space="0" w:color="auto"/>
        <w:right w:val="none" w:sz="0" w:space="0" w:color="auto"/>
      </w:divBdr>
    </w:div>
    <w:div w:id="1917006555">
      <w:bodyDiv w:val="1"/>
      <w:marLeft w:val="0"/>
      <w:marRight w:val="0"/>
      <w:marTop w:val="0"/>
      <w:marBottom w:val="0"/>
      <w:divBdr>
        <w:top w:val="none" w:sz="0" w:space="0" w:color="auto"/>
        <w:left w:val="none" w:sz="0" w:space="0" w:color="auto"/>
        <w:bottom w:val="none" w:sz="0" w:space="0" w:color="auto"/>
        <w:right w:val="none" w:sz="0" w:space="0" w:color="auto"/>
      </w:divBdr>
    </w:div>
    <w:div w:id="1919243822">
      <w:bodyDiv w:val="1"/>
      <w:marLeft w:val="0"/>
      <w:marRight w:val="0"/>
      <w:marTop w:val="0"/>
      <w:marBottom w:val="0"/>
      <w:divBdr>
        <w:top w:val="none" w:sz="0" w:space="0" w:color="auto"/>
        <w:left w:val="none" w:sz="0" w:space="0" w:color="auto"/>
        <w:bottom w:val="none" w:sz="0" w:space="0" w:color="auto"/>
        <w:right w:val="none" w:sz="0" w:space="0" w:color="auto"/>
      </w:divBdr>
    </w:div>
    <w:div w:id="1919437751">
      <w:bodyDiv w:val="1"/>
      <w:marLeft w:val="0"/>
      <w:marRight w:val="0"/>
      <w:marTop w:val="0"/>
      <w:marBottom w:val="0"/>
      <w:divBdr>
        <w:top w:val="none" w:sz="0" w:space="0" w:color="auto"/>
        <w:left w:val="none" w:sz="0" w:space="0" w:color="auto"/>
        <w:bottom w:val="none" w:sz="0" w:space="0" w:color="auto"/>
        <w:right w:val="none" w:sz="0" w:space="0" w:color="auto"/>
      </w:divBdr>
    </w:div>
    <w:div w:id="1920599042">
      <w:bodyDiv w:val="1"/>
      <w:marLeft w:val="0"/>
      <w:marRight w:val="0"/>
      <w:marTop w:val="0"/>
      <w:marBottom w:val="0"/>
      <w:divBdr>
        <w:top w:val="none" w:sz="0" w:space="0" w:color="auto"/>
        <w:left w:val="none" w:sz="0" w:space="0" w:color="auto"/>
        <w:bottom w:val="none" w:sz="0" w:space="0" w:color="auto"/>
        <w:right w:val="none" w:sz="0" w:space="0" w:color="auto"/>
      </w:divBdr>
    </w:div>
    <w:div w:id="1941403442">
      <w:bodyDiv w:val="1"/>
      <w:marLeft w:val="0"/>
      <w:marRight w:val="0"/>
      <w:marTop w:val="0"/>
      <w:marBottom w:val="0"/>
      <w:divBdr>
        <w:top w:val="none" w:sz="0" w:space="0" w:color="auto"/>
        <w:left w:val="none" w:sz="0" w:space="0" w:color="auto"/>
        <w:bottom w:val="none" w:sz="0" w:space="0" w:color="auto"/>
        <w:right w:val="none" w:sz="0" w:space="0" w:color="auto"/>
      </w:divBdr>
    </w:div>
    <w:div w:id="1947034742">
      <w:bodyDiv w:val="1"/>
      <w:marLeft w:val="0"/>
      <w:marRight w:val="0"/>
      <w:marTop w:val="0"/>
      <w:marBottom w:val="0"/>
      <w:divBdr>
        <w:top w:val="none" w:sz="0" w:space="0" w:color="auto"/>
        <w:left w:val="none" w:sz="0" w:space="0" w:color="auto"/>
        <w:bottom w:val="none" w:sz="0" w:space="0" w:color="auto"/>
        <w:right w:val="none" w:sz="0" w:space="0" w:color="auto"/>
      </w:divBdr>
    </w:div>
    <w:div w:id="1949702413">
      <w:bodyDiv w:val="1"/>
      <w:marLeft w:val="0"/>
      <w:marRight w:val="0"/>
      <w:marTop w:val="0"/>
      <w:marBottom w:val="0"/>
      <w:divBdr>
        <w:top w:val="none" w:sz="0" w:space="0" w:color="auto"/>
        <w:left w:val="none" w:sz="0" w:space="0" w:color="auto"/>
        <w:bottom w:val="none" w:sz="0" w:space="0" w:color="auto"/>
        <w:right w:val="none" w:sz="0" w:space="0" w:color="auto"/>
      </w:divBdr>
    </w:div>
    <w:div w:id="1953902068">
      <w:bodyDiv w:val="1"/>
      <w:marLeft w:val="0"/>
      <w:marRight w:val="0"/>
      <w:marTop w:val="0"/>
      <w:marBottom w:val="0"/>
      <w:divBdr>
        <w:top w:val="none" w:sz="0" w:space="0" w:color="auto"/>
        <w:left w:val="none" w:sz="0" w:space="0" w:color="auto"/>
        <w:bottom w:val="none" w:sz="0" w:space="0" w:color="auto"/>
        <w:right w:val="none" w:sz="0" w:space="0" w:color="auto"/>
      </w:divBdr>
    </w:div>
    <w:div w:id="1959483160">
      <w:bodyDiv w:val="1"/>
      <w:marLeft w:val="0"/>
      <w:marRight w:val="0"/>
      <w:marTop w:val="0"/>
      <w:marBottom w:val="0"/>
      <w:divBdr>
        <w:top w:val="none" w:sz="0" w:space="0" w:color="auto"/>
        <w:left w:val="none" w:sz="0" w:space="0" w:color="auto"/>
        <w:bottom w:val="none" w:sz="0" w:space="0" w:color="auto"/>
        <w:right w:val="none" w:sz="0" w:space="0" w:color="auto"/>
      </w:divBdr>
    </w:div>
    <w:div w:id="1960408684">
      <w:bodyDiv w:val="1"/>
      <w:marLeft w:val="0"/>
      <w:marRight w:val="0"/>
      <w:marTop w:val="0"/>
      <w:marBottom w:val="0"/>
      <w:divBdr>
        <w:top w:val="none" w:sz="0" w:space="0" w:color="auto"/>
        <w:left w:val="none" w:sz="0" w:space="0" w:color="auto"/>
        <w:bottom w:val="none" w:sz="0" w:space="0" w:color="auto"/>
        <w:right w:val="none" w:sz="0" w:space="0" w:color="auto"/>
      </w:divBdr>
    </w:div>
    <w:div w:id="1994722025">
      <w:bodyDiv w:val="1"/>
      <w:marLeft w:val="0"/>
      <w:marRight w:val="0"/>
      <w:marTop w:val="0"/>
      <w:marBottom w:val="0"/>
      <w:divBdr>
        <w:top w:val="none" w:sz="0" w:space="0" w:color="auto"/>
        <w:left w:val="none" w:sz="0" w:space="0" w:color="auto"/>
        <w:bottom w:val="none" w:sz="0" w:space="0" w:color="auto"/>
        <w:right w:val="none" w:sz="0" w:space="0" w:color="auto"/>
      </w:divBdr>
    </w:div>
    <w:div w:id="2021078333">
      <w:bodyDiv w:val="1"/>
      <w:marLeft w:val="0"/>
      <w:marRight w:val="0"/>
      <w:marTop w:val="0"/>
      <w:marBottom w:val="0"/>
      <w:divBdr>
        <w:top w:val="none" w:sz="0" w:space="0" w:color="auto"/>
        <w:left w:val="none" w:sz="0" w:space="0" w:color="auto"/>
        <w:bottom w:val="none" w:sz="0" w:space="0" w:color="auto"/>
        <w:right w:val="none" w:sz="0" w:space="0" w:color="auto"/>
      </w:divBdr>
    </w:div>
    <w:div w:id="2025665139">
      <w:bodyDiv w:val="1"/>
      <w:marLeft w:val="0"/>
      <w:marRight w:val="0"/>
      <w:marTop w:val="0"/>
      <w:marBottom w:val="0"/>
      <w:divBdr>
        <w:top w:val="none" w:sz="0" w:space="0" w:color="auto"/>
        <w:left w:val="none" w:sz="0" w:space="0" w:color="auto"/>
        <w:bottom w:val="none" w:sz="0" w:space="0" w:color="auto"/>
        <w:right w:val="none" w:sz="0" w:space="0" w:color="auto"/>
      </w:divBdr>
    </w:div>
    <w:div w:id="2040471587">
      <w:bodyDiv w:val="1"/>
      <w:marLeft w:val="0"/>
      <w:marRight w:val="0"/>
      <w:marTop w:val="0"/>
      <w:marBottom w:val="0"/>
      <w:divBdr>
        <w:top w:val="none" w:sz="0" w:space="0" w:color="auto"/>
        <w:left w:val="none" w:sz="0" w:space="0" w:color="auto"/>
        <w:bottom w:val="none" w:sz="0" w:space="0" w:color="auto"/>
        <w:right w:val="none" w:sz="0" w:space="0" w:color="auto"/>
      </w:divBdr>
    </w:div>
    <w:div w:id="2049791200">
      <w:bodyDiv w:val="1"/>
      <w:marLeft w:val="0"/>
      <w:marRight w:val="0"/>
      <w:marTop w:val="0"/>
      <w:marBottom w:val="0"/>
      <w:divBdr>
        <w:top w:val="none" w:sz="0" w:space="0" w:color="auto"/>
        <w:left w:val="none" w:sz="0" w:space="0" w:color="auto"/>
        <w:bottom w:val="none" w:sz="0" w:space="0" w:color="auto"/>
        <w:right w:val="none" w:sz="0" w:space="0" w:color="auto"/>
      </w:divBdr>
    </w:div>
    <w:div w:id="2070570958">
      <w:bodyDiv w:val="1"/>
      <w:marLeft w:val="0"/>
      <w:marRight w:val="0"/>
      <w:marTop w:val="0"/>
      <w:marBottom w:val="0"/>
      <w:divBdr>
        <w:top w:val="none" w:sz="0" w:space="0" w:color="auto"/>
        <w:left w:val="none" w:sz="0" w:space="0" w:color="auto"/>
        <w:bottom w:val="none" w:sz="0" w:space="0" w:color="auto"/>
        <w:right w:val="none" w:sz="0" w:space="0" w:color="auto"/>
      </w:divBdr>
    </w:div>
    <w:div w:id="2080396621">
      <w:bodyDiv w:val="1"/>
      <w:marLeft w:val="0"/>
      <w:marRight w:val="0"/>
      <w:marTop w:val="0"/>
      <w:marBottom w:val="0"/>
      <w:divBdr>
        <w:top w:val="none" w:sz="0" w:space="0" w:color="auto"/>
        <w:left w:val="none" w:sz="0" w:space="0" w:color="auto"/>
        <w:bottom w:val="none" w:sz="0" w:space="0" w:color="auto"/>
        <w:right w:val="none" w:sz="0" w:space="0" w:color="auto"/>
      </w:divBdr>
    </w:div>
    <w:div w:id="2087534975">
      <w:bodyDiv w:val="1"/>
      <w:marLeft w:val="0"/>
      <w:marRight w:val="0"/>
      <w:marTop w:val="0"/>
      <w:marBottom w:val="0"/>
      <w:divBdr>
        <w:top w:val="none" w:sz="0" w:space="0" w:color="auto"/>
        <w:left w:val="none" w:sz="0" w:space="0" w:color="auto"/>
        <w:bottom w:val="none" w:sz="0" w:space="0" w:color="auto"/>
        <w:right w:val="none" w:sz="0" w:space="0" w:color="auto"/>
      </w:divBdr>
    </w:div>
    <w:div w:id="2088189908">
      <w:bodyDiv w:val="1"/>
      <w:marLeft w:val="0"/>
      <w:marRight w:val="0"/>
      <w:marTop w:val="0"/>
      <w:marBottom w:val="0"/>
      <w:divBdr>
        <w:top w:val="none" w:sz="0" w:space="0" w:color="auto"/>
        <w:left w:val="none" w:sz="0" w:space="0" w:color="auto"/>
        <w:bottom w:val="none" w:sz="0" w:space="0" w:color="auto"/>
        <w:right w:val="none" w:sz="0" w:space="0" w:color="auto"/>
      </w:divBdr>
    </w:div>
    <w:div w:id="2089107410">
      <w:bodyDiv w:val="1"/>
      <w:marLeft w:val="0"/>
      <w:marRight w:val="0"/>
      <w:marTop w:val="0"/>
      <w:marBottom w:val="0"/>
      <w:divBdr>
        <w:top w:val="none" w:sz="0" w:space="0" w:color="auto"/>
        <w:left w:val="none" w:sz="0" w:space="0" w:color="auto"/>
        <w:bottom w:val="none" w:sz="0" w:space="0" w:color="auto"/>
        <w:right w:val="none" w:sz="0" w:space="0" w:color="auto"/>
      </w:divBdr>
    </w:div>
    <w:div w:id="2098011204">
      <w:bodyDiv w:val="1"/>
      <w:marLeft w:val="0"/>
      <w:marRight w:val="0"/>
      <w:marTop w:val="0"/>
      <w:marBottom w:val="0"/>
      <w:divBdr>
        <w:top w:val="none" w:sz="0" w:space="0" w:color="auto"/>
        <w:left w:val="none" w:sz="0" w:space="0" w:color="auto"/>
        <w:bottom w:val="none" w:sz="0" w:space="0" w:color="auto"/>
        <w:right w:val="none" w:sz="0" w:space="0" w:color="auto"/>
      </w:divBdr>
    </w:div>
    <w:div w:id="2136606519">
      <w:bodyDiv w:val="1"/>
      <w:marLeft w:val="0"/>
      <w:marRight w:val="0"/>
      <w:marTop w:val="0"/>
      <w:marBottom w:val="0"/>
      <w:divBdr>
        <w:top w:val="none" w:sz="0" w:space="0" w:color="auto"/>
        <w:left w:val="none" w:sz="0" w:space="0" w:color="auto"/>
        <w:bottom w:val="none" w:sz="0" w:space="0" w:color="auto"/>
        <w:right w:val="none" w:sz="0" w:space="0" w:color="auto"/>
      </w:divBdr>
    </w:div>
    <w:div w:id="21467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Kap20</b:Tag>
    <b:SourceType>JournalArticle</b:SourceType>
    <b:Guid>{3498C23C-0F0A-46BA-AB38-7A43191F0CEC}</b:Guid>
    <b:Author>
      <b:Author>
        <b:NameList>
          <b:Person>
            <b:Last>Craver</b:Last>
            <b:First>Carl</b:First>
            <b:Middle>F.</b:Middle>
          </b:Person>
          <b:Person>
            <b:Last>Kaplan</b:Last>
            <b:First>David</b:First>
            <b:Middle>Michael</b:Middle>
          </b:Person>
        </b:NameList>
      </b:Author>
    </b:Author>
    <b:Title>Are More Details Better? On the Norms of Completeness for Mechanistic Explanations</b:Title>
    <b:JournalName>The British Journal for the Philosophy of Science</b:JournalName>
    <b:Year>2020</b:Year>
    <b:Pages>287-319</b:Pages>
    <b:RefOrder>1</b:RefOrder>
  </b:Source>
  <b:Source>
    <b:Tag>Cha14</b:Tag>
    <b:SourceType>BookSection</b:SourceType>
    <b:Guid>{2B8F4AAC-FD3A-4F3C-986A-86FDEF1775F0}</b:Guid>
    <b:Title>Epistemic Activities and Systems of Practice Units of Analysis in Philosophy of Science After the Practice Turn</b:Title>
    <b:Year>2014</b:Year>
    <b:City>New York</b:City>
    <b:Publisher>Routledge</b:Publisher>
    <b:Author>
      <b:Author>
        <b:NameList>
          <b:Person>
            <b:Last>Chang</b:Last>
            <b:First>Hasok</b:First>
          </b:Person>
        </b:NameList>
      </b:Author>
      <b:Editor>
        <b:NameList>
          <b:Person>
            <b:Last>Soler</b:Last>
            <b:First>Lēna</b:First>
          </b:Person>
          <b:Person>
            <b:Last>Zwart</b:Last>
            <b:First>Sjoerd</b:First>
          </b:Person>
          <b:Person>
            <b:Last>Lynch</b:Last>
            <b:First>Michael</b:First>
          </b:Person>
          <b:Person>
            <b:Last>Israel-Jost</b:Last>
            <b:First>Vincent</b:First>
          </b:Person>
        </b:NameList>
      </b:Editor>
    </b:Author>
    <b:BookTitle>Science After the Practice Turn in the Philosophy, History, and Social Studies of Science</b:BookTitle>
    <b:Pages>67-79</b:Pages>
    <b:RefOrder>3</b:RefOrder>
  </b:Source>
  <b:Source>
    <b:Tag>Cha17</b:Tag>
    <b:SourceType>BookSection</b:SourceType>
    <b:Guid>{942FFEF6-CC90-4D53-928F-BBED9CB0E316}</b:Guid>
    <b:Title>Is Pluralism Compatible with Scientific Realism?</b:Title>
    <b:Year>2017</b:Year>
    <b:Pages>176-186</b:Pages>
    <b:Author>
      <b:Author>
        <b:NameList>
          <b:Person>
            <b:Last>Chang</b:Last>
            <b:First>Hasok</b:First>
          </b:Person>
        </b:NameList>
      </b:Author>
      <b:Editor>
        <b:NameList>
          <b:Person>
            <b:Last>Saatsi</b:Last>
            <b:First>Juha</b:First>
          </b:Person>
        </b:NameList>
      </b:Editor>
    </b:Author>
    <b:BookTitle>The Routledge Handbook of Scientific Realism</b:BookTitle>
    <b:City>New York</b:City>
    <b:Publisher>Routledge</b:Publisher>
    <b:RefOrder>4</b:RefOrder>
  </b:Source>
  <b:Source>
    <b:Tag>Cha12</b:Tag>
    <b:SourceType>Book</b:SourceType>
    <b:Guid>{B25C5B6C-1E70-445C-AC31-EC41C90CA64B}</b:Guid>
    <b:Author>
      <b:Author>
        <b:NameList>
          <b:Person>
            <b:Last>Chang</b:Last>
            <b:First>Hasok</b:First>
          </b:Person>
        </b:NameList>
      </b:Author>
    </b:Author>
    <b:Title>Is water H2O?: Evidence, realism and pluralism</b:Title>
    <b:Year>2012</b:Year>
    <b:City>Dordrecht, Heidelberg, New York, London</b:City>
    <b:Publisher>Springer</b:Publisher>
    <b:RefOrder>2</b:RefOrder>
  </b:Source>
  <b:Source>
    <b:Tag>Has18</b:Tag>
    <b:SourceType>JournalArticle</b:SourceType>
    <b:Guid>{F88E1FFB-94BD-4D95-9D71-54B305A395A5}</b:Guid>
    <b:Author>
      <b:Author>
        <b:NameList>
          <b:Person>
            <b:Last>Chang</b:Last>
            <b:First>Hasok</b:First>
          </b:Person>
        </b:NameList>
      </b:Author>
    </b:Author>
    <b:Title>Realism for Realistic People</b:Title>
    <b:JournalName>Spontaneous Generations: A Journal for the History and Philosophy of Science</b:JournalName>
    <b:Year>2018</b:Year>
    <b:Pages>31-34</b:Pages>
    <b:Volume>9</b:Volume>
    <b:Issue>1</b:Issue>
    <b:RefOrder>5</b:RefOrder>
  </b:Source>
  <b:Source>
    <b:Tag>Cra14</b:Tag>
    <b:SourceType>BookSection</b:SourceType>
    <b:Guid>{80823413-0703-4122-95C3-DBE24B5F5E28}</b:Guid>
    <b:Title>The Ontic Account of Scientific Explanation</b:Title>
    <b:Year>2014</b:Year>
    <b:Publisher>Springer</b:Publisher>
    <b:Author>
      <b:Author>
        <b:NameList>
          <b:Person>
            <b:Last>Craver</b:Last>
            <b:First>Carl</b:First>
            <b:Middle>F.</b:Middle>
          </b:Person>
        </b:NameList>
      </b:Author>
      <b:Editor>
        <b:NameList>
          <b:Person>
            <b:Last>Kaiser</b:Last>
            <b:First>Marie</b:First>
            <b:Middle>I.</b:Middle>
          </b:Person>
          <b:Person>
            <b:Last>Scholz</b:Last>
            <b:First>Oliver</b:First>
            <b:Middle>R.</b:Middle>
          </b:Person>
          <b:Person>
            <b:Last>Plenge</b:Last>
            <b:First>Daniel</b:First>
          </b:Person>
          <b:Person>
            <b:Last>Hüttemann</b:Last>
            <b:First>Andreas</b:First>
          </b:Person>
        </b:NameList>
      </b:Editor>
    </b:Author>
    <b:BookTitle>Explanation in the Special Sciences The Case of Biology and History</b:BookTitle>
    <b:Pages>27-52</b:Pages>
    <b:ChapterNumber>2</b:ChapterNumber>
    <b:DOI>https://doi.org/10.1007/978-94-007-7563-3</b:DOI>
    <b:City>Dordrecht</b:City>
    <b:RefOrder>6</b:RefOrder>
  </b:Source>
  <b:Source>
    <b:Tag>Hed10</b:Tag>
    <b:SourceType>JournalArticle</b:SourceType>
    <b:Guid>{00EF7E1A-D281-4FCF-A365-7AE7B1F9E8FC}</b:Guid>
    <b:Title>Causal Mechanisms in the Social Sciences</b:Title>
    <b:Year>2010</b:Year>
    <b:Author>
      <b:Author>
        <b:NameList>
          <b:Person>
            <b:Last>Hedström</b:Last>
            <b:First>Peter</b:First>
          </b:Person>
          <b:Person>
            <b:Last>Ylikoski</b:Last>
            <b:First>Petri</b:First>
          </b:Person>
        </b:NameList>
      </b:Author>
    </b:Author>
    <b:JournalName>Annual Review of Sociology</b:JournalName>
    <b:Pages>49-67</b:Pages>
    <b:Month>April</b:Month>
    <b:Volume>36</b:Volume>
    <b:DOI>https://doi.org/10.1146/annurev.soc.012809.102632</b:DOI>
    <b:RefOrder>7</b:RefOrder>
  </b:Source>
  <b:Source>
    <b:Tag>Dem11</b:Tag>
    <b:SourceType>Book</b:SourceType>
    <b:Guid>{C011D576-8A33-4A4E-8400-9C297B2E6BFC}</b:Guid>
    <b:Title>Analytical Sociology and Social Mechanisms</b:Title>
    <b:Year>2011</b:Year>
    <b:City>Cambridge, UK; New York</b:City>
    <b:Publisher>Cambridge University Press</b:Publisher>
    <b:Author>
      <b:Editor>
        <b:NameList>
          <b:Person>
            <b:Last>Demeulenaere</b:Last>
            <b:First>Pierre</b:First>
          </b:Person>
        </b:NameList>
      </b:Editor>
    </b:Author>
    <b:DOI>https://doi.org/10.1017/CBO9780511921315</b:DOI>
    <b:RefOrder>8</b:RefOrder>
  </b:Source>
  <b:Source>
    <b:Tag>Dan11</b:Tag>
    <b:SourceType>BookSection</b:SourceType>
    <b:Guid>{495D0321-687A-4649-89B2-9A8FEAE3D145}</b:Guid>
    <b:Title>13 Causal mechanisms in the social realm</b:Title>
    <b:Year>2011</b:Year>
    <b:City>Oxford</b:City>
    <b:Publisher>Oxford University Press</b:Publisher>
    <b:BookTitle>Causality in the Sciences</b:BookTitle>
    <b:Pages>273-295</b:Pages>
    <b:Author>
      <b:Author>
        <b:NameList>
          <b:Person>
            <b:Last>Little</b:Last>
            <b:First>Daniel</b:First>
          </b:Person>
        </b:NameList>
      </b:Author>
      <b:Editor>
        <b:NameList>
          <b:Person>
            <b:Last>Illari</b:Last>
            <b:First>Phyllis</b:First>
            <b:Middle>McKay</b:Middle>
          </b:Person>
          <b:Person>
            <b:Last>Russo</b:Last>
            <b:First>Federica</b:First>
          </b:Person>
          <b:Person>
            <b:Last>Williamson</b:Last>
            <b:First>Jon</b:First>
          </b:Person>
        </b:NameList>
      </b:Editor>
    </b:Author>
    <b:DOI>https://doi.org/10.1093/acprof:oso/9780199574131.003.0013</b:DOI>
    <b:RefOrder>9</b:RefOrder>
  </b:Source>
  <b:Source>
    <b:Tag>Gil17</b:Tag>
    <b:SourceType>BookSection</b:SourceType>
    <b:Guid>{69B6B8E3-A570-468A-8A43-DEBC8CBA37A4}</b:Guid>
    <b:Title>Scientific Emergentism and its Move beyond (Direct) Downward Causation</b:Title>
    <b:Year>2017</b:Year>
    <b:City>New York</b:City>
    <b:Publisher>Routledge</b:Publisher>
    <b:Author>
      <b:Author>
        <b:NameList>
          <b:Person>
            <b:Last>Gillett</b:Last>
            <b:First>Carl</b:First>
          </b:Person>
        </b:NameList>
      </b:Author>
      <b:Editor>
        <b:NameList>
          <b:Person>
            <b:Last>Paoletti</b:Last>
            <b:First>Michele</b:First>
            <b:Middle>Paolini</b:Middle>
          </b:Person>
          <b:Person>
            <b:Last>Orilia</b:Last>
            <b:First>Francesco</b:First>
          </b:Person>
        </b:NameList>
      </b:Editor>
    </b:Author>
    <b:BookTitle>Philosophical and Scientific Perspectives on Downward Causation</b:BookTitle>
    <b:Pages>245-265</b:Pages>
    <b:RefOrder>11</b:RefOrder>
  </b:Source>
  <b:Source>
    <b:Tag>Gil16</b:Tag>
    <b:SourceType>Book</b:SourceType>
    <b:Guid>{5290121A-4F1C-4822-B6FC-65768BAF7ACF}</b:Guid>
    <b:Title>Reduction and Emergence in Science and Philosophy</b:Title>
    <b:Year>2016</b:Year>
    <b:Author>
      <b:Author>
        <b:NameList>
          <b:Person>
            <b:Last>Gillett</b:Last>
            <b:First>Carl</b:First>
          </b:Person>
        </b:NameList>
      </b:Author>
    </b:Author>
    <b:City>New York</b:City>
    <b:Publisher>Cambridge University Press</b:Publisher>
    <b:RefOrder>10</b:RefOrder>
  </b:Source>
  <b:Source>
    <b:Tag>Cra21</b:Tag>
    <b:SourceType>JournalArticle</b:SourceType>
    <b:Guid>{E6A0D909-B892-4096-B6AA-DABB2F4024CB}</b:Guid>
    <b:Author>
      <b:Author>
        <b:NameList>
          <b:Person>
            <b:Last>Craver</b:Last>
            <b:First>Carl</b:First>
            <b:Middle>F.</b:Middle>
          </b:Person>
          <b:Person>
            <b:Last>Glennan</b:Last>
            <b:First>Stuart</b:First>
          </b:Person>
          <b:Person>
            <b:Last>Povich</b:Last>
            <b:First>Mark</b:First>
          </b:Person>
        </b:NameList>
      </b:Author>
    </b:Author>
    <b:Title>Constitutive relevance &amp; mutual manipulability revisited</b:Title>
    <b:Year>2021</b:Year>
    <b:Pages>8807-8828</b:Pages>
    <b:JournalName>Synthese</b:JournalName>
    <b:Volume>199</b:Volume>
    <b:DOI>https://doi.org/10.1007/s11229-021-03183-8</b:DOI>
    <b:RefOrder>12</b:RefOrder>
  </b:Source>
  <b:Source>
    <b:Tag>Nob22</b:Tag>
    <b:SourceType>JournalArticle</b:SourceType>
    <b:Guid>{76026021-271C-4E05-B875-3209C6282ED5}</b:Guid>
    <b:Title>How the Hodgkin cycle became the principle of biological relativity</b:Title>
    <b:JournalName>The Journal of Physiology</b:JournalName>
    <b:Year>2022</b:Year>
    <b:Pages>5171-5177</b:Pages>
    <b:Author>
      <b:Author>
        <b:NameList>
          <b:Person>
            <b:Last>Noble</b:Last>
            <b:First>Denis</b:First>
          </b:Person>
        </b:NameList>
      </b:Author>
    </b:Author>
    <b:Volume>600</b:Volume>
    <b:Issue>24</b:Issue>
    <b:DOI>https://doi.org/10.1113/JP283193</b:DOI>
    <b:RefOrder>15</b:RefOrder>
  </b:Source>
  <b:Source>
    <b:Tag>And72</b:Tag>
    <b:SourceType>JournalArticle</b:SourceType>
    <b:Guid>{75DE9FF4-88C2-4C2C-9DE9-03CA4F5D9DAA}</b:Guid>
    <b:Title>More is different: Broken symmetry and the hierarchical nature of science</b:Title>
    <b:Year>1972</b:Year>
    <b:Pages>393-396</b:Pages>
    <b:Author>
      <b:Author>
        <b:NameList>
          <b:Person>
            <b:Last>Anderson</b:Last>
            <b:First>P.</b:First>
            <b:Middle>W.</b:Middle>
          </b:Person>
        </b:NameList>
      </b:Author>
    </b:Author>
    <b:JournalName>Science</b:JournalName>
    <b:Month>August</b:Month>
    <b:Day>4</b:Day>
    <b:Volume>177</b:Volume>
    <b:Issue>4047</b:Issue>
    <b:RefOrder>14</b:RefOrder>
  </b:Source>
  <b:Source>
    <b:Tag>Nob12</b:Tag>
    <b:SourceType>JournalArticle</b:SourceType>
    <b:Guid>{6159BE03-AC60-4245-88D5-05C61322ED33}</b:Guid>
    <b:Author>
      <b:Author>
        <b:NameList>
          <b:Person>
            <b:Last>Noble</b:Last>
            <b:First>Denis</b:First>
          </b:Person>
        </b:NameList>
      </b:Author>
    </b:Author>
    <b:Title>A theory of biological relativity: no privileged level of causation</b:Title>
    <b:JournalName>Interface Focus</b:JournalName>
    <b:Year>2012</b:Year>
    <b:Pages>55-64</b:Pages>
    <b:Volume>2</b:Volume>
    <b:Issue>1</b:Issue>
    <b:DOI>https://doi.org/10.1098/rsfs.2011.0067</b:DOI>
    <b:RefOrder>13</b:RefOrder>
  </b:Source>
  <b:Source>
    <b:Tag>Nob221</b:Tag>
    <b:SourceType>JournalArticle</b:SourceType>
    <b:Guid>{39BB48E7-B90A-4576-A2EA-BCD7051FC34E}</b:Guid>
    <b:Author>
      <b:Author>
        <b:NameList>
          <b:Person>
            <b:Last>Noble</b:Last>
            <b:First>Denis</b:First>
          </b:Person>
          <b:Person>
            <b:Last>Ellis</b:Last>
            <b:First>George</b:First>
          </b:Person>
        </b:NameList>
      </b:Author>
    </b:Author>
    <b:Title>Biological relativity revisited: the pre-eminent role of values</b:Title>
    <b:JournalName>Theoretical Biology Forum</b:JournalName>
    <b:Year>2022</b:Year>
    <b:Pages>45-69</b:Pages>
    <b:Volume>115</b:Volume>
    <b:Issue>1-2</b:Issue>
    <b:DOI>http://dx.doi.org/10.19272/202211402004</b:DOI>
    <b:RefOrder>16</b:RefOrder>
  </b:Source>
  <b:Source>
    <b:Tag>Gle24</b:Tag>
    <b:SourceType>BookSection</b:SourceType>
    <b:Guid>{3E076C47-74DA-4E5A-BD67-08773DDDD873}</b:Guid>
    <b:Title>The Mechanisms of Emergence</b:Title>
    <b:Year>2024</b:Year>
    <b:Pages>213-234</b:Pages>
    <b:Author>
      <b:Author>
        <b:NameList>
          <b:Person>
            <b:Last>Glennan</b:Last>
            <b:First>Stuart</b:First>
          </b:Person>
        </b:NameList>
      </b:Author>
      <b:Editor>
        <b:NameList>
          <b:Person>
            <b:Last>Cordovil</b:Last>
            <b:First>João</b:First>
            <b:Middle>L.</b:Middle>
          </b:Person>
          <b:Person>
            <b:Last>Santos</b:Last>
            <b:First>Gil</b:First>
          </b:Person>
          <b:Person>
            <b:Last>Vecchi</b:Last>
            <b:First>Davide</b:First>
          </b:Person>
        </b:NameList>
      </b:Editor>
    </b:Author>
    <b:BookTitle>New Mechanism Explanation, Emergence and Reduction</b:BookTitle>
    <b:City>Cham, Switzerland</b:City>
    <b:Publisher>Springer Nature</b:Publisher>
    <b:ChapterNumber>11</b:ChapterNumber>
    <b:DOI>https://doi.org/10.1007/978-3-031-46917-6</b:DOI>
    <b:RefOrder>17</b:RefOrder>
  </b:Source>
  <b:Source>
    <b:Tag>Fed13</b:Tag>
    <b:SourceType>Report</b:SourceType>
    <b:Guid>{AD37B8F8-0BF4-4E99-AAAC-0A2FEBB0C15E}</b:Guid>
    <b:Title>The 60th anniversary of the Hodgkin-Huxley model: a critical assessment from a historical and modeller’s viewpoint</b:Title>
    <b:Year>2013</b:Year>
    <b:Pages>1-96</b:Pages>
    <b:URL>https://www.universiteitleiden.nl/binaries/content/assets/science/mi/scripties/masterfaraci.pdf</b:URL>
    <b:Department>Mathematical Institute</b:Department>
    <b:Institution>Leiden University</b:Institution>
    <b:City>Leiden, Netherlands</b:City>
    <b:Author>
      <b:Author>
        <b:NameList>
          <b:Person>
            <b:Last>Faraci</b:Last>
            <b:First>Federico</b:First>
          </b:Person>
        </b:NameList>
      </b:Author>
    </b:Author>
    <b:RefOrder>25</b:RefOrder>
  </b:Source>
  <b:Source>
    <b:Tag>Cra07</b:Tag>
    <b:SourceType>Book</b:SourceType>
    <b:Guid>{0B57208C-6575-4808-8C7B-181E3E7A1129}</b:Guid>
    <b:Title>Explaining the Brain Mechanisms and the Mosaic Unity of Neuroscience</b:Title>
    <b:Year>2007</b:Year>
    <b:Author>
      <b:Author>
        <b:NameList>
          <b:Person>
            <b:Last>Craver</b:Last>
            <b:First>Carl</b:First>
            <b:Middle>F.</b:Middle>
          </b:Person>
        </b:NameList>
      </b:Author>
    </b:Author>
    <b:City>New York</b:City>
    <b:Publisher>Oxford University Press Inc.</b:Publisher>
    <b:RefOrder>3</b:RefOrder>
  </b:Source>
</b:Sources>
</file>

<file path=customXml/itemProps1.xml><?xml version="1.0" encoding="utf-8"?>
<ds:datastoreItem xmlns:ds="http://schemas.openxmlformats.org/officeDocument/2006/customXml" ds:itemID="{B7A99E67-AC98-4E74-9EED-BC9139A7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19442</TotalTime>
  <Pages>14</Pages>
  <Words>7401</Words>
  <Characters>42187</Characters>
  <Application>Microsoft Office Word</Application>
  <DocSecurity>0</DocSecurity>
  <Lines>351</Lines>
  <Paragraphs>98</Paragraphs>
  <ScaleCrop>false</ScaleCrop>
  <Company/>
  <LinksUpToDate>false</LinksUpToDate>
  <CharactersWithSpaces>49490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Kaamesh Singam</dc:creator>
  <cp:keywords/>
  <dc:description/>
  <cp:lastModifiedBy>Kaamesh Singam</cp:lastModifiedBy>
  <cp:revision>1627</cp:revision>
  <dcterms:created xsi:type="dcterms:W3CDTF">2025-03-12T18:32:00Z</dcterms:created>
  <dcterms:modified xsi:type="dcterms:W3CDTF">2025-12-12T12:42:00Z</dcterms:modified>
</cp:coreProperties>
</file>